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53B90C" w14:textId="77777777" w:rsidR="00102822" w:rsidRPr="008B39AD" w:rsidRDefault="00102822" w:rsidP="00102822">
      <w:pPr>
        <w:jc w:val="right"/>
        <w:rPr>
          <w:rFonts w:ascii="Arial Narrow" w:hAnsi="Arial Narrow"/>
          <w:sz w:val="32"/>
          <w:szCs w:val="32"/>
        </w:rPr>
      </w:pPr>
      <w:r w:rsidRPr="008B39AD">
        <w:rPr>
          <w:rFonts w:ascii="Arial Narrow" w:hAnsi="Arial Narrow"/>
          <w:sz w:val="32"/>
          <w:szCs w:val="32"/>
        </w:rPr>
        <w:t>EGZ. NR ..…</w:t>
      </w:r>
    </w:p>
    <w:p w14:paraId="425D0DB5" w14:textId="45723B79" w:rsidR="00836CE0" w:rsidRDefault="00836CE0" w:rsidP="00CA76E6">
      <w:pPr>
        <w:rPr>
          <w:color w:val="FF0000"/>
        </w:rPr>
      </w:pPr>
    </w:p>
    <w:p w14:paraId="044E8A34" w14:textId="77777777" w:rsidR="00102822" w:rsidRDefault="00102822" w:rsidP="00CA76E6">
      <w:pPr>
        <w:rPr>
          <w:color w:val="FF0000"/>
        </w:rPr>
      </w:pPr>
    </w:p>
    <w:tbl>
      <w:tblPr>
        <w:tblpPr w:leftFromText="141" w:rightFromText="141" w:vertAnchor="text" w:horzAnchor="margin" w:tblpY="-171"/>
        <w:tblW w:w="9237" w:type="dxa"/>
        <w:tblBorders>
          <w:top w:val="double" w:sz="6" w:space="0" w:color="92D050"/>
          <w:left w:val="double" w:sz="6" w:space="0" w:color="92D050"/>
          <w:bottom w:val="double" w:sz="6" w:space="0" w:color="92D050"/>
          <w:right w:val="double" w:sz="6" w:space="0" w:color="92D050"/>
          <w:insideH w:val="double" w:sz="6" w:space="0" w:color="92D050"/>
          <w:insideV w:val="double" w:sz="6" w:space="0" w:color="92D050"/>
        </w:tblBorders>
        <w:tblLayout w:type="fixed"/>
        <w:tblCellMar>
          <w:left w:w="0" w:type="dxa"/>
          <w:right w:w="0" w:type="dxa"/>
        </w:tblCellMar>
        <w:tblLook w:val="0000" w:firstRow="0" w:lastRow="0" w:firstColumn="0" w:lastColumn="0" w:noHBand="0" w:noVBand="0"/>
      </w:tblPr>
      <w:tblGrid>
        <w:gridCol w:w="1866"/>
        <w:gridCol w:w="1701"/>
        <w:gridCol w:w="1374"/>
        <w:gridCol w:w="2170"/>
        <w:gridCol w:w="173"/>
        <w:gridCol w:w="1953"/>
      </w:tblGrid>
      <w:tr w:rsidR="00CC7C55" w:rsidRPr="00A973DA" w14:paraId="6DADA38E" w14:textId="77777777" w:rsidTr="009D24E8">
        <w:tc>
          <w:tcPr>
            <w:tcW w:w="1866" w:type="dxa"/>
            <w:shd w:val="clear" w:color="auto" w:fill="D9D9D9"/>
          </w:tcPr>
          <w:p w14:paraId="755D5677"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NAZWA ELEMENTU PROJEKTU BUDOWLANEGO</w:t>
            </w:r>
          </w:p>
        </w:tc>
        <w:tc>
          <w:tcPr>
            <w:tcW w:w="7371" w:type="dxa"/>
            <w:gridSpan w:val="5"/>
            <w:shd w:val="clear" w:color="auto" w:fill="FFFFFF"/>
            <w:vAlign w:val="center"/>
          </w:tcPr>
          <w:p w14:paraId="10780D4E" w14:textId="77777777" w:rsidR="00CC7C55" w:rsidRDefault="00CC7C55" w:rsidP="00CC7C55">
            <w:pPr>
              <w:spacing w:after="0" w:line="240" w:lineRule="auto"/>
              <w:jc w:val="center"/>
              <w:rPr>
                <w:rFonts w:ascii="Arial Narrow" w:eastAsia="Times New Roman" w:hAnsi="Arial Narrow" w:cs="Times New Roman"/>
                <w:b/>
                <w:bCs/>
                <w:sz w:val="36"/>
                <w:szCs w:val="36"/>
                <w:lang w:eastAsia="pl-PL"/>
              </w:rPr>
            </w:pPr>
            <w:r w:rsidRPr="008463AD">
              <w:rPr>
                <w:rFonts w:ascii="Arial Narrow" w:eastAsia="Times New Roman" w:hAnsi="Arial Narrow" w:cs="Times New Roman"/>
                <w:b/>
                <w:bCs/>
                <w:sz w:val="36"/>
                <w:szCs w:val="36"/>
                <w:lang w:eastAsia="pl-PL"/>
              </w:rPr>
              <w:t>PROJEKT</w:t>
            </w:r>
            <w:r>
              <w:rPr>
                <w:rFonts w:ascii="Arial Narrow" w:eastAsia="Times New Roman" w:hAnsi="Arial Narrow" w:cs="Times New Roman"/>
                <w:b/>
                <w:bCs/>
                <w:sz w:val="36"/>
                <w:szCs w:val="36"/>
                <w:lang w:eastAsia="pl-PL"/>
              </w:rPr>
              <w:t xml:space="preserve"> TECHNICZNY</w:t>
            </w:r>
          </w:p>
          <w:p w14:paraId="3FAD128E" w14:textId="23EED974" w:rsidR="00CC7C55" w:rsidRPr="00CC7C55" w:rsidRDefault="00CC7C55" w:rsidP="00CC7C55">
            <w:pPr>
              <w:spacing w:after="0" w:line="240" w:lineRule="auto"/>
              <w:jc w:val="center"/>
              <w:rPr>
                <w:rFonts w:ascii="Arial Narrow" w:eastAsia="Times New Roman" w:hAnsi="Arial Narrow" w:cs="Times New Roman"/>
                <w:b/>
                <w:bCs/>
                <w:sz w:val="28"/>
                <w:szCs w:val="28"/>
                <w:lang w:eastAsia="pl-PL"/>
              </w:rPr>
            </w:pPr>
            <w:r>
              <w:rPr>
                <w:rFonts w:ascii="Arial Narrow" w:eastAsia="Times New Roman" w:hAnsi="Arial Narrow" w:cs="Times New Roman"/>
                <w:b/>
                <w:bCs/>
                <w:sz w:val="28"/>
                <w:szCs w:val="28"/>
                <w:lang w:eastAsia="pl-PL"/>
              </w:rPr>
              <w:t xml:space="preserve">część </w:t>
            </w:r>
            <w:r w:rsidR="005471D3">
              <w:rPr>
                <w:rFonts w:ascii="Arial Narrow" w:eastAsia="Times New Roman" w:hAnsi="Arial Narrow" w:cs="Times New Roman"/>
                <w:b/>
                <w:bCs/>
                <w:sz w:val="28"/>
                <w:szCs w:val="28"/>
                <w:lang w:eastAsia="pl-PL"/>
              </w:rPr>
              <w:t>elektryczna</w:t>
            </w:r>
          </w:p>
        </w:tc>
      </w:tr>
      <w:tr w:rsidR="00CC7C55" w:rsidRPr="00A973DA" w14:paraId="737893F0" w14:textId="77777777" w:rsidTr="009D24E8">
        <w:tc>
          <w:tcPr>
            <w:tcW w:w="1866" w:type="dxa"/>
            <w:shd w:val="clear" w:color="auto" w:fill="D9D9D9"/>
            <w:vAlign w:val="center"/>
          </w:tcPr>
          <w:p w14:paraId="396873D9"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NAZWA ZAMIERZENIA</w:t>
            </w:r>
          </w:p>
          <w:p w14:paraId="77313002"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BUDOWLANEGO</w:t>
            </w:r>
          </w:p>
        </w:tc>
        <w:tc>
          <w:tcPr>
            <w:tcW w:w="7371" w:type="dxa"/>
            <w:gridSpan w:val="5"/>
            <w:shd w:val="clear" w:color="auto" w:fill="FFFFFF"/>
            <w:vAlign w:val="center"/>
          </w:tcPr>
          <w:p w14:paraId="350BB74F" w14:textId="77777777" w:rsidR="00CC7C55" w:rsidRPr="008B39AD" w:rsidRDefault="00CC7C55" w:rsidP="009D24E8">
            <w:pPr>
              <w:spacing w:after="0" w:line="240" w:lineRule="auto"/>
              <w:ind w:left="284"/>
              <w:jc w:val="center"/>
              <w:rPr>
                <w:rFonts w:ascii="Century Gothic" w:eastAsia="Times New Roman" w:hAnsi="Century Gothic" w:cs="Times New Roman"/>
                <w:b/>
                <w:sz w:val="20"/>
                <w:szCs w:val="20"/>
                <w:lang w:eastAsia="pl-PL"/>
              </w:rPr>
            </w:pPr>
          </w:p>
          <w:p w14:paraId="554428D2" w14:textId="294B65E8" w:rsidR="00F611BD" w:rsidRDefault="00F611BD" w:rsidP="00F611BD">
            <w:pPr>
              <w:autoSpaceDE w:val="0"/>
              <w:autoSpaceDN w:val="0"/>
              <w:adjustRightInd w:val="0"/>
              <w:spacing w:after="0" w:line="240" w:lineRule="auto"/>
              <w:jc w:val="center"/>
              <w:rPr>
                <w:rFonts w:ascii="Arial" w:hAnsi="Arial" w:cs="Arial"/>
                <w:color w:val="000000"/>
                <w:sz w:val="24"/>
                <w:szCs w:val="24"/>
              </w:rPr>
            </w:pPr>
            <w:r>
              <w:rPr>
                <w:rFonts w:ascii="Arial" w:hAnsi="Arial" w:cs="Arial"/>
                <w:color w:val="000000"/>
                <w:sz w:val="24"/>
                <w:szCs w:val="24"/>
              </w:rPr>
              <w:t>Budowa gminnego żłobka w miejscowości Jedwabno</w:t>
            </w:r>
          </w:p>
          <w:p w14:paraId="4C913D23" w14:textId="32972716" w:rsidR="00F611BD" w:rsidRDefault="00F611BD" w:rsidP="00F611BD">
            <w:pPr>
              <w:autoSpaceDE w:val="0"/>
              <w:autoSpaceDN w:val="0"/>
              <w:adjustRightInd w:val="0"/>
              <w:spacing w:after="0" w:line="240" w:lineRule="auto"/>
              <w:jc w:val="center"/>
              <w:rPr>
                <w:rFonts w:ascii="Arial" w:hAnsi="Arial" w:cs="Arial"/>
                <w:color w:val="000000"/>
                <w:sz w:val="24"/>
                <w:szCs w:val="24"/>
              </w:rPr>
            </w:pPr>
            <w:r>
              <w:rPr>
                <w:rFonts w:ascii="Arial" w:hAnsi="Arial" w:cs="Arial"/>
                <w:color w:val="000000"/>
                <w:sz w:val="24"/>
                <w:szCs w:val="24"/>
              </w:rPr>
              <w:t xml:space="preserve">Adaptacja </w:t>
            </w:r>
            <w:r w:rsidR="00425D75">
              <w:rPr>
                <w:rFonts w:ascii="Arial" w:hAnsi="Arial" w:cs="Arial"/>
                <w:color w:val="000000"/>
                <w:sz w:val="24"/>
                <w:szCs w:val="24"/>
              </w:rPr>
              <w:t>projektu</w:t>
            </w:r>
          </w:p>
          <w:p w14:paraId="1D8431D6" w14:textId="24F4DDF0" w:rsidR="00CC7C55" w:rsidRPr="008B39AD" w:rsidRDefault="00CC7C55" w:rsidP="00F611BD">
            <w:pPr>
              <w:spacing w:after="0" w:line="240" w:lineRule="auto"/>
              <w:rPr>
                <w:rFonts w:ascii="Century Gothic" w:hAnsi="Century Gothic" w:cs="Arial Narrow"/>
                <w:b/>
                <w:bCs/>
                <w:sz w:val="20"/>
                <w:szCs w:val="20"/>
              </w:rPr>
            </w:pPr>
          </w:p>
        </w:tc>
      </w:tr>
      <w:tr w:rsidR="00CC7C55" w:rsidRPr="00A973DA" w14:paraId="29631782" w14:textId="77777777" w:rsidTr="009D24E8">
        <w:tc>
          <w:tcPr>
            <w:tcW w:w="1866" w:type="dxa"/>
            <w:shd w:val="clear" w:color="auto" w:fill="D9D9D9"/>
          </w:tcPr>
          <w:p w14:paraId="73D05D0A"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ADRES OBIEKTU</w:t>
            </w:r>
          </w:p>
          <w:p w14:paraId="1B8E3668"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BUDOWLANEGO</w:t>
            </w:r>
          </w:p>
        </w:tc>
        <w:tc>
          <w:tcPr>
            <w:tcW w:w="7371" w:type="dxa"/>
            <w:gridSpan w:val="5"/>
            <w:shd w:val="clear" w:color="auto" w:fill="FFFFFF"/>
            <w:vAlign w:val="center"/>
          </w:tcPr>
          <w:p w14:paraId="39C9EB4E" w14:textId="089F16D1" w:rsidR="00CC7C55" w:rsidRPr="008B39AD" w:rsidRDefault="00F611BD" w:rsidP="009D24E8">
            <w:pPr>
              <w:spacing w:after="0" w:line="240" w:lineRule="auto"/>
              <w:ind w:left="-12"/>
              <w:jc w:val="center"/>
              <w:rPr>
                <w:rFonts w:ascii="Century Gothic" w:eastAsia="Times New Roman" w:hAnsi="Century Gothic" w:cs="Times New Roman"/>
                <w:b/>
                <w:bCs/>
                <w:sz w:val="20"/>
                <w:szCs w:val="20"/>
                <w:lang w:eastAsia="pl-PL"/>
              </w:rPr>
            </w:pPr>
            <w:r>
              <w:rPr>
                <w:rFonts w:ascii="Century Gothic" w:eastAsia="Times New Roman" w:hAnsi="Century Gothic" w:cs="Times New Roman"/>
                <w:b/>
                <w:bCs/>
                <w:sz w:val="20"/>
                <w:szCs w:val="20"/>
                <w:lang w:eastAsia="pl-PL"/>
              </w:rPr>
              <w:t>Jedwabno</w:t>
            </w:r>
            <w:r w:rsidR="00CF2AF1">
              <w:rPr>
                <w:rFonts w:ascii="Century Gothic" w:eastAsia="Times New Roman" w:hAnsi="Century Gothic" w:cs="Times New Roman"/>
                <w:b/>
                <w:bCs/>
                <w:sz w:val="20"/>
                <w:szCs w:val="20"/>
                <w:lang w:eastAsia="pl-PL"/>
              </w:rPr>
              <w:t>, ul Warmińska</w:t>
            </w:r>
          </w:p>
          <w:p w14:paraId="19493AD7" w14:textId="77777777" w:rsidR="00CC7C55" w:rsidRPr="008B39AD" w:rsidRDefault="00CC7C55" w:rsidP="00F611BD">
            <w:pPr>
              <w:spacing w:after="0" w:line="240" w:lineRule="auto"/>
              <w:ind w:left="-12"/>
              <w:jc w:val="center"/>
              <w:rPr>
                <w:rFonts w:ascii="Century Gothic" w:eastAsia="Times New Roman" w:hAnsi="Century Gothic" w:cs="Times New Roman"/>
                <w:b/>
                <w:bCs/>
                <w:sz w:val="20"/>
                <w:szCs w:val="20"/>
                <w:lang w:eastAsia="pl-PL"/>
              </w:rPr>
            </w:pPr>
          </w:p>
        </w:tc>
      </w:tr>
      <w:tr w:rsidR="00CC7C55" w:rsidRPr="00A973DA" w14:paraId="28AF5E04" w14:textId="77777777" w:rsidTr="009D24E8">
        <w:tc>
          <w:tcPr>
            <w:tcW w:w="1866" w:type="dxa"/>
            <w:shd w:val="clear" w:color="auto" w:fill="D9D9D9"/>
          </w:tcPr>
          <w:p w14:paraId="5989A20E"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KATEGORIA OBIEKTU</w:t>
            </w:r>
          </w:p>
          <w:p w14:paraId="101AC609"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BUDOWLANEGO</w:t>
            </w:r>
          </w:p>
        </w:tc>
        <w:tc>
          <w:tcPr>
            <w:tcW w:w="7371" w:type="dxa"/>
            <w:gridSpan w:val="5"/>
            <w:shd w:val="clear" w:color="auto" w:fill="FFFFFF"/>
            <w:vAlign w:val="center"/>
          </w:tcPr>
          <w:p w14:paraId="6E2BFDAA" w14:textId="77777777" w:rsidR="00CC7C55" w:rsidRPr="008B39AD" w:rsidRDefault="00CC7C55" w:rsidP="009D24E8">
            <w:pPr>
              <w:spacing w:after="0" w:line="240" w:lineRule="auto"/>
              <w:jc w:val="center"/>
              <w:rPr>
                <w:rFonts w:ascii="Century Gothic" w:eastAsia="Times New Roman" w:hAnsi="Century Gothic" w:cs="Segoe UI"/>
                <w:b/>
                <w:sz w:val="20"/>
                <w:szCs w:val="20"/>
                <w:shd w:val="clear" w:color="auto" w:fill="FFFFFF"/>
                <w:lang w:eastAsia="pl-PL"/>
              </w:rPr>
            </w:pPr>
            <w:r w:rsidRPr="008B39AD">
              <w:rPr>
                <w:rFonts w:ascii="Century Gothic" w:hAnsi="Century Gothic" w:cs="Segoe UI"/>
                <w:b/>
                <w:sz w:val="20"/>
                <w:szCs w:val="20"/>
                <w:shd w:val="clear" w:color="auto" w:fill="FFFFFF"/>
              </w:rPr>
              <w:t>KATEGORIA IX – budynki szkolne i przedszkolne, żłobki</w:t>
            </w:r>
          </w:p>
        </w:tc>
      </w:tr>
      <w:tr w:rsidR="00CC7C55" w:rsidRPr="00A973DA" w14:paraId="69E1B229" w14:textId="77777777" w:rsidTr="009D24E8">
        <w:tc>
          <w:tcPr>
            <w:tcW w:w="1866" w:type="dxa"/>
            <w:shd w:val="clear" w:color="auto" w:fill="D9D9D9"/>
          </w:tcPr>
          <w:p w14:paraId="6AB691A6"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IDENTYFIKATOR DZIAŁEK EWIDENCYJNYCH</w:t>
            </w:r>
          </w:p>
        </w:tc>
        <w:tc>
          <w:tcPr>
            <w:tcW w:w="7371" w:type="dxa"/>
            <w:gridSpan w:val="5"/>
            <w:shd w:val="clear" w:color="auto" w:fill="FFFFFF"/>
            <w:vAlign w:val="center"/>
          </w:tcPr>
          <w:p w14:paraId="1FE9DD76" w14:textId="574B1E0B" w:rsidR="00CC7C55" w:rsidRPr="008B39AD" w:rsidRDefault="00CF2AF1" w:rsidP="009D24E8">
            <w:pPr>
              <w:pStyle w:val="Bezodstpw"/>
              <w:jc w:val="center"/>
              <w:rPr>
                <w:rFonts w:ascii="Century Gothic" w:hAnsi="Century Gothic"/>
                <w:b/>
                <w:bCs/>
                <w:sz w:val="20"/>
                <w:szCs w:val="20"/>
              </w:rPr>
            </w:pPr>
            <w:r w:rsidRPr="00CF2AF1">
              <w:rPr>
                <w:rFonts w:ascii="Century Gothic" w:hAnsi="Century Gothic"/>
                <w:b/>
                <w:bCs/>
                <w:sz w:val="20"/>
                <w:szCs w:val="20"/>
              </w:rPr>
              <w:t>281703_2.0005.49</w:t>
            </w:r>
          </w:p>
        </w:tc>
      </w:tr>
      <w:tr w:rsidR="00CC7C55" w:rsidRPr="00A973DA" w14:paraId="1FE5DBA1" w14:textId="77777777" w:rsidTr="009D24E8">
        <w:tc>
          <w:tcPr>
            <w:tcW w:w="1866" w:type="dxa"/>
            <w:shd w:val="clear" w:color="auto" w:fill="D9D9D9"/>
            <w:vAlign w:val="center"/>
          </w:tcPr>
          <w:p w14:paraId="127CB4E0"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INWESTOR</w:t>
            </w:r>
          </w:p>
        </w:tc>
        <w:tc>
          <w:tcPr>
            <w:tcW w:w="7371" w:type="dxa"/>
            <w:gridSpan w:val="5"/>
            <w:tcBorders>
              <w:bottom w:val="double" w:sz="6" w:space="0" w:color="92D050"/>
            </w:tcBorders>
            <w:shd w:val="clear" w:color="auto" w:fill="FFFFFF"/>
          </w:tcPr>
          <w:p w14:paraId="5533B104" w14:textId="77777777" w:rsidR="00CC7C55" w:rsidRPr="008B39AD" w:rsidRDefault="00CC7C55" w:rsidP="009D24E8">
            <w:pPr>
              <w:pStyle w:val="Tekstpodstawowy"/>
              <w:jc w:val="center"/>
              <w:rPr>
                <w:rFonts w:ascii="Century Gothic" w:hAnsi="Century Gothic"/>
                <w:b/>
                <w:bCs/>
                <w:sz w:val="20"/>
                <w:szCs w:val="20"/>
                <w:lang w:val="pl-PL"/>
              </w:rPr>
            </w:pPr>
          </w:p>
          <w:p w14:paraId="3B1AD6C5" w14:textId="1D2D4598" w:rsidR="00CC7C55" w:rsidRPr="008B39AD" w:rsidRDefault="00CC7C55" w:rsidP="009D24E8">
            <w:pPr>
              <w:pStyle w:val="Tekstpodstawowy"/>
              <w:jc w:val="center"/>
              <w:rPr>
                <w:rFonts w:ascii="Century Gothic" w:hAnsi="Century Gothic"/>
                <w:b/>
                <w:bCs/>
                <w:sz w:val="20"/>
                <w:szCs w:val="20"/>
                <w:lang w:val="pl-PL"/>
              </w:rPr>
            </w:pPr>
            <w:r w:rsidRPr="008B39AD">
              <w:rPr>
                <w:rFonts w:ascii="Century Gothic" w:hAnsi="Century Gothic"/>
                <w:b/>
                <w:bCs/>
                <w:sz w:val="20"/>
                <w:szCs w:val="20"/>
                <w:lang w:val="pl-PL"/>
              </w:rPr>
              <w:t xml:space="preserve">GMINA </w:t>
            </w:r>
            <w:r w:rsidR="00425D75">
              <w:rPr>
                <w:rFonts w:ascii="Century Gothic" w:hAnsi="Century Gothic"/>
                <w:b/>
                <w:bCs/>
                <w:sz w:val="20"/>
                <w:szCs w:val="20"/>
                <w:lang w:val="pl-PL"/>
              </w:rPr>
              <w:t>JEDWABNO</w:t>
            </w:r>
          </w:p>
          <w:p w14:paraId="0FAE2820" w14:textId="0425A127" w:rsidR="00CC7C55" w:rsidRPr="008B39AD" w:rsidRDefault="00CC7C55" w:rsidP="009D24E8">
            <w:pPr>
              <w:pStyle w:val="Tekstpodstawowy"/>
              <w:jc w:val="center"/>
              <w:rPr>
                <w:rFonts w:ascii="Century Gothic" w:hAnsi="Century Gothic"/>
                <w:b/>
                <w:bCs/>
                <w:sz w:val="20"/>
                <w:szCs w:val="20"/>
                <w:lang w:val="pl-PL"/>
              </w:rPr>
            </w:pPr>
            <w:r w:rsidRPr="008B39AD">
              <w:rPr>
                <w:rFonts w:ascii="Century Gothic" w:hAnsi="Century Gothic"/>
                <w:b/>
                <w:bCs/>
                <w:sz w:val="20"/>
                <w:szCs w:val="20"/>
                <w:lang w:val="pl-PL"/>
              </w:rPr>
              <w:t xml:space="preserve">Ul. </w:t>
            </w:r>
            <w:r w:rsidR="00F5074A">
              <w:rPr>
                <w:rFonts w:ascii="Century Gothic" w:hAnsi="Century Gothic"/>
                <w:b/>
                <w:bCs/>
                <w:sz w:val="20"/>
                <w:szCs w:val="20"/>
                <w:lang w:val="pl-PL"/>
              </w:rPr>
              <w:t>Warmińska 2</w:t>
            </w:r>
          </w:p>
          <w:p w14:paraId="2745FDF6" w14:textId="430B6F9F" w:rsidR="00CC7C55" w:rsidRPr="008B39AD" w:rsidRDefault="00CC7C55" w:rsidP="009D24E8">
            <w:pPr>
              <w:pStyle w:val="Tekstpodstawowy"/>
              <w:jc w:val="center"/>
              <w:rPr>
                <w:rFonts w:ascii="Century Gothic" w:hAnsi="Century Gothic"/>
                <w:b/>
                <w:bCs/>
                <w:sz w:val="20"/>
                <w:szCs w:val="20"/>
                <w:lang w:val="pl-PL"/>
              </w:rPr>
            </w:pPr>
            <w:r w:rsidRPr="008B39AD">
              <w:rPr>
                <w:rFonts w:ascii="Century Gothic" w:hAnsi="Century Gothic"/>
                <w:b/>
                <w:bCs/>
                <w:sz w:val="20"/>
                <w:szCs w:val="20"/>
                <w:lang w:val="pl-PL"/>
              </w:rPr>
              <w:t>12-1</w:t>
            </w:r>
            <w:r w:rsidR="00F5074A">
              <w:rPr>
                <w:rFonts w:ascii="Century Gothic" w:hAnsi="Century Gothic"/>
                <w:b/>
                <w:bCs/>
                <w:sz w:val="20"/>
                <w:szCs w:val="20"/>
                <w:lang w:val="pl-PL"/>
              </w:rPr>
              <w:t>22</w:t>
            </w:r>
            <w:r w:rsidRPr="008B39AD">
              <w:rPr>
                <w:rFonts w:ascii="Century Gothic" w:hAnsi="Century Gothic"/>
                <w:b/>
                <w:bCs/>
                <w:sz w:val="20"/>
                <w:szCs w:val="20"/>
                <w:lang w:val="pl-PL"/>
              </w:rPr>
              <w:t xml:space="preserve"> </w:t>
            </w:r>
            <w:r w:rsidR="00F5074A">
              <w:rPr>
                <w:rFonts w:ascii="Century Gothic" w:hAnsi="Century Gothic"/>
                <w:b/>
                <w:bCs/>
                <w:sz w:val="20"/>
                <w:szCs w:val="20"/>
                <w:lang w:val="pl-PL"/>
              </w:rPr>
              <w:t>Jedwabno</w:t>
            </w:r>
          </w:p>
          <w:p w14:paraId="432C91E5" w14:textId="77777777" w:rsidR="00CC7C55" w:rsidRPr="008B39AD" w:rsidRDefault="00CC7C55" w:rsidP="009D24E8">
            <w:pPr>
              <w:pStyle w:val="Tekstpodstawowy"/>
              <w:jc w:val="center"/>
              <w:rPr>
                <w:rFonts w:ascii="Century Gothic" w:hAnsi="Century Gothic"/>
                <w:b/>
                <w:bCs/>
                <w:sz w:val="20"/>
                <w:szCs w:val="20"/>
                <w:lang w:val="pl-PL"/>
              </w:rPr>
            </w:pPr>
          </w:p>
        </w:tc>
      </w:tr>
      <w:tr w:rsidR="00CC7C55" w:rsidRPr="00A973DA" w14:paraId="280D46F1" w14:textId="77777777" w:rsidTr="009D24E8">
        <w:trPr>
          <w:trHeight w:val="258"/>
        </w:trPr>
        <w:tc>
          <w:tcPr>
            <w:tcW w:w="1866" w:type="dxa"/>
            <w:vMerge w:val="restart"/>
            <w:shd w:val="clear" w:color="auto" w:fill="D9D9D9"/>
            <w:vAlign w:val="center"/>
          </w:tcPr>
          <w:p w14:paraId="5027765F" w14:textId="77777777" w:rsidR="00CC7C55" w:rsidRPr="008463AD" w:rsidRDefault="00CC7C55" w:rsidP="009D24E8">
            <w:pPr>
              <w:spacing w:after="0" w:line="240" w:lineRule="auto"/>
              <w:ind w:hanging="15"/>
              <w:rPr>
                <w:rFonts w:ascii="Century Gothic" w:eastAsia="Times New Roman" w:hAnsi="Century Gothic" w:cs="Times New Roman"/>
                <w:b/>
                <w:bCs/>
                <w:sz w:val="20"/>
                <w:szCs w:val="20"/>
              </w:rPr>
            </w:pPr>
            <w:r w:rsidRPr="008463AD">
              <w:rPr>
                <w:rFonts w:ascii="Century Gothic" w:eastAsia="Times New Roman" w:hAnsi="Century Gothic" w:cs="Times New Roman"/>
                <w:b/>
                <w:bCs/>
                <w:sz w:val="20"/>
                <w:szCs w:val="20"/>
              </w:rPr>
              <w:t>JEDNOSTKA PROJEKTOWA</w:t>
            </w:r>
          </w:p>
        </w:tc>
        <w:tc>
          <w:tcPr>
            <w:tcW w:w="3075" w:type="dxa"/>
            <w:gridSpan w:val="2"/>
            <w:vMerge w:val="restart"/>
            <w:tcBorders>
              <w:right w:val="nil"/>
            </w:tcBorders>
            <w:shd w:val="clear" w:color="auto" w:fill="FFFFFF"/>
            <w:vAlign w:val="center"/>
          </w:tcPr>
          <w:p w14:paraId="14F4EDE9" w14:textId="77777777" w:rsidR="00CC7C55" w:rsidRPr="008463AD" w:rsidRDefault="00CC7C55" w:rsidP="009D24E8">
            <w:pPr>
              <w:spacing w:after="0" w:line="240" w:lineRule="auto"/>
              <w:jc w:val="center"/>
              <w:rPr>
                <w:rFonts w:ascii="Century Gothic" w:eastAsia="Times New Roman" w:hAnsi="Century Gothic" w:cs="Times New Roman"/>
                <w:b/>
                <w:bCs/>
                <w:sz w:val="20"/>
                <w:szCs w:val="20"/>
              </w:rPr>
            </w:pPr>
            <w:r w:rsidRPr="008463AD">
              <w:rPr>
                <w:rFonts w:ascii="Century Gothic" w:eastAsia="Times New Roman" w:hAnsi="Century Gothic" w:cs="Tahoma"/>
                <w:sz w:val="50"/>
                <w:szCs w:val="50"/>
                <w:lang w:val="x-none"/>
              </w:rPr>
              <w:t>A</w:t>
            </w:r>
            <w:r w:rsidRPr="008463AD">
              <w:rPr>
                <w:rFonts w:ascii="Century Gothic" w:eastAsia="Times New Roman" w:hAnsi="Century Gothic" w:cs="Tahoma"/>
                <w:sz w:val="40"/>
                <w:szCs w:val="40"/>
                <w:lang w:val="x-none"/>
              </w:rPr>
              <w:t>RCH</w:t>
            </w:r>
            <w:r w:rsidRPr="008463AD">
              <w:rPr>
                <w:rFonts w:ascii="Century Gothic" w:eastAsia="Times New Roman" w:hAnsi="Century Gothic" w:cs="Tahoma"/>
                <w:color w:val="92D050"/>
                <w:sz w:val="50"/>
                <w:szCs w:val="50"/>
                <w:lang w:val="x-none"/>
              </w:rPr>
              <w:t>O</w:t>
            </w:r>
          </w:p>
        </w:tc>
        <w:tc>
          <w:tcPr>
            <w:tcW w:w="4296" w:type="dxa"/>
            <w:gridSpan w:val="3"/>
            <w:tcBorders>
              <w:left w:val="nil"/>
              <w:bottom w:val="nil"/>
            </w:tcBorders>
            <w:shd w:val="clear" w:color="auto" w:fill="FFFFFF"/>
            <w:vAlign w:val="center"/>
          </w:tcPr>
          <w:p w14:paraId="1357BD7E" w14:textId="77777777" w:rsidR="00CC7C55" w:rsidRPr="008463AD" w:rsidRDefault="00CC7C55" w:rsidP="009D24E8">
            <w:pPr>
              <w:spacing w:after="0" w:line="240" w:lineRule="auto"/>
              <w:rPr>
                <w:rFonts w:ascii="Century Gothic" w:eastAsia="Times New Roman" w:hAnsi="Century Gothic" w:cs="Times New Roman"/>
                <w:b/>
                <w:bCs/>
              </w:rPr>
            </w:pPr>
            <w:r w:rsidRPr="008463AD">
              <w:rPr>
                <w:rFonts w:ascii="Century Gothic" w:eastAsia="Times New Roman" w:hAnsi="Century Gothic" w:cs="Tahoma"/>
                <w:lang w:val="x-none"/>
              </w:rPr>
              <w:t>pracownia</w:t>
            </w:r>
          </w:p>
        </w:tc>
      </w:tr>
      <w:tr w:rsidR="00CC7C55" w:rsidRPr="00A973DA" w14:paraId="101177C1" w14:textId="77777777" w:rsidTr="009D24E8">
        <w:trPr>
          <w:trHeight w:val="235"/>
        </w:trPr>
        <w:tc>
          <w:tcPr>
            <w:tcW w:w="1866" w:type="dxa"/>
            <w:vMerge/>
            <w:shd w:val="clear" w:color="auto" w:fill="D9D9D9"/>
          </w:tcPr>
          <w:p w14:paraId="20675FEC"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3075" w:type="dxa"/>
            <w:gridSpan w:val="2"/>
            <w:vMerge/>
            <w:tcBorders>
              <w:right w:val="nil"/>
            </w:tcBorders>
            <w:shd w:val="clear" w:color="auto" w:fill="FFFFFF"/>
          </w:tcPr>
          <w:p w14:paraId="38D7A871" w14:textId="77777777" w:rsidR="00CC7C55" w:rsidRPr="008463AD" w:rsidRDefault="00CC7C55" w:rsidP="009D24E8">
            <w:pPr>
              <w:spacing w:after="0" w:line="240" w:lineRule="auto"/>
              <w:jc w:val="center"/>
              <w:rPr>
                <w:rFonts w:ascii="Century Gothic" w:eastAsia="Times New Roman" w:hAnsi="Century Gothic" w:cs="Times New Roman"/>
                <w:b/>
                <w:bCs/>
                <w:sz w:val="20"/>
                <w:szCs w:val="20"/>
              </w:rPr>
            </w:pPr>
          </w:p>
        </w:tc>
        <w:tc>
          <w:tcPr>
            <w:tcW w:w="4296" w:type="dxa"/>
            <w:gridSpan w:val="3"/>
            <w:tcBorders>
              <w:top w:val="nil"/>
              <w:left w:val="nil"/>
            </w:tcBorders>
            <w:shd w:val="clear" w:color="auto" w:fill="FFFFFF"/>
            <w:vAlign w:val="center"/>
          </w:tcPr>
          <w:p w14:paraId="4465CA5F" w14:textId="77777777" w:rsidR="00CC7C55" w:rsidRPr="008463AD" w:rsidRDefault="00CC7C55" w:rsidP="009D24E8">
            <w:pPr>
              <w:spacing w:after="0" w:line="240" w:lineRule="auto"/>
              <w:rPr>
                <w:rFonts w:ascii="Century Gothic" w:eastAsia="Times New Roman" w:hAnsi="Century Gothic" w:cs="Times New Roman"/>
                <w:b/>
                <w:bCs/>
              </w:rPr>
            </w:pPr>
            <w:r w:rsidRPr="008463AD">
              <w:rPr>
                <w:rFonts w:ascii="Century Gothic" w:eastAsia="Times New Roman" w:hAnsi="Century Gothic" w:cs="Tahoma"/>
                <w:lang w:val="x-none"/>
              </w:rPr>
              <w:t>architektoniczna</w:t>
            </w:r>
          </w:p>
        </w:tc>
      </w:tr>
      <w:tr w:rsidR="00CC7C55" w:rsidRPr="00A973DA" w14:paraId="1C5663BD" w14:textId="77777777" w:rsidTr="009D24E8">
        <w:trPr>
          <w:trHeight w:val="182"/>
        </w:trPr>
        <w:tc>
          <w:tcPr>
            <w:tcW w:w="1866" w:type="dxa"/>
            <w:vMerge/>
            <w:shd w:val="clear" w:color="auto" w:fill="D9D9D9"/>
          </w:tcPr>
          <w:p w14:paraId="092BE768"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7371" w:type="dxa"/>
            <w:gridSpan w:val="5"/>
            <w:tcBorders>
              <w:bottom w:val="double" w:sz="6" w:space="0" w:color="92D050"/>
            </w:tcBorders>
            <w:shd w:val="clear" w:color="auto" w:fill="FFFFFF"/>
          </w:tcPr>
          <w:p w14:paraId="74592E69" w14:textId="77777777" w:rsidR="00CC7C55" w:rsidRPr="008463AD" w:rsidRDefault="00CC7C55" w:rsidP="009D24E8">
            <w:pPr>
              <w:spacing w:after="0" w:line="240" w:lineRule="auto"/>
              <w:jc w:val="center"/>
              <w:rPr>
                <w:rFonts w:ascii="Century Gothic" w:eastAsia="Times New Roman" w:hAnsi="Century Gothic" w:cs="Times New Roman"/>
                <w:b/>
                <w:bCs/>
              </w:rPr>
            </w:pPr>
            <w:r w:rsidRPr="008463AD">
              <w:rPr>
                <w:rFonts w:ascii="Century Gothic" w:eastAsia="Times New Roman" w:hAnsi="Century Gothic" w:cs="Tahoma"/>
                <w:lang w:val="de-DE"/>
              </w:rPr>
              <w:t xml:space="preserve">mgr inż. arch. </w:t>
            </w:r>
            <w:r w:rsidRPr="008463AD">
              <w:rPr>
                <w:rFonts w:ascii="Century Gothic" w:eastAsia="Times New Roman" w:hAnsi="Century Gothic" w:cs="Tahoma"/>
                <w:lang w:val="x-none"/>
              </w:rPr>
              <w:t>Agnieszka Oprzyńska</w:t>
            </w:r>
          </w:p>
        </w:tc>
      </w:tr>
      <w:tr w:rsidR="00CC7C55" w:rsidRPr="00A973DA" w14:paraId="30B29331" w14:textId="77777777" w:rsidTr="009D24E8">
        <w:trPr>
          <w:trHeight w:val="465"/>
        </w:trPr>
        <w:tc>
          <w:tcPr>
            <w:tcW w:w="1866" w:type="dxa"/>
            <w:vMerge/>
            <w:shd w:val="clear" w:color="auto" w:fill="D9D9D9"/>
          </w:tcPr>
          <w:p w14:paraId="393D0B39"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5418" w:type="dxa"/>
            <w:gridSpan w:val="4"/>
            <w:tcBorders>
              <w:bottom w:val="nil"/>
              <w:right w:val="nil"/>
            </w:tcBorders>
            <w:shd w:val="clear" w:color="auto" w:fill="FFFFFF"/>
            <w:vAlign w:val="center"/>
          </w:tcPr>
          <w:p w14:paraId="75E46112" w14:textId="2ED5FDE3" w:rsidR="00CC7C55" w:rsidRPr="008463AD" w:rsidRDefault="00CC7C55" w:rsidP="009D24E8">
            <w:pPr>
              <w:spacing w:after="0" w:line="240" w:lineRule="auto"/>
              <w:rPr>
                <w:rFonts w:ascii="Century Gothic" w:eastAsia="Times New Roman" w:hAnsi="Century Gothic" w:cs="Tahoma"/>
                <w:sz w:val="20"/>
                <w:szCs w:val="20"/>
                <w:lang w:eastAsia="pl-PL"/>
              </w:rPr>
            </w:pPr>
            <w:r w:rsidRPr="008463AD">
              <w:rPr>
                <w:rFonts w:ascii="Century Gothic" w:eastAsia="Times New Roman" w:hAnsi="Century Gothic" w:cs="Tahoma"/>
                <w:sz w:val="20"/>
                <w:szCs w:val="20"/>
                <w:lang w:eastAsia="pl-PL"/>
              </w:rPr>
              <w:t>ul. M</w:t>
            </w:r>
            <w:r w:rsidR="00F611BD">
              <w:rPr>
                <w:rFonts w:ascii="Century Gothic" w:eastAsia="Times New Roman" w:hAnsi="Century Gothic" w:cs="Tahoma"/>
                <w:sz w:val="20"/>
                <w:szCs w:val="20"/>
                <w:lang w:eastAsia="pl-PL"/>
              </w:rPr>
              <w:t>orenowa 3/64</w:t>
            </w:r>
            <w:r w:rsidRPr="008463AD">
              <w:rPr>
                <w:rFonts w:ascii="Century Gothic" w:eastAsia="Times New Roman" w:hAnsi="Century Gothic" w:cs="Tahoma"/>
                <w:sz w:val="20"/>
                <w:szCs w:val="20"/>
                <w:lang w:eastAsia="pl-PL"/>
              </w:rPr>
              <w:t>, 10-6</w:t>
            </w:r>
            <w:r w:rsidR="00F611BD">
              <w:rPr>
                <w:rFonts w:ascii="Century Gothic" w:eastAsia="Times New Roman" w:hAnsi="Century Gothic" w:cs="Tahoma"/>
                <w:sz w:val="20"/>
                <w:szCs w:val="20"/>
                <w:lang w:eastAsia="pl-PL"/>
              </w:rPr>
              <w:t>67</w:t>
            </w:r>
            <w:r w:rsidRPr="008463AD">
              <w:rPr>
                <w:rFonts w:ascii="Century Gothic" w:eastAsia="Times New Roman" w:hAnsi="Century Gothic" w:cs="Tahoma"/>
                <w:sz w:val="20"/>
                <w:szCs w:val="20"/>
                <w:lang w:eastAsia="pl-PL"/>
              </w:rPr>
              <w:t xml:space="preserve"> </w:t>
            </w:r>
            <w:r w:rsidR="00F611BD">
              <w:rPr>
                <w:rFonts w:ascii="Century Gothic" w:eastAsia="Times New Roman" w:hAnsi="Century Gothic" w:cs="Tahoma"/>
                <w:sz w:val="20"/>
                <w:szCs w:val="20"/>
                <w:lang w:eastAsia="pl-PL"/>
              </w:rPr>
              <w:t>Bartąg</w:t>
            </w:r>
          </w:p>
          <w:p w14:paraId="556CE7CC" w14:textId="77777777" w:rsidR="00CC7C55" w:rsidRPr="008463AD" w:rsidRDefault="00CC7C55" w:rsidP="009D24E8">
            <w:pPr>
              <w:spacing w:after="0" w:line="240" w:lineRule="auto"/>
              <w:rPr>
                <w:rFonts w:ascii="Century Gothic" w:eastAsia="Times New Roman" w:hAnsi="Century Gothic" w:cs="Tahoma"/>
                <w:sz w:val="20"/>
                <w:szCs w:val="20"/>
                <w:lang w:val="de-DE" w:eastAsia="pl-PL"/>
              </w:rPr>
            </w:pPr>
            <w:r w:rsidRPr="008463AD">
              <w:rPr>
                <w:rFonts w:ascii="Century Gothic" w:eastAsia="Times New Roman" w:hAnsi="Century Gothic" w:cs="Tahoma"/>
                <w:sz w:val="20"/>
                <w:szCs w:val="20"/>
                <w:lang w:val="de-DE" w:eastAsia="pl-PL"/>
              </w:rPr>
              <w:t>e-mail: archo-olsztyn@o2.pl</w:t>
            </w:r>
          </w:p>
          <w:p w14:paraId="4E056B7A" w14:textId="77777777" w:rsidR="00CC7C55" w:rsidRPr="008463AD" w:rsidRDefault="00CC7C55" w:rsidP="009D24E8">
            <w:pPr>
              <w:spacing w:after="0" w:line="240" w:lineRule="auto"/>
              <w:rPr>
                <w:rFonts w:ascii="Century Gothic" w:eastAsia="Times New Roman" w:hAnsi="Century Gothic" w:cs="Times New Roman"/>
                <w:b/>
                <w:bCs/>
                <w:sz w:val="20"/>
                <w:szCs w:val="20"/>
              </w:rPr>
            </w:pPr>
            <w:r w:rsidRPr="008463AD">
              <w:rPr>
                <w:rFonts w:ascii="Century Gothic" w:eastAsia="Times New Roman" w:hAnsi="Century Gothic" w:cs="Tahoma"/>
                <w:sz w:val="20"/>
                <w:szCs w:val="20"/>
                <w:lang w:val="de-DE"/>
              </w:rPr>
              <w:t>tel. 608 466 936, fax: 89-533-35-77</w:t>
            </w:r>
          </w:p>
        </w:tc>
        <w:tc>
          <w:tcPr>
            <w:tcW w:w="1953" w:type="dxa"/>
            <w:tcBorders>
              <w:left w:val="nil"/>
              <w:bottom w:val="nil"/>
            </w:tcBorders>
            <w:shd w:val="clear" w:color="auto" w:fill="FFFFFF"/>
          </w:tcPr>
          <w:p w14:paraId="40F91684" w14:textId="77777777" w:rsidR="00CC7C55" w:rsidRPr="008463AD" w:rsidRDefault="00CC7C55" w:rsidP="009D24E8">
            <w:pPr>
              <w:spacing w:after="0" w:line="240" w:lineRule="auto"/>
              <w:rPr>
                <w:rFonts w:ascii="Century Gothic" w:eastAsia="Times New Roman" w:hAnsi="Century Gothic" w:cs="Tahoma"/>
                <w:sz w:val="20"/>
                <w:szCs w:val="20"/>
                <w:lang w:val="de-DE" w:eastAsia="pl-PL"/>
              </w:rPr>
            </w:pPr>
            <w:r w:rsidRPr="008463AD">
              <w:rPr>
                <w:rFonts w:ascii="Century Gothic" w:eastAsia="Times New Roman" w:hAnsi="Century Gothic" w:cs="Tahoma"/>
                <w:sz w:val="20"/>
                <w:szCs w:val="20"/>
                <w:lang w:val="de-DE" w:eastAsia="pl-PL"/>
              </w:rPr>
              <w:t>NIP 739 342 19 71</w:t>
            </w:r>
          </w:p>
          <w:p w14:paraId="2EE18EB6" w14:textId="77777777" w:rsidR="00CC7C55" w:rsidRPr="008463AD" w:rsidRDefault="00CC7C55" w:rsidP="009D24E8">
            <w:pPr>
              <w:spacing w:after="0" w:line="240" w:lineRule="auto"/>
              <w:rPr>
                <w:rFonts w:ascii="Century Gothic" w:eastAsia="Times New Roman" w:hAnsi="Century Gothic" w:cs="Tahoma"/>
                <w:sz w:val="20"/>
                <w:szCs w:val="20"/>
                <w:lang w:val="de-DE" w:eastAsia="pl-PL"/>
              </w:rPr>
            </w:pPr>
            <w:r w:rsidRPr="008463AD">
              <w:rPr>
                <w:rFonts w:ascii="Century Gothic" w:eastAsia="Times New Roman" w:hAnsi="Century Gothic" w:cs="Tahoma"/>
                <w:sz w:val="20"/>
                <w:szCs w:val="20"/>
                <w:lang w:val="de-DE" w:eastAsia="pl-PL"/>
              </w:rPr>
              <w:t>REGON 281137110</w:t>
            </w:r>
          </w:p>
          <w:p w14:paraId="1E2C9DE8" w14:textId="77777777" w:rsidR="00CC7C55" w:rsidRPr="008463AD" w:rsidRDefault="00CC7C55" w:rsidP="009D24E8">
            <w:pPr>
              <w:spacing w:after="0" w:line="240" w:lineRule="auto"/>
              <w:rPr>
                <w:rFonts w:ascii="Century Gothic" w:eastAsia="Times New Roman" w:hAnsi="Century Gothic" w:cs="Times New Roman"/>
                <w:b/>
                <w:bCs/>
                <w:sz w:val="20"/>
                <w:szCs w:val="20"/>
              </w:rPr>
            </w:pPr>
          </w:p>
        </w:tc>
      </w:tr>
      <w:tr w:rsidR="00CC7C55" w:rsidRPr="00A973DA" w14:paraId="217C6146" w14:textId="77777777" w:rsidTr="009D24E8">
        <w:trPr>
          <w:trHeight w:val="195"/>
        </w:trPr>
        <w:tc>
          <w:tcPr>
            <w:tcW w:w="1866" w:type="dxa"/>
            <w:vMerge/>
            <w:shd w:val="clear" w:color="auto" w:fill="D9D9D9"/>
          </w:tcPr>
          <w:p w14:paraId="4DC58455" w14:textId="77777777" w:rsidR="00CC7C55" w:rsidRPr="008463AD" w:rsidRDefault="00CC7C55" w:rsidP="009D24E8">
            <w:pPr>
              <w:spacing w:after="0" w:line="240" w:lineRule="auto"/>
              <w:ind w:hanging="15"/>
              <w:jc w:val="both"/>
              <w:rPr>
                <w:rFonts w:ascii="Century Gothic" w:eastAsia="Times New Roman" w:hAnsi="Century Gothic" w:cs="Times New Roman"/>
                <w:b/>
                <w:bCs/>
                <w:sz w:val="20"/>
                <w:szCs w:val="20"/>
              </w:rPr>
            </w:pPr>
          </w:p>
        </w:tc>
        <w:tc>
          <w:tcPr>
            <w:tcW w:w="7371" w:type="dxa"/>
            <w:gridSpan w:val="5"/>
            <w:tcBorders>
              <w:top w:val="nil"/>
            </w:tcBorders>
            <w:shd w:val="clear" w:color="auto" w:fill="FFFFFF"/>
          </w:tcPr>
          <w:p w14:paraId="2D72A04C" w14:textId="77777777" w:rsidR="00CC7C55" w:rsidRPr="008463AD" w:rsidRDefault="00CC7C55" w:rsidP="009D24E8">
            <w:pPr>
              <w:spacing w:after="0" w:line="240" w:lineRule="auto"/>
              <w:jc w:val="center"/>
              <w:rPr>
                <w:rFonts w:ascii="Century Gothic" w:eastAsia="Times New Roman" w:hAnsi="Century Gothic" w:cs="Times New Roman"/>
                <w:b/>
                <w:bCs/>
                <w:sz w:val="20"/>
                <w:szCs w:val="20"/>
              </w:rPr>
            </w:pPr>
            <w:r w:rsidRPr="008463AD">
              <w:rPr>
                <w:rFonts w:ascii="Century Gothic" w:eastAsia="Times New Roman" w:hAnsi="Century Gothic" w:cs="Tahoma"/>
                <w:sz w:val="20"/>
                <w:szCs w:val="20"/>
                <w:lang w:val="x-none"/>
              </w:rPr>
              <w:t>Konto ING Bank Śląski 60 1050 1807 1000 0090 9148 8537</w:t>
            </w:r>
          </w:p>
        </w:tc>
      </w:tr>
      <w:tr w:rsidR="00CC7C55" w:rsidRPr="00A973DA" w14:paraId="614BEB97" w14:textId="77777777" w:rsidTr="009D24E8">
        <w:tc>
          <w:tcPr>
            <w:tcW w:w="9237" w:type="dxa"/>
            <w:gridSpan w:val="6"/>
            <w:shd w:val="clear" w:color="auto" w:fill="D9D9D9"/>
          </w:tcPr>
          <w:p w14:paraId="3BAC6FDB" w14:textId="77777777" w:rsidR="00CC7C55" w:rsidRPr="00722700" w:rsidRDefault="00CC7C55" w:rsidP="009D24E8">
            <w:pPr>
              <w:tabs>
                <w:tab w:val="left" w:pos="1785"/>
                <w:tab w:val="center" w:pos="4456"/>
              </w:tabs>
              <w:spacing w:after="0" w:line="240" w:lineRule="auto"/>
              <w:rPr>
                <w:rFonts w:ascii="Century Gothic" w:eastAsia="Times New Roman" w:hAnsi="Century Gothic" w:cs="Times New Roman"/>
                <w:b/>
                <w:bCs/>
              </w:rPr>
            </w:pPr>
            <w:r w:rsidRPr="00722700">
              <w:rPr>
                <w:rFonts w:ascii="Century Gothic" w:eastAsia="Times New Roman" w:hAnsi="Century Gothic" w:cs="Times New Roman"/>
                <w:b/>
                <w:bCs/>
              </w:rPr>
              <w:tab/>
            </w:r>
            <w:r w:rsidRPr="00722700">
              <w:rPr>
                <w:rFonts w:ascii="Century Gothic" w:eastAsia="Times New Roman" w:hAnsi="Century Gothic" w:cs="Times New Roman"/>
                <w:b/>
                <w:bCs/>
              </w:rPr>
              <w:tab/>
              <w:t>ZESPÓŁ PROJEKTOWY</w:t>
            </w:r>
          </w:p>
        </w:tc>
      </w:tr>
      <w:tr w:rsidR="00CC7C55" w:rsidRPr="00A973DA" w14:paraId="77BFF681" w14:textId="77777777" w:rsidTr="009D24E8">
        <w:tc>
          <w:tcPr>
            <w:tcW w:w="1866" w:type="dxa"/>
            <w:shd w:val="clear" w:color="auto" w:fill="D9D9D9"/>
            <w:vAlign w:val="center"/>
          </w:tcPr>
          <w:p w14:paraId="3899E130"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ZAKRES OPRACOWANIA</w:t>
            </w:r>
          </w:p>
        </w:tc>
        <w:tc>
          <w:tcPr>
            <w:tcW w:w="1701" w:type="dxa"/>
            <w:shd w:val="clear" w:color="auto" w:fill="D9D9D9" w:themeFill="background1" w:themeFillShade="D9"/>
            <w:vAlign w:val="center"/>
          </w:tcPr>
          <w:p w14:paraId="0260C668"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PEŁNIONA FUNKCJA</w:t>
            </w:r>
          </w:p>
        </w:tc>
        <w:tc>
          <w:tcPr>
            <w:tcW w:w="3544" w:type="dxa"/>
            <w:gridSpan w:val="2"/>
            <w:shd w:val="clear" w:color="auto" w:fill="D9D9D9" w:themeFill="background1" w:themeFillShade="D9"/>
            <w:vAlign w:val="center"/>
          </w:tcPr>
          <w:p w14:paraId="55A840B2"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IMIĘ I NAZWISKO</w:t>
            </w:r>
          </w:p>
          <w:p w14:paraId="32C6E05B"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SPECJALNOŚĆ I NUMER UPRAWNIEŃ</w:t>
            </w:r>
          </w:p>
        </w:tc>
        <w:tc>
          <w:tcPr>
            <w:tcW w:w="2126" w:type="dxa"/>
            <w:gridSpan w:val="2"/>
            <w:shd w:val="clear" w:color="auto" w:fill="D9D9D9" w:themeFill="background1" w:themeFillShade="D9"/>
            <w:vAlign w:val="center"/>
          </w:tcPr>
          <w:p w14:paraId="1299DEE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DATA OPRACOWANIA</w:t>
            </w:r>
          </w:p>
          <w:p w14:paraId="3409D1B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PODPIS</w:t>
            </w:r>
          </w:p>
        </w:tc>
      </w:tr>
      <w:tr w:rsidR="00CC7C55" w:rsidRPr="00A973DA" w14:paraId="54C8CD1F" w14:textId="77777777" w:rsidTr="009D24E8">
        <w:tc>
          <w:tcPr>
            <w:tcW w:w="1866" w:type="dxa"/>
            <w:shd w:val="clear" w:color="auto" w:fill="D9D9D9"/>
            <w:vAlign w:val="center"/>
          </w:tcPr>
          <w:p w14:paraId="2EA040EA"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CZĘŚĆ</w:t>
            </w:r>
            <w:r w:rsidRPr="00722700">
              <w:rPr>
                <w:rFonts w:ascii="Century Gothic" w:eastAsia="Times New Roman" w:hAnsi="Century Gothic" w:cs="Times New Roman"/>
                <w:b/>
                <w:bCs/>
                <w:sz w:val="20"/>
                <w:szCs w:val="20"/>
              </w:rPr>
              <w:br/>
              <w:t>ELEKTRYCZNA</w:t>
            </w:r>
          </w:p>
        </w:tc>
        <w:tc>
          <w:tcPr>
            <w:tcW w:w="1701" w:type="dxa"/>
            <w:shd w:val="clear" w:color="auto" w:fill="FFFFFF"/>
            <w:vAlign w:val="center"/>
          </w:tcPr>
          <w:p w14:paraId="54E71292"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PROJEKTANT</w:t>
            </w:r>
          </w:p>
        </w:tc>
        <w:tc>
          <w:tcPr>
            <w:tcW w:w="3544" w:type="dxa"/>
            <w:gridSpan w:val="2"/>
            <w:shd w:val="clear" w:color="auto" w:fill="FFFFFF"/>
          </w:tcPr>
          <w:p w14:paraId="3FC04268" w14:textId="77777777" w:rsidR="00CC7C55" w:rsidRPr="00722700" w:rsidRDefault="00CC7C55" w:rsidP="009D24E8">
            <w:pPr>
              <w:spacing w:after="0" w:line="240" w:lineRule="auto"/>
              <w:ind w:left="-18"/>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mgr inż. Paweł Gregorowicz</w:t>
            </w:r>
          </w:p>
          <w:p w14:paraId="4DC061AD" w14:textId="77777777" w:rsidR="00CC7C55" w:rsidRPr="00722700" w:rsidRDefault="00CC7C55" w:rsidP="009D24E8">
            <w:pPr>
              <w:spacing w:after="0" w:line="240" w:lineRule="auto"/>
              <w:ind w:left="-18"/>
              <w:jc w:val="center"/>
              <w:rPr>
                <w:rFonts w:ascii="Century Gothic" w:eastAsia="Times New Roman" w:hAnsi="Century Gothic" w:cs="Times New Roman"/>
                <w:i/>
                <w:iCs/>
                <w:sz w:val="16"/>
                <w:szCs w:val="16"/>
              </w:rPr>
            </w:pPr>
            <w:r w:rsidRPr="00722700">
              <w:rPr>
                <w:rFonts w:ascii="Century Gothic" w:eastAsia="Times New Roman" w:hAnsi="Century Gothic" w:cs="Times New Roman"/>
                <w:i/>
                <w:iCs/>
                <w:sz w:val="16"/>
                <w:szCs w:val="16"/>
              </w:rPr>
              <w:t>Uprawnienia do projektowania i kierowania robotami budowlanymi bez ograniczeń w specjalności instalacyjnej w zakresie sieci, instalacji i urządzeń elektrycznych</w:t>
            </w:r>
            <w:r w:rsidRPr="00722700">
              <w:rPr>
                <w:rFonts w:ascii="Century Gothic" w:eastAsia="Times New Roman" w:hAnsi="Century Gothic" w:cs="Times New Roman"/>
                <w:i/>
                <w:iCs/>
                <w:sz w:val="16"/>
                <w:szCs w:val="16"/>
              </w:rPr>
              <w:br/>
              <w:t>i elektroenergetycznych</w:t>
            </w:r>
          </w:p>
          <w:p w14:paraId="68701824" w14:textId="77777777" w:rsidR="00CC7C55" w:rsidRPr="00722700" w:rsidRDefault="00CC7C55" w:rsidP="009D24E8">
            <w:pPr>
              <w:spacing w:after="0" w:line="240" w:lineRule="auto"/>
              <w:ind w:left="-18"/>
              <w:jc w:val="center"/>
              <w:rPr>
                <w:rFonts w:ascii="Century Gothic" w:eastAsia="Times New Roman" w:hAnsi="Century Gothic" w:cs="Times New Roman"/>
                <w:b/>
                <w:bCs/>
                <w:sz w:val="20"/>
                <w:szCs w:val="20"/>
              </w:rPr>
            </w:pPr>
            <w:r w:rsidRPr="00722700">
              <w:rPr>
                <w:rFonts w:ascii="Century Gothic" w:eastAsia="Times New Roman" w:hAnsi="Century Gothic" w:cs="Arial"/>
                <w:b/>
                <w:bCs/>
                <w:sz w:val="20"/>
                <w:szCs w:val="20"/>
                <w:lang w:val="x-none"/>
              </w:rPr>
              <w:t>upr. bud. nr WAM/</w:t>
            </w:r>
            <w:r w:rsidRPr="00722700">
              <w:rPr>
                <w:rFonts w:ascii="Century Gothic" w:eastAsia="Times New Roman" w:hAnsi="Century Gothic" w:cs="Arial"/>
                <w:b/>
                <w:bCs/>
                <w:sz w:val="20"/>
                <w:szCs w:val="20"/>
              </w:rPr>
              <w:t>0066/PWOE/11</w:t>
            </w:r>
          </w:p>
        </w:tc>
        <w:tc>
          <w:tcPr>
            <w:tcW w:w="2126" w:type="dxa"/>
            <w:gridSpan w:val="2"/>
            <w:shd w:val="clear" w:color="auto" w:fill="FFFFFF"/>
          </w:tcPr>
          <w:p w14:paraId="2F5B054E" w14:textId="4580DF6F" w:rsidR="00CC7C55" w:rsidRPr="00722700" w:rsidRDefault="00F611BD" w:rsidP="009D24E8">
            <w:pPr>
              <w:spacing w:after="0" w:line="240" w:lineRule="auto"/>
              <w:jc w:val="center"/>
              <w:rPr>
                <w:rFonts w:ascii="Century Gothic" w:eastAsia="Times New Roman" w:hAnsi="Century Gothic" w:cs="Times New Roman"/>
                <w:b/>
                <w:bCs/>
                <w:sz w:val="20"/>
                <w:szCs w:val="20"/>
              </w:rPr>
            </w:pPr>
            <w:r>
              <w:rPr>
                <w:rFonts w:ascii="Century Gothic" w:eastAsia="Times New Roman" w:hAnsi="Century Gothic" w:cs="Times New Roman"/>
                <w:b/>
                <w:bCs/>
                <w:sz w:val="20"/>
                <w:szCs w:val="20"/>
              </w:rPr>
              <w:t>X</w:t>
            </w:r>
            <w:r w:rsidR="00CC7C55" w:rsidRPr="00722700">
              <w:rPr>
                <w:rFonts w:ascii="Century Gothic" w:eastAsia="Times New Roman" w:hAnsi="Century Gothic" w:cs="Times New Roman"/>
                <w:b/>
                <w:bCs/>
                <w:sz w:val="20"/>
                <w:szCs w:val="20"/>
              </w:rPr>
              <w:t>.202</w:t>
            </w:r>
            <w:r>
              <w:rPr>
                <w:rFonts w:ascii="Century Gothic" w:eastAsia="Times New Roman" w:hAnsi="Century Gothic" w:cs="Times New Roman"/>
                <w:b/>
                <w:bCs/>
                <w:sz w:val="20"/>
                <w:szCs w:val="20"/>
              </w:rPr>
              <w:t>4</w:t>
            </w:r>
            <w:r w:rsidR="00CC7C55" w:rsidRPr="00722700">
              <w:rPr>
                <w:rFonts w:ascii="Century Gothic" w:eastAsia="Times New Roman" w:hAnsi="Century Gothic" w:cs="Times New Roman"/>
                <w:b/>
                <w:bCs/>
                <w:sz w:val="20"/>
                <w:szCs w:val="20"/>
              </w:rPr>
              <w:t>r</w:t>
            </w:r>
          </w:p>
          <w:p w14:paraId="51E74E36" w14:textId="77777777" w:rsidR="00CC7C55" w:rsidRPr="00722700" w:rsidRDefault="00CC7C55" w:rsidP="009D24E8">
            <w:pPr>
              <w:spacing w:after="0" w:line="240" w:lineRule="auto"/>
              <w:rPr>
                <w:rFonts w:ascii="Century Gothic" w:eastAsia="Times New Roman" w:hAnsi="Century Gothic" w:cs="Times New Roman"/>
                <w:sz w:val="20"/>
                <w:szCs w:val="20"/>
              </w:rPr>
            </w:pPr>
          </w:p>
          <w:p w14:paraId="31B05565"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p>
        </w:tc>
      </w:tr>
    </w:tbl>
    <w:p w14:paraId="4EDBCE5A" w14:textId="77777777" w:rsidR="005471D3" w:rsidRPr="009D2343" w:rsidRDefault="005471D3" w:rsidP="00CA76E6">
      <w:pPr>
        <w:rPr>
          <w:color w:val="FF0000"/>
        </w:rPr>
      </w:pPr>
    </w:p>
    <w:p w14:paraId="1C3E497C" w14:textId="136FF68F" w:rsidR="005471D3" w:rsidRDefault="005471D3" w:rsidP="005471D3">
      <w:pPr>
        <w:pStyle w:val="Akapitzlist"/>
        <w:spacing w:line="360" w:lineRule="auto"/>
        <w:ind w:right="435"/>
        <w:jc w:val="center"/>
        <w:rPr>
          <w:rFonts w:ascii="Arial Narrow" w:hAnsi="Arial Narrow" w:cs="Times New Roman"/>
          <w:b/>
          <w:sz w:val="40"/>
          <w:szCs w:val="40"/>
          <w:u w:val="single"/>
        </w:rPr>
      </w:pPr>
    </w:p>
    <w:p w14:paraId="49529980" w14:textId="069CF3CE" w:rsidR="00AF3AE3" w:rsidRDefault="00AF3AE3" w:rsidP="005471D3">
      <w:pPr>
        <w:pStyle w:val="Akapitzlist"/>
        <w:spacing w:line="360" w:lineRule="auto"/>
        <w:ind w:right="435"/>
        <w:jc w:val="center"/>
        <w:rPr>
          <w:rFonts w:ascii="Arial Narrow" w:hAnsi="Arial Narrow" w:cs="Times New Roman"/>
          <w:b/>
          <w:sz w:val="40"/>
          <w:szCs w:val="40"/>
          <w:u w:val="single"/>
        </w:rPr>
      </w:pPr>
    </w:p>
    <w:p w14:paraId="4E41CB86" w14:textId="77FA9B4A" w:rsidR="00425D75" w:rsidRDefault="00425D75" w:rsidP="005471D3">
      <w:pPr>
        <w:pStyle w:val="Akapitzlist"/>
        <w:spacing w:line="360" w:lineRule="auto"/>
        <w:ind w:right="435"/>
        <w:jc w:val="center"/>
        <w:rPr>
          <w:rFonts w:ascii="Arial Narrow" w:hAnsi="Arial Narrow" w:cs="Times New Roman"/>
          <w:b/>
          <w:sz w:val="40"/>
          <w:szCs w:val="40"/>
          <w:u w:val="single"/>
        </w:rPr>
      </w:pPr>
    </w:p>
    <w:p w14:paraId="642451A1" w14:textId="32103E5C" w:rsidR="00425D75" w:rsidRDefault="00425D75" w:rsidP="005471D3">
      <w:pPr>
        <w:pStyle w:val="Akapitzlist"/>
        <w:spacing w:line="360" w:lineRule="auto"/>
        <w:ind w:right="435"/>
        <w:jc w:val="center"/>
        <w:rPr>
          <w:rFonts w:ascii="Arial Narrow" w:hAnsi="Arial Narrow" w:cs="Times New Roman"/>
          <w:b/>
          <w:sz w:val="40"/>
          <w:szCs w:val="40"/>
          <w:u w:val="single"/>
        </w:rPr>
      </w:pPr>
    </w:p>
    <w:p w14:paraId="34352A03" w14:textId="77777777" w:rsidR="00425D75" w:rsidRDefault="00425D75" w:rsidP="005471D3">
      <w:pPr>
        <w:pStyle w:val="Akapitzlist"/>
        <w:spacing w:line="360" w:lineRule="auto"/>
        <w:ind w:right="435"/>
        <w:jc w:val="center"/>
        <w:rPr>
          <w:rFonts w:ascii="Arial Narrow" w:hAnsi="Arial Narrow" w:cs="Times New Roman"/>
          <w:b/>
          <w:sz w:val="40"/>
          <w:szCs w:val="40"/>
          <w:u w:val="single"/>
        </w:rPr>
      </w:pPr>
    </w:p>
    <w:p w14:paraId="2AA951D1" w14:textId="1C95D0D2" w:rsidR="005471D3" w:rsidRPr="00557E90" w:rsidRDefault="005471D3" w:rsidP="005471D3">
      <w:pPr>
        <w:pStyle w:val="Akapitzlist"/>
        <w:spacing w:line="360" w:lineRule="auto"/>
        <w:ind w:right="435"/>
        <w:jc w:val="center"/>
        <w:rPr>
          <w:rFonts w:ascii="Arial Narrow" w:hAnsi="Arial Narrow" w:cs="Times New Roman"/>
          <w:b/>
          <w:sz w:val="40"/>
          <w:szCs w:val="40"/>
          <w:u w:val="single"/>
        </w:rPr>
      </w:pPr>
      <w:r w:rsidRPr="00557E90">
        <w:rPr>
          <w:rFonts w:ascii="Arial Narrow" w:hAnsi="Arial Narrow" w:cs="Times New Roman"/>
          <w:b/>
          <w:sz w:val="40"/>
          <w:szCs w:val="40"/>
          <w:u w:val="single"/>
        </w:rPr>
        <w:lastRenderedPageBreak/>
        <w:t>SPIS ZAWARTOŚCI</w:t>
      </w:r>
    </w:p>
    <w:p w14:paraId="3CB49B17" w14:textId="77777777" w:rsidR="005471D3" w:rsidRPr="00557E90" w:rsidRDefault="005471D3" w:rsidP="005471D3">
      <w:pPr>
        <w:pStyle w:val="Akapitzlist"/>
        <w:spacing w:line="360" w:lineRule="auto"/>
        <w:ind w:right="435"/>
        <w:jc w:val="center"/>
        <w:rPr>
          <w:rFonts w:ascii="Arial Narrow" w:hAnsi="Arial Narrow" w:cs="Times New Roman"/>
          <w:b/>
          <w:sz w:val="38"/>
          <w:szCs w:val="38"/>
        </w:rPr>
      </w:pPr>
      <w:r w:rsidRPr="00557E90">
        <w:rPr>
          <w:rFonts w:ascii="Arial Narrow" w:hAnsi="Arial Narrow" w:cs="Times New Roman"/>
          <w:b/>
          <w:sz w:val="38"/>
          <w:szCs w:val="38"/>
        </w:rPr>
        <w:t>PROJEKTU TECHNICZNEGO</w:t>
      </w:r>
    </w:p>
    <w:p w14:paraId="77AE84DD" w14:textId="0509BD98" w:rsidR="005471D3" w:rsidRPr="00557E90" w:rsidRDefault="005471D3" w:rsidP="005471D3">
      <w:pPr>
        <w:pStyle w:val="Akapitzlist"/>
        <w:spacing w:line="360" w:lineRule="auto"/>
        <w:ind w:right="435"/>
        <w:jc w:val="center"/>
        <w:rPr>
          <w:rFonts w:ascii="Arial Narrow" w:hAnsi="Arial Narrow" w:cs="Times New Roman"/>
          <w:b/>
          <w:sz w:val="28"/>
          <w:szCs w:val="28"/>
        </w:rPr>
      </w:pPr>
      <w:r w:rsidRPr="00557E90">
        <w:rPr>
          <w:rFonts w:ascii="Arial Narrow" w:hAnsi="Arial Narrow" w:cs="Times New Roman"/>
          <w:b/>
          <w:sz w:val="28"/>
          <w:szCs w:val="28"/>
        </w:rPr>
        <w:t xml:space="preserve">CZĘŚĆ </w:t>
      </w:r>
      <w:r>
        <w:rPr>
          <w:rFonts w:ascii="Arial Narrow" w:hAnsi="Arial Narrow" w:cs="Times New Roman"/>
          <w:b/>
          <w:sz w:val="28"/>
          <w:szCs w:val="28"/>
        </w:rPr>
        <w:t>ELEKTRYCZNA</w:t>
      </w:r>
    </w:p>
    <w:p w14:paraId="7D2C055F" w14:textId="4C7F002A" w:rsidR="005471D3" w:rsidRPr="00557E90" w:rsidRDefault="005471D3" w:rsidP="005471D3">
      <w:pPr>
        <w:pStyle w:val="Akapitzlist"/>
        <w:numPr>
          <w:ilvl w:val="0"/>
          <w:numId w:val="2"/>
        </w:numPr>
        <w:spacing w:after="200" w:line="360" w:lineRule="auto"/>
        <w:ind w:right="435"/>
        <w:rPr>
          <w:rFonts w:ascii="Arial Narrow" w:hAnsi="Arial Narrow" w:cs="Times New Roman"/>
          <w:b/>
          <w:sz w:val="28"/>
          <w:szCs w:val="28"/>
        </w:rPr>
      </w:pPr>
      <w:r w:rsidRPr="00557E90">
        <w:rPr>
          <w:rFonts w:ascii="Arial Narrow" w:hAnsi="Arial Narrow"/>
          <w:b/>
          <w:sz w:val="28"/>
          <w:szCs w:val="28"/>
        </w:rPr>
        <w:t>Kopia decyzji o nadaniu uprawnień oraz zaświadczenia o przynależności do izby projektanta</w:t>
      </w:r>
      <w:r w:rsidRPr="00557E90">
        <w:rPr>
          <w:rFonts w:ascii="Arial Narrow" w:hAnsi="Arial Narrow"/>
          <w:b/>
          <w:sz w:val="28"/>
          <w:szCs w:val="28"/>
        </w:rPr>
        <w:tab/>
      </w:r>
      <w:r w:rsidRPr="00557E90">
        <w:rPr>
          <w:rFonts w:ascii="Arial Narrow" w:hAnsi="Arial Narrow"/>
          <w:b/>
          <w:sz w:val="28"/>
          <w:szCs w:val="28"/>
        </w:rPr>
        <w:tab/>
      </w:r>
      <w:r w:rsidRPr="00557E90">
        <w:rPr>
          <w:rFonts w:ascii="Arial Narrow" w:hAnsi="Arial Narrow"/>
          <w:b/>
          <w:sz w:val="28"/>
          <w:szCs w:val="28"/>
        </w:rPr>
        <w:tab/>
      </w:r>
      <w:r w:rsidRPr="00557E90">
        <w:rPr>
          <w:rFonts w:ascii="Arial Narrow" w:hAnsi="Arial Narrow"/>
          <w:b/>
          <w:sz w:val="28"/>
          <w:szCs w:val="28"/>
        </w:rPr>
        <w:tab/>
        <w:t xml:space="preserve">str. 3 do </w:t>
      </w:r>
      <w:r>
        <w:rPr>
          <w:rFonts w:ascii="Arial Narrow" w:hAnsi="Arial Narrow"/>
          <w:b/>
          <w:sz w:val="28"/>
          <w:szCs w:val="28"/>
        </w:rPr>
        <w:t>5</w:t>
      </w:r>
    </w:p>
    <w:p w14:paraId="1CD70DB7" w14:textId="1C25B727" w:rsidR="005471D3" w:rsidRPr="00557E90" w:rsidRDefault="005471D3" w:rsidP="005471D3">
      <w:pPr>
        <w:pStyle w:val="Akapitzlist"/>
        <w:numPr>
          <w:ilvl w:val="0"/>
          <w:numId w:val="2"/>
        </w:numPr>
        <w:spacing w:after="200" w:line="360" w:lineRule="auto"/>
        <w:ind w:right="435"/>
        <w:rPr>
          <w:rFonts w:ascii="Arial Narrow" w:hAnsi="Arial Narrow" w:cs="Times New Roman"/>
          <w:b/>
          <w:sz w:val="28"/>
          <w:szCs w:val="28"/>
        </w:rPr>
      </w:pPr>
      <w:r w:rsidRPr="00557E90">
        <w:rPr>
          <w:rFonts w:ascii="Arial Narrow" w:hAnsi="Arial Narrow"/>
          <w:b/>
          <w:sz w:val="28"/>
          <w:szCs w:val="28"/>
        </w:rPr>
        <w:t xml:space="preserve">Oświadczenie </w:t>
      </w:r>
      <w:r>
        <w:rPr>
          <w:rFonts w:ascii="Arial Narrow" w:hAnsi="Arial Narrow"/>
          <w:b/>
          <w:sz w:val="28"/>
          <w:szCs w:val="28"/>
        </w:rPr>
        <w:t xml:space="preserve">projektanta </w:t>
      </w:r>
      <w:r w:rsidRPr="00557E90">
        <w:rPr>
          <w:rFonts w:ascii="Arial Narrow" w:hAnsi="Arial Narrow"/>
          <w:b/>
          <w:sz w:val="28"/>
          <w:szCs w:val="28"/>
        </w:rPr>
        <w:t>o sporządzeniu projektu zgodnie z obowiązującymi przepisami i wiedzą techniczną</w:t>
      </w:r>
      <w:r w:rsidRPr="00557E90">
        <w:rPr>
          <w:rFonts w:ascii="Arial Narrow" w:hAnsi="Arial Narrow"/>
          <w:b/>
          <w:sz w:val="28"/>
          <w:szCs w:val="28"/>
        </w:rPr>
        <w:tab/>
      </w:r>
      <w:r w:rsidRPr="00557E90">
        <w:rPr>
          <w:rFonts w:ascii="Arial Narrow" w:hAnsi="Arial Narrow"/>
          <w:b/>
          <w:sz w:val="28"/>
          <w:szCs w:val="28"/>
        </w:rPr>
        <w:tab/>
        <w:t xml:space="preserve">str. </w:t>
      </w:r>
      <w:r>
        <w:rPr>
          <w:rFonts w:ascii="Arial Narrow" w:hAnsi="Arial Narrow"/>
          <w:b/>
          <w:sz w:val="28"/>
          <w:szCs w:val="28"/>
        </w:rPr>
        <w:t>6</w:t>
      </w:r>
    </w:p>
    <w:p w14:paraId="0135F73B" w14:textId="3C1FF131" w:rsidR="005471D3" w:rsidRPr="009739C5" w:rsidRDefault="005471D3" w:rsidP="005471D3">
      <w:pPr>
        <w:pStyle w:val="Akapitzlist"/>
        <w:numPr>
          <w:ilvl w:val="0"/>
          <w:numId w:val="2"/>
        </w:numPr>
        <w:spacing w:after="200" w:line="360" w:lineRule="auto"/>
        <w:ind w:right="435"/>
        <w:rPr>
          <w:rFonts w:ascii="Arial Narrow" w:hAnsi="Arial Narrow" w:cs="Times New Roman"/>
          <w:b/>
          <w:sz w:val="28"/>
          <w:szCs w:val="28"/>
        </w:rPr>
      </w:pPr>
      <w:r w:rsidRPr="009739C5">
        <w:rPr>
          <w:rFonts w:ascii="Arial Narrow" w:hAnsi="Arial Narrow"/>
          <w:b/>
          <w:sz w:val="28"/>
          <w:szCs w:val="28"/>
        </w:rPr>
        <w:t xml:space="preserve">Opis do projektu technicznego – część </w:t>
      </w:r>
      <w:r w:rsidR="006F6B91" w:rsidRPr="009739C5">
        <w:rPr>
          <w:rFonts w:ascii="Arial Narrow" w:hAnsi="Arial Narrow"/>
          <w:b/>
          <w:sz w:val="28"/>
          <w:szCs w:val="28"/>
        </w:rPr>
        <w:t>elektryczna</w:t>
      </w:r>
      <w:r w:rsidR="006F6B91" w:rsidRPr="009739C5">
        <w:rPr>
          <w:rFonts w:ascii="Arial Narrow" w:hAnsi="Arial Narrow"/>
          <w:b/>
          <w:sz w:val="28"/>
          <w:szCs w:val="28"/>
        </w:rPr>
        <w:tab/>
      </w:r>
      <w:r w:rsidRPr="009739C5">
        <w:rPr>
          <w:rFonts w:ascii="Arial Narrow" w:hAnsi="Arial Narrow"/>
          <w:b/>
          <w:sz w:val="28"/>
          <w:szCs w:val="28"/>
        </w:rPr>
        <w:tab/>
        <w:t xml:space="preserve">str. 7 do </w:t>
      </w:r>
      <w:r w:rsidR="009739C5" w:rsidRPr="009739C5">
        <w:rPr>
          <w:rFonts w:ascii="Arial Narrow" w:hAnsi="Arial Narrow"/>
          <w:b/>
          <w:sz w:val="28"/>
          <w:szCs w:val="28"/>
        </w:rPr>
        <w:t>1</w:t>
      </w:r>
      <w:r w:rsidRPr="009739C5">
        <w:rPr>
          <w:rFonts w:ascii="Arial Narrow" w:hAnsi="Arial Narrow"/>
          <w:b/>
          <w:sz w:val="28"/>
          <w:szCs w:val="28"/>
        </w:rPr>
        <w:t>0</w:t>
      </w:r>
    </w:p>
    <w:p w14:paraId="0E5A4C6E" w14:textId="126068E9" w:rsidR="005471D3" w:rsidRPr="009739C5" w:rsidRDefault="005471D3" w:rsidP="005471D3">
      <w:pPr>
        <w:pStyle w:val="Akapitzlist"/>
        <w:numPr>
          <w:ilvl w:val="0"/>
          <w:numId w:val="2"/>
        </w:numPr>
        <w:spacing w:after="200" w:line="360" w:lineRule="auto"/>
        <w:ind w:right="435"/>
        <w:rPr>
          <w:rFonts w:ascii="Arial Narrow" w:hAnsi="Arial Narrow" w:cs="Times New Roman"/>
          <w:b/>
          <w:sz w:val="28"/>
          <w:szCs w:val="28"/>
        </w:rPr>
      </w:pPr>
      <w:r w:rsidRPr="009739C5">
        <w:rPr>
          <w:rFonts w:ascii="Arial Narrow" w:hAnsi="Arial Narrow"/>
          <w:b/>
          <w:sz w:val="28"/>
          <w:szCs w:val="28"/>
        </w:rPr>
        <w:t>Część rysunkowa – część elektryczna</w:t>
      </w:r>
    </w:p>
    <w:p w14:paraId="7C4A6C84" w14:textId="2F9D6CE2" w:rsidR="00B86801" w:rsidRPr="009739C5" w:rsidRDefault="00B86801" w:rsidP="00B86801">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1 </w:t>
      </w:r>
      <w:r w:rsidRPr="009739C5">
        <w:rPr>
          <w:rFonts w:ascii="Arial Narrow" w:hAnsi="Arial Narrow"/>
          <w:b/>
          <w:sz w:val="28"/>
          <w:szCs w:val="28"/>
        </w:rPr>
        <w:t xml:space="preserve">-  </w:t>
      </w:r>
      <w:r>
        <w:rPr>
          <w:rFonts w:ascii="Arial Narrow" w:hAnsi="Arial Narrow"/>
          <w:b/>
          <w:sz w:val="28"/>
          <w:szCs w:val="28"/>
        </w:rPr>
        <w:t>PZT</w:t>
      </w:r>
      <w:r>
        <w:rPr>
          <w:rFonts w:ascii="Arial Narrow" w:hAnsi="Arial Narrow"/>
          <w:b/>
          <w:sz w:val="28"/>
          <w:szCs w:val="28"/>
        </w:rPr>
        <w:tab/>
      </w:r>
      <w:r>
        <w:rPr>
          <w:rFonts w:ascii="Arial Narrow" w:hAnsi="Arial Narrow"/>
          <w:b/>
          <w:sz w:val="28"/>
          <w:szCs w:val="28"/>
        </w:rPr>
        <w:tab/>
      </w:r>
      <w:r w:rsidRPr="009739C5">
        <w:rPr>
          <w:rFonts w:ascii="Arial Narrow" w:hAnsi="Arial Narrow"/>
          <w:b/>
          <w:sz w:val="28"/>
          <w:szCs w:val="28"/>
        </w:rPr>
        <w:tab/>
      </w:r>
      <w:r>
        <w:rPr>
          <w:rFonts w:ascii="Arial Narrow" w:hAnsi="Arial Narrow"/>
          <w:b/>
          <w:sz w:val="28"/>
          <w:szCs w:val="28"/>
        </w:rPr>
        <w:t>1:</w:t>
      </w:r>
      <w:r>
        <w:rPr>
          <w:rFonts w:ascii="Arial Narrow" w:hAnsi="Arial Narrow"/>
          <w:b/>
          <w:sz w:val="28"/>
          <w:szCs w:val="28"/>
        </w:rPr>
        <w:t>5</w:t>
      </w:r>
      <w:r>
        <w:rPr>
          <w:rFonts w:ascii="Arial Narrow" w:hAnsi="Arial Narrow"/>
          <w:b/>
          <w:sz w:val="28"/>
          <w:szCs w:val="28"/>
        </w:rPr>
        <w:t>00</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str. 17</w:t>
      </w:r>
    </w:p>
    <w:p w14:paraId="3932E211" w14:textId="2451F1E5" w:rsidR="005471D3" w:rsidRPr="009739C5" w:rsidRDefault="00B86801" w:rsidP="005471D3">
      <w:pPr>
        <w:pStyle w:val="Akapitzlist"/>
        <w:spacing w:after="200" w:line="360" w:lineRule="auto"/>
        <w:ind w:right="435"/>
        <w:rPr>
          <w:rFonts w:ascii="Arial Narrow" w:hAnsi="Arial Narrow"/>
          <w:b/>
          <w:sz w:val="28"/>
          <w:szCs w:val="28"/>
        </w:rPr>
      </w:pPr>
      <w:r>
        <w:rPr>
          <w:rFonts w:ascii="Arial Narrow" w:hAnsi="Arial Narrow"/>
          <w:b/>
          <w:sz w:val="28"/>
          <w:szCs w:val="28"/>
        </w:rPr>
        <w:t>Rys 2</w:t>
      </w:r>
      <w:r w:rsidR="00B44BC7">
        <w:rPr>
          <w:rFonts w:ascii="Arial Narrow" w:hAnsi="Arial Narrow"/>
          <w:b/>
          <w:sz w:val="28"/>
          <w:szCs w:val="28"/>
        </w:rPr>
        <w:t xml:space="preserve"> </w:t>
      </w:r>
      <w:r w:rsidR="005471D3" w:rsidRPr="009739C5">
        <w:rPr>
          <w:rFonts w:ascii="Arial Narrow" w:hAnsi="Arial Narrow"/>
          <w:b/>
          <w:sz w:val="28"/>
          <w:szCs w:val="28"/>
        </w:rPr>
        <w:t>-  Rzut przyziemia</w:t>
      </w:r>
      <w:r w:rsidR="005471D3" w:rsidRPr="009739C5">
        <w:rPr>
          <w:rFonts w:ascii="Arial Narrow" w:hAnsi="Arial Narrow"/>
          <w:b/>
          <w:sz w:val="28"/>
          <w:szCs w:val="28"/>
        </w:rPr>
        <w:tab/>
      </w:r>
      <w:r>
        <w:rPr>
          <w:rFonts w:ascii="Arial Narrow" w:hAnsi="Arial Narrow"/>
          <w:b/>
          <w:sz w:val="28"/>
          <w:szCs w:val="28"/>
        </w:rPr>
        <w:t>1:100</w:t>
      </w:r>
      <w:r>
        <w:rPr>
          <w:rFonts w:ascii="Arial Narrow" w:hAnsi="Arial Narrow"/>
          <w:b/>
          <w:sz w:val="28"/>
          <w:szCs w:val="28"/>
        </w:rPr>
        <w:tab/>
      </w:r>
      <w:r w:rsidR="00B44BC7">
        <w:rPr>
          <w:rFonts w:ascii="Arial Narrow" w:hAnsi="Arial Narrow"/>
          <w:b/>
          <w:sz w:val="28"/>
          <w:szCs w:val="28"/>
        </w:rPr>
        <w:tab/>
      </w:r>
      <w:r>
        <w:rPr>
          <w:rFonts w:ascii="Arial Narrow" w:hAnsi="Arial Narrow"/>
          <w:b/>
          <w:sz w:val="28"/>
          <w:szCs w:val="28"/>
        </w:rPr>
        <w:tab/>
      </w:r>
      <w:r w:rsidR="00B44BC7">
        <w:rPr>
          <w:rFonts w:ascii="Arial Narrow" w:hAnsi="Arial Narrow"/>
          <w:b/>
          <w:sz w:val="28"/>
          <w:szCs w:val="28"/>
        </w:rPr>
        <w:tab/>
      </w:r>
      <w:r>
        <w:rPr>
          <w:rFonts w:ascii="Arial Narrow" w:hAnsi="Arial Narrow"/>
          <w:b/>
          <w:sz w:val="28"/>
          <w:szCs w:val="28"/>
        </w:rPr>
        <w:tab/>
      </w:r>
      <w:r w:rsidR="00B44BC7">
        <w:rPr>
          <w:rFonts w:ascii="Arial Narrow" w:hAnsi="Arial Narrow"/>
          <w:b/>
          <w:sz w:val="28"/>
          <w:szCs w:val="28"/>
        </w:rPr>
        <w:t>str. 1</w:t>
      </w:r>
      <w:r>
        <w:rPr>
          <w:rFonts w:ascii="Arial Narrow" w:hAnsi="Arial Narrow"/>
          <w:b/>
          <w:sz w:val="28"/>
          <w:szCs w:val="28"/>
        </w:rPr>
        <w:t>8</w:t>
      </w:r>
    </w:p>
    <w:p w14:paraId="55F96034" w14:textId="0AEC1C9E" w:rsidR="00B44BC7" w:rsidRDefault="00B86801" w:rsidP="00B44BC7">
      <w:pPr>
        <w:pStyle w:val="Akapitzlist"/>
        <w:spacing w:after="200" w:line="360" w:lineRule="auto"/>
        <w:ind w:right="435"/>
        <w:rPr>
          <w:rFonts w:ascii="Arial Narrow" w:hAnsi="Arial Narrow"/>
          <w:b/>
          <w:sz w:val="28"/>
          <w:szCs w:val="28"/>
        </w:rPr>
      </w:pPr>
      <w:r>
        <w:rPr>
          <w:rFonts w:ascii="Arial Narrow" w:hAnsi="Arial Narrow"/>
          <w:b/>
          <w:sz w:val="28"/>
          <w:szCs w:val="28"/>
        </w:rPr>
        <w:t>Rys 3</w:t>
      </w:r>
      <w:r w:rsidR="00B44BC7">
        <w:rPr>
          <w:rFonts w:ascii="Arial Narrow" w:hAnsi="Arial Narrow"/>
          <w:b/>
          <w:sz w:val="28"/>
          <w:szCs w:val="28"/>
        </w:rPr>
        <w:t xml:space="preserve"> </w:t>
      </w:r>
      <w:r w:rsidR="00B44BC7" w:rsidRPr="009739C5">
        <w:rPr>
          <w:rFonts w:ascii="Arial Narrow" w:hAnsi="Arial Narrow"/>
          <w:b/>
          <w:sz w:val="28"/>
          <w:szCs w:val="28"/>
        </w:rPr>
        <w:t xml:space="preserve">-  Rzut </w:t>
      </w:r>
      <w:r>
        <w:rPr>
          <w:rFonts w:ascii="Arial Narrow" w:hAnsi="Arial Narrow"/>
          <w:b/>
          <w:sz w:val="28"/>
          <w:szCs w:val="28"/>
        </w:rPr>
        <w:t xml:space="preserve">dachu </w:t>
      </w:r>
      <w:r w:rsidR="00B44BC7" w:rsidRPr="009739C5">
        <w:rPr>
          <w:rFonts w:ascii="Arial Narrow" w:hAnsi="Arial Narrow"/>
          <w:b/>
          <w:sz w:val="28"/>
          <w:szCs w:val="28"/>
        </w:rPr>
        <w:tab/>
      </w:r>
      <w:r>
        <w:rPr>
          <w:rFonts w:ascii="Arial Narrow" w:hAnsi="Arial Narrow"/>
          <w:b/>
          <w:sz w:val="28"/>
          <w:szCs w:val="28"/>
        </w:rPr>
        <w:t>1:100</w:t>
      </w:r>
      <w:r>
        <w:rPr>
          <w:rFonts w:ascii="Arial Narrow" w:hAnsi="Arial Narrow"/>
          <w:b/>
          <w:sz w:val="28"/>
          <w:szCs w:val="28"/>
        </w:rPr>
        <w:tab/>
      </w:r>
      <w:r>
        <w:rPr>
          <w:rFonts w:ascii="Arial Narrow" w:hAnsi="Arial Narrow"/>
          <w:b/>
          <w:sz w:val="28"/>
          <w:szCs w:val="28"/>
        </w:rPr>
        <w:tab/>
      </w:r>
      <w:r w:rsidR="00B44BC7">
        <w:rPr>
          <w:rFonts w:ascii="Arial Narrow" w:hAnsi="Arial Narrow"/>
          <w:b/>
          <w:sz w:val="28"/>
          <w:szCs w:val="28"/>
        </w:rPr>
        <w:tab/>
      </w:r>
      <w:r>
        <w:rPr>
          <w:rFonts w:ascii="Arial Narrow" w:hAnsi="Arial Narrow"/>
          <w:b/>
          <w:sz w:val="28"/>
          <w:szCs w:val="28"/>
        </w:rPr>
        <w:tab/>
      </w:r>
      <w:r w:rsidR="00B44BC7">
        <w:rPr>
          <w:rFonts w:ascii="Arial Narrow" w:hAnsi="Arial Narrow"/>
          <w:b/>
          <w:sz w:val="28"/>
          <w:szCs w:val="28"/>
        </w:rPr>
        <w:tab/>
        <w:t>str. 1</w:t>
      </w:r>
      <w:r>
        <w:rPr>
          <w:rFonts w:ascii="Arial Narrow" w:hAnsi="Arial Narrow"/>
          <w:b/>
          <w:sz w:val="28"/>
          <w:szCs w:val="28"/>
        </w:rPr>
        <w:t>9</w:t>
      </w:r>
    </w:p>
    <w:p w14:paraId="08BF862C" w14:textId="15F965D7" w:rsidR="00B86801" w:rsidRPr="009739C5" w:rsidRDefault="00B86801" w:rsidP="00B86801">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Pr>
          <w:rFonts w:ascii="Arial Narrow" w:hAnsi="Arial Narrow"/>
          <w:b/>
          <w:sz w:val="28"/>
          <w:szCs w:val="28"/>
        </w:rPr>
        <w:t>4</w:t>
      </w:r>
      <w:r>
        <w:rPr>
          <w:rFonts w:ascii="Arial Narrow" w:hAnsi="Arial Narrow"/>
          <w:b/>
          <w:sz w:val="28"/>
          <w:szCs w:val="28"/>
        </w:rPr>
        <w:t xml:space="preserve"> </w:t>
      </w:r>
      <w:r w:rsidRPr="009739C5">
        <w:rPr>
          <w:rFonts w:ascii="Arial Narrow" w:hAnsi="Arial Narrow"/>
          <w:b/>
          <w:sz w:val="28"/>
          <w:szCs w:val="28"/>
        </w:rPr>
        <w:t xml:space="preserve">-  </w:t>
      </w:r>
      <w:r>
        <w:rPr>
          <w:rFonts w:ascii="Arial Narrow" w:hAnsi="Arial Narrow"/>
          <w:b/>
          <w:sz w:val="28"/>
          <w:szCs w:val="28"/>
        </w:rPr>
        <w:t xml:space="preserve">Schemat </w:t>
      </w:r>
      <w:r>
        <w:rPr>
          <w:rFonts w:ascii="Arial Narrow" w:hAnsi="Arial Narrow"/>
          <w:b/>
          <w:sz w:val="28"/>
          <w:szCs w:val="28"/>
        </w:rPr>
        <w:t>zasilania i PWP</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str. 20</w:t>
      </w:r>
    </w:p>
    <w:p w14:paraId="59A0B135" w14:textId="133CAB03" w:rsidR="00B44BC7" w:rsidRPr="009739C5" w:rsidRDefault="00B44BC7" w:rsidP="00B44BC7">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sidR="00B86801">
        <w:rPr>
          <w:rFonts w:ascii="Arial Narrow" w:hAnsi="Arial Narrow"/>
          <w:b/>
          <w:sz w:val="28"/>
          <w:szCs w:val="28"/>
        </w:rPr>
        <w:t>5</w:t>
      </w:r>
      <w:r>
        <w:rPr>
          <w:rFonts w:ascii="Arial Narrow" w:hAnsi="Arial Narrow"/>
          <w:b/>
          <w:sz w:val="28"/>
          <w:szCs w:val="28"/>
        </w:rPr>
        <w:t xml:space="preserve"> </w:t>
      </w:r>
      <w:r w:rsidRPr="009739C5">
        <w:rPr>
          <w:rFonts w:ascii="Arial Narrow" w:hAnsi="Arial Narrow"/>
          <w:b/>
          <w:sz w:val="28"/>
          <w:szCs w:val="28"/>
        </w:rPr>
        <w:t xml:space="preserve">-  </w:t>
      </w:r>
      <w:r w:rsidR="00AF3AE3">
        <w:rPr>
          <w:rFonts w:ascii="Arial Narrow" w:hAnsi="Arial Narrow"/>
          <w:b/>
          <w:sz w:val="28"/>
          <w:szCs w:val="28"/>
        </w:rPr>
        <w:t>Schemat</w:t>
      </w:r>
      <w:r>
        <w:rPr>
          <w:rFonts w:ascii="Arial Narrow" w:hAnsi="Arial Narrow"/>
          <w:b/>
          <w:sz w:val="28"/>
          <w:szCs w:val="28"/>
        </w:rPr>
        <w:t xml:space="preserve"> rozdzielnicy </w:t>
      </w:r>
      <w:r w:rsidR="00B86801">
        <w:rPr>
          <w:rFonts w:ascii="Arial Narrow" w:hAnsi="Arial Narrow"/>
          <w:b/>
          <w:sz w:val="28"/>
          <w:szCs w:val="28"/>
        </w:rPr>
        <w:t>RG ark 1</w:t>
      </w:r>
      <w:r w:rsidR="00B86801">
        <w:rPr>
          <w:rFonts w:ascii="Arial Narrow" w:hAnsi="Arial Narrow"/>
          <w:b/>
          <w:sz w:val="28"/>
          <w:szCs w:val="28"/>
        </w:rPr>
        <w:tab/>
      </w:r>
      <w:r w:rsidR="00B86801">
        <w:rPr>
          <w:rFonts w:ascii="Arial Narrow" w:hAnsi="Arial Narrow"/>
          <w:b/>
          <w:sz w:val="28"/>
          <w:szCs w:val="28"/>
        </w:rPr>
        <w:tab/>
      </w:r>
      <w:r w:rsidR="00B86801">
        <w:rPr>
          <w:rFonts w:ascii="Arial Narrow" w:hAnsi="Arial Narrow"/>
          <w:b/>
          <w:sz w:val="28"/>
          <w:szCs w:val="28"/>
        </w:rPr>
        <w:tab/>
      </w:r>
      <w:r w:rsidR="00B86801">
        <w:rPr>
          <w:rFonts w:ascii="Arial Narrow" w:hAnsi="Arial Narrow"/>
          <w:b/>
          <w:sz w:val="28"/>
          <w:szCs w:val="28"/>
        </w:rPr>
        <w:tab/>
        <w:t>str. 21</w:t>
      </w:r>
    </w:p>
    <w:p w14:paraId="209B4F87" w14:textId="64334AA9" w:rsidR="00AF3AE3" w:rsidRDefault="00AF3AE3" w:rsidP="00AF3AE3">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sidR="00B86801">
        <w:rPr>
          <w:rFonts w:ascii="Arial Narrow" w:hAnsi="Arial Narrow"/>
          <w:b/>
          <w:sz w:val="28"/>
          <w:szCs w:val="28"/>
        </w:rPr>
        <w:t>5</w:t>
      </w:r>
      <w:r>
        <w:rPr>
          <w:rFonts w:ascii="Arial Narrow" w:hAnsi="Arial Narrow"/>
          <w:b/>
          <w:sz w:val="28"/>
          <w:szCs w:val="28"/>
        </w:rPr>
        <w:t xml:space="preserve"> </w:t>
      </w:r>
      <w:r w:rsidRPr="009739C5">
        <w:rPr>
          <w:rFonts w:ascii="Arial Narrow" w:hAnsi="Arial Narrow"/>
          <w:b/>
          <w:sz w:val="28"/>
          <w:szCs w:val="28"/>
        </w:rPr>
        <w:t xml:space="preserve">-  </w:t>
      </w:r>
      <w:r>
        <w:rPr>
          <w:rFonts w:ascii="Arial Narrow" w:hAnsi="Arial Narrow"/>
          <w:b/>
          <w:sz w:val="28"/>
          <w:szCs w:val="28"/>
        </w:rPr>
        <w:t xml:space="preserve">Schemat rozdzielnicy </w:t>
      </w:r>
      <w:r w:rsidR="00B86801">
        <w:rPr>
          <w:rFonts w:ascii="Arial Narrow" w:hAnsi="Arial Narrow"/>
          <w:b/>
          <w:sz w:val="28"/>
          <w:szCs w:val="28"/>
        </w:rPr>
        <w:t>RG ark 2</w:t>
      </w:r>
      <w:r w:rsidR="00B86801">
        <w:rPr>
          <w:rFonts w:ascii="Arial Narrow" w:hAnsi="Arial Narrow"/>
          <w:b/>
          <w:sz w:val="28"/>
          <w:szCs w:val="28"/>
        </w:rPr>
        <w:tab/>
      </w:r>
      <w:r w:rsidR="00B86801">
        <w:rPr>
          <w:rFonts w:ascii="Arial Narrow" w:hAnsi="Arial Narrow"/>
          <w:b/>
          <w:sz w:val="28"/>
          <w:szCs w:val="28"/>
        </w:rPr>
        <w:tab/>
      </w:r>
      <w:r w:rsidR="00B86801">
        <w:rPr>
          <w:rFonts w:ascii="Arial Narrow" w:hAnsi="Arial Narrow"/>
          <w:b/>
          <w:sz w:val="28"/>
          <w:szCs w:val="28"/>
        </w:rPr>
        <w:tab/>
      </w:r>
      <w:r w:rsidR="00B86801">
        <w:rPr>
          <w:rFonts w:ascii="Arial Narrow" w:hAnsi="Arial Narrow"/>
          <w:b/>
          <w:sz w:val="28"/>
          <w:szCs w:val="28"/>
        </w:rPr>
        <w:tab/>
        <w:t>str. 22</w:t>
      </w:r>
    </w:p>
    <w:p w14:paraId="653F5CFE" w14:textId="2B1AFDB7" w:rsidR="00345CE2" w:rsidRPr="009739C5" w:rsidRDefault="00345CE2" w:rsidP="00345CE2">
      <w:pPr>
        <w:pStyle w:val="Akapitzlist"/>
        <w:spacing w:after="200" w:line="360" w:lineRule="auto"/>
        <w:ind w:right="435"/>
        <w:rPr>
          <w:rFonts w:ascii="Arial Narrow" w:hAnsi="Arial Narrow"/>
          <w:b/>
          <w:sz w:val="28"/>
          <w:szCs w:val="28"/>
        </w:rPr>
      </w:pPr>
      <w:r>
        <w:rPr>
          <w:rFonts w:ascii="Arial Narrow" w:hAnsi="Arial Narrow"/>
          <w:b/>
          <w:sz w:val="28"/>
          <w:szCs w:val="28"/>
        </w:rPr>
        <w:t xml:space="preserve">Rys </w:t>
      </w:r>
      <w:r>
        <w:rPr>
          <w:rFonts w:ascii="Arial Narrow" w:hAnsi="Arial Narrow"/>
          <w:b/>
          <w:sz w:val="28"/>
          <w:szCs w:val="28"/>
        </w:rPr>
        <w:t>6</w:t>
      </w:r>
      <w:r>
        <w:rPr>
          <w:rFonts w:ascii="Arial Narrow" w:hAnsi="Arial Narrow"/>
          <w:b/>
          <w:sz w:val="28"/>
          <w:szCs w:val="28"/>
        </w:rPr>
        <w:t xml:space="preserve"> </w:t>
      </w:r>
      <w:r w:rsidRPr="009739C5">
        <w:rPr>
          <w:rFonts w:ascii="Arial Narrow" w:hAnsi="Arial Narrow"/>
          <w:b/>
          <w:sz w:val="28"/>
          <w:szCs w:val="28"/>
        </w:rPr>
        <w:t xml:space="preserve">-  </w:t>
      </w:r>
      <w:r>
        <w:rPr>
          <w:rFonts w:ascii="Arial Narrow" w:hAnsi="Arial Narrow"/>
          <w:b/>
          <w:sz w:val="28"/>
          <w:szCs w:val="28"/>
        </w:rPr>
        <w:t xml:space="preserve">Schemat </w:t>
      </w:r>
      <w:r>
        <w:rPr>
          <w:rFonts w:ascii="Arial Narrow" w:hAnsi="Arial Narrow"/>
          <w:b/>
          <w:sz w:val="28"/>
          <w:szCs w:val="28"/>
        </w:rPr>
        <w:t>instalacji fotowoltaicznej</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str. 2</w:t>
      </w:r>
      <w:r>
        <w:rPr>
          <w:rFonts w:ascii="Arial Narrow" w:hAnsi="Arial Narrow"/>
          <w:b/>
          <w:sz w:val="28"/>
          <w:szCs w:val="28"/>
        </w:rPr>
        <w:t>3</w:t>
      </w:r>
    </w:p>
    <w:p w14:paraId="5362B925" w14:textId="77777777" w:rsidR="00B86801" w:rsidRDefault="00B86801" w:rsidP="00AF3AE3">
      <w:pPr>
        <w:pStyle w:val="Akapitzlist"/>
        <w:spacing w:after="200" w:line="360" w:lineRule="auto"/>
        <w:ind w:right="435"/>
        <w:rPr>
          <w:rFonts w:ascii="Arial Narrow" w:hAnsi="Arial Narrow"/>
          <w:b/>
          <w:sz w:val="28"/>
          <w:szCs w:val="28"/>
        </w:rPr>
      </w:pPr>
    </w:p>
    <w:p w14:paraId="7245A4ED" w14:textId="77777777" w:rsidR="00B86801" w:rsidRPr="009739C5" w:rsidRDefault="00B86801" w:rsidP="00AF3AE3">
      <w:pPr>
        <w:pStyle w:val="Akapitzlist"/>
        <w:spacing w:after="200" w:line="360" w:lineRule="auto"/>
        <w:ind w:right="435"/>
        <w:rPr>
          <w:rFonts w:ascii="Arial Narrow" w:hAnsi="Arial Narrow"/>
          <w:b/>
          <w:sz w:val="28"/>
          <w:szCs w:val="28"/>
        </w:rPr>
      </w:pPr>
    </w:p>
    <w:p w14:paraId="02B94BC4" w14:textId="77777777" w:rsidR="00B44BC7" w:rsidRDefault="00B44BC7" w:rsidP="005471D3">
      <w:pPr>
        <w:pStyle w:val="Akapitzlist"/>
        <w:spacing w:after="200" w:line="360" w:lineRule="auto"/>
        <w:ind w:right="435"/>
        <w:rPr>
          <w:rFonts w:ascii="Arial Narrow" w:hAnsi="Arial Narrow"/>
          <w:b/>
          <w:sz w:val="28"/>
          <w:szCs w:val="28"/>
        </w:rPr>
      </w:pPr>
    </w:p>
    <w:p w14:paraId="5488FE29" w14:textId="77777777" w:rsidR="001E6158" w:rsidRPr="009D2343" w:rsidRDefault="001E6158" w:rsidP="001E6158">
      <w:pPr>
        <w:pStyle w:val="Akapitzlist"/>
        <w:spacing w:after="200" w:line="360" w:lineRule="auto"/>
        <w:ind w:right="435"/>
        <w:rPr>
          <w:rFonts w:ascii="Arial Narrow" w:hAnsi="Arial Narrow"/>
          <w:b/>
          <w:color w:val="FF0000"/>
          <w:sz w:val="28"/>
          <w:szCs w:val="28"/>
        </w:rPr>
      </w:pPr>
    </w:p>
    <w:p w14:paraId="4C097196" w14:textId="65F760CD" w:rsidR="0097549B" w:rsidRPr="009D2343" w:rsidRDefault="0097549B" w:rsidP="0097549B">
      <w:pPr>
        <w:pStyle w:val="Akapitzlist"/>
        <w:spacing w:after="200" w:line="360" w:lineRule="auto"/>
        <w:ind w:right="435"/>
        <w:rPr>
          <w:rFonts w:ascii="Arial Narrow" w:hAnsi="Arial Narrow" w:cs="Times New Roman"/>
          <w:b/>
          <w:color w:val="FF0000"/>
          <w:sz w:val="28"/>
          <w:szCs w:val="28"/>
        </w:rPr>
      </w:pPr>
    </w:p>
    <w:p w14:paraId="5E498D6F" w14:textId="77777777" w:rsidR="007879AB" w:rsidRPr="009D2343" w:rsidRDefault="007879AB" w:rsidP="0097549B">
      <w:pPr>
        <w:pStyle w:val="Akapitzlist"/>
        <w:spacing w:after="200" w:line="360" w:lineRule="auto"/>
        <w:ind w:right="435"/>
        <w:rPr>
          <w:rFonts w:ascii="Arial Narrow" w:hAnsi="Arial Narrow" w:cs="Times New Roman"/>
          <w:b/>
          <w:color w:val="FF0000"/>
          <w:sz w:val="28"/>
          <w:szCs w:val="28"/>
        </w:rPr>
      </w:pPr>
    </w:p>
    <w:p w14:paraId="19182F1A" w14:textId="4FD3BC54" w:rsidR="00846AAD" w:rsidRPr="009D2343" w:rsidRDefault="00846AAD" w:rsidP="00846AAD">
      <w:pPr>
        <w:pStyle w:val="Akapitzlist"/>
        <w:spacing w:after="200" w:line="360" w:lineRule="auto"/>
        <w:ind w:right="435"/>
        <w:rPr>
          <w:rFonts w:ascii="Arial Narrow" w:hAnsi="Arial Narrow"/>
          <w:b/>
          <w:color w:val="FF0000"/>
          <w:sz w:val="28"/>
          <w:szCs w:val="28"/>
        </w:rPr>
      </w:pPr>
    </w:p>
    <w:p w14:paraId="08ECD216" w14:textId="00445B3B" w:rsidR="00846AAD" w:rsidRPr="009D2343" w:rsidRDefault="00846AAD" w:rsidP="00846AAD">
      <w:pPr>
        <w:pStyle w:val="Akapitzlist"/>
        <w:spacing w:after="200" w:line="360" w:lineRule="auto"/>
        <w:ind w:right="435"/>
        <w:rPr>
          <w:rFonts w:ascii="Arial Narrow" w:hAnsi="Arial Narrow"/>
          <w:b/>
          <w:color w:val="FF0000"/>
          <w:sz w:val="28"/>
          <w:szCs w:val="28"/>
        </w:rPr>
      </w:pPr>
    </w:p>
    <w:p w14:paraId="596C939D" w14:textId="0909253F" w:rsidR="00846AAD" w:rsidRPr="009D2343" w:rsidRDefault="00846AAD" w:rsidP="00846AAD">
      <w:pPr>
        <w:pStyle w:val="Akapitzlist"/>
        <w:spacing w:after="200" w:line="360" w:lineRule="auto"/>
        <w:ind w:right="435"/>
        <w:rPr>
          <w:rFonts w:ascii="Arial Narrow" w:hAnsi="Arial Narrow"/>
          <w:b/>
          <w:color w:val="FF0000"/>
          <w:sz w:val="28"/>
          <w:szCs w:val="28"/>
        </w:rPr>
      </w:pPr>
    </w:p>
    <w:p w14:paraId="3EE69C42" w14:textId="3005568F" w:rsidR="0068636C" w:rsidRPr="009D2343" w:rsidRDefault="0068636C" w:rsidP="00846AAD">
      <w:pPr>
        <w:pStyle w:val="Akapitzlist"/>
        <w:spacing w:after="200" w:line="360" w:lineRule="auto"/>
        <w:ind w:right="435"/>
        <w:rPr>
          <w:rFonts w:ascii="Arial Narrow" w:hAnsi="Arial Narrow"/>
          <w:b/>
          <w:color w:val="FF0000"/>
          <w:sz w:val="28"/>
          <w:szCs w:val="28"/>
        </w:rPr>
      </w:pPr>
    </w:p>
    <w:p w14:paraId="12A57C4C" w14:textId="719E2029" w:rsidR="006E63D8" w:rsidRDefault="006E63D8" w:rsidP="006859D8">
      <w:pPr>
        <w:jc w:val="right"/>
        <w:rPr>
          <w:color w:val="FF0000"/>
        </w:rPr>
      </w:pPr>
    </w:p>
    <w:p w14:paraId="5F95BFB6" w14:textId="77777777" w:rsidR="00CC7C55" w:rsidRDefault="00CC7C55" w:rsidP="006859D8">
      <w:pPr>
        <w:jc w:val="right"/>
        <w:rPr>
          <w:color w:val="FF0000"/>
        </w:rPr>
      </w:pPr>
    </w:p>
    <w:p w14:paraId="0BB502FF" w14:textId="77777777" w:rsidR="00CC7C55" w:rsidRDefault="00CC7C55" w:rsidP="006859D8">
      <w:pPr>
        <w:jc w:val="right"/>
        <w:rPr>
          <w:color w:val="FF0000"/>
        </w:rPr>
      </w:pPr>
    </w:p>
    <w:p w14:paraId="5AFEF410" w14:textId="77777777" w:rsidR="00CC7C55" w:rsidRDefault="00CC7C55" w:rsidP="006859D8">
      <w:pPr>
        <w:jc w:val="right"/>
        <w:rPr>
          <w:color w:val="FF0000"/>
        </w:rPr>
      </w:pPr>
    </w:p>
    <w:p w14:paraId="6C2D25E6" w14:textId="77777777" w:rsidR="00CC7C55" w:rsidRDefault="00CC7C55" w:rsidP="006859D8">
      <w:pPr>
        <w:jc w:val="right"/>
        <w:rPr>
          <w:color w:val="FF0000"/>
        </w:rPr>
      </w:pPr>
    </w:p>
    <w:p w14:paraId="60ED1BBD" w14:textId="77777777" w:rsidR="00CC7C55" w:rsidRDefault="00CC7C55" w:rsidP="006859D8">
      <w:pPr>
        <w:jc w:val="right"/>
        <w:rPr>
          <w:color w:val="FF0000"/>
        </w:rPr>
      </w:pPr>
    </w:p>
    <w:p w14:paraId="66C0D51A" w14:textId="77777777" w:rsidR="00CC7C55" w:rsidRDefault="00CC7C55" w:rsidP="006859D8">
      <w:pPr>
        <w:jc w:val="right"/>
        <w:rPr>
          <w:color w:val="FF0000"/>
        </w:rPr>
      </w:pPr>
    </w:p>
    <w:p w14:paraId="056A330F" w14:textId="17A5709D" w:rsidR="00CC7C55" w:rsidRDefault="00CC7C55" w:rsidP="00CC7C55">
      <w:pPr>
        <w:pStyle w:val="Akapitzlist"/>
        <w:spacing w:after="200" w:line="360" w:lineRule="auto"/>
        <w:ind w:left="0" w:right="-2"/>
        <w:rPr>
          <w:rFonts w:ascii="Arial Narrow" w:hAnsi="Arial Narrow"/>
          <w:b/>
          <w:color w:val="FF0000"/>
          <w:sz w:val="28"/>
          <w:szCs w:val="28"/>
        </w:rPr>
      </w:pPr>
    </w:p>
    <w:p w14:paraId="4779B2D2" w14:textId="77777777" w:rsidR="00CC7C55" w:rsidRDefault="00CC7C55" w:rsidP="00CC7C55">
      <w:pPr>
        <w:spacing w:line="240" w:lineRule="auto"/>
        <w:jc w:val="right"/>
        <w:rPr>
          <w:rFonts w:ascii="Arial Narrow" w:hAnsi="Arial Narrow"/>
          <w:b/>
          <w:bCs/>
          <w:color w:val="FF0000"/>
          <w:sz w:val="24"/>
          <w:szCs w:val="24"/>
        </w:rPr>
      </w:pPr>
      <w:bookmarkStart w:id="0" w:name="_Hlk109819751"/>
      <w:r>
        <w:rPr>
          <w:noProof/>
          <w:lang w:eastAsia="pl-PL"/>
        </w:rPr>
        <w:lastRenderedPageBreak/>
        <w:drawing>
          <wp:inline distT="0" distB="0" distL="0" distR="0" wp14:anchorId="0B5F8CF6" wp14:editId="6BAF6B44">
            <wp:extent cx="5759450" cy="8717915"/>
            <wp:effectExtent l="0" t="0" r="0" b="698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9450" cy="8717915"/>
                    </a:xfrm>
                    <a:prstGeom prst="rect">
                      <a:avLst/>
                    </a:prstGeom>
                  </pic:spPr>
                </pic:pic>
              </a:graphicData>
            </a:graphic>
          </wp:inline>
        </w:drawing>
      </w:r>
    </w:p>
    <w:p w14:paraId="22CDFF34" w14:textId="77777777" w:rsidR="00CC7C55" w:rsidRPr="001E304F" w:rsidRDefault="00CC7C55" w:rsidP="00CC7C55">
      <w:pPr>
        <w:spacing w:line="240" w:lineRule="auto"/>
        <w:jc w:val="right"/>
        <w:rPr>
          <w:rFonts w:ascii="Arial Narrow" w:hAnsi="Arial Narrow"/>
          <w:b/>
          <w:bCs/>
          <w:sz w:val="24"/>
          <w:szCs w:val="24"/>
        </w:rPr>
      </w:pPr>
      <w:r w:rsidRPr="001E304F">
        <w:rPr>
          <w:rFonts w:ascii="Arial Narrow" w:hAnsi="Arial Narrow"/>
          <w:b/>
          <w:bCs/>
          <w:sz w:val="24"/>
          <w:szCs w:val="24"/>
        </w:rPr>
        <w:t>ZA ZGODNOŚĆ Z ORYGINAŁEM</w:t>
      </w:r>
    </w:p>
    <w:p w14:paraId="53C42A5B" w14:textId="2C7BFDA8" w:rsidR="00CC7C55" w:rsidRPr="001E304F" w:rsidRDefault="00CC7C55" w:rsidP="00CC7C55">
      <w:pPr>
        <w:jc w:val="right"/>
        <w:rPr>
          <w:rFonts w:ascii="Arial Narrow" w:hAnsi="Arial Narrow"/>
          <w:sz w:val="24"/>
          <w:szCs w:val="24"/>
        </w:rPr>
      </w:pPr>
      <w:r w:rsidRPr="001E304F">
        <w:rPr>
          <w:rFonts w:ascii="Arial Narrow" w:hAnsi="Arial Narrow"/>
          <w:sz w:val="24"/>
          <w:szCs w:val="24"/>
        </w:rPr>
        <w:t xml:space="preserve">mgr inż. </w:t>
      </w:r>
      <w:r w:rsidR="005471D3">
        <w:rPr>
          <w:rFonts w:ascii="Arial Narrow" w:hAnsi="Arial Narrow"/>
          <w:sz w:val="24"/>
          <w:szCs w:val="24"/>
        </w:rPr>
        <w:t>Paweł Gregorowicz</w:t>
      </w:r>
    </w:p>
    <w:p w14:paraId="2799D54E" w14:textId="77777777" w:rsidR="00CC7C55" w:rsidRPr="00370571" w:rsidRDefault="00CC7C55" w:rsidP="00CC7C55">
      <w:pPr>
        <w:jc w:val="right"/>
        <w:rPr>
          <w:rFonts w:ascii="Arial Narrow" w:hAnsi="Arial Narrow"/>
          <w:color w:val="FF0000"/>
          <w:sz w:val="24"/>
          <w:szCs w:val="24"/>
        </w:rPr>
      </w:pPr>
      <w:r>
        <w:rPr>
          <w:noProof/>
          <w:lang w:eastAsia="pl-PL"/>
        </w:rPr>
        <w:lastRenderedPageBreak/>
        <w:drawing>
          <wp:inline distT="0" distB="0" distL="0" distR="0" wp14:anchorId="43B30EDB" wp14:editId="474DCAD7">
            <wp:extent cx="5759450" cy="88201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1796"/>
                    <a:stretch/>
                  </pic:blipFill>
                  <pic:spPr bwMode="auto">
                    <a:xfrm>
                      <a:off x="0" y="0"/>
                      <a:ext cx="5759450" cy="8820150"/>
                    </a:xfrm>
                    <a:prstGeom prst="rect">
                      <a:avLst/>
                    </a:prstGeom>
                    <a:ln>
                      <a:noFill/>
                    </a:ln>
                    <a:extLst>
                      <a:ext uri="{53640926-AAD7-44D8-BBD7-CCE9431645EC}">
                        <a14:shadowObscured xmlns:a14="http://schemas.microsoft.com/office/drawing/2010/main"/>
                      </a:ext>
                    </a:extLst>
                  </pic:spPr>
                </pic:pic>
              </a:graphicData>
            </a:graphic>
          </wp:inline>
        </w:drawing>
      </w:r>
    </w:p>
    <w:p w14:paraId="5398C88F" w14:textId="77777777" w:rsidR="00CC7C55" w:rsidRPr="001E304F" w:rsidRDefault="00CC7C55" w:rsidP="00CC7C55">
      <w:pPr>
        <w:spacing w:line="240" w:lineRule="auto"/>
        <w:jc w:val="right"/>
        <w:rPr>
          <w:rFonts w:ascii="Arial Narrow" w:hAnsi="Arial Narrow"/>
          <w:b/>
          <w:bCs/>
          <w:sz w:val="24"/>
          <w:szCs w:val="24"/>
        </w:rPr>
      </w:pPr>
      <w:r w:rsidRPr="001E304F">
        <w:rPr>
          <w:rFonts w:ascii="Arial Narrow" w:hAnsi="Arial Narrow"/>
          <w:b/>
          <w:bCs/>
          <w:sz w:val="24"/>
          <w:szCs w:val="24"/>
        </w:rPr>
        <w:t>ZA ZGODNOŚĆ Z ORYGINAŁEM</w:t>
      </w:r>
    </w:p>
    <w:p w14:paraId="53AF5618" w14:textId="77777777" w:rsidR="005471D3" w:rsidRPr="001E304F" w:rsidRDefault="005471D3" w:rsidP="005471D3">
      <w:pPr>
        <w:jc w:val="right"/>
        <w:rPr>
          <w:rFonts w:ascii="Arial Narrow" w:hAnsi="Arial Narrow"/>
          <w:sz w:val="24"/>
          <w:szCs w:val="24"/>
        </w:rPr>
      </w:pPr>
      <w:r w:rsidRPr="001E304F">
        <w:rPr>
          <w:rFonts w:ascii="Arial Narrow" w:hAnsi="Arial Narrow"/>
          <w:sz w:val="24"/>
          <w:szCs w:val="24"/>
        </w:rPr>
        <w:t xml:space="preserve">mgr inż. </w:t>
      </w:r>
      <w:r>
        <w:rPr>
          <w:rFonts w:ascii="Arial Narrow" w:hAnsi="Arial Narrow"/>
          <w:sz w:val="24"/>
          <w:szCs w:val="24"/>
        </w:rPr>
        <w:t>Paweł Gregorowicz</w:t>
      </w:r>
    </w:p>
    <w:p w14:paraId="330552B8" w14:textId="5184DBE8" w:rsidR="00CC7C55" w:rsidRDefault="00425D75" w:rsidP="00CC7C55">
      <w:pPr>
        <w:jc w:val="right"/>
        <w:rPr>
          <w:rFonts w:ascii="Arial Narrow" w:hAnsi="Arial Narrow"/>
          <w:color w:val="FF0000"/>
          <w:sz w:val="24"/>
          <w:szCs w:val="24"/>
        </w:rPr>
      </w:pPr>
      <w:r w:rsidRPr="00425D75">
        <w:rPr>
          <w:rFonts w:ascii="Arial Narrow" w:hAnsi="Arial Narrow"/>
          <w:color w:val="FF0000"/>
          <w:sz w:val="24"/>
          <w:szCs w:val="24"/>
        </w:rPr>
        <w:lastRenderedPageBreak/>
        <w:drawing>
          <wp:inline distT="0" distB="0" distL="0" distR="0" wp14:anchorId="70F52F24" wp14:editId="3A42BEDC">
            <wp:extent cx="5759450" cy="768223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59450" cy="7682230"/>
                    </a:xfrm>
                    <a:prstGeom prst="rect">
                      <a:avLst/>
                    </a:prstGeom>
                  </pic:spPr>
                </pic:pic>
              </a:graphicData>
            </a:graphic>
          </wp:inline>
        </w:drawing>
      </w:r>
    </w:p>
    <w:p w14:paraId="6E433DCC" w14:textId="77777777" w:rsidR="00CC7C55" w:rsidRPr="00370571" w:rsidRDefault="00CC7C55" w:rsidP="00CC7C55">
      <w:pPr>
        <w:jc w:val="right"/>
        <w:rPr>
          <w:rFonts w:ascii="Arial Narrow" w:hAnsi="Arial Narrow"/>
          <w:color w:val="FF0000"/>
          <w:sz w:val="24"/>
          <w:szCs w:val="24"/>
        </w:rPr>
      </w:pPr>
    </w:p>
    <w:p w14:paraId="24A6BCF6" w14:textId="77777777" w:rsidR="00CC7C55" w:rsidRPr="00C20785" w:rsidRDefault="00CC7C55" w:rsidP="00CC7C55">
      <w:pPr>
        <w:spacing w:line="240" w:lineRule="auto"/>
        <w:jc w:val="right"/>
        <w:rPr>
          <w:rFonts w:ascii="Arial Narrow" w:hAnsi="Arial Narrow"/>
          <w:b/>
          <w:bCs/>
          <w:sz w:val="24"/>
          <w:szCs w:val="24"/>
        </w:rPr>
      </w:pPr>
      <w:r w:rsidRPr="00C20785">
        <w:rPr>
          <w:rFonts w:ascii="Arial Narrow" w:hAnsi="Arial Narrow"/>
          <w:b/>
          <w:bCs/>
          <w:sz w:val="24"/>
          <w:szCs w:val="24"/>
        </w:rPr>
        <w:t>ZA ZGODNOŚĆ Z ORYGINAŁEM</w:t>
      </w:r>
    </w:p>
    <w:bookmarkEnd w:id="0"/>
    <w:p w14:paraId="0886AC71" w14:textId="77777777" w:rsidR="005471D3" w:rsidRPr="001E304F" w:rsidRDefault="005471D3" w:rsidP="005471D3">
      <w:pPr>
        <w:jc w:val="right"/>
        <w:rPr>
          <w:rFonts w:ascii="Arial Narrow" w:hAnsi="Arial Narrow"/>
          <w:sz w:val="24"/>
          <w:szCs w:val="24"/>
        </w:rPr>
      </w:pPr>
      <w:r w:rsidRPr="001E304F">
        <w:rPr>
          <w:rFonts w:ascii="Arial Narrow" w:hAnsi="Arial Narrow"/>
          <w:sz w:val="24"/>
          <w:szCs w:val="24"/>
        </w:rPr>
        <w:t xml:space="preserve">mgr inż. </w:t>
      </w:r>
      <w:r>
        <w:rPr>
          <w:rFonts w:ascii="Arial Narrow" w:hAnsi="Arial Narrow"/>
          <w:sz w:val="24"/>
          <w:szCs w:val="24"/>
        </w:rPr>
        <w:t>Paweł Gregorowicz</w:t>
      </w:r>
    </w:p>
    <w:p w14:paraId="7FC7A826" w14:textId="77777777" w:rsidR="00CC7C55" w:rsidRPr="00370571" w:rsidRDefault="00CC7C55" w:rsidP="00CC7C55">
      <w:pPr>
        <w:pStyle w:val="Tekstpodstawowy"/>
        <w:jc w:val="center"/>
        <w:rPr>
          <w:rFonts w:ascii="Arial Narrow" w:hAnsi="Arial Narrow"/>
          <w:b/>
          <w:bCs/>
          <w:color w:val="FF0000"/>
          <w:sz w:val="32"/>
          <w:szCs w:val="32"/>
        </w:rPr>
      </w:pPr>
    </w:p>
    <w:p w14:paraId="4EE50D90" w14:textId="77777777" w:rsidR="00425D75" w:rsidRDefault="00425D75" w:rsidP="005471D3">
      <w:pPr>
        <w:pStyle w:val="Tekstpodstawowy"/>
        <w:jc w:val="center"/>
        <w:rPr>
          <w:rFonts w:ascii="Arial Narrow" w:hAnsi="Arial Narrow"/>
          <w:b/>
          <w:bCs/>
          <w:sz w:val="32"/>
          <w:szCs w:val="32"/>
        </w:rPr>
      </w:pPr>
    </w:p>
    <w:p w14:paraId="0D3DEB5D" w14:textId="77777777" w:rsidR="00425D75" w:rsidRDefault="00425D75" w:rsidP="005471D3">
      <w:pPr>
        <w:pStyle w:val="Tekstpodstawowy"/>
        <w:jc w:val="center"/>
        <w:rPr>
          <w:rFonts w:ascii="Arial Narrow" w:hAnsi="Arial Narrow"/>
          <w:b/>
          <w:bCs/>
          <w:sz w:val="32"/>
          <w:szCs w:val="32"/>
        </w:rPr>
      </w:pPr>
    </w:p>
    <w:p w14:paraId="05FF0186" w14:textId="48B61B30" w:rsidR="005471D3" w:rsidRDefault="005471D3" w:rsidP="005471D3">
      <w:pPr>
        <w:pStyle w:val="Tekstpodstawowy"/>
        <w:jc w:val="center"/>
        <w:rPr>
          <w:rFonts w:ascii="Arial Narrow" w:hAnsi="Arial Narrow"/>
          <w:b/>
          <w:bCs/>
          <w:sz w:val="32"/>
          <w:szCs w:val="32"/>
          <w:lang w:val="pl-PL"/>
        </w:rPr>
      </w:pPr>
      <w:r w:rsidRPr="00C20785">
        <w:rPr>
          <w:rFonts w:ascii="Arial Narrow" w:hAnsi="Arial Narrow"/>
          <w:b/>
          <w:bCs/>
          <w:sz w:val="32"/>
          <w:szCs w:val="32"/>
        </w:rPr>
        <w:lastRenderedPageBreak/>
        <w:t>OŚWIADCZENI</w:t>
      </w:r>
      <w:r>
        <w:rPr>
          <w:rFonts w:ascii="Arial Narrow" w:hAnsi="Arial Narrow"/>
          <w:b/>
          <w:bCs/>
          <w:sz w:val="32"/>
          <w:szCs w:val="32"/>
          <w:lang w:val="pl-PL"/>
        </w:rPr>
        <w:t>E</w:t>
      </w:r>
      <w:r w:rsidRPr="00C20785">
        <w:rPr>
          <w:rFonts w:ascii="Arial Narrow" w:hAnsi="Arial Narrow"/>
          <w:b/>
          <w:bCs/>
          <w:sz w:val="32"/>
          <w:szCs w:val="32"/>
        </w:rPr>
        <w:t xml:space="preserve"> PROJEKTANT</w:t>
      </w:r>
      <w:r>
        <w:rPr>
          <w:rFonts w:ascii="Arial Narrow" w:hAnsi="Arial Narrow"/>
          <w:b/>
          <w:bCs/>
          <w:sz w:val="32"/>
          <w:szCs w:val="32"/>
          <w:lang w:val="pl-PL"/>
        </w:rPr>
        <w:t>A</w:t>
      </w:r>
    </w:p>
    <w:p w14:paraId="48EF3D68" w14:textId="20995322" w:rsidR="00CC7C55" w:rsidRPr="005471D3" w:rsidRDefault="005471D3" w:rsidP="005471D3">
      <w:pPr>
        <w:pStyle w:val="Akapitzlist"/>
        <w:spacing w:line="360" w:lineRule="auto"/>
        <w:ind w:right="435"/>
        <w:jc w:val="center"/>
        <w:rPr>
          <w:rFonts w:ascii="Arial Narrow" w:hAnsi="Arial Narrow" w:cs="Times New Roman"/>
          <w:b/>
          <w:sz w:val="28"/>
          <w:szCs w:val="28"/>
        </w:rPr>
      </w:pPr>
      <w:r w:rsidRPr="00557E90">
        <w:rPr>
          <w:rFonts w:ascii="Arial Narrow" w:hAnsi="Arial Narrow" w:cs="Times New Roman"/>
          <w:b/>
          <w:sz w:val="28"/>
          <w:szCs w:val="28"/>
        </w:rPr>
        <w:t xml:space="preserve">CZĘŚĆ </w:t>
      </w:r>
      <w:r>
        <w:rPr>
          <w:rFonts w:ascii="Arial Narrow" w:hAnsi="Arial Narrow" w:cs="Times New Roman"/>
          <w:b/>
          <w:sz w:val="28"/>
          <w:szCs w:val="28"/>
        </w:rPr>
        <w:t>ELEKTRYCZNA</w:t>
      </w:r>
    </w:p>
    <w:p w14:paraId="1D139540" w14:textId="77777777" w:rsidR="00CC7C55" w:rsidRPr="00C20785" w:rsidRDefault="00CC7C55" w:rsidP="00CC7C55">
      <w:pPr>
        <w:pStyle w:val="Tekstpodstawowy"/>
        <w:jc w:val="right"/>
        <w:rPr>
          <w:rFonts w:ascii="Arial Narrow" w:hAnsi="Arial Narrow"/>
          <w:i/>
          <w:iCs/>
          <w:sz w:val="24"/>
          <w:lang w:val="pl-PL"/>
        </w:rPr>
      </w:pPr>
      <w:r w:rsidRPr="00C20785">
        <w:rPr>
          <w:rFonts w:ascii="Arial Narrow" w:hAnsi="Arial Narrow"/>
          <w:i/>
          <w:iCs/>
          <w:sz w:val="24"/>
          <w:lang w:val="pl-PL"/>
        </w:rPr>
        <w:t>maj 2023r</w:t>
      </w:r>
    </w:p>
    <w:p w14:paraId="13518342" w14:textId="77777777" w:rsidR="00CC7C55" w:rsidRPr="00C20785" w:rsidRDefault="00CC7C55" w:rsidP="00CC7C55">
      <w:pPr>
        <w:pStyle w:val="Tekstpodstawowy"/>
        <w:rPr>
          <w:rFonts w:ascii="Arial Narrow" w:hAnsi="Arial Narrow"/>
          <w:b/>
          <w:bCs/>
          <w:sz w:val="24"/>
          <w:lang w:val="pl-PL"/>
        </w:rPr>
      </w:pPr>
    </w:p>
    <w:p w14:paraId="667FD737" w14:textId="77777777" w:rsidR="005471D3" w:rsidRPr="00657A52" w:rsidRDefault="005471D3" w:rsidP="005471D3">
      <w:pPr>
        <w:pStyle w:val="Tekstpodstawowy"/>
        <w:rPr>
          <w:rFonts w:ascii="Arial Narrow" w:hAnsi="Arial Narrow" w:cs="Arial"/>
          <w:sz w:val="24"/>
          <w:lang w:val="pl-PL"/>
        </w:rPr>
      </w:pPr>
      <w:bookmarkStart w:id="1" w:name="_Hlk111145636"/>
      <w:r w:rsidRPr="00C20785">
        <w:rPr>
          <w:rFonts w:ascii="Arial Narrow" w:hAnsi="Arial Narrow" w:cs="Arial"/>
          <w:sz w:val="24"/>
          <w:lang w:val="pl-PL"/>
        </w:rPr>
        <w:t xml:space="preserve">Na podstawie art. 20 Ustawy z dnia 7 lipca 1994r „Prawo budowlane” </w:t>
      </w:r>
      <w:r w:rsidRPr="00C20785">
        <w:rPr>
          <w:rFonts w:ascii="Arial Narrow" w:hAnsi="Arial Narrow"/>
          <w:sz w:val="24"/>
        </w:rPr>
        <w:t>(Dz.U.20</w:t>
      </w:r>
      <w:r w:rsidRPr="00C20785">
        <w:rPr>
          <w:rFonts w:ascii="Arial Narrow" w:hAnsi="Arial Narrow"/>
          <w:sz w:val="24"/>
          <w:lang w:val="pl-PL"/>
        </w:rPr>
        <w:t>23</w:t>
      </w:r>
      <w:r w:rsidRPr="00C20785">
        <w:rPr>
          <w:rFonts w:ascii="Arial Narrow" w:hAnsi="Arial Narrow"/>
          <w:sz w:val="24"/>
        </w:rPr>
        <w:t xml:space="preserve">r poz. </w:t>
      </w:r>
      <w:r w:rsidRPr="00C20785">
        <w:rPr>
          <w:rFonts w:ascii="Arial Narrow" w:hAnsi="Arial Narrow"/>
          <w:sz w:val="24"/>
          <w:lang w:val="pl-PL"/>
        </w:rPr>
        <w:t>682</w:t>
      </w:r>
      <w:r w:rsidRPr="00C20785">
        <w:rPr>
          <w:rFonts w:ascii="Arial Narrow" w:hAnsi="Arial Narrow"/>
          <w:sz w:val="24"/>
        </w:rPr>
        <w:t xml:space="preserve"> t.j.) z późniejszymi zmianami</w:t>
      </w:r>
      <w:r w:rsidRPr="00C20785">
        <w:rPr>
          <w:rFonts w:ascii="Arial Narrow" w:hAnsi="Arial Narrow" w:cs="Arial"/>
          <w:sz w:val="24"/>
          <w:lang w:val="pl-PL"/>
        </w:rPr>
        <w:t>, oświadczam</w:t>
      </w:r>
      <w:r w:rsidRPr="00C20785">
        <w:rPr>
          <w:rFonts w:ascii="Arial Narrow" w:hAnsi="Arial Narrow" w:cs="Arial"/>
          <w:sz w:val="24"/>
        </w:rPr>
        <w:t xml:space="preserve">, </w:t>
      </w:r>
      <w:r w:rsidRPr="00657A52">
        <w:rPr>
          <w:rFonts w:ascii="Arial Narrow" w:hAnsi="Arial Narrow" w:cs="Arial"/>
          <w:sz w:val="24"/>
        </w:rPr>
        <w:t>że niniejszy projekt został sporządzony zgodnie z obowiązującymi przepisami oraz zasadami wiedzy technicznej</w:t>
      </w:r>
      <w:r w:rsidRPr="00657A52">
        <w:rPr>
          <w:rFonts w:ascii="Arial Narrow" w:hAnsi="Arial Narrow" w:cs="Arial"/>
          <w:sz w:val="24"/>
          <w:lang w:val="pl-PL"/>
        </w:rPr>
        <w:t xml:space="preserve"> oraz został wzajemnie skoordynowany międzybranżowo oraz zapewnia zgodność projektu technicznego z projektem zagospodarowania terenu oraz projektem architektoniczno-budowlanym.</w:t>
      </w:r>
    </w:p>
    <w:p w14:paraId="616E5594" w14:textId="77777777" w:rsidR="00CC7C55" w:rsidRPr="00370571" w:rsidRDefault="00CC7C55" w:rsidP="00CC7C55">
      <w:pPr>
        <w:pStyle w:val="Tekstpodstawowy"/>
        <w:rPr>
          <w:rFonts w:ascii="Arial Narrow" w:hAnsi="Arial Narrow" w:cs="Arial"/>
          <w:color w:val="FF0000"/>
          <w:sz w:val="24"/>
          <w:lang w:val="pl-PL"/>
        </w:rPr>
      </w:pPr>
    </w:p>
    <w:bookmarkEnd w:id="1"/>
    <w:p w14:paraId="60D605E6" w14:textId="77777777" w:rsidR="00CC7C55" w:rsidRPr="00370571" w:rsidRDefault="00CC7C55" w:rsidP="00CC7C55">
      <w:pPr>
        <w:pStyle w:val="Tekstpodstawowy"/>
        <w:rPr>
          <w:rFonts w:ascii="Arial Narrow" w:hAnsi="Arial Narrow" w:cs="Arial"/>
          <w:color w:val="FF0000"/>
          <w:sz w:val="24"/>
          <w:lang w:val="pl-PL"/>
        </w:rPr>
      </w:pPr>
    </w:p>
    <w:tbl>
      <w:tblPr>
        <w:tblpPr w:leftFromText="141" w:rightFromText="141" w:vertAnchor="text" w:horzAnchor="margin" w:tblpY="-171"/>
        <w:tblW w:w="9237" w:type="dxa"/>
        <w:tblBorders>
          <w:top w:val="double" w:sz="6" w:space="0" w:color="92D050"/>
          <w:left w:val="double" w:sz="6" w:space="0" w:color="92D050"/>
          <w:bottom w:val="double" w:sz="6" w:space="0" w:color="92D050"/>
          <w:right w:val="double" w:sz="6" w:space="0" w:color="92D050"/>
          <w:insideH w:val="double" w:sz="6" w:space="0" w:color="92D050"/>
          <w:insideV w:val="double" w:sz="6" w:space="0" w:color="92D050"/>
        </w:tblBorders>
        <w:tblLayout w:type="fixed"/>
        <w:tblCellMar>
          <w:left w:w="0" w:type="dxa"/>
          <w:right w:w="0" w:type="dxa"/>
        </w:tblCellMar>
        <w:tblLook w:val="0000" w:firstRow="0" w:lastRow="0" w:firstColumn="0" w:lastColumn="0" w:noHBand="0" w:noVBand="0"/>
      </w:tblPr>
      <w:tblGrid>
        <w:gridCol w:w="1866"/>
        <w:gridCol w:w="1701"/>
        <w:gridCol w:w="3544"/>
        <w:gridCol w:w="2126"/>
      </w:tblGrid>
      <w:tr w:rsidR="00CC7C55" w:rsidRPr="00722700" w14:paraId="4AB358D2" w14:textId="77777777" w:rsidTr="009D24E8">
        <w:tc>
          <w:tcPr>
            <w:tcW w:w="9237" w:type="dxa"/>
            <w:gridSpan w:val="4"/>
            <w:shd w:val="clear" w:color="auto" w:fill="D9D9D9"/>
          </w:tcPr>
          <w:p w14:paraId="0DAD416B" w14:textId="77777777" w:rsidR="00CC7C55" w:rsidRPr="00722700" w:rsidRDefault="00CC7C55" w:rsidP="009D24E8">
            <w:pPr>
              <w:tabs>
                <w:tab w:val="left" w:pos="1785"/>
                <w:tab w:val="center" w:pos="4456"/>
              </w:tabs>
              <w:spacing w:after="0" w:line="240" w:lineRule="auto"/>
              <w:rPr>
                <w:rFonts w:ascii="Century Gothic" w:eastAsia="Times New Roman" w:hAnsi="Century Gothic" w:cs="Times New Roman"/>
                <w:b/>
                <w:bCs/>
              </w:rPr>
            </w:pPr>
            <w:r w:rsidRPr="00722700">
              <w:rPr>
                <w:rFonts w:ascii="Century Gothic" w:eastAsia="Times New Roman" w:hAnsi="Century Gothic" w:cs="Times New Roman"/>
                <w:b/>
                <w:bCs/>
              </w:rPr>
              <w:tab/>
            </w:r>
            <w:r w:rsidRPr="00722700">
              <w:rPr>
                <w:rFonts w:ascii="Century Gothic" w:eastAsia="Times New Roman" w:hAnsi="Century Gothic" w:cs="Times New Roman"/>
                <w:b/>
                <w:bCs/>
              </w:rPr>
              <w:tab/>
              <w:t>ZESPÓŁ PROJEKTOWY</w:t>
            </w:r>
          </w:p>
        </w:tc>
      </w:tr>
      <w:tr w:rsidR="00CC7C55" w:rsidRPr="00722700" w14:paraId="334B3E3F" w14:textId="77777777" w:rsidTr="009D24E8">
        <w:tc>
          <w:tcPr>
            <w:tcW w:w="1866" w:type="dxa"/>
            <w:shd w:val="clear" w:color="auto" w:fill="D9D9D9"/>
            <w:vAlign w:val="center"/>
          </w:tcPr>
          <w:p w14:paraId="5D635DE8"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ZAKRES OPRACOWANIA</w:t>
            </w:r>
          </w:p>
        </w:tc>
        <w:tc>
          <w:tcPr>
            <w:tcW w:w="1701" w:type="dxa"/>
            <w:shd w:val="clear" w:color="auto" w:fill="D9D9D9" w:themeFill="background1" w:themeFillShade="D9"/>
            <w:vAlign w:val="center"/>
          </w:tcPr>
          <w:p w14:paraId="48168385"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PEŁNIONA FUNKCJA</w:t>
            </w:r>
          </w:p>
        </w:tc>
        <w:tc>
          <w:tcPr>
            <w:tcW w:w="3544" w:type="dxa"/>
            <w:shd w:val="clear" w:color="auto" w:fill="D9D9D9" w:themeFill="background1" w:themeFillShade="D9"/>
            <w:vAlign w:val="center"/>
          </w:tcPr>
          <w:p w14:paraId="22C050E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IMIĘ I NAZWISKO</w:t>
            </w:r>
          </w:p>
          <w:p w14:paraId="46ED2BC6"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SPECJALNOŚĆ I NUMER UPRAWNIEŃ</w:t>
            </w:r>
          </w:p>
        </w:tc>
        <w:tc>
          <w:tcPr>
            <w:tcW w:w="2126" w:type="dxa"/>
            <w:shd w:val="clear" w:color="auto" w:fill="D9D9D9" w:themeFill="background1" w:themeFillShade="D9"/>
            <w:vAlign w:val="center"/>
          </w:tcPr>
          <w:p w14:paraId="13B5340F"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DATA OPRACOWANIA</w:t>
            </w:r>
          </w:p>
          <w:p w14:paraId="299AD0DC"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PODPIS</w:t>
            </w:r>
          </w:p>
        </w:tc>
      </w:tr>
      <w:tr w:rsidR="00CC7C55" w:rsidRPr="00722700" w14:paraId="324662A4" w14:textId="77777777" w:rsidTr="009D24E8">
        <w:tc>
          <w:tcPr>
            <w:tcW w:w="1866" w:type="dxa"/>
            <w:shd w:val="clear" w:color="auto" w:fill="D9D9D9"/>
            <w:vAlign w:val="center"/>
          </w:tcPr>
          <w:p w14:paraId="32810605" w14:textId="77777777" w:rsidR="00CC7C55" w:rsidRPr="00722700" w:rsidRDefault="00CC7C55" w:rsidP="009D24E8">
            <w:pPr>
              <w:spacing w:after="0" w:line="240" w:lineRule="auto"/>
              <w:ind w:hanging="15"/>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CZĘŚĆ</w:t>
            </w:r>
            <w:r w:rsidRPr="00722700">
              <w:rPr>
                <w:rFonts w:ascii="Century Gothic" w:eastAsia="Times New Roman" w:hAnsi="Century Gothic" w:cs="Times New Roman"/>
                <w:b/>
                <w:bCs/>
                <w:sz w:val="20"/>
                <w:szCs w:val="20"/>
              </w:rPr>
              <w:br/>
              <w:t>ELEKTRYCZNA</w:t>
            </w:r>
          </w:p>
        </w:tc>
        <w:tc>
          <w:tcPr>
            <w:tcW w:w="1701" w:type="dxa"/>
            <w:shd w:val="clear" w:color="auto" w:fill="FFFFFF"/>
            <w:vAlign w:val="center"/>
          </w:tcPr>
          <w:p w14:paraId="1AD0C184"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PROJEKTANT</w:t>
            </w:r>
          </w:p>
        </w:tc>
        <w:tc>
          <w:tcPr>
            <w:tcW w:w="3544" w:type="dxa"/>
            <w:shd w:val="clear" w:color="auto" w:fill="FFFFFF"/>
          </w:tcPr>
          <w:p w14:paraId="559C944F" w14:textId="77777777" w:rsidR="00CC7C55" w:rsidRPr="00722700" w:rsidRDefault="00CC7C55" w:rsidP="009D24E8">
            <w:pPr>
              <w:spacing w:after="0" w:line="240" w:lineRule="auto"/>
              <w:ind w:left="-18"/>
              <w:jc w:val="center"/>
              <w:rPr>
                <w:rFonts w:ascii="Century Gothic" w:eastAsia="Times New Roman" w:hAnsi="Century Gothic" w:cs="Times New Roman"/>
                <w:b/>
                <w:bCs/>
                <w:sz w:val="20"/>
                <w:szCs w:val="20"/>
              </w:rPr>
            </w:pPr>
            <w:r w:rsidRPr="00722700">
              <w:rPr>
                <w:rFonts w:ascii="Century Gothic" w:eastAsia="Times New Roman" w:hAnsi="Century Gothic" w:cs="Times New Roman"/>
                <w:b/>
                <w:bCs/>
                <w:sz w:val="20"/>
                <w:szCs w:val="20"/>
              </w:rPr>
              <w:t>mgr inż. Paweł Gregorowicz</w:t>
            </w:r>
          </w:p>
          <w:p w14:paraId="72F26CBE" w14:textId="77777777" w:rsidR="00CC7C55" w:rsidRPr="00722700" w:rsidRDefault="00CC7C55" w:rsidP="009D24E8">
            <w:pPr>
              <w:spacing w:after="0" w:line="240" w:lineRule="auto"/>
              <w:ind w:left="-18"/>
              <w:jc w:val="center"/>
              <w:rPr>
                <w:rFonts w:ascii="Century Gothic" w:eastAsia="Times New Roman" w:hAnsi="Century Gothic" w:cs="Times New Roman"/>
                <w:i/>
                <w:iCs/>
                <w:sz w:val="16"/>
                <w:szCs w:val="16"/>
              </w:rPr>
            </w:pPr>
            <w:r w:rsidRPr="00722700">
              <w:rPr>
                <w:rFonts w:ascii="Century Gothic" w:eastAsia="Times New Roman" w:hAnsi="Century Gothic" w:cs="Times New Roman"/>
                <w:i/>
                <w:iCs/>
                <w:sz w:val="16"/>
                <w:szCs w:val="16"/>
              </w:rPr>
              <w:t>Uprawnienia do projektowania i kierowania robotami budowlanymi bez ograniczeń w specjalności instalacyjnej w zakresie sieci, instalacji i urządzeń elektrycznych</w:t>
            </w:r>
            <w:r w:rsidRPr="00722700">
              <w:rPr>
                <w:rFonts w:ascii="Century Gothic" w:eastAsia="Times New Roman" w:hAnsi="Century Gothic" w:cs="Times New Roman"/>
                <w:i/>
                <w:iCs/>
                <w:sz w:val="16"/>
                <w:szCs w:val="16"/>
              </w:rPr>
              <w:br/>
              <w:t>i elektroenergetycznych</w:t>
            </w:r>
          </w:p>
          <w:p w14:paraId="5942B141" w14:textId="77777777" w:rsidR="00CC7C55" w:rsidRPr="00722700" w:rsidRDefault="00CC7C55" w:rsidP="009D24E8">
            <w:pPr>
              <w:spacing w:after="0" w:line="240" w:lineRule="auto"/>
              <w:ind w:left="-18"/>
              <w:jc w:val="center"/>
              <w:rPr>
                <w:rFonts w:ascii="Century Gothic" w:eastAsia="Times New Roman" w:hAnsi="Century Gothic" w:cs="Times New Roman"/>
                <w:b/>
                <w:bCs/>
                <w:sz w:val="20"/>
                <w:szCs w:val="20"/>
              </w:rPr>
            </w:pPr>
            <w:r w:rsidRPr="00722700">
              <w:rPr>
                <w:rFonts w:ascii="Century Gothic" w:eastAsia="Times New Roman" w:hAnsi="Century Gothic" w:cs="Arial"/>
                <w:b/>
                <w:bCs/>
                <w:sz w:val="20"/>
                <w:szCs w:val="20"/>
                <w:lang w:val="x-none"/>
              </w:rPr>
              <w:t>upr. bud. nr WAM/</w:t>
            </w:r>
            <w:r w:rsidRPr="00722700">
              <w:rPr>
                <w:rFonts w:ascii="Century Gothic" w:eastAsia="Times New Roman" w:hAnsi="Century Gothic" w:cs="Arial"/>
                <w:b/>
                <w:bCs/>
                <w:sz w:val="20"/>
                <w:szCs w:val="20"/>
              </w:rPr>
              <w:t>0066/PWOE/11</w:t>
            </w:r>
          </w:p>
        </w:tc>
        <w:tc>
          <w:tcPr>
            <w:tcW w:w="2126" w:type="dxa"/>
            <w:shd w:val="clear" w:color="auto" w:fill="FFFFFF"/>
          </w:tcPr>
          <w:p w14:paraId="6E96EABE" w14:textId="69841228" w:rsidR="00CC7C55" w:rsidRPr="00722700" w:rsidRDefault="00425D75" w:rsidP="009D24E8">
            <w:pPr>
              <w:spacing w:after="0" w:line="240" w:lineRule="auto"/>
              <w:jc w:val="center"/>
              <w:rPr>
                <w:rFonts w:ascii="Century Gothic" w:eastAsia="Times New Roman" w:hAnsi="Century Gothic" w:cs="Times New Roman"/>
                <w:b/>
                <w:bCs/>
                <w:sz w:val="20"/>
                <w:szCs w:val="20"/>
              </w:rPr>
            </w:pPr>
            <w:r>
              <w:rPr>
                <w:rFonts w:ascii="Century Gothic" w:eastAsia="Times New Roman" w:hAnsi="Century Gothic" w:cs="Times New Roman"/>
                <w:b/>
                <w:bCs/>
                <w:sz w:val="20"/>
                <w:szCs w:val="20"/>
              </w:rPr>
              <w:t>X</w:t>
            </w:r>
            <w:r w:rsidR="00CC7C55" w:rsidRPr="00722700">
              <w:rPr>
                <w:rFonts w:ascii="Century Gothic" w:eastAsia="Times New Roman" w:hAnsi="Century Gothic" w:cs="Times New Roman"/>
                <w:b/>
                <w:bCs/>
                <w:sz w:val="20"/>
                <w:szCs w:val="20"/>
              </w:rPr>
              <w:t>.202</w:t>
            </w:r>
            <w:r>
              <w:rPr>
                <w:rFonts w:ascii="Century Gothic" w:eastAsia="Times New Roman" w:hAnsi="Century Gothic" w:cs="Times New Roman"/>
                <w:b/>
                <w:bCs/>
                <w:sz w:val="20"/>
                <w:szCs w:val="20"/>
              </w:rPr>
              <w:t>4</w:t>
            </w:r>
            <w:r w:rsidR="00CC7C55" w:rsidRPr="00722700">
              <w:rPr>
                <w:rFonts w:ascii="Century Gothic" w:eastAsia="Times New Roman" w:hAnsi="Century Gothic" w:cs="Times New Roman"/>
                <w:b/>
                <w:bCs/>
                <w:sz w:val="20"/>
                <w:szCs w:val="20"/>
              </w:rPr>
              <w:t>r</w:t>
            </w:r>
          </w:p>
          <w:p w14:paraId="2EB87CF3" w14:textId="77777777" w:rsidR="00CC7C55" w:rsidRPr="00722700" w:rsidRDefault="00CC7C55" w:rsidP="009D24E8">
            <w:pPr>
              <w:spacing w:after="0" w:line="240" w:lineRule="auto"/>
              <w:rPr>
                <w:rFonts w:ascii="Century Gothic" w:eastAsia="Times New Roman" w:hAnsi="Century Gothic" w:cs="Times New Roman"/>
                <w:sz w:val="20"/>
                <w:szCs w:val="20"/>
              </w:rPr>
            </w:pPr>
          </w:p>
          <w:p w14:paraId="769E4EEA" w14:textId="77777777" w:rsidR="00CC7C55" w:rsidRPr="00722700" w:rsidRDefault="00CC7C55" w:rsidP="009D24E8">
            <w:pPr>
              <w:spacing w:after="0" w:line="240" w:lineRule="auto"/>
              <w:jc w:val="center"/>
              <w:rPr>
                <w:rFonts w:ascii="Century Gothic" w:eastAsia="Times New Roman" w:hAnsi="Century Gothic" w:cs="Times New Roman"/>
                <w:b/>
                <w:bCs/>
                <w:sz w:val="20"/>
                <w:szCs w:val="20"/>
              </w:rPr>
            </w:pPr>
          </w:p>
        </w:tc>
      </w:tr>
    </w:tbl>
    <w:p w14:paraId="5142FC54" w14:textId="77777777" w:rsidR="00CC7C55" w:rsidRPr="00370571" w:rsidRDefault="00CC7C55" w:rsidP="00CC7C55">
      <w:pPr>
        <w:jc w:val="right"/>
        <w:rPr>
          <w:color w:val="FF0000"/>
        </w:rPr>
      </w:pPr>
    </w:p>
    <w:p w14:paraId="11D6F8B0" w14:textId="77777777" w:rsidR="00CC7C55" w:rsidRPr="00370571" w:rsidRDefault="00CC7C55" w:rsidP="00CC7C55">
      <w:pPr>
        <w:jc w:val="right"/>
        <w:rPr>
          <w:color w:val="FF0000"/>
        </w:rPr>
      </w:pPr>
    </w:p>
    <w:p w14:paraId="6687E725" w14:textId="77777777" w:rsidR="00CC7C55" w:rsidRDefault="00CC7C55" w:rsidP="006859D8">
      <w:pPr>
        <w:jc w:val="right"/>
        <w:rPr>
          <w:color w:val="FF0000"/>
        </w:rPr>
      </w:pPr>
    </w:p>
    <w:p w14:paraId="517366E1" w14:textId="77777777" w:rsidR="005471D3" w:rsidRDefault="005471D3" w:rsidP="006859D8">
      <w:pPr>
        <w:jc w:val="right"/>
        <w:rPr>
          <w:color w:val="FF0000"/>
        </w:rPr>
      </w:pPr>
    </w:p>
    <w:p w14:paraId="2451A461" w14:textId="77777777" w:rsidR="005471D3" w:rsidRDefault="005471D3" w:rsidP="006859D8">
      <w:pPr>
        <w:jc w:val="right"/>
        <w:rPr>
          <w:color w:val="FF0000"/>
        </w:rPr>
      </w:pPr>
    </w:p>
    <w:p w14:paraId="28954673" w14:textId="77777777" w:rsidR="005471D3" w:rsidRDefault="005471D3" w:rsidP="006859D8">
      <w:pPr>
        <w:jc w:val="right"/>
        <w:rPr>
          <w:color w:val="FF0000"/>
        </w:rPr>
      </w:pPr>
    </w:p>
    <w:p w14:paraId="3823554C" w14:textId="77777777" w:rsidR="005471D3" w:rsidRDefault="005471D3" w:rsidP="006859D8">
      <w:pPr>
        <w:jc w:val="right"/>
        <w:rPr>
          <w:color w:val="FF0000"/>
        </w:rPr>
      </w:pPr>
    </w:p>
    <w:p w14:paraId="1CB335E8" w14:textId="77777777" w:rsidR="005471D3" w:rsidRDefault="005471D3" w:rsidP="006859D8">
      <w:pPr>
        <w:jc w:val="right"/>
        <w:rPr>
          <w:color w:val="FF0000"/>
        </w:rPr>
      </w:pPr>
    </w:p>
    <w:p w14:paraId="6DC46426" w14:textId="77777777" w:rsidR="005471D3" w:rsidRDefault="005471D3" w:rsidP="006859D8">
      <w:pPr>
        <w:jc w:val="right"/>
        <w:rPr>
          <w:color w:val="FF0000"/>
        </w:rPr>
      </w:pPr>
    </w:p>
    <w:p w14:paraId="7D450F55" w14:textId="77777777" w:rsidR="005471D3" w:rsidRDefault="005471D3" w:rsidP="006859D8">
      <w:pPr>
        <w:jc w:val="right"/>
        <w:rPr>
          <w:color w:val="FF0000"/>
        </w:rPr>
      </w:pPr>
    </w:p>
    <w:p w14:paraId="3B88318B" w14:textId="77777777" w:rsidR="005471D3" w:rsidRPr="009D2343" w:rsidRDefault="005471D3" w:rsidP="006859D8">
      <w:pPr>
        <w:jc w:val="right"/>
        <w:rPr>
          <w:color w:val="FF0000"/>
        </w:rPr>
      </w:pPr>
    </w:p>
    <w:p w14:paraId="5A44B9B5" w14:textId="1995357D" w:rsidR="006E63D8" w:rsidRPr="009D2343" w:rsidRDefault="006E63D8" w:rsidP="006859D8">
      <w:pPr>
        <w:jc w:val="right"/>
        <w:rPr>
          <w:color w:val="FF0000"/>
        </w:rPr>
      </w:pPr>
    </w:p>
    <w:p w14:paraId="0C31C2FF" w14:textId="6C126828" w:rsidR="006E63D8" w:rsidRPr="009D2343" w:rsidRDefault="006E63D8" w:rsidP="006859D8">
      <w:pPr>
        <w:jc w:val="right"/>
        <w:rPr>
          <w:color w:val="FF0000"/>
        </w:rPr>
      </w:pPr>
    </w:p>
    <w:p w14:paraId="1A300CCD" w14:textId="43EF6C46" w:rsidR="006E63D8" w:rsidRPr="009D2343" w:rsidRDefault="006E63D8" w:rsidP="00AB465E">
      <w:pPr>
        <w:rPr>
          <w:color w:val="FF0000"/>
        </w:rPr>
      </w:pPr>
    </w:p>
    <w:p w14:paraId="53199F7B" w14:textId="77777777" w:rsidR="00AB465E" w:rsidRPr="009D2343" w:rsidRDefault="00AB465E" w:rsidP="00AB465E">
      <w:pPr>
        <w:rPr>
          <w:color w:val="FF0000"/>
        </w:rPr>
      </w:pPr>
    </w:p>
    <w:p w14:paraId="6D25D0A1" w14:textId="5EC1ABBE" w:rsidR="006E63D8" w:rsidRPr="009D2343" w:rsidRDefault="006E63D8" w:rsidP="006859D8">
      <w:pPr>
        <w:jc w:val="right"/>
        <w:rPr>
          <w:color w:val="FF0000"/>
        </w:rPr>
      </w:pPr>
    </w:p>
    <w:p w14:paraId="46E69095" w14:textId="164587F0" w:rsidR="006E63D8" w:rsidRPr="009D2343" w:rsidRDefault="006E63D8" w:rsidP="006859D8">
      <w:pPr>
        <w:jc w:val="right"/>
        <w:rPr>
          <w:color w:val="FF0000"/>
        </w:rPr>
      </w:pPr>
    </w:p>
    <w:p w14:paraId="38309207" w14:textId="77777777" w:rsidR="009051C3" w:rsidRPr="009D2343" w:rsidRDefault="009051C3" w:rsidP="009051C3">
      <w:pPr>
        <w:ind w:right="435"/>
        <w:jc w:val="center"/>
        <w:rPr>
          <w:rFonts w:ascii="Arial Narrow" w:hAnsi="Arial Narrow" w:cs="Times New Roman"/>
          <w:b/>
          <w:color w:val="FF0000"/>
          <w:sz w:val="40"/>
          <w:szCs w:val="40"/>
          <w:u w:val="single"/>
        </w:rPr>
      </w:pPr>
    </w:p>
    <w:p w14:paraId="3D627B02" w14:textId="6943A3CC" w:rsidR="009051C3" w:rsidRPr="005471D3" w:rsidRDefault="009051C3" w:rsidP="003720BF">
      <w:pPr>
        <w:ind w:right="435"/>
        <w:jc w:val="center"/>
        <w:rPr>
          <w:rFonts w:ascii="Arial Narrow" w:hAnsi="Arial Narrow" w:cs="Times New Roman"/>
          <w:b/>
          <w:sz w:val="40"/>
          <w:szCs w:val="40"/>
          <w:u w:val="single"/>
        </w:rPr>
      </w:pPr>
      <w:r w:rsidRPr="005471D3">
        <w:rPr>
          <w:rFonts w:ascii="Arial Narrow" w:hAnsi="Arial Narrow" w:cs="Times New Roman"/>
          <w:b/>
          <w:sz w:val="40"/>
          <w:szCs w:val="40"/>
          <w:u w:val="single"/>
        </w:rPr>
        <w:lastRenderedPageBreak/>
        <w:t>OPIS TECHNICZNY</w:t>
      </w:r>
    </w:p>
    <w:p w14:paraId="0615D545" w14:textId="1806D8A2" w:rsidR="009051C3" w:rsidRPr="005471D3" w:rsidRDefault="009051C3" w:rsidP="003720BF">
      <w:pPr>
        <w:pStyle w:val="Tekstpodstawowy"/>
        <w:jc w:val="center"/>
        <w:rPr>
          <w:rFonts w:ascii="Arial Narrow" w:hAnsi="Arial Narrow"/>
          <w:b/>
          <w:bCs/>
          <w:sz w:val="40"/>
          <w:szCs w:val="40"/>
          <w:lang w:val="pl-PL"/>
        </w:rPr>
      </w:pPr>
      <w:r w:rsidRPr="005471D3">
        <w:rPr>
          <w:rFonts w:ascii="Arial Narrow" w:hAnsi="Arial Narrow"/>
          <w:b/>
          <w:bCs/>
          <w:sz w:val="40"/>
          <w:szCs w:val="40"/>
          <w:lang w:val="pl-PL"/>
        </w:rPr>
        <w:t>DO PROJEKTU TECHNICZNEGO</w:t>
      </w:r>
    </w:p>
    <w:p w14:paraId="4F3CC44D" w14:textId="77777777" w:rsidR="005471D3" w:rsidRPr="005471D3" w:rsidRDefault="005471D3" w:rsidP="005471D3">
      <w:pPr>
        <w:pStyle w:val="Akapitzlist"/>
        <w:spacing w:line="360" w:lineRule="auto"/>
        <w:ind w:right="435"/>
        <w:jc w:val="center"/>
        <w:rPr>
          <w:rFonts w:ascii="Arial Narrow" w:hAnsi="Arial Narrow" w:cs="Times New Roman"/>
          <w:b/>
          <w:sz w:val="28"/>
          <w:szCs w:val="28"/>
        </w:rPr>
      </w:pPr>
      <w:r w:rsidRPr="005471D3">
        <w:rPr>
          <w:rFonts w:ascii="Arial Narrow" w:hAnsi="Arial Narrow" w:cs="Times New Roman"/>
          <w:b/>
          <w:sz w:val="28"/>
          <w:szCs w:val="28"/>
        </w:rPr>
        <w:t>CZĘŚĆ ELEKTRYCZNA</w:t>
      </w:r>
    </w:p>
    <w:p w14:paraId="047CB392" w14:textId="3F01900D" w:rsidR="006E63D8" w:rsidRPr="009D2343" w:rsidRDefault="006E63D8" w:rsidP="006859D8">
      <w:pPr>
        <w:jc w:val="right"/>
        <w:rPr>
          <w:color w:val="FF0000"/>
        </w:rPr>
      </w:pPr>
    </w:p>
    <w:p w14:paraId="6DD8BFFB" w14:textId="77777777" w:rsidR="006151DD" w:rsidRPr="00FB2C2E" w:rsidRDefault="006151DD" w:rsidP="006151DD">
      <w:pPr>
        <w:pStyle w:val="Nagwek1"/>
        <w:numPr>
          <w:ilvl w:val="0"/>
          <w:numId w:val="22"/>
        </w:numPr>
        <w:spacing w:before="240" w:after="60"/>
        <w:jc w:val="left"/>
        <w:rPr>
          <w:sz w:val="28"/>
          <w:szCs w:val="28"/>
        </w:rPr>
      </w:pPr>
      <w:bookmarkStart w:id="2" w:name="_Toc186790303"/>
      <w:bookmarkStart w:id="3" w:name="_Toc291061766"/>
      <w:bookmarkStart w:id="4" w:name="_Toc291061790"/>
      <w:bookmarkStart w:id="5" w:name="_Toc291061814"/>
      <w:bookmarkStart w:id="6" w:name="_Toc504647545"/>
      <w:bookmarkStart w:id="7" w:name="_Toc504647621"/>
      <w:bookmarkStart w:id="8" w:name="_Toc506148714"/>
      <w:bookmarkStart w:id="9" w:name="_Toc506187978"/>
      <w:bookmarkStart w:id="10" w:name="_Toc27942696"/>
      <w:bookmarkStart w:id="11" w:name="_Toc27942709"/>
      <w:bookmarkStart w:id="12" w:name="_Toc28683940"/>
      <w:bookmarkStart w:id="13" w:name="_Toc28683955"/>
      <w:bookmarkStart w:id="14" w:name="_Toc32439568"/>
      <w:bookmarkStart w:id="15" w:name="_Toc32440767"/>
      <w:bookmarkStart w:id="16" w:name="_Toc32440783"/>
      <w:bookmarkStart w:id="17" w:name="_Toc32785740"/>
      <w:r w:rsidRPr="00FB2C2E">
        <w:rPr>
          <w:sz w:val="28"/>
          <w:szCs w:val="28"/>
        </w:rPr>
        <w:t>Podstawa projektowania</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r w:rsidRPr="00FB2C2E">
        <w:rPr>
          <w:sz w:val="28"/>
          <w:szCs w:val="28"/>
        </w:rPr>
        <w:t xml:space="preserve"> </w:t>
      </w:r>
    </w:p>
    <w:p w14:paraId="2F49E689" w14:textId="77777777" w:rsidR="006151DD" w:rsidRDefault="006151DD" w:rsidP="006151DD">
      <w:pPr>
        <w:numPr>
          <w:ilvl w:val="1"/>
          <w:numId w:val="22"/>
        </w:numPr>
        <w:spacing w:after="0" w:line="240" w:lineRule="auto"/>
      </w:pPr>
      <w:r>
        <w:t>Projekty branżowe</w:t>
      </w:r>
    </w:p>
    <w:p w14:paraId="411DF467" w14:textId="77777777" w:rsidR="006151DD" w:rsidRDefault="006151DD" w:rsidP="006151DD">
      <w:pPr>
        <w:numPr>
          <w:ilvl w:val="1"/>
          <w:numId w:val="22"/>
        </w:numPr>
        <w:spacing w:after="0" w:line="240" w:lineRule="auto"/>
      </w:pPr>
      <w:r>
        <w:t>Ustawa z dnia 07.07.1994r Prawo Budowlane Dz.UNr89 poz.414</w:t>
      </w:r>
    </w:p>
    <w:p w14:paraId="3535FD11" w14:textId="77777777" w:rsidR="006151DD" w:rsidRDefault="006151DD" w:rsidP="006151DD">
      <w:pPr>
        <w:numPr>
          <w:ilvl w:val="1"/>
          <w:numId w:val="22"/>
        </w:numPr>
        <w:spacing w:after="0" w:line="240" w:lineRule="auto"/>
      </w:pPr>
      <w:r>
        <w:t>Zarządzenie Ministra GPIB z dnia 30.12.1994r w sprawie szczegółowego zakresu i formy projektu budowlanego</w:t>
      </w:r>
    </w:p>
    <w:p w14:paraId="733A535C" w14:textId="77777777" w:rsidR="006151DD" w:rsidRDefault="006151DD" w:rsidP="006151DD">
      <w:pPr>
        <w:numPr>
          <w:ilvl w:val="1"/>
          <w:numId w:val="22"/>
        </w:numPr>
        <w:spacing w:after="0" w:line="240" w:lineRule="auto"/>
      </w:pPr>
      <w:r>
        <w:t xml:space="preserve">Rozporządzenie Ministra Infrastruktury z dnia 12.04.2002r w sprawie warunków technicznych jakim powinny odpowiadać budynki i ich usytuowanie </w:t>
      </w:r>
    </w:p>
    <w:p w14:paraId="1F9CD6A0" w14:textId="77777777" w:rsidR="006151DD" w:rsidRDefault="006151DD" w:rsidP="006151DD">
      <w:pPr>
        <w:pStyle w:val="Nagwek1"/>
        <w:numPr>
          <w:ilvl w:val="0"/>
          <w:numId w:val="22"/>
        </w:numPr>
        <w:spacing w:before="240" w:after="60"/>
        <w:jc w:val="left"/>
        <w:rPr>
          <w:sz w:val="28"/>
          <w:szCs w:val="28"/>
        </w:rPr>
      </w:pPr>
      <w:bookmarkStart w:id="18" w:name="_Toc186790304"/>
      <w:bookmarkStart w:id="19" w:name="_Toc291061767"/>
      <w:bookmarkStart w:id="20" w:name="_Toc291061791"/>
      <w:bookmarkStart w:id="21" w:name="_Toc291061815"/>
      <w:bookmarkStart w:id="22" w:name="_Toc504647546"/>
      <w:bookmarkStart w:id="23" w:name="_Toc504647622"/>
      <w:bookmarkStart w:id="24" w:name="_Toc506148715"/>
      <w:bookmarkStart w:id="25" w:name="_Toc506187979"/>
      <w:bookmarkStart w:id="26" w:name="_Toc27942697"/>
      <w:bookmarkStart w:id="27" w:name="_Toc27942710"/>
      <w:bookmarkStart w:id="28" w:name="_Toc28683941"/>
      <w:bookmarkStart w:id="29" w:name="_Toc28683956"/>
      <w:bookmarkStart w:id="30" w:name="_Toc32439569"/>
      <w:bookmarkStart w:id="31" w:name="_Toc32440768"/>
      <w:bookmarkStart w:id="32" w:name="_Toc32440784"/>
      <w:bookmarkStart w:id="33" w:name="_Toc32785741"/>
      <w:r w:rsidRPr="00FB2C2E">
        <w:rPr>
          <w:sz w:val="28"/>
          <w:szCs w:val="28"/>
        </w:rPr>
        <w:t>Opis techniczny rozwiązań instalacyjnych</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5EE288AC" w14:textId="77777777" w:rsidR="006151DD" w:rsidRPr="00FB2C2E" w:rsidRDefault="006151DD" w:rsidP="006151DD">
      <w:pPr>
        <w:pStyle w:val="Nagwek2"/>
        <w:numPr>
          <w:ilvl w:val="1"/>
          <w:numId w:val="22"/>
        </w:numPr>
        <w:spacing w:before="240" w:after="60"/>
        <w:jc w:val="left"/>
        <w:rPr>
          <w:sz w:val="24"/>
        </w:rPr>
      </w:pPr>
      <w:bookmarkStart w:id="34" w:name="_Toc186790306"/>
      <w:bookmarkStart w:id="35" w:name="_Toc291061769"/>
      <w:bookmarkStart w:id="36" w:name="_Toc291061793"/>
      <w:bookmarkStart w:id="37" w:name="_Toc291061817"/>
      <w:bookmarkStart w:id="38" w:name="_Toc504647547"/>
      <w:bookmarkStart w:id="39" w:name="_Toc504647623"/>
      <w:bookmarkStart w:id="40" w:name="_Toc506148716"/>
      <w:bookmarkStart w:id="41" w:name="_Toc506187980"/>
      <w:bookmarkStart w:id="42" w:name="_Toc27942698"/>
      <w:bookmarkStart w:id="43" w:name="_Toc27942711"/>
      <w:bookmarkStart w:id="44" w:name="_Toc28683942"/>
      <w:bookmarkStart w:id="45" w:name="_Toc28683957"/>
      <w:bookmarkStart w:id="46" w:name="_Toc32439570"/>
      <w:bookmarkStart w:id="47" w:name="_Toc32440769"/>
      <w:bookmarkStart w:id="48" w:name="_Toc32440785"/>
      <w:bookmarkStart w:id="49" w:name="_Toc32785742"/>
      <w:r w:rsidRPr="00FB2C2E">
        <w:rPr>
          <w:sz w:val="24"/>
        </w:rPr>
        <w:t>Przedmiot opracowania.</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6F8F2AEF" w14:textId="75FAA788" w:rsidR="006151DD" w:rsidRPr="006151DD" w:rsidRDefault="006151DD" w:rsidP="006151DD">
      <w:pPr>
        <w:ind w:left="360"/>
      </w:pPr>
      <w:r>
        <w:t xml:space="preserve">Przedmiotem opracowania jest </w:t>
      </w:r>
      <w:r w:rsidR="00425D75">
        <w:t xml:space="preserve">adaptacja </w:t>
      </w:r>
      <w:r>
        <w:t>projekt</w:t>
      </w:r>
      <w:r w:rsidR="00425D75">
        <w:t>u</w:t>
      </w:r>
      <w:r>
        <w:t xml:space="preserve"> techniczny instalacji elektrycznych wewnętrznych </w:t>
      </w:r>
      <w:r w:rsidR="00425D75">
        <w:t xml:space="preserve">budynku </w:t>
      </w:r>
      <w:r w:rsidRPr="006151DD">
        <w:t>żłobka</w:t>
      </w:r>
      <w:r>
        <w:t xml:space="preserve"> </w:t>
      </w:r>
      <w:r w:rsidRPr="006151DD">
        <w:t xml:space="preserve">przy ul. </w:t>
      </w:r>
      <w:r w:rsidR="00425D75">
        <w:t>Warmińskiej w Jedwabnie</w:t>
      </w:r>
      <w:r w:rsidRPr="006151DD">
        <w:t>, realizowanych na działek</w:t>
      </w:r>
      <w:r w:rsidR="00425D75">
        <w:t>i</w:t>
      </w:r>
      <w:r w:rsidRPr="006151DD">
        <w:t xml:space="preserve"> 209/2 i 210 oraz na działce o numerze ewidencyjnym </w:t>
      </w:r>
      <w:r w:rsidR="00425D75">
        <w:t>49</w:t>
      </w:r>
      <w:r w:rsidRPr="006151DD">
        <w:t xml:space="preserve"> w obrębie geodezyjnym </w:t>
      </w:r>
      <w:r w:rsidR="00425D75">
        <w:t>Jedwabno</w:t>
      </w:r>
      <w:r w:rsidRPr="006151DD">
        <w:t>, dla której</w:t>
      </w:r>
      <w:r>
        <w:t xml:space="preserve"> i</w:t>
      </w:r>
      <w:r w:rsidRPr="006151DD">
        <w:t xml:space="preserve">nwestorem jest Gmina </w:t>
      </w:r>
      <w:r w:rsidR="00425D75">
        <w:t>Jedwabno.</w:t>
      </w:r>
    </w:p>
    <w:p w14:paraId="6C7F8898" w14:textId="77777777" w:rsidR="006151DD" w:rsidRPr="00FB2C2E" w:rsidRDefault="006151DD" w:rsidP="006151DD">
      <w:pPr>
        <w:pStyle w:val="Nagwek2"/>
        <w:numPr>
          <w:ilvl w:val="1"/>
          <w:numId w:val="22"/>
        </w:numPr>
        <w:spacing w:before="240" w:after="60"/>
        <w:jc w:val="left"/>
        <w:rPr>
          <w:sz w:val="24"/>
        </w:rPr>
      </w:pPr>
      <w:bookmarkStart w:id="50" w:name="_Toc186790307"/>
      <w:bookmarkStart w:id="51" w:name="_Toc291061770"/>
      <w:bookmarkStart w:id="52" w:name="_Toc291061794"/>
      <w:bookmarkStart w:id="53" w:name="_Toc291061818"/>
      <w:bookmarkStart w:id="54" w:name="_Toc504647548"/>
      <w:bookmarkStart w:id="55" w:name="_Toc504647624"/>
      <w:bookmarkStart w:id="56" w:name="_Toc506148718"/>
      <w:bookmarkStart w:id="57" w:name="_Toc506187982"/>
      <w:bookmarkStart w:id="58" w:name="_Toc27942699"/>
      <w:bookmarkStart w:id="59" w:name="_Toc27942712"/>
      <w:bookmarkStart w:id="60" w:name="_Toc28683943"/>
      <w:bookmarkStart w:id="61" w:name="_Toc28683958"/>
      <w:bookmarkStart w:id="62" w:name="_Toc32439571"/>
      <w:bookmarkStart w:id="63" w:name="_Toc32440770"/>
      <w:bookmarkStart w:id="64" w:name="_Toc32440786"/>
      <w:bookmarkStart w:id="65" w:name="_Toc32785743"/>
      <w:r w:rsidRPr="00FB2C2E">
        <w:rPr>
          <w:sz w:val="24"/>
        </w:rPr>
        <w:t>Zakres opracowania</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rsidRPr="00FB2C2E">
        <w:rPr>
          <w:sz w:val="24"/>
        </w:rPr>
        <w:t xml:space="preserve"> </w:t>
      </w:r>
    </w:p>
    <w:p w14:paraId="73A81259" w14:textId="77777777" w:rsidR="006151DD" w:rsidRDefault="006151DD" w:rsidP="00867398">
      <w:pPr>
        <w:ind w:left="360"/>
      </w:pPr>
      <w:r>
        <w:t>Opracowanie niniejsze obejmuje następujące instalacje wewnętrzne w tym:</w:t>
      </w:r>
    </w:p>
    <w:p w14:paraId="11D4C62A" w14:textId="159BBF5B" w:rsidR="006151DD" w:rsidRDefault="00425D75" w:rsidP="006151DD">
      <w:pPr>
        <w:numPr>
          <w:ilvl w:val="0"/>
          <w:numId w:val="23"/>
        </w:numPr>
        <w:spacing w:after="0" w:line="240" w:lineRule="auto"/>
      </w:pPr>
      <w:r>
        <w:t>Budowa</w:t>
      </w:r>
      <w:r w:rsidR="006151DD">
        <w:t xml:space="preserve"> rozdzielnic</w:t>
      </w:r>
      <w:r w:rsidR="00AF09F3">
        <w:t xml:space="preserve">y </w:t>
      </w:r>
      <w:r>
        <w:t>głównej</w:t>
      </w:r>
      <w:r w:rsidR="00AF09F3">
        <w:t>;</w:t>
      </w:r>
      <w:r w:rsidR="006151DD">
        <w:t xml:space="preserve"> </w:t>
      </w:r>
    </w:p>
    <w:p w14:paraId="122643CD" w14:textId="77777777" w:rsidR="006151DD" w:rsidRDefault="006151DD" w:rsidP="006151DD">
      <w:pPr>
        <w:numPr>
          <w:ilvl w:val="0"/>
          <w:numId w:val="23"/>
        </w:numPr>
        <w:spacing w:after="0" w:line="240" w:lineRule="auto"/>
      </w:pPr>
      <w:r>
        <w:t>Instalację siły i gniazd wtyczkowych;</w:t>
      </w:r>
    </w:p>
    <w:p w14:paraId="6103C8CB" w14:textId="77777777" w:rsidR="006151DD" w:rsidRDefault="006151DD" w:rsidP="006151DD">
      <w:pPr>
        <w:numPr>
          <w:ilvl w:val="0"/>
          <w:numId w:val="23"/>
        </w:numPr>
        <w:spacing w:after="0" w:line="240" w:lineRule="auto"/>
      </w:pPr>
      <w:r>
        <w:t>Instalacje oświetlenia podstawowego i awaryjnego (bezpieczeństwa i ewakuacyjne);</w:t>
      </w:r>
    </w:p>
    <w:p w14:paraId="693AEBDC" w14:textId="2C737F96" w:rsidR="006151DD" w:rsidRDefault="006151DD" w:rsidP="006151DD">
      <w:pPr>
        <w:numPr>
          <w:ilvl w:val="0"/>
          <w:numId w:val="23"/>
        </w:numPr>
        <w:spacing w:after="0" w:line="240" w:lineRule="auto"/>
      </w:pPr>
      <w:r>
        <w:t>Instalację ochrony przeciwporażeniowej;</w:t>
      </w:r>
    </w:p>
    <w:p w14:paraId="65F272E9" w14:textId="30AB7341" w:rsidR="00425D75" w:rsidRDefault="00425D75" w:rsidP="006151DD">
      <w:pPr>
        <w:numPr>
          <w:ilvl w:val="0"/>
          <w:numId w:val="23"/>
        </w:numPr>
        <w:spacing w:after="0" w:line="240" w:lineRule="auto"/>
      </w:pPr>
      <w:r>
        <w:t>Instalację odgromową;</w:t>
      </w:r>
    </w:p>
    <w:p w14:paraId="321B5135" w14:textId="5974F494" w:rsidR="00AF09F3" w:rsidRDefault="00AF09F3" w:rsidP="00AD6FEA">
      <w:pPr>
        <w:numPr>
          <w:ilvl w:val="0"/>
          <w:numId w:val="23"/>
        </w:numPr>
        <w:spacing w:after="0" w:line="240" w:lineRule="auto"/>
      </w:pPr>
      <w:r>
        <w:t xml:space="preserve">Instalację </w:t>
      </w:r>
      <w:r w:rsidR="00425D75">
        <w:t>fotowoltaiczną.</w:t>
      </w:r>
    </w:p>
    <w:p w14:paraId="165A622D" w14:textId="217BA8D6" w:rsidR="006944EB" w:rsidRPr="006A2A7D" w:rsidRDefault="006944EB" w:rsidP="006944EB">
      <w:pPr>
        <w:pStyle w:val="Nagwek2"/>
        <w:numPr>
          <w:ilvl w:val="1"/>
          <w:numId w:val="22"/>
        </w:numPr>
        <w:spacing w:before="240" w:after="60"/>
        <w:jc w:val="left"/>
        <w:rPr>
          <w:sz w:val="24"/>
        </w:rPr>
      </w:pPr>
      <w:bookmarkStart w:id="66" w:name="_Toc186790312"/>
      <w:bookmarkStart w:id="67" w:name="_Toc291061775"/>
      <w:bookmarkStart w:id="68" w:name="_Toc291061799"/>
      <w:bookmarkStart w:id="69" w:name="_Toc291061823"/>
      <w:bookmarkStart w:id="70" w:name="_Toc504647551"/>
      <w:bookmarkStart w:id="71" w:name="_Toc504647627"/>
      <w:bookmarkStart w:id="72" w:name="_Toc506148721"/>
      <w:bookmarkStart w:id="73" w:name="_Toc506187985"/>
      <w:bookmarkStart w:id="74" w:name="_Toc27942702"/>
      <w:bookmarkStart w:id="75" w:name="_Toc27942715"/>
      <w:bookmarkStart w:id="76" w:name="_Toc28683946"/>
      <w:bookmarkStart w:id="77" w:name="_Toc28683961"/>
      <w:bookmarkStart w:id="78" w:name="_Toc32439574"/>
      <w:bookmarkStart w:id="79" w:name="_Toc32440774"/>
      <w:bookmarkStart w:id="80" w:name="_Toc32440790"/>
      <w:bookmarkStart w:id="81" w:name="_Toc32785747"/>
      <w:r w:rsidRPr="006A2A7D">
        <w:rPr>
          <w:sz w:val="24"/>
        </w:rPr>
        <w:t xml:space="preserve">Rozdzielnica </w:t>
      </w:r>
      <w:r>
        <w:rPr>
          <w:sz w:val="24"/>
        </w:rPr>
        <w:t>parteru</w:t>
      </w:r>
      <w:r w:rsidRPr="006A2A7D">
        <w:rPr>
          <w:sz w:val="24"/>
        </w:rPr>
        <w:t>.</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r w:rsidRPr="006A2A7D">
        <w:rPr>
          <w:sz w:val="24"/>
        </w:rPr>
        <w:t xml:space="preserve"> </w:t>
      </w:r>
    </w:p>
    <w:p w14:paraId="062E7BFB" w14:textId="7A9ECF79" w:rsidR="006944EB" w:rsidRDefault="006944EB" w:rsidP="006944EB">
      <w:pPr>
        <w:ind w:left="360"/>
      </w:pPr>
      <w:r>
        <w:t xml:space="preserve">Lokalizacja rozdzielnicy </w:t>
      </w:r>
      <w:r w:rsidR="00F5074A">
        <w:t xml:space="preserve">w korytarzu </w:t>
      </w:r>
      <w:r w:rsidR="00425D75">
        <w:t xml:space="preserve">przy wejściu </w:t>
      </w:r>
      <w:r w:rsidR="00F5074A">
        <w:t>dla personelu</w:t>
      </w:r>
      <w:r>
        <w:t xml:space="preserve">.  Rozdzielnicę należy </w:t>
      </w:r>
      <w:r w:rsidR="00F5074A">
        <w:t>wy</w:t>
      </w:r>
      <w:r>
        <w:t xml:space="preserve">budować i zgodnie ze schematem rys 3.  </w:t>
      </w:r>
    </w:p>
    <w:p w14:paraId="405700EF" w14:textId="0DE1EC42" w:rsidR="006944EB" w:rsidRDefault="006944EB" w:rsidP="006944EB">
      <w:pPr>
        <w:pStyle w:val="Nagwek2"/>
        <w:numPr>
          <w:ilvl w:val="1"/>
          <w:numId w:val="22"/>
        </w:numPr>
        <w:spacing w:before="240" w:after="60"/>
        <w:jc w:val="left"/>
        <w:rPr>
          <w:sz w:val="24"/>
        </w:rPr>
      </w:pPr>
      <w:bookmarkStart w:id="82" w:name="_Toc186790315"/>
      <w:bookmarkStart w:id="83" w:name="_Toc291061779"/>
      <w:bookmarkStart w:id="84" w:name="_Toc291061803"/>
      <w:bookmarkStart w:id="85" w:name="_Toc291061827"/>
      <w:bookmarkStart w:id="86" w:name="_Toc504647553"/>
      <w:bookmarkStart w:id="87" w:name="_Toc504647629"/>
      <w:bookmarkStart w:id="88" w:name="_Toc506148723"/>
      <w:bookmarkStart w:id="89" w:name="_Toc506187987"/>
      <w:bookmarkStart w:id="90" w:name="_Toc27942703"/>
      <w:bookmarkStart w:id="91" w:name="_Toc27942716"/>
      <w:bookmarkStart w:id="92" w:name="_Toc28683947"/>
      <w:bookmarkStart w:id="93" w:name="_Toc28683962"/>
      <w:bookmarkStart w:id="94" w:name="_Toc32439575"/>
      <w:bookmarkStart w:id="95" w:name="_Toc32440775"/>
      <w:bookmarkStart w:id="96" w:name="_Toc32440791"/>
      <w:bookmarkStart w:id="97" w:name="_Toc32785748"/>
      <w:r>
        <w:rPr>
          <w:sz w:val="24"/>
        </w:rPr>
        <w:t>Instalacja oświetlenia wewnętrznego</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3FCA846C" w14:textId="625EB5EC" w:rsidR="00867FD7" w:rsidRDefault="00867FD7" w:rsidP="00867FD7">
      <w:pPr>
        <w:ind w:left="360"/>
      </w:pPr>
      <w:r>
        <w:t>Obwody oświetleniowe zasilone zostaną z rozdzielnicy parteru</w:t>
      </w:r>
      <w:r w:rsidR="00B15A9A">
        <w:t xml:space="preserve"> </w:t>
      </w:r>
      <w:r w:rsidR="00F5074A">
        <w:t>RG</w:t>
      </w:r>
      <w:r>
        <w:t xml:space="preserve">. Oświetlenie załączane będzie lokalnie za pomocą łączników. </w:t>
      </w:r>
    </w:p>
    <w:p w14:paraId="5746F641" w14:textId="77777777" w:rsidR="00867FD7" w:rsidRDefault="00867FD7" w:rsidP="00867FD7">
      <w:pPr>
        <w:ind w:left="360"/>
      </w:pPr>
      <w:r>
        <w:t xml:space="preserve">W sanitariatach zastosować oprawy stopniach ochrony min IP 44. </w:t>
      </w:r>
      <w:r>
        <w:br/>
        <w:t xml:space="preserve">W projekcie dobrano w oparciu o obliczenia fotometryczne oprawy, jako przykładowe spełniające wymagania normy.   </w:t>
      </w:r>
    </w:p>
    <w:p w14:paraId="5861FF57" w14:textId="77777777" w:rsidR="00867FD7" w:rsidRDefault="00867FD7" w:rsidP="00867FD7">
      <w:pPr>
        <w:ind w:left="360"/>
      </w:pPr>
      <w:r>
        <w:t xml:space="preserve">Ostateczny dobór typu opraw musi spełnić wymagania norm oświetleniowych, wymagania Inwestora. </w:t>
      </w:r>
    </w:p>
    <w:p w14:paraId="428DA3BE" w14:textId="77777777" w:rsidR="00867FD7" w:rsidRDefault="00867FD7" w:rsidP="00867FD7">
      <w:pPr>
        <w:spacing w:line="240" w:lineRule="atLeast"/>
        <w:ind w:left="720"/>
      </w:pPr>
      <w:r>
        <w:t>Obowiązują następujące minimalne poziomy natężenia oświetlenia na płaszczyźnie  roboczej tzn. na wys. 0,85 m od poziomu podłogi:</w:t>
      </w:r>
    </w:p>
    <w:p w14:paraId="4ECF8285" w14:textId="77777777" w:rsidR="00867FD7" w:rsidRDefault="00867FD7" w:rsidP="00867FD7">
      <w:pPr>
        <w:numPr>
          <w:ilvl w:val="0"/>
          <w:numId w:val="25"/>
        </w:numPr>
        <w:spacing w:after="0" w:line="240" w:lineRule="atLeast"/>
      </w:pPr>
      <w:r>
        <w:t>Strefy komunikacji i korytarze</w:t>
      </w:r>
      <w:r>
        <w:tab/>
      </w:r>
      <w:r>
        <w:tab/>
      </w:r>
      <w:r>
        <w:tab/>
      </w:r>
      <w:r>
        <w:tab/>
        <w:t>- 100lx;</w:t>
      </w:r>
    </w:p>
    <w:p w14:paraId="09CF01A2" w14:textId="13C4D715" w:rsidR="00867FD7" w:rsidRDefault="00867FD7" w:rsidP="00867FD7">
      <w:pPr>
        <w:numPr>
          <w:ilvl w:val="0"/>
          <w:numId w:val="25"/>
        </w:numPr>
        <w:spacing w:after="0" w:line="240" w:lineRule="atLeast"/>
      </w:pPr>
      <w:r>
        <w:t>Szatnie, umywalnie, toalety</w:t>
      </w:r>
      <w:r>
        <w:tab/>
      </w:r>
      <w:r>
        <w:tab/>
      </w:r>
      <w:r>
        <w:tab/>
      </w:r>
      <w:r>
        <w:tab/>
        <w:t>- 200lx;</w:t>
      </w:r>
    </w:p>
    <w:p w14:paraId="657E6B1B" w14:textId="3E6EF2B1" w:rsidR="00867FD7" w:rsidRDefault="00867398" w:rsidP="00867FD7">
      <w:pPr>
        <w:numPr>
          <w:ilvl w:val="0"/>
          <w:numId w:val="25"/>
        </w:numPr>
        <w:spacing w:after="0" w:line="240" w:lineRule="atLeast"/>
      </w:pPr>
      <w:r>
        <w:lastRenderedPageBreak/>
        <w:t>Sala dla dzieci</w:t>
      </w:r>
      <w:r>
        <w:tab/>
      </w:r>
      <w:r w:rsidR="00867FD7">
        <w:t xml:space="preserve"> </w:t>
      </w:r>
      <w:r w:rsidR="00867FD7">
        <w:tab/>
      </w:r>
      <w:r w:rsidR="00867FD7">
        <w:tab/>
      </w:r>
      <w:r w:rsidR="00867FD7">
        <w:tab/>
      </w:r>
      <w:r w:rsidR="00867FD7">
        <w:tab/>
      </w:r>
      <w:r w:rsidR="00867FD7">
        <w:tab/>
        <w:t xml:space="preserve">- </w:t>
      </w:r>
      <w:r>
        <w:t>3</w:t>
      </w:r>
      <w:r w:rsidR="00867FD7">
        <w:t>00</w:t>
      </w:r>
      <w:r>
        <w:t>l</w:t>
      </w:r>
      <w:r w:rsidR="00867FD7">
        <w:t>x;</w:t>
      </w:r>
    </w:p>
    <w:p w14:paraId="3DDFE10C" w14:textId="5A454988" w:rsidR="00867FD7" w:rsidRDefault="00867FD7" w:rsidP="00867FD7">
      <w:pPr>
        <w:numPr>
          <w:ilvl w:val="0"/>
          <w:numId w:val="25"/>
        </w:numPr>
        <w:spacing w:after="0" w:line="240" w:lineRule="atLeast"/>
      </w:pPr>
      <w:r>
        <w:t xml:space="preserve">pomieszczenia techniczne </w:t>
      </w:r>
      <w:r>
        <w:tab/>
      </w:r>
      <w:r>
        <w:tab/>
      </w:r>
      <w:r>
        <w:tab/>
      </w:r>
      <w:r>
        <w:tab/>
        <w:t>- 200</w:t>
      </w:r>
      <w:r w:rsidR="00867398">
        <w:t>l</w:t>
      </w:r>
      <w:r>
        <w:t xml:space="preserve">x; </w:t>
      </w:r>
    </w:p>
    <w:p w14:paraId="50C954F6" w14:textId="77777777" w:rsidR="00867FD7" w:rsidRDefault="00867FD7" w:rsidP="00867FD7">
      <w:pPr>
        <w:ind w:left="360"/>
      </w:pPr>
    </w:p>
    <w:p w14:paraId="56CD45C5" w14:textId="77777777" w:rsidR="00867FD7" w:rsidRDefault="00867FD7" w:rsidP="00867FD7">
      <w:pPr>
        <w:ind w:left="360"/>
      </w:pPr>
      <w:r>
        <w:t xml:space="preserve">Ilości i moce źródeł światła oraz ilości opraw muszą wynikać z przeprowadzonych obliczeń oświetleniowych i spełniać wymagania normy </w:t>
      </w:r>
      <w:r w:rsidRPr="005639F6">
        <w:t>PN-EN 12464-1:2011</w:t>
      </w:r>
      <w:r>
        <w:t xml:space="preserve"> oraz wytyczne Inwestora i użytkownika. </w:t>
      </w:r>
    </w:p>
    <w:p w14:paraId="1BFA7FB1" w14:textId="77777777" w:rsidR="00867FD7" w:rsidRDefault="00867FD7" w:rsidP="00867FD7">
      <w:pPr>
        <w:ind w:left="360"/>
      </w:pPr>
      <w:r>
        <w:t>Instalację oświetlenia przewodami N2XH-J (B2CA) o przekroju 1,5 mm</w:t>
      </w:r>
      <w:r>
        <w:rPr>
          <w:vertAlign w:val="superscript"/>
        </w:rPr>
        <w:t>2</w:t>
      </w:r>
      <w:r>
        <w:t xml:space="preserve"> .</w:t>
      </w:r>
    </w:p>
    <w:p w14:paraId="74017D11" w14:textId="77777777" w:rsidR="00867FD7" w:rsidRDefault="00867FD7" w:rsidP="00867FD7">
      <w:pPr>
        <w:ind w:left="360"/>
      </w:pPr>
      <w:r>
        <w:t xml:space="preserve">Przewody układane będą w korytkach lub uchwytach kablowych nad stropem podwieszonym, </w:t>
      </w:r>
      <w:r>
        <w:br/>
        <w:t xml:space="preserve">w osłonie z rur winidurowych karbowanych w ścianach działowych gipsowo kartonowych. Pod tynkiem pod warunkiem zachowania przykrycia przewodów warstwą, co najmniej 5mm w przeciwnym wypadku w rurach instalacyjnych. Stosować osprzęt pogłębiony i tam wykonywać połączenia. W pomieszczeniach wilgotnych i technicznych oraz na glazurze stosować osprzęt hermetyczny IP44.     </w:t>
      </w:r>
    </w:p>
    <w:p w14:paraId="7B384BFF" w14:textId="77777777" w:rsidR="004027CC" w:rsidRDefault="00867FD7" w:rsidP="00867FD7">
      <w:pPr>
        <w:ind w:left="360"/>
      </w:pPr>
      <w:r>
        <w:t xml:space="preserve">Typ osprzętu uzgodnić z Inwestorem. </w:t>
      </w:r>
      <w:r>
        <w:br/>
        <w:t xml:space="preserve">Założono, że osprzęt będzie modułowy do montażu w ramkach dla tworzenia zestawów. </w:t>
      </w:r>
    </w:p>
    <w:p w14:paraId="6B1EF925" w14:textId="08249DE5" w:rsidR="004027CC" w:rsidRDefault="004027CC" w:rsidP="00867FD7">
      <w:pPr>
        <w:ind w:left="360"/>
      </w:pPr>
      <w:r>
        <w:t>Opis przyjętych opraw.</w:t>
      </w:r>
    </w:p>
    <w:p w14:paraId="7827F839" w14:textId="557C62C3" w:rsidR="00867FD7" w:rsidRDefault="004027CC" w:rsidP="00867FD7">
      <w:pPr>
        <w:ind w:left="360"/>
      </w:pPr>
      <w:r>
        <w:t>Do projektu w wersji elektronicznej dołączone zostały obliczenia fotometryczne. Parametry opraw nie mogą być gorsze od opraw zastosowanych do obliczeń.</w:t>
      </w:r>
      <w:r w:rsidR="00867FD7">
        <w:t xml:space="preserve"> </w:t>
      </w:r>
    </w:p>
    <w:p w14:paraId="306A9712" w14:textId="77777777" w:rsidR="00867FD7" w:rsidRPr="00D53ED6" w:rsidRDefault="00867FD7" w:rsidP="00867FD7">
      <w:pPr>
        <w:pStyle w:val="Nagwek2"/>
        <w:numPr>
          <w:ilvl w:val="1"/>
          <w:numId w:val="22"/>
        </w:numPr>
        <w:spacing w:before="240" w:after="60"/>
        <w:jc w:val="left"/>
        <w:rPr>
          <w:sz w:val="24"/>
        </w:rPr>
      </w:pPr>
      <w:bookmarkStart w:id="98" w:name="_Toc186790316"/>
      <w:bookmarkStart w:id="99" w:name="_Toc16165308"/>
      <w:bookmarkStart w:id="100" w:name="_Toc16165329"/>
      <w:bookmarkStart w:id="101" w:name="_Toc17044211"/>
      <w:bookmarkStart w:id="102" w:name="_Toc17044239"/>
      <w:bookmarkStart w:id="103" w:name="_Toc36576333"/>
      <w:bookmarkStart w:id="104" w:name="_Toc36576430"/>
      <w:bookmarkStart w:id="105" w:name="_Toc36792517"/>
      <w:bookmarkStart w:id="106" w:name="_Toc36792548"/>
      <w:bookmarkStart w:id="107" w:name="_Toc111181317"/>
      <w:bookmarkStart w:id="108" w:name="_Toc112739004"/>
      <w:bookmarkStart w:id="109" w:name="_Toc118464449"/>
      <w:bookmarkStart w:id="110" w:name="_Toc121995073"/>
      <w:bookmarkStart w:id="111" w:name="_Toc121995429"/>
      <w:bookmarkStart w:id="112" w:name="_Toc122001132"/>
      <w:bookmarkStart w:id="113" w:name="_Toc122001353"/>
      <w:bookmarkStart w:id="114" w:name="_Toc122002849"/>
      <w:r w:rsidRPr="00D53ED6">
        <w:rPr>
          <w:sz w:val="24"/>
        </w:rPr>
        <w:t xml:space="preserve">Obwody </w:t>
      </w:r>
      <w:r>
        <w:rPr>
          <w:sz w:val="24"/>
        </w:rPr>
        <w:t xml:space="preserve">odbiorcze </w:t>
      </w:r>
      <w:r w:rsidRPr="00D53ED6">
        <w:rPr>
          <w:sz w:val="24"/>
        </w:rPr>
        <w:t>gniazd wtyczkowych</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04326AD4" w14:textId="6E105283" w:rsidR="00867FD7" w:rsidRDefault="00867FD7" w:rsidP="00867FD7">
      <w:pPr>
        <w:ind w:left="360"/>
      </w:pPr>
      <w:r>
        <w:t>Obwody gniazd wtyczkowych zasilone zostaną z rozdzielnic</w:t>
      </w:r>
      <w:r w:rsidR="00B15A9A">
        <w:t>y parteru T-0</w:t>
      </w:r>
      <w:r>
        <w:t>. Wyłączniki instalacyjne nadmiarowe zastosowane zostały, jako zabezpieczenie przeciążeniowe i zwarciowe obwodów. Ponadto poszczególne grupy obwodów zabezpieczone zostały wyłącznikami różnicowo</w:t>
      </w:r>
      <w:r>
        <w:softHyphen/>
        <w:t>-prądowymi o prądzie różnicowym 30mA stanowiącymi środek uzupełniającej ochrony od porażeń i jednocześnie ochrony przeciwpożarowej.</w:t>
      </w:r>
    </w:p>
    <w:p w14:paraId="1D38FFF7" w14:textId="77777777" w:rsidR="00867FD7" w:rsidRDefault="00867FD7" w:rsidP="00867FD7">
      <w:pPr>
        <w:ind w:left="360"/>
      </w:pPr>
      <w:r>
        <w:t>W pomieszczeniach wilgotnych i na glazurze stosować gniazda hermetyczne IP44.  Instalację gniazd wtyczkowych zaprojektowano przewodami typu N2XH-J (B2CA) /750V/ o przekroju 2,5 mm</w:t>
      </w:r>
      <w:r>
        <w:rPr>
          <w:vertAlign w:val="superscript"/>
        </w:rPr>
        <w:t>2</w:t>
      </w:r>
      <w:r>
        <w:t>.</w:t>
      </w:r>
    </w:p>
    <w:p w14:paraId="58BE98B0" w14:textId="028B058B" w:rsidR="00AF09F3" w:rsidRDefault="00867FD7" w:rsidP="00B15A9A">
      <w:pPr>
        <w:ind w:left="360"/>
      </w:pPr>
      <w:r>
        <w:t xml:space="preserve">Pod posadzką przewody układać w rurach instalacyjnych lub kanałach podłogowych </w:t>
      </w:r>
      <w:r>
        <w:br/>
        <w:t>w pozostałych przypadkach układanie przewodów i osprzęt jak w instalacji oświetleniowej.</w:t>
      </w:r>
    </w:p>
    <w:p w14:paraId="6BA2C1E6" w14:textId="77777777" w:rsidR="00B15A9A" w:rsidRDefault="00B15A9A" w:rsidP="00B15A9A">
      <w:pPr>
        <w:pStyle w:val="Nagwek2"/>
        <w:numPr>
          <w:ilvl w:val="1"/>
          <w:numId w:val="22"/>
        </w:numPr>
        <w:spacing w:before="240" w:after="60"/>
        <w:jc w:val="left"/>
        <w:rPr>
          <w:sz w:val="24"/>
        </w:rPr>
      </w:pPr>
      <w:bookmarkStart w:id="115" w:name="_Toc17044213"/>
      <w:bookmarkStart w:id="116" w:name="_Toc17044241"/>
      <w:bookmarkStart w:id="117" w:name="_Toc36576335"/>
      <w:bookmarkStart w:id="118" w:name="_Toc36576432"/>
      <w:bookmarkStart w:id="119" w:name="_Toc36792519"/>
      <w:bookmarkStart w:id="120" w:name="_Toc36792550"/>
      <w:bookmarkStart w:id="121" w:name="_Toc111181319"/>
      <w:bookmarkStart w:id="122" w:name="_Toc112739006"/>
      <w:bookmarkStart w:id="123" w:name="_Toc118464451"/>
      <w:bookmarkStart w:id="124" w:name="_Toc121995075"/>
      <w:bookmarkStart w:id="125" w:name="_Toc121995431"/>
      <w:bookmarkStart w:id="126" w:name="_Toc122001134"/>
      <w:bookmarkStart w:id="127" w:name="_Toc122001355"/>
      <w:bookmarkStart w:id="128" w:name="_Toc122002851"/>
      <w:r w:rsidRPr="00C819A2">
        <w:rPr>
          <w:sz w:val="24"/>
        </w:rPr>
        <w:t>Instalacja oświetlenia awaryjnego</w:t>
      </w:r>
      <w:r>
        <w:rPr>
          <w:sz w:val="24"/>
        </w:rPr>
        <w:t>.</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5DF5792F" w14:textId="655DBC0F" w:rsidR="00B15A9A" w:rsidRDefault="00B15A9A" w:rsidP="00B15A9A">
      <w:pPr>
        <w:ind w:left="360"/>
      </w:pPr>
      <w:r>
        <w:t>Na ciągach komunikacyjnych przewidziani instalację opraw oświetlenia awaryjnego ewakuacyjnego z zasilaniem autonomicznym o czasie działania 1h. Oprawy te stanowią o</w:t>
      </w:r>
      <w:r w:rsidRPr="00C819A2">
        <w:t>świetlenie dróg ewakuacyjnych</w:t>
      </w:r>
      <w:r>
        <w:t>.</w:t>
      </w:r>
    </w:p>
    <w:p w14:paraId="580479AB" w14:textId="4058B9DE" w:rsidR="00B90B92" w:rsidRDefault="00B90B92" w:rsidP="00B15A9A">
      <w:pPr>
        <w:ind w:left="360"/>
      </w:pPr>
      <w:r>
        <w:t>Do projektu w wersji elektronicznej dołączone zostały obliczenia fotometryczne. Parametry opraw nie mogą być gorsze od opraw zastosowanych do obliczeń.</w:t>
      </w:r>
    </w:p>
    <w:p w14:paraId="2D36D7D1" w14:textId="77777777" w:rsidR="00B15A9A" w:rsidRPr="00D53ED6" w:rsidRDefault="00B15A9A" w:rsidP="00B15A9A">
      <w:pPr>
        <w:pStyle w:val="Nagwek2"/>
        <w:numPr>
          <w:ilvl w:val="1"/>
          <w:numId w:val="22"/>
        </w:numPr>
        <w:spacing w:before="240" w:after="60"/>
        <w:jc w:val="left"/>
        <w:rPr>
          <w:sz w:val="24"/>
        </w:rPr>
      </w:pPr>
      <w:bookmarkStart w:id="129" w:name="_Toc186790318"/>
      <w:bookmarkStart w:id="130" w:name="_Toc16165310"/>
      <w:bookmarkStart w:id="131" w:name="_Toc16165331"/>
      <w:bookmarkStart w:id="132" w:name="_Toc17044215"/>
      <w:bookmarkStart w:id="133" w:name="_Toc17044243"/>
      <w:bookmarkStart w:id="134" w:name="_Toc36576337"/>
      <w:bookmarkStart w:id="135" w:name="_Toc36576434"/>
      <w:bookmarkStart w:id="136" w:name="_Toc36792521"/>
      <w:bookmarkStart w:id="137" w:name="_Toc36792552"/>
      <w:bookmarkStart w:id="138" w:name="_Toc111181321"/>
      <w:bookmarkStart w:id="139" w:name="_Toc112739007"/>
      <w:bookmarkStart w:id="140" w:name="_Toc118464452"/>
      <w:bookmarkStart w:id="141" w:name="_Toc121995076"/>
      <w:bookmarkStart w:id="142" w:name="_Toc121995432"/>
      <w:bookmarkStart w:id="143" w:name="_Toc122001135"/>
      <w:bookmarkStart w:id="144" w:name="_Toc122001356"/>
      <w:bookmarkStart w:id="145" w:name="_Toc122002852"/>
      <w:r w:rsidRPr="00D53ED6">
        <w:rPr>
          <w:sz w:val="24"/>
        </w:rPr>
        <w:t>Ochrona przeciwporażeniowa</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D53ED6">
        <w:rPr>
          <w:sz w:val="24"/>
        </w:rPr>
        <w:t xml:space="preserve"> </w:t>
      </w:r>
    </w:p>
    <w:p w14:paraId="2C023B4D" w14:textId="77777777" w:rsidR="00B15A9A" w:rsidRDefault="00B15A9A" w:rsidP="00B15A9A">
      <w:pPr>
        <w:ind w:left="360"/>
      </w:pPr>
      <w:r>
        <w:t>Układ sieci Użytkownika TN-S.</w:t>
      </w:r>
    </w:p>
    <w:p w14:paraId="6CA9D2A9" w14:textId="77777777" w:rsidR="00B15A9A" w:rsidRDefault="00B15A9A" w:rsidP="00B15A9A">
      <w:pPr>
        <w:ind w:left="360"/>
      </w:pPr>
      <w:r>
        <w:t xml:space="preserve">Oddzielne przewody neutralne N i ochronne PE. Tablice należy wykonać z szyną PE. </w:t>
      </w:r>
    </w:p>
    <w:p w14:paraId="4A03877E" w14:textId="77777777" w:rsidR="00B15A9A" w:rsidRDefault="00B15A9A" w:rsidP="00B15A9A">
      <w:pPr>
        <w:ind w:left="360"/>
      </w:pPr>
      <w:r>
        <w:t>Do przewodu PE należy podłączyć wszystkie metalowe elementy urządzeń elektrycznych, które w czasie normalnej pracy nie są pod napięciem, a mogą się pod nim znaleźć w przypadku uszkodzenia izolacji.</w:t>
      </w:r>
    </w:p>
    <w:p w14:paraId="0471CE69" w14:textId="77777777" w:rsidR="00B15A9A" w:rsidRDefault="00B15A9A" w:rsidP="00B15A9A">
      <w:pPr>
        <w:ind w:left="360"/>
      </w:pPr>
      <w:r>
        <w:t xml:space="preserve">Przewód ochronny PE w obwodach odbiorczych należy podłączyć do zacisków ochronnych:  </w:t>
      </w:r>
    </w:p>
    <w:p w14:paraId="5F896BC5" w14:textId="77777777" w:rsidR="00B15A9A" w:rsidRPr="00E8532D" w:rsidRDefault="00B15A9A" w:rsidP="00B15A9A">
      <w:pPr>
        <w:ind w:left="360"/>
      </w:pPr>
      <w:r w:rsidRPr="00E8532D">
        <w:lastRenderedPageBreak/>
        <w:t>• gniazd wtyczkowych 2</w:t>
      </w:r>
      <w:r>
        <w:t>3</w:t>
      </w:r>
      <w:r w:rsidRPr="00E8532D">
        <w:t>0V ;</w:t>
      </w:r>
    </w:p>
    <w:p w14:paraId="35F859C1" w14:textId="77777777" w:rsidR="00B15A9A" w:rsidRPr="00E8532D" w:rsidRDefault="00B15A9A" w:rsidP="00B15A9A">
      <w:pPr>
        <w:ind w:left="360"/>
      </w:pPr>
      <w:r w:rsidRPr="008B1E66">
        <w:t xml:space="preserve">• </w:t>
      </w:r>
      <w:r w:rsidRPr="00E8532D">
        <w:t>opraw oświetleniowych w I klasie ochronności;</w:t>
      </w:r>
    </w:p>
    <w:p w14:paraId="13981E41" w14:textId="77777777" w:rsidR="00B15A9A" w:rsidRPr="00E8532D" w:rsidRDefault="00B15A9A" w:rsidP="00B15A9A">
      <w:pPr>
        <w:ind w:left="360"/>
      </w:pPr>
      <w:r w:rsidRPr="00E8532D">
        <w:t>Do szyny uziemień</w:t>
      </w:r>
      <w:r>
        <w:t xml:space="preserve"> </w:t>
      </w:r>
      <w:r w:rsidRPr="00E8532D">
        <w:t>wyrównawczych</w:t>
      </w:r>
      <w:r>
        <w:t xml:space="preserve"> (LY16)</w:t>
      </w:r>
      <w:r w:rsidRPr="00E8532D">
        <w:t>, połączonej z uziomem</w:t>
      </w:r>
      <w:r>
        <w:t xml:space="preserve"> dołączyć:</w:t>
      </w:r>
    </w:p>
    <w:p w14:paraId="4DCD4E9F" w14:textId="77777777" w:rsidR="00B15A9A" w:rsidRPr="00E8532D" w:rsidRDefault="00B15A9A" w:rsidP="00B15A9A">
      <w:pPr>
        <w:ind w:left="360"/>
      </w:pPr>
      <w:r w:rsidRPr="00E8532D">
        <w:t xml:space="preserve">• szyny (zaciski) ochronne </w:t>
      </w:r>
      <w:r>
        <w:t>rozdzielnicy RP</w:t>
      </w:r>
      <w:r w:rsidRPr="00E8532D">
        <w:t xml:space="preserve">;  </w:t>
      </w:r>
    </w:p>
    <w:p w14:paraId="584E0DA4" w14:textId="77777777" w:rsidR="00B15A9A" w:rsidRPr="00E8532D" w:rsidRDefault="00B15A9A" w:rsidP="00B15A9A">
      <w:pPr>
        <w:ind w:left="360"/>
      </w:pPr>
      <w:r w:rsidRPr="00E8532D">
        <w:t>• obudowy metalowe urządzeń rozdzielczych;</w:t>
      </w:r>
    </w:p>
    <w:p w14:paraId="456E2B4A" w14:textId="77777777" w:rsidR="00B15A9A" w:rsidRPr="00E8532D" w:rsidRDefault="00B15A9A" w:rsidP="00B15A9A">
      <w:pPr>
        <w:ind w:left="360"/>
      </w:pPr>
      <w:r w:rsidRPr="008B1E66">
        <w:t xml:space="preserve">• </w:t>
      </w:r>
      <w:r w:rsidRPr="00E8532D">
        <w:t>rurociągi wodne. c.o., itp.;</w:t>
      </w:r>
    </w:p>
    <w:p w14:paraId="2E7F8023" w14:textId="77777777" w:rsidR="00B15A9A" w:rsidRDefault="00B15A9A" w:rsidP="00B15A9A">
      <w:pPr>
        <w:ind w:left="360"/>
      </w:pPr>
      <w:r w:rsidRPr="00E8532D">
        <w:t xml:space="preserve">• konstrukcje metalowe i metalowe kanały wentylacji mechanicznej;  </w:t>
      </w:r>
    </w:p>
    <w:p w14:paraId="6C6398C7" w14:textId="77777777" w:rsidR="00B15A9A" w:rsidRDefault="00B15A9A" w:rsidP="00B15A9A">
      <w:pPr>
        <w:ind w:left="360"/>
      </w:pPr>
      <w:r w:rsidRPr="00E8532D">
        <w:t>• dostępne elementy metalowe innych instalacji i konstrukcji</w:t>
      </w:r>
      <w:r>
        <w:t xml:space="preserve"> i wyposażenia.</w:t>
      </w:r>
      <w:r w:rsidRPr="00E8532D">
        <w:t>.</w:t>
      </w:r>
    </w:p>
    <w:p w14:paraId="43E8F0DF" w14:textId="77777777" w:rsidR="00B15A9A" w:rsidRDefault="00B15A9A" w:rsidP="00B15A9A">
      <w:pPr>
        <w:ind w:left="360"/>
      </w:pPr>
      <w:r>
        <w:t>W pomieszczeniach wyposażonych natrysk wykonać lokalne połączenia wyrównawcze (LY4) z użyciem gniazda ekwipotencjalnego.</w:t>
      </w:r>
    </w:p>
    <w:p w14:paraId="5A6D681D" w14:textId="77777777" w:rsidR="00B15A9A" w:rsidRDefault="00B15A9A" w:rsidP="00B15A9A">
      <w:pPr>
        <w:ind w:left="360"/>
      </w:pPr>
      <w:r>
        <w:t>Ochronę podstawową realizuje się poprzez izolowanie części czynnych i stosowanie obudów o odpowiednim stopniu ochrony IP. Jako dodatkowy system ochrony od porażeń przyjęto ochronę przez szybkie wyłączenie. W oparciu o charakterystyki t-I zabezpieczeń przeprowadzono obliczenia skuteczności dodatkowej ochrony od porażeń. Uzyskane wyniki pozwalają stwierdzić, że dobrane zabezpieczenia gwarantują zadziałanie w czasie wymaganym normą tj.</w:t>
      </w:r>
    </w:p>
    <w:p w14:paraId="323FF6DB" w14:textId="77777777" w:rsidR="00B15A9A" w:rsidRDefault="00B15A9A" w:rsidP="00B15A9A">
      <w:pPr>
        <w:ind w:left="360"/>
      </w:pPr>
      <w:r w:rsidRPr="008B1E66">
        <w:t xml:space="preserve">• </w:t>
      </w:r>
      <w:r>
        <w:t>poniżej 0,2 sek. w obwodach odbiorczych;</w:t>
      </w:r>
    </w:p>
    <w:p w14:paraId="5AEDECA0" w14:textId="77777777" w:rsidR="00B15A9A" w:rsidRDefault="00B15A9A" w:rsidP="00B15A9A">
      <w:pPr>
        <w:ind w:left="360"/>
      </w:pPr>
      <w:r>
        <w:t>• poniżej 5 sek. w wewnętrznych liniach zasilających.</w:t>
      </w:r>
    </w:p>
    <w:p w14:paraId="749B9163" w14:textId="77777777" w:rsidR="00B15A9A" w:rsidRDefault="00B15A9A" w:rsidP="00B15A9A">
      <w:pPr>
        <w:ind w:left="360"/>
      </w:pPr>
      <w:r>
        <w:t>Ponadto, jako środek ochrony dodatkowej i jednocześnie środek uzupełniający ochrony podstawowej, zastosowano wyłączniki różnicowo-prądowe 30mA czułe na uszkodzeniowy prąd przemienny sinusoidalny i pulsujący prąd stały dla zasilania komputerów.</w:t>
      </w:r>
    </w:p>
    <w:p w14:paraId="0F2565F3" w14:textId="77777777" w:rsidR="00B15A9A" w:rsidRDefault="00B15A9A" w:rsidP="00B15A9A">
      <w:pPr>
        <w:ind w:left="360"/>
      </w:pPr>
      <w:r>
        <w:t>Po wykonaniu całości instalacji należy protokolarnie sprawdzić skuteczność ochrony od porażeń.</w:t>
      </w:r>
    </w:p>
    <w:p w14:paraId="28C4CCCF" w14:textId="4E8BFD93" w:rsidR="00B15A9A" w:rsidRDefault="00B15A9A" w:rsidP="00B15A9A">
      <w:pPr>
        <w:ind w:left="360"/>
      </w:pPr>
      <w:r w:rsidRPr="00754254">
        <w:t xml:space="preserve">W zakresie ochrony od porażeń obowiązuje norma </w:t>
      </w:r>
      <w:r w:rsidRPr="008B1E66">
        <w:t>PN-HD 60364-4-41</w:t>
      </w:r>
      <w:r w:rsidRPr="00754254">
        <w:t>.</w:t>
      </w:r>
    </w:p>
    <w:p w14:paraId="6B8BCF42" w14:textId="38FF5ECA" w:rsidR="0040666E" w:rsidRDefault="0040666E" w:rsidP="00B15A9A">
      <w:pPr>
        <w:ind w:left="360"/>
      </w:pPr>
    </w:p>
    <w:p w14:paraId="0C91102F" w14:textId="3C5CFE59" w:rsidR="0040666E" w:rsidRPr="0040666E" w:rsidRDefault="0040666E" w:rsidP="0040666E">
      <w:pPr>
        <w:pStyle w:val="Nagwek2"/>
        <w:numPr>
          <w:ilvl w:val="1"/>
          <w:numId w:val="22"/>
        </w:numPr>
        <w:spacing w:before="240" w:after="60"/>
        <w:jc w:val="left"/>
        <w:rPr>
          <w:sz w:val="24"/>
        </w:rPr>
      </w:pPr>
      <w:bookmarkStart w:id="146" w:name="_Toc172703619"/>
      <w:r>
        <w:rPr>
          <w:sz w:val="24"/>
        </w:rPr>
        <w:t>Instalacja wideodomofonowa</w:t>
      </w:r>
      <w:bookmarkEnd w:id="146"/>
    </w:p>
    <w:p w14:paraId="34269F56" w14:textId="77777777" w:rsidR="0040666E" w:rsidRPr="0040666E" w:rsidRDefault="0040666E" w:rsidP="0040666E">
      <w:pPr>
        <w:ind w:left="360"/>
      </w:pPr>
      <w:r w:rsidRPr="0040666E">
        <w:tab/>
        <w:t>Projektowany obiekt będzie wyposażony w instalację wideodomofonową. System będzie się składać z:</w:t>
      </w:r>
    </w:p>
    <w:p w14:paraId="48BB6BED" w14:textId="77777777" w:rsidR="0040666E" w:rsidRPr="0040666E" w:rsidRDefault="0040666E" w:rsidP="0040666E">
      <w:pPr>
        <w:ind w:left="360"/>
      </w:pPr>
      <w:r w:rsidRPr="0040666E">
        <w:t>- panel rozmowny podtynkowy zainstalowany przy wejściu głównym do budynku na wysokości 1,5m</w:t>
      </w:r>
    </w:p>
    <w:p w14:paraId="59283A17" w14:textId="77777777" w:rsidR="0040666E" w:rsidRPr="0040666E" w:rsidRDefault="0040666E" w:rsidP="0040666E">
      <w:pPr>
        <w:ind w:left="360"/>
      </w:pPr>
      <w:r w:rsidRPr="0040666E">
        <w:t xml:space="preserve">-   wideomonitorów z funkcją interkom </w:t>
      </w:r>
    </w:p>
    <w:p w14:paraId="774959C5" w14:textId="77777777" w:rsidR="0040666E" w:rsidRPr="0040666E" w:rsidRDefault="0040666E" w:rsidP="0040666E">
      <w:pPr>
        <w:ind w:left="360"/>
      </w:pPr>
      <w:r w:rsidRPr="0040666E">
        <w:t>Połączenia wszystkich elementów systemu wideodomofonowego należy wykonać przewodem skrętkowym typu UTP4x2x0,5mm kat. 5e, oraz OMY2x1mm. Przewody układać podtynkowo w rurach giętkich o średnicy 32mm oraz na korytkach kablowych teletechnicznych. Końce wszystkich przewodów i kabli opisać w sposób trwały.</w:t>
      </w:r>
    </w:p>
    <w:p w14:paraId="37E4466C" w14:textId="77777777" w:rsidR="0040666E" w:rsidRDefault="0040666E" w:rsidP="00B15A9A">
      <w:pPr>
        <w:ind w:left="360"/>
      </w:pPr>
    </w:p>
    <w:p w14:paraId="34D3F012" w14:textId="7249953D" w:rsidR="005D65DD" w:rsidRPr="005D65DD" w:rsidRDefault="005D65DD" w:rsidP="005D65DD">
      <w:pPr>
        <w:pStyle w:val="Nagwek2"/>
        <w:numPr>
          <w:ilvl w:val="1"/>
          <w:numId w:val="22"/>
        </w:numPr>
        <w:spacing w:before="240" w:after="60"/>
        <w:jc w:val="left"/>
        <w:rPr>
          <w:sz w:val="24"/>
        </w:rPr>
      </w:pPr>
      <w:bookmarkStart w:id="147" w:name="_Toc172703623"/>
      <w:r>
        <w:rPr>
          <w:sz w:val="24"/>
        </w:rPr>
        <w:t>Instalacja fotowoltaiczna</w:t>
      </w:r>
      <w:bookmarkEnd w:id="147"/>
    </w:p>
    <w:p w14:paraId="41ADBA21" w14:textId="4F96CF42" w:rsidR="005D65DD" w:rsidRPr="005D65DD" w:rsidRDefault="005D65DD" w:rsidP="005D65DD">
      <w:pPr>
        <w:ind w:left="360"/>
      </w:pPr>
      <w:r w:rsidRPr="005D65DD">
        <w:tab/>
      </w:r>
      <w:r w:rsidR="001A67E5">
        <w:t>N</w:t>
      </w:r>
      <w:r w:rsidRPr="005D65DD">
        <w:t>a dachu przewidziano możliwość montażu zestawu paneli PV (</w:t>
      </w:r>
      <w:r w:rsidR="001A67E5">
        <w:t>10</w:t>
      </w:r>
      <w:r w:rsidRPr="005D65DD">
        <w:t xml:space="preserve"> szt. po 570W). Rozdzielnice PV-DC z aparatami zabezpieczającymi instalację DC (rozłączniki bezpiecznikowe DC oraz ograniczniki przepięć dedykowane dla instalacji PV) w obudowie IP44, Rozdzielnice PV-AV oraz falownik i inwerter w oddzielnej obudowie IP44. </w:t>
      </w:r>
    </w:p>
    <w:p w14:paraId="40CA6ACA" w14:textId="056B1DA2" w:rsidR="005D65DD" w:rsidRPr="005D65DD" w:rsidRDefault="005D65DD" w:rsidP="005D65DD">
      <w:pPr>
        <w:ind w:left="360"/>
      </w:pPr>
      <w:r w:rsidRPr="005D65DD">
        <w:lastRenderedPageBreak/>
        <w:t xml:space="preserve">Na potrzeby obiektu przyjęto falownik o mocy min. </w:t>
      </w:r>
      <w:r w:rsidR="001A67E5">
        <w:t>6</w:t>
      </w:r>
      <w:r w:rsidRPr="005D65DD">
        <w:t>kW.</w:t>
      </w:r>
    </w:p>
    <w:p w14:paraId="306FA951" w14:textId="77777777" w:rsidR="005D65DD" w:rsidRPr="005D65DD" w:rsidRDefault="005D65DD" w:rsidP="005D65DD">
      <w:pPr>
        <w:ind w:left="360"/>
      </w:pPr>
      <w:r w:rsidRPr="005D65DD">
        <w:tab/>
        <w:t xml:space="preserve">Okablowanie w części stałoprądowej (połączenia modułów między sobą oraz między panelami i falownikiem) wykonać za pomocą przewodów specjalistycznych 6mm2 przeznaczonych do instalacji fotowoltaicznych. Przewody powinny posiadać podwójną izolację odporną na szkodliwe działanie czynników atmosferycznych oraz na promieniowanie UV oraz powinny być przeznaczone są do pracy przy podwyższonej  temperaturze. Należy rozróżnić kolory okablowania: dla  bieguna dodatniego stosować kable czerwone, dla ujemnego czarne lub niebieskie. Prowadząc okablowanie spinające poszczególne moduły należy unikać tworzenia pętli z uwagi na niebezpieczeństwo indukowania ładunków elektrycznych. Zakończenie przewodów od strony paneli oraz inwerterów wykonać z użyciem wtyków MC-4 lub analogicznych. Stosować złącza tego samego systemu na całej instalacji. Należy wykonać połączenia wyrównawcze obejmujące konstrukcję  wsporczą oraz poszczególne moduły. Połączenia między poszczególnymi modułami wykonać przewodem LgY 6 mm2, między konstrukcją nośną a punktem uziemienia LgY 16 mm2. Połączenia wyrównawczego NIE łączyć z instalacją odgromową. </w:t>
      </w:r>
    </w:p>
    <w:p w14:paraId="46BF4B69" w14:textId="63DD128B" w:rsidR="005D65DD" w:rsidRPr="005D65DD" w:rsidRDefault="005D65DD" w:rsidP="005D65DD">
      <w:pPr>
        <w:ind w:left="360"/>
      </w:pPr>
      <w:r w:rsidRPr="005D65DD">
        <w:t xml:space="preserve">Kable na dachu prowadzić w osłonie rurowej odpornej na promieniowanie UV. </w:t>
      </w:r>
    </w:p>
    <w:p w14:paraId="707CBF9C" w14:textId="77777777" w:rsidR="005D65DD" w:rsidRPr="005D65DD" w:rsidRDefault="005D65DD" w:rsidP="001A67E5">
      <w:pPr>
        <w:spacing w:line="240" w:lineRule="auto"/>
        <w:ind w:left="357"/>
      </w:pPr>
      <w:r w:rsidRPr="005D65DD">
        <w:t xml:space="preserve">Wymagania techniczne dla kabli DC: </w:t>
      </w:r>
    </w:p>
    <w:p w14:paraId="7CCFB915" w14:textId="77777777" w:rsidR="005D65DD" w:rsidRPr="005D65DD" w:rsidRDefault="005D65DD" w:rsidP="001A67E5">
      <w:pPr>
        <w:spacing w:line="240" w:lineRule="auto"/>
        <w:ind w:left="357"/>
      </w:pPr>
      <w:r w:rsidRPr="005D65DD">
        <w:t>•</w:t>
      </w:r>
      <w:r w:rsidRPr="005D65DD">
        <w:tab/>
        <w:t xml:space="preserve">kable muszą być dedykowane do instalacji PV; </w:t>
      </w:r>
    </w:p>
    <w:p w14:paraId="47FC4CBF" w14:textId="77777777" w:rsidR="005D65DD" w:rsidRPr="005D65DD" w:rsidRDefault="005D65DD" w:rsidP="001A67E5">
      <w:pPr>
        <w:spacing w:line="240" w:lineRule="auto"/>
        <w:ind w:left="357"/>
      </w:pPr>
      <w:r w:rsidRPr="005D65DD">
        <w:t>•</w:t>
      </w:r>
      <w:r w:rsidRPr="005D65DD">
        <w:tab/>
        <w:t xml:space="preserve">minimalne napięcie izolacji 1000V, zalecane 1200/1500V; </w:t>
      </w:r>
    </w:p>
    <w:p w14:paraId="35190771" w14:textId="77777777" w:rsidR="005D65DD" w:rsidRPr="005D65DD" w:rsidRDefault="005D65DD" w:rsidP="001A67E5">
      <w:pPr>
        <w:spacing w:line="240" w:lineRule="auto"/>
        <w:ind w:left="357"/>
      </w:pPr>
      <w:r w:rsidRPr="005D65DD">
        <w:t>•</w:t>
      </w:r>
      <w:r w:rsidRPr="005D65DD">
        <w:tab/>
        <w:t xml:space="preserve">próba napięciowa min. 3500V; </w:t>
      </w:r>
    </w:p>
    <w:p w14:paraId="1C3F3B8A" w14:textId="77777777" w:rsidR="005D65DD" w:rsidRPr="005D65DD" w:rsidRDefault="005D65DD" w:rsidP="001A67E5">
      <w:pPr>
        <w:spacing w:line="240" w:lineRule="auto"/>
        <w:ind w:left="357"/>
      </w:pPr>
      <w:r w:rsidRPr="005D65DD">
        <w:t>•</w:t>
      </w:r>
      <w:r w:rsidRPr="005D65DD">
        <w:tab/>
        <w:t xml:space="preserve">rozróżnienie kolorów kabli dodatnich i ujemnych; </w:t>
      </w:r>
    </w:p>
    <w:p w14:paraId="40DBED88" w14:textId="77777777" w:rsidR="005D65DD" w:rsidRPr="005D65DD" w:rsidRDefault="005D65DD" w:rsidP="001A67E5">
      <w:pPr>
        <w:spacing w:line="240" w:lineRule="auto"/>
        <w:ind w:left="357"/>
      </w:pPr>
      <w:r w:rsidRPr="005D65DD">
        <w:t>•</w:t>
      </w:r>
      <w:r w:rsidRPr="005D65DD">
        <w:tab/>
        <w:t xml:space="preserve">podwójna izolacja: II klasa ochrony; </w:t>
      </w:r>
    </w:p>
    <w:p w14:paraId="5034506C" w14:textId="77777777" w:rsidR="005D65DD" w:rsidRPr="005D65DD" w:rsidRDefault="005D65DD" w:rsidP="001A67E5">
      <w:pPr>
        <w:spacing w:line="240" w:lineRule="auto"/>
        <w:ind w:left="357"/>
      </w:pPr>
      <w:r w:rsidRPr="005D65DD">
        <w:t>•</w:t>
      </w:r>
      <w:r w:rsidRPr="005D65DD">
        <w:tab/>
        <w:t xml:space="preserve">5 klasa giętkości; - materiał: ocynkowana miedź; </w:t>
      </w:r>
    </w:p>
    <w:p w14:paraId="01FE2D29" w14:textId="77777777" w:rsidR="005D65DD" w:rsidRPr="005D65DD" w:rsidRDefault="005D65DD" w:rsidP="001A67E5">
      <w:pPr>
        <w:spacing w:line="240" w:lineRule="auto"/>
        <w:ind w:left="357"/>
      </w:pPr>
      <w:r w:rsidRPr="005D65DD">
        <w:t>•</w:t>
      </w:r>
      <w:r w:rsidRPr="005D65DD">
        <w:tab/>
        <w:t xml:space="preserve">odporność na UV, ozon oraz warunki atmosferyczne; </w:t>
      </w:r>
    </w:p>
    <w:p w14:paraId="0F171CEB" w14:textId="77777777" w:rsidR="005D65DD" w:rsidRPr="005D65DD" w:rsidRDefault="005D65DD" w:rsidP="001A67E5">
      <w:pPr>
        <w:spacing w:line="240" w:lineRule="auto"/>
        <w:ind w:left="357"/>
      </w:pPr>
      <w:r w:rsidRPr="005D65DD">
        <w:t>•</w:t>
      </w:r>
      <w:r w:rsidRPr="005D65DD">
        <w:tab/>
        <w:t xml:space="preserve">bezhalogenowe; </w:t>
      </w:r>
    </w:p>
    <w:p w14:paraId="04BD1E7F" w14:textId="77777777" w:rsidR="005D65DD" w:rsidRPr="005D65DD" w:rsidRDefault="005D65DD" w:rsidP="001A67E5">
      <w:pPr>
        <w:spacing w:line="240" w:lineRule="auto"/>
        <w:ind w:left="357"/>
      </w:pPr>
      <w:r w:rsidRPr="005D65DD">
        <w:t>•</w:t>
      </w:r>
      <w:r w:rsidRPr="005D65DD">
        <w:tab/>
        <w:t xml:space="preserve">zakres pracy -40 – +90 o C; </w:t>
      </w:r>
    </w:p>
    <w:p w14:paraId="66479E50" w14:textId="77777777" w:rsidR="005D65DD" w:rsidRPr="005D65DD" w:rsidRDefault="005D65DD" w:rsidP="001A67E5">
      <w:pPr>
        <w:spacing w:line="240" w:lineRule="auto"/>
        <w:ind w:left="357"/>
      </w:pPr>
      <w:r w:rsidRPr="005D65DD">
        <w:t>•</w:t>
      </w:r>
      <w:r w:rsidRPr="005D65DD">
        <w:tab/>
        <w:t>właściwe certyfikaty;</w:t>
      </w:r>
    </w:p>
    <w:p w14:paraId="64915B65" w14:textId="77777777" w:rsidR="005D65DD" w:rsidRPr="005D65DD" w:rsidRDefault="005D65DD" w:rsidP="005D65DD">
      <w:pPr>
        <w:ind w:left="360"/>
      </w:pPr>
      <w:r w:rsidRPr="005D65DD">
        <w:tab/>
        <w:t>Całość instalacji wykonać wg dokumentacji technicznej jej dostawcy.</w:t>
      </w:r>
    </w:p>
    <w:p w14:paraId="376C26F4" w14:textId="77777777" w:rsidR="005D65DD" w:rsidRPr="005D65DD" w:rsidRDefault="005D65DD" w:rsidP="005D65DD">
      <w:pPr>
        <w:ind w:left="360"/>
      </w:pPr>
      <w:r w:rsidRPr="005D65DD">
        <w:t>Uwaga:</w:t>
      </w:r>
    </w:p>
    <w:p w14:paraId="4B1F42BF" w14:textId="77777777" w:rsidR="005D65DD" w:rsidRPr="005D65DD" w:rsidRDefault="005D65DD" w:rsidP="005D65DD">
      <w:pPr>
        <w:ind w:left="360"/>
      </w:pPr>
      <w:r w:rsidRPr="005D65DD">
        <w:t>1) Uzgodnienie projektu fotowoltaiki z usługodawcą (dostawcą energii elektrycznej) oraz dopełnienie formalności związanych z montażem w złączu pomiarowym licznika dwustronnego leży po stronie instalatora urządzeń fotowoltaicznych.</w:t>
      </w:r>
    </w:p>
    <w:p w14:paraId="6C7E5F77" w14:textId="0661426F" w:rsidR="005D65DD" w:rsidRPr="005D65DD" w:rsidRDefault="001A67E5" w:rsidP="005D65DD">
      <w:pPr>
        <w:ind w:left="360"/>
      </w:pPr>
      <w:r>
        <w:t>2</w:t>
      </w:r>
      <w:r w:rsidR="005D65DD" w:rsidRPr="005D65DD">
        <w:t>) Umowy związane z oddawaniem energii elektrycznej do sieci mogą być procedowane dopiero po uzgodnieniu dokumentacji projektowej przedłożonej przez dostawcę urządzeń.</w:t>
      </w:r>
    </w:p>
    <w:p w14:paraId="472159C8" w14:textId="66FC9F9A" w:rsidR="005D65DD" w:rsidRPr="005D65DD" w:rsidRDefault="001A67E5" w:rsidP="005D65DD">
      <w:pPr>
        <w:ind w:left="360"/>
      </w:pPr>
      <w:r>
        <w:t>3</w:t>
      </w:r>
      <w:r w:rsidR="005D65DD" w:rsidRPr="005D65DD">
        <w:t>) Dostawca urządzeń jest zobowiązany do weryfikacji przedłożonych rozwiązań oraz dostosowanie ich w razie potrzeby do osprzętu oraz urządzeń przez niego dostarczonych.</w:t>
      </w:r>
    </w:p>
    <w:p w14:paraId="657E29BE" w14:textId="16B95103" w:rsidR="005D65DD" w:rsidRPr="005D65DD" w:rsidRDefault="001A67E5" w:rsidP="005D65DD">
      <w:pPr>
        <w:ind w:left="360"/>
      </w:pPr>
      <w:r>
        <w:t>4</w:t>
      </w:r>
      <w:r w:rsidR="005D65DD" w:rsidRPr="005D65DD">
        <w:t xml:space="preserve">) Dostawca urządzeń powinien zweryfikować zaprojektowane zabezpieczenie dachu przed wyładowaniami atmosferycznymi i w razie potrzeb zaproponować zmiany dostosowane do dostarczonych paneli fotowoltaicznych.   </w:t>
      </w:r>
    </w:p>
    <w:p w14:paraId="451D9F2A" w14:textId="618BD44B" w:rsidR="005D65DD" w:rsidRPr="005D65DD" w:rsidRDefault="005D65DD" w:rsidP="005D65DD">
      <w:pPr>
        <w:ind w:left="360"/>
      </w:pPr>
      <w:r w:rsidRPr="005D65DD">
        <w:tab/>
        <w:t>Konstrukcje paneli fotowoltaicznych połączyć przewodem LY 16 do lokalnej szyny wyrównawczej LSW. Przewód na dachu układać w rurze osłonowej UV. Do mocowania rur UV stosować wsporniki montażowe.</w:t>
      </w:r>
    </w:p>
    <w:p w14:paraId="0B75A0C7" w14:textId="77777777" w:rsidR="005D65DD" w:rsidRPr="005D65DD" w:rsidRDefault="005D65DD" w:rsidP="005D65DD">
      <w:pPr>
        <w:ind w:left="360"/>
      </w:pPr>
      <w:r w:rsidRPr="005D65DD">
        <w:lastRenderedPageBreak/>
        <w:t>Dobór kabla zasilające rozdzielnice RPV AC.</w:t>
      </w:r>
    </w:p>
    <w:p w14:paraId="3AA59848" w14:textId="77777777" w:rsidR="005D65DD" w:rsidRPr="005D65DD" w:rsidRDefault="005D65DD" w:rsidP="005D65DD">
      <w:pPr>
        <w:ind w:left="360"/>
      </w:pPr>
      <w:r w:rsidRPr="005D65DD">
        <w:t>Dobór przekroju przewodu ze względu na obciążalność prądową długotrwałą</w:t>
      </w:r>
    </w:p>
    <w:p w14:paraId="7DCFDF83" w14:textId="77777777" w:rsidR="005D65DD" w:rsidRPr="005D65DD" w:rsidRDefault="005D65DD" w:rsidP="005D65DD">
      <w:pPr>
        <w:ind w:left="360"/>
      </w:pPr>
    </w:p>
    <w:p w14:paraId="2ABEB13B" w14:textId="040ED6F7" w:rsidR="005D65DD" w:rsidRPr="005D65DD" w:rsidRDefault="005D65DD" w:rsidP="005D65DD">
      <w:pPr>
        <w:ind w:left="360"/>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≥1,25*</m:t>
          </m:r>
          <m:sSub>
            <m:sSubPr>
              <m:ctrlPr>
                <w:rPr>
                  <w:rFonts w:ascii="Cambria Math" w:hAnsi="Cambria Math"/>
                </w:rPr>
              </m:ctrlPr>
            </m:sSubPr>
            <m:e>
              <m:r>
                <w:rPr>
                  <w:rFonts w:ascii="Cambria Math" w:hAnsi="Cambria Math"/>
                </w:rPr>
                <m:t>I</m:t>
              </m:r>
            </m:e>
            <m:sub>
              <m:r>
                <w:rPr>
                  <w:rFonts w:ascii="Cambria Math" w:hAnsi="Cambria Math"/>
                </w:rPr>
                <m:t>B</m:t>
              </m:r>
            </m:sub>
          </m:sSub>
        </m:oMath>
      </m:oMathPara>
    </w:p>
    <w:p w14:paraId="70A1FC06" w14:textId="77777777" w:rsidR="005D65DD" w:rsidRDefault="005D65DD" w:rsidP="005D65DD">
      <w:pPr>
        <w:ind w:left="360"/>
      </w:pPr>
    </w:p>
    <w:p w14:paraId="114E58FC" w14:textId="77777777" w:rsidR="005D65DD" w:rsidRPr="005D65DD" w:rsidRDefault="005D65DD" w:rsidP="005D65DD">
      <w:pPr>
        <w:ind w:left="360"/>
      </w:pPr>
      <w:r w:rsidRPr="005D65DD">
        <w:t xml:space="preserve">IZ   - dopuszczalna długotrwała obciążalność prądowa dla danego typu i przekroju przewodu, [A]. </w:t>
      </w:r>
    </w:p>
    <w:p w14:paraId="05B8771E" w14:textId="77777777" w:rsidR="005D65DD" w:rsidRPr="005D65DD" w:rsidRDefault="005D65DD" w:rsidP="005D65DD">
      <w:pPr>
        <w:ind w:left="360"/>
      </w:pPr>
      <w:r w:rsidRPr="005D65DD">
        <w:t>IB   - prąd obliczeniowy (roboczy) linii, [A]</w:t>
      </w:r>
    </w:p>
    <w:p w14:paraId="10BE7CE3" w14:textId="77777777" w:rsidR="005D65DD" w:rsidRDefault="005D65DD" w:rsidP="005D65DD">
      <w:pPr>
        <w:ind w:left="360"/>
      </w:pPr>
    </w:p>
    <w:p w14:paraId="76C9D2C6" w14:textId="3C2D28BC" w:rsidR="005D65DD" w:rsidRPr="005D65DD" w:rsidRDefault="005D65DD" w:rsidP="005D65DD">
      <w:pPr>
        <w:ind w:left="360"/>
      </w:pPr>
      <m:oMathPara>
        <m:oMath>
          <m:sSub>
            <m:sSubPr>
              <m:ctrlPr>
                <w:rPr>
                  <w:rFonts w:ascii="Cambria Math" w:hAnsi="Cambria Math"/>
                </w:rPr>
              </m:ctrlPr>
            </m:sSubPr>
            <m:e>
              <m:r>
                <w:rPr>
                  <w:rFonts w:ascii="Cambria Math" w:hAnsi="Cambria Math"/>
                </w:rPr>
                <m:t>I</m:t>
              </m:r>
            </m:e>
            <m:sub>
              <m:r>
                <w:rPr>
                  <w:rFonts w:ascii="Cambria Math" w:hAnsi="Cambria Math"/>
                </w:rPr>
                <m:t>B</m:t>
              </m:r>
            </m:sub>
          </m:sSub>
          <m:r>
            <m:rPr>
              <m:sty m:val="p"/>
            </m:rPr>
            <w:rPr>
              <w:rFonts w:ascii="Cambria Math" w:hAnsi="Cambria Math"/>
            </w:rPr>
            <m:t>=</m:t>
          </m:r>
          <m:f>
            <m:fPr>
              <m:ctrlPr>
                <w:rPr>
                  <w:rFonts w:ascii="Cambria Math" w:hAnsi="Cambria Math"/>
                </w:rPr>
              </m:ctrlPr>
            </m:fPr>
            <m:num>
              <m:r>
                <w:rPr>
                  <w:rFonts w:ascii="Cambria Math" w:hAnsi="Cambria Math"/>
                </w:rPr>
                <m:t>S</m:t>
              </m:r>
            </m:num>
            <m:den>
              <m:rad>
                <m:radPr>
                  <m:degHide m:val="1"/>
                  <m:ctrlPr>
                    <w:rPr>
                      <w:rFonts w:ascii="Cambria Math" w:hAnsi="Cambria Math"/>
                    </w:rPr>
                  </m:ctrlPr>
                </m:radPr>
                <m:deg/>
                <m:e>
                  <m:r>
                    <m:rPr>
                      <m:sty m:val="p"/>
                    </m:rPr>
                    <w:rPr>
                      <w:rFonts w:ascii="Cambria Math" w:hAnsi="Cambria Math"/>
                    </w:rPr>
                    <m:t>3</m:t>
                  </m:r>
                </m:e>
              </m:rad>
              <m:r>
                <m:rPr>
                  <m:sty m:val="p"/>
                </m:rPr>
                <w:rPr>
                  <w:rFonts w:ascii="Cambria Math" w:hAnsi="Cambria Math"/>
                </w:rPr>
                <m:t>*</m:t>
              </m:r>
              <m:sSub>
                <m:sSubPr>
                  <m:ctrlPr>
                    <w:rPr>
                      <w:rFonts w:ascii="Cambria Math" w:hAnsi="Cambria Math"/>
                    </w:rPr>
                  </m:ctrlPr>
                </m:sSubPr>
                <m:e>
                  <m:r>
                    <w:rPr>
                      <w:rFonts w:ascii="Cambria Math" w:hAnsi="Cambria Math"/>
                    </w:rPr>
                    <m:t>U</m:t>
                  </m:r>
                </m:e>
                <m:sub>
                  <m:r>
                    <w:rPr>
                      <w:rFonts w:ascii="Cambria Math" w:hAnsi="Cambria Math"/>
                    </w:rPr>
                    <m:t>n</m:t>
                  </m:r>
                </m:sub>
              </m:sSub>
            </m:den>
          </m:f>
        </m:oMath>
      </m:oMathPara>
    </w:p>
    <w:p w14:paraId="37A7EC9E" w14:textId="77777777" w:rsidR="005D65DD" w:rsidRDefault="005D65DD" w:rsidP="005D65DD">
      <w:pPr>
        <w:ind w:left="360"/>
      </w:pPr>
    </w:p>
    <w:p w14:paraId="402D3873" w14:textId="77777777" w:rsidR="005D65DD" w:rsidRPr="005D65DD" w:rsidRDefault="005D65DD" w:rsidP="005D65DD">
      <w:pPr>
        <w:ind w:left="360"/>
      </w:pPr>
      <w:r w:rsidRPr="005D65DD">
        <w:t>IB=21,65A</w:t>
      </w:r>
    </w:p>
    <w:p w14:paraId="21DB5F75" w14:textId="77777777" w:rsidR="005D65DD" w:rsidRPr="005D65DD" w:rsidRDefault="005D65DD" w:rsidP="005D65DD">
      <w:pPr>
        <w:ind w:left="360"/>
      </w:pPr>
      <w:r w:rsidRPr="005D65DD">
        <w:t>In=27,06A</w:t>
      </w:r>
    </w:p>
    <w:p w14:paraId="77E9D083" w14:textId="77777777" w:rsidR="005D65DD" w:rsidRPr="005D65DD" w:rsidRDefault="005D65DD" w:rsidP="005D65DD">
      <w:pPr>
        <w:ind w:left="360"/>
      </w:pPr>
      <w:r w:rsidRPr="005D65DD">
        <w:t>Iz=44,14A</w:t>
      </w:r>
    </w:p>
    <w:p w14:paraId="3EFC995D" w14:textId="77777777" w:rsidR="005D65DD" w:rsidRPr="005D65DD" w:rsidRDefault="005D65DD" w:rsidP="005D65DD">
      <w:pPr>
        <w:ind w:left="360"/>
      </w:pPr>
      <w:r w:rsidRPr="005D65DD">
        <w:t>Przyjęto kabel N2XH-J 5x10mmm2 dla którego dopuszczalny długotrwale prąd obciążenia wynosi:</w:t>
      </w:r>
    </w:p>
    <w:p w14:paraId="7B945DF2" w14:textId="77777777" w:rsidR="005D65DD" w:rsidRPr="005D65DD" w:rsidRDefault="005D65DD" w:rsidP="005D65DD">
      <w:pPr>
        <w:ind w:left="360"/>
      </w:pPr>
      <w:r w:rsidRPr="005D65DD">
        <w:t>Iz=54A &gt; 44,14A</w:t>
      </w:r>
    </w:p>
    <w:p w14:paraId="23A9052D" w14:textId="77777777" w:rsidR="005D65DD" w:rsidRDefault="005D65DD" w:rsidP="005D65DD">
      <w:pPr>
        <w:spacing w:line="360" w:lineRule="auto"/>
        <w:jc w:val="both"/>
        <w:rPr>
          <w:rFonts w:ascii="Arial" w:hAnsi="Arial" w:cs="Arial"/>
        </w:rPr>
      </w:pPr>
    </w:p>
    <w:p w14:paraId="26385BDA" w14:textId="416CD4BD" w:rsidR="005D65DD" w:rsidRPr="001A67E5" w:rsidRDefault="005D65DD" w:rsidP="001A67E5">
      <w:pPr>
        <w:pStyle w:val="Nagwek2"/>
        <w:numPr>
          <w:ilvl w:val="1"/>
          <w:numId w:val="22"/>
        </w:numPr>
        <w:spacing w:before="240" w:after="60"/>
        <w:jc w:val="left"/>
        <w:rPr>
          <w:sz w:val="24"/>
        </w:rPr>
      </w:pPr>
      <w:r w:rsidRPr="001A67E5">
        <w:rPr>
          <w:sz w:val="24"/>
        </w:rPr>
        <w:t xml:space="preserve">Charakterystyka zagrożenia pożarowego projektowanej instalacji PV </w:t>
      </w:r>
    </w:p>
    <w:p w14:paraId="3BA1F306" w14:textId="77777777" w:rsidR="005D65DD" w:rsidRPr="005D65DD" w:rsidRDefault="005D65DD" w:rsidP="005D65DD">
      <w:pPr>
        <w:ind w:left="360"/>
      </w:pPr>
      <w:r w:rsidRPr="005D65DD">
        <w:t>Zgodnie z danymi opublikowanymi przez BRE National Solar Centre, niezależny instytut badawczy z Wielkiej Brytanii w publikacji „Fire and Solar PV Systems – Investigations and Evidence in July 2017” - prawidłowo zaprojektowana oraz eksploatowana instalacja nie stwarza zwiększonego ryzyka powstania pożaru w budynku. Podobne wnioski płyną również z innych raportów opublikowanych m.in. przez TÜV Rheinland we współpracy z Instytutem Systemów Energetyki Słonecznej im. Fraunhofera gdzie wskazuje się, że pożary wywołane przez system PV stanową zaledwie 0,016% w odniesieniu do wszystkich instalacji fotowoltaicznych powstałych w Niemczech. Charakterystyka zagrożenia pożarowego wynika przede wszystkim z możliwości powstania łuku elektrycznego, do którego może dojść w wyniku przerwania ciągłości izolacji przewodu stałoprądowego DC. Zatem w niniejszym projekcie stwierdza się, że projektowana instalacja fotowoltaiczna nie stwarza dodatkowego zagrożenia pożarowego dla przedmiotowego budynku.</w:t>
      </w:r>
    </w:p>
    <w:p w14:paraId="28DEBF35" w14:textId="77777777" w:rsidR="005D65DD" w:rsidRPr="005D65DD" w:rsidRDefault="005D65DD" w:rsidP="005D65DD">
      <w:pPr>
        <w:ind w:left="360"/>
      </w:pPr>
      <w:r w:rsidRPr="005D65DD">
        <w:t>Informacje o budynku z uwagi na przeznaczenie i sposób użytkowania</w:t>
      </w:r>
    </w:p>
    <w:p w14:paraId="045A111A" w14:textId="25B53876" w:rsidR="005D65DD" w:rsidRPr="005D65DD" w:rsidRDefault="005D65DD" w:rsidP="005D65DD">
      <w:pPr>
        <w:ind w:left="360"/>
      </w:pPr>
      <w:r w:rsidRPr="005D65DD">
        <w:t>I</w:t>
      </w:r>
      <w:r w:rsidR="001A67E5">
        <w:t>n</w:t>
      </w:r>
      <w:r w:rsidRPr="005D65DD">
        <w:t xml:space="preserve">stalacja PV instalowana na dachu budynku </w:t>
      </w:r>
      <w:r w:rsidR="001A67E5">
        <w:t>przedszkola / żłobka</w:t>
      </w:r>
      <w:r w:rsidRPr="005D65DD">
        <w:t>.</w:t>
      </w:r>
    </w:p>
    <w:p w14:paraId="7C206207" w14:textId="77777777" w:rsidR="005D65DD" w:rsidRPr="005D65DD" w:rsidRDefault="005D65DD" w:rsidP="005D65DD">
      <w:pPr>
        <w:ind w:left="360"/>
      </w:pPr>
      <w:r w:rsidRPr="005D65DD">
        <w:t xml:space="preserve">Ocena zagrożenia wybuchem pomieszczeń oraz przestrzeni zewnętrznych </w:t>
      </w:r>
    </w:p>
    <w:p w14:paraId="015DA39A" w14:textId="4EB9CDA1" w:rsidR="005D65DD" w:rsidRDefault="005D65DD" w:rsidP="005D65DD">
      <w:pPr>
        <w:ind w:left="360"/>
      </w:pPr>
      <w:r w:rsidRPr="005D65DD">
        <w:t>B</w:t>
      </w:r>
      <w:r w:rsidR="001A67E5">
        <w:t>r</w:t>
      </w:r>
      <w:r w:rsidRPr="005D65DD">
        <w:t>ak stref i pomieszczeń zagrożonych wybuchem.</w:t>
      </w:r>
    </w:p>
    <w:p w14:paraId="491282B0" w14:textId="77777777" w:rsidR="001A67E5" w:rsidRPr="005D65DD" w:rsidRDefault="001A67E5" w:rsidP="005D65DD">
      <w:pPr>
        <w:ind w:left="360"/>
      </w:pPr>
    </w:p>
    <w:p w14:paraId="186DFC4E" w14:textId="290B4F4A" w:rsidR="005D65DD" w:rsidRPr="005D65DD" w:rsidRDefault="001A67E5" w:rsidP="005D65DD">
      <w:pPr>
        <w:ind w:left="360"/>
      </w:pPr>
      <w:r>
        <w:t>a</w:t>
      </w:r>
      <w:r w:rsidR="005D65DD" w:rsidRPr="005D65DD">
        <w:t>) Zabezpieczenie przeciwpożarowe instalacji fotowoltaicznej</w:t>
      </w:r>
    </w:p>
    <w:p w14:paraId="79E26C5D" w14:textId="77777777" w:rsidR="005D65DD" w:rsidRPr="005D65DD" w:rsidRDefault="005D65DD" w:rsidP="005D65DD">
      <w:pPr>
        <w:ind w:left="360"/>
      </w:pPr>
      <w:r w:rsidRPr="005D65DD">
        <w:t>Rozwiązania zmniejszające ryzyko powstania pożaru lub innego zagrożenia</w:t>
      </w:r>
    </w:p>
    <w:p w14:paraId="7E642611" w14:textId="77777777" w:rsidR="005D65DD" w:rsidRPr="005D65DD" w:rsidRDefault="005D65DD" w:rsidP="005D65DD">
      <w:pPr>
        <w:ind w:left="360"/>
      </w:pPr>
      <w:r w:rsidRPr="005D65DD">
        <w:lastRenderedPageBreak/>
        <w:t>Wykonując instalację PV należy zachować podstawowe zasady wiedzy technicznej, mającej na celu zminimalizowanie ryzyka powstania pożaru lub innego zagrożenia:</w:t>
      </w:r>
    </w:p>
    <w:p w14:paraId="43CAC224" w14:textId="3DF9ED7D" w:rsidR="005D65DD" w:rsidRPr="005D65DD" w:rsidRDefault="005D65DD" w:rsidP="005D65DD">
      <w:pPr>
        <w:ind w:left="360"/>
      </w:pPr>
      <w:r w:rsidRPr="005D65DD">
        <w:t>połączenia DC wykonać za pomocą szybkozłączek tego samego typu i producenta,</w:t>
      </w:r>
      <w:r w:rsidR="001A67E5">
        <w:t xml:space="preserve"> </w:t>
      </w:r>
      <w:r w:rsidRPr="005D65DD">
        <w:t>zminimalizować ilość połączeń DC w instalacji,</w:t>
      </w:r>
      <w:r w:rsidR="001A67E5">
        <w:t xml:space="preserve"> </w:t>
      </w:r>
      <w:r w:rsidRPr="005D65DD">
        <w:t>trasy przewodów DC prowadzić w metalowych kanałach kablowych (eliminując wszelkie ostre krawędzie),</w:t>
      </w:r>
      <w:r w:rsidR="001A67E5">
        <w:t xml:space="preserve"> </w:t>
      </w:r>
      <w:r w:rsidRPr="005D65DD">
        <w:t>trasy przewodów DC na dachu, gdzie zaprojektowano rozwiązania umożliwiającego jego rozłączenie, trasy przewodów DC oznakować „Niebezpieczeństwo – wysokie napięcie DC w ciągu dnia obecne po wyłączeniu instalacji”,</w:t>
      </w:r>
      <w:r w:rsidR="001A67E5">
        <w:t xml:space="preserve"> </w:t>
      </w:r>
      <w:r w:rsidRPr="005D65DD">
        <w:t>falownik instalować na podłożu niepalnym, w odległości min. 1 m od materiałów i przedmiotów palnych, nie będących elementami osprzętu instalacji PV.</w:t>
      </w:r>
    </w:p>
    <w:p w14:paraId="50009A93" w14:textId="77777777" w:rsidR="005D65DD" w:rsidRPr="005D65DD" w:rsidRDefault="005D65DD" w:rsidP="005D65DD">
      <w:pPr>
        <w:ind w:left="360"/>
      </w:pPr>
      <w:r w:rsidRPr="005D65DD">
        <w:t>Zasady dot. rozmieszczenia paneli fotowoltaicznych na budynku</w:t>
      </w:r>
    </w:p>
    <w:p w14:paraId="4236EAEB" w14:textId="77777777" w:rsidR="005D65DD" w:rsidRPr="005D65DD" w:rsidRDefault="005D65DD" w:rsidP="005D65DD">
      <w:pPr>
        <w:ind w:left="360"/>
      </w:pPr>
      <w:r w:rsidRPr="005D65DD">
        <w:t>Wykonując instalację PV należy zachować podstawowe zasady wiedzy technicznej dot. rozmieszczenia paneli fotowoltaicznych na dachu budynku:</w:t>
      </w:r>
    </w:p>
    <w:p w14:paraId="1D9DA3D7" w14:textId="39717EE3" w:rsidR="005D65DD" w:rsidRPr="005D65DD" w:rsidRDefault="005D65DD" w:rsidP="005D65DD">
      <w:pPr>
        <w:ind w:left="360"/>
      </w:pPr>
      <w:r w:rsidRPr="005D65DD">
        <w:t>pola modułów fotowoltaicznych lokalizować na podłożu niepalnym lub zawierającym niepalną izolację cieplną; jeżeli w danej lokalizacji występują tylko dachy pokryte materiałem palnym, pola modułów fotowoltaicznych powinno sytuować się tak, aby dolna krawędź modułu była co najmniej 10 cm nad pokryciem dachu,</w:t>
      </w:r>
      <w:r w:rsidR="001A67E5">
        <w:t xml:space="preserve"> </w:t>
      </w:r>
      <w:r w:rsidRPr="005D65DD">
        <w:t>pola modułów fotowoltaicznych lokalizować w odległości co najmniej 2,5 m od ścian oddzielenia przeciwpożarowego (granicy stref pożarowych w budynku),</w:t>
      </w:r>
      <w:r w:rsidR="001A67E5">
        <w:t xml:space="preserve"> </w:t>
      </w:r>
      <w:r w:rsidRPr="005D65DD">
        <w:t>pola modułów fotowoltaicznych lokalizować w odległości co najmniej 5 m od klap będących elementami instalacji oddymiającej budynku,</w:t>
      </w:r>
      <w:r w:rsidR="001A67E5">
        <w:t xml:space="preserve"> </w:t>
      </w:r>
      <w:r w:rsidRPr="005D65DD">
        <w:t>jeżeli panele instalacji przekraczają łącznie wymiary 40 m x 40 m, należy podzielić je na sektory o wymiarach maksymalnie 40 m x 40 m, z zachowaniem odległości co najmniej 5 m pomiędzy sektorami oraz co najmniej 1 m od brzegu dachu.</w:t>
      </w:r>
    </w:p>
    <w:p w14:paraId="43A33A1C" w14:textId="77777777" w:rsidR="005D65DD" w:rsidRPr="005D65DD" w:rsidRDefault="005D65DD" w:rsidP="005D65DD">
      <w:pPr>
        <w:ind w:left="360"/>
      </w:pPr>
      <w:r w:rsidRPr="005D65DD">
        <w:t>Zabezpieczenie przeciwpożarowe przepustów instalacyjnych</w:t>
      </w:r>
    </w:p>
    <w:p w14:paraId="67F91731" w14:textId="77777777" w:rsidR="005D65DD" w:rsidRPr="005D65DD" w:rsidRDefault="005D65DD" w:rsidP="005D65DD">
      <w:pPr>
        <w:ind w:left="360"/>
      </w:pPr>
      <w:r w:rsidRPr="005D65DD">
        <w:t>Jeżeli elementy instalacji PV będą prowadzone przez elementy oddzielenia przeciwpożarowego (ściany i stropy oddzielenia przeciwpożarowego) o wymaganej klasie odporności ogniowej (REI), należy zabezpieczyć przedmiotowe przepusty instalacyjne do klasy odporności ogniowej właściwej dla danego elementu w zakresie szczelności i izolacyjności ogniowej (EI).</w:t>
      </w:r>
    </w:p>
    <w:p w14:paraId="59FB9687" w14:textId="77777777" w:rsidR="005D65DD" w:rsidRPr="005D65DD" w:rsidRDefault="005D65DD" w:rsidP="005D65DD">
      <w:pPr>
        <w:ind w:left="360"/>
      </w:pPr>
      <w:r w:rsidRPr="005D65DD">
        <w:t>Jeżeli elementy instalacji PV będą prowadzone przez ściany lub stropy 'pomieszczenia zamkniętego' (gdzie ich wymagana klasa odporności ogniowej  wynosi co najmniej EI 60 lub REI 60, ale nie są ww. elementami oddzielenia przeciwpożarowego, np. kotłownie i składy paliwa), przepusty instalacyjne o średnicy większej niż 0,04 m należy zabezpieczyć do klasy odporności ogniowej właściwej dla danej ściany lub stropu w zakresie szczelności i izolacyjności ogniowej (EI).</w:t>
      </w:r>
    </w:p>
    <w:p w14:paraId="31D5A735" w14:textId="77777777" w:rsidR="005D65DD" w:rsidRPr="005D65DD" w:rsidRDefault="005D65DD" w:rsidP="005D65DD">
      <w:pPr>
        <w:ind w:left="360"/>
      </w:pPr>
      <w:r w:rsidRPr="005D65DD">
        <w:t>Ochrona odgromowa</w:t>
      </w:r>
    </w:p>
    <w:p w14:paraId="6C7C7591" w14:textId="77777777" w:rsidR="005D65DD" w:rsidRPr="005D65DD" w:rsidRDefault="005D65DD" w:rsidP="005D65DD">
      <w:pPr>
        <w:ind w:left="360"/>
      </w:pPr>
      <w:r w:rsidRPr="005D65DD">
        <w:t>Jeżeli budynek posiada instalację odgromową, należy dostosować ją do projektowanej instalacji PV. Przy jej dostosowaniu należy uwzględnić zachowanie odstępów separacyjnych wg PN-EN 62305-3:2011 lub połączenia wyrównawcze metalowych elementów konstrukcji wsporczej z instalacją odgromową.</w:t>
      </w:r>
    </w:p>
    <w:p w14:paraId="1457C68C" w14:textId="77777777" w:rsidR="005D65DD" w:rsidRPr="005D65DD" w:rsidRDefault="005D65DD" w:rsidP="005D65DD">
      <w:pPr>
        <w:ind w:left="360"/>
      </w:pPr>
      <w:r w:rsidRPr="005D65DD">
        <w:t xml:space="preserve">Wyposażenie w gaśnice </w:t>
      </w:r>
    </w:p>
    <w:p w14:paraId="0668AED9" w14:textId="77777777" w:rsidR="005D65DD" w:rsidRPr="005D65DD" w:rsidRDefault="005D65DD" w:rsidP="005D65DD">
      <w:pPr>
        <w:ind w:left="360"/>
      </w:pPr>
      <w:r w:rsidRPr="005D65DD">
        <w:t>Instalację PV należy zabezpieczyć gaśnicą proszkową 4 kg ABC zlokalizowaną w pobliżu falownika. Do gaśnicy należy zapewnić dostęp o szerokości co najmniej 1 m oraz odpowiednio oznakować.</w:t>
      </w:r>
    </w:p>
    <w:p w14:paraId="790860F8" w14:textId="77777777" w:rsidR="005D65DD" w:rsidRPr="005D65DD" w:rsidRDefault="005D65DD" w:rsidP="005D65DD">
      <w:pPr>
        <w:ind w:left="360"/>
      </w:pPr>
    </w:p>
    <w:p w14:paraId="517CF564" w14:textId="73B0306C" w:rsidR="005D65DD" w:rsidRPr="005D65DD" w:rsidRDefault="001A67E5" w:rsidP="005D65DD">
      <w:pPr>
        <w:ind w:left="360"/>
      </w:pPr>
      <w:r>
        <w:t>b</w:t>
      </w:r>
      <w:r w:rsidR="005D65DD" w:rsidRPr="005D65DD">
        <w:t xml:space="preserve">) Ograniczenie rozprzestrzeniania się ognia na sąsiednie obiekty oraz usytuowanie z uwagi na bezpieczeństwo pożarowe </w:t>
      </w:r>
    </w:p>
    <w:p w14:paraId="1D92570E" w14:textId="77777777" w:rsidR="005D65DD" w:rsidRPr="005D65DD" w:rsidRDefault="005D65DD" w:rsidP="005D65DD">
      <w:pPr>
        <w:ind w:left="360"/>
      </w:pPr>
      <w:r w:rsidRPr="005D65DD">
        <w:lastRenderedPageBreak/>
        <w:t>W budynku zaprojektowano instalację, które nie stanowi pokrycia dachu, o  którym mowa § 216, § 218 §219 §235 §271 §274 §287 w rozporządzeniu [1]. Zatem nie określa się w tym przypadku konieczności stosowania paneli odpowiedniej klasyfikacji w zakresie odporności dachów na ogień zewnętrzny zgodnie np. Polską Normą PN-ENV 1187:2004 „Metody badań oddziaływania ognia zewnętrznego na dachy”; badanie 1. Projektowany system należy traktować jako instalację posadowioną na dachu, który spełnia kryteria projektowe dla danego budynku np. dach NRO / Broof. Warunkiem stosowania komponentów PV w przedmiotowym budynku jest zaprojektowanie instalacji w oparciu o urządzenia dopuszczonych do stosowania z odpowiednimi normami i zawartymi w nich wymaganiami bezpieczeństwa w tym palności.</w:t>
      </w:r>
    </w:p>
    <w:p w14:paraId="12226684" w14:textId="77777777" w:rsidR="005D65DD" w:rsidRPr="005D65DD" w:rsidRDefault="005D65DD" w:rsidP="005D65DD">
      <w:pPr>
        <w:ind w:left="360"/>
      </w:pPr>
      <w:r w:rsidRPr="005D65DD">
        <w:t>Projektowana na dachu budynku  instalacja nie wpływa na wymagania w zakresie jego usytuowania względem budynków sąsiednich, granicy działki budowlanej, dróg i dojazdów pożarowych.</w:t>
      </w:r>
    </w:p>
    <w:p w14:paraId="4CC392CB" w14:textId="77777777" w:rsidR="005D65DD" w:rsidRPr="005D65DD" w:rsidRDefault="005D65DD" w:rsidP="005D65DD">
      <w:pPr>
        <w:ind w:left="360"/>
      </w:pPr>
    </w:p>
    <w:p w14:paraId="05E36279" w14:textId="28BCF844" w:rsidR="005D65DD" w:rsidRPr="005D65DD" w:rsidRDefault="001A67E5" w:rsidP="005D65DD">
      <w:pPr>
        <w:ind w:left="360"/>
      </w:pPr>
      <w:r>
        <w:t>c</w:t>
      </w:r>
      <w:r w:rsidR="005D65DD" w:rsidRPr="005D65DD">
        <w:t xml:space="preserve">) Przygotowanie obiektu budowlanego i terenu do prowadzenia działań ratowniczo-gaśniczych </w:t>
      </w:r>
    </w:p>
    <w:p w14:paraId="234A0419" w14:textId="77777777" w:rsidR="005D65DD" w:rsidRPr="005D65DD" w:rsidRDefault="005D65DD" w:rsidP="005D65DD">
      <w:pPr>
        <w:ind w:left="360"/>
      </w:pPr>
      <w:r w:rsidRPr="005D65DD">
        <w:t>Przeciwpożarowy wyłącznik prądu PWP oraz rozłącznik prądu po stronie DC</w:t>
      </w:r>
    </w:p>
    <w:p w14:paraId="698BECB3" w14:textId="77777777" w:rsidR="005D65DD" w:rsidRPr="005D65DD" w:rsidRDefault="005D65DD" w:rsidP="005D65DD">
      <w:pPr>
        <w:ind w:left="360"/>
      </w:pPr>
      <w:r w:rsidRPr="005D65DD">
        <w:t>Budynek wyposażono w przeciwpożarowy wyłącznik prądu –wymagany (kubatura budynku ≥1000 m3, bez stref zagrożonych wybuchem) Odłączenie napięcia po stronie AC realizowane jest poprzez przeciwpożarowy  wyłącznik prądu.</w:t>
      </w:r>
    </w:p>
    <w:p w14:paraId="38048304" w14:textId="77777777" w:rsidR="005D65DD" w:rsidRPr="005D65DD" w:rsidRDefault="005D65DD" w:rsidP="005D65DD">
      <w:pPr>
        <w:ind w:left="360"/>
      </w:pPr>
      <w:r w:rsidRPr="005D65DD">
        <w:t xml:space="preserve">Instalacja PV wyposażona w rozłącznik napięcia po stronie DC – wbudowany w inwerter. </w:t>
      </w:r>
    </w:p>
    <w:p w14:paraId="7C572504" w14:textId="77777777" w:rsidR="005D65DD" w:rsidRPr="005D65DD" w:rsidRDefault="005D65DD" w:rsidP="005D65DD">
      <w:pPr>
        <w:ind w:left="360"/>
      </w:pPr>
      <w:r w:rsidRPr="005D65DD">
        <w:t xml:space="preserve">Oznakowanie budynku </w:t>
      </w:r>
    </w:p>
    <w:p w14:paraId="36340EB4" w14:textId="77777777" w:rsidR="005D65DD" w:rsidRPr="005D65DD" w:rsidRDefault="005D65DD" w:rsidP="005D65DD">
      <w:pPr>
        <w:ind w:left="360"/>
      </w:pPr>
      <w:r w:rsidRPr="005D65DD">
        <w:t>Instalację fotowoltaiczną ze względów bezpieczeństwa przeciwporażeniowego i ochrony przeciwpożarowej należy oznakować zgodnie z danymi w poniższej tabeli:</w:t>
      </w:r>
    </w:p>
    <w:p w14:paraId="0624D9CC" w14:textId="77777777" w:rsidR="005D65DD" w:rsidRPr="005D65DD" w:rsidRDefault="005D65DD" w:rsidP="005D65DD">
      <w:pPr>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6"/>
        <w:gridCol w:w="3864"/>
      </w:tblGrid>
      <w:tr w:rsidR="005D65DD" w14:paraId="235457FC" w14:textId="77777777" w:rsidTr="007B5A5C">
        <w:trPr>
          <w:trHeight w:val="284"/>
        </w:trPr>
        <w:tc>
          <w:tcPr>
            <w:tcW w:w="5136" w:type="dxa"/>
            <w:shd w:val="clear" w:color="auto" w:fill="auto"/>
          </w:tcPr>
          <w:p w14:paraId="4EC428BF" w14:textId="77777777" w:rsidR="005D65DD" w:rsidRPr="005D65DD" w:rsidRDefault="005D65DD" w:rsidP="005D65DD">
            <w:pPr>
              <w:ind w:left="360"/>
            </w:pPr>
            <w:r w:rsidRPr="005D65DD">
              <w:t>OZNAKOWANIE</w:t>
            </w:r>
          </w:p>
        </w:tc>
        <w:tc>
          <w:tcPr>
            <w:tcW w:w="3926" w:type="dxa"/>
            <w:shd w:val="clear" w:color="auto" w:fill="auto"/>
          </w:tcPr>
          <w:p w14:paraId="565C05B8" w14:textId="77777777" w:rsidR="005D65DD" w:rsidRPr="005D65DD" w:rsidRDefault="005D65DD" w:rsidP="005D65DD">
            <w:pPr>
              <w:ind w:left="360"/>
            </w:pPr>
            <w:r w:rsidRPr="005D65DD">
              <w:t>MIEJSCE UMIESZCZENIA</w:t>
            </w:r>
          </w:p>
        </w:tc>
      </w:tr>
      <w:tr w:rsidR="005D65DD" w14:paraId="67E21F30" w14:textId="77777777" w:rsidTr="007B5A5C">
        <w:trPr>
          <w:trHeight w:val="4371"/>
        </w:trPr>
        <w:tc>
          <w:tcPr>
            <w:tcW w:w="5136" w:type="dxa"/>
            <w:shd w:val="clear" w:color="auto" w:fill="auto"/>
          </w:tcPr>
          <w:p w14:paraId="75C026DA" w14:textId="65C64A72" w:rsidR="005D65DD" w:rsidRPr="005D65DD" w:rsidRDefault="005D65DD" w:rsidP="005D65DD">
            <w:pPr>
              <w:ind w:left="360"/>
            </w:pPr>
            <w:r w:rsidRPr="005D65DD">
              <w:drawing>
                <wp:inline distT="0" distB="0" distL="0" distR="0" wp14:anchorId="4BD1A0FB" wp14:editId="1B96083A">
                  <wp:extent cx="2200275" cy="262890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00275" cy="2628900"/>
                          </a:xfrm>
                          <a:prstGeom prst="rect">
                            <a:avLst/>
                          </a:prstGeom>
                          <a:solidFill>
                            <a:srgbClr val="FFFFFF">
                              <a:alpha val="0"/>
                            </a:srgbClr>
                          </a:solidFill>
                          <a:ln>
                            <a:noFill/>
                          </a:ln>
                        </pic:spPr>
                      </pic:pic>
                    </a:graphicData>
                  </a:graphic>
                </wp:inline>
              </w:drawing>
            </w:r>
          </w:p>
        </w:tc>
        <w:tc>
          <w:tcPr>
            <w:tcW w:w="3926" w:type="dxa"/>
            <w:shd w:val="clear" w:color="auto" w:fill="auto"/>
          </w:tcPr>
          <w:p w14:paraId="679F5DE6" w14:textId="77777777" w:rsidR="005D65DD" w:rsidRPr="005D65DD" w:rsidRDefault="005D65DD" w:rsidP="005D65DD">
            <w:pPr>
              <w:ind w:left="360"/>
            </w:pPr>
            <w:r w:rsidRPr="005D65DD">
              <w:t>Naklejka ta powinna być umieszczona w punkcie przyłączenia instalacji PV, przy liczniku, w złączu kablowym, a jeżeli budynek posiada główny wyłącznik prądu - to także w tym miejscu</w:t>
            </w:r>
          </w:p>
        </w:tc>
      </w:tr>
      <w:tr w:rsidR="005D65DD" w14:paraId="5289B48D" w14:textId="77777777" w:rsidTr="007B5A5C">
        <w:trPr>
          <w:trHeight w:val="988"/>
        </w:trPr>
        <w:tc>
          <w:tcPr>
            <w:tcW w:w="5136" w:type="dxa"/>
            <w:shd w:val="clear" w:color="auto" w:fill="auto"/>
          </w:tcPr>
          <w:p w14:paraId="68D35E16" w14:textId="3428EB63" w:rsidR="005D65DD" w:rsidRPr="005D65DD" w:rsidRDefault="005D65DD" w:rsidP="005D65DD">
            <w:pPr>
              <w:ind w:left="360"/>
            </w:pPr>
            <w:r w:rsidRPr="005D65DD">
              <w:drawing>
                <wp:inline distT="0" distB="0" distL="0" distR="0" wp14:anchorId="4419A93B" wp14:editId="2128C561">
                  <wp:extent cx="2200275" cy="55245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00275" cy="552450"/>
                          </a:xfrm>
                          <a:prstGeom prst="rect">
                            <a:avLst/>
                          </a:prstGeom>
                          <a:noFill/>
                          <a:ln>
                            <a:noFill/>
                          </a:ln>
                        </pic:spPr>
                      </pic:pic>
                    </a:graphicData>
                  </a:graphic>
                </wp:inline>
              </w:drawing>
            </w:r>
          </w:p>
        </w:tc>
        <w:tc>
          <w:tcPr>
            <w:tcW w:w="3926" w:type="dxa"/>
            <w:shd w:val="clear" w:color="auto" w:fill="auto"/>
          </w:tcPr>
          <w:p w14:paraId="0FCD502E" w14:textId="77777777" w:rsidR="005D65DD" w:rsidRPr="005D65DD" w:rsidRDefault="005D65DD" w:rsidP="005D65DD">
            <w:pPr>
              <w:ind w:left="360"/>
            </w:pPr>
            <w:r w:rsidRPr="005D65DD">
              <w:t>Naklejka powinna być umieszczona wewnątrz rozdzielnicy RAC pod wyłącznikiem nadprądowym</w:t>
            </w:r>
          </w:p>
        </w:tc>
      </w:tr>
      <w:tr w:rsidR="005D65DD" w14:paraId="7E02B5FE" w14:textId="77777777" w:rsidTr="007B5A5C">
        <w:trPr>
          <w:trHeight w:val="1984"/>
        </w:trPr>
        <w:tc>
          <w:tcPr>
            <w:tcW w:w="5136" w:type="dxa"/>
            <w:shd w:val="clear" w:color="auto" w:fill="auto"/>
          </w:tcPr>
          <w:p w14:paraId="07E055C6" w14:textId="59E3B46D" w:rsidR="005D65DD" w:rsidRPr="005D65DD" w:rsidRDefault="005D65DD" w:rsidP="005D65DD">
            <w:pPr>
              <w:ind w:left="360"/>
            </w:pPr>
            <w:r w:rsidRPr="005D65DD">
              <w:lastRenderedPageBreak/>
              <w:drawing>
                <wp:inline distT="0" distB="0" distL="0" distR="0" wp14:anchorId="277E136D" wp14:editId="03AB3382">
                  <wp:extent cx="1666875" cy="103822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66875" cy="1038225"/>
                          </a:xfrm>
                          <a:prstGeom prst="rect">
                            <a:avLst/>
                          </a:prstGeom>
                          <a:noFill/>
                          <a:ln>
                            <a:noFill/>
                          </a:ln>
                        </pic:spPr>
                      </pic:pic>
                    </a:graphicData>
                  </a:graphic>
                </wp:inline>
              </w:drawing>
            </w:r>
          </w:p>
        </w:tc>
        <w:tc>
          <w:tcPr>
            <w:tcW w:w="3926" w:type="dxa"/>
            <w:shd w:val="clear" w:color="auto" w:fill="auto"/>
          </w:tcPr>
          <w:p w14:paraId="44474A85" w14:textId="77777777" w:rsidR="005D65DD" w:rsidRPr="005D65DD" w:rsidRDefault="005D65DD" w:rsidP="005D65DD">
            <w:pPr>
              <w:ind w:left="360"/>
            </w:pPr>
            <w:r w:rsidRPr="005D65DD">
              <w:t>Naklejka powinna być umieszczona wewnątrz rozdzielnicy RAC pod wyłącznikiem nadprądowym</w:t>
            </w:r>
          </w:p>
        </w:tc>
      </w:tr>
      <w:tr w:rsidR="005D65DD" w14:paraId="093B4E6C" w14:textId="77777777" w:rsidTr="007B5A5C">
        <w:trPr>
          <w:trHeight w:val="1828"/>
        </w:trPr>
        <w:tc>
          <w:tcPr>
            <w:tcW w:w="5136" w:type="dxa"/>
            <w:shd w:val="clear" w:color="auto" w:fill="auto"/>
          </w:tcPr>
          <w:p w14:paraId="490CBDC5" w14:textId="36E9CE4D" w:rsidR="005D65DD" w:rsidRPr="005D65DD" w:rsidRDefault="005D65DD" w:rsidP="005D65DD">
            <w:pPr>
              <w:ind w:left="360"/>
            </w:pPr>
            <w:r w:rsidRPr="005D65DD">
              <w:drawing>
                <wp:inline distT="0" distB="0" distL="0" distR="0" wp14:anchorId="2ABC1204" wp14:editId="0879777E">
                  <wp:extent cx="1628775" cy="9810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28775" cy="981075"/>
                          </a:xfrm>
                          <a:prstGeom prst="rect">
                            <a:avLst/>
                          </a:prstGeom>
                          <a:noFill/>
                          <a:ln>
                            <a:noFill/>
                          </a:ln>
                        </pic:spPr>
                      </pic:pic>
                    </a:graphicData>
                  </a:graphic>
                </wp:inline>
              </w:drawing>
            </w:r>
          </w:p>
        </w:tc>
        <w:tc>
          <w:tcPr>
            <w:tcW w:w="3926" w:type="dxa"/>
            <w:shd w:val="clear" w:color="auto" w:fill="auto"/>
          </w:tcPr>
          <w:p w14:paraId="08D90902" w14:textId="77777777" w:rsidR="005D65DD" w:rsidRPr="005D65DD" w:rsidRDefault="005D65DD" w:rsidP="005D65DD">
            <w:pPr>
              <w:ind w:left="360"/>
            </w:pPr>
            <w:r w:rsidRPr="005D65DD">
              <w:t>Naklejka powinna być umieszczona na obudowie falownika w widocznym miejscu obok wyłącznika izolacyjnego DC wbudowanego w falownik</w:t>
            </w:r>
          </w:p>
        </w:tc>
      </w:tr>
      <w:tr w:rsidR="005D65DD" w14:paraId="61ECBE8E" w14:textId="77777777" w:rsidTr="007B5A5C">
        <w:trPr>
          <w:trHeight w:val="1828"/>
        </w:trPr>
        <w:tc>
          <w:tcPr>
            <w:tcW w:w="5136" w:type="dxa"/>
            <w:shd w:val="clear" w:color="auto" w:fill="auto"/>
          </w:tcPr>
          <w:p w14:paraId="433C3DA8" w14:textId="59334060" w:rsidR="005D65DD" w:rsidRPr="005D65DD" w:rsidRDefault="005D65DD" w:rsidP="005D65DD">
            <w:pPr>
              <w:ind w:left="360"/>
            </w:pPr>
            <w:r w:rsidRPr="005D65DD">
              <w:drawing>
                <wp:inline distT="0" distB="0" distL="0" distR="0" wp14:anchorId="0C0BFFFE" wp14:editId="70A3DBC6">
                  <wp:extent cx="2590800" cy="9906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90800" cy="990600"/>
                          </a:xfrm>
                          <a:prstGeom prst="rect">
                            <a:avLst/>
                          </a:prstGeom>
                          <a:noFill/>
                          <a:ln>
                            <a:noFill/>
                          </a:ln>
                        </pic:spPr>
                      </pic:pic>
                    </a:graphicData>
                  </a:graphic>
                </wp:inline>
              </w:drawing>
            </w:r>
          </w:p>
        </w:tc>
        <w:tc>
          <w:tcPr>
            <w:tcW w:w="3926" w:type="dxa"/>
            <w:shd w:val="clear" w:color="auto" w:fill="auto"/>
          </w:tcPr>
          <w:p w14:paraId="79162740" w14:textId="77777777" w:rsidR="005D65DD" w:rsidRPr="005D65DD" w:rsidRDefault="005D65DD" w:rsidP="005D65DD">
            <w:pPr>
              <w:ind w:left="360"/>
            </w:pPr>
            <w:r w:rsidRPr="005D65DD">
              <w:t>Naklejki powinny być umieszczone na bocznej bądź frontowej obudowie falownika w górnej części</w:t>
            </w:r>
          </w:p>
        </w:tc>
      </w:tr>
      <w:tr w:rsidR="005D65DD" w14:paraId="3019C737" w14:textId="77777777" w:rsidTr="007B5A5C">
        <w:trPr>
          <w:trHeight w:val="1820"/>
        </w:trPr>
        <w:tc>
          <w:tcPr>
            <w:tcW w:w="5136" w:type="dxa"/>
            <w:shd w:val="clear" w:color="auto" w:fill="auto"/>
          </w:tcPr>
          <w:p w14:paraId="5257349D" w14:textId="295360D8" w:rsidR="005D65DD" w:rsidRPr="005D65DD" w:rsidRDefault="005D65DD" w:rsidP="005D65DD">
            <w:pPr>
              <w:ind w:left="360"/>
            </w:pPr>
            <w:r w:rsidRPr="005D65DD">
              <w:drawing>
                <wp:inline distT="0" distB="0" distL="0" distR="0" wp14:anchorId="43687343" wp14:editId="6B15405F">
                  <wp:extent cx="2676525" cy="106680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6525" cy="1066800"/>
                          </a:xfrm>
                          <a:prstGeom prst="rect">
                            <a:avLst/>
                          </a:prstGeom>
                          <a:noFill/>
                          <a:ln>
                            <a:noFill/>
                          </a:ln>
                        </pic:spPr>
                      </pic:pic>
                    </a:graphicData>
                  </a:graphic>
                </wp:inline>
              </w:drawing>
            </w:r>
          </w:p>
        </w:tc>
        <w:tc>
          <w:tcPr>
            <w:tcW w:w="3926" w:type="dxa"/>
            <w:shd w:val="clear" w:color="auto" w:fill="auto"/>
          </w:tcPr>
          <w:p w14:paraId="768A3B81" w14:textId="77777777" w:rsidR="005D65DD" w:rsidRPr="005D65DD" w:rsidRDefault="005D65DD" w:rsidP="005D65DD">
            <w:pPr>
              <w:ind w:left="360"/>
            </w:pPr>
            <w:r w:rsidRPr="005D65DD">
              <w:t>Naklejka powinna znaleźć się na obudowie rozdzielnicy RDC</w:t>
            </w:r>
          </w:p>
        </w:tc>
      </w:tr>
      <w:tr w:rsidR="005D65DD" w14:paraId="46A9EA57" w14:textId="77777777" w:rsidTr="007B5A5C">
        <w:trPr>
          <w:trHeight w:val="1420"/>
        </w:trPr>
        <w:tc>
          <w:tcPr>
            <w:tcW w:w="5136" w:type="dxa"/>
            <w:shd w:val="clear" w:color="auto" w:fill="auto"/>
          </w:tcPr>
          <w:p w14:paraId="67FC4C7D" w14:textId="428D45A4" w:rsidR="005D65DD" w:rsidRPr="005D65DD" w:rsidRDefault="005D65DD" w:rsidP="005D65DD">
            <w:pPr>
              <w:ind w:left="360"/>
            </w:pPr>
            <w:r w:rsidRPr="005D65DD">
              <w:drawing>
                <wp:inline distT="0" distB="0" distL="0" distR="0" wp14:anchorId="191AAFD4" wp14:editId="5CB5B929">
                  <wp:extent cx="2924175" cy="64770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24175" cy="647700"/>
                          </a:xfrm>
                          <a:prstGeom prst="rect">
                            <a:avLst/>
                          </a:prstGeom>
                          <a:noFill/>
                          <a:ln>
                            <a:noFill/>
                          </a:ln>
                        </pic:spPr>
                      </pic:pic>
                    </a:graphicData>
                  </a:graphic>
                </wp:inline>
              </w:drawing>
            </w:r>
          </w:p>
        </w:tc>
        <w:tc>
          <w:tcPr>
            <w:tcW w:w="3926" w:type="dxa"/>
            <w:shd w:val="clear" w:color="auto" w:fill="auto"/>
          </w:tcPr>
          <w:p w14:paraId="550F4A80" w14:textId="77777777" w:rsidR="005D65DD" w:rsidRPr="005D65DD" w:rsidRDefault="005D65DD" w:rsidP="005D65DD">
            <w:pPr>
              <w:ind w:left="360"/>
            </w:pPr>
            <w:r w:rsidRPr="005D65DD">
              <w:t>Naklejka powinna być umieszczona w pobliżu trasy kablowej DC przy falowniku</w:t>
            </w:r>
          </w:p>
        </w:tc>
      </w:tr>
      <w:tr w:rsidR="005D65DD" w14:paraId="3047C760" w14:textId="77777777" w:rsidTr="007B5A5C">
        <w:trPr>
          <w:trHeight w:val="1412"/>
        </w:trPr>
        <w:tc>
          <w:tcPr>
            <w:tcW w:w="5136" w:type="dxa"/>
            <w:shd w:val="clear" w:color="auto" w:fill="auto"/>
          </w:tcPr>
          <w:p w14:paraId="7F8FDD46" w14:textId="4B8D75D2" w:rsidR="005D65DD" w:rsidRPr="005D65DD" w:rsidRDefault="005D65DD" w:rsidP="005D65DD">
            <w:pPr>
              <w:ind w:left="360"/>
            </w:pPr>
            <w:r w:rsidRPr="005D65DD">
              <w:drawing>
                <wp:inline distT="0" distB="0" distL="0" distR="0" wp14:anchorId="2FD80D5E" wp14:editId="12D68A89">
                  <wp:extent cx="2857500" cy="581025"/>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581025"/>
                          </a:xfrm>
                          <a:prstGeom prst="rect">
                            <a:avLst/>
                          </a:prstGeom>
                          <a:noFill/>
                          <a:ln>
                            <a:noFill/>
                          </a:ln>
                        </pic:spPr>
                      </pic:pic>
                    </a:graphicData>
                  </a:graphic>
                </wp:inline>
              </w:drawing>
            </w:r>
          </w:p>
        </w:tc>
        <w:tc>
          <w:tcPr>
            <w:tcW w:w="3926" w:type="dxa"/>
            <w:shd w:val="clear" w:color="auto" w:fill="auto"/>
          </w:tcPr>
          <w:p w14:paraId="4D28C62F" w14:textId="77777777" w:rsidR="005D65DD" w:rsidRPr="005D65DD" w:rsidRDefault="005D65DD" w:rsidP="005D65DD">
            <w:pPr>
              <w:ind w:left="360"/>
            </w:pPr>
            <w:r w:rsidRPr="005D65DD">
              <w:t>Naklejka powinna znajdować się na obudowie rozdzielnicy RAC zaraz nad drzwiczkami</w:t>
            </w:r>
          </w:p>
        </w:tc>
      </w:tr>
      <w:tr w:rsidR="005D65DD" w14:paraId="3750EAF2" w14:textId="77777777" w:rsidTr="007B5A5C">
        <w:trPr>
          <w:trHeight w:val="1270"/>
        </w:trPr>
        <w:tc>
          <w:tcPr>
            <w:tcW w:w="5136" w:type="dxa"/>
            <w:shd w:val="clear" w:color="auto" w:fill="auto"/>
          </w:tcPr>
          <w:p w14:paraId="4CB88098" w14:textId="15DEAB9F" w:rsidR="005D65DD" w:rsidRPr="005D65DD" w:rsidRDefault="005D65DD" w:rsidP="005D65DD">
            <w:pPr>
              <w:ind w:left="360"/>
            </w:pPr>
            <w:r w:rsidRPr="005D65DD">
              <w:drawing>
                <wp:inline distT="0" distB="0" distL="0" distR="0" wp14:anchorId="0E858F37" wp14:editId="76C59B2B">
                  <wp:extent cx="2809875" cy="581025"/>
                  <wp:effectExtent l="0" t="0" r="9525"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9875" cy="581025"/>
                          </a:xfrm>
                          <a:prstGeom prst="rect">
                            <a:avLst/>
                          </a:prstGeom>
                          <a:noFill/>
                          <a:ln>
                            <a:noFill/>
                          </a:ln>
                        </pic:spPr>
                      </pic:pic>
                    </a:graphicData>
                  </a:graphic>
                </wp:inline>
              </w:drawing>
            </w:r>
          </w:p>
        </w:tc>
        <w:tc>
          <w:tcPr>
            <w:tcW w:w="3926" w:type="dxa"/>
            <w:shd w:val="clear" w:color="auto" w:fill="auto"/>
          </w:tcPr>
          <w:p w14:paraId="5D2A3570" w14:textId="77777777" w:rsidR="005D65DD" w:rsidRPr="005D65DD" w:rsidRDefault="005D65DD" w:rsidP="005D65DD">
            <w:pPr>
              <w:ind w:left="360"/>
            </w:pPr>
            <w:r w:rsidRPr="005D65DD">
              <w:t>Naklejka powinna znajdować się na obudowie rozdzielnicy RDC zaraz nad drzwiczkami</w:t>
            </w:r>
          </w:p>
        </w:tc>
      </w:tr>
    </w:tbl>
    <w:p w14:paraId="365216EA" w14:textId="77777777" w:rsidR="005D65DD" w:rsidRPr="005D65DD" w:rsidRDefault="005D65DD" w:rsidP="005D65DD">
      <w:pPr>
        <w:ind w:left="360"/>
      </w:pPr>
    </w:p>
    <w:p w14:paraId="3F4B2950" w14:textId="77777777" w:rsidR="005D65DD" w:rsidRPr="005D65DD" w:rsidRDefault="005D65DD" w:rsidP="005D65DD">
      <w:pPr>
        <w:ind w:left="360"/>
      </w:pPr>
      <w:r w:rsidRPr="005D65DD">
        <w:t xml:space="preserve">Przeciwpożarowe zaopatrzenie w wodę do zewnętrznego gaszenia pożaru oraz drogi pożarowe </w:t>
      </w:r>
    </w:p>
    <w:p w14:paraId="417CAA72" w14:textId="77777777" w:rsidR="005D65DD" w:rsidRPr="005D65DD" w:rsidRDefault="005D65DD" w:rsidP="005D65DD">
      <w:pPr>
        <w:ind w:left="360"/>
      </w:pPr>
      <w:r w:rsidRPr="005D65DD">
        <w:t>Projektowana instalacja PV nie wpływa na wymagania w zakresie przeciwpożarowego zaopatrzenia w wodę do zewnętrznego gaszenia pożaru oraz dróg pożarowych.</w:t>
      </w:r>
    </w:p>
    <w:p w14:paraId="6845B161" w14:textId="77777777" w:rsidR="001A67E5" w:rsidRDefault="001A67E5" w:rsidP="005D65DD">
      <w:pPr>
        <w:ind w:left="360"/>
      </w:pPr>
    </w:p>
    <w:p w14:paraId="2DC03FB9" w14:textId="0B196509" w:rsidR="005D65DD" w:rsidRPr="005D65DD" w:rsidRDefault="005D65DD" w:rsidP="005D65DD">
      <w:pPr>
        <w:ind w:left="360"/>
      </w:pPr>
      <w:r w:rsidRPr="005D65DD">
        <w:t>Plan instalacji fotowoltaicznej dla ekip ratowniczo-gaśniczych</w:t>
      </w:r>
    </w:p>
    <w:p w14:paraId="43595FDE" w14:textId="77777777" w:rsidR="005D65DD" w:rsidRPr="005D65DD" w:rsidRDefault="005D65DD" w:rsidP="001A67E5">
      <w:pPr>
        <w:spacing w:line="240" w:lineRule="auto"/>
        <w:ind w:left="357"/>
      </w:pPr>
      <w:r w:rsidRPr="005D65DD">
        <w:t>Należy wykonać plan instalacji fotowoltaicznej w postaci graficznej, zawierający w szczególności:</w:t>
      </w:r>
    </w:p>
    <w:p w14:paraId="56BFA250" w14:textId="77777777" w:rsidR="005D65DD" w:rsidRPr="005D65DD" w:rsidRDefault="005D65DD" w:rsidP="001A67E5">
      <w:pPr>
        <w:spacing w:line="240" w:lineRule="auto"/>
        <w:ind w:left="357"/>
      </w:pPr>
      <w:r w:rsidRPr="005D65DD">
        <w:t>- obszar lokalizacji modułów PV,</w:t>
      </w:r>
    </w:p>
    <w:p w14:paraId="10C2A8AA" w14:textId="77777777" w:rsidR="005D65DD" w:rsidRPr="005D65DD" w:rsidRDefault="005D65DD" w:rsidP="001A67E5">
      <w:pPr>
        <w:spacing w:line="240" w:lineRule="auto"/>
        <w:ind w:left="357"/>
      </w:pPr>
      <w:r w:rsidRPr="005D65DD">
        <w:lastRenderedPageBreak/>
        <w:t>- lokalizację falowników PV,</w:t>
      </w:r>
    </w:p>
    <w:p w14:paraId="16CD2DD2" w14:textId="77777777" w:rsidR="005D65DD" w:rsidRPr="005D65DD" w:rsidRDefault="005D65DD" w:rsidP="001A67E5">
      <w:pPr>
        <w:spacing w:line="240" w:lineRule="auto"/>
        <w:ind w:left="357"/>
      </w:pPr>
      <w:r w:rsidRPr="005D65DD">
        <w:t>- lokalizację elementu zapewniającego odłączenie napięcia po stronie DC falownika (nawet jeśli stanowi wyposażenie falownika PV),</w:t>
      </w:r>
    </w:p>
    <w:p w14:paraId="58637D45" w14:textId="77777777" w:rsidR="005D65DD" w:rsidRPr="005D65DD" w:rsidRDefault="005D65DD" w:rsidP="001A67E5">
      <w:pPr>
        <w:spacing w:line="240" w:lineRule="auto"/>
        <w:ind w:left="357"/>
      </w:pPr>
      <w:r w:rsidRPr="005D65DD">
        <w:t>- lokalizację przeciwpożarowego/głównego wyłącznika prądu zapewniającego odłączenie napięcia po stronie AC,</w:t>
      </w:r>
    </w:p>
    <w:p w14:paraId="7BC9B1CE" w14:textId="77777777" w:rsidR="005D65DD" w:rsidRPr="005D65DD" w:rsidRDefault="005D65DD" w:rsidP="001A67E5">
      <w:pPr>
        <w:spacing w:line="240" w:lineRule="auto"/>
        <w:ind w:left="357"/>
      </w:pPr>
      <w:r w:rsidRPr="005D65DD">
        <w:t>- przebieg tras oprzewodowania prądu stałego (po stronie DC) pozostających pod napięciem,</w:t>
      </w:r>
    </w:p>
    <w:p w14:paraId="03B721B4" w14:textId="77777777" w:rsidR="005D65DD" w:rsidRPr="005D65DD" w:rsidRDefault="005D65DD" w:rsidP="001A67E5">
      <w:pPr>
        <w:spacing w:line="240" w:lineRule="auto"/>
        <w:ind w:left="357"/>
      </w:pPr>
      <w:r w:rsidRPr="005D65DD">
        <w:t>- przebieg tras oprzewodowania prądu przemiennego (opcjonalnie),</w:t>
      </w:r>
    </w:p>
    <w:p w14:paraId="23949F3B" w14:textId="77777777" w:rsidR="005D65DD" w:rsidRPr="005D65DD" w:rsidRDefault="005D65DD" w:rsidP="001A67E5">
      <w:pPr>
        <w:spacing w:line="240" w:lineRule="auto"/>
        <w:ind w:left="357"/>
      </w:pPr>
      <w:r w:rsidRPr="005D65DD">
        <w:t>- legendę zastosowanych oznaczeń graficznych i literowych,</w:t>
      </w:r>
    </w:p>
    <w:p w14:paraId="17AD4DB0" w14:textId="77777777" w:rsidR="005D65DD" w:rsidRPr="005D65DD" w:rsidRDefault="005D65DD" w:rsidP="001A67E5">
      <w:pPr>
        <w:spacing w:line="240" w:lineRule="auto"/>
        <w:ind w:left="357"/>
      </w:pPr>
      <w:r w:rsidRPr="005D65DD">
        <w:t>- wskazanie osób lub podmiotów opracowujących plan oraz datę opracowania planu.</w:t>
      </w:r>
    </w:p>
    <w:p w14:paraId="6E8A15B4" w14:textId="77777777" w:rsidR="005D65DD" w:rsidRPr="005D65DD" w:rsidRDefault="005D65DD" w:rsidP="005D65DD">
      <w:pPr>
        <w:ind w:left="360"/>
      </w:pPr>
      <w:r w:rsidRPr="005D65DD">
        <w:t>Jeżeli budynek posiada opracowaną instrukcję bezpieczeństwa pożarowego, zaleca się dodatkowo dołączenie przedmiotowego planu instalacji fotowoltaicznej jako jej element.</w:t>
      </w:r>
    </w:p>
    <w:p w14:paraId="56C03901" w14:textId="77777777" w:rsidR="005D65DD" w:rsidRDefault="005D65DD" w:rsidP="00B15A9A">
      <w:pPr>
        <w:ind w:left="360"/>
      </w:pPr>
    </w:p>
    <w:p w14:paraId="40D1B4A3" w14:textId="77777777" w:rsidR="00B15A9A" w:rsidRPr="001A5134" w:rsidRDefault="00B15A9A" w:rsidP="00B15A9A">
      <w:pPr>
        <w:pStyle w:val="Nagwek1"/>
        <w:numPr>
          <w:ilvl w:val="0"/>
          <w:numId w:val="22"/>
        </w:numPr>
        <w:spacing w:before="240" w:after="60"/>
        <w:jc w:val="left"/>
        <w:rPr>
          <w:sz w:val="28"/>
          <w:szCs w:val="28"/>
        </w:rPr>
      </w:pPr>
      <w:bookmarkStart w:id="148" w:name="_Toc17044218"/>
      <w:bookmarkStart w:id="149" w:name="_Toc17044246"/>
      <w:bookmarkStart w:id="150" w:name="_Toc36576340"/>
      <w:bookmarkStart w:id="151" w:name="_Toc36576437"/>
      <w:bookmarkStart w:id="152" w:name="_Toc36792524"/>
      <w:bookmarkStart w:id="153" w:name="_Toc36792555"/>
      <w:bookmarkStart w:id="154" w:name="_Toc111181324"/>
      <w:bookmarkStart w:id="155" w:name="_Toc112739010"/>
      <w:bookmarkStart w:id="156" w:name="_Toc118464455"/>
      <w:bookmarkStart w:id="157" w:name="_Toc121995079"/>
      <w:bookmarkStart w:id="158" w:name="_Toc121995435"/>
      <w:bookmarkStart w:id="159" w:name="_Toc122001140"/>
      <w:bookmarkStart w:id="160" w:name="_Toc122001361"/>
      <w:bookmarkStart w:id="161" w:name="_Toc122002857"/>
      <w:r w:rsidRPr="001A5134">
        <w:rPr>
          <w:sz w:val="28"/>
          <w:szCs w:val="28"/>
        </w:rPr>
        <w:t>Uwagi dotyczące całości instalacji</w:t>
      </w:r>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p>
    <w:p w14:paraId="480BA6C8" w14:textId="164A2DDA" w:rsidR="00B15A9A" w:rsidRPr="001A5134" w:rsidRDefault="00B15A9A" w:rsidP="00B15A9A">
      <w:pPr>
        <w:numPr>
          <w:ilvl w:val="0"/>
          <w:numId w:val="26"/>
        </w:numPr>
        <w:spacing w:before="48" w:after="0" w:line="240" w:lineRule="auto"/>
      </w:pPr>
      <w:r>
        <w:t>Należy stosować urządzenia i</w:t>
      </w:r>
      <w:r w:rsidRPr="001A5134">
        <w:t xml:space="preserve"> wyroby i materiały dopuszczone do stosowania w budownictwie, oznaczone znakiem bezpieczeństwa, wydanymi przez uprawnione jednostki kwalifikujące, lub posiadające d</w:t>
      </w:r>
      <w:r w:rsidR="00620CE7">
        <w:t>eklaracje zgodności producenta.</w:t>
      </w:r>
    </w:p>
    <w:p w14:paraId="020A3122" w14:textId="77777777" w:rsidR="00B15A9A" w:rsidRPr="001A5134" w:rsidRDefault="00B15A9A" w:rsidP="00B15A9A">
      <w:pPr>
        <w:numPr>
          <w:ilvl w:val="0"/>
          <w:numId w:val="26"/>
        </w:numPr>
        <w:spacing w:before="48" w:after="0" w:line="240" w:lineRule="auto"/>
      </w:pPr>
      <w:r w:rsidRPr="001A5134">
        <w:t>Trasy instalacji elektrycznych skoordynować przed montażem z Wykonawcami innych branż i wcześniej wykonanymi instalacjami.</w:t>
      </w:r>
    </w:p>
    <w:p w14:paraId="08C1431A" w14:textId="77777777" w:rsidR="005471D3" w:rsidRDefault="005471D3" w:rsidP="004573CF">
      <w:pPr>
        <w:spacing w:line="276" w:lineRule="auto"/>
        <w:jc w:val="both"/>
        <w:rPr>
          <w:rFonts w:ascii="Arial Narrow" w:hAnsi="Arial Narrow"/>
          <w:color w:val="FF0000"/>
          <w:sz w:val="24"/>
          <w:szCs w:val="24"/>
        </w:rPr>
      </w:pPr>
    </w:p>
    <w:p w14:paraId="0F707EA0" w14:textId="65DC65C1" w:rsidR="005471D3" w:rsidRDefault="005471D3" w:rsidP="00E02C8F">
      <w:pPr>
        <w:rPr>
          <w:color w:val="FF0000"/>
        </w:rPr>
      </w:pPr>
    </w:p>
    <w:p w14:paraId="533899A5" w14:textId="5CA06A22" w:rsidR="00F5074A" w:rsidRDefault="00F5074A" w:rsidP="00E02C8F">
      <w:pPr>
        <w:rPr>
          <w:color w:val="FF0000"/>
        </w:rPr>
      </w:pPr>
    </w:p>
    <w:p w14:paraId="11148221" w14:textId="1D92E4D9" w:rsidR="00F5074A" w:rsidRDefault="00F5074A" w:rsidP="00E02C8F">
      <w:pPr>
        <w:rPr>
          <w:color w:val="FF0000"/>
        </w:rPr>
      </w:pPr>
    </w:p>
    <w:p w14:paraId="27622290" w14:textId="306F8054" w:rsidR="005D65DD" w:rsidRDefault="005D65DD" w:rsidP="00E02C8F">
      <w:pPr>
        <w:rPr>
          <w:color w:val="FF0000"/>
        </w:rPr>
      </w:pPr>
    </w:p>
    <w:p w14:paraId="409AD8FA" w14:textId="66645C26" w:rsidR="005D65DD" w:rsidRDefault="005D65DD" w:rsidP="00E02C8F">
      <w:pPr>
        <w:rPr>
          <w:color w:val="FF0000"/>
        </w:rPr>
      </w:pPr>
    </w:p>
    <w:p w14:paraId="33300A27" w14:textId="5D7D81AB" w:rsidR="005D65DD" w:rsidRDefault="005D65DD" w:rsidP="00E02C8F">
      <w:pPr>
        <w:rPr>
          <w:color w:val="FF0000"/>
        </w:rPr>
      </w:pPr>
    </w:p>
    <w:p w14:paraId="32E45D08" w14:textId="75C4F419" w:rsidR="005D65DD" w:rsidRDefault="005D65DD" w:rsidP="00E02C8F">
      <w:pPr>
        <w:rPr>
          <w:color w:val="FF0000"/>
        </w:rPr>
      </w:pPr>
    </w:p>
    <w:p w14:paraId="1FD5476A" w14:textId="651DEC43" w:rsidR="005D65DD" w:rsidRDefault="005D65DD" w:rsidP="00E02C8F">
      <w:pPr>
        <w:rPr>
          <w:color w:val="FF0000"/>
        </w:rPr>
      </w:pPr>
    </w:p>
    <w:p w14:paraId="47FDC4F8" w14:textId="751C08B6" w:rsidR="005D65DD" w:rsidRDefault="005D65DD" w:rsidP="00E02C8F">
      <w:pPr>
        <w:rPr>
          <w:color w:val="FF0000"/>
        </w:rPr>
      </w:pPr>
    </w:p>
    <w:p w14:paraId="4F871D76" w14:textId="4CBE8B20" w:rsidR="005D65DD" w:rsidRDefault="005D65DD" w:rsidP="00E02C8F">
      <w:pPr>
        <w:rPr>
          <w:color w:val="FF0000"/>
        </w:rPr>
      </w:pPr>
    </w:p>
    <w:p w14:paraId="44EC1F72" w14:textId="60F0615A" w:rsidR="005D65DD" w:rsidRDefault="005D65DD" w:rsidP="00E02C8F">
      <w:pPr>
        <w:rPr>
          <w:color w:val="FF0000"/>
        </w:rPr>
      </w:pPr>
    </w:p>
    <w:p w14:paraId="00D3AC0A" w14:textId="05B1C7F6" w:rsidR="005D65DD" w:rsidRDefault="005D65DD" w:rsidP="00E02C8F">
      <w:pPr>
        <w:rPr>
          <w:color w:val="FF0000"/>
        </w:rPr>
      </w:pPr>
    </w:p>
    <w:p w14:paraId="1050E237" w14:textId="7C64D18D" w:rsidR="005D65DD" w:rsidRDefault="005D65DD" w:rsidP="00E02C8F">
      <w:pPr>
        <w:rPr>
          <w:color w:val="FF0000"/>
        </w:rPr>
      </w:pPr>
    </w:p>
    <w:p w14:paraId="42C80BF4" w14:textId="593187CE" w:rsidR="005D65DD" w:rsidRDefault="005D65DD" w:rsidP="00E02C8F">
      <w:pPr>
        <w:rPr>
          <w:color w:val="FF0000"/>
        </w:rPr>
      </w:pPr>
    </w:p>
    <w:p w14:paraId="5C33CC4A" w14:textId="47C1218F" w:rsidR="005D65DD" w:rsidRDefault="005D65DD" w:rsidP="00E02C8F">
      <w:pPr>
        <w:rPr>
          <w:color w:val="FF0000"/>
        </w:rPr>
      </w:pPr>
    </w:p>
    <w:p w14:paraId="57314550" w14:textId="4B9BB58B" w:rsidR="005D65DD" w:rsidRDefault="005D65DD" w:rsidP="00E02C8F">
      <w:pPr>
        <w:rPr>
          <w:color w:val="FF0000"/>
        </w:rPr>
      </w:pPr>
    </w:p>
    <w:p w14:paraId="2F906EE3" w14:textId="52977CA1" w:rsidR="005D65DD" w:rsidRDefault="005D65DD" w:rsidP="00E02C8F">
      <w:pPr>
        <w:rPr>
          <w:color w:val="FF0000"/>
        </w:rPr>
      </w:pPr>
    </w:p>
    <w:p w14:paraId="18950163" w14:textId="24959451" w:rsidR="005D65DD" w:rsidRDefault="005D65DD" w:rsidP="00E02C8F">
      <w:pPr>
        <w:rPr>
          <w:color w:val="FF0000"/>
        </w:rPr>
      </w:pPr>
    </w:p>
    <w:p w14:paraId="1967ACE3" w14:textId="77777777" w:rsidR="005D65DD" w:rsidRDefault="005D65DD" w:rsidP="00E02C8F">
      <w:pPr>
        <w:rPr>
          <w:color w:val="FF0000"/>
        </w:rPr>
      </w:pPr>
    </w:p>
    <w:p w14:paraId="269ED683" w14:textId="23B7AFA8" w:rsidR="00F5074A" w:rsidRDefault="00F5074A" w:rsidP="00E02C8F">
      <w:pPr>
        <w:rPr>
          <w:color w:val="FF0000"/>
        </w:rPr>
      </w:pPr>
      <w:bookmarkStart w:id="162" w:name="_GoBack"/>
      <w:bookmarkEnd w:id="162"/>
    </w:p>
    <w:p w14:paraId="46E42227" w14:textId="09571745" w:rsidR="005471D3" w:rsidRPr="005471D3" w:rsidRDefault="005471D3" w:rsidP="005471D3">
      <w:pPr>
        <w:jc w:val="center"/>
        <w:rPr>
          <w:rFonts w:ascii="Arial Narrow" w:hAnsi="Arial Narrow"/>
          <w:b/>
          <w:bCs/>
          <w:sz w:val="52"/>
          <w:szCs w:val="52"/>
        </w:rPr>
      </w:pPr>
      <w:bookmarkStart w:id="163" w:name="_Hlk133191608"/>
      <w:r w:rsidRPr="005471D3">
        <w:rPr>
          <w:rFonts w:ascii="Arial Narrow" w:hAnsi="Arial Narrow"/>
          <w:b/>
          <w:bCs/>
          <w:sz w:val="52"/>
          <w:szCs w:val="52"/>
        </w:rPr>
        <w:t>CZĘŚĆ RYSUNKOWA - ELEKTRYKA</w:t>
      </w:r>
      <w:bookmarkEnd w:id="163"/>
    </w:p>
    <w:sectPr w:rsidR="005471D3" w:rsidRPr="005471D3" w:rsidSect="001A1D7E">
      <w:headerReference w:type="default" r:id="rId20"/>
      <w:footerReference w:type="default" r:id="rId21"/>
      <w:pgSz w:w="11906" w:h="16838"/>
      <w:pgMar w:top="851" w:right="851" w:bottom="851" w:left="1985" w:header="284" w:footer="22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3AF73A" w14:textId="77777777" w:rsidR="00CD1A1E" w:rsidRDefault="00CD1A1E" w:rsidP="00D2297A">
      <w:pPr>
        <w:spacing w:after="0" w:line="240" w:lineRule="auto"/>
      </w:pPr>
      <w:r>
        <w:separator/>
      </w:r>
    </w:p>
  </w:endnote>
  <w:endnote w:type="continuationSeparator" w:id="0">
    <w:p w14:paraId="63292FB7" w14:textId="77777777" w:rsidR="00CD1A1E" w:rsidRDefault="00CD1A1E" w:rsidP="00D229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Segoe UI Symbol"/>
    <w:charset w:val="02"/>
    <w:family w:val="auto"/>
    <w:pitch w:val="default"/>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PL Ottawa">
    <w:altName w:val="Arial"/>
    <w:charset w:val="EE"/>
    <w:family w:val="swiss"/>
    <w:pitch w:val="variable"/>
  </w:font>
  <w:font w:name="Tahoma">
    <w:panose1 w:val="020B0604030504040204"/>
    <w:charset w:val="EE"/>
    <w:family w:val="swiss"/>
    <w:pitch w:val="variable"/>
    <w:sig w:usb0="E1002EFF" w:usb1="C000605B" w:usb2="00000029" w:usb3="00000000" w:csb0="000101FF" w:csb1="00000000"/>
  </w:font>
  <w:font w:name="Mangal">
    <w:panose1 w:val="00000400000000000000"/>
    <w:charset w:val="00"/>
    <w:family w:val="roman"/>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lbany">
    <w:altName w:val="Arial"/>
    <w:charset w:val="EE"/>
    <w:family w:val="auto"/>
    <w:pitch w:val="default"/>
  </w:font>
  <w:font w:name="HG Mincho Light J">
    <w:altName w:val="Times New Roman"/>
    <w:charset w:val="EE"/>
    <w:family w:val="auto"/>
    <w:pitch w:val="variable"/>
  </w:font>
  <w:font w:name="Andale Sans UI">
    <w:altName w:val="Times New Roman"/>
    <w:charset w:val="EE"/>
    <w:family w:val="auto"/>
    <w:pitch w:val="variable"/>
  </w:font>
  <w:font w:name="TimesNewRomanPSMT">
    <w:altName w:val="Times New Roman"/>
    <w:panose1 w:val="00000000000000000000"/>
    <w:charset w:val="00"/>
    <w:family w:val="roman"/>
    <w:notTrueType/>
    <w:pitch w:val="default"/>
  </w:font>
  <w:font w:name="SymbolMT">
    <w:altName w:val="MS Mincho"/>
    <w:panose1 w:val="00000000000000000000"/>
    <w:charset w:val="80"/>
    <w:family w:val="auto"/>
    <w:notTrueType/>
    <w:pitch w:val="default"/>
    <w:sig w:usb0="00000000" w:usb1="08070000" w:usb2="00000010" w:usb3="00000000" w:csb0="00020000" w:csb1="00000000"/>
  </w:font>
  <w:font w:name="Calibri-Italic">
    <w:altName w:val="Calibri"/>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47C48" w14:textId="7A72971D" w:rsidR="000A136D" w:rsidRDefault="000A136D" w:rsidP="000A136D">
    <w:pPr>
      <w:pStyle w:val="Stopka"/>
      <w:pBdr>
        <w:top w:val="single" w:sz="4" w:space="0" w:color="auto"/>
      </w:pBdr>
      <w:rPr>
        <w:sz w:val="16"/>
        <w:szCs w:val="12"/>
      </w:rPr>
    </w:pPr>
    <w:r>
      <w:rPr>
        <w:sz w:val="16"/>
        <w:szCs w:val="12"/>
      </w:rPr>
      <w:t>Projekt techniczny</w:t>
    </w:r>
    <w:r>
      <w:rPr>
        <w:sz w:val="16"/>
        <w:szCs w:val="12"/>
      </w:rPr>
      <w:tab/>
    </w:r>
    <w:r w:rsidR="00CC7C55">
      <w:rPr>
        <w:sz w:val="16"/>
        <w:szCs w:val="12"/>
      </w:rPr>
      <w:t xml:space="preserve"> - cześć </w:t>
    </w:r>
    <w:r w:rsidR="005471D3">
      <w:rPr>
        <w:sz w:val="16"/>
        <w:szCs w:val="12"/>
      </w:rPr>
      <w:t xml:space="preserve">elektryczna           </w:t>
    </w:r>
    <w:r>
      <w:rPr>
        <w:sz w:val="16"/>
        <w:szCs w:val="12"/>
      </w:rPr>
      <w:t xml:space="preserve">                                                                                                                                                                 str. </w:t>
    </w:r>
    <w:r>
      <w:rPr>
        <w:rStyle w:val="Numerstrony"/>
        <w:sz w:val="16"/>
        <w:szCs w:val="12"/>
      </w:rPr>
      <w:fldChar w:fldCharType="begin"/>
    </w:r>
    <w:r>
      <w:rPr>
        <w:rStyle w:val="Numerstrony"/>
        <w:sz w:val="16"/>
        <w:szCs w:val="12"/>
      </w:rPr>
      <w:instrText xml:space="preserve"> PAGE </w:instrText>
    </w:r>
    <w:r>
      <w:rPr>
        <w:rStyle w:val="Numerstrony"/>
        <w:sz w:val="16"/>
        <w:szCs w:val="12"/>
      </w:rPr>
      <w:fldChar w:fldCharType="separate"/>
    </w:r>
    <w:r w:rsidR="009A48F3">
      <w:rPr>
        <w:rStyle w:val="Numerstrony"/>
        <w:noProof/>
        <w:sz w:val="16"/>
        <w:szCs w:val="12"/>
      </w:rPr>
      <w:t>2</w:t>
    </w:r>
    <w:r>
      <w:rPr>
        <w:rStyle w:val="Numerstrony"/>
        <w:sz w:val="16"/>
        <w:szCs w:val="12"/>
      </w:rPr>
      <w:fldChar w:fldCharType="end"/>
    </w:r>
  </w:p>
  <w:p w14:paraId="54E2BEAA" w14:textId="77777777" w:rsidR="00D2297A" w:rsidRDefault="00D2297A">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64F27F" w14:textId="77777777" w:rsidR="00CD1A1E" w:rsidRDefault="00CD1A1E" w:rsidP="00D2297A">
      <w:pPr>
        <w:spacing w:after="0" w:line="240" w:lineRule="auto"/>
      </w:pPr>
      <w:r>
        <w:separator/>
      </w:r>
    </w:p>
  </w:footnote>
  <w:footnote w:type="continuationSeparator" w:id="0">
    <w:p w14:paraId="466CE646" w14:textId="77777777" w:rsidR="00CD1A1E" w:rsidRDefault="00CD1A1E" w:rsidP="00D229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D3707" w14:textId="4B16872D" w:rsidR="00007E7B" w:rsidRPr="00CC7C55" w:rsidRDefault="00CC7C55" w:rsidP="00CC7C55">
    <w:pPr>
      <w:pStyle w:val="Nagwek20"/>
      <w:pBdr>
        <w:bottom w:val="single" w:sz="4" w:space="1" w:color="auto"/>
      </w:pBdr>
      <w:jc w:val="center"/>
      <w:rPr>
        <w:sz w:val="14"/>
        <w:szCs w:val="14"/>
      </w:rPr>
    </w:pPr>
    <w:r>
      <w:rPr>
        <w:sz w:val="14"/>
        <w:szCs w:val="14"/>
      </w:rPr>
      <w:t>ARCHO pracownia architektoniczna mgr inż. arch. Agnieszka Oprzyńska</w:t>
    </w:r>
    <w:r>
      <w:rPr>
        <w:sz w:val="14"/>
        <w:szCs w:val="14"/>
      </w:rPr>
      <w:br/>
      <w:t>ul. M</w:t>
    </w:r>
    <w:r w:rsidR="00F5074A">
      <w:rPr>
        <w:sz w:val="14"/>
        <w:szCs w:val="14"/>
      </w:rPr>
      <w:t>orenowa 2</w:t>
    </w:r>
    <w:r>
      <w:rPr>
        <w:sz w:val="14"/>
        <w:szCs w:val="14"/>
      </w:rPr>
      <w:t>/</w:t>
    </w:r>
    <w:r w:rsidR="00F5074A">
      <w:rPr>
        <w:sz w:val="14"/>
        <w:szCs w:val="14"/>
      </w:rPr>
      <w:t>64</w:t>
    </w:r>
    <w:r>
      <w:rPr>
        <w:sz w:val="14"/>
        <w:szCs w:val="14"/>
      </w:rPr>
      <w:t xml:space="preserve">     10-6</w:t>
    </w:r>
    <w:r w:rsidR="00F5074A">
      <w:rPr>
        <w:sz w:val="14"/>
        <w:szCs w:val="14"/>
      </w:rPr>
      <w:t>87</w:t>
    </w:r>
    <w:r>
      <w:rPr>
        <w:sz w:val="14"/>
        <w:szCs w:val="14"/>
      </w:rPr>
      <w:t xml:space="preserve"> </w:t>
    </w:r>
    <w:r w:rsidR="00F5074A">
      <w:rPr>
        <w:sz w:val="14"/>
        <w:szCs w:val="14"/>
      </w:rPr>
      <w:t>Bartąg</w:t>
    </w:r>
    <w:r>
      <w:rPr>
        <w:sz w:val="14"/>
        <w:szCs w:val="14"/>
      </w:rPr>
      <w:t xml:space="preserve">     </w:t>
    </w:r>
    <w:r w:rsidRPr="006C0771">
      <w:rPr>
        <w:sz w:val="14"/>
        <w:szCs w:val="14"/>
      </w:rPr>
      <w:t xml:space="preserve"> kom.</w:t>
    </w:r>
    <w:r>
      <w:rPr>
        <w:sz w:val="14"/>
        <w:szCs w:val="14"/>
      </w:rPr>
      <w:t xml:space="preserve">608 466 936     </w:t>
    </w:r>
    <w:r w:rsidRPr="006C0771">
      <w:rPr>
        <w:sz w:val="14"/>
        <w:szCs w:val="14"/>
      </w:rPr>
      <w:t>e-mail:</w:t>
    </w:r>
    <w:r>
      <w:rPr>
        <w:sz w:val="14"/>
        <w:szCs w:val="14"/>
      </w:rPr>
      <w:t xml:space="preserve"> archo-olsztyn@o2.pl</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Nagwek1"/>
      <w:suff w:val="nothing"/>
      <w:lvlText w:val=""/>
      <w:lvlJc w:val="left"/>
      <w:pPr>
        <w:tabs>
          <w:tab w:val="num" w:pos="9073"/>
        </w:tabs>
        <w:ind w:left="9073" w:firstLine="0"/>
      </w:pPr>
    </w:lvl>
    <w:lvl w:ilvl="1">
      <w:start w:val="1"/>
      <w:numFmt w:val="none"/>
      <w:pStyle w:val="Nagwek2"/>
      <w:suff w:val="nothing"/>
      <w:lvlText w:val=""/>
      <w:lvlJc w:val="left"/>
      <w:pPr>
        <w:tabs>
          <w:tab w:val="num" w:pos="9073"/>
        </w:tabs>
        <w:ind w:left="9073" w:firstLine="0"/>
      </w:pPr>
    </w:lvl>
    <w:lvl w:ilvl="2">
      <w:start w:val="1"/>
      <w:numFmt w:val="none"/>
      <w:pStyle w:val="Nagwek3"/>
      <w:suff w:val="nothing"/>
      <w:lvlText w:val=""/>
      <w:lvlJc w:val="left"/>
      <w:pPr>
        <w:tabs>
          <w:tab w:val="num" w:pos="9073"/>
        </w:tabs>
        <w:ind w:left="9073" w:firstLine="0"/>
      </w:pPr>
    </w:lvl>
    <w:lvl w:ilvl="3">
      <w:start w:val="1"/>
      <w:numFmt w:val="none"/>
      <w:pStyle w:val="Nagwek4"/>
      <w:suff w:val="nothing"/>
      <w:lvlText w:val=""/>
      <w:lvlJc w:val="left"/>
      <w:pPr>
        <w:tabs>
          <w:tab w:val="num" w:pos="9073"/>
        </w:tabs>
        <w:ind w:left="9073" w:firstLine="0"/>
      </w:pPr>
    </w:lvl>
    <w:lvl w:ilvl="4">
      <w:start w:val="1"/>
      <w:numFmt w:val="none"/>
      <w:pStyle w:val="Nagwek5"/>
      <w:suff w:val="nothing"/>
      <w:lvlText w:val=""/>
      <w:lvlJc w:val="left"/>
      <w:pPr>
        <w:tabs>
          <w:tab w:val="num" w:pos="9073"/>
        </w:tabs>
        <w:ind w:left="9073" w:firstLine="0"/>
      </w:pPr>
    </w:lvl>
    <w:lvl w:ilvl="5">
      <w:start w:val="1"/>
      <w:numFmt w:val="none"/>
      <w:pStyle w:val="Nagwek6"/>
      <w:suff w:val="nothing"/>
      <w:lvlText w:val=""/>
      <w:lvlJc w:val="left"/>
      <w:pPr>
        <w:tabs>
          <w:tab w:val="num" w:pos="9073"/>
        </w:tabs>
        <w:ind w:left="9073" w:firstLine="0"/>
      </w:pPr>
    </w:lvl>
    <w:lvl w:ilvl="6">
      <w:start w:val="1"/>
      <w:numFmt w:val="none"/>
      <w:pStyle w:val="Nagwek7"/>
      <w:suff w:val="nothing"/>
      <w:lvlText w:val=""/>
      <w:lvlJc w:val="left"/>
      <w:pPr>
        <w:tabs>
          <w:tab w:val="num" w:pos="9073"/>
        </w:tabs>
        <w:ind w:left="9073" w:firstLine="0"/>
      </w:pPr>
    </w:lvl>
    <w:lvl w:ilvl="7">
      <w:start w:val="1"/>
      <w:numFmt w:val="none"/>
      <w:suff w:val="nothing"/>
      <w:lvlText w:val=""/>
      <w:lvlJc w:val="left"/>
      <w:pPr>
        <w:tabs>
          <w:tab w:val="num" w:pos="9073"/>
        </w:tabs>
        <w:ind w:left="9073" w:firstLine="0"/>
      </w:pPr>
    </w:lvl>
    <w:lvl w:ilvl="8">
      <w:start w:val="1"/>
      <w:numFmt w:val="none"/>
      <w:suff w:val="nothing"/>
      <w:lvlText w:val=""/>
      <w:lvlJc w:val="left"/>
      <w:pPr>
        <w:tabs>
          <w:tab w:val="num" w:pos="9073"/>
        </w:tabs>
        <w:ind w:left="9073" w:firstLine="0"/>
      </w:pPr>
    </w:lvl>
  </w:abstractNum>
  <w:abstractNum w:abstractNumId="1"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Wingdings" w:hAnsi="Wingdings" w:cs="Symbol"/>
        <w:sz w:val="24"/>
        <w:szCs w:val="24"/>
        <w:lang w:val="pl-PL" w:eastAsia="ar-SA" w:bidi="ar-SA"/>
      </w:rPr>
    </w:lvl>
    <w:lvl w:ilvl="1">
      <w:start w:val="1"/>
      <w:numFmt w:val="bullet"/>
      <w:lvlText w:val=""/>
      <w:lvlJc w:val="left"/>
      <w:pPr>
        <w:tabs>
          <w:tab w:val="num" w:pos="720"/>
        </w:tabs>
        <w:ind w:left="720" w:hanging="360"/>
      </w:pPr>
      <w:rPr>
        <w:rFonts w:ascii="Symbol" w:hAnsi="Symbol" w:cs="Symbol"/>
        <w:sz w:val="24"/>
        <w:szCs w:val="24"/>
        <w:lang w:val="pl-PL" w:eastAsia="ar-SA" w:bidi="ar-SA"/>
      </w:rPr>
    </w:lvl>
    <w:lvl w:ilvl="2">
      <w:start w:val="1"/>
      <w:numFmt w:val="bullet"/>
      <w:lvlText w:val=""/>
      <w:lvlJc w:val="left"/>
      <w:pPr>
        <w:tabs>
          <w:tab w:val="num" w:pos="1080"/>
        </w:tabs>
        <w:ind w:left="1080" w:hanging="360"/>
      </w:pPr>
      <w:rPr>
        <w:rFonts w:ascii="Symbol" w:hAnsi="Symbol" w:cs="Symbol"/>
        <w:sz w:val="24"/>
        <w:szCs w:val="24"/>
        <w:lang w:val="pl-PL" w:eastAsia="ar-SA" w:bidi="ar-SA"/>
      </w:rPr>
    </w:lvl>
    <w:lvl w:ilvl="3">
      <w:start w:val="1"/>
      <w:numFmt w:val="bullet"/>
      <w:lvlText w:val=""/>
      <w:lvlJc w:val="left"/>
      <w:pPr>
        <w:tabs>
          <w:tab w:val="num" w:pos="1440"/>
        </w:tabs>
        <w:ind w:left="1440" w:hanging="360"/>
      </w:pPr>
      <w:rPr>
        <w:rFonts w:ascii="Symbol" w:hAnsi="Symbol" w:cs="Symbol"/>
        <w:sz w:val="24"/>
        <w:szCs w:val="24"/>
        <w:lang w:val="pl-PL" w:eastAsia="ar-SA" w:bidi="ar-SA"/>
      </w:rPr>
    </w:lvl>
    <w:lvl w:ilvl="4">
      <w:start w:val="1"/>
      <w:numFmt w:val="bullet"/>
      <w:lvlText w:val=""/>
      <w:lvlJc w:val="left"/>
      <w:pPr>
        <w:tabs>
          <w:tab w:val="num" w:pos="1800"/>
        </w:tabs>
        <w:ind w:left="1800" w:hanging="360"/>
      </w:pPr>
      <w:rPr>
        <w:rFonts w:ascii="Symbol" w:hAnsi="Symbol" w:cs="Symbol"/>
        <w:sz w:val="24"/>
        <w:szCs w:val="24"/>
        <w:lang w:val="pl-PL" w:eastAsia="ar-SA" w:bidi="ar-SA"/>
      </w:rPr>
    </w:lvl>
    <w:lvl w:ilvl="5">
      <w:start w:val="1"/>
      <w:numFmt w:val="bullet"/>
      <w:lvlText w:val=""/>
      <w:lvlJc w:val="left"/>
      <w:pPr>
        <w:tabs>
          <w:tab w:val="num" w:pos="2160"/>
        </w:tabs>
        <w:ind w:left="2160" w:hanging="360"/>
      </w:pPr>
      <w:rPr>
        <w:rFonts w:ascii="Symbol" w:hAnsi="Symbol" w:cs="Symbol"/>
        <w:sz w:val="24"/>
        <w:szCs w:val="24"/>
        <w:lang w:val="pl-PL" w:eastAsia="ar-SA" w:bidi="ar-SA"/>
      </w:rPr>
    </w:lvl>
    <w:lvl w:ilvl="6">
      <w:start w:val="1"/>
      <w:numFmt w:val="bullet"/>
      <w:lvlText w:val=""/>
      <w:lvlJc w:val="left"/>
      <w:pPr>
        <w:tabs>
          <w:tab w:val="num" w:pos="2520"/>
        </w:tabs>
        <w:ind w:left="2520" w:hanging="360"/>
      </w:pPr>
      <w:rPr>
        <w:rFonts w:ascii="Symbol" w:hAnsi="Symbol" w:cs="Symbol"/>
        <w:sz w:val="24"/>
        <w:szCs w:val="24"/>
        <w:lang w:val="pl-PL" w:eastAsia="ar-SA" w:bidi="ar-SA"/>
      </w:rPr>
    </w:lvl>
    <w:lvl w:ilvl="7">
      <w:start w:val="1"/>
      <w:numFmt w:val="bullet"/>
      <w:lvlText w:val=""/>
      <w:lvlJc w:val="left"/>
      <w:pPr>
        <w:tabs>
          <w:tab w:val="num" w:pos="2880"/>
        </w:tabs>
        <w:ind w:left="2880" w:hanging="360"/>
      </w:pPr>
      <w:rPr>
        <w:rFonts w:ascii="Symbol" w:hAnsi="Symbol" w:cs="Symbol"/>
        <w:sz w:val="24"/>
        <w:szCs w:val="24"/>
        <w:lang w:val="pl-PL" w:eastAsia="ar-SA" w:bidi="ar-SA"/>
      </w:rPr>
    </w:lvl>
    <w:lvl w:ilvl="8">
      <w:start w:val="1"/>
      <w:numFmt w:val="bullet"/>
      <w:lvlText w:val=""/>
      <w:lvlJc w:val="left"/>
      <w:pPr>
        <w:tabs>
          <w:tab w:val="num" w:pos="3240"/>
        </w:tabs>
        <w:ind w:left="3240" w:hanging="360"/>
      </w:pPr>
      <w:rPr>
        <w:rFonts w:ascii="Symbol" w:hAnsi="Symbol" w:cs="Symbol"/>
        <w:sz w:val="24"/>
        <w:szCs w:val="24"/>
        <w:lang w:val="pl-PL" w:eastAsia="ar-SA" w:bidi="ar-SA"/>
      </w:rPr>
    </w:lvl>
  </w:abstractNum>
  <w:abstractNum w:abstractNumId="2" w15:restartNumberingAfterBreak="0">
    <w:nsid w:val="00000006"/>
    <w:multiLevelType w:val="multilevel"/>
    <w:tmpl w:val="00000006"/>
    <w:name w:val="WW8Num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15:restartNumberingAfterBreak="0">
    <w:nsid w:val="0000000A"/>
    <w:multiLevelType w:val="multilevel"/>
    <w:tmpl w:val="0000000A"/>
    <w:name w:val="WW8Num1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4" w15:restartNumberingAfterBreak="0">
    <w:nsid w:val="0000000D"/>
    <w:multiLevelType w:val="multilevel"/>
    <w:tmpl w:val="0000000D"/>
    <w:name w:val="WW8Num13"/>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6"/>
        </w:tabs>
        <w:ind w:left="566" w:hanging="283"/>
      </w:pPr>
      <w:rPr>
        <w:rFonts w:ascii="StarSymbol" w:hAnsi="StarSymbol" w:cs="StarSymbol"/>
        <w:sz w:val="18"/>
        <w:szCs w:val="18"/>
      </w:rPr>
    </w:lvl>
    <w:lvl w:ilvl="2">
      <w:start w:val="1"/>
      <w:numFmt w:val="bullet"/>
      <w:lvlText w:val="–"/>
      <w:lvlJc w:val="left"/>
      <w:pPr>
        <w:tabs>
          <w:tab w:val="num" w:pos="849"/>
        </w:tabs>
        <w:ind w:left="849" w:hanging="283"/>
      </w:pPr>
      <w:rPr>
        <w:rFonts w:ascii="StarSymbol" w:hAnsi="StarSymbol" w:cs="StarSymbol"/>
        <w:sz w:val="18"/>
        <w:szCs w:val="18"/>
      </w:rPr>
    </w:lvl>
    <w:lvl w:ilvl="3">
      <w:start w:val="1"/>
      <w:numFmt w:val="bullet"/>
      <w:lvlText w:val="–"/>
      <w:lvlJc w:val="left"/>
      <w:pPr>
        <w:tabs>
          <w:tab w:val="num" w:pos="1132"/>
        </w:tabs>
        <w:ind w:left="1132" w:hanging="283"/>
      </w:pPr>
      <w:rPr>
        <w:rFonts w:ascii="StarSymbol" w:hAnsi="StarSymbol" w:cs="StarSymbol"/>
        <w:sz w:val="18"/>
        <w:szCs w:val="18"/>
      </w:rPr>
    </w:lvl>
    <w:lvl w:ilvl="4">
      <w:start w:val="1"/>
      <w:numFmt w:val="bullet"/>
      <w:lvlText w:val="–"/>
      <w:lvlJc w:val="left"/>
      <w:pPr>
        <w:tabs>
          <w:tab w:val="num" w:pos="1415"/>
        </w:tabs>
        <w:ind w:left="1415" w:hanging="283"/>
      </w:pPr>
      <w:rPr>
        <w:rFonts w:ascii="StarSymbol" w:hAnsi="StarSymbol" w:cs="StarSymbol"/>
        <w:sz w:val="18"/>
        <w:szCs w:val="18"/>
      </w:rPr>
    </w:lvl>
    <w:lvl w:ilvl="5">
      <w:start w:val="1"/>
      <w:numFmt w:val="bullet"/>
      <w:lvlText w:val="–"/>
      <w:lvlJc w:val="left"/>
      <w:pPr>
        <w:tabs>
          <w:tab w:val="num" w:pos="1698"/>
        </w:tabs>
        <w:ind w:left="1698" w:hanging="283"/>
      </w:pPr>
      <w:rPr>
        <w:rFonts w:ascii="StarSymbol" w:hAnsi="StarSymbol" w:cs="StarSymbol"/>
        <w:sz w:val="18"/>
        <w:szCs w:val="18"/>
      </w:rPr>
    </w:lvl>
    <w:lvl w:ilvl="6">
      <w:start w:val="1"/>
      <w:numFmt w:val="bullet"/>
      <w:lvlText w:val="–"/>
      <w:lvlJc w:val="left"/>
      <w:pPr>
        <w:tabs>
          <w:tab w:val="num" w:pos="1981"/>
        </w:tabs>
        <w:ind w:left="1981" w:hanging="283"/>
      </w:pPr>
      <w:rPr>
        <w:rFonts w:ascii="StarSymbol" w:hAnsi="StarSymbol" w:cs="StarSymbol"/>
        <w:sz w:val="18"/>
        <w:szCs w:val="18"/>
      </w:rPr>
    </w:lvl>
    <w:lvl w:ilvl="7">
      <w:start w:val="1"/>
      <w:numFmt w:val="bullet"/>
      <w:lvlText w:val="–"/>
      <w:lvlJc w:val="left"/>
      <w:pPr>
        <w:tabs>
          <w:tab w:val="num" w:pos="2264"/>
        </w:tabs>
        <w:ind w:left="2264" w:hanging="283"/>
      </w:pPr>
      <w:rPr>
        <w:rFonts w:ascii="StarSymbol" w:hAnsi="StarSymbol" w:cs="StarSymbol"/>
        <w:sz w:val="18"/>
        <w:szCs w:val="18"/>
      </w:rPr>
    </w:lvl>
    <w:lvl w:ilvl="8">
      <w:start w:val="1"/>
      <w:numFmt w:val="bullet"/>
      <w:lvlText w:val="–"/>
      <w:lvlJc w:val="left"/>
      <w:pPr>
        <w:tabs>
          <w:tab w:val="num" w:pos="2547"/>
        </w:tabs>
        <w:ind w:left="2547" w:hanging="283"/>
      </w:pPr>
      <w:rPr>
        <w:rFonts w:ascii="StarSymbol" w:hAnsi="StarSymbol" w:cs="StarSymbol"/>
        <w:sz w:val="18"/>
        <w:szCs w:val="18"/>
      </w:rPr>
    </w:lvl>
  </w:abstractNum>
  <w:abstractNum w:abstractNumId="5"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6" w15:restartNumberingAfterBreak="0">
    <w:nsid w:val="00000011"/>
    <w:multiLevelType w:val="multilevel"/>
    <w:tmpl w:val="64F210B8"/>
    <w:name w:val="WW8Num17"/>
    <w:lvl w:ilvl="0">
      <w:start w:val="1"/>
      <w:numFmt w:val="bullet"/>
      <w:lvlText w:val=""/>
      <w:lvlJc w:val="left"/>
      <w:pPr>
        <w:tabs>
          <w:tab w:val="num" w:pos="360"/>
        </w:tabs>
        <w:ind w:left="360" w:hanging="360"/>
      </w:pPr>
      <w:rPr>
        <w:rFonts w:ascii="Symbol" w:hAnsi="Symbol" w:hint="default"/>
      </w:rPr>
    </w:lvl>
    <w:lvl w:ilvl="1">
      <w:numFmt w:val="decimal"/>
      <w:lvlText w:val="%1.%2."/>
      <w:lvlJc w:val="left"/>
      <w:pPr>
        <w:tabs>
          <w:tab w:val="num" w:pos="420"/>
        </w:tabs>
        <w:ind w:left="420" w:hanging="360"/>
      </w:pPr>
    </w:lvl>
    <w:lvl w:ilvl="2">
      <w:start w:val="1"/>
      <w:numFmt w:val="decimal"/>
      <w:lvlText w:val="%1.%2.%3."/>
      <w:lvlJc w:val="left"/>
      <w:pPr>
        <w:tabs>
          <w:tab w:val="num" w:pos="480"/>
        </w:tabs>
        <w:ind w:left="480" w:hanging="360"/>
      </w:pPr>
    </w:lvl>
    <w:lvl w:ilvl="3">
      <w:start w:val="1"/>
      <w:numFmt w:val="decimal"/>
      <w:lvlText w:val="%1.%2.%3.%4."/>
      <w:lvlJc w:val="left"/>
      <w:pPr>
        <w:tabs>
          <w:tab w:val="num" w:pos="540"/>
        </w:tabs>
        <w:ind w:left="540" w:hanging="360"/>
      </w:pPr>
    </w:lvl>
    <w:lvl w:ilvl="4">
      <w:start w:val="1"/>
      <w:numFmt w:val="decimal"/>
      <w:lvlText w:val="%1.%2.%3.%4.%5."/>
      <w:lvlJc w:val="left"/>
      <w:pPr>
        <w:tabs>
          <w:tab w:val="num" w:pos="600"/>
        </w:tabs>
        <w:ind w:left="600" w:hanging="360"/>
      </w:pPr>
    </w:lvl>
    <w:lvl w:ilvl="5">
      <w:start w:val="1"/>
      <w:numFmt w:val="decimal"/>
      <w:lvlText w:val="%1.%2.%3.%4.%5.%6."/>
      <w:lvlJc w:val="left"/>
      <w:pPr>
        <w:tabs>
          <w:tab w:val="num" w:pos="660"/>
        </w:tabs>
        <w:ind w:left="660" w:hanging="360"/>
      </w:pPr>
    </w:lvl>
    <w:lvl w:ilvl="6">
      <w:start w:val="1"/>
      <w:numFmt w:val="decimal"/>
      <w:lvlText w:val="%1.%2.%3.%4.%5.%6.%7."/>
      <w:lvlJc w:val="left"/>
      <w:pPr>
        <w:tabs>
          <w:tab w:val="num" w:pos="720"/>
        </w:tabs>
        <w:ind w:left="720" w:hanging="360"/>
      </w:pPr>
    </w:lvl>
    <w:lvl w:ilvl="7">
      <w:start w:val="1"/>
      <w:numFmt w:val="decimal"/>
      <w:lvlText w:val="%1.%2.%3.%4.%5.%6.%7.%8."/>
      <w:lvlJc w:val="left"/>
      <w:pPr>
        <w:tabs>
          <w:tab w:val="num" w:pos="780"/>
        </w:tabs>
        <w:ind w:left="780" w:hanging="360"/>
      </w:pPr>
    </w:lvl>
    <w:lvl w:ilvl="8">
      <w:start w:val="1"/>
      <w:numFmt w:val="decimal"/>
      <w:lvlText w:val="%1.%2.%3.%4.%5.%6.%7.%8.%9."/>
      <w:lvlJc w:val="left"/>
      <w:pPr>
        <w:tabs>
          <w:tab w:val="num" w:pos="840"/>
        </w:tabs>
        <w:ind w:left="840" w:hanging="360"/>
      </w:pPr>
    </w:lvl>
  </w:abstractNum>
  <w:abstractNum w:abstractNumId="7" w15:restartNumberingAfterBreak="0">
    <w:nsid w:val="0C997275"/>
    <w:multiLevelType w:val="hybridMultilevel"/>
    <w:tmpl w:val="6694D1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E463D2B"/>
    <w:multiLevelType w:val="hybridMultilevel"/>
    <w:tmpl w:val="F5627768"/>
    <w:lvl w:ilvl="0" w:tplc="04150011">
      <w:start w:val="1"/>
      <w:numFmt w:val="decimal"/>
      <w:pStyle w:val="Styl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07E65D3"/>
    <w:multiLevelType w:val="hybridMultilevel"/>
    <w:tmpl w:val="395277A4"/>
    <w:lvl w:ilvl="0" w:tplc="04150017">
      <w:start w:val="1"/>
      <w:numFmt w:val="lowerLetter"/>
      <w:lvlText w:val="%1)"/>
      <w:lvlJc w:val="left"/>
      <w:pPr>
        <w:ind w:left="1440" w:hanging="360"/>
      </w:pPr>
    </w:lvl>
    <w:lvl w:ilvl="1" w:tplc="0F44184C">
      <w:start w:val="1"/>
      <w:numFmt w:val="bullet"/>
      <w:lvlText w:val=""/>
      <w:lvlJc w:val="left"/>
      <w:pPr>
        <w:ind w:left="2160" w:hanging="360"/>
      </w:pPr>
      <w:rPr>
        <w:rFonts w:ascii="Symbol" w:hAnsi="Symbol" w:hint="default"/>
      </w:r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 w15:restartNumberingAfterBreak="0">
    <w:nsid w:val="11D41C6C"/>
    <w:multiLevelType w:val="hybridMultilevel"/>
    <w:tmpl w:val="B5F06AAE"/>
    <w:lvl w:ilvl="0" w:tplc="1AFC93C8">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14AF395B"/>
    <w:multiLevelType w:val="hybridMultilevel"/>
    <w:tmpl w:val="FDE62114"/>
    <w:lvl w:ilvl="0" w:tplc="313C36DC">
      <w:start w:val="1"/>
      <w:numFmt w:val="lowerLetter"/>
      <w:lvlText w:val="%1)"/>
      <w:lvlJc w:val="left"/>
      <w:pPr>
        <w:ind w:left="1080" w:hanging="360"/>
      </w:pPr>
      <w:rPr>
        <w:rFonts w:hint="default"/>
      </w:rPr>
    </w:lvl>
    <w:lvl w:ilvl="1" w:tplc="E98C5AF6">
      <w:start w:val="1"/>
      <w:numFmt w:val="bullet"/>
      <w:lvlText w:val=""/>
      <w:lvlJc w:val="left"/>
      <w:pPr>
        <w:ind w:left="1440" w:hanging="360"/>
      </w:pPr>
      <w:rPr>
        <w:rFonts w:ascii="Symbol" w:hAnsi="Symbol" w:hint="default"/>
      </w:rPr>
    </w:lvl>
    <w:lvl w:ilvl="2" w:tplc="F418F704">
      <w:start w:val="1"/>
      <w:numFmt w:val="decimal"/>
      <w:lvlText w:val="%3)"/>
      <w:lvlJc w:val="left"/>
      <w:pPr>
        <w:ind w:left="2700" w:hanging="72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4A32CB4"/>
    <w:multiLevelType w:val="multilevel"/>
    <w:tmpl w:val="C832AC7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77" w:hanging="71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 w15:restartNumberingAfterBreak="0">
    <w:nsid w:val="26333A60"/>
    <w:multiLevelType w:val="hybridMultilevel"/>
    <w:tmpl w:val="6DEC8E0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677B4C"/>
    <w:multiLevelType w:val="hybridMultilevel"/>
    <w:tmpl w:val="A0DA4E50"/>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5" w15:restartNumberingAfterBreak="0">
    <w:nsid w:val="26C8776F"/>
    <w:multiLevelType w:val="hybridMultilevel"/>
    <w:tmpl w:val="46F0E5CE"/>
    <w:lvl w:ilvl="0" w:tplc="D2B4BEC0">
      <w:start w:val="1"/>
      <w:numFmt w:val="lowerLetter"/>
      <w:lvlText w:val="%1)"/>
      <w:lvlJc w:val="left"/>
      <w:pPr>
        <w:ind w:left="720" w:hanging="360"/>
      </w:pPr>
      <w:rPr>
        <w:rFonts w:hint="default"/>
        <w:b/>
        <w:bCs/>
      </w:r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2A475EE"/>
    <w:multiLevelType w:val="hybridMultilevel"/>
    <w:tmpl w:val="D7289CA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36175970"/>
    <w:multiLevelType w:val="hybridMultilevel"/>
    <w:tmpl w:val="BCE88C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6F63D81"/>
    <w:multiLevelType w:val="singleLevel"/>
    <w:tmpl w:val="531A8924"/>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38490C1F"/>
    <w:multiLevelType w:val="hybridMultilevel"/>
    <w:tmpl w:val="5E2ADBF8"/>
    <w:name w:val="WW8Num382"/>
    <w:lvl w:ilvl="0" w:tplc="1D3E389E">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FA02F3A"/>
    <w:multiLevelType w:val="hybridMultilevel"/>
    <w:tmpl w:val="1DE2BAB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15:restartNumberingAfterBreak="0">
    <w:nsid w:val="423123D0"/>
    <w:multiLevelType w:val="hybridMultilevel"/>
    <w:tmpl w:val="4FC48B9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28F2BCA"/>
    <w:multiLevelType w:val="hybridMultilevel"/>
    <w:tmpl w:val="59B855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2BC793C"/>
    <w:multiLevelType w:val="hybridMultilevel"/>
    <w:tmpl w:val="7C2C3A2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 w15:restartNumberingAfterBreak="0">
    <w:nsid w:val="510E4AF3"/>
    <w:multiLevelType w:val="hybridMultilevel"/>
    <w:tmpl w:val="80C237D4"/>
    <w:lvl w:ilvl="0" w:tplc="2C40F720">
      <w:start w:val="1"/>
      <w:numFmt w:val="bullet"/>
      <w:pStyle w:val="Styl6"/>
      <w:lvlText w:val=""/>
      <w:lvlJc w:val="left"/>
      <w:pPr>
        <w:tabs>
          <w:tab w:val="num" w:pos="927"/>
        </w:tabs>
        <w:ind w:left="907" w:hanging="340"/>
      </w:pPr>
      <w:rPr>
        <w:rFonts w:ascii="Symbol" w:hAnsi="Symbol" w:hint="default"/>
      </w:rPr>
    </w:lvl>
    <w:lvl w:ilvl="1" w:tplc="E98C5AF6">
      <w:start w:val="1"/>
      <w:numFmt w:val="bullet"/>
      <w:lvlText w:val=""/>
      <w:lvlJc w:val="left"/>
      <w:pPr>
        <w:tabs>
          <w:tab w:val="num" w:pos="1440"/>
        </w:tabs>
        <w:ind w:left="1420" w:hanging="34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12E1A93"/>
    <w:multiLevelType w:val="hybridMultilevel"/>
    <w:tmpl w:val="3CE6BF46"/>
    <w:lvl w:ilvl="0" w:tplc="F5B49E6E">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1A00222"/>
    <w:multiLevelType w:val="multilevel"/>
    <w:tmpl w:val="0E5E819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66494D2C"/>
    <w:multiLevelType w:val="hybridMultilevel"/>
    <w:tmpl w:val="75AA571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69828A3"/>
    <w:multiLevelType w:val="hybridMultilevel"/>
    <w:tmpl w:val="41326F3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83A552D"/>
    <w:multiLevelType w:val="hybridMultilevel"/>
    <w:tmpl w:val="8A568D3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758D7518"/>
    <w:multiLevelType w:val="hybridMultilevel"/>
    <w:tmpl w:val="E5E4E5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6F27352"/>
    <w:multiLevelType w:val="hybridMultilevel"/>
    <w:tmpl w:val="DD94034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8"/>
  </w:num>
  <w:num w:numId="2">
    <w:abstractNumId w:val="10"/>
  </w:num>
  <w:num w:numId="3">
    <w:abstractNumId w:val="0"/>
  </w:num>
  <w:num w:numId="4">
    <w:abstractNumId w:val="13"/>
  </w:num>
  <w:num w:numId="5">
    <w:abstractNumId w:val="17"/>
  </w:num>
  <w:num w:numId="6">
    <w:abstractNumId w:val="7"/>
  </w:num>
  <w:num w:numId="7">
    <w:abstractNumId w:val="24"/>
  </w:num>
  <w:num w:numId="8">
    <w:abstractNumId w:val="4"/>
  </w:num>
  <w:num w:numId="9">
    <w:abstractNumId w:val="5"/>
  </w:num>
  <w:num w:numId="10">
    <w:abstractNumId w:val="2"/>
  </w:num>
  <w:num w:numId="11">
    <w:abstractNumId w:val="14"/>
  </w:num>
  <w:num w:numId="12">
    <w:abstractNumId w:val="27"/>
  </w:num>
  <w:num w:numId="13">
    <w:abstractNumId w:val="9"/>
  </w:num>
  <w:num w:numId="14">
    <w:abstractNumId w:val="11"/>
  </w:num>
  <w:num w:numId="15">
    <w:abstractNumId w:val="26"/>
  </w:num>
  <w:num w:numId="16">
    <w:abstractNumId w:val="15"/>
  </w:num>
  <w:num w:numId="17">
    <w:abstractNumId w:val="20"/>
  </w:num>
  <w:num w:numId="18">
    <w:abstractNumId w:val="22"/>
  </w:num>
  <w:num w:numId="19">
    <w:abstractNumId w:val="30"/>
  </w:num>
  <w:num w:numId="20">
    <w:abstractNumId w:val="18"/>
  </w:num>
  <w:num w:numId="21">
    <w:abstractNumId w:val="29"/>
  </w:num>
  <w:num w:numId="22">
    <w:abstractNumId w:val="12"/>
  </w:num>
  <w:num w:numId="23">
    <w:abstractNumId w:val="28"/>
  </w:num>
  <w:num w:numId="24">
    <w:abstractNumId w:val="25"/>
  </w:num>
  <w:num w:numId="25">
    <w:abstractNumId w:val="23"/>
  </w:num>
  <w:num w:numId="26">
    <w:abstractNumId w:val="16"/>
  </w:num>
  <w:num w:numId="27">
    <w:abstractNumId w:val="1"/>
  </w:num>
  <w:num w:numId="28">
    <w:abstractNumId w:val="31"/>
  </w:num>
  <w:num w:numId="29">
    <w:abstractNumId w:val="21"/>
  </w:num>
  <w:num w:numId="30">
    <w:abstractNumId w:val="0"/>
  </w:num>
  <w:num w:numId="31">
    <w:abstractNumId w:val="0"/>
  </w:num>
  <w:num w:numId="32">
    <w:abstractNumId w:val="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396"/>
    <w:rsid w:val="00001438"/>
    <w:rsid w:val="00007E7B"/>
    <w:rsid w:val="0003760E"/>
    <w:rsid w:val="00037B3E"/>
    <w:rsid w:val="0004052F"/>
    <w:rsid w:val="0004089D"/>
    <w:rsid w:val="00042E9D"/>
    <w:rsid w:val="00043D80"/>
    <w:rsid w:val="00074EB7"/>
    <w:rsid w:val="000928C8"/>
    <w:rsid w:val="000A136D"/>
    <w:rsid w:val="000A1AEC"/>
    <w:rsid w:val="000A21CF"/>
    <w:rsid w:val="000C2581"/>
    <w:rsid w:val="000F1311"/>
    <w:rsid w:val="00102602"/>
    <w:rsid w:val="00102822"/>
    <w:rsid w:val="00103D37"/>
    <w:rsid w:val="00121C39"/>
    <w:rsid w:val="00130471"/>
    <w:rsid w:val="00130E69"/>
    <w:rsid w:val="00133CC4"/>
    <w:rsid w:val="00135A42"/>
    <w:rsid w:val="001361E0"/>
    <w:rsid w:val="00140B09"/>
    <w:rsid w:val="00144930"/>
    <w:rsid w:val="0014547E"/>
    <w:rsid w:val="00155274"/>
    <w:rsid w:val="001720AD"/>
    <w:rsid w:val="0017400F"/>
    <w:rsid w:val="00184814"/>
    <w:rsid w:val="00185EDB"/>
    <w:rsid w:val="001875C2"/>
    <w:rsid w:val="00192A81"/>
    <w:rsid w:val="001954F1"/>
    <w:rsid w:val="001A1D7E"/>
    <w:rsid w:val="001A2C5B"/>
    <w:rsid w:val="001A67E5"/>
    <w:rsid w:val="001B1CAB"/>
    <w:rsid w:val="001E6158"/>
    <w:rsid w:val="00222DC1"/>
    <w:rsid w:val="00244016"/>
    <w:rsid w:val="00263913"/>
    <w:rsid w:val="00281486"/>
    <w:rsid w:val="00285032"/>
    <w:rsid w:val="00293A92"/>
    <w:rsid w:val="002A3C9A"/>
    <w:rsid w:val="002A58DE"/>
    <w:rsid w:val="002D10A7"/>
    <w:rsid w:val="002E7D93"/>
    <w:rsid w:val="00307317"/>
    <w:rsid w:val="00313F1A"/>
    <w:rsid w:val="0032428F"/>
    <w:rsid w:val="00345CE2"/>
    <w:rsid w:val="00350382"/>
    <w:rsid w:val="003636FD"/>
    <w:rsid w:val="003718A8"/>
    <w:rsid w:val="003720BF"/>
    <w:rsid w:val="00390812"/>
    <w:rsid w:val="00396844"/>
    <w:rsid w:val="003A76A8"/>
    <w:rsid w:val="003B5BAD"/>
    <w:rsid w:val="003C2088"/>
    <w:rsid w:val="003D25DC"/>
    <w:rsid w:val="003E4054"/>
    <w:rsid w:val="003F031A"/>
    <w:rsid w:val="003F04CC"/>
    <w:rsid w:val="004027CC"/>
    <w:rsid w:val="0040441C"/>
    <w:rsid w:val="004048B0"/>
    <w:rsid w:val="0040666E"/>
    <w:rsid w:val="00425D75"/>
    <w:rsid w:val="004434A0"/>
    <w:rsid w:val="00450827"/>
    <w:rsid w:val="004573CF"/>
    <w:rsid w:val="004602AB"/>
    <w:rsid w:val="00487804"/>
    <w:rsid w:val="004A163F"/>
    <w:rsid w:val="004A4F6A"/>
    <w:rsid w:val="004B1360"/>
    <w:rsid w:val="004B706D"/>
    <w:rsid w:val="004D22C3"/>
    <w:rsid w:val="004F2C8D"/>
    <w:rsid w:val="004F549A"/>
    <w:rsid w:val="00526111"/>
    <w:rsid w:val="00526988"/>
    <w:rsid w:val="00537CE3"/>
    <w:rsid w:val="005471D3"/>
    <w:rsid w:val="0055388E"/>
    <w:rsid w:val="00562A45"/>
    <w:rsid w:val="0057056E"/>
    <w:rsid w:val="00591DE3"/>
    <w:rsid w:val="005978DB"/>
    <w:rsid w:val="005A2CB8"/>
    <w:rsid w:val="005A3038"/>
    <w:rsid w:val="005B12CA"/>
    <w:rsid w:val="005C3C36"/>
    <w:rsid w:val="005D65DD"/>
    <w:rsid w:val="005E181C"/>
    <w:rsid w:val="005F3660"/>
    <w:rsid w:val="00600ADD"/>
    <w:rsid w:val="00611755"/>
    <w:rsid w:val="006151DD"/>
    <w:rsid w:val="00620CE7"/>
    <w:rsid w:val="00624D07"/>
    <w:rsid w:val="00625EAB"/>
    <w:rsid w:val="00630B33"/>
    <w:rsid w:val="006340D3"/>
    <w:rsid w:val="006357D2"/>
    <w:rsid w:val="0065696D"/>
    <w:rsid w:val="00657A52"/>
    <w:rsid w:val="006663D6"/>
    <w:rsid w:val="006722AF"/>
    <w:rsid w:val="00684BDD"/>
    <w:rsid w:val="006859D8"/>
    <w:rsid w:val="0068636C"/>
    <w:rsid w:val="006879D0"/>
    <w:rsid w:val="00687BA8"/>
    <w:rsid w:val="00687CCF"/>
    <w:rsid w:val="006944EB"/>
    <w:rsid w:val="0069618F"/>
    <w:rsid w:val="006A3622"/>
    <w:rsid w:val="006A43B5"/>
    <w:rsid w:val="006B08EF"/>
    <w:rsid w:val="006C42F2"/>
    <w:rsid w:val="006D2680"/>
    <w:rsid w:val="006E63D8"/>
    <w:rsid w:val="006E6AD6"/>
    <w:rsid w:val="006F380E"/>
    <w:rsid w:val="006F4671"/>
    <w:rsid w:val="006F6B91"/>
    <w:rsid w:val="0070312C"/>
    <w:rsid w:val="007128DA"/>
    <w:rsid w:val="007166F5"/>
    <w:rsid w:val="00727CD2"/>
    <w:rsid w:val="007452B3"/>
    <w:rsid w:val="0077341E"/>
    <w:rsid w:val="00777B73"/>
    <w:rsid w:val="007879AB"/>
    <w:rsid w:val="007A203F"/>
    <w:rsid w:val="007A4E13"/>
    <w:rsid w:val="007B188B"/>
    <w:rsid w:val="007B5413"/>
    <w:rsid w:val="007C053C"/>
    <w:rsid w:val="007E010A"/>
    <w:rsid w:val="007F5AF1"/>
    <w:rsid w:val="008017A7"/>
    <w:rsid w:val="00832ABC"/>
    <w:rsid w:val="00836CE0"/>
    <w:rsid w:val="00842663"/>
    <w:rsid w:val="00842B88"/>
    <w:rsid w:val="00846AAD"/>
    <w:rsid w:val="00857D5A"/>
    <w:rsid w:val="00862B67"/>
    <w:rsid w:val="008637D2"/>
    <w:rsid w:val="00867398"/>
    <w:rsid w:val="00867FD7"/>
    <w:rsid w:val="008847FD"/>
    <w:rsid w:val="00886FFE"/>
    <w:rsid w:val="008A21CF"/>
    <w:rsid w:val="008A3225"/>
    <w:rsid w:val="008A3332"/>
    <w:rsid w:val="008A3687"/>
    <w:rsid w:val="008A7145"/>
    <w:rsid w:val="008C4E62"/>
    <w:rsid w:val="008C5A7B"/>
    <w:rsid w:val="008D7676"/>
    <w:rsid w:val="008E0BEC"/>
    <w:rsid w:val="008E38C5"/>
    <w:rsid w:val="008F182B"/>
    <w:rsid w:val="009051C3"/>
    <w:rsid w:val="00913391"/>
    <w:rsid w:val="00916C0C"/>
    <w:rsid w:val="00917046"/>
    <w:rsid w:val="009302FA"/>
    <w:rsid w:val="00944622"/>
    <w:rsid w:val="00956233"/>
    <w:rsid w:val="00957631"/>
    <w:rsid w:val="00965310"/>
    <w:rsid w:val="009739C5"/>
    <w:rsid w:val="0097549B"/>
    <w:rsid w:val="00976DBF"/>
    <w:rsid w:val="009825AF"/>
    <w:rsid w:val="009957B7"/>
    <w:rsid w:val="009A48F3"/>
    <w:rsid w:val="009B475C"/>
    <w:rsid w:val="009D2343"/>
    <w:rsid w:val="009D51A9"/>
    <w:rsid w:val="009D6672"/>
    <w:rsid w:val="009D6DF4"/>
    <w:rsid w:val="009E19EA"/>
    <w:rsid w:val="009E6B19"/>
    <w:rsid w:val="00A00761"/>
    <w:rsid w:val="00A15F05"/>
    <w:rsid w:val="00A311B8"/>
    <w:rsid w:val="00A378C9"/>
    <w:rsid w:val="00A433EF"/>
    <w:rsid w:val="00A46583"/>
    <w:rsid w:val="00A67994"/>
    <w:rsid w:val="00A70FF0"/>
    <w:rsid w:val="00A72C4B"/>
    <w:rsid w:val="00A80B85"/>
    <w:rsid w:val="00A85ED3"/>
    <w:rsid w:val="00AB14ED"/>
    <w:rsid w:val="00AB3C20"/>
    <w:rsid w:val="00AB417D"/>
    <w:rsid w:val="00AB465E"/>
    <w:rsid w:val="00AC33A1"/>
    <w:rsid w:val="00AE3671"/>
    <w:rsid w:val="00AE5396"/>
    <w:rsid w:val="00AF09F3"/>
    <w:rsid w:val="00AF3AE3"/>
    <w:rsid w:val="00B013BA"/>
    <w:rsid w:val="00B06719"/>
    <w:rsid w:val="00B15A9A"/>
    <w:rsid w:val="00B2341E"/>
    <w:rsid w:val="00B2586E"/>
    <w:rsid w:val="00B36039"/>
    <w:rsid w:val="00B36C3C"/>
    <w:rsid w:val="00B4308A"/>
    <w:rsid w:val="00B44BC7"/>
    <w:rsid w:val="00B4625D"/>
    <w:rsid w:val="00B52955"/>
    <w:rsid w:val="00B55AC3"/>
    <w:rsid w:val="00B65F5F"/>
    <w:rsid w:val="00B77EB2"/>
    <w:rsid w:val="00B86801"/>
    <w:rsid w:val="00B90B92"/>
    <w:rsid w:val="00B9312F"/>
    <w:rsid w:val="00B933AA"/>
    <w:rsid w:val="00BC4A8F"/>
    <w:rsid w:val="00BD0EDC"/>
    <w:rsid w:val="00BD3BFB"/>
    <w:rsid w:val="00BE4D97"/>
    <w:rsid w:val="00BF4575"/>
    <w:rsid w:val="00C05A3B"/>
    <w:rsid w:val="00C075DD"/>
    <w:rsid w:val="00C14FE7"/>
    <w:rsid w:val="00C20CF8"/>
    <w:rsid w:val="00C230AA"/>
    <w:rsid w:val="00C2349F"/>
    <w:rsid w:val="00C2455F"/>
    <w:rsid w:val="00C24921"/>
    <w:rsid w:val="00C50141"/>
    <w:rsid w:val="00C628B4"/>
    <w:rsid w:val="00C67E37"/>
    <w:rsid w:val="00C72582"/>
    <w:rsid w:val="00C75C67"/>
    <w:rsid w:val="00C90007"/>
    <w:rsid w:val="00C92330"/>
    <w:rsid w:val="00CA0B9D"/>
    <w:rsid w:val="00CA2F19"/>
    <w:rsid w:val="00CA76E6"/>
    <w:rsid w:val="00CC7C55"/>
    <w:rsid w:val="00CD1564"/>
    <w:rsid w:val="00CD1A1E"/>
    <w:rsid w:val="00CD2564"/>
    <w:rsid w:val="00CE5894"/>
    <w:rsid w:val="00CE5937"/>
    <w:rsid w:val="00CF2AF1"/>
    <w:rsid w:val="00CF599F"/>
    <w:rsid w:val="00CF73A5"/>
    <w:rsid w:val="00D13AC5"/>
    <w:rsid w:val="00D209D4"/>
    <w:rsid w:val="00D21B7B"/>
    <w:rsid w:val="00D2297A"/>
    <w:rsid w:val="00D244FF"/>
    <w:rsid w:val="00D24B1A"/>
    <w:rsid w:val="00D27DCE"/>
    <w:rsid w:val="00D31FA8"/>
    <w:rsid w:val="00D44039"/>
    <w:rsid w:val="00D56FF6"/>
    <w:rsid w:val="00D61187"/>
    <w:rsid w:val="00D611D4"/>
    <w:rsid w:val="00D663F6"/>
    <w:rsid w:val="00D703E8"/>
    <w:rsid w:val="00D82421"/>
    <w:rsid w:val="00D8387B"/>
    <w:rsid w:val="00D9049A"/>
    <w:rsid w:val="00DA0876"/>
    <w:rsid w:val="00DE4BCB"/>
    <w:rsid w:val="00DE65DE"/>
    <w:rsid w:val="00DE69FC"/>
    <w:rsid w:val="00DE6BCA"/>
    <w:rsid w:val="00DF024C"/>
    <w:rsid w:val="00DF16C7"/>
    <w:rsid w:val="00DF3F16"/>
    <w:rsid w:val="00DF7F68"/>
    <w:rsid w:val="00E02C8F"/>
    <w:rsid w:val="00E12B9C"/>
    <w:rsid w:val="00E16411"/>
    <w:rsid w:val="00E3611F"/>
    <w:rsid w:val="00E647EA"/>
    <w:rsid w:val="00E6557C"/>
    <w:rsid w:val="00E75212"/>
    <w:rsid w:val="00E90290"/>
    <w:rsid w:val="00EC082A"/>
    <w:rsid w:val="00ED162F"/>
    <w:rsid w:val="00EE5699"/>
    <w:rsid w:val="00EE73CB"/>
    <w:rsid w:val="00EF4B34"/>
    <w:rsid w:val="00F22B5B"/>
    <w:rsid w:val="00F23632"/>
    <w:rsid w:val="00F2455F"/>
    <w:rsid w:val="00F2618A"/>
    <w:rsid w:val="00F356EF"/>
    <w:rsid w:val="00F5074A"/>
    <w:rsid w:val="00F524F3"/>
    <w:rsid w:val="00F531E0"/>
    <w:rsid w:val="00F543C3"/>
    <w:rsid w:val="00F611BD"/>
    <w:rsid w:val="00F82924"/>
    <w:rsid w:val="00F863FA"/>
    <w:rsid w:val="00F86402"/>
    <w:rsid w:val="00F87B2C"/>
    <w:rsid w:val="00FA363C"/>
    <w:rsid w:val="00FA4E0E"/>
    <w:rsid w:val="00FB0875"/>
    <w:rsid w:val="00FB31D8"/>
    <w:rsid w:val="00FB626B"/>
    <w:rsid w:val="00FC1287"/>
    <w:rsid w:val="00FC4182"/>
    <w:rsid w:val="00FD1DBB"/>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686A35"/>
  <w15:chartTrackingRefBased/>
  <w15:docId w15:val="{736DD4C9-3EAD-487F-98AC-05FB6C5850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Pr>
      <w:lang w:val="pl-PL"/>
    </w:rPr>
  </w:style>
  <w:style w:type="paragraph" w:styleId="Nagwek1">
    <w:name w:val="heading 1"/>
    <w:basedOn w:val="Normalny"/>
    <w:next w:val="Normalny"/>
    <w:link w:val="Nagwek1Znak"/>
    <w:uiPriority w:val="99"/>
    <w:qFormat/>
    <w:rsid w:val="003636FD"/>
    <w:pPr>
      <w:keepNext/>
      <w:numPr>
        <w:numId w:val="3"/>
      </w:numPr>
      <w:spacing w:after="0" w:line="240" w:lineRule="auto"/>
      <w:jc w:val="both"/>
      <w:outlineLvl w:val="0"/>
    </w:pPr>
    <w:rPr>
      <w:rFonts w:ascii="Times New Roman" w:eastAsia="Times New Roman" w:hAnsi="Times New Roman" w:cs="Arial Unicode MS"/>
      <w:b/>
      <w:sz w:val="48"/>
      <w:szCs w:val="24"/>
      <w:lang w:eastAsia="pl-PL" w:bidi="pl-PL"/>
    </w:rPr>
  </w:style>
  <w:style w:type="paragraph" w:styleId="Nagwek2">
    <w:name w:val="heading 2"/>
    <w:basedOn w:val="Normalny"/>
    <w:next w:val="Normalny"/>
    <w:link w:val="Nagwek2Znak"/>
    <w:uiPriority w:val="99"/>
    <w:qFormat/>
    <w:rsid w:val="003636FD"/>
    <w:pPr>
      <w:keepNext/>
      <w:numPr>
        <w:ilvl w:val="1"/>
        <w:numId w:val="3"/>
      </w:numPr>
      <w:spacing w:after="0" w:line="240" w:lineRule="auto"/>
      <w:jc w:val="center"/>
      <w:outlineLvl w:val="1"/>
    </w:pPr>
    <w:rPr>
      <w:rFonts w:ascii="PL Ottawa" w:eastAsia="Times New Roman" w:hAnsi="PL Ottawa" w:cs="Arial Unicode MS"/>
      <w:b/>
      <w:i/>
      <w:sz w:val="36"/>
      <w:szCs w:val="24"/>
      <w:lang w:eastAsia="pl-PL" w:bidi="pl-PL"/>
    </w:rPr>
  </w:style>
  <w:style w:type="paragraph" w:styleId="Nagwek3">
    <w:name w:val="heading 3"/>
    <w:basedOn w:val="Normalny"/>
    <w:next w:val="Normalny"/>
    <w:link w:val="Nagwek3Znak"/>
    <w:uiPriority w:val="99"/>
    <w:qFormat/>
    <w:rsid w:val="003636FD"/>
    <w:pPr>
      <w:keepNext/>
      <w:numPr>
        <w:ilvl w:val="2"/>
        <w:numId w:val="3"/>
      </w:numPr>
      <w:spacing w:after="0" w:line="240" w:lineRule="auto"/>
      <w:jc w:val="both"/>
      <w:outlineLvl w:val="2"/>
    </w:pPr>
    <w:rPr>
      <w:rFonts w:ascii="PL Ottawa" w:eastAsia="Times New Roman" w:hAnsi="PL Ottawa" w:cs="Arial Unicode MS"/>
      <w:i/>
      <w:sz w:val="28"/>
      <w:szCs w:val="24"/>
      <w:lang w:eastAsia="pl-PL" w:bidi="pl-PL"/>
    </w:rPr>
  </w:style>
  <w:style w:type="paragraph" w:styleId="Nagwek4">
    <w:name w:val="heading 4"/>
    <w:basedOn w:val="Normalny"/>
    <w:next w:val="Normalny"/>
    <w:link w:val="Nagwek4Znak"/>
    <w:uiPriority w:val="99"/>
    <w:qFormat/>
    <w:rsid w:val="003636FD"/>
    <w:pPr>
      <w:keepNext/>
      <w:numPr>
        <w:ilvl w:val="3"/>
        <w:numId w:val="3"/>
      </w:numPr>
      <w:spacing w:after="0" w:line="240" w:lineRule="auto"/>
      <w:jc w:val="center"/>
      <w:outlineLvl w:val="3"/>
    </w:pPr>
    <w:rPr>
      <w:rFonts w:ascii="Times New Roman" w:eastAsia="Times New Roman" w:hAnsi="Times New Roman" w:cs="Arial Unicode MS"/>
      <w:sz w:val="28"/>
      <w:szCs w:val="24"/>
      <w:lang w:val="en-US" w:eastAsia="pl-PL" w:bidi="pl-PL"/>
    </w:rPr>
  </w:style>
  <w:style w:type="paragraph" w:styleId="Nagwek5">
    <w:name w:val="heading 5"/>
    <w:basedOn w:val="Normalny"/>
    <w:next w:val="Normalny"/>
    <w:link w:val="Nagwek5Znak"/>
    <w:qFormat/>
    <w:rsid w:val="003636FD"/>
    <w:pPr>
      <w:keepNext/>
      <w:numPr>
        <w:ilvl w:val="4"/>
        <w:numId w:val="3"/>
      </w:numPr>
      <w:spacing w:after="0" w:line="240" w:lineRule="auto"/>
      <w:jc w:val="both"/>
      <w:outlineLvl w:val="4"/>
    </w:pPr>
    <w:rPr>
      <w:rFonts w:ascii="PL Ottawa" w:eastAsia="Times New Roman" w:hAnsi="PL Ottawa" w:cs="Arial Unicode MS"/>
      <w:sz w:val="28"/>
      <w:szCs w:val="24"/>
      <w:lang w:eastAsia="pl-PL" w:bidi="pl-PL"/>
    </w:rPr>
  </w:style>
  <w:style w:type="paragraph" w:styleId="Nagwek6">
    <w:name w:val="heading 6"/>
    <w:basedOn w:val="Normalny"/>
    <w:next w:val="Normalny"/>
    <w:link w:val="Nagwek6Znak"/>
    <w:qFormat/>
    <w:rsid w:val="003636FD"/>
    <w:pPr>
      <w:keepNext/>
      <w:numPr>
        <w:ilvl w:val="5"/>
        <w:numId w:val="3"/>
      </w:numPr>
      <w:spacing w:after="0" w:line="240" w:lineRule="auto"/>
      <w:jc w:val="center"/>
      <w:outlineLvl w:val="5"/>
    </w:pPr>
    <w:rPr>
      <w:rFonts w:ascii="Times New Roman" w:eastAsia="Times New Roman" w:hAnsi="Times New Roman" w:cs="Arial Unicode MS"/>
      <w:sz w:val="40"/>
      <w:szCs w:val="24"/>
      <w:lang w:eastAsia="pl-PL" w:bidi="pl-PL"/>
    </w:rPr>
  </w:style>
  <w:style w:type="paragraph" w:styleId="Nagwek7">
    <w:name w:val="heading 7"/>
    <w:basedOn w:val="Normalny"/>
    <w:next w:val="Normalny"/>
    <w:link w:val="Nagwek7Znak"/>
    <w:qFormat/>
    <w:rsid w:val="003636FD"/>
    <w:pPr>
      <w:keepNext/>
      <w:numPr>
        <w:ilvl w:val="6"/>
        <w:numId w:val="3"/>
      </w:numPr>
      <w:spacing w:after="0" w:line="240" w:lineRule="auto"/>
      <w:jc w:val="right"/>
      <w:outlineLvl w:val="6"/>
    </w:pPr>
    <w:rPr>
      <w:rFonts w:ascii="Times New Roman" w:eastAsia="Times New Roman" w:hAnsi="Times New Roman" w:cs="Arial Unicode MS"/>
      <w:b/>
      <w:sz w:val="40"/>
      <w:szCs w:val="24"/>
      <w:lang w:eastAsia="pl-PL" w:bidi="pl-PL"/>
    </w:rPr>
  </w:style>
  <w:style w:type="paragraph" w:styleId="Nagwek8">
    <w:name w:val="heading 8"/>
    <w:basedOn w:val="Normalny"/>
    <w:next w:val="Normalny"/>
    <w:link w:val="Nagwek8Znak"/>
    <w:qFormat/>
    <w:rsid w:val="003636FD"/>
    <w:pPr>
      <w:spacing w:before="240" w:after="60" w:line="240" w:lineRule="auto"/>
      <w:outlineLvl w:val="7"/>
    </w:pPr>
    <w:rPr>
      <w:rFonts w:ascii="Times New Roman" w:eastAsia="Times New Roman" w:hAnsi="Times New Roman" w:cs="Times New Roman"/>
      <w:i/>
      <w:iCs/>
      <w:sz w:val="24"/>
      <w:szCs w:val="24"/>
      <w:lang w:eastAsia="pl-PL" w:bidi="pl-PL"/>
    </w:rPr>
  </w:style>
  <w:style w:type="paragraph" w:styleId="Nagwek9">
    <w:name w:val="heading 9"/>
    <w:basedOn w:val="Normalny"/>
    <w:next w:val="Normalny"/>
    <w:link w:val="Nagwek9Znak"/>
    <w:qFormat/>
    <w:rsid w:val="003636FD"/>
    <w:pPr>
      <w:tabs>
        <w:tab w:val="num" w:pos="1584"/>
      </w:tabs>
      <w:spacing w:before="240" w:after="60" w:line="240" w:lineRule="auto"/>
      <w:ind w:left="1584" w:hanging="1584"/>
      <w:outlineLvl w:val="8"/>
    </w:pPr>
    <w:rPr>
      <w:rFonts w:ascii="Arial" w:eastAsia="Times New Roman" w:hAnsi="Arial" w:cs="Arial"/>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B931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link w:val="AkapitzlistZnak"/>
    <w:uiPriority w:val="34"/>
    <w:qFormat/>
    <w:rsid w:val="0057056E"/>
    <w:pPr>
      <w:ind w:left="720"/>
      <w:contextualSpacing/>
    </w:pPr>
  </w:style>
  <w:style w:type="character" w:styleId="Hipercze">
    <w:name w:val="Hyperlink"/>
    <w:basedOn w:val="Domylnaczcionkaakapitu"/>
    <w:uiPriority w:val="99"/>
    <w:unhideWhenUsed/>
    <w:rsid w:val="00CD2564"/>
    <w:rPr>
      <w:color w:val="0563C1" w:themeColor="hyperlink"/>
      <w:u w:val="single"/>
    </w:rPr>
  </w:style>
  <w:style w:type="character" w:customStyle="1" w:styleId="UnresolvedMention">
    <w:name w:val="Unresolved Mention"/>
    <w:basedOn w:val="Domylnaczcionkaakapitu"/>
    <w:uiPriority w:val="99"/>
    <w:semiHidden/>
    <w:unhideWhenUsed/>
    <w:rsid w:val="00CD2564"/>
    <w:rPr>
      <w:color w:val="605E5C"/>
      <w:shd w:val="clear" w:color="auto" w:fill="E1DFDD"/>
    </w:rPr>
  </w:style>
  <w:style w:type="paragraph" w:styleId="Nagwek">
    <w:name w:val="header"/>
    <w:basedOn w:val="Normalny"/>
    <w:link w:val="NagwekZnak"/>
    <w:uiPriority w:val="99"/>
    <w:unhideWhenUsed/>
    <w:rsid w:val="00D2297A"/>
    <w:pPr>
      <w:tabs>
        <w:tab w:val="center" w:pos="4703"/>
        <w:tab w:val="right" w:pos="9406"/>
      </w:tabs>
      <w:spacing w:after="0" w:line="240" w:lineRule="auto"/>
    </w:pPr>
  </w:style>
  <w:style w:type="character" w:customStyle="1" w:styleId="NagwekZnak">
    <w:name w:val="Nagłówek Znak"/>
    <w:basedOn w:val="Domylnaczcionkaakapitu"/>
    <w:link w:val="Nagwek"/>
    <w:uiPriority w:val="99"/>
    <w:rsid w:val="00D2297A"/>
    <w:rPr>
      <w:lang w:val="pl-PL"/>
    </w:rPr>
  </w:style>
  <w:style w:type="paragraph" w:styleId="Stopka">
    <w:name w:val="footer"/>
    <w:basedOn w:val="Normalny"/>
    <w:link w:val="StopkaZnak"/>
    <w:uiPriority w:val="99"/>
    <w:unhideWhenUsed/>
    <w:rsid w:val="00D2297A"/>
    <w:pPr>
      <w:tabs>
        <w:tab w:val="center" w:pos="4703"/>
        <w:tab w:val="right" w:pos="9406"/>
      </w:tabs>
      <w:spacing w:after="0" w:line="240" w:lineRule="auto"/>
    </w:pPr>
  </w:style>
  <w:style w:type="character" w:customStyle="1" w:styleId="StopkaZnak">
    <w:name w:val="Stopka Znak"/>
    <w:basedOn w:val="Domylnaczcionkaakapitu"/>
    <w:link w:val="Stopka"/>
    <w:uiPriority w:val="99"/>
    <w:rsid w:val="00D2297A"/>
    <w:rPr>
      <w:lang w:val="pl-PL"/>
    </w:rPr>
  </w:style>
  <w:style w:type="paragraph" w:styleId="Tekstpodstawowy">
    <w:name w:val="Body Text"/>
    <w:basedOn w:val="Normalny"/>
    <w:link w:val="TekstpodstawowyZnak"/>
    <w:rsid w:val="00D24B1A"/>
    <w:pPr>
      <w:spacing w:after="0" w:line="240" w:lineRule="auto"/>
      <w:jc w:val="both"/>
    </w:pPr>
    <w:rPr>
      <w:rFonts w:ascii="Times New Roman" w:eastAsia="Times New Roman" w:hAnsi="Times New Roman" w:cs="Times New Roman"/>
      <w:sz w:val="28"/>
      <w:szCs w:val="24"/>
      <w:lang w:val="x-none"/>
    </w:rPr>
  </w:style>
  <w:style w:type="character" w:customStyle="1" w:styleId="TekstpodstawowyZnak">
    <w:name w:val="Tekst podstawowy Znak"/>
    <w:basedOn w:val="Domylnaczcionkaakapitu"/>
    <w:link w:val="Tekstpodstawowy"/>
    <w:rsid w:val="00D24B1A"/>
    <w:rPr>
      <w:rFonts w:ascii="Times New Roman" w:eastAsia="Times New Roman" w:hAnsi="Times New Roman" w:cs="Times New Roman"/>
      <w:sz w:val="28"/>
      <w:szCs w:val="24"/>
      <w:lang w:val="x-none"/>
    </w:rPr>
  </w:style>
  <w:style w:type="paragraph" w:styleId="Tekstpodstawowywcity">
    <w:name w:val="Body Text Indent"/>
    <w:basedOn w:val="Normalny"/>
    <w:link w:val="TekstpodstawowywcityZnak"/>
    <w:unhideWhenUsed/>
    <w:rsid w:val="003636FD"/>
    <w:pPr>
      <w:spacing w:after="120"/>
      <w:ind w:left="283"/>
    </w:pPr>
  </w:style>
  <w:style w:type="character" w:customStyle="1" w:styleId="TekstpodstawowywcityZnak">
    <w:name w:val="Tekst podstawowy wcięty Znak"/>
    <w:basedOn w:val="Domylnaczcionkaakapitu"/>
    <w:link w:val="Tekstpodstawowywcity"/>
    <w:rsid w:val="003636FD"/>
    <w:rPr>
      <w:lang w:val="pl-PL"/>
    </w:rPr>
  </w:style>
  <w:style w:type="paragraph" w:styleId="Tekstpodstawowy3">
    <w:name w:val="Body Text 3"/>
    <w:basedOn w:val="Normalny"/>
    <w:link w:val="Tekstpodstawowy3Znak"/>
    <w:unhideWhenUsed/>
    <w:rsid w:val="003636FD"/>
    <w:pPr>
      <w:spacing w:after="120"/>
    </w:pPr>
    <w:rPr>
      <w:sz w:val="16"/>
      <w:szCs w:val="16"/>
    </w:rPr>
  </w:style>
  <w:style w:type="character" w:customStyle="1" w:styleId="Tekstpodstawowy3Znak">
    <w:name w:val="Tekst podstawowy 3 Znak"/>
    <w:basedOn w:val="Domylnaczcionkaakapitu"/>
    <w:link w:val="Tekstpodstawowy3"/>
    <w:uiPriority w:val="99"/>
    <w:semiHidden/>
    <w:rsid w:val="003636FD"/>
    <w:rPr>
      <w:sz w:val="16"/>
      <w:szCs w:val="16"/>
      <w:lang w:val="pl-PL"/>
    </w:rPr>
  </w:style>
  <w:style w:type="character" w:customStyle="1" w:styleId="Nagwek1Znak">
    <w:name w:val="Nagłówek 1 Znak"/>
    <w:basedOn w:val="Domylnaczcionkaakapitu"/>
    <w:link w:val="Nagwek1"/>
    <w:uiPriority w:val="99"/>
    <w:rsid w:val="003636FD"/>
    <w:rPr>
      <w:rFonts w:ascii="Times New Roman" w:eastAsia="Times New Roman" w:hAnsi="Times New Roman" w:cs="Arial Unicode MS"/>
      <w:b/>
      <w:sz w:val="48"/>
      <w:szCs w:val="24"/>
      <w:lang w:val="pl-PL" w:eastAsia="pl-PL" w:bidi="pl-PL"/>
    </w:rPr>
  </w:style>
  <w:style w:type="character" w:customStyle="1" w:styleId="Nagwek2Znak">
    <w:name w:val="Nagłówek 2 Znak"/>
    <w:basedOn w:val="Domylnaczcionkaakapitu"/>
    <w:link w:val="Nagwek2"/>
    <w:uiPriority w:val="99"/>
    <w:rsid w:val="003636FD"/>
    <w:rPr>
      <w:rFonts w:ascii="PL Ottawa" w:eastAsia="Times New Roman" w:hAnsi="PL Ottawa" w:cs="Arial Unicode MS"/>
      <w:b/>
      <w:i/>
      <w:sz w:val="36"/>
      <w:szCs w:val="24"/>
      <w:lang w:val="pl-PL" w:eastAsia="pl-PL" w:bidi="pl-PL"/>
    </w:rPr>
  </w:style>
  <w:style w:type="character" w:customStyle="1" w:styleId="Nagwek3Znak">
    <w:name w:val="Nagłówek 3 Znak"/>
    <w:basedOn w:val="Domylnaczcionkaakapitu"/>
    <w:link w:val="Nagwek3"/>
    <w:uiPriority w:val="99"/>
    <w:rsid w:val="003636FD"/>
    <w:rPr>
      <w:rFonts w:ascii="PL Ottawa" w:eastAsia="Times New Roman" w:hAnsi="PL Ottawa" w:cs="Arial Unicode MS"/>
      <w:i/>
      <w:sz w:val="28"/>
      <w:szCs w:val="24"/>
      <w:lang w:val="pl-PL" w:eastAsia="pl-PL" w:bidi="pl-PL"/>
    </w:rPr>
  </w:style>
  <w:style w:type="character" w:customStyle="1" w:styleId="Nagwek4Znak">
    <w:name w:val="Nagłówek 4 Znak"/>
    <w:basedOn w:val="Domylnaczcionkaakapitu"/>
    <w:link w:val="Nagwek4"/>
    <w:uiPriority w:val="99"/>
    <w:rsid w:val="003636FD"/>
    <w:rPr>
      <w:rFonts w:ascii="Times New Roman" w:eastAsia="Times New Roman" w:hAnsi="Times New Roman" w:cs="Arial Unicode MS"/>
      <w:sz w:val="28"/>
      <w:szCs w:val="24"/>
      <w:lang w:eastAsia="pl-PL" w:bidi="pl-PL"/>
    </w:rPr>
  </w:style>
  <w:style w:type="character" w:customStyle="1" w:styleId="Nagwek5Znak">
    <w:name w:val="Nagłówek 5 Znak"/>
    <w:basedOn w:val="Domylnaczcionkaakapitu"/>
    <w:link w:val="Nagwek5"/>
    <w:rsid w:val="003636FD"/>
    <w:rPr>
      <w:rFonts w:ascii="PL Ottawa" w:eastAsia="Times New Roman" w:hAnsi="PL Ottawa" w:cs="Arial Unicode MS"/>
      <w:sz w:val="28"/>
      <w:szCs w:val="24"/>
      <w:lang w:val="pl-PL" w:eastAsia="pl-PL" w:bidi="pl-PL"/>
    </w:rPr>
  </w:style>
  <w:style w:type="character" w:customStyle="1" w:styleId="Nagwek6Znak">
    <w:name w:val="Nagłówek 6 Znak"/>
    <w:basedOn w:val="Domylnaczcionkaakapitu"/>
    <w:link w:val="Nagwek6"/>
    <w:rsid w:val="003636FD"/>
    <w:rPr>
      <w:rFonts w:ascii="Times New Roman" w:eastAsia="Times New Roman" w:hAnsi="Times New Roman" w:cs="Arial Unicode MS"/>
      <w:sz w:val="40"/>
      <w:szCs w:val="24"/>
      <w:lang w:val="pl-PL" w:eastAsia="pl-PL" w:bidi="pl-PL"/>
    </w:rPr>
  </w:style>
  <w:style w:type="character" w:customStyle="1" w:styleId="Nagwek7Znak">
    <w:name w:val="Nagłówek 7 Znak"/>
    <w:basedOn w:val="Domylnaczcionkaakapitu"/>
    <w:link w:val="Nagwek7"/>
    <w:rsid w:val="003636FD"/>
    <w:rPr>
      <w:rFonts w:ascii="Times New Roman" w:eastAsia="Times New Roman" w:hAnsi="Times New Roman" w:cs="Arial Unicode MS"/>
      <w:b/>
      <w:sz w:val="40"/>
      <w:szCs w:val="24"/>
      <w:lang w:val="pl-PL" w:eastAsia="pl-PL" w:bidi="pl-PL"/>
    </w:rPr>
  </w:style>
  <w:style w:type="character" w:customStyle="1" w:styleId="Nagwek8Znak">
    <w:name w:val="Nagłówek 8 Znak"/>
    <w:basedOn w:val="Domylnaczcionkaakapitu"/>
    <w:link w:val="Nagwek8"/>
    <w:rsid w:val="003636FD"/>
    <w:rPr>
      <w:rFonts w:ascii="Times New Roman" w:eastAsia="Times New Roman" w:hAnsi="Times New Roman" w:cs="Times New Roman"/>
      <w:i/>
      <w:iCs/>
      <w:sz w:val="24"/>
      <w:szCs w:val="24"/>
      <w:lang w:val="pl-PL" w:eastAsia="pl-PL" w:bidi="pl-PL"/>
    </w:rPr>
  </w:style>
  <w:style w:type="character" w:customStyle="1" w:styleId="Nagwek9Znak">
    <w:name w:val="Nagłówek 9 Znak"/>
    <w:basedOn w:val="Domylnaczcionkaakapitu"/>
    <w:link w:val="Nagwek9"/>
    <w:rsid w:val="003636FD"/>
    <w:rPr>
      <w:rFonts w:ascii="Arial" w:eastAsia="Times New Roman" w:hAnsi="Arial" w:cs="Arial"/>
      <w:lang w:val="pl-PL" w:eastAsia="pl-PL"/>
    </w:rPr>
  </w:style>
  <w:style w:type="character" w:customStyle="1" w:styleId="WW8Num3z0">
    <w:name w:val="WW8Num3z0"/>
    <w:rsid w:val="003636FD"/>
    <w:rPr>
      <w:rFonts w:ascii="Symbol" w:hAnsi="Symbol" w:cs="StarSymbol"/>
      <w:sz w:val="18"/>
      <w:szCs w:val="18"/>
    </w:rPr>
  </w:style>
  <w:style w:type="character" w:customStyle="1" w:styleId="WW8Num4z0">
    <w:name w:val="WW8Num4z0"/>
    <w:rsid w:val="003636FD"/>
    <w:rPr>
      <w:rFonts w:ascii="Times New Roman" w:eastAsia="Times New Roman" w:hAnsi="Times New Roman"/>
    </w:rPr>
  </w:style>
  <w:style w:type="character" w:customStyle="1" w:styleId="WW8Num5z0">
    <w:name w:val="WW8Num5z0"/>
    <w:rsid w:val="003636FD"/>
    <w:rPr>
      <w:rFonts w:ascii="Symbol" w:hAnsi="Symbol" w:cs="StarSymbol"/>
      <w:sz w:val="18"/>
      <w:szCs w:val="18"/>
    </w:rPr>
  </w:style>
  <w:style w:type="character" w:customStyle="1" w:styleId="WW8Num6z0">
    <w:name w:val="WW8Num6z0"/>
    <w:rsid w:val="003636FD"/>
    <w:rPr>
      <w:rFonts w:ascii="Symbol" w:hAnsi="Symbol" w:cs="StarSymbol"/>
      <w:sz w:val="18"/>
      <w:szCs w:val="18"/>
    </w:rPr>
  </w:style>
  <w:style w:type="character" w:customStyle="1" w:styleId="WW8Num7z0">
    <w:name w:val="WW8Num7z0"/>
    <w:rsid w:val="003636FD"/>
    <w:rPr>
      <w:rFonts w:ascii="Symbol" w:hAnsi="Symbol" w:cs="StarSymbol"/>
      <w:sz w:val="18"/>
      <w:szCs w:val="18"/>
    </w:rPr>
  </w:style>
  <w:style w:type="character" w:customStyle="1" w:styleId="WW8Num8z0">
    <w:name w:val="WW8Num8z0"/>
    <w:rsid w:val="003636FD"/>
    <w:rPr>
      <w:rFonts w:ascii="Symbol" w:hAnsi="Symbol" w:cs="StarSymbol"/>
      <w:sz w:val="18"/>
      <w:szCs w:val="18"/>
    </w:rPr>
  </w:style>
  <w:style w:type="character" w:customStyle="1" w:styleId="WW8Num10z0">
    <w:name w:val="WW8Num10z0"/>
    <w:rsid w:val="003636FD"/>
    <w:rPr>
      <w:rFonts w:ascii="Symbol" w:hAnsi="Symbol" w:cs="StarSymbol"/>
      <w:sz w:val="18"/>
      <w:szCs w:val="18"/>
    </w:rPr>
  </w:style>
  <w:style w:type="character" w:customStyle="1" w:styleId="WW8Num11z0">
    <w:name w:val="WW8Num11z0"/>
    <w:rsid w:val="003636FD"/>
    <w:rPr>
      <w:rFonts w:ascii="Symbol" w:hAnsi="Symbol" w:cs="StarSymbol"/>
      <w:sz w:val="18"/>
      <w:szCs w:val="18"/>
    </w:rPr>
  </w:style>
  <w:style w:type="character" w:customStyle="1" w:styleId="Absatz-Standardschriftart">
    <w:name w:val="Absatz-Standardschriftart"/>
    <w:rsid w:val="003636FD"/>
  </w:style>
  <w:style w:type="character" w:customStyle="1" w:styleId="WW8Num9z0">
    <w:name w:val="WW8Num9z0"/>
    <w:rsid w:val="003636FD"/>
    <w:rPr>
      <w:rFonts w:ascii="Symbol" w:hAnsi="Symbol" w:cs="StarSymbol"/>
      <w:sz w:val="18"/>
      <w:szCs w:val="18"/>
    </w:rPr>
  </w:style>
  <w:style w:type="character" w:customStyle="1" w:styleId="WW8Num12z0">
    <w:name w:val="WW8Num12z0"/>
    <w:rsid w:val="003636FD"/>
    <w:rPr>
      <w:rFonts w:ascii="Symbol" w:hAnsi="Symbol" w:cs="StarSymbol"/>
      <w:sz w:val="18"/>
      <w:szCs w:val="18"/>
    </w:rPr>
  </w:style>
  <w:style w:type="character" w:customStyle="1" w:styleId="Domylnaczcionkaakapitu8">
    <w:name w:val="Domyślna czcionka akapitu8"/>
    <w:rsid w:val="003636FD"/>
  </w:style>
  <w:style w:type="character" w:customStyle="1" w:styleId="WW8Num13z0">
    <w:name w:val="WW8Num13z0"/>
    <w:rsid w:val="003636FD"/>
    <w:rPr>
      <w:rFonts w:ascii="Symbol" w:hAnsi="Symbol" w:cs="StarSymbol"/>
      <w:sz w:val="18"/>
      <w:szCs w:val="18"/>
    </w:rPr>
  </w:style>
  <w:style w:type="character" w:customStyle="1" w:styleId="WW8Num15z0">
    <w:name w:val="WW8Num15z0"/>
    <w:rsid w:val="003636FD"/>
    <w:rPr>
      <w:rFonts w:ascii="Times New Roman" w:hAnsi="Times New Roman"/>
    </w:rPr>
  </w:style>
  <w:style w:type="character" w:customStyle="1" w:styleId="WW8Num16z0">
    <w:name w:val="WW8Num16z0"/>
    <w:rsid w:val="003636FD"/>
    <w:rPr>
      <w:rFonts w:ascii="Symbol" w:hAnsi="Symbol" w:cs="StarSymbol"/>
      <w:sz w:val="18"/>
      <w:szCs w:val="18"/>
    </w:rPr>
  </w:style>
  <w:style w:type="character" w:customStyle="1" w:styleId="Domylnaczcionkaakapitu7">
    <w:name w:val="Domyślna czcionka akapitu7"/>
    <w:rsid w:val="003636FD"/>
  </w:style>
  <w:style w:type="character" w:customStyle="1" w:styleId="WW8Num13z1">
    <w:name w:val="WW8Num13z1"/>
    <w:rsid w:val="003636FD"/>
    <w:rPr>
      <w:rFonts w:ascii="Courier New" w:hAnsi="Courier New"/>
    </w:rPr>
  </w:style>
  <w:style w:type="character" w:customStyle="1" w:styleId="WW8Num13z2">
    <w:name w:val="WW8Num13z2"/>
    <w:rsid w:val="003636FD"/>
    <w:rPr>
      <w:rFonts w:ascii="Wingdings" w:hAnsi="Wingdings"/>
    </w:rPr>
  </w:style>
  <w:style w:type="character" w:customStyle="1" w:styleId="WW8Num23z0">
    <w:name w:val="WW8Num23z0"/>
    <w:rsid w:val="003636FD"/>
    <w:rPr>
      <w:rFonts w:ascii="Symbol" w:hAnsi="Symbol" w:cs="StarSymbol"/>
      <w:sz w:val="18"/>
      <w:szCs w:val="18"/>
    </w:rPr>
  </w:style>
  <w:style w:type="character" w:customStyle="1" w:styleId="WW8Num23z1">
    <w:name w:val="WW8Num23z1"/>
    <w:rsid w:val="003636FD"/>
    <w:rPr>
      <w:rFonts w:ascii="Courier New" w:hAnsi="Courier New" w:cs="Courier New"/>
    </w:rPr>
  </w:style>
  <w:style w:type="character" w:customStyle="1" w:styleId="WW8Num23z2">
    <w:name w:val="WW8Num23z2"/>
    <w:rsid w:val="003636FD"/>
    <w:rPr>
      <w:rFonts w:ascii="Wingdings" w:hAnsi="Wingdings"/>
    </w:rPr>
  </w:style>
  <w:style w:type="character" w:customStyle="1" w:styleId="WW8Num25z0">
    <w:name w:val="WW8Num25z0"/>
    <w:rsid w:val="003636FD"/>
    <w:rPr>
      <w:rFonts w:ascii="Symbol" w:hAnsi="Symbol" w:cs="StarSymbol"/>
      <w:sz w:val="18"/>
      <w:szCs w:val="18"/>
    </w:rPr>
  </w:style>
  <w:style w:type="character" w:customStyle="1" w:styleId="WW8Num25z1">
    <w:name w:val="WW8Num25z1"/>
    <w:rsid w:val="003636FD"/>
    <w:rPr>
      <w:rFonts w:ascii="StarSymbol" w:hAnsi="StarSymbol" w:cs="StarSymbol"/>
      <w:b w:val="0"/>
      <w:bCs w:val="0"/>
      <w:sz w:val="18"/>
      <w:szCs w:val="18"/>
    </w:rPr>
  </w:style>
  <w:style w:type="character" w:customStyle="1" w:styleId="WW8Num25z2">
    <w:name w:val="WW8Num25z2"/>
    <w:rsid w:val="003636FD"/>
    <w:rPr>
      <w:rFonts w:ascii="Wingdings" w:hAnsi="Wingdings"/>
    </w:rPr>
  </w:style>
  <w:style w:type="character" w:customStyle="1" w:styleId="WW8Num28z0">
    <w:name w:val="WW8Num28z0"/>
    <w:rsid w:val="003636FD"/>
    <w:rPr>
      <w:rFonts w:ascii="Times New Roman" w:hAnsi="Times New Roman"/>
    </w:rPr>
  </w:style>
  <w:style w:type="character" w:customStyle="1" w:styleId="WW8Num28z1">
    <w:name w:val="WW8Num28z1"/>
    <w:rsid w:val="003636FD"/>
    <w:rPr>
      <w:rFonts w:ascii="Courier New" w:hAnsi="Courier New"/>
    </w:rPr>
  </w:style>
  <w:style w:type="character" w:customStyle="1" w:styleId="WW8Num28z2">
    <w:name w:val="WW8Num28z2"/>
    <w:rsid w:val="003636FD"/>
    <w:rPr>
      <w:rFonts w:ascii="Wingdings" w:hAnsi="Wingdings"/>
    </w:rPr>
  </w:style>
  <w:style w:type="character" w:customStyle="1" w:styleId="WW8Num33z0">
    <w:name w:val="WW8Num33z0"/>
    <w:rsid w:val="003636FD"/>
    <w:rPr>
      <w:rFonts w:ascii="Symbol" w:hAnsi="Symbol"/>
    </w:rPr>
  </w:style>
  <w:style w:type="character" w:customStyle="1" w:styleId="WW8Num34z0">
    <w:name w:val="WW8Num34z0"/>
    <w:rsid w:val="003636FD"/>
    <w:rPr>
      <w:rFonts w:ascii="Symbol" w:hAnsi="Symbol" w:cs="StarSymbol"/>
      <w:sz w:val="18"/>
      <w:szCs w:val="18"/>
    </w:rPr>
  </w:style>
  <w:style w:type="character" w:customStyle="1" w:styleId="WW8Num34z2">
    <w:name w:val="WW8Num34z2"/>
    <w:rsid w:val="003636FD"/>
    <w:rPr>
      <w:rFonts w:ascii="Wingdings" w:hAnsi="Wingdings"/>
    </w:rPr>
  </w:style>
  <w:style w:type="character" w:customStyle="1" w:styleId="WW8Num34z3">
    <w:name w:val="WW8Num34z3"/>
    <w:rsid w:val="003636FD"/>
    <w:rPr>
      <w:rFonts w:ascii="Symbol" w:hAnsi="Symbol"/>
    </w:rPr>
  </w:style>
  <w:style w:type="character" w:customStyle="1" w:styleId="WW8Num34z4">
    <w:name w:val="WW8Num34z4"/>
    <w:rsid w:val="003636FD"/>
    <w:rPr>
      <w:rFonts w:ascii="Courier New" w:hAnsi="Courier New"/>
    </w:rPr>
  </w:style>
  <w:style w:type="character" w:customStyle="1" w:styleId="WW8Num36z0">
    <w:name w:val="WW8Num36z0"/>
    <w:rsid w:val="003636FD"/>
    <w:rPr>
      <w:rFonts w:ascii="Symbol" w:hAnsi="Symbol"/>
    </w:rPr>
  </w:style>
  <w:style w:type="character" w:customStyle="1" w:styleId="WW8Num36z1">
    <w:name w:val="WW8Num36z1"/>
    <w:rsid w:val="003636FD"/>
    <w:rPr>
      <w:rFonts w:ascii="Courier New" w:hAnsi="Courier New" w:cs="Courier New"/>
    </w:rPr>
  </w:style>
  <w:style w:type="character" w:customStyle="1" w:styleId="WW8Num36z2">
    <w:name w:val="WW8Num36z2"/>
    <w:rsid w:val="003636FD"/>
    <w:rPr>
      <w:rFonts w:ascii="Wingdings" w:hAnsi="Wingdings"/>
    </w:rPr>
  </w:style>
  <w:style w:type="character" w:customStyle="1" w:styleId="WW8Num37z0">
    <w:name w:val="WW8Num37z0"/>
    <w:rsid w:val="003636FD"/>
    <w:rPr>
      <w:rFonts w:ascii="Symbol" w:hAnsi="Symbol"/>
    </w:rPr>
  </w:style>
  <w:style w:type="character" w:customStyle="1" w:styleId="WW8Num37z1">
    <w:name w:val="WW8Num37z1"/>
    <w:rsid w:val="003636FD"/>
    <w:rPr>
      <w:rFonts w:ascii="Courier New" w:hAnsi="Courier New" w:cs="Courier New"/>
    </w:rPr>
  </w:style>
  <w:style w:type="character" w:customStyle="1" w:styleId="WW8Num37z2">
    <w:name w:val="WW8Num37z2"/>
    <w:rsid w:val="003636FD"/>
    <w:rPr>
      <w:rFonts w:ascii="Wingdings" w:hAnsi="Wingdings"/>
    </w:rPr>
  </w:style>
  <w:style w:type="character" w:customStyle="1" w:styleId="WW8Num39z0">
    <w:name w:val="WW8Num39z0"/>
    <w:rsid w:val="003636FD"/>
    <w:rPr>
      <w:rFonts w:ascii="Symbol" w:hAnsi="Symbol"/>
    </w:rPr>
  </w:style>
  <w:style w:type="character" w:customStyle="1" w:styleId="WW8Num39z1">
    <w:name w:val="WW8Num39z1"/>
    <w:rsid w:val="003636FD"/>
    <w:rPr>
      <w:rFonts w:ascii="Courier New" w:hAnsi="Courier New" w:cs="Courier New"/>
    </w:rPr>
  </w:style>
  <w:style w:type="character" w:customStyle="1" w:styleId="WW8Num39z2">
    <w:name w:val="WW8Num39z2"/>
    <w:rsid w:val="003636FD"/>
    <w:rPr>
      <w:rFonts w:ascii="Wingdings" w:hAnsi="Wingdings"/>
    </w:rPr>
  </w:style>
  <w:style w:type="character" w:customStyle="1" w:styleId="WW8Num43z0">
    <w:name w:val="WW8Num43z0"/>
    <w:rsid w:val="003636FD"/>
    <w:rPr>
      <w:rFonts w:ascii="Symbol" w:hAnsi="Symbol"/>
    </w:rPr>
  </w:style>
  <w:style w:type="character" w:customStyle="1" w:styleId="WW8Num43z2">
    <w:name w:val="WW8Num43z2"/>
    <w:rsid w:val="003636FD"/>
    <w:rPr>
      <w:rFonts w:ascii="Wingdings" w:hAnsi="Wingdings"/>
    </w:rPr>
  </w:style>
  <w:style w:type="character" w:customStyle="1" w:styleId="WW8Num43z4">
    <w:name w:val="WW8Num43z4"/>
    <w:rsid w:val="003636FD"/>
    <w:rPr>
      <w:rFonts w:ascii="Courier New" w:hAnsi="Courier New" w:cs="Courier New"/>
    </w:rPr>
  </w:style>
  <w:style w:type="character" w:customStyle="1" w:styleId="WW8NumSt41z0">
    <w:name w:val="WW8NumSt41z0"/>
    <w:rsid w:val="003636FD"/>
    <w:rPr>
      <w:rFonts w:ascii="Symbol" w:hAnsi="Symbol"/>
    </w:rPr>
  </w:style>
  <w:style w:type="character" w:customStyle="1" w:styleId="Domylnaczcionkaakapitu6">
    <w:name w:val="Domyślna czcionka akapitu6"/>
    <w:rsid w:val="003636FD"/>
  </w:style>
  <w:style w:type="character" w:customStyle="1" w:styleId="WW8Num2z0">
    <w:name w:val="WW8Num2z0"/>
    <w:rsid w:val="003636FD"/>
    <w:rPr>
      <w:rFonts w:ascii="Symbol" w:hAnsi="Symbol"/>
    </w:rPr>
  </w:style>
  <w:style w:type="character" w:customStyle="1" w:styleId="WW-Absatz-Standardschriftart">
    <w:name w:val="WW-Absatz-Standardschriftart"/>
    <w:rsid w:val="003636FD"/>
  </w:style>
  <w:style w:type="character" w:customStyle="1" w:styleId="Domylnaczcionkaakapitu5">
    <w:name w:val="Domyślna czcionka akapitu5"/>
    <w:rsid w:val="003636FD"/>
  </w:style>
  <w:style w:type="character" w:customStyle="1" w:styleId="WW-Absatz-Standardschriftart1">
    <w:name w:val="WW-Absatz-Standardschriftart1"/>
    <w:rsid w:val="003636FD"/>
  </w:style>
  <w:style w:type="character" w:customStyle="1" w:styleId="WW-Absatz-Standardschriftart11">
    <w:name w:val="WW-Absatz-Standardschriftart11"/>
    <w:rsid w:val="003636FD"/>
  </w:style>
  <w:style w:type="character" w:customStyle="1" w:styleId="Domylnaczcionkaakapitu4">
    <w:name w:val="Domyślna czcionka akapitu4"/>
    <w:rsid w:val="003636FD"/>
  </w:style>
  <w:style w:type="character" w:customStyle="1" w:styleId="WW8Num14z0">
    <w:name w:val="WW8Num14z0"/>
    <w:rsid w:val="003636FD"/>
    <w:rPr>
      <w:rFonts w:ascii="Symbol" w:hAnsi="Symbol" w:cs="StarSymbol"/>
      <w:sz w:val="18"/>
      <w:szCs w:val="18"/>
    </w:rPr>
  </w:style>
  <w:style w:type="character" w:customStyle="1" w:styleId="WW8Num14z1">
    <w:name w:val="WW8Num14z1"/>
    <w:rsid w:val="003636FD"/>
    <w:rPr>
      <w:rFonts w:ascii="StarSymbol" w:hAnsi="StarSymbol" w:cs="StarSymbol"/>
      <w:b w:val="0"/>
      <w:bCs w:val="0"/>
      <w:sz w:val="18"/>
      <w:szCs w:val="18"/>
    </w:rPr>
  </w:style>
  <w:style w:type="character" w:customStyle="1" w:styleId="WW8Num17z0">
    <w:name w:val="WW8Num17z0"/>
    <w:rsid w:val="003636FD"/>
    <w:rPr>
      <w:rFonts w:ascii="Symbol" w:hAnsi="Symbol" w:cs="StarSymbol"/>
      <w:sz w:val="18"/>
      <w:szCs w:val="18"/>
    </w:rPr>
  </w:style>
  <w:style w:type="character" w:customStyle="1" w:styleId="WW8Num18z0">
    <w:name w:val="WW8Num18z0"/>
    <w:rsid w:val="003636FD"/>
    <w:rPr>
      <w:rFonts w:ascii="Symbol" w:hAnsi="Symbol" w:cs="StarSymbol"/>
      <w:sz w:val="18"/>
      <w:szCs w:val="18"/>
    </w:rPr>
  </w:style>
  <w:style w:type="character" w:customStyle="1" w:styleId="WW8Num19z0">
    <w:name w:val="WW8Num19z0"/>
    <w:rsid w:val="003636FD"/>
    <w:rPr>
      <w:rFonts w:ascii="Symbol" w:hAnsi="Symbol" w:cs="StarSymbol"/>
      <w:sz w:val="18"/>
      <w:szCs w:val="18"/>
    </w:rPr>
  </w:style>
  <w:style w:type="character" w:customStyle="1" w:styleId="WW8Num20z0">
    <w:name w:val="WW8Num20z0"/>
    <w:rsid w:val="003636FD"/>
    <w:rPr>
      <w:rFonts w:ascii="Wingdings" w:hAnsi="Wingdings"/>
    </w:rPr>
  </w:style>
  <w:style w:type="character" w:customStyle="1" w:styleId="WW-Absatz-Standardschriftart111">
    <w:name w:val="WW-Absatz-Standardschriftart111"/>
    <w:rsid w:val="003636FD"/>
  </w:style>
  <w:style w:type="character" w:customStyle="1" w:styleId="WW-Absatz-Standardschriftart1111">
    <w:name w:val="WW-Absatz-Standardschriftart1111"/>
    <w:rsid w:val="003636FD"/>
  </w:style>
  <w:style w:type="character" w:customStyle="1" w:styleId="WW-Absatz-Standardschriftart11111">
    <w:name w:val="WW-Absatz-Standardschriftart11111"/>
    <w:rsid w:val="003636FD"/>
  </w:style>
  <w:style w:type="character" w:customStyle="1" w:styleId="Domylnaczcionkaakapitu3">
    <w:name w:val="Domyślna czcionka akapitu3"/>
    <w:rsid w:val="003636FD"/>
  </w:style>
  <w:style w:type="character" w:customStyle="1" w:styleId="Domylnaczcionkaakapitu2">
    <w:name w:val="Domyślna czcionka akapitu2"/>
    <w:rsid w:val="003636FD"/>
  </w:style>
  <w:style w:type="character" w:customStyle="1" w:styleId="WW8Num16z1">
    <w:name w:val="WW8Num16z1"/>
    <w:rsid w:val="003636FD"/>
    <w:rPr>
      <w:rFonts w:ascii="StarSymbol" w:hAnsi="StarSymbol" w:cs="StarSymbol"/>
      <w:sz w:val="18"/>
      <w:szCs w:val="18"/>
    </w:rPr>
  </w:style>
  <w:style w:type="character" w:customStyle="1" w:styleId="WW-Absatz-Standardschriftart111111">
    <w:name w:val="WW-Absatz-Standardschriftart111111"/>
    <w:rsid w:val="003636FD"/>
  </w:style>
  <w:style w:type="character" w:customStyle="1" w:styleId="Domylnaczcionkaakapitu1">
    <w:name w:val="Domyślna czcionka akapitu1"/>
    <w:rsid w:val="003636FD"/>
  </w:style>
  <w:style w:type="character" w:customStyle="1" w:styleId="WW-Absatz-Standardschriftart1111111">
    <w:name w:val="WW-Absatz-Standardschriftart1111111"/>
    <w:rsid w:val="003636FD"/>
  </w:style>
  <w:style w:type="character" w:customStyle="1" w:styleId="WW-Absatz-Standardschriftart11111111">
    <w:name w:val="WW-Absatz-Standardschriftart11111111"/>
    <w:rsid w:val="003636FD"/>
  </w:style>
  <w:style w:type="character" w:customStyle="1" w:styleId="WW-Absatz-Standardschriftart111111111">
    <w:name w:val="WW-Absatz-Standardschriftart111111111"/>
    <w:rsid w:val="003636FD"/>
  </w:style>
  <w:style w:type="character" w:customStyle="1" w:styleId="WW-Absatz-Standardschriftart1111111111">
    <w:name w:val="WW-Absatz-Standardschriftart1111111111"/>
    <w:rsid w:val="003636FD"/>
  </w:style>
  <w:style w:type="character" w:customStyle="1" w:styleId="WW8Num13z3">
    <w:name w:val="WW8Num13z3"/>
    <w:rsid w:val="003636FD"/>
    <w:rPr>
      <w:rFonts w:ascii="Symbol" w:hAnsi="Symbol"/>
    </w:rPr>
  </w:style>
  <w:style w:type="character" w:customStyle="1" w:styleId="WW8Num24z0">
    <w:name w:val="WW8Num24z0"/>
    <w:rsid w:val="003636FD"/>
    <w:rPr>
      <w:rFonts w:ascii="Symbol" w:hAnsi="Symbol" w:cs="StarSymbol"/>
      <w:b w:val="0"/>
      <w:bCs w:val="0"/>
      <w:sz w:val="18"/>
      <w:szCs w:val="18"/>
    </w:rPr>
  </w:style>
  <w:style w:type="character" w:customStyle="1" w:styleId="WW8Num26z0">
    <w:name w:val="WW8Num26z0"/>
    <w:rsid w:val="003636FD"/>
    <w:rPr>
      <w:rFonts w:ascii="Symbol" w:hAnsi="Symbol" w:cs="StarSymbol"/>
      <w:b w:val="0"/>
      <w:bCs w:val="0"/>
      <w:sz w:val="18"/>
      <w:szCs w:val="18"/>
    </w:rPr>
  </w:style>
  <w:style w:type="character" w:customStyle="1" w:styleId="WW8Num27z0">
    <w:name w:val="WW8Num27z0"/>
    <w:rsid w:val="003636FD"/>
    <w:rPr>
      <w:rFonts w:ascii="Symbol" w:hAnsi="Symbol" w:cs="StarSymbol"/>
      <w:sz w:val="18"/>
      <w:szCs w:val="18"/>
    </w:rPr>
  </w:style>
  <w:style w:type="character" w:customStyle="1" w:styleId="WW8Num27z1">
    <w:name w:val="WW8Num27z1"/>
    <w:rsid w:val="003636FD"/>
    <w:rPr>
      <w:rFonts w:ascii="StarSymbol" w:hAnsi="StarSymbol" w:cs="StarSymbol"/>
      <w:sz w:val="18"/>
      <w:szCs w:val="18"/>
    </w:rPr>
  </w:style>
  <w:style w:type="character" w:customStyle="1" w:styleId="WW8Num30z0">
    <w:name w:val="WW8Num30z0"/>
    <w:rsid w:val="003636FD"/>
    <w:rPr>
      <w:rFonts w:ascii="Symbol" w:hAnsi="Symbol" w:cs="StarSymbol"/>
      <w:sz w:val="18"/>
      <w:szCs w:val="18"/>
    </w:rPr>
  </w:style>
  <w:style w:type="character" w:customStyle="1" w:styleId="WW8Num31z0">
    <w:name w:val="WW8Num31z0"/>
    <w:rsid w:val="003636FD"/>
    <w:rPr>
      <w:rFonts w:ascii="Symbol" w:hAnsi="Symbol" w:cs="StarSymbol"/>
      <w:sz w:val="18"/>
      <w:szCs w:val="18"/>
    </w:rPr>
  </w:style>
  <w:style w:type="character" w:customStyle="1" w:styleId="WW8Num32z0">
    <w:name w:val="WW8Num32z0"/>
    <w:rsid w:val="003636FD"/>
    <w:rPr>
      <w:rFonts w:ascii="Symbol" w:hAnsi="Symbol" w:cs="StarSymbol"/>
      <w:sz w:val="18"/>
      <w:szCs w:val="18"/>
    </w:rPr>
  </w:style>
  <w:style w:type="character" w:customStyle="1" w:styleId="WW-Absatz-Standardschriftart11111111111">
    <w:name w:val="WW-Absatz-Standardschriftart11111111111"/>
    <w:rsid w:val="003636FD"/>
  </w:style>
  <w:style w:type="character" w:customStyle="1" w:styleId="Znakiprzypiswdolnych">
    <w:name w:val="Znaki przypisów dolnych"/>
    <w:rsid w:val="003636FD"/>
  </w:style>
  <w:style w:type="character" w:customStyle="1" w:styleId="Znakinumeracji">
    <w:name w:val="Znaki numeracji"/>
    <w:rsid w:val="003636FD"/>
  </w:style>
  <w:style w:type="character" w:customStyle="1" w:styleId="Symbolewypunktowania">
    <w:name w:val="Symbole wypunktowania"/>
    <w:rsid w:val="003636FD"/>
    <w:rPr>
      <w:rFonts w:ascii="StarSymbol" w:eastAsia="StarSymbol" w:hAnsi="StarSymbol" w:cs="StarSymbol"/>
      <w:b w:val="0"/>
      <w:bCs w:val="0"/>
      <w:sz w:val="18"/>
      <w:szCs w:val="18"/>
    </w:rPr>
  </w:style>
  <w:style w:type="character" w:styleId="UyteHipercze">
    <w:name w:val="FollowedHyperlink"/>
    <w:rsid w:val="003636FD"/>
    <w:rPr>
      <w:color w:val="800000"/>
      <w:u w:val="single"/>
    </w:rPr>
  </w:style>
  <w:style w:type="character" w:customStyle="1" w:styleId="Znakiprzypiswkocowych">
    <w:name w:val="Znaki przypisów końcowych"/>
    <w:rsid w:val="003636FD"/>
  </w:style>
  <w:style w:type="character" w:customStyle="1" w:styleId="WW8Num15z1">
    <w:name w:val="WW8Num15z1"/>
    <w:rsid w:val="003636FD"/>
    <w:rPr>
      <w:rFonts w:ascii="Courier New" w:hAnsi="Courier New"/>
    </w:rPr>
  </w:style>
  <w:style w:type="character" w:customStyle="1" w:styleId="WW8Num15z2">
    <w:name w:val="WW8Num15z2"/>
    <w:rsid w:val="003636FD"/>
    <w:rPr>
      <w:rFonts w:ascii="Wingdings" w:hAnsi="Wingdings"/>
    </w:rPr>
  </w:style>
  <w:style w:type="character" w:customStyle="1" w:styleId="WW8Num15z3">
    <w:name w:val="WW8Num15z3"/>
    <w:rsid w:val="003636FD"/>
    <w:rPr>
      <w:rFonts w:ascii="Symbol" w:hAnsi="Symbol"/>
    </w:rPr>
  </w:style>
  <w:style w:type="character" w:customStyle="1" w:styleId="WW8Num22z0">
    <w:name w:val="WW8Num22z0"/>
    <w:rsid w:val="003636FD"/>
    <w:rPr>
      <w:rFonts w:ascii="StarSymbol" w:hAnsi="StarSymbol" w:cs="StarSymbol"/>
      <w:sz w:val="18"/>
      <w:szCs w:val="18"/>
    </w:rPr>
  </w:style>
  <w:style w:type="character" w:customStyle="1" w:styleId="WW-Absatz-Standardschriftart111111111111">
    <w:name w:val="WW-Absatz-Standardschriftart111111111111"/>
    <w:rsid w:val="003636FD"/>
  </w:style>
  <w:style w:type="character" w:customStyle="1" w:styleId="WW-WW8Num5z0">
    <w:name w:val="WW-WW8Num5z0"/>
    <w:rsid w:val="003636FD"/>
    <w:rPr>
      <w:rFonts w:ascii="Symbol" w:hAnsi="Symbol" w:cs="StarSymbol"/>
      <w:sz w:val="18"/>
      <w:szCs w:val="18"/>
    </w:rPr>
  </w:style>
  <w:style w:type="character" w:customStyle="1" w:styleId="WW-WW8Num6z0">
    <w:name w:val="WW-WW8Num6z0"/>
    <w:rsid w:val="003636FD"/>
    <w:rPr>
      <w:rFonts w:ascii="Symbol" w:hAnsi="Symbol" w:cs="StarSymbol"/>
      <w:sz w:val="18"/>
      <w:szCs w:val="18"/>
    </w:rPr>
  </w:style>
  <w:style w:type="character" w:customStyle="1" w:styleId="WW-WW8Num7z0">
    <w:name w:val="WW-WW8Num7z0"/>
    <w:rsid w:val="003636FD"/>
    <w:rPr>
      <w:rFonts w:ascii="Symbol" w:hAnsi="Symbol" w:cs="StarSymbol"/>
      <w:sz w:val="18"/>
      <w:szCs w:val="18"/>
    </w:rPr>
  </w:style>
  <w:style w:type="character" w:customStyle="1" w:styleId="WW-WW8Num8z0">
    <w:name w:val="WW-WW8Num8z0"/>
    <w:rsid w:val="003636FD"/>
    <w:rPr>
      <w:rFonts w:ascii="Symbol" w:hAnsi="Symbol" w:cs="StarSymbol"/>
      <w:sz w:val="18"/>
      <w:szCs w:val="18"/>
    </w:rPr>
  </w:style>
  <w:style w:type="character" w:customStyle="1" w:styleId="WW-WW8Num9z0">
    <w:name w:val="WW-WW8Num9z0"/>
    <w:rsid w:val="003636FD"/>
    <w:rPr>
      <w:rFonts w:ascii="Symbol" w:hAnsi="Symbol" w:cs="StarSymbol"/>
      <w:sz w:val="18"/>
      <w:szCs w:val="18"/>
    </w:rPr>
  </w:style>
  <w:style w:type="character" w:customStyle="1" w:styleId="WW-WW8Num10z0">
    <w:name w:val="WW-WW8Num10z0"/>
    <w:rsid w:val="003636FD"/>
    <w:rPr>
      <w:rFonts w:ascii="Symbol" w:hAnsi="Symbol" w:cs="StarSymbol"/>
      <w:sz w:val="18"/>
      <w:szCs w:val="18"/>
    </w:rPr>
  </w:style>
  <w:style w:type="character" w:customStyle="1" w:styleId="WW-WW8Num11z0">
    <w:name w:val="WW-WW8Num11z0"/>
    <w:rsid w:val="003636FD"/>
    <w:rPr>
      <w:rFonts w:ascii="Symbol" w:hAnsi="Symbol" w:cs="StarSymbol"/>
      <w:sz w:val="18"/>
      <w:szCs w:val="18"/>
    </w:rPr>
  </w:style>
  <w:style w:type="character" w:customStyle="1" w:styleId="WW-WW8Num12z0">
    <w:name w:val="WW-WW8Num12z0"/>
    <w:rsid w:val="003636FD"/>
    <w:rPr>
      <w:rFonts w:ascii="Symbol" w:hAnsi="Symbol" w:cs="StarSymbol"/>
      <w:sz w:val="18"/>
      <w:szCs w:val="18"/>
    </w:rPr>
  </w:style>
  <w:style w:type="character" w:customStyle="1" w:styleId="WW-WW8Num13z0">
    <w:name w:val="WW-WW8Num13z0"/>
    <w:rsid w:val="003636FD"/>
    <w:rPr>
      <w:rFonts w:ascii="Symbol" w:hAnsi="Symbol" w:cs="StarSymbol"/>
      <w:sz w:val="18"/>
      <w:szCs w:val="18"/>
    </w:rPr>
  </w:style>
  <w:style w:type="character" w:customStyle="1" w:styleId="WW-WW8Num14z0">
    <w:name w:val="WW-WW8Num14z0"/>
    <w:rsid w:val="003636FD"/>
    <w:rPr>
      <w:rFonts w:ascii="Symbol" w:hAnsi="Symbol" w:cs="StarSymbol"/>
      <w:sz w:val="18"/>
      <w:szCs w:val="18"/>
    </w:rPr>
  </w:style>
  <w:style w:type="character" w:customStyle="1" w:styleId="WW-WW8Num15z0">
    <w:name w:val="WW-WW8Num15z0"/>
    <w:rsid w:val="003636FD"/>
    <w:rPr>
      <w:rFonts w:ascii="Times New Roman" w:hAnsi="Times New Roman"/>
    </w:rPr>
  </w:style>
  <w:style w:type="character" w:customStyle="1" w:styleId="WW-WW8Num15z1">
    <w:name w:val="WW-WW8Num15z1"/>
    <w:rsid w:val="003636FD"/>
    <w:rPr>
      <w:rFonts w:ascii="Courier New" w:hAnsi="Courier New"/>
    </w:rPr>
  </w:style>
  <w:style w:type="character" w:customStyle="1" w:styleId="WW-WW8Num15z2">
    <w:name w:val="WW-WW8Num15z2"/>
    <w:rsid w:val="003636FD"/>
    <w:rPr>
      <w:rFonts w:ascii="Wingdings" w:hAnsi="Wingdings"/>
    </w:rPr>
  </w:style>
  <w:style w:type="character" w:customStyle="1" w:styleId="WW-WW8Num15z3">
    <w:name w:val="WW-WW8Num15z3"/>
    <w:rsid w:val="003636FD"/>
    <w:rPr>
      <w:rFonts w:ascii="Symbol" w:hAnsi="Symbol"/>
    </w:rPr>
  </w:style>
  <w:style w:type="character" w:customStyle="1" w:styleId="WW-WW8Num16z0">
    <w:name w:val="WW-WW8Num16z0"/>
    <w:rsid w:val="003636FD"/>
    <w:rPr>
      <w:rFonts w:ascii="Symbol" w:hAnsi="Symbol" w:cs="StarSymbol"/>
      <w:sz w:val="18"/>
      <w:szCs w:val="18"/>
    </w:rPr>
  </w:style>
  <w:style w:type="character" w:customStyle="1" w:styleId="WW-WW8Num17z0">
    <w:name w:val="WW-WW8Num17z0"/>
    <w:rsid w:val="003636FD"/>
    <w:rPr>
      <w:rFonts w:ascii="Symbol" w:hAnsi="Symbol" w:cs="StarSymbol"/>
      <w:sz w:val="18"/>
      <w:szCs w:val="18"/>
    </w:rPr>
  </w:style>
  <w:style w:type="character" w:customStyle="1" w:styleId="WW-WW8Num19z0">
    <w:name w:val="WW-WW8Num19z0"/>
    <w:rsid w:val="003636FD"/>
    <w:rPr>
      <w:rFonts w:ascii="Symbol" w:hAnsi="Symbol" w:cs="StarSymbol"/>
      <w:sz w:val="18"/>
      <w:szCs w:val="18"/>
    </w:rPr>
  </w:style>
  <w:style w:type="character" w:customStyle="1" w:styleId="WW-WW8Num22z0">
    <w:name w:val="WW-WW8Num22z0"/>
    <w:rsid w:val="003636FD"/>
    <w:rPr>
      <w:rFonts w:ascii="StarSymbol" w:hAnsi="StarSymbol" w:cs="StarSymbol"/>
      <w:sz w:val="18"/>
      <w:szCs w:val="18"/>
    </w:rPr>
  </w:style>
  <w:style w:type="character" w:customStyle="1" w:styleId="WW-WW8Num23z0">
    <w:name w:val="WW-WW8Num23z0"/>
    <w:rsid w:val="003636FD"/>
    <w:rPr>
      <w:rFonts w:ascii="Symbol" w:hAnsi="Symbol" w:cs="StarSymbol"/>
      <w:sz w:val="18"/>
      <w:szCs w:val="18"/>
    </w:rPr>
  </w:style>
  <w:style w:type="character" w:customStyle="1" w:styleId="WW-Absatz-Standardschriftart1111111111111">
    <w:name w:val="WW-Absatz-Standardschriftart1111111111111"/>
    <w:rsid w:val="003636FD"/>
  </w:style>
  <w:style w:type="character" w:customStyle="1" w:styleId="WW-WW8Num5z01">
    <w:name w:val="WW-WW8Num5z01"/>
    <w:rsid w:val="003636FD"/>
    <w:rPr>
      <w:rFonts w:ascii="Symbol" w:hAnsi="Symbol" w:cs="StarSymbol"/>
      <w:sz w:val="18"/>
      <w:szCs w:val="18"/>
    </w:rPr>
  </w:style>
  <w:style w:type="character" w:customStyle="1" w:styleId="WW-WW8Num6z01">
    <w:name w:val="WW-WW8Num6z01"/>
    <w:rsid w:val="003636FD"/>
    <w:rPr>
      <w:rFonts w:ascii="Symbol" w:hAnsi="Symbol" w:cs="StarSymbol"/>
      <w:sz w:val="18"/>
      <w:szCs w:val="18"/>
    </w:rPr>
  </w:style>
  <w:style w:type="character" w:customStyle="1" w:styleId="WW-WW8Num7z01">
    <w:name w:val="WW-WW8Num7z01"/>
    <w:rsid w:val="003636FD"/>
    <w:rPr>
      <w:rFonts w:ascii="Symbol" w:hAnsi="Symbol" w:cs="StarSymbol"/>
      <w:sz w:val="18"/>
      <w:szCs w:val="18"/>
    </w:rPr>
  </w:style>
  <w:style w:type="character" w:customStyle="1" w:styleId="WW-WW8Num8z01">
    <w:name w:val="WW-WW8Num8z01"/>
    <w:rsid w:val="003636FD"/>
    <w:rPr>
      <w:rFonts w:ascii="Symbol" w:hAnsi="Symbol" w:cs="StarSymbol"/>
      <w:sz w:val="18"/>
      <w:szCs w:val="18"/>
    </w:rPr>
  </w:style>
  <w:style w:type="character" w:customStyle="1" w:styleId="WW-WW8Num9z01">
    <w:name w:val="WW-WW8Num9z01"/>
    <w:rsid w:val="003636FD"/>
    <w:rPr>
      <w:rFonts w:ascii="Symbol" w:hAnsi="Symbol" w:cs="StarSymbol"/>
      <w:sz w:val="18"/>
      <w:szCs w:val="18"/>
    </w:rPr>
  </w:style>
  <w:style w:type="character" w:customStyle="1" w:styleId="WW-WW8Num10z01">
    <w:name w:val="WW-WW8Num10z01"/>
    <w:rsid w:val="003636FD"/>
    <w:rPr>
      <w:rFonts w:ascii="Symbol" w:hAnsi="Symbol" w:cs="StarSymbol"/>
      <w:sz w:val="18"/>
      <w:szCs w:val="18"/>
    </w:rPr>
  </w:style>
  <w:style w:type="character" w:customStyle="1" w:styleId="WW-WW8Num11z01">
    <w:name w:val="WW-WW8Num11z01"/>
    <w:rsid w:val="003636FD"/>
    <w:rPr>
      <w:rFonts w:ascii="Symbol" w:hAnsi="Symbol" w:cs="StarSymbol"/>
      <w:sz w:val="18"/>
      <w:szCs w:val="18"/>
    </w:rPr>
  </w:style>
  <w:style w:type="character" w:customStyle="1" w:styleId="WW-WW8Num12z01">
    <w:name w:val="WW-WW8Num12z01"/>
    <w:rsid w:val="003636FD"/>
    <w:rPr>
      <w:rFonts w:ascii="Symbol" w:hAnsi="Symbol" w:cs="StarSymbol"/>
      <w:sz w:val="18"/>
      <w:szCs w:val="18"/>
    </w:rPr>
  </w:style>
  <w:style w:type="character" w:customStyle="1" w:styleId="WW-WW8Num13z01">
    <w:name w:val="WW-WW8Num13z01"/>
    <w:rsid w:val="003636FD"/>
    <w:rPr>
      <w:rFonts w:ascii="Symbol" w:hAnsi="Symbol" w:cs="StarSymbol"/>
      <w:sz w:val="18"/>
      <w:szCs w:val="18"/>
    </w:rPr>
  </w:style>
  <w:style w:type="character" w:customStyle="1" w:styleId="WW-WW8Num14z01">
    <w:name w:val="WW-WW8Num14z01"/>
    <w:rsid w:val="003636FD"/>
    <w:rPr>
      <w:rFonts w:ascii="Symbol" w:hAnsi="Symbol" w:cs="StarSymbol"/>
      <w:sz w:val="18"/>
      <w:szCs w:val="18"/>
    </w:rPr>
  </w:style>
  <w:style w:type="character" w:customStyle="1" w:styleId="WW-WW8Num15z01">
    <w:name w:val="WW-WW8Num15z01"/>
    <w:rsid w:val="003636FD"/>
    <w:rPr>
      <w:rFonts w:ascii="Times New Roman" w:hAnsi="Times New Roman"/>
    </w:rPr>
  </w:style>
  <w:style w:type="character" w:customStyle="1" w:styleId="WW-WW8Num15z11">
    <w:name w:val="WW-WW8Num15z11"/>
    <w:rsid w:val="003636FD"/>
    <w:rPr>
      <w:rFonts w:ascii="Courier New" w:hAnsi="Courier New"/>
    </w:rPr>
  </w:style>
  <w:style w:type="character" w:customStyle="1" w:styleId="WW-WW8Num15z21">
    <w:name w:val="WW-WW8Num15z21"/>
    <w:rsid w:val="003636FD"/>
    <w:rPr>
      <w:rFonts w:ascii="Wingdings" w:hAnsi="Wingdings"/>
    </w:rPr>
  </w:style>
  <w:style w:type="character" w:customStyle="1" w:styleId="WW-WW8Num15z31">
    <w:name w:val="WW-WW8Num15z31"/>
    <w:rsid w:val="003636FD"/>
    <w:rPr>
      <w:rFonts w:ascii="Symbol" w:hAnsi="Symbol"/>
    </w:rPr>
  </w:style>
  <w:style w:type="character" w:customStyle="1" w:styleId="WW-WW8Num16z01">
    <w:name w:val="WW-WW8Num16z01"/>
    <w:rsid w:val="003636FD"/>
    <w:rPr>
      <w:rFonts w:ascii="Symbol" w:hAnsi="Symbol" w:cs="StarSymbol"/>
      <w:sz w:val="18"/>
      <w:szCs w:val="18"/>
    </w:rPr>
  </w:style>
  <w:style w:type="character" w:customStyle="1" w:styleId="WW-WW8Num17z01">
    <w:name w:val="WW-WW8Num17z01"/>
    <w:rsid w:val="003636FD"/>
    <w:rPr>
      <w:rFonts w:ascii="Symbol" w:hAnsi="Symbol" w:cs="StarSymbol"/>
      <w:sz w:val="18"/>
      <w:szCs w:val="18"/>
    </w:rPr>
  </w:style>
  <w:style w:type="character" w:customStyle="1" w:styleId="WW-WW8Num19z01">
    <w:name w:val="WW-WW8Num19z01"/>
    <w:rsid w:val="003636FD"/>
    <w:rPr>
      <w:rFonts w:ascii="Symbol" w:hAnsi="Symbol" w:cs="StarSymbol"/>
      <w:sz w:val="18"/>
      <w:szCs w:val="18"/>
    </w:rPr>
  </w:style>
  <w:style w:type="character" w:customStyle="1" w:styleId="WW-WW8Num22z01">
    <w:name w:val="WW-WW8Num22z01"/>
    <w:rsid w:val="003636FD"/>
    <w:rPr>
      <w:rFonts w:ascii="StarSymbol" w:hAnsi="StarSymbol" w:cs="StarSymbol"/>
      <w:sz w:val="18"/>
      <w:szCs w:val="18"/>
    </w:rPr>
  </w:style>
  <w:style w:type="character" w:customStyle="1" w:styleId="WW-WW8Num23z01">
    <w:name w:val="WW-WW8Num23z01"/>
    <w:rsid w:val="003636FD"/>
    <w:rPr>
      <w:rFonts w:ascii="Symbol" w:hAnsi="Symbol" w:cs="StarSymbol"/>
      <w:sz w:val="18"/>
      <w:szCs w:val="18"/>
    </w:rPr>
  </w:style>
  <w:style w:type="character" w:customStyle="1" w:styleId="WW-Absatz-Standardschriftart11111111111111">
    <w:name w:val="WW-Absatz-Standardschriftart11111111111111"/>
    <w:rsid w:val="003636FD"/>
  </w:style>
  <w:style w:type="character" w:customStyle="1" w:styleId="WW-WW8Num5z011">
    <w:name w:val="WW-WW8Num5z011"/>
    <w:rsid w:val="003636FD"/>
    <w:rPr>
      <w:rFonts w:ascii="Symbol" w:hAnsi="Symbol" w:cs="StarSymbol"/>
      <w:sz w:val="18"/>
      <w:szCs w:val="18"/>
    </w:rPr>
  </w:style>
  <w:style w:type="character" w:customStyle="1" w:styleId="WW-WW8Num6z011">
    <w:name w:val="WW-WW8Num6z011"/>
    <w:rsid w:val="003636FD"/>
    <w:rPr>
      <w:rFonts w:ascii="Symbol" w:hAnsi="Symbol" w:cs="StarSymbol"/>
      <w:sz w:val="18"/>
      <w:szCs w:val="18"/>
    </w:rPr>
  </w:style>
  <w:style w:type="character" w:customStyle="1" w:styleId="WW-WW8Num7z011">
    <w:name w:val="WW-WW8Num7z011"/>
    <w:rsid w:val="003636FD"/>
    <w:rPr>
      <w:rFonts w:ascii="Symbol" w:hAnsi="Symbol" w:cs="StarSymbol"/>
      <w:sz w:val="18"/>
      <w:szCs w:val="18"/>
    </w:rPr>
  </w:style>
  <w:style w:type="character" w:customStyle="1" w:styleId="WW-WW8Num8z011">
    <w:name w:val="WW-WW8Num8z011"/>
    <w:rsid w:val="003636FD"/>
    <w:rPr>
      <w:rFonts w:ascii="Symbol" w:hAnsi="Symbol" w:cs="StarSymbol"/>
      <w:sz w:val="18"/>
      <w:szCs w:val="18"/>
    </w:rPr>
  </w:style>
  <w:style w:type="character" w:customStyle="1" w:styleId="WW-WW8Num9z011">
    <w:name w:val="WW-WW8Num9z011"/>
    <w:rsid w:val="003636FD"/>
    <w:rPr>
      <w:rFonts w:ascii="Symbol" w:hAnsi="Symbol" w:cs="StarSymbol"/>
      <w:sz w:val="18"/>
      <w:szCs w:val="18"/>
    </w:rPr>
  </w:style>
  <w:style w:type="character" w:customStyle="1" w:styleId="WW-WW8Num10z011">
    <w:name w:val="WW-WW8Num10z011"/>
    <w:rsid w:val="003636FD"/>
    <w:rPr>
      <w:rFonts w:ascii="Symbol" w:hAnsi="Symbol" w:cs="StarSymbol"/>
      <w:sz w:val="18"/>
      <w:szCs w:val="18"/>
    </w:rPr>
  </w:style>
  <w:style w:type="character" w:customStyle="1" w:styleId="WW-WW8Num11z011">
    <w:name w:val="WW-WW8Num11z011"/>
    <w:rsid w:val="003636FD"/>
    <w:rPr>
      <w:rFonts w:ascii="Symbol" w:hAnsi="Symbol" w:cs="StarSymbol"/>
      <w:sz w:val="18"/>
      <w:szCs w:val="18"/>
    </w:rPr>
  </w:style>
  <w:style w:type="character" w:customStyle="1" w:styleId="WW-WW8Num12z011">
    <w:name w:val="WW-WW8Num12z011"/>
    <w:rsid w:val="003636FD"/>
    <w:rPr>
      <w:rFonts w:ascii="Symbol" w:hAnsi="Symbol" w:cs="StarSymbol"/>
      <w:sz w:val="18"/>
      <w:szCs w:val="18"/>
    </w:rPr>
  </w:style>
  <w:style w:type="character" w:customStyle="1" w:styleId="WW-WW8Num13z011">
    <w:name w:val="WW-WW8Num13z011"/>
    <w:rsid w:val="003636FD"/>
    <w:rPr>
      <w:rFonts w:ascii="Symbol" w:hAnsi="Symbol" w:cs="StarSymbol"/>
      <w:sz w:val="18"/>
      <w:szCs w:val="18"/>
    </w:rPr>
  </w:style>
  <w:style w:type="character" w:customStyle="1" w:styleId="WW-WW8Num14z011">
    <w:name w:val="WW-WW8Num14z011"/>
    <w:rsid w:val="003636FD"/>
    <w:rPr>
      <w:rFonts w:ascii="Symbol" w:hAnsi="Symbol" w:cs="StarSymbol"/>
      <w:sz w:val="18"/>
      <w:szCs w:val="18"/>
    </w:rPr>
  </w:style>
  <w:style w:type="character" w:customStyle="1" w:styleId="WW-WW8Num15z011">
    <w:name w:val="WW-WW8Num15z011"/>
    <w:rsid w:val="003636FD"/>
    <w:rPr>
      <w:rFonts w:ascii="Times New Roman" w:hAnsi="Times New Roman"/>
    </w:rPr>
  </w:style>
  <w:style w:type="character" w:customStyle="1" w:styleId="WW-WW8Num15z111">
    <w:name w:val="WW-WW8Num15z111"/>
    <w:rsid w:val="003636FD"/>
    <w:rPr>
      <w:rFonts w:ascii="Courier New" w:hAnsi="Courier New"/>
    </w:rPr>
  </w:style>
  <w:style w:type="character" w:customStyle="1" w:styleId="WW-WW8Num15z211">
    <w:name w:val="WW-WW8Num15z211"/>
    <w:rsid w:val="003636FD"/>
    <w:rPr>
      <w:rFonts w:ascii="Wingdings" w:hAnsi="Wingdings"/>
    </w:rPr>
  </w:style>
  <w:style w:type="character" w:customStyle="1" w:styleId="WW-WW8Num15z311">
    <w:name w:val="WW-WW8Num15z311"/>
    <w:rsid w:val="003636FD"/>
    <w:rPr>
      <w:rFonts w:ascii="Symbol" w:hAnsi="Symbol"/>
    </w:rPr>
  </w:style>
  <w:style w:type="character" w:customStyle="1" w:styleId="WW-WW8Num16z011">
    <w:name w:val="WW-WW8Num16z011"/>
    <w:rsid w:val="003636FD"/>
    <w:rPr>
      <w:rFonts w:ascii="Symbol" w:hAnsi="Symbol" w:cs="StarSymbol"/>
      <w:sz w:val="18"/>
      <w:szCs w:val="18"/>
    </w:rPr>
  </w:style>
  <w:style w:type="character" w:customStyle="1" w:styleId="WW-WW8Num17z011">
    <w:name w:val="WW-WW8Num17z011"/>
    <w:rsid w:val="003636FD"/>
    <w:rPr>
      <w:rFonts w:ascii="Symbol" w:hAnsi="Symbol" w:cs="StarSymbol"/>
      <w:sz w:val="18"/>
      <w:szCs w:val="18"/>
    </w:rPr>
  </w:style>
  <w:style w:type="character" w:customStyle="1" w:styleId="WW-WW8Num19z011">
    <w:name w:val="WW-WW8Num19z011"/>
    <w:rsid w:val="003636FD"/>
    <w:rPr>
      <w:rFonts w:ascii="Symbol" w:hAnsi="Symbol" w:cs="StarSymbol"/>
      <w:sz w:val="18"/>
      <w:szCs w:val="18"/>
    </w:rPr>
  </w:style>
  <w:style w:type="character" w:customStyle="1" w:styleId="WW-WW8Num23z011">
    <w:name w:val="WW-WW8Num23z011"/>
    <w:rsid w:val="003636FD"/>
    <w:rPr>
      <w:rFonts w:ascii="StarSymbol" w:hAnsi="StarSymbol" w:cs="StarSymbol"/>
      <w:sz w:val="18"/>
      <w:szCs w:val="18"/>
    </w:rPr>
  </w:style>
  <w:style w:type="character" w:customStyle="1" w:styleId="WW-Absatz-Standardschriftart111111111111111">
    <w:name w:val="WW-Absatz-Standardschriftart111111111111111"/>
    <w:rsid w:val="003636FD"/>
  </w:style>
  <w:style w:type="character" w:customStyle="1" w:styleId="WW-WW8Num5z0111">
    <w:name w:val="WW-WW8Num5z0111"/>
    <w:rsid w:val="003636FD"/>
    <w:rPr>
      <w:rFonts w:ascii="Symbol" w:hAnsi="Symbol" w:cs="StarSymbol"/>
      <w:sz w:val="18"/>
      <w:szCs w:val="18"/>
    </w:rPr>
  </w:style>
  <w:style w:type="character" w:customStyle="1" w:styleId="WW-WW8Num6z0111">
    <w:name w:val="WW-WW8Num6z0111"/>
    <w:rsid w:val="003636FD"/>
    <w:rPr>
      <w:rFonts w:ascii="Symbol" w:hAnsi="Symbol" w:cs="StarSymbol"/>
      <w:sz w:val="18"/>
      <w:szCs w:val="18"/>
    </w:rPr>
  </w:style>
  <w:style w:type="character" w:customStyle="1" w:styleId="WW-WW8Num7z0111">
    <w:name w:val="WW-WW8Num7z0111"/>
    <w:rsid w:val="003636FD"/>
    <w:rPr>
      <w:rFonts w:ascii="Symbol" w:hAnsi="Symbol" w:cs="StarSymbol"/>
      <w:sz w:val="18"/>
      <w:szCs w:val="18"/>
    </w:rPr>
  </w:style>
  <w:style w:type="character" w:customStyle="1" w:styleId="WW-WW8Num8z0111">
    <w:name w:val="WW-WW8Num8z0111"/>
    <w:rsid w:val="003636FD"/>
    <w:rPr>
      <w:rFonts w:ascii="Symbol" w:hAnsi="Symbol" w:cs="StarSymbol"/>
      <w:sz w:val="18"/>
      <w:szCs w:val="18"/>
    </w:rPr>
  </w:style>
  <w:style w:type="character" w:customStyle="1" w:styleId="WW-WW8Num9z0111">
    <w:name w:val="WW-WW8Num9z0111"/>
    <w:rsid w:val="003636FD"/>
    <w:rPr>
      <w:rFonts w:ascii="Symbol" w:hAnsi="Symbol" w:cs="StarSymbol"/>
      <w:sz w:val="18"/>
      <w:szCs w:val="18"/>
    </w:rPr>
  </w:style>
  <w:style w:type="character" w:customStyle="1" w:styleId="WW-WW8Num10z0111">
    <w:name w:val="WW-WW8Num10z0111"/>
    <w:rsid w:val="003636FD"/>
    <w:rPr>
      <w:rFonts w:ascii="Symbol" w:hAnsi="Symbol" w:cs="StarSymbol"/>
      <w:sz w:val="18"/>
      <w:szCs w:val="18"/>
    </w:rPr>
  </w:style>
  <w:style w:type="character" w:customStyle="1" w:styleId="WW-WW8Num11z0111">
    <w:name w:val="WW-WW8Num11z0111"/>
    <w:rsid w:val="003636FD"/>
    <w:rPr>
      <w:rFonts w:ascii="Symbol" w:hAnsi="Symbol" w:cs="StarSymbol"/>
      <w:sz w:val="18"/>
      <w:szCs w:val="18"/>
    </w:rPr>
  </w:style>
  <w:style w:type="character" w:customStyle="1" w:styleId="WW-WW8Num12z0111">
    <w:name w:val="WW-WW8Num12z0111"/>
    <w:rsid w:val="003636FD"/>
    <w:rPr>
      <w:rFonts w:ascii="Symbol" w:hAnsi="Symbol" w:cs="StarSymbol"/>
      <w:sz w:val="18"/>
      <w:szCs w:val="18"/>
    </w:rPr>
  </w:style>
  <w:style w:type="character" w:customStyle="1" w:styleId="WW-WW8Num13z0111">
    <w:name w:val="WW-WW8Num13z0111"/>
    <w:rsid w:val="003636FD"/>
    <w:rPr>
      <w:rFonts w:ascii="Symbol" w:hAnsi="Symbol" w:cs="StarSymbol"/>
      <w:sz w:val="18"/>
      <w:szCs w:val="18"/>
    </w:rPr>
  </w:style>
  <w:style w:type="character" w:customStyle="1" w:styleId="WW-WW8Num14z0111">
    <w:name w:val="WW-WW8Num14z0111"/>
    <w:rsid w:val="003636FD"/>
    <w:rPr>
      <w:rFonts w:ascii="Symbol" w:hAnsi="Symbol" w:cs="StarSymbol"/>
      <w:sz w:val="18"/>
      <w:szCs w:val="18"/>
    </w:rPr>
  </w:style>
  <w:style w:type="character" w:customStyle="1" w:styleId="WW-WW8Num15z0111">
    <w:name w:val="WW-WW8Num15z0111"/>
    <w:rsid w:val="003636FD"/>
    <w:rPr>
      <w:rFonts w:ascii="Times New Roman" w:hAnsi="Times New Roman"/>
    </w:rPr>
  </w:style>
  <w:style w:type="character" w:customStyle="1" w:styleId="WW-WW8Num15z1111">
    <w:name w:val="WW-WW8Num15z1111"/>
    <w:rsid w:val="003636FD"/>
    <w:rPr>
      <w:rFonts w:ascii="Courier New" w:hAnsi="Courier New"/>
    </w:rPr>
  </w:style>
  <w:style w:type="character" w:customStyle="1" w:styleId="WW-WW8Num15z2111">
    <w:name w:val="WW-WW8Num15z2111"/>
    <w:rsid w:val="003636FD"/>
    <w:rPr>
      <w:rFonts w:ascii="Wingdings" w:hAnsi="Wingdings"/>
    </w:rPr>
  </w:style>
  <w:style w:type="character" w:customStyle="1" w:styleId="WW-WW8Num15z3111">
    <w:name w:val="WW-WW8Num15z3111"/>
    <w:rsid w:val="003636FD"/>
    <w:rPr>
      <w:rFonts w:ascii="Symbol" w:hAnsi="Symbol"/>
    </w:rPr>
  </w:style>
  <w:style w:type="character" w:customStyle="1" w:styleId="WW-WW8Num16z0111">
    <w:name w:val="WW-WW8Num16z0111"/>
    <w:rsid w:val="003636FD"/>
    <w:rPr>
      <w:rFonts w:ascii="Symbol" w:hAnsi="Symbol" w:cs="StarSymbol"/>
      <w:sz w:val="18"/>
      <w:szCs w:val="18"/>
    </w:rPr>
  </w:style>
  <w:style w:type="character" w:customStyle="1" w:styleId="WW-WW8Num17z0111">
    <w:name w:val="WW-WW8Num17z0111"/>
    <w:rsid w:val="003636FD"/>
    <w:rPr>
      <w:rFonts w:ascii="Symbol" w:hAnsi="Symbol" w:cs="StarSymbol"/>
      <w:sz w:val="18"/>
      <w:szCs w:val="18"/>
    </w:rPr>
  </w:style>
  <w:style w:type="character" w:customStyle="1" w:styleId="WW-WW8Num19z0111">
    <w:name w:val="WW-WW8Num19z0111"/>
    <w:rsid w:val="003636FD"/>
    <w:rPr>
      <w:rFonts w:ascii="Symbol" w:hAnsi="Symbol" w:cs="StarSymbol"/>
      <w:sz w:val="18"/>
      <w:szCs w:val="18"/>
    </w:rPr>
  </w:style>
  <w:style w:type="character" w:customStyle="1" w:styleId="WW-WW8Num20z0">
    <w:name w:val="WW-WW8Num20z0"/>
    <w:rsid w:val="003636FD"/>
    <w:rPr>
      <w:rFonts w:ascii="Wingdings" w:hAnsi="Wingdings"/>
    </w:rPr>
  </w:style>
  <w:style w:type="character" w:customStyle="1" w:styleId="WW-WW8Num23z0111">
    <w:name w:val="WW-WW8Num23z0111"/>
    <w:rsid w:val="003636FD"/>
    <w:rPr>
      <w:rFonts w:ascii="StarSymbol" w:hAnsi="StarSymbol" w:cs="StarSymbol"/>
      <w:sz w:val="18"/>
      <w:szCs w:val="18"/>
    </w:rPr>
  </w:style>
  <w:style w:type="character" w:customStyle="1" w:styleId="WW-Absatz-Standardschriftart1111111111111111">
    <w:name w:val="WW-Absatz-Standardschriftart1111111111111111"/>
    <w:rsid w:val="003636FD"/>
  </w:style>
  <w:style w:type="character" w:customStyle="1" w:styleId="WW-WW8Num5z01111">
    <w:name w:val="WW-WW8Num5z01111"/>
    <w:rsid w:val="003636FD"/>
    <w:rPr>
      <w:rFonts w:ascii="Symbol" w:hAnsi="Symbol" w:cs="StarSymbol"/>
      <w:sz w:val="18"/>
      <w:szCs w:val="18"/>
    </w:rPr>
  </w:style>
  <w:style w:type="character" w:customStyle="1" w:styleId="WW-WW8Num6z01111">
    <w:name w:val="WW-WW8Num6z01111"/>
    <w:rsid w:val="003636FD"/>
    <w:rPr>
      <w:rFonts w:ascii="Symbol" w:hAnsi="Symbol" w:cs="StarSymbol"/>
      <w:sz w:val="18"/>
      <w:szCs w:val="18"/>
    </w:rPr>
  </w:style>
  <w:style w:type="character" w:customStyle="1" w:styleId="WW-WW8Num7z01111">
    <w:name w:val="WW-WW8Num7z01111"/>
    <w:rsid w:val="003636FD"/>
    <w:rPr>
      <w:rFonts w:ascii="Symbol" w:hAnsi="Symbol" w:cs="StarSymbol"/>
      <w:sz w:val="18"/>
      <w:szCs w:val="18"/>
    </w:rPr>
  </w:style>
  <w:style w:type="character" w:customStyle="1" w:styleId="WW-WW8Num8z01111">
    <w:name w:val="WW-WW8Num8z01111"/>
    <w:rsid w:val="003636FD"/>
    <w:rPr>
      <w:rFonts w:ascii="Symbol" w:hAnsi="Symbol" w:cs="StarSymbol"/>
      <w:sz w:val="18"/>
      <w:szCs w:val="18"/>
    </w:rPr>
  </w:style>
  <w:style w:type="character" w:customStyle="1" w:styleId="WW-WW8Num9z01111">
    <w:name w:val="WW-WW8Num9z01111"/>
    <w:rsid w:val="003636FD"/>
    <w:rPr>
      <w:rFonts w:ascii="Symbol" w:hAnsi="Symbol" w:cs="StarSymbol"/>
      <w:sz w:val="18"/>
      <w:szCs w:val="18"/>
    </w:rPr>
  </w:style>
  <w:style w:type="character" w:customStyle="1" w:styleId="WW-WW8Num10z01111">
    <w:name w:val="WW-WW8Num10z01111"/>
    <w:rsid w:val="003636FD"/>
    <w:rPr>
      <w:rFonts w:ascii="Symbol" w:hAnsi="Symbol" w:cs="StarSymbol"/>
      <w:sz w:val="18"/>
      <w:szCs w:val="18"/>
    </w:rPr>
  </w:style>
  <w:style w:type="character" w:customStyle="1" w:styleId="WW-WW8Num11z01111">
    <w:name w:val="WW-WW8Num11z01111"/>
    <w:rsid w:val="003636FD"/>
    <w:rPr>
      <w:rFonts w:ascii="Symbol" w:hAnsi="Symbol" w:cs="StarSymbol"/>
      <w:sz w:val="18"/>
      <w:szCs w:val="18"/>
    </w:rPr>
  </w:style>
  <w:style w:type="character" w:customStyle="1" w:styleId="WW-WW8Num12z01111">
    <w:name w:val="WW-WW8Num12z01111"/>
    <w:rsid w:val="003636FD"/>
    <w:rPr>
      <w:rFonts w:ascii="Symbol" w:hAnsi="Symbol" w:cs="StarSymbol"/>
      <w:sz w:val="18"/>
      <w:szCs w:val="18"/>
    </w:rPr>
  </w:style>
  <w:style w:type="character" w:customStyle="1" w:styleId="WW-WW8Num13z01111">
    <w:name w:val="WW-WW8Num13z01111"/>
    <w:rsid w:val="003636FD"/>
    <w:rPr>
      <w:rFonts w:ascii="Symbol" w:hAnsi="Symbol" w:cs="StarSymbol"/>
      <w:sz w:val="18"/>
      <w:szCs w:val="18"/>
    </w:rPr>
  </w:style>
  <w:style w:type="character" w:customStyle="1" w:styleId="WW-WW8Num14z01111">
    <w:name w:val="WW-WW8Num14z01111"/>
    <w:rsid w:val="003636FD"/>
    <w:rPr>
      <w:rFonts w:ascii="Symbol" w:hAnsi="Symbol" w:cs="StarSymbol"/>
      <w:sz w:val="18"/>
      <w:szCs w:val="18"/>
    </w:rPr>
  </w:style>
  <w:style w:type="character" w:customStyle="1" w:styleId="WW-WW8Num15z01111">
    <w:name w:val="WW-WW8Num15z01111"/>
    <w:rsid w:val="003636FD"/>
    <w:rPr>
      <w:rFonts w:ascii="Times New Roman" w:hAnsi="Times New Roman"/>
    </w:rPr>
  </w:style>
  <w:style w:type="character" w:customStyle="1" w:styleId="WW-WW8Num15z11111">
    <w:name w:val="WW-WW8Num15z11111"/>
    <w:rsid w:val="003636FD"/>
    <w:rPr>
      <w:rFonts w:ascii="Courier New" w:hAnsi="Courier New"/>
    </w:rPr>
  </w:style>
  <w:style w:type="character" w:customStyle="1" w:styleId="WW-WW8Num15z21111">
    <w:name w:val="WW-WW8Num15z21111"/>
    <w:rsid w:val="003636FD"/>
    <w:rPr>
      <w:rFonts w:ascii="Wingdings" w:hAnsi="Wingdings"/>
    </w:rPr>
  </w:style>
  <w:style w:type="character" w:customStyle="1" w:styleId="WW-WW8Num15z31111">
    <w:name w:val="WW-WW8Num15z31111"/>
    <w:rsid w:val="003636FD"/>
    <w:rPr>
      <w:rFonts w:ascii="Symbol" w:hAnsi="Symbol"/>
    </w:rPr>
  </w:style>
  <w:style w:type="character" w:customStyle="1" w:styleId="WW-WW8Num16z01111">
    <w:name w:val="WW-WW8Num16z01111"/>
    <w:rsid w:val="003636FD"/>
    <w:rPr>
      <w:rFonts w:ascii="Symbol" w:hAnsi="Symbol" w:cs="StarSymbol"/>
      <w:sz w:val="18"/>
      <w:szCs w:val="18"/>
    </w:rPr>
  </w:style>
  <w:style w:type="character" w:customStyle="1" w:styleId="WW-WW8Num17z01111">
    <w:name w:val="WW-WW8Num17z01111"/>
    <w:rsid w:val="003636FD"/>
    <w:rPr>
      <w:rFonts w:ascii="Symbol" w:hAnsi="Symbol" w:cs="StarSymbol"/>
      <w:sz w:val="18"/>
      <w:szCs w:val="18"/>
    </w:rPr>
  </w:style>
  <w:style w:type="character" w:customStyle="1" w:styleId="WW-WW8Num19z01111">
    <w:name w:val="WW-WW8Num19z01111"/>
    <w:rsid w:val="003636FD"/>
    <w:rPr>
      <w:rFonts w:ascii="Symbol" w:hAnsi="Symbol" w:cs="StarSymbol"/>
      <w:sz w:val="18"/>
      <w:szCs w:val="18"/>
    </w:rPr>
  </w:style>
  <w:style w:type="character" w:customStyle="1" w:styleId="WW-WW8Num20z01">
    <w:name w:val="WW-WW8Num20z01"/>
    <w:rsid w:val="003636FD"/>
    <w:rPr>
      <w:rFonts w:ascii="Wingdings" w:hAnsi="Wingdings"/>
    </w:rPr>
  </w:style>
  <w:style w:type="character" w:customStyle="1" w:styleId="WW-Absatz-Standardschriftart11111111111111111">
    <w:name w:val="WW-Absatz-Standardschriftart11111111111111111"/>
    <w:rsid w:val="003636FD"/>
  </w:style>
  <w:style w:type="character" w:customStyle="1" w:styleId="WW-WW8Num5z011111">
    <w:name w:val="WW-WW8Num5z011111"/>
    <w:rsid w:val="003636FD"/>
    <w:rPr>
      <w:rFonts w:ascii="Symbol" w:hAnsi="Symbol" w:cs="StarSymbol"/>
      <w:sz w:val="18"/>
      <w:szCs w:val="18"/>
    </w:rPr>
  </w:style>
  <w:style w:type="character" w:customStyle="1" w:styleId="WW-WW8Num6z011111">
    <w:name w:val="WW-WW8Num6z011111"/>
    <w:rsid w:val="003636FD"/>
    <w:rPr>
      <w:rFonts w:ascii="Symbol" w:hAnsi="Symbol" w:cs="StarSymbol"/>
      <w:sz w:val="18"/>
      <w:szCs w:val="18"/>
    </w:rPr>
  </w:style>
  <w:style w:type="character" w:customStyle="1" w:styleId="WW-WW8Num7z011111">
    <w:name w:val="WW-WW8Num7z011111"/>
    <w:rsid w:val="003636FD"/>
    <w:rPr>
      <w:rFonts w:ascii="Symbol" w:hAnsi="Symbol" w:cs="StarSymbol"/>
      <w:sz w:val="18"/>
      <w:szCs w:val="18"/>
    </w:rPr>
  </w:style>
  <w:style w:type="character" w:customStyle="1" w:styleId="WW-WW8Num8z011111">
    <w:name w:val="WW-WW8Num8z011111"/>
    <w:rsid w:val="003636FD"/>
    <w:rPr>
      <w:rFonts w:ascii="Symbol" w:hAnsi="Symbol" w:cs="StarSymbol"/>
      <w:sz w:val="18"/>
      <w:szCs w:val="18"/>
    </w:rPr>
  </w:style>
  <w:style w:type="character" w:customStyle="1" w:styleId="WW-WW8Num9z011111">
    <w:name w:val="WW-WW8Num9z011111"/>
    <w:rsid w:val="003636FD"/>
    <w:rPr>
      <w:rFonts w:ascii="Symbol" w:hAnsi="Symbol" w:cs="StarSymbol"/>
      <w:sz w:val="18"/>
      <w:szCs w:val="18"/>
    </w:rPr>
  </w:style>
  <w:style w:type="character" w:customStyle="1" w:styleId="WW-WW8Num10z011111">
    <w:name w:val="WW-WW8Num10z011111"/>
    <w:rsid w:val="003636FD"/>
    <w:rPr>
      <w:rFonts w:ascii="Symbol" w:hAnsi="Symbol" w:cs="StarSymbol"/>
      <w:sz w:val="18"/>
      <w:szCs w:val="18"/>
    </w:rPr>
  </w:style>
  <w:style w:type="character" w:customStyle="1" w:styleId="WW-WW8Num11z011111">
    <w:name w:val="WW-WW8Num11z011111"/>
    <w:rsid w:val="003636FD"/>
    <w:rPr>
      <w:rFonts w:ascii="Symbol" w:hAnsi="Symbol" w:cs="StarSymbol"/>
      <w:sz w:val="18"/>
      <w:szCs w:val="18"/>
    </w:rPr>
  </w:style>
  <w:style w:type="character" w:customStyle="1" w:styleId="WW-WW8Num12z011111">
    <w:name w:val="WW-WW8Num12z011111"/>
    <w:rsid w:val="003636FD"/>
    <w:rPr>
      <w:rFonts w:ascii="Symbol" w:hAnsi="Symbol" w:cs="StarSymbol"/>
      <w:sz w:val="18"/>
      <w:szCs w:val="18"/>
    </w:rPr>
  </w:style>
  <w:style w:type="character" w:customStyle="1" w:styleId="WW-WW8Num13z011111">
    <w:name w:val="WW-WW8Num13z011111"/>
    <w:rsid w:val="003636FD"/>
    <w:rPr>
      <w:rFonts w:ascii="Symbol" w:hAnsi="Symbol" w:cs="StarSymbol"/>
      <w:sz w:val="18"/>
      <w:szCs w:val="18"/>
    </w:rPr>
  </w:style>
  <w:style w:type="character" w:customStyle="1" w:styleId="WW-WW8Num14z011111">
    <w:name w:val="WW-WW8Num14z011111"/>
    <w:rsid w:val="003636FD"/>
    <w:rPr>
      <w:rFonts w:ascii="Symbol" w:hAnsi="Symbol" w:cs="StarSymbol"/>
      <w:sz w:val="18"/>
      <w:szCs w:val="18"/>
    </w:rPr>
  </w:style>
  <w:style w:type="character" w:customStyle="1" w:styleId="WW-WW8Num15z011111">
    <w:name w:val="WW-WW8Num15z011111"/>
    <w:rsid w:val="003636FD"/>
    <w:rPr>
      <w:rFonts w:ascii="Times New Roman" w:hAnsi="Times New Roman"/>
    </w:rPr>
  </w:style>
  <w:style w:type="character" w:customStyle="1" w:styleId="WW-WW8Num15z111111">
    <w:name w:val="WW-WW8Num15z111111"/>
    <w:rsid w:val="003636FD"/>
    <w:rPr>
      <w:rFonts w:ascii="Courier New" w:hAnsi="Courier New"/>
    </w:rPr>
  </w:style>
  <w:style w:type="character" w:customStyle="1" w:styleId="WW-WW8Num15z211111">
    <w:name w:val="WW-WW8Num15z211111"/>
    <w:rsid w:val="003636FD"/>
    <w:rPr>
      <w:rFonts w:ascii="Wingdings" w:hAnsi="Wingdings"/>
    </w:rPr>
  </w:style>
  <w:style w:type="character" w:customStyle="1" w:styleId="WW-WW8Num15z311111">
    <w:name w:val="WW-WW8Num15z311111"/>
    <w:rsid w:val="003636FD"/>
    <w:rPr>
      <w:rFonts w:ascii="Symbol" w:hAnsi="Symbol"/>
    </w:rPr>
  </w:style>
  <w:style w:type="character" w:customStyle="1" w:styleId="WW-WW8Num16z011111">
    <w:name w:val="WW-WW8Num16z011111"/>
    <w:rsid w:val="003636FD"/>
    <w:rPr>
      <w:rFonts w:ascii="Symbol" w:hAnsi="Symbol" w:cs="StarSymbol"/>
      <w:sz w:val="18"/>
      <w:szCs w:val="18"/>
    </w:rPr>
  </w:style>
  <w:style w:type="character" w:customStyle="1" w:styleId="WW-WW8Num17z011111">
    <w:name w:val="WW-WW8Num17z011111"/>
    <w:rsid w:val="003636FD"/>
    <w:rPr>
      <w:rFonts w:ascii="Symbol" w:hAnsi="Symbol" w:cs="StarSymbol"/>
      <w:sz w:val="18"/>
      <w:szCs w:val="18"/>
    </w:rPr>
  </w:style>
  <w:style w:type="character" w:customStyle="1" w:styleId="WW-WW8Num19z011111">
    <w:name w:val="WW-WW8Num19z011111"/>
    <w:rsid w:val="003636FD"/>
    <w:rPr>
      <w:rFonts w:ascii="Symbol" w:hAnsi="Symbol" w:cs="StarSymbol"/>
      <w:sz w:val="18"/>
      <w:szCs w:val="18"/>
    </w:rPr>
  </w:style>
  <w:style w:type="character" w:customStyle="1" w:styleId="WW-WW8Num20z011">
    <w:name w:val="WW-WW8Num20z011"/>
    <w:rsid w:val="003636FD"/>
    <w:rPr>
      <w:rFonts w:ascii="Wingdings" w:hAnsi="Wingdings"/>
    </w:rPr>
  </w:style>
  <w:style w:type="character" w:customStyle="1" w:styleId="WW-Absatz-Standardschriftart111111111111111111">
    <w:name w:val="WW-Absatz-Standardschriftart111111111111111111"/>
    <w:rsid w:val="003636FD"/>
  </w:style>
  <w:style w:type="character" w:customStyle="1" w:styleId="WW-WW8Num7z0111111">
    <w:name w:val="WW-WW8Num7z0111111"/>
    <w:rsid w:val="003636FD"/>
    <w:rPr>
      <w:rFonts w:ascii="Symbol" w:hAnsi="Symbol" w:cs="StarSymbol"/>
      <w:sz w:val="18"/>
      <w:szCs w:val="18"/>
    </w:rPr>
  </w:style>
  <w:style w:type="character" w:customStyle="1" w:styleId="WW-WW8Num10z0111111">
    <w:name w:val="WW-WW8Num10z0111111"/>
    <w:rsid w:val="003636FD"/>
    <w:rPr>
      <w:rFonts w:ascii="Symbol" w:hAnsi="Symbol" w:cs="StarSymbol"/>
      <w:sz w:val="18"/>
      <w:szCs w:val="18"/>
    </w:rPr>
  </w:style>
  <w:style w:type="character" w:customStyle="1" w:styleId="WW-WW8Num11z0111111">
    <w:name w:val="WW-WW8Num11z0111111"/>
    <w:rsid w:val="003636FD"/>
    <w:rPr>
      <w:rFonts w:ascii="Symbol" w:hAnsi="Symbol" w:cs="StarSymbol"/>
      <w:sz w:val="18"/>
      <w:szCs w:val="18"/>
    </w:rPr>
  </w:style>
  <w:style w:type="character" w:customStyle="1" w:styleId="WW-WW8Num13z0111111">
    <w:name w:val="WW-WW8Num13z0111111"/>
    <w:rsid w:val="003636FD"/>
    <w:rPr>
      <w:rFonts w:ascii="Symbol" w:hAnsi="Symbol" w:cs="StarSymbol"/>
      <w:sz w:val="18"/>
      <w:szCs w:val="18"/>
    </w:rPr>
  </w:style>
  <w:style w:type="character" w:customStyle="1" w:styleId="WW-WW8Num17z0111111">
    <w:name w:val="WW-WW8Num17z0111111"/>
    <w:rsid w:val="003636FD"/>
    <w:rPr>
      <w:rFonts w:ascii="Symbol" w:hAnsi="Symbol" w:cs="StarSymbol"/>
      <w:sz w:val="18"/>
      <w:szCs w:val="18"/>
    </w:rPr>
  </w:style>
  <w:style w:type="character" w:customStyle="1" w:styleId="WW-WW8Num19z0111111">
    <w:name w:val="WW-WW8Num19z0111111"/>
    <w:rsid w:val="003636FD"/>
    <w:rPr>
      <w:rFonts w:ascii="Symbol" w:hAnsi="Symbol" w:cs="StarSymbol"/>
      <w:sz w:val="18"/>
      <w:szCs w:val="18"/>
    </w:rPr>
  </w:style>
  <w:style w:type="character" w:customStyle="1" w:styleId="WW-WW8Num20z0111">
    <w:name w:val="WW-WW8Num20z0111"/>
    <w:rsid w:val="003636FD"/>
    <w:rPr>
      <w:rFonts w:ascii="Symbol" w:hAnsi="Symbol" w:cs="StarSymbol"/>
      <w:sz w:val="18"/>
      <w:szCs w:val="18"/>
    </w:rPr>
  </w:style>
  <w:style w:type="character" w:customStyle="1" w:styleId="WW-WW8Num22z011">
    <w:name w:val="WW-WW8Num22z011"/>
    <w:rsid w:val="003636FD"/>
    <w:rPr>
      <w:rFonts w:ascii="Symbol" w:hAnsi="Symbol" w:cs="StarSymbol"/>
      <w:sz w:val="18"/>
      <w:szCs w:val="18"/>
    </w:rPr>
  </w:style>
  <w:style w:type="character" w:customStyle="1" w:styleId="WW8Num28z3">
    <w:name w:val="WW8Num28z3"/>
    <w:rsid w:val="003636FD"/>
    <w:rPr>
      <w:rFonts w:ascii="Symbol" w:hAnsi="Symbol"/>
    </w:rPr>
  </w:style>
  <w:style w:type="character" w:customStyle="1" w:styleId="WW8Num29z0">
    <w:name w:val="WW8Num29z0"/>
    <w:rsid w:val="003636FD"/>
    <w:rPr>
      <w:rFonts w:ascii="Symbol" w:hAnsi="Symbol" w:cs="StarSymbol"/>
      <w:sz w:val="18"/>
      <w:szCs w:val="18"/>
    </w:rPr>
  </w:style>
  <w:style w:type="character" w:customStyle="1" w:styleId="WW8Num35z0">
    <w:name w:val="WW8Num35z0"/>
    <w:rsid w:val="003636FD"/>
    <w:rPr>
      <w:rFonts w:ascii="Wingdings" w:hAnsi="Wingdings"/>
    </w:rPr>
  </w:style>
  <w:style w:type="character" w:customStyle="1" w:styleId="WW-Absatz-Standardschriftart1111111111111111111">
    <w:name w:val="WW-Absatz-Standardschriftart1111111111111111111"/>
    <w:rsid w:val="003636FD"/>
  </w:style>
  <w:style w:type="character" w:customStyle="1" w:styleId="WW-WW8Num7z01111111">
    <w:name w:val="WW-WW8Num7z01111111"/>
    <w:rsid w:val="003636FD"/>
    <w:rPr>
      <w:rFonts w:ascii="Symbol" w:hAnsi="Symbol" w:cs="StarSymbol"/>
      <w:sz w:val="18"/>
      <w:szCs w:val="18"/>
    </w:rPr>
  </w:style>
  <w:style w:type="character" w:customStyle="1" w:styleId="WW-WW8Num10z01111111">
    <w:name w:val="WW-WW8Num10z01111111"/>
    <w:rsid w:val="003636FD"/>
    <w:rPr>
      <w:rFonts w:ascii="Symbol" w:hAnsi="Symbol" w:cs="StarSymbol"/>
      <w:sz w:val="18"/>
      <w:szCs w:val="18"/>
    </w:rPr>
  </w:style>
  <w:style w:type="character" w:customStyle="1" w:styleId="WW-WW8Num11z01111111">
    <w:name w:val="WW-WW8Num11z01111111"/>
    <w:rsid w:val="003636FD"/>
    <w:rPr>
      <w:rFonts w:ascii="Symbol" w:hAnsi="Symbol" w:cs="StarSymbol"/>
      <w:sz w:val="18"/>
      <w:szCs w:val="18"/>
    </w:rPr>
  </w:style>
  <w:style w:type="character" w:customStyle="1" w:styleId="WW-WW8Num13z01111111">
    <w:name w:val="WW-WW8Num13z01111111"/>
    <w:rsid w:val="003636FD"/>
    <w:rPr>
      <w:rFonts w:ascii="Symbol" w:hAnsi="Symbol" w:cs="StarSymbol"/>
      <w:sz w:val="18"/>
      <w:szCs w:val="18"/>
    </w:rPr>
  </w:style>
  <w:style w:type="character" w:customStyle="1" w:styleId="WW-WW8Num17z01111111">
    <w:name w:val="WW-WW8Num17z01111111"/>
    <w:rsid w:val="003636FD"/>
    <w:rPr>
      <w:rFonts w:ascii="Symbol" w:hAnsi="Symbol" w:cs="StarSymbol"/>
      <w:sz w:val="18"/>
      <w:szCs w:val="18"/>
    </w:rPr>
  </w:style>
  <w:style w:type="character" w:customStyle="1" w:styleId="WW-WW8Num19z01111111">
    <w:name w:val="WW-WW8Num19z01111111"/>
    <w:rsid w:val="003636FD"/>
    <w:rPr>
      <w:rFonts w:ascii="Symbol" w:hAnsi="Symbol" w:cs="StarSymbol"/>
      <w:sz w:val="18"/>
      <w:szCs w:val="18"/>
    </w:rPr>
  </w:style>
  <w:style w:type="character" w:customStyle="1" w:styleId="WW-WW8Num20z01111">
    <w:name w:val="WW-WW8Num20z01111"/>
    <w:rsid w:val="003636FD"/>
    <w:rPr>
      <w:rFonts w:ascii="Symbol" w:hAnsi="Symbol" w:cs="StarSymbol"/>
      <w:sz w:val="18"/>
      <w:szCs w:val="18"/>
    </w:rPr>
  </w:style>
  <w:style w:type="character" w:customStyle="1" w:styleId="WW-WW8Num22z0111">
    <w:name w:val="WW-WW8Num22z0111"/>
    <w:rsid w:val="003636FD"/>
    <w:rPr>
      <w:rFonts w:ascii="Symbol" w:hAnsi="Symbol" w:cs="StarSymbol"/>
      <w:sz w:val="18"/>
      <w:szCs w:val="18"/>
    </w:rPr>
  </w:style>
  <w:style w:type="character" w:customStyle="1" w:styleId="WW-WW8Num25z0">
    <w:name w:val="WW-WW8Num25z0"/>
    <w:rsid w:val="003636FD"/>
    <w:rPr>
      <w:rFonts w:ascii="Symbol" w:hAnsi="Symbol" w:cs="StarSymbol"/>
      <w:sz w:val="18"/>
      <w:szCs w:val="18"/>
    </w:rPr>
  </w:style>
  <w:style w:type="character" w:customStyle="1" w:styleId="WW-WW8Num27z0">
    <w:name w:val="WW-WW8Num27z0"/>
    <w:rsid w:val="003636FD"/>
    <w:rPr>
      <w:rFonts w:ascii="Symbol" w:hAnsi="Symbol" w:cs="StarSymbol"/>
      <w:sz w:val="18"/>
      <w:szCs w:val="18"/>
    </w:rPr>
  </w:style>
  <w:style w:type="character" w:customStyle="1" w:styleId="WW-WW8Num28z0">
    <w:name w:val="WW-WW8Num28z0"/>
    <w:rsid w:val="003636FD"/>
    <w:rPr>
      <w:rFonts w:ascii="Times New Roman" w:hAnsi="Times New Roman"/>
    </w:rPr>
  </w:style>
  <w:style w:type="character" w:customStyle="1" w:styleId="WW-WW8Num28z1">
    <w:name w:val="WW-WW8Num28z1"/>
    <w:rsid w:val="003636FD"/>
    <w:rPr>
      <w:rFonts w:ascii="Courier New" w:hAnsi="Courier New"/>
    </w:rPr>
  </w:style>
  <w:style w:type="character" w:customStyle="1" w:styleId="WW-WW8Num28z2">
    <w:name w:val="WW-WW8Num28z2"/>
    <w:rsid w:val="003636FD"/>
    <w:rPr>
      <w:rFonts w:ascii="Wingdings" w:hAnsi="Wingdings"/>
    </w:rPr>
  </w:style>
  <w:style w:type="character" w:customStyle="1" w:styleId="WW-WW8Num28z3">
    <w:name w:val="WW-WW8Num28z3"/>
    <w:rsid w:val="003636FD"/>
    <w:rPr>
      <w:rFonts w:ascii="Symbol" w:hAnsi="Symbol"/>
    </w:rPr>
  </w:style>
  <w:style w:type="character" w:customStyle="1" w:styleId="WW-WW8Num29z0">
    <w:name w:val="WW-WW8Num29z0"/>
    <w:rsid w:val="003636FD"/>
    <w:rPr>
      <w:rFonts w:ascii="Symbol" w:hAnsi="Symbol" w:cs="StarSymbol"/>
      <w:sz w:val="18"/>
      <w:szCs w:val="18"/>
    </w:rPr>
  </w:style>
  <w:style w:type="character" w:customStyle="1" w:styleId="WW-WW8Num31z0">
    <w:name w:val="WW-WW8Num31z0"/>
    <w:rsid w:val="003636FD"/>
    <w:rPr>
      <w:rFonts w:ascii="Symbol" w:hAnsi="Symbol" w:cs="StarSymbol"/>
      <w:sz w:val="18"/>
      <w:szCs w:val="18"/>
    </w:rPr>
  </w:style>
  <w:style w:type="character" w:customStyle="1" w:styleId="WW-WW8Num34z0">
    <w:name w:val="WW-WW8Num34z0"/>
    <w:rsid w:val="003636FD"/>
    <w:rPr>
      <w:rFonts w:ascii="Symbol" w:hAnsi="Symbol" w:cs="StarSymbol"/>
      <w:sz w:val="18"/>
      <w:szCs w:val="18"/>
    </w:rPr>
  </w:style>
  <w:style w:type="character" w:customStyle="1" w:styleId="WW-WW8Num35z0">
    <w:name w:val="WW-WW8Num35z0"/>
    <w:rsid w:val="003636FD"/>
    <w:rPr>
      <w:rFonts w:ascii="Wingdings" w:hAnsi="Wingdings"/>
    </w:rPr>
  </w:style>
  <w:style w:type="character" w:customStyle="1" w:styleId="WW-Absatz-Standardschriftart11111111111111111111">
    <w:name w:val="WW-Absatz-Standardschriftart11111111111111111111"/>
    <w:rsid w:val="003636FD"/>
  </w:style>
  <w:style w:type="character" w:customStyle="1" w:styleId="WW-WW8Num7z011111111">
    <w:name w:val="WW-WW8Num7z011111111"/>
    <w:rsid w:val="003636FD"/>
    <w:rPr>
      <w:rFonts w:ascii="Symbol" w:hAnsi="Symbol" w:cs="StarSymbol"/>
      <w:sz w:val="18"/>
      <w:szCs w:val="18"/>
    </w:rPr>
  </w:style>
  <w:style w:type="character" w:customStyle="1" w:styleId="WW-WW8Num10z011111111">
    <w:name w:val="WW-WW8Num10z011111111"/>
    <w:rsid w:val="003636FD"/>
    <w:rPr>
      <w:rFonts w:ascii="Symbol" w:hAnsi="Symbol" w:cs="StarSymbol"/>
      <w:sz w:val="18"/>
      <w:szCs w:val="18"/>
    </w:rPr>
  </w:style>
  <w:style w:type="character" w:customStyle="1" w:styleId="WW-WW8Num11z011111111">
    <w:name w:val="WW-WW8Num11z011111111"/>
    <w:rsid w:val="003636FD"/>
    <w:rPr>
      <w:rFonts w:ascii="Symbol" w:hAnsi="Symbol" w:cs="StarSymbol"/>
      <w:sz w:val="18"/>
      <w:szCs w:val="18"/>
    </w:rPr>
  </w:style>
  <w:style w:type="character" w:customStyle="1" w:styleId="WW-WW8Num13z011111111">
    <w:name w:val="WW-WW8Num13z011111111"/>
    <w:rsid w:val="003636FD"/>
    <w:rPr>
      <w:rFonts w:ascii="Symbol" w:hAnsi="Symbol" w:cs="StarSymbol"/>
      <w:sz w:val="18"/>
      <w:szCs w:val="18"/>
    </w:rPr>
  </w:style>
  <w:style w:type="character" w:customStyle="1" w:styleId="WW-WW8Num17z011111111">
    <w:name w:val="WW-WW8Num17z011111111"/>
    <w:rsid w:val="003636FD"/>
    <w:rPr>
      <w:rFonts w:ascii="Symbol" w:hAnsi="Symbol" w:cs="StarSymbol"/>
      <w:sz w:val="18"/>
      <w:szCs w:val="18"/>
    </w:rPr>
  </w:style>
  <w:style w:type="character" w:customStyle="1" w:styleId="WW-WW8Num19z011111111">
    <w:name w:val="WW-WW8Num19z011111111"/>
    <w:rsid w:val="003636FD"/>
    <w:rPr>
      <w:rFonts w:ascii="Symbol" w:hAnsi="Symbol" w:cs="StarSymbol"/>
      <w:sz w:val="18"/>
      <w:szCs w:val="18"/>
    </w:rPr>
  </w:style>
  <w:style w:type="character" w:customStyle="1" w:styleId="WW-WW8Num20z011111">
    <w:name w:val="WW-WW8Num20z011111"/>
    <w:rsid w:val="003636FD"/>
    <w:rPr>
      <w:rFonts w:ascii="Symbol" w:hAnsi="Symbol" w:cs="StarSymbol"/>
      <w:sz w:val="18"/>
      <w:szCs w:val="18"/>
    </w:rPr>
  </w:style>
  <w:style w:type="character" w:customStyle="1" w:styleId="WW-WW8Num22z01111">
    <w:name w:val="WW-WW8Num22z01111"/>
    <w:rsid w:val="003636FD"/>
    <w:rPr>
      <w:rFonts w:ascii="Symbol" w:hAnsi="Symbol" w:cs="StarSymbol"/>
      <w:sz w:val="18"/>
      <w:szCs w:val="18"/>
    </w:rPr>
  </w:style>
  <w:style w:type="character" w:customStyle="1" w:styleId="WW-WW8Num25z01">
    <w:name w:val="WW-WW8Num25z01"/>
    <w:rsid w:val="003636FD"/>
    <w:rPr>
      <w:rFonts w:ascii="Symbol" w:hAnsi="Symbol" w:cs="StarSymbol"/>
      <w:sz w:val="18"/>
      <w:szCs w:val="18"/>
    </w:rPr>
  </w:style>
  <w:style w:type="character" w:customStyle="1" w:styleId="WW-WW8Num27z01">
    <w:name w:val="WW-WW8Num27z01"/>
    <w:rsid w:val="003636FD"/>
    <w:rPr>
      <w:rFonts w:ascii="Symbol" w:hAnsi="Symbol" w:cs="StarSymbol"/>
      <w:sz w:val="18"/>
      <w:szCs w:val="18"/>
    </w:rPr>
  </w:style>
  <w:style w:type="character" w:customStyle="1" w:styleId="WW-WW8Num28z01">
    <w:name w:val="WW-WW8Num28z01"/>
    <w:rsid w:val="003636FD"/>
    <w:rPr>
      <w:rFonts w:ascii="Times New Roman" w:hAnsi="Times New Roman"/>
    </w:rPr>
  </w:style>
  <w:style w:type="character" w:customStyle="1" w:styleId="WW-WW8Num28z11">
    <w:name w:val="WW-WW8Num28z11"/>
    <w:rsid w:val="003636FD"/>
    <w:rPr>
      <w:rFonts w:ascii="Courier New" w:hAnsi="Courier New"/>
    </w:rPr>
  </w:style>
  <w:style w:type="character" w:customStyle="1" w:styleId="WW-WW8Num28z21">
    <w:name w:val="WW-WW8Num28z21"/>
    <w:rsid w:val="003636FD"/>
    <w:rPr>
      <w:rFonts w:ascii="Wingdings" w:hAnsi="Wingdings"/>
    </w:rPr>
  </w:style>
  <w:style w:type="character" w:customStyle="1" w:styleId="WW-WW8Num28z31">
    <w:name w:val="WW-WW8Num28z31"/>
    <w:rsid w:val="003636FD"/>
    <w:rPr>
      <w:rFonts w:ascii="Symbol" w:hAnsi="Symbol"/>
    </w:rPr>
  </w:style>
  <w:style w:type="character" w:customStyle="1" w:styleId="WW-WW8Num29z01">
    <w:name w:val="WW-WW8Num29z01"/>
    <w:rsid w:val="003636FD"/>
    <w:rPr>
      <w:rFonts w:ascii="Symbol" w:hAnsi="Symbol" w:cs="StarSymbol"/>
      <w:sz w:val="18"/>
      <w:szCs w:val="18"/>
    </w:rPr>
  </w:style>
  <w:style w:type="character" w:customStyle="1" w:styleId="WW-WW8Num31z01">
    <w:name w:val="WW-WW8Num31z01"/>
    <w:rsid w:val="003636FD"/>
    <w:rPr>
      <w:rFonts w:ascii="Symbol" w:hAnsi="Symbol" w:cs="StarSymbol"/>
      <w:sz w:val="18"/>
      <w:szCs w:val="18"/>
    </w:rPr>
  </w:style>
  <w:style w:type="character" w:customStyle="1" w:styleId="WW-WW8Num34z01">
    <w:name w:val="WW-WW8Num34z01"/>
    <w:rsid w:val="003636FD"/>
    <w:rPr>
      <w:rFonts w:ascii="Symbol" w:hAnsi="Symbol" w:cs="StarSymbol"/>
      <w:sz w:val="18"/>
      <w:szCs w:val="18"/>
    </w:rPr>
  </w:style>
  <w:style w:type="character" w:customStyle="1" w:styleId="WW-WW8Num35z01">
    <w:name w:val="WW-WW8Num35z01"/>
    <w:rsid w:val="003636FD"/>
    <w:rPr>
      <w:rFonts w:ascii="Wingdings" w:hAnsi="Wingdings"/>
    </w:rPr>
  </w:style>
  <w:style w:type="character" w:customStyle="1" w:styleId="WW-Absatz-Standardschriftart111111111111111111111">
    <w:name w:val="WW-Absatz-Standardschriftart111111111111111111111"/>
    <w:rsid w:val="003636FD"/>
  </w:style>
  <w:style w:type="character" w:customStyle="1" w:styleId="WW-Absatz-Standardschriftart1111111111111111111111">
    <w:name w:val="WW-Absatz-Standardschriftart1111111111111111111111"/>
    <w:rsid w:val="003636FD"/>
  </w:style>
  <w:style w:type="character" w:customStyle="1" w:styleId="WW-Absatz-Standardschriftart11111111111111111111111">
    <w:name w:val="WW-Absatz-Standardschriftart11111111111111111111111"/>
    <w:rsid w:val="003636FD"/>
  </w:style>
  <w:style w:type="character" w:customStyle="1" w:styleId="WW-Absatz-Standardschriftart111111111111111111111111">
    <w:name w:val="WW-Absatz-Standardschriftart111111111111111111111111"/>
    <w:rsid w:val="003636FD"/>
  </w:style>
  <w:style w:type="character" w:customStyle="1" w:styleId="WW-Absatz-Standardschriftart1111111111111111111111111">
    <w:name w:val="WW-Absatz-Standardschriftart1111111111111111111111111"/>
    <w:rsid w:val="003636FD"/>
  </w:style>
  <w:style w:type="character" w:customStyle="1" w:styleId="WW-Absatz-Standardschriftart11111111111111111111111111">
    <w:name w:val="WW-Absatz-Standardschriftart11111111111111111111111111"/>
    <w:rsid w:val="003636FD"/>
  </w:style>
  <w:style w:type="character" w:customStyle="1" w:styleId="WW-Absatz-Standardschriftart111111111111111111111111111">
    <w:name w:val="WW-Absatz-Standardschriftart111111111111111111111111111"/>
    <w:rsid w:val="003636FD"/>
  </w:style>
  <w:style w:type="character" w:customStyle="1" w:styleId="WW-Domylnaczcionkaakapitu">
    <w:name w:val="WW-Domyślna czcionka akapitu"/>
    <w:rsid w:val="003636FD"/>
  </w:style>
  <w:style w:type="character" w:customStyle="1" w:styleId="WW8Num1z0">
    <w:name w:val="WW8Num1z0"/>
    <w:rsid w:val="003636FD"/>
    <w:rPr>
      <w:rFonts w:ascii="Times New Roman" w:eastAsia="Times New Roman" w:hAnsi="Times New Roman"/>
    </w:rPr>
  </w:style>
  <w:style w:type="character" w:customStyle="1" w:styleId="WW8Num1z1">
    <w:name w:val="WW8Num1z1"/>
    <w:rsid w:val="003636FD"/>
    <w:rPr>
      <w:rFonts w:ascii="Courier New" w:hAnsi="Courier New"/>
    </w:rPr>
  </w:style>
  <w:style w:type="character" w:customStyle="1" w:styleId="WW8Num1z2">
    <w:name w:val="WW8Num1z2"/>
    <w:rsid w:val="003636FD"/>
    <w:rPr>
      <w:rFonts w:ascii="Wingdings" w:hAnsi="Wingdings"/>
    </w:rPr>
  </w:style>
  <w:style w:type="character" w:customStyle="1" w:styleId="WW8Num1z3">
    <w:name w:val="WW8Num1z3"/>
    <w:rsid w:val="003636FD"/>
    <w:rPr>
      <w:rFonts w:ascii="Symbol" w:hAnsi="Symbol"/>
    </w:rPr>
  </w:style>
  <w:style w:type="character" w:customStyle="1" w:styleId="WW-Znakinumeracji">
    <w:name w:val="WW-Znaki numeracji"/>
    <w:rsid w:val="003636FD"/>
  </w:style>
  <w:style w:type="character" w:customStyle="1" w:styleId="WW-Znakinumeracji1">
    <w:name w:val="WW-Znaki numeracji1"/>
    <w:rsid w:val="003636FD"/>
  </w:style>
  <w:style w:type="character" w:customStyle="1" w:styleId="WW-Znakinumeracji11">
    <w:name w:val="WW-Znaki numeracji11"/>
    <w:rsid w:val="003636FD"/>
  </w:style>
  <w:style w:type="character" w:customStyle="1" w:styleId="WW-Znakinumeracji111">
    <w:name w:val="WW-Znaki numeracji111"/>
    <w:rsid w:val="003636FD"/>
  </w:style>
  <w:style w:type="character" w:customStyle="1" w:styleId="WW-Znakinumeracji1111">
    <w:name w:val="WW-Znaki numeracji1111"/>
    <w:rsid w:val="003636FD"/>
  </w:style>
  <w:style w:type="character" w:customStyle="1" w:styleId="WW-Znakinumeracji11111">
    <w:name w:val="WW-Znaki numeracji11111"/>
    <w:rsid w:val="003636FD"/>
  </w:style>
  <w:style w:type="character" w:customStyle="1" w:styleId="WW-Znakinumeracji111111">
    <w:name w:val="WW-Znaki numeracji111111"/>
    <w:rsid w:val="003636FD"/>
  </w:style>
  <w:style w:type="character" w:customStyle="1" w:styleId="WW-Znakinumeracji1111111">
    <w:name w:val="WW-Znaki numeracji1111111"/>
    <w:rsid w:val="003636FD"/>
  </w:style>
  <w:style w:type="character" w:customStyle="1" w:styleId="WW-Znakinumeracji11111111">
    <w:name w:val="WW-Znaki numeracji11111111"/>
    <w:rsid w:val="003636FD"/>
  </w:style>
  <w:style w:type="character" w:customStyle="1" w:styleId="WW-Znakinumeracji111111111">
    <w:name w:val="WW-Znaki numeracji111111111"/>
    <w:rsid w:val="003636FD"/>
  </w:style>
  <w:style w:type="character" w:customStyle="1" w:styleId="WW-Symbolewypunktowania">
    <w:name w:val="WW-Symbole wypunktowania"/>
    <w:rsid w:val="003636FD"/>
    <w:rPr>
      <w:rFonts w:ascii="StarSymbol" w:eastAsia="StarSymbol" w:hAnsi="StarSymbol" w:cs="StarSymbol"/>
      <w:sz w:val="18"/>
      <w:szCs w:val="18"/>
    </w:rPr>
  </w:style>
  <w:style w:type="character" w:customStyle="1" w:styleId="WW-Symbolewypunktowania1">
    <w:name w:val="WW-Symbole wypunktowania1"/>
    <w:rsid w:val="003636FD"/>
    <w:rPr>
      <w:rFonts w:ascii="StarSymbol" w:eastAsia="StarSymbol" w:hAnsi="StarSymbol" w:cs="StarSymbol"/>
      <w:sz w:val="18"/>
      <w:szCs w:val="18"/>
    </w:rPr>
  </w:style>
  <w:style w:type="character" w:customStyle="1" w:styleId="WW-Symbolewypunktowania11">
    <w:name w:val="WW-Symbole wypunktowania11"/>
    <w:rsid w:val="003636FD"/>
    <w:rPr>
      <w:rFonts w:ascii="StarSymbol" w:eastAsia="StarSymbol" w:hAnsi="StarSymbol" w:cs="StarSymbol"/>
      <w:sz w:val="18"/>
      <w:szCs w:val="18"/>
    </w:rPr>
  </w:style>
  <w:style w:type="character" w:customStyle="1" w:styleId="WW-Symbolewypunktowania111">
    <w:name w:val="WW-Symbole wypunktowania111"/>
    <w:rsid w:val="003636FD"/>
    <w:rPr>
      <w:rFonts w:ascii="StarSymbol" w:eastAsia="StarSymbol" w:hAnsi="StarSymbol" w:cs="StarSymbol"/>
      <w:sz w:val="18"/>
      <w:szCs w:val="18"/>
    </w:rPr>
  </w:style>
  <w:style w:type="character" w:customStyle="1" w:styleId="WW-Symbolewypunktowania1111">
    <w:name w:val="WW-Symbole wypunktowania1111"/>
    <w:rsid w:val="003636FD"/>
    <w:rPr>
      <w:rFonts w:ascii="StarSymbol" w:eastAsia="StarSymbol" w:hAnsi="StarSymbol" w:cs="StarSymbol"/>
      <w:sz w:val="18"/>
      <w:szCs w:val="18"/>
    </w:rPr>
  </w:style>
  <w:style w:type="character" w:customStyle="1" w:styleId="WW-Symbolewypunktowania11111">
    <w:name w:val="WW-Symbole wypunktowania11111"/>
    <w:rsid w:val="003636FD"/>
    <w:rPr>
      <w:rFonts w:ascii="StarSymbol" w:eastAsia="StarSymbol" w:hAnsi="StarSymbol" w:cs="StarSymbol"/>
      <w:sz w:val="18"/>
      <w:szCs w:val="18"/>
    </w:rPr>
  </w:style>
  <w:style w:type="character" w:customStyle="1" w:styleId="WW-Symbolewypunktowania111111">
    <w:name w:val="WW-Symbole wypunktowania111111"/>
    <w:rsid w:val="003636FD"/>
    <w:rPr>
      <w:rFonts w:ascii="StarSymbol" w:eastAsia="StarSymbol" w:hAnsi="StarSymbol" w:cs="StarSymbol"/>
      <w:sz w:val="18"/>
      <w:szCs w:val="18"/>
    </w:rPr>
  </w:style>
  <w:style w:type="character" w:customStyle="1" w:styleId="WW-Symbolewypunktowania1111111">
    <w:name w:val="WW-Symbole wypunktowania1111111"/>
    <w:rsid w:val="003636FD"/>
    <w:rPr>
      <w:rFonts w:ascii="StarSymbol" w:eastAsia="StarSymbol" w:hAnsi="StarSymbol" w:cs="StarSymbol"/>
      <w:sz w:val="18"/>
      <w:szCs w:val="18"/>
    </w:rPr>
  </w:style>
  <w:style w:type="character" w:customStyle="1" w:styleId="WW-Symbolewypunktowania11111111">
    <w:name w:val="WW-Symbole wypunktowania11111111"/>
    <w:rsid w:val="003636FD"/>
    <w:rPr>
      <w:rFonts w:ascii="StarSymbol" w:eastAsia="StarSymbol" w:hAnsi="StarSymbol" w:cs="StarSymbol"/>
      <w:sz w:val="18"/>
      <w:szCs w:val="18"/>
    </w:rPr>
  </w:style>
  <w:style w:type="character" w:customStyle="1" w:styleId="WW-Symbolewypunktowania111111111">
    <w:name w:val="WW-Symbole wypunktowania111111111"/>
    <w:rsid w:val="003636FD"/>
    <w:rPr>
      <w:rFonts w:ascii="StarSymbol" w:eastAsia="StarSymbol" w:hAnsi="StarSymbol" w:cs="StarSymbol"/>
      <w:sz w:val="18"/>
      <w:szCs w:val="18"/>
    </w:rPr>
  </w:style>
  <w:style w:type="character" w:customStyle="1" w:styleId="WW8Num4z1">
    <w:name w:val="WW8Num4z1"/>
    <w:rsid w:val="003636FD"/>
    <w:rPr>
      <w:rFonts w:ascii="Courier New" w:hAnsi="Courier New"/>
    </w:rPr>
  </w:style>
  <w:style w:type="character" w:customStyle="1" w:styleId="WW8Num4z2">
    <w:name w:val="WW8Num4z2"/>
    <w:rsid w:val="003636FD"/>
    <w:rPr>
      <w:rFonts w:ascii="Wingdings" w:hAnsi="Wingdings"/>
    </w:rPr>
  </w:style>
  <w:style w:type="character" w:customStyle="1" w:styleId="WW8Num4z3">
    <w:name w:val="WW8Num4z3"/>
    <w:rsid w:val="003636FD"/>
    <w:rPr>
      <w:rFonts w:ascii="Symbol" w:hAnsi="Symbol"/>
    </w:rPr>
  </w:style>
  <w:style w:type="character" w:customStyle="1" w:styleId="Odwoanieprzypisukocowego1">
    <w:name w:val="Odwołanie przypisu końcowego1"/>
    <w:rsid w:val="003636FD"/>
    <w:rPr>
      <w:vertAlign w:val="superscript"/>
    </w:rPr>
  </w:style>
  <w:style w:type="character" w:customStyle="1" w:styleId="WW-Znakiprzypiswdolnych">
    <w:name w:val="WW-Znaki przypisów dolnych"/>
    <w:rsid w:val="003636FD"/>
    <w:rPr>
      <w:vertAlign w:val="superscript"/>
    </w:rPr>
  </w:style>
  <w:style w:type="character" w:styleId="Numerstrony">
    <w:name w:val="page number"/>
    <w:basedOn w:val="Domylnaczcionkaakapitu6"/>
    <w:uiPriority w:val="99"/>
    <w:rsid w:val="003636FD"/>
  </w:style>
  <w:style w:type="character" w:customStyle="1" w:styleId="TekstdymkaZnak">
    <w:name w:val="Tekst dymka Znak"/>
    <w:uiPriority w:val="99"/>
    <w:rsid w:val="003636FD"/>
    <w:rPr>
      <w:rFonts w:ascii="Tahoma" w:hAnsi="Tahoma" w:cs="Tahoma"/>
      <w:sz w:val="16"/>
      <w:szCs w:val="16"/>
      <w:lang w:eastAsia="pl-PL" w:bidi="pl-PL"/>
    </w:rPr>
  </w:style>
  <w:style w:type="character" w:styleId="Pogrubienie">
    <w:name w:val="Strong"/>
    <w:qFormat/>
    <w:rsid w:val="003636FD"/>
    <w:rPr>
      <w:b/>
      <w:bCs/>
    </w:rPr>
  </w:style>
  <w:style w:type="paragraph" w:customStyle="1" w:styleId="Nagwek90">
    <w:name w:val="Nagłówek9"/>
    <w:basedOn w:val="Normalny"/>
    <w:next w:val="Tekstpodstawowy"/>
    <w:rsid w:val="003636FD"/>
    <w:pPr>
      <w:keepNext/>
      <w:spacing w:before="240" w:after="120" w:line="240" w:lineRule="auto"/>
    </w:pPr>
    <w:rPr>
      <w:rFonts w:ascii="Arial" w:eastAsia="Arial Unicode MS" w:hAnsi="Arial" w:cs="Mangal"/>
      <w:sz w:val="28"/>
      <w:szCs w:val="28"/>
      <w:lang w:eastAsia="pl-PL" w:bidi="pl-PL"/>
    </w:rPr>
  </w:style>
  <w:style w:type="paragraph" w:styleId="Lista">
    <w:name w:val="List"/>
    <w:basedOn w:val="Tekstpodstawowy"/>
    <w:rsid w:val="003636FD"/>
    <w:rPr>
      <w:rFonts w:cs="Arial Unicode MS"/>
      <w:lang w:eastAsia="x-none" w:bidi="pl-PL"/>
    </w:rPr>
  </w:style>
  <w:style w:type="paragraph" w:customStyle="1" w:styleId="Podpis9">
    <w:name w:val="Podpis9"/>
    <w:basedOn w:val="Normalny"/>
    <w:rsid w:val="003636FD"/>
    <w:pPr>
      <w:suppressLineNumbers/>
      <w:spacing w:before="120" w:after="120" w:line="240" w:lineRule="auto"/>
    </w:pPr>
    <w:rPr>
      <w:rFonts w:ascii="Times New Roman" w:eastAsia="Times New Roman" w:hAnsi="Times New Roman" w:cs="Mangal"/>
      <w:i/>
      <w:iCs/>
      <w:sz w:val="24"/>
      <w:szCs w:val="24"/>
      <w:lang w:eastAsia="pl-PL" w:bidi="pl-PL"/>
    </w:rPr>
  </w:style>
  <w:style w:type="paragraph" w:customStyle="1" w:styleId="Indeks">
    <w:name w:val="Indeks"/>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Nagwek80">
    <w:name w:val="Nagłówek8"/>
    <w:basedOn w:val="Normalny"/>
    <w:next w:val="Tekstpodstawowy"/>
    <w:rsid w:val="003636FD"/>
    <w:pPr>
      <w:keepNext/>
      <w:spacing w:before="240" w:after="120" w:line="240" w:lineRule="auto"/>
    </w:pPr>
    <w:rPr>
      <w:rFonts w:ascii="Arial" w:eastAsia="Arial Unicode MS" w:hAnsi="Arial" w:cs="Mangal"/>
      <w:sz w:val="28"/>
      <w:szCs w:val="28"/>
      <w:lang w:eastAsia="pl-PL" w:bidi="pl-PL"/>
    </w:rPr>
  </w:style>
  <w:style w:type="paragraph" w:customStyle="1" w:styleId="Podpis8">
    <w:name w:val="Podpis8"/>
    <w:basedOn w:val="Normalny"/>
    <w:rsid w:val="003636FD"/>
    <w:pPr>
      <w:suppressLineNumbers/>
      <w:spacing w:before="120" w:after="120" w:line="240" w:lineRule="auto"/>
    </w:pPr>
    <w:rPr>
      <w:rFonts w:ascii="Times New Roman" w:eastAsia="Times New Roman" w:hAnsi="Times New Roman" w:cs="Mangal"/>
      <w:i/>
      <w:iCs/>
      <w:sz w:val="24"/>
      <w:szCs w:val="24"/>
      <w:lang w:eastAsia="pl-PL" w:bidi="pl-PL"/>
    </w:rPr>
  </w:style>
  <w:style w:type="paragraph" w:customStyle="1" w:styleId="Nagwek70">
    <w:name w:val="Nagłówek7"/>
    <w:basedOn w:val="Normalny"/>
    <w:next w:val="Tekstpodstawowy"/>
    <w:rsid w:val="003636FD"/>
    <w:pPr>
      <w:keepNext/>
      <w:spacing w:before="240" w:after="120" w:line="240" w:lineRule="auto"/>
    </w:pPr>
    <w:rPr>
      <w:rFonts w:ascii="Arial" w:eastAsia="Arial Unicode MS" w:hAnsi="Arial" w:cs="Mangal"/>
      <w:sz w:val="28"/>
      <w:szCs w:val="28"/>
      <w:lang w:eastAsia="pl-PL" w:bidi="pl-PL"/>
    </w:rPr>
  </w:style>
  <w:style w:type="paragraph" w:customStyle="1" w:styleId="Podpis7">
    <w:name w:val="Podpis7"/>
    <w:basedOn w:val="Normalny"/>
    <w:rsid w:val="003636FD"/>
    <w:pPr>
      <w:suppressLineNumbers/>
      <w:spacing w:before="120" w:after="120" w:line="240" w:lineRule="auto"/>
    </w:pPr>
    <w:rPr>
      <w:rFonts w:ascii="Times New Roman" w:eastAsia="Times New Roman" w:hAnsi="Times New Roman" w:cs="Mangal"/>
      <w:i/>
      <w:iCs/>
      <w:sz w:val="24"/>
      <w:szCs w:val="24"/>
      <w:lang w:eastAsia="pl-PL" w:bidi="pl-PL"/>
    </w:rPr>
  </w:style>
  <w:style w:type="paragraph" w:customStyle="1" w:styleId="Nagwek60">
    <w:name w:val="Nagłówek6"/>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Podpis6">
    <w:name w:val="Podpis6"/>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Podpis5">
    <w:name w:val="Podpis5"/>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Nagwek50">
    <w:name w:val="Nagłówek5"/>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Nagwek40">
    <w:name w:val="Nagłówek4"/>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Podpis4">
    <w:name w:val="Podpis4"/>
    <w:basedOn w:val="Normalny"/>
    <w:rsid w:val="003636FD"/>
    <w:pPr>
      <w:suppressLineNumbers/>
      <w:spacing w:before="120" w:after="120" w:line="240" w:lineRule="auto"/>
    </w:pPr>
    <w:rPr>
      <w:rFonts w:ascii="Times New Roman" w:eastAsia="Times New Roman" w:hAnsi="Times New Roman" w:cs="Tahoma"/>
      <w:i/>
      <w:iCs/>
      <w:sz w:val="24"/>
      <w:szCs w:val="24"/>
      <w:lang w:eastAsia="pl-PL" w:bidi="pl-PL"/>
    </w:rPr>
  </w:style>
  <w:style w:type="paragraph" w:customStyle="1" w:styleId="Podpis3">
    <w:name w:val="Podpis3"/>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Nagwek30">
    <w:name w:val="Nagłówek3"/>
    <w:basedOn w:val="Normalny"/>
    <w:next w:val="Tekstpodstawowy"/>
    <w:rsid w:val="003636FD"/>
    <w:pPr>
      <w:keepNext/>
      <w:spacing w:before="240" w:after="120" w:line="240" w:lineRule="auto"/>
    </w:pPr>
    <w:rPr>
      <w:rFonts w:ascii="Arial" w:eastAsia="Arial Unicode MS" w:hAnsi="Arial" w:cs="Tahoma"/>
      <w:sz w:val="28"/>
      <w:szCs w:val="28"/>
      <w:lang w:eastAsia="pl-PL" w:bidi="pl-PL"/>
    </w:rPr>
  </w:style>
  <w:style w:type="paragraph" w:customStyle="1" w:styleId="Nagwek20">
    <w:name w:val="Nagłówek2"/>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Podpis2">
    <w:name w:val="Podpis2"/>
    <w:basedOn w:val="Normalny"/>
    <w:rsid w:val="003636FD"/>
    <w:pPr>
      <w:suppressLineNumbers/>
      <w:spacing w:before="120" w:after="120" w:line="240" w:lineRule="auto"/>
    </w:pPr>
    <w:rPr>
      <w:rFonts w:ascii="Times New Roman" w:eastAsia="Times New Roman" w:hAnsi="Times New Roman" w:cs="Tahoma"/>
      <w:i/>
      <w:iCs/>
      <w:sz w:val="24"/>
      <w:szCs w:val="24"/>
      <w:lang w:eastAsia="pl-PL" w:bidi="pl-PL"/>
    </w:rPr>
  </w:style>
  <w:style w:type="paragraph" w:customStyle="1" w:styleId="Podpis1">
    <w:name w:val="Podpis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Nagwek10">
    <w:name w:val="Nagłówek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Zawartotabeli">
    <w:name w:val="Zawartość tabeli"/>
    <w:basedOn w:val="Tekstpodstawowy"/>
    <w:rsid w:val="003636FD"/>
    <w:pPr>
      <w:suppressLineNumbers/>
    </w:pPr>
    <w:rPr>
      <w:rFonts w:cs="Arial Unicode MS"/>
      <w:lang w:eastAsia="x-none" w:bidi="pl-PL"/>
    </w:rPr>
  </w:style>
  <w:style w:type="paragraph" w:customStyle="1" w:styleId="Nagwektabeli">
    <w:name w:val="Nagłówek tabeli"/>
    <w:basedOn w:val="Zawartotabeli"/>
    <w:rsid w:val="003636FD"/>
    <w:pPr>
      <w:jc w:val="center"/>
    </w:pPr>
    <w:rPr>
      <w:b/>
      <w:bCs/>
      <w:i/>
      <w:iCs/>
    </w:rPr>
  </w:style>
  <w:style w:type="paragraph" w:styleId="Tytu">
    <w:name w:val="Title"/>
    <w:basedOn w:val="Normalny"/>
    <w:next w:val="Tekstpodstawowy"/>
    <w:link w:val="TytuZnak"/>
    <w:uiPriority w:val="99"/>
    <w:qFormat/>
    <w:rsid w:val="003636FD"/>
    <w:pPr>
      <w:keepNext/>
      <w:spacing w:before="240" w:after="120" w:line="240" w:lineRule="auto"/>
    </w:pPr>
    <w:rPr>
      <w:rFonts w:ascii="Albany" w:eastAsia="HG Mincho Light J" w:hAnsi="Albany" w:cs="Arial Unicode MS"/>
      <w:sz w:val="28"/>
      <w:szCs w:val="24"/>
      <w:lang w:eastAsia="pl-PL" w:bidi="pl-PL"/>
    </w:rPr>
  </w:style>
  <w:style w:type="character" w:customStyle="1" w:styleId="TytuZnak">
    <w:name w:val="Tytuł Znak"/>
    <w:basedOn w:val="Domylnaczcionkaakapitu"/>
    <w:link w:val="Tytu"/>
    <w:uiPriority w:val="99"/>
    <w:rsid w:val="003636FD"/>
    <w:rPr>
      <w:rFonts w:ascii="Albany" w:eastAsia="HG Mincho Light J" w:hAnsi="Albany" w:cs="Arial Unicode MS"/>
      <w:sz w:val="28"/>
      <w:szCs w:val="24"/>
      <w:lang w:val="pl-PL" w:eastAsia="pl-PL" w:bidi="pl-PL"/>
    </w:rPr>
  </w:style>
  <w:style w:type="paragraph" w:styleId="Podtytu">
    <w:name w:val="Subtitle"/>
    <w:basedOn w:val="Tytu"/>
    <w:next w:val="Tekstpodstawowy"/>
    <w:link w:val="PodtytuZnak"/>
    <w:qFormat/>
    <w:rsid w:val="003636FD"/>
    <w:pPr>
      <w:jc w:val="center"/>
    </w:pPr>
    <w:rPr>
      <w:i/>
      <w:iCs/>
      <w:szCs w:val="28"/>
    </w:rPr>
  </w:style>
  <w:style w:type="character" w:customStyle="1" w:styleId="PodtytuZnak">
    <w:name w:val="Podtytuł Znak"/>
    <w:basedOn w:val="Domylnaczcionkaakapitu"/>
    <w:link w:val="Podtytu"/>
    <w:rsid w:val="003636FD"/>
    <w:rPr>
      <w:rFonts w:ascii="Albany" w:eastAsia="HG Mincho Light J" w:hAnsi="Albany" w:cs="Arial Unicode MS"/>
      <w:i/>
      <w:iCs/>
      <w:sz w:val="28"/>
      <w:szCs w:val="28"/>
      <w:lang w:val="pl-PL" w:eastAsia="pl-PL" w:bidi="pl-PL"/>
    </w:rPr>
  </w:style>
  <w:style w:type="paragraph" w:customStyle="1" w:styleId="WW-Podpis">
    <w:name w:val="WW-Podpis"/>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
    <w:name w:val="WW-Indeks"/>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
    <w:name w:val="WW-Nagłówek"/>
    <w:basedOn w:val="Normalny"/>
    <w:next w:val="Tekstpodstawowy"/>
    <w:rsid w:val="003636FD"/>
    <w:pPr>
      <w:keepNext/>
      <w:spacing w:before="240" w:after="120" w:line="240" w:lineRule="auto"/>
    </w:pPr>
    <w:rPr>
      <w:rFonts w:ascii="Albany" w:eastAsia="Andale Sans UI" w:hAnsi="Albany" w:cs="Tahoma"/>
      <w:sz w:val="28"/>
      <w:szCs w:val="28"/>
      <w:lang w:eastAsia="pl-PL" w:bidi="pl-PL"/>
    </w:rPr>
  </w:style>
  <w:style w:type="paragraph" w:customStyle="1" w:styleId="WW-Podpis1">
    <w:name w:val="WW-Podpis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
    <w:name w:val="WW-Indeks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
    <w:name w:val="WW-Nagłówek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
    <w:name w:val="WW-Podpis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
    <w:name w:val="WW-Indeks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
    <w:name w:val="WW-Nagłówek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
    <w:name w:val="WW-Podpis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
    <w:name w:val="WW-Indeks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
    <w:name w:val="WW-Nagłówek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
    <w:name w:val="WW-Podpis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
    <w:name w:val="WW-Indeks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
    <w:name w:val="WW-Nagłówek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
    <w:name w:val="WW-Podpis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
    <w:name w:val="WW-Indeks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
    <w:name w:val="WW-Nagłówek11111"/>
    <w:basedOn w:val="Normalny"/>
    <w:next w:val="Tekstpodstawowy"/>
    <w:rsid w:val="003636FD"/>
    <w:pPr>
      <w:keepNext/>
      <w:spacing w:before="240" w:after="120" w:line="240" w:lineRule="auto"/>
    </w:pPr>
    <w:rPr>
      <w:rFonts w:ascii="Arial" w:eastAsia="Arial Unicode MS" w:hAnsi="Arial" w:cs="Tahoma"/>
      <w:sz w:val="28"/>
      <w:szCs w:val="28"/>
      <w:lang w:eastAsia="pl-PL" w:bidi="pl-PL"/>
    </w:rPr>
  </w:style>
  <w:style w:type="paragraph" w:customStyle="1" w:styleId="WW-Podpis111111">
    <w:name w:val="WW-Podpis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
    <w:name w:val="WW-Indeks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
    <w:name w:val="WW-Nagłówek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
    <w:name w:val="WW-Podpis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
    <w:name w:val="WW-Indeks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
    <w:name w:val="WW-Nagłówek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
    <w:name w:val="WW-Podpis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
    <w:name w:val="WW-Indeks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
    <w:name w:val="WW-Nagłówek1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1">
    <w:name w:val="WW-Podpis1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1">
    <w:name w:val="WW-Indeks1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1">
    <w:name w:val="WW-Nagłówek11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11">
    <w:name w:val="WW-Podpis11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11">
    <w:name w:val="WW-Indeks11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11">
    <w:name w:val="WW-Nagłówek1111111111"/>
    <w:basedOn w:val="Normalny"/>
    <w:next w:val="Tekstpodstawowy"/>
    <w:rsid w:val="003636FD"/>
    <w:pPr>
      <w:keepNext/>
      <w:spacing w:before="240" w:after="120" w:line="240" w:lineRule="auto"/>
    </w:pPr>
    <w:rPr>
      <w:rFonts w:ascii="Albany" w:eastAsia="Andale Sans UI" w:hAnsi="Albany" w:cs="Tahoma"/>
      <w:sz w:val="28"/>
      <w:szCs w:val="28"/>
      <w:lang w:eastAsia="pl-PL" w:bidi="pl-PL"/>
    </w:rPr>
  </w:style>
  <w:style w:type="paragraph" w:customStyle="1" w:styleId="WW-Podpis11111111111">
    <w:name w:val="WW-Podpis11111111111"/>
    <w:basedOn w:val="Normalny"/>
    <w:rsid w:val="003636FD"/>
    <w:pPr>
      <w:suppressLineNumbers/>
      <w:spacing w:before="120" w:after="120" w:line="240" w:lineRule="auto"/>
    </w:pPr>
    <w:rPr>
      <w:rFonts w:ascii="Times New Roman" w:eastAsia="Times New Roman" w:hAnsi="Times New Roman" w:cs="Tahoma"/>
      <w:i/>
      <w:iCs/>
      <w:sz w:val="20"/>
      <w:szCs w:val="20"/>
      <w:lang w:eastAsia="pl-PL" w:bidi="pl-PL"/>
    </w:rPr>
  </w:style>
  <w:style w:type="paragraph" w:customStyle="1" w:styleId="WW-Indeks11111111111">
    <w:name w:val="WW-Indeks11111111111"/>
    <w:basedOn w:val="Normalny"/>
    <w:rsid w:val="003636FD"/>
    <w:pPr>
      <w:suppressLineNumbers/>
      <w:spacing w:after="0" w:line="240" w:lineRule="auto"/>
    </w:pPr>
    <w:rPr>
      <w:rFonts w:ascii="Times New Roman" w:eastAsia="Times New Roman" w:hAnsi="Times New Roman" w:cs="Tahoma"/>
      <w:sz w:val="20"/>
      <w:szCs w:val="24"/>
      <w:lang w:eastAsia="pl-PL" w:bidi="pl-PL"/>
    </w:rPr>
  </w:style>
  <w:style w:type="paragraph" w:customStyle="1" w:styleId="WW-Nagwek11111111111">
    <w:name w:val="WW-Nagłówek11111111111"/>
    <w:basedOn w:val="Normalny"/>
    <w:next w:val="Tekstpodstawowy"/>
    <w:rsid w:val="003636FD"/>
    <w:pPr>
      <w:keepNext/>
      <w:spacing w:before="240" w:after="120" w:line="240" w:lineRule="auto"/>
    </w:pPr>
    <w:rPr>
      <w:rFonts w:ascii="Arial" w:eastAsia="Lucida Sans Unicode" w:hAnsi="Arial" w:cs="Tahoma"/>
      <w:sz w:val="28"/>
      <w:szCs w:val="28"/>
      <w:lang w:eastAsia="pl-PL" w:bidi="pl-PL"/>
    </w:rPr>
  </w:style>
  <w:style w:type="paragraph" w:customStyle="1" w:styleId="WW-Podpis111111111111">
    <w:name w:val="WW-Podpis111111111111"/>
    <w:basedOn w:val="Normalny"/>
    <w:rsid w:val="003636FD"/>
    <w:pPr>
      <w:suppressLineNumbers/>
      <w:spacing w:before="120" w:after="120" w:line="240" w:lineRule="auto"/>
    </w:pPr>
    <w:rPr>
      <w:rFonts w:ascii="Times New Roman" w:eastAsia="Times New Roman" w:hAnsi="Times New Roman" w:cs="Arial Unicode MS"/>
      <w:i/>
      <w:sz w:val="20"/>
      <w:szCs w:val="24"/>
      <w:lang w:eastAsia="pl-PL" w:bidi="pl-PL"/>
    </w:rPr>
  </w:style>
  <w:style w:type="paragraph" w:customStyle="1" w:styleId="WW-Nagwek111111111111">
    <w:name w:val="WW-Nagłówek111111111111"/>
    <w:basedOn w:val="Normalny"/>
    <w:next w:val="Tekstpodstawowy"/>
    <w:rsid w:val="003636FD"/>
    <w:pPr>
      <w:keepNext/>
      <w:spacing w:before="240" w:after="120" w:line="240" w:lineRule="auto"/>
    </w:pPr>
    <w:rPr>
      <w:rFonts w:ascii="Arial" w:eastAsia="Tahoma" w:hAnsi="Arial" w:cs="Tahoma"/>
      <w:sz w:val="28"/>
      <w:szCs w:val="28"/>
      <w:lang w:eastAsia="pl-PL" w:bidi="pl-PL"/>
    </w:rPr>
  </w:style>
  <w:style w:type="paragraph" w:customStyle="1" w:styleId="WW-Indeks111111111111">
    <w:name w:val="WW-Indeks111111111111"/>
    <w:basedOn w:val="Normalny"/>
    <w:rsid w:val="003636FD"/>
    <w:pPr>
      <w:suppressLineNumbers/>
      <w:spacing w:after="0" w:line="240" w:lineRule="auto"/>
    </w:pPr>
    <w:rPr>
      <w:rFonts w:ascii="Times New Roman" w:eastAsia="Times New Roman" w:hAnsi="Times New Roman" w:cs="Arial Unicode MS"/>
      <w:sz w:val="20"/>
      <w:szCs w:val="24"/>
      <w:lang w:eastAsia="pl-PL" w:bidi="pl-PL"/>
    </w:rPr>
  </w:style>
  <w:style w:type="paragraph" w:customStyle="1" w:styleId="WW-Tekstpodstawowy3">
    <w:name w:val="WW-Tekst podstawowy 3"/>
    <w:basedOn w:val="Normalny"/>
    <w:rsid w:val="003636FD"/>
    <w:pPr>
      <w:spacing w:after="0" w:line="240" w:lineRule="auto"/>
      <w:jc w:val="both"/>
    </w:pPr>
    <w:rPr>
      <w:rFonts w:ascii="Times New Roman" w:eastAsia="Times New Roman" w:hAnsi="Times New Roman" w:cs="Arial Unicode MS"/>
      <w:b/>
      <w:sz w:val="28"/>
      <w:szCs w:val="24"/>
      <w:lang w:eastAsia="pl-PL" w:bidi="pl-PL"/>
    </w:rPr>
  </w:style>
  <w:style w:type="paragraph" w:customStyle="1" w:styleId="WW-Zawartotabeli">
    <w:name w:val="WW-Zawartość tabeli"/>
    <w:basedOn w:val="Tekstpodstawowy"/>
    <w:rsid w:val="003636FD"/>
    <w:pPr>
      <w:suppressLineNumbers/>
    </w:pPr>
    <w:rPr>
      <w:rFonts w:cs="Arial Unicode MS"/>
      <w:lang w:eastAsia="x-none" w:bidi="pl-PL"/>
    </w:rPr>
  </w:style>
  <w:style w:type="paragraph" w:customStyle="1" w:styleId="WW-Zawartotabeli1">
    <w:name w:val="WW-Zawartość tabeli1"/>
    <w:basedOn w:val="Tekstpodstawowy"/>
    <w:rsid w:val="003636FD"/>
    <w:pPr>
      <w:suppressLineNumbers/>
    </w:pPr>
    <w:rPr>
      <w:rFonts w:cs="Arial Unicode MS"/>
      <w:lang w:eastAsia="x-none" w:bidi="pl-PL"/>
    </w:rPr>
  </w:style>
  <w:style w:type="paragraph" w:customStyle="1" w:styleId="WW-Zawartotabeli11">
    <w:name w:val="WW-Zawartość tabeli11"/>
    <w:basedOn w:val="Tekstpodstawowy"/>
    <w:rsid w:val="003636FD"/>
    <w:pPr>
      <w:suppressLineNumbers/>
    </w:pPr>
    <w:rPr>
      <w:rFonts w:cs="Arial Unicode MS"/>
      <w:lang w:eastAsia="x-none" w:bidi="pl-PL"/>
    </w:rPr>
  </w:style>
  <w:style w:type="paragraph" w:customStyle="1" w:styleId="WW-Zawartotabeli111">
    <w:name w:val="WW-Zawartość tabeli111"/>
    <w:basedOn w:val="Tekstpodstawowy"/>
    <w:rsid w:val="003636FD"/>
    <w:pPr>
      <w:suppressLineNumbers/>
    </w:pPr>
    <w:rPr>
      <w:rFonts w:cs="Arial Unicode MS"/>
      <w:lang w:eastAsia="x-none" w:bidi="pl-PL"/>
    </w:rPr>
  </w:style>
  <w:style w:type="paragraph" w:customStyle="1" w:styleId="WW-Zawartotabeli1111">
    <w:name w:val="WW-Zawartość tabeli1111"/>
    <w:basedOn w:val="Tekstpodstawowy"/>
    <w:rsid w:val="003636FD"/>
    <w:pPr>
      <w:suppressLineNumbers/>
    </w:pPr>
    <w:rPr>
      <w:rFonts w:cs="Arial Unicode MS"/>
      <w:lang w:eastAsia="x-none" w:bidi="pl-PL"/>
    </w:rPr>
  </w:style>
  <w:style w:type="paragraph" w:customStyle="1" w:styleId="WW-Zawartotabeli11111">
    <w:name w:val="WW-Zawartość tabeli11111"/>
    <w:basedOn w:val="Tekstpodstawowy"/>
    <w:rsid w:val="003636FD"/>
    <w:pPr>
      <w:suppressLineNumbers/>
    </w:pPr>
    <w:rPr>
      <w:rFonts w:cs="Arial Unicode MS"/>
      <w:lang w:eastAsia="x-none" w:bidi="pl-PL"/>
    </w:rPr>
  </w:style>
  <w:style w:type="paragraph" w:customStyle="1" w:styleId="WW-Zawartotabeli111111">
    <w:name w:val="WW-Zawartość tabeli111111"/>
    <w:basedOn w:val="Tekstpodstawowy"/>
    <w:rsid w:val="003636FD"/>
    <w:pPr>
      <w:suppressLineNumbers/>
    </w:pPr>
    <w:rPr>
      <w:rFonts w:cs="Arial Unicode MS"/>
      <w:lang w:eastAsia="x-none" w:bidi="pl-PL"/>
    </w:rPr>
  </w:style>
  <w:style w:type="paragraph" w:customStyle="1" w:styleId="WW-Zawartotabeli1111111">
    <w:name w:val="WW-Zawartość tabeli1111111"/>
    <w:basedOn w:val="Tekstpodstawowy"/>
    <w:rsid w:val="003636FD"/>
    <w:pPr>
      <w:suppressLineNumbers/>
    </w:pPr>
    <w:rPr>
      <w:rFonts w:cs="Arial Unicode MS"/>
      <w:lang w:eastAsia="x-none" w:bidi="pl-PL"/>
    </w:rPr>
  </w:style>
  <w:style w:type="paragraph" w:customStyle="1" w:styleId="WW-Zawartotabeli11111111">
    <w:name w:val="WW-Zawartość tabeli11111111"/>
    <w:basedOn w:val="Tekstpodstawowy"/>
    <w:rsid w:val="003636FD"/>
    <w:pPr>
      <w:suppressLineNumbers/>
    </w:pPr>
    <w:rPr>
      <w:rFonts w:cs="Arial Unicode MS"/>
      <w:lang w:eastAsia="x-none" w:bidi="pl-PL"/>
    </w:rPr>
  </w:style>
  <w:style w:type="paragraph" w:customStyle="1" w:styleId="WW-Zawartotabeli111111111">
    <w:name w:val="WW-Zawartość tabeli111111111"/>
    <w:basedOn w:val="Tekstpodstawowy"/>
    <w:rsid w:val="003636FD"/>
    <w:pPr>
      <w:suppressLineNumbers/>
    </w:pPr>
    <w:rPr>
      <w:rFonts w:cs="Arial Unicode MS"/>
      <w:lang w:eastAsia="x-none" w:bidi="pl-PL"/>
    </w:rPr>
  </w:style>
  <w:style w:type="paragraph" w:customStyle="1" w:styleId="WW-Nagwektabeli">
    <w:name w:val="WW-Nagłówek tabeli"/>
    <w:basedOn w:val="WW-Zawartotabeli"/>
    <w:rsid w:val="003636FD"/>
    <w:pPr>
      <w:jc w:val="center"/>
    </w:pPr>
    <w:rPr>
      <w:b/>
      <w:bCs/>
      <w:i/>
      <w:iCs/>
    </w:rPr>
  </w:style>
  <w:style w:type="paragraph" w:customStyle="1" w:styleId="WW-Nagwektabeli1">
    <w:name w:val="WW-Nagłówek tabeli1"/>
    <w:basedOn w:val="WW-Zawartotabeli1"/>
    <w:rsid w:val="003636FD"/>
    <w:pPr>
      <w:jc w:val="center"/>
    </w:pPr>
    <w:rPr>
      <w:b/>
      <w:bCs/>
      <w:i/>
      <w:iCs/>
    </w:rPr>
  </w:style>
  <w:style w:type="paragraph" w:customStyle="1" w:styleId="WW-Nagwektabeli11">
    <w:name w:val="WW-Nagłówek tabeli11"/>
    <w:basedOn w:val="WW-Zawartotabeli11"/>
    <w:rsid w:val="003636FD"/>
    <w:pPr>
      <w:jc w:val="center"/>
    </w:pPr>
    <w:rPr>
      <w:b/>
      <w:bCs/>
      <w:i/>
      <w:iCs/>
    </w:rPr>
  </w:style>
  <w:style w:type="paragraph" w:customStyle="1" w:styleId="WW-Nagwektabeli111">
    <w:name w:val="WW-Nagłówek tabeli111"/>
    <w:basedOn w:val="WW-Zawartotabeli111"/>
    <w:rsid w:val="003636FD"/>
    <w:pPr>
      <w:jc w:val="center"/>
    </w:pPr>
    <w:rPr>
      <w:b/>
      <w:bCs/>
      <w:i/>
      <w:iCs/>
    </w:rPr>
  </w:style>
  <w:style w:type="paragraph" w:customStyle="1" w:styleId="WW-Nagwektabeli1111">
    <w:name w:val="WW-Nagłówek tabeli1111"/>
    <w:basedOn w:val="WW-Zawartotabeli1111"/>
    <w:rsid w:val="003636FD"/>
    <w:pPr>
      <w:jc w:val="center"/>
    </w:pPr>
    <w:rPr>
      <w:b/>
      <w:bCs/>
      <w:i/>
      <w:iCs/>
    </w:rPr>
  </w:style>
  <w:style w:type="paragraph" w:customStyle="1" w:styleId="WW-Nagwektabeli11111">
    <w:name w:val="WW-Nagłówek tabeli11111"/>
    <w:basedOn w:val="WW-Zawartotabeli11111"/>
    <w:rsid w:val="003636FD"/>
    <w:pPr>
      <w:jc w:val="center"/>
    </w:pPr>
    <w:rPr>
      <w:b/>
      <w:bCs/>
      <w:i/>
      <w:iCs/>
    </w:rPr>
  </w:style>
  <w:style w:type="paragraph" w:customStyle="1" w:styleId="WW-Nagwektabeli111111">
    <w:name w:val="WW-Nagłówek tabeli111111"/>
    <w:basedOn w:val="WW-Zawartotabeli111111"/>
    <w:rsid w:val="003636FD"/>
    <w:pPr>
      <w:jc w:val="center"/>
    </w:pPr>
    <w:rPr>
      <w:b/>
      <w:bCs/>
      <w:i/>
      <w:iCs/>
    </w:rPr>
  </w:style>
  <w:style w:type="paragraph" w:customStyle="1" w:styleId="WW-Nagwektabeli1111111">
    <w:name w:val="WW-Nagłówek tabeli1111111"/>
    <w:basedOn w:val="WW-Zawartotabeli1111111"/>
    <w:rsid w:val="003636FD"/>
    <w:pPr>
      <w:jc w:val="center"/>
    </w:pPr>
    <w:rPr>
      <w:b/>
      <w:bCs/>
      <w:i/>
      <w:iCs/>
    </w:rPr>
  </w:style>
  <w:style w:type="paragraph" w:customStyle="1" w:styleId="WW-Nagwektabeli11111111">
    <w:name w:val="WW-Nagłówek tabeli11111111"/>
    <w:basedOn w:val="WW-Zawartotabeli11111111"/>
    <w:rsid w:val="003636FD"/>
    <w:pPr>
      <w:jc w:val="center"/>
    </w:pPr>
    <w:rPr>
      <w:b/>
      <w:bCs/>
      <w:i/>
      <w:iCs/>
    </w:rPr>
  </w:style>
  <w:style w:type="paragraph" w:customStyle="1" w:styleId="WW-Nagwektabeli111111111">
    <w:name w:val="WW-Nagłówek tabeli111111111"/>
    <w:basedOn w:val="WW-Zawartotabeli111111111"/>
    <w:rsid w:val="003636FD"/>
    <w:pPr>
      <w:jc w:val="center"/>
    </w:pPr>
    <w:rPr>
      <w:b/>
      <w:bCs/>
      <w:i/>
      <w:iCs/>
    </w:rPr>
  </w:style>
  <w:style w:type="paragraph" w:customStyle="1" w:styleId="WW-Tekstpodstawowywcity2">
    <w:name w:val="WW-Tekst podstawowy wcięty 2"/>
    <w:basedOn w:val="Normalny"/>
    <w:rsid w:val="003636FD"/>
    <w:pPr>
      <w:spacing w:after="0" w:line="240" w:lineRule="auto"/>
      <w:ind w:firstLine="720"/>
      <w:jc w:val="both"/>
    </w:pPr>
    <w:rPr>
      <w:rFonts w:ascii="Times New Roman" w:eastAsia="Times New Roman" w:hAnsi="Times New Roman" w:cs="Arial Unicode MS"/>
      <w:color w:val="000000"/>
      <w:sz w:val="28"/>
      <w:szCs w:val="24"/>
      <w:lang w:eastAsia="pl-PL" w:bidi="pl-PL"/>
    </w:rPr>
  </w:style>
  <w:style w:type="paragraph" w:customStyle="1" w:styleId="Tytutabeli">
    <w:name w:val="Tytuł tabeli"/>
    <w:basedOn w:val="WW-Zawartotabeli1"/>
    <w:rsid w:val="003636FD"/>
    <w:pPr>
      <w:jc w:val="center"/>
    </w:pPr>
    <w:rPr>
      <w:b/>
      <w:i/>
    </w:rPr>
  </w:style>
  <w:style w:type="paragraph" w:customStyle="1" w:styleId="Normalny1">
    <w:name w:val="Normalny1"/>
    <w:basedOn w:val="Normalny"/>
    <w:rsid w:val="003636FD"/>
    <w:pPr>
      <w:spacing w:after="0" w:line="240" w:lineRule="auto"/>
    </w:pPr>
    <w:rPr>
      <w:rFonts w:ascii="Times New Roman" w:eastAsia="Times New Roman" w:hAnsi="Times New Roman" w:cs="Arial Unicode MS"/>
      <w:sz w:val="20"/>
      <w:szCs w:val="24"/>
      <w:lang w:eastAsia="pl-PL" w:bidi="pl-PL"/>
    </w:rPr>
  </w:style>
  <w:style w:type="paragraph" w:styleId="Tekstprzypisukocowego">
    <w:name w:val="endnote text"/>
    <w:basedOn w:val="Normalny"/>
    <w:link w:val="TekstprzypisukocowegoZnak"/>
    <w:semiHidden/>
    <w:rsid w:val="003636FD"/>
    <w:pPr>
      <w:spacing w:after="0" w:line="240" w:lineRule="auto"/>
    </w:pPr>
    <w:rPr>
      <w:rFonts w:ascii="Times New Roman" w:eastAsia="Times New Roman" w:hAnsi="Times New Roman" w:cs="Arial Unicode MS"/>
      <w:sz w:val="20"/>
      <w:szCs w:val="20"/>
      <w:lang w:eastAsia="pl-PL" w:bidi="pl-PL"/>
    </w:rPr>
  </w:style>
  <w:style w:type="character" w:customStyle="1" w:styleId="TekstprzypisukocowegoZnak">
    <w:name w:val="Tekst przypisu końcowego Znak"/>
    <w:basedOn w:val="Domylnaczcionkaakapitu"/>
    <w:link w:val="Tekstprzypisukocowego"/>
    <w:semiHidden/>
    <w:rsid w:val="003636FD"/>
    <w:rPr>
      <w:rFonts w:ascii="Times New Roman" w:eastAsia="Times New Roman" w:hAnsi="Times New Roman" w:cs="Arial Unicode MS"/>
      <w:sz w:val="20"/>
      <w:szCs w:val="20"/>
      <w:lang w:val="pl-PL" w:eastAsia="pl-PL" w:bidi="pl-PL"/>
    </w:rPr>
  </w:style>
  <w:style w:type="paragraph" w:customStyle="1" w:styleId="Tekstpodstawowywcity31">
    <w:name w:val="Tekst podstawowy wcięty 31"/>
    <w:basedOn w:val="Normalny"/>
    <w:rsid w:val="003636FD"/>
    <w:pPr>
      <w:spacing w:after="0" w:line="240" w:lineRule="auto"/>
      <w:ind w:left="709" w:firstLine="709"/>
    </w:pPr>
    <w:rPr>
      <w:rFonts w:ascii="Times New Roman" w:eastAsia="Times New Roman" w:hAnsi="Times New Roman" w:cs="Times New Roman"/>
      <w:sz w:val="28"/>
      <w:szCs w:val="20"/>
      <w:lang w:eastAsia="ar-SA"/>
    </w:rPr>
  </w:style>
  <w:style w:type="paragraph" w:customStyle="1" w:styleId="Tekstpodstawowy21">
    <w:name w:val="Tekst podstawowy 21"/>
    <w:basedOn w:val="Normalny"/>
    <w:rsid w:val="003636FD"/>
    <w:pPr>
      <w:spacing w:after="120" w:line="480" w:lineRule="auto"/>
    </w:pPr>
    <w:rPr>
      <w:rFonts w:ascii="Times New Roman" w:eastAsia="Times New Roman" w:hAnsi="Times New Roman" w:cs="Arial Unicode MS"/>
      <w:sz w:val="20"/>
      <w:szCs w:val="24"/>
      <w:lang w:eastAsia="pl-PL" w:bidi="pl-PL"/>
    </w:rPr>
  </w:style>
  <w:style w:type="paragraph" w:styleId="Tekstprzypisudolnego">
    <w:name w:val="footnote text"/>
    <w:basedOn w:val="Normalny"/>
    <w:link w:val="TekstprzypisudolnegoZnak"/>
    <w:rsid w:val="003636FD"/>
    <w:pPr>
      <w:spacing w:after="0" w:line="240" w:lineRule="auto"/>
    </w:pPr>
    <w:rPr>
      <w:rFonts w:ascii="Times New Roman" w:eastAsia="Times New Roman" w:hAnsi="Times New Roman" w:cs="Times New Roman"/>
      <w:sz w:val="20"/>
      <w:szCs w:val="20"/>
      <w:lang w:eastAsia="ar-SA"/>
    </w:rPr>
  </w:style>
  <w:style w:type="character" w:customStyle="1" w:styleId="TekstprzypisudolnegoZnak">
    <w:name w:val="Tekst przypisu dolnego Znak"/>
    <w:basedOn w:val="Domylnaczcionkaakapitu"/>
    <w:link w:val="Tekstprzypisudolnego"/>
    <w:rsid w:val="003636FD"/>
    <w:rPr>
      <w:rFonts w:ascii="Times New Roman" w:eastAsia="Times New Roman" w:hAnsi="Times New Roman" w:cs="Times New Roman"/>
      <w:sz w:val="20"/>
      <w:szCs w:val="20"/>
      <w:lang w:val="pl-PL" w:eastAsia="ar-SA"/>
    </w:rPr>
  </w:style>
  <w:style w:type="paragraph" w:customStyle="1" w:styleId="Tekstpodstawowywcity21">
    <w:name w:val="Tekst podstawowy wcięty 21"/>
    <w:basedOn w:val="Normalny"/>
    <w:rsid w:val="003636FD"/>
    <w:pPr>
      <w:spacing w:after="0" w:line="240" w:lineRule="auto"/>
      <w:ind w:left="709" w:firstLine="705"/>
    </w:pPr>
    <w:rPr>
      <w:rFonts w:ascii="Times New Roman" w:eastAsia="Times New Roman" w:hAnsi="Times New Roman" w:cs="Times New Roman"/>
      <w:sz w:val="24"/>
      <w:szCs w:val="24"/>
      <w:lang w:eastAsia="ar-SA"/>
    </w:rPr>
  </w:style>
  <w:style w:type="paragraph" w:styleId="Tekstdymka">
    <w:name w:val="Balloon Text"/>
    <w:basedOn w:val="Normalny"/>
    <w:link w:val="TekstdymkaZnak1"/>
    <w:uiPriority w:val="99"/>
    <w:rsid w:val="003636FD"/>
    <w:pPr>
      <w:spacing w:after="0" w:line="240" w:lineRule="auto"/>
    </w:pPr>
    <w:rPr>
      <w:rFonts w:ascii="Tahoma" w:eastAsia="Times New Roman" w:hAnsi="Tahoma" w:cs="Tahoma"/>
      <w:sz w:val="16"/>
      <w:szCs w:val="16"/>
      <w:lang w:eastAsia="pl-PL" w:bidi="pl-PL"/>
    </w:rPr>
  </w:style>
  <w:style w:type="character" w:customStyle="1" w:styleId="TekstdymkaZnak1">
    <w:name w:val="Tekst dymka Znak1"/>
    <w:basedOn w:val="Domylnaczcionkaakapitu"/>
    <w:link w:val="Tekstdymka"/>
    <w:rsid w:val="003636FD"/>
    <w:rPr>
      <w:rFonts w:ascii="Tahoma" w:eastAsia="Times New Roman" w:hAnsi="Tahoma" w:cs="Tahoma"/>
      <w:sz w:val="16"/>
      <w:szCs w:val="16"/>
      <w:lang w:val="pl-PL" w:eastAsia="pl-PL" w:bidi="pl-PL"/>
    </w:rPr>
  </w:style>
  <w:style w:type="paragraph" w:customStyle="1" w:styleId="Zawartoramki">
    <w:name w:val="Zawartość ramki"/>
    <w:basedOn w:val="Tekstpodstawowy"/>
    <w:rsid w:val="003636FD"/>
    <w:rPr>
      <w:rFonts w:cs="Arial Unicode MS"/>
      <w:lang w:eastAsia="x-none" w:bidi="pl-PL"/>
    </w:rPr>
  </w:style>
  <w:style w:type="paragraph" w:customStyle="1" w:styleId="tekst">
    <w:name w:val="tekst"/>
    <w:basedOn w:val="Normalny"/>
    <w:rsid w:val="003636FD"/>
    <w:pPr>
      <w:spacing w:before="100" w:after="100" w:line="240" w:lineRule="auto"/>
    </w:pPr>
    <w:rPr>
      <w:rFonts w:ascii="Times New Roman" w:eastAsia="Times New Roman" w:hAnsi="Times New Roman" w:cs="Times New Roman"/>
      <w:sz w:val="24"/>
      <w:szCs w:val="24"/>
      <w:lang w:eastAsia="ar-SA"/>
    </w:rPr>
  </w:style>
  <w:style w:type="character" w:customStyle="1" w:styleId="WW8Num12z1">
    <w:name w:val="WW8Num12z1"/>
    <w:rsid w:val="003636FD"/>
    <w:rPr>
      <w:rFonts w:ascii="Courier New" w:hAnsi="Courier New"/>
    </w:rPr>
  </w:style>
  <w:style w:type="character" w:customStyle="1" w:styleId="WW8Num12z2">
    <w:name w:val="WW8Num12z2"/>
    <w:rsid w:val="003636FD"/>
    <w:rPr>
      <w:rFonts w:ascii="Wingdings" w:hAnsi="Wingdings"/>
    </w:rPr>
  </w:style>
  <w:style w:type="character" w:customStyle="1" w:styleId="WW8Num12z3">
    <w:name w:val="WW8Num12z3"/>
    <w:rsid w:val="003636FD"/>
    <w:rPr>
      <w:rFonts w:ascii="Symbol" w:hAnsi="Symbol"/>
    </w:rPr>
  </w:style>
  <w:style w:type="character" w:customStyle="1" w:styleId="WW8Num18z1">
    <w:name w:val="WW8Num18z1"/>
    <w:rsid w:val="003636FD"/>
    <w:rPr>
      <w:rFonts w:ascii="StarSymbol" w:hAnsi="StarSymbol" w:cs="StarSymbol"/>
      <w:sz w:val="18"/>
      <w:szCs w:val="18"/>
    </w:rPr>
  </w:style>
  <w:style w:type="character" w:customStyle="1" w:styleId="WW8Num19z1">
    <w:name w:val="WW8Num19z1"/>
    <w:rsid w:val="003636FD"/>
    <w:rPr>
      <w:rFonts w:ascii="StarSymbol" w:hAnsi="StarSymbol" w:cs="StarSymbol"/>
      <w:sz w:val="18"/>
      <w:szCs w:val="18"/>
    </w:rPr>
  </w:style>
  <w:style w:type="character" w:customStyle="1" w:styleId="WW8Num21z0">
    <w:name w:val="WW8Num21z0"/>
    <w:rsid w:val="003636FD"/>
    <w:rPr>
      <w:rFonts w:ascii="Symbol" w:hAnsi="Symbol" w:cs="StarSymbol"/>
      <w:sz w:val="18"/>
      <w:szCs w:val="18"/>
    </w:rPr>
  </w:style>
  <w:style w:type="character" w:customStyle="1" w:styleId="apple-converted-space">
    <w:name w:val="apple-converted-space"/>
    <w:rsid w:val="003636FD"/>
  </w:style>
  <w:style w:type="paragraph" w:styleId="Tekstpodstawowywcity3">
    <w:name w:val="Body Text Indent 3"/>
    <w:basedOn w:val="Normalny"/>
    <w:link w:val="Tekstpodstawowywcity3Znak"/>
    <w:unhideWhenUsed/>
    <w:rsid w:val="003636FD"/>
    <w:pPr>
      <w:spacing w:after="120" w:line="240" w:lineRule="auto"/>
      <w:ind w:left="283"/>
    </w:pPr>
    <w:rPr>
      <w:rFonts w:ascii="Times New Roman" w:eastAsia="Times New Roman" w:hAnsi="Times New Roman" w:cs="Arial Unicode MS"/>
      <w:sz w:val="16"/>
      <w:szCs w:val="16"/>
      <w:lang w:eastAsia="pl-PL" w:bidi="pl-PL"/>
    </w:rPr>
  </w:style>
  <w:style w:type="character" w:customStyle="1" w:styleId="Tekstpodstawowywcity3Znak">
    <w:name w:val="Tekst podstawowy wcięty 3 Znak"/>
    <w:basedOn w:val="Domylnaczcionkaakapitu"/>
    <w:link w:val="Tekstpodstawowywcity3"/>
    <w:rsid w:val="003636FD"/>
    <w:rPr>
      <w:rFonts w:ascii="Times New Roman" w:eastAsia="Times New Roman" w:hAnsi="Times New Roman" w:cs="Arial Unicode MS"/>
      <w:sz w:val="16"/>
      <w:szCs w:val="16"/>
      <w:lang w:val="pl-PL" w:eastAsia="pl-PL" w:bidi="pl-PL"/>
    </w:rPr>
  </w:style>
  <w:style w:type="paragraph" w:customStyle="1" w:styleId="Styl2">
    <w:name w:val="Styl2"/>
    <w:basedOn w:val="Nagwek2"/>
    <w:rsid w:val="003636FD"/>
    <w:pPr>
      <w:numPr>
        <w:ilvl w:val="0"/>
        <w:numId w:val="0"/>
      </w:numPr>
      <w:tabs>
        <w:tab w:val="num" w:pos="576"/>
      </w:tabs>
      <w:ind w:left="576" w:hanging="576"/>
      <w:jc w:val="left"/>
    </w:pPr>
    <w:rPr>
      <w:rFonts w:ascii="Tahoma" w:hAnsi="Tahoma" w:cs="Tahoma"/>
      <w:bCs/>
      <w:i w:val="0"/>
      <w:sz w:val="22"/>
      <w:lang w:bidi="ar-SA"/>
    </w:rPr>
  </w:style>
  <w:style w:type="paragraph" w:customStyle="1" w:styleId="Styl3">
    <w:name w:val="Styl3"/>
    <w:basedOn w:val="Normalny"/>
    <w:rsid w:val="003636FD"/>
    <w:pPr>
      <w:tabs>
        <w:tab w:val="num" w:pos="1694"/>
      </w:tabs>
      <w:spacing w:after="0" w:line="240" w:lineRule="auto"/>
      <w:ind w:left="1694" w:hanging="794"/>
    </w:pPr>
    <w:rPr>
      <w:rFonts w:ascii="Tahoma" w:eastAsia="Times New Roman" w:hAnsi="Tahoma" w:cs="Tahoma"/>
      <w:bCs/>
      <w:sz w:val="20"/>
      <w:szCs w:val="24"/>
      <w:lang w:eastAsia="pl-PL"/>
    </w:rPr>
  </w:style>
  <w:style w:type="paragraph" w:customStyle="1" w:styleId="Styl4">
    <w:name w:val="Styl4"/>
    <w:basedOn w:val="Nagwek3"/>
    <w:rsid w:val="003636FD"/>
    <w:pPr>
      <w:numPr>
        <w:ilvl w:val="0"/>
        <w:numId w:val="0"/>
      </w:numPr>
      <w:tabs>
        <w:tab w:val="num" w:pos="1021"/>
      </w:tabs>
      <w:ind w:left="1021" w:hanging="1021"/>
      <w:jc w:val="left"/>
    </w:pPr>
    <w:rPr>
      <w:rFonts w:ascii="Tahoma" w:hAnsi="Tahoma" w:cs="Tahoma"/>
      <w:bCs/>
      <w:i w:val="0"/>
      <w:sz w:val="20"/>
      <w:lang w:bidi="ar-SA"/>
    </w:rPr>
  </w:style>
  <w:style w:type="paragraph" w:customStyle="1" w:styleId="Styl5">
    <w:name w:val="Styl5"/>
    <w:basedOn w:val="Normalny"/>
    <w:rsid w:val="003636FD"/>
    <w:pPr>
      <w:tabs>
        <w:tab w:val="num" w:pos="1304"/>
      </w:tabs>
      <w:spacing w:after="0" w:line="240" w:lineRule="auto"/>
      <w:ind w:left="1304" w:hanging="1304"/>
    </w:pPr>
    <w:rPr>
      <w:rFonts w:ascii="Tahoma" w:eastAsia="Times New Roman" w:hAnsi="Tahoma" w:cs="Tahoma"/>
      <w:bCs/>
      <w:sz w:val="20"/>
      <w:szCs w:val="24"/>
      <w:lang w:eastAsia="pl-PL"/>
    </w:rPr>
  </w:style>
  <w:style w:type="paragraph" w:customStyle="1" w:styleId="Styl11">
    <w:name w:val="Styl11"/>
    <w:basedOn w:val="Normalny"/>
    <w:rsid w:val="003636FD"/>
    <w:pPr>
      <w:keepNext/>
      <w:tabs>
        <w:tab w:val="num" w:pos="432"/>
        <w:tab w:val="left" w:pos="7920"/>
      </w:tabs>
      <w:spacing w:after="0" w:line="240" w:lineRule="auto"/>
      <w:ind w:left="432" w:hanging="432"/>
      <w:jc w:val="both"/>
      <w:outlineLvl w:val="0"/>
    </w:pPr>
    <w:rPr>
      <w:rFonts w:ascii="Tahoma" w:eastAsia="Times New Roman" w:hAnsi="Tahoma" w:cs="Tahoma"/>
      <w:sz w:val="20"/>
      <w:szCs w:val="24"/>
      <w:lang w:eastAsia="pl-PL"/>
    </w:rPr>
  </w:style>
  <w:style w:type="paragraph" w:customStyle="1" w:styleId="Styl3Arial">
    <w:name w:val="Styl3 + Arial"/>
    <w:aliases w:val="11 pt,Wyjustowany,Z lewej:  1,27 cm,Pierwszy wiersz:  0 cm,... ..."/>
    <w:basedOn w:val="Styl3"/>
    <w:rsid w:val="003636FD"/>
    <w:pPr>
      <w:tabs>
        <w:tab w:val="clear" w:pos="1694"/>
        <w:tab w:val="left" w:pos="794"/>
        <w:tab w:val="num" w:pos="2954"/>
      </w:tabs>
      <w:spacing w:line="360" w:lineRule="auto"/>
      <w:ind w:left="794" w:right="-337" w:firstLine="0"/>
      <w:jc w:val="both"/>
    </w:pPr>
    <w:rPr>
      <w:rFonts w:ascii="Arial" w:hAnsi="Arial" w:cs="Arial"/>
      <w:sz w:val="22"/>
      <w:szCs w:val="22"/>
    </w:rPr>
  </w:style>
  <w:style w:type="paragraph" w:customStyle="1" w:styleId="Akapitzlist1">
    <w:name w:val="Akapit z listą1"/>
    <w:basedOn w:val="Normalny"/>
    <w:qFormat/>
    <w:rsid w:val="003636FD"/>
    <w:pPr>
      <w:spacing w:after="200" w:line="276" w:lineRule="auto"/>
      <w:ind w:left="720"/>
      <w:contextualSpacing/>
    </w:pPr>
    <w:rPr>
      <w:rFonts w:ascii="Calibri" w:eastAsia="Times New Roman" w:hAnsi="Calibri" w:cs="Times New Roman"/>
    </w:rPr>
  </w:style>
  <w:style w:type="paragraph" w:styleId="Tekstpodstawowy2">
    <w:name w:val="Body Text 2"/>
    <w:basedOn w:val="Normalny"/>
    <w:link w:val="Tekstpodstawowy2Znak"/>
    <w:unhideWhenUsed/>
    <w:rsid w:val="003636FD"/>
    <w:pPr>
      <w:spacing w:after="120" w:line="480" w:lineRule="auto"/>
    </w:pPr>
    <w:rPr>
      <w:rFonts w:ascii="Times New Roman" w:eastAsia="Times New Roman" w:hAnsi="Times New Roman" w:cs="Arial Unicode MS"/>
      <w:sz w:val="20"/>
      <w:szCs w:val="24"/>
      <w:lang w:eastAsia="pl-PL" w:bidi="pl-PL"/>
    </w:rPr>
  </w:style>
  <w:style w:type="character" w:customStyle="1" w:styleId="Tekstpodstawowy2Znak">
    <w:name w:val="Tekst podstawowy 2 Znak"/>
    <w:basedOn w:val="Domylnaczcionkaakapitu"/>
    <w:link w:val="Tekstpodstawowy2"/>
    <w:rsid w:val="003636FD"/>
    <w:rPr>
      <w:rFonts w:ascii="Times New Roman" w:eastAsia="Times New Roman" w:hAnsi="Times New Roman" w:cs="Arial Unicode MS"/>
      <w:sz w:val="20"/>
      <w:szCs w:val="24"/>
      <w:lang w:val="pl-PL" w:eastAsia="pl-PL" w:bidi="pl-PL"/>
    </w:rPr>
  </w:style>
  <w:style w:type="paragraph" w:styleId="Tekstpodstawowywcity2">
    <w:name w:val="Body Text Indent 2"/>
    <w:basedOn w:val="Normalny"/>
    <w:link w:val="Tekstpodstawowywcity2Znak"/>
    <w:unhideWhenUsed/>
    <w:rsid w:val="003636FD"/>
    <w:pPr>
      <w:spacing w:after="120" w:line="480" w:lineRule="auto"/>
      <w:ind w:left="283"/>
    </w:pPr>
    <w:rPr>
      <w:rFonts w:ascii="Times New Roman" w:eastAsia="Times New Roman" w:hAnsi="Times New Roman" w:cs="Arial Unicode MS"/>
      <w:sz w:val="20"/>
      <w:szCs w:val="24"/>
      <w:lang w:eastAsia="pl-PL" w:bidi="pl-PL"/>
    </w:rPr>
  </w:style>
  <w:style w:type="character" w:customStyle="1" w:styleId="Tekstpodstawowywcity2Znak">
    <w:name w:val="Tekst podstawowy wcięty 2 Znak"/>
    <w:basedOn w:val="Domylnaczcionkaakapitu"/>
    <w:link w:val="Tekstpodstawowywcity2"/>
    <w:rsid w:val="003636FD"/>
    <w:rPr>
      <w:rFonts w:ascii="Times New Roman" w:eastAsia="Times New Roman" w:hAnsi="Times New Roman" w:cs="Arial Unicode MS"/>
      <w:sz w:val="20"/>
      <w:szCs w:val="24"/>
      <w:lang w:val="pl-PL" w:eastAsia="pl-PL" w:bidi="pl-PL"/>
    </w:rPr>
  </w:style>
  <w:style w:type="paragraph" w:styleId="Legenda">
    <w:name w:val="caption"/>
    <w:basedOn w:val="Normalny"/>
    <w:next w:val="Normalny"/>
    <w:qFormat/>
    <w:rsid w:val="003636FD"/>
    <w:pPr>
      <w:spacing w:after="0" w:line="240" w:lineRule="auto"/>
    </w:pPr>
    <w:rPr>
      <w:rFonts w:ascii="Courier New" w:eastAsia="Times New Roman" w:hAnsi="Courier New" w:cs="Courier New"/>
      <w:b/>
      <w:bCs/>
      <w:sz w:val="20"/>
      <w:szCs w:val="20"/>
      <w:lang w:eastAsia="pl-PL"/>
    </w:rPr>
  </w:style>
  <w:style w:type="paragraph" w:styleId="Tekstblokowy">
    <w:name w:val="Block Text"/>
    <w:basedOn w:val="Normalny"/>
    <w:rsid w:val="003636FD"/>
    <w:pPr>
      <w:spacing w:after="0" w:line="360" w:lineRule="auto"/>
      <w:ind w:left="540" w:right="227" w:firstLine="540"/>
      <w:jc w:val="both"/>
    </w:pPr>
    <w:rPr>
      <w:rFonts w:ascii="Courier New" w:eastAsia="Times New Roman" w:hAnsi="Courier New" w:cs="Courier New"/>
      <w:sz w:val="24"/>
      <w:szCs w:val="24"/>
      <w:lang w:eastAsia="pl-PL"/>
    </w:rPr>
  </w:style>
  <w:style w:type="paragraph" w:customStyle="1" w:styleId="Normalnymj">
    <w:name w:val="Normalny mój"/>
    <w:basedOn w:val="Normalny"/>
    <w:rsid w:val="003636FD"/>
    <w:pPr>
      <w:spacing w:before="60" w:after="0" w:line="240" w:lineRule="auto"/>
      <w:ind w:firstLine="340"/>
      <w:jc w:val="both"/>
    </w:pPr>
    <w:rPr>
      <w:rFonts w:ascii="Times New Roman" w:eastAsia="Times New Roman" w:hAnsi="Times New Roman" w:cs="Times New Roman"/>
      <w:sz w:val="24"/>
      <w:szCs w:val="24"/>
      <w:lang w:eastAsia="pl-PL"/>
    </w:rPr>
  </w:style>
  <w:style w:type="paragraph" w:customStyle="1" w:styleId="msonormalcxspdrugie">
    <w:name w:val="msonormalcxspdrugie"/>
    <w:basedOn w:val="Normalny"/>
    <w:rsid w:val="003636F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ormalnyWeb">
    <w:name w:val="Normal (Web)"/>
    <w:basedOn w:val="Normalny"/>
    <w:uiPriority w:val="99"/>
    <w:rsid w:val="003636F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HTML-wstpniesformatowany">
    <w:name w:val="HTML Preformatted"/>
    <w:basedOn w:val="Normalny"/>
    <w:link w:val="HTML-wstpniesformatowanyZnak"/>
    <w:uiPriority w:val="99"/>
    <w:unhideWhenUsed/>
    <w:rsid w:val="003636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rsid w:val="003636FD"/>
    <w:rPr>
      <w:rFonts w:ascii="Courier New" w:eastAsia="Times New Roman" w:hAnsi="Courier New" w:cs="Courier New"/>
      <w:sz w:val="20"/>
      <w:szCs w:val="20"/>
      <w:lang w:val="pl-PL" w:eastAsia="pl-PL"/>
    </w:rPr>
  </w:style>
  <w:style w:type="paragraph" w:customStyle="1" w:styleId="Tekstblokowy1">
    <w:name w:val="Tekst blokowy1"/>
    <w:basedOn w:val="Normalny"/>
    <w:rsid w:val="003636FD"/>
    <w:pPr>
      <w:suppressAutoHyphens/>
      <w:overflowPunct w:val="0"/>
      <w:autoSpaceDE w:val="0"/>
      <w:spacing w:after="0" w:line="240" w:lineRule="auto"/>
      <w:ind w:left="709" w:right="-340" w:firstLine="707"/>
      <w:jc w:val="both"/>
    </w:pPr>
    <w:rPr>
      <w:rFonts w:ascii="Arial" w:eastAsia="Times New Roman" w:hAnsi="Arial" w:cs="Times New Roman"/>
      <w:sz w:val="24"/>
      <w:szCs w:val="20"/>
      <w:lang w:eastAsia="ar-SA"/>
    </w:rPr>
  </w:style>
  <w:style w:type="character" w:styleId="Odwoanieprzypisudolnego">
    <w:name w:val="footnote reference"/>
    <w:unhideWhenUsed/>
    <w:rsid w:val="003636FD"/>
    <w:rPr>
      <w:vertAlign w:val="superscript"/>
    </w:rPr>
  </w:style>
  <w:style w:type="paragraph" w:customStyle="1" w:styleId="dtz">
    <w:name w:val="dtz"/>
    <w:basedOn w:val="Normalny"/>
    <w:rsid w:val="003636FD"/>
    <w:pPr>
      <w:spacing w:before="120" w:after="120" w:line="240" w:lineRule="auto"/>
      <w:jc w:val="center"/>
    </w:pPr>
    <w:rPr>
      <w:rFonts w:ascii="Arial" w:eastAsia="Times New Roman" w:hAnsi="Arial" w:cs="Arial"/>
      <w:sz w:val="20"/>
      <w:szCs w:val="20"/>
      <w:lang w:eastAsia="pl-PL"/>
    </w:rPr>
  </w:style>
  <w:style w:type="paragraph" w:styleId="Bezodstpw">
    <w:name w:val="No Spacing"/>
    <w:link w:val="BezodstpwZnak"/>
    <w:uiPriority w:val="1"/>
    <w:qFormat/>
    <w:rsid w:val="003636FD"/>
    <w:pPr>
      <w:spacing w:after="0" w:line="240" w:lineRule="auto"/>
    </w:pPr>
    <w:rPr>
      <w:rFonts w:ascii="Calibri" w:eastAsia="Calibri" w:hAnsi="Calibri" w:cs="Times New Roman"/>
      <w:lang w:val="pl-PL"/>
    </w:rPr>
  </w:style>
  <w:style w:type="character" w:styleId="Odwoanieprzypisukocowego">
    <w:name w:val="endnote reference"/>
    <w:rsid w:val="003636FD"/>
    <w:rPr>
      <w:vertAlign w:val="superscript"/>
    </w:rPr>
  </w:style>
  <w:style w:type="paragraph" w:customStyle="1" w:styleId="Akapitzlist2">
    <w:name w:val="Akapit z listą2"/>
    <w:basedOn w:val="Normalny"/>
    <w:qFormat/>
    <w:rsid w:val="003636FD"/>
    <w:pPr>
      <w:spacing w:after="200" w:line="276" w:lineRule="auto"/>
      <w:ind w:left="720"/>
      <w:contextualSpacing/>
    </w:pPr>
    <w:rPr>
      <w:rFonts w:ascii="Calibri" w:eastAsia="Times New Roman" w:hAnsi="Calibri" w:cs="Times New Roman"/>
    </w:rPr>
  </w:style>
  <w:style w:type="character" w:customStyle="1" w:styleId="fontstyle01">
    <w:name w:val="fontstyle01"/>
    <w:rsid w:val="003636FD"/>
    <w:rPr>
      <w:rFonts w:ascii="TimesNewRomanPSMT" w:hAnsi="TimesNewRomanPSMT" w:hint="default"/>
      <w:b w:val="0"/>
      <w:bCs w:val="0"/>
      <w:i w:val="0"/>
      <w:iCs w:val="0"/>
      <w:color w:val="231F20"/>
      <w:sz w:val="20"/>
      <w:szCs w:val="20"/>
    </w:rPr>
  </w:style>
  <w:style w:type="character" w:customStyle="1" w:styleId="gwp86621689font">
    <w:name w:val="gwp86621689_font"/>
    <w:rsid w:val="003636FD"/>
  </w:style>
  <w:style w:type="character" w:styleId="Odwoaniedokomentarza">
    <w:name w:val="annotation reference"/>
    <w:rsid w:val="003636FD"/>
    <w:rPr>
      <w:sz w:val="16"/>
      <w:szCs w:val="16"/>
    </w:rPr>
  </w:style>
  <w:style w:type="paragraph" w:styleId="Tekstkomentarza">
    <w:name w:val="annotation text"/>
    <w:basedOn w:val="Normalny"/>
    <w:link w:val="TekstkomentarzaZnak"/>
    <w:rsid w:val="003636FD"/>
    <w:pPr>
      <w:spacing w:after="0" w:line="240" w:lineRule="auto"/>
    </w:pPr>
    <w:rPr>
      <w:rFonts w:ascii="Times New Roman" w:eastAsia="Times New Roman" w:hAnsi="Times New Roman" w:cs="Arial Unicode MS"/>
      <w:sz w:val="20"/>
      <w:szCs w:val="20"/>
      <w:lang w:eastAsia="pl-PL" w:bidi="pl-PL"/>
    </w:rPr>
  </w:style>
  <w:style w:type="character" w:customStyle="1" w:styleId="TekstkomentarzaZnak">
    <w:name w:val="Tekst komentarza Znak"/>
    <w:basedOn w:val="Domylnaczcionkaakapitu"/>
    <w:link w:val="Tekstkomentarza"/>
    <w:rsid w:val="003636FD"/>
    <w:rPr>
      <w:rFonts w:ascii="Times New Roman" w:eastAsia="Times New Roman" w:hAnsi="Times New Roman" w:cs="Arial Unicode MS"/>
      <w:sz w:val="20"/>
      <w:szCs w:val="20"/>
      <w:lang w:val="pl-PL" w:eastAsia="pl-PL" w:bidi="pl-PL"/>
    </w:rPr>
  </w:style>
  <w:style w:type="paragraph" w:styleId="Tematkomentarza">
    <w:name w:val="annotation subject"/>
    <w:basedOn w:val="Tekstkomentarza"/>
    <w:next w:val="Tekstkomentarza"/>
    <w:link w:val="TematkomentarzaZnak"/>
    <w:rsid w:val="003636FD"/>
    <w:rPr>
      <w:b/>
      <w:bCs/>
    </w:rPr>
  </w:style>
  <w:style w:type="character" w:customStyle="1" w:styleId="TematkomentarzaZnak">
    <w:name w:val="Temat komentarza Znak"/>
    <w:basedOn w:val="TekstkomentarzaZnak"/>
    <w:link w:val="Tematkomentarza"/>
    <w:rsid w:val="003636FD"/>
    <w:rPr>
      <w:rFonts w:ascii="Times New Roman" w:eastAsia="Times New Roman" w:hAnsi="Times New Roman" w:cs="Arial Unicode MS"/>
      <w:b/>
      <w:bCs/>
      <w:sz w:val="20"/>
      <w:szCs w:val="20"/>
      <w:lang w:val="pl-PL" w:eastAsia="pl-PL" w:bidi="pl-PL"/>
    </w:rPr>
  </w:style>
  <w:style w:type="character" w:customStyle="1" w:styleId="fontstyle21">
    <w:name w:val="fontstyle21"/>
    <w:rsid w:val="003636FD"/>
    <w:rPr>
      <w:rFonts w:ascii="SymbolMT" w:eastAsia="SymbolMT" w:hint="eastAsia"/>
      <w:b w:val="0"/>
      <w:bCs w:val="0"/>
      <w:i w:val="0"/>
      <w:iCs w:val="0"/>
      <w:color w:val="000000"/>
      <w:sz w:val="16"/>
      <w:szCs w:val="16"/>
    </w:rPr>
  </w:style>
  <w:style w:type="table" w:styleId="Tabela-Siatka6">
    <w:name w:val="Table Grid 6"/>
    <w:basedOn w:val="Standardowy"/>
    <w:rsid w:val="003636FD"/>
    <w:pPr>
      <w:spacing w:after="0" w:line="240" w:lineRule="auto"/>
    </w:pPr>
    <w:rPr>
      <w:rFonts w:ascii="Times New Roman" w:eastAsia="Times New Roman" w:hAnsi="Times New Roman" w:cs="Times New Roman"/>
      <w:sz w:val="20"/>
      <w:szCs w:val="20"/>
      <w:lang w:val="pl-PL"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3636FD"/>
    <w:pPr>
      <w:spacing w:after="0" w:line="240" w:lineRule="auto"/>
    </w:pPr>
    <w:rPr>
      <w:rFonts w:ascii="Times New Roman" w:eastAsia="Times New Roman" w:hAnsi="Times New Roman" w:cs="Times New Roman"/>
      <w:b/>
      <w:bCs/>
      <w:sz w:val="20"/>
      <w:szCs w:val="20"/>
      <w:lang w:val="pl-PL"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5">
    <w:name w:val="Table Grid 5"/>
    <w:basedOn w:val="Standardowy"/>
    <w:rsid w:val="003636FD"/>
    <w:pPr>
      <w:spacing w:after="0" w:line="240" w:lineRule="auto"/>
    </w:pPr>
    <w:rPr>
      <w:rFonts w:ascii="Times New Roman" w:eastAsia="Times New Roman" w:hAnsi="Times New Roman" w:cs="Times New Roman"/>
      <w:sz w:val="20"/>
      <w:szCs w:val="20"/>
      <w:lang w:val="pl-PL"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gwp82b3a078gwpdd2b4e2acolour">
    <w:name w:val="gwp82b3a078_gwpdd2b4e2a_colour"/>
    <w:rsid w:val="003636FD"/>
  </w:style>
  <w:style w:type="character" w:customStyle="1" w:styleId="fontstyle11">
    <w:name w:val="fontstyle11"/>
    <w:rsid w:val="003636FD"/>
    <w:rPr>
      <w:rFonts w:ascii="Calibri-Italic" w:hAnsi="Calibri-Italic" w:hint="default"/>
      <w:b w:val="0"/>
      <w:bCs w:val="0"/>
      <w:i/>
      <w:iCs/>
      <w:color w:val="000000"/>
      <w:sz w:val="22"/>
      <w:szCs w:val="22"/>
    </w:rPr>
  </w:style>
  <w:style w:type="character" w:customStyle="1" w:styleId="ZnakZnak5">
    <w:name w:val="Znak Znak5"/>
    <w:locked/>
    <w:rsid w:val="003636FD"/>
    <w:rPr>
      <w:rFonts w:ascii="Arial" w:hAnsi="Arial"/>
      <w:b/>
      <w:kern w:val="28"/>
      <w:sz w:val="28"/>
      <w:lang w:val="pl-PL" w:eastAsia="pl-PL" w:bidi="ar-SA"/>
    </w:rPr>
  </w:style>
  <w:style w:type="character" w:customStyle="1" w:styleId="ZnakZnak4">
    <w:name w:val="Znak Znak4"/>
    <w:locked/>
    <w:rsid w:val="003636FD"/>
    <w:rPr>
      <w:rFonts w:ascii="Arial" w:hAnsi="Arial"/>
      <w:b/>
      <w:i/>
      <w:sz w:val="24"/>
      <w:lang w:val="pl-PL" w:eastAsia="pl-PL" w:bidi="ar-SA"/>
    </w:rPr>
  </w:style>
  <w:style w:type="character" w:customStyle="1" w:styleId="ZnakZnak">
    <w:name w:val="Znak Znak"/>
    <w:rsid w:val="003636FD"/>
    <w:rPr>
      <w:rFonts w:ascii="Arial" w:eastAsia="Calibri" w:hAnsi="Arial" w:cs="Arial"/>
      <w:sz w:val="22"/>
      <w:szCs w:val="22"/>
      <w:lang w:eastAsia="en-US"/>
    </w:rPr>
  </w:style>
  <w:style w:type="character" w:customStyle="1" w:styleId="gwp80d30104o2address">
    <w:name w:val="gwp80d30104_o2address"/>
    <w:rsid w:val="003636FD"/>
  </w:style>
  <w:style w:type="paragraph" w:customStyle="1" w:styleId="Styl1">
    <w:name w:val="Styl1"/>
    <w:basedOn w:val="Normalny"/>
    <w:rsid w:val="003636FD"/>
    <w:pPr>
      <w:widowControl w:val="0"/>
      <w:numPr>
        <w:numId w:val="1"/>
      </w:numPr>
      <w:suppressAutoHyphens/>
      <w:autoSpaceDE w:val="0"/>
      <w:spacing w:after="0" w:line="240" w:lineRule="auto"/>
    </w:pPr>
    <w:rPr>
      <w:rFonts w:ascii="Arial" w:eastAsia="Times New Roman" w:hAnsi="Arial" w:cs="Arial"/>
      <w:sz w:val="20"/>
      <w:szCs w:val="20"/>
      <w:lang w:bidi="pl-PL"/>
    </w:rPr>
  </w:style>
  <w:style w:type="paragraph" w:customStyle="1" w:styleId="Styl6">
    <w:name w:val="Styl6"/>
    <w:basedOn w:val="Styl1"/>
    <w:rsid w:val="003636FD"/>
    <w:pPr>
      <w:keepNext/>
      <w:widowControl/>
      <w:numPr>
        <w:numId w:val="7"/>
      </w:numPr>
      <w:suppressAutoHyphens w:val="0"/>
      <w:autoSpaceDE/>
      <w:outlineLvl w:val="0"/>
    </w:pPr>
    <w:rPr>
      <w:rFonts w:ascii="Tahoma" w:hAnsi="Tahoma" w:cs="Tahoma"/>
      <w:bCs/>
      <w:szCs w:val="24"/>
      <w:lang w:eastAsia="pl-PL" w:bidi="ar-SA"/>
    </w:rPr>
  </w:style>
  <w:style w:type="paragraph" w:customStyle="1" w:styleId="Normalny2">
    <w:name w:val="Normalny2"/>
    <w:basedOn w:val="Normalny"/>
    <w:rsid w:val="00B06719"/>
    <w:pPr>
      <w:spacing w:after="0" w:line="240" w:lineRule="auto"/>
    </w:pPr>
    <w:rPr>
      <w:rFonts w:ascii="Times New Roman" w:eastAsia="Times New Roman" w:hAnsi="Times New Roman" w:cs="Arial Unicode MS"/>
      <w:sz w:val="20"/>
      <w:szCs w:val="24"/>
      <w:lang w:eastAsia="pl-PL" w:bidi="pl-PL"/>
    </w:rPr>
  </w:style>
  <w:style w:type="paragraph" w:customStyle="1" w:styleId="Akapitzlist3">
    <w:name w:val="Akapit z listą3"/>
    <w:basedOn w:val="Normalny"/>
    <w:qFormat/>
    <w:rsid w:val="00B06719"/>
    <w:pPr>
      <w:spacing w:after="200" w:line="276" w:lineRule="auto"/>
      <w:ind w:left="720"/>
      <w:contextualSpacing/>
    </w:pPr>
    <w:rPr>
      <w:rFonts w:ascii="Calibri" w:eastAsia="Times New Roman" w:hAnsi="Calibri" w:cs="Times New Roman"/>
    </w:rPr>
  </w:style>
  <w:style w:type="character" w:customStyle="1" w:styleId="fontstyle31">
    <w:name w:val="fontstyle31"/>
    <w:rsid w:val="00B06719"/>
    <w:rPr>
      <w:rFonts w:ascii="SymbolMT" w:hAnsi="SymbolMT" w:hint="default"/>
      <w:b w:val="0"/>
      <w:bCs w:val="0"/>
      <w:i w:val="0"/>
      <w:iCs w:val="0"/>
      <w:color w:val="000000"/>
      <w:sz w:val="20"/>
      <w:szCs w:val="20"/>
    </w:rPr>
  </w:style>
  <w:style w:type="paragraph" w:customStyle="1" w:styleId="Standardowy-A">
    <w:name w:val="Standardowy - A"/>
    <w:basedOn w:val="Normalny"/>
    <w:link w:val="Standardowy-AZnak"/>
    <w:rsid w:val="007128DA"/>
    <w:pPr>
      <w:spacing w:after="0" w:line="240" w:lineRule="auto"/>
    </w:pPr>
    <w:rPr>
      <w:rFonts w:ascii="Arial" w:eastAsia="Times New Roman" w:hAnsi="Arial" w:cs="Times New Roman"/>
      <w:snapToGrid w:val="0"/>
      <w:sz w:val="24"/>
      <w:szCs w:val="20"/>
      <w:lang w:val="x-none" w:eastAsia="x-none"/>
    </w:rPr>
  </w:style>
  <w:style w:type="character" w:customStyle="1" w:styleId="Standardowy-AZnak">
    <w:name w:val="Standardowy - A Znak"/>
    <w:link w:val="Standardowy-A"/>
    <w:rsid w:val="007128DA"/>
    <w:rPr>
      <w:rFonts w:ascii="Arial" w:eastAsia="Times New Roman" w:hAnsi="Arial" w:cs="Times New Roman"/>
      <w:snapToGrid w:val="0"/>
      <w:sz w:val="24"/>
      <w:szCs w:val="20"/>
      <w:lang w:val="x-none" w:eastAsia="x-none"/>
    </w:rPr>
  </w:style>
  <w:style w:type="character" w:customStyle="1" w:styleId="AkapitzlistZnak">
    <w:name w:val="Akapit z listą Znak"/>
    <w:link w:val="Akapitzlist"/>
    <w:uiPriority w:val="34"/>
    <w:rsid w:val="007128DA"/>
    <w:rPr>
      <w:lang w:val="pl-PL"/>
    </w:rPr>
  </w:style>
  <w:style w:type="numbering" w:customStyle="1" w:styleId="Bezlisty1">
    <w:name w:val="Bez listy1"/>
    <w:next w:val="Bezlisty"/>
    <w:uiPriority w:val="99"/>
    <w:semiHidden/>
    <w:unhideWhenUsed/>
    <w:rsid w:val="00293A92"/>
  </w:style>
  <w:style w:type="character" w:customStyle="1" w:styleId="BezodstpwZnak">
    <w:name w:val="Bez odstępów Znak"/>
    <w:link w:val="Bezodstpw"/>
    <w:uiPriority w:val="1"/>
    <w:rsid w:val="00293A92"/>
    <w:rPr>
      <w:rFonts w:ascii="Calibri" w:eastAsia="Calibri" w:hAnsi="Calibri" w:cs="Times New Roman"/>
      <w:lang w:val="pl-PL"/>
    </w:rPr>
  </w:style>
  <w:style w:type="numbering" w:customStyle="1" w:styleId="Bezlisty11">
    <w:name w:val="Bez listy11"/>
    <w:next w:val="Bezlisty"/>
    <w:uiPriority w:val="99"/>
    <w:semiHidden/>
    <w:unhideWhenUsed/>
    <w:rsid w:val="00293A92"/>
  </w:style>
  <w:style w:type="numbering" w:customStyle="1" w:styleId="Bezlisty2">
    <w:name w:val="Bez listy2"/>
    <w:next w:val="Bezlisty"/>
    <w:uiPriority w:val="99"/>
    <w:semiHidden/>
    <w:unhideWhenUsed/>
    <w:rsid w:val="00293A92"/>
  </w:style>
  <w:style w:type="numbering" w:customStyle="1" w:styleId="Bezlisty3">
    <w:name w:val="Bez listy3"/>
    <w:next w:val="Bezlisty"/>
    <w:uiPriority w:val="99"/>
    <w:semiHidden/>
    <w:unhideWhenUsed/>
    <w:rsid w:val="00293A92"/>
  </w:style>
  <w:style w:type="numbering" w:customStyle="1" w:styleId="Bezlisty4">
    <w:name w:val="Bez listy4"/>
    <w:next w:val="Bezlisty"/>
    <w:uiPriority w:val="99"/>
    <w:semiHidden/>
    <w:unhideWhenUsed/>
    <w:rsid w:val="00293A92"/>
  </w:style>
  <w:style w:type="paragraph" w:customStyle="1" w:styleId="Tabelafd">
    <w:name w:val="Tabela_fd"/>
    <w:basedOn w:val="Normalny"/>
    <w:uiPriority w:val="99"/>
    <w:rsid w:val="00293A92"/>
    <w:pPr>
      <w:autoSpaceDE w:val="0"/>
      <w:autoSpaceDN w:val="0"/>
      <w:spacing w:after="0" w:line="300" w:lineRule="atLeast"/>
    </w:pPr>
    <w:rPr>
      <w:rFonts w:ascii="Courier New" w:eastAsia="Times New Roman" w:hAnsi="Courier New" w:cs="Courier New"/>
      <w:lang w:eastAsia="pl-PL"/>
    </w:rPr>
  </w:style>
  <w:style w:type="paragraph" w:customStyle="1" w:styleId="Tekstfd">
    <w:name w:val="Tekst_fd"/>
    <w:basedOn w:val="Normalny"/>
    <w:uiPriority w:val="99"/>
    <w:rsid w:val="00293A92"/>
    <w:pPr>
      <w:tabs>
        <w:tab w:val="left" w:pos="340"/>
        <w:tab w:val="left" w:pos="567"/>
        <w:tab w:val="left" w:pos="851"/>
        <w:tab w:val="left" w:pos="1134"/>
        <w:tab w:val="left" w:pos="1418"/>
        <w:tab w:val="left" w:pos="1701"/>
      </w:tabs>
      <w:autoSpaceDE w:val="0"/>
      <w:autoSpaceDN w:val="0"/>
      <w:spacing w:after="0" w:line="300" w:lineRule="atLeast"/>
    </w:pPr>
    <w:rPr>
      <w:rFonts w:ascii="Times New Roman" w:eastAsia="Times New Roman" w:hAnsi="Times New Roman" w:cs="Times New Roman"/>
      <w:lang w:eastAsia="pl-PL"/>
    </w:rPr>
  </w:style>
  <w:style w:type="paragraph" w:customStyle="1" w:styleId="Grupa">
    <w:name w:val="Grupa"/>
    <w:basedOn w:val="Normalny"/>
    <w:uiPriority w:val="99"/>
    <w:rsid w:val="00293A92"/>
    <w:pPr>
      <w:autoSpaceDE w:val="0"/>
      <w:autoSpaceDN w:val="0"/>
      <w:spacing w:after="0" w:line="300" w:lineRule="atLeast"/>
    </w:pPr>
    <w:rPr>
      <w:rFonts w:ascii="Times New Roman" w:eastAsia="Times New Roman" w:hAnsi="Times New Roman" w:cs="Times New Roman"/>
      <w:color w:val="0000FF"/>
      <w:lang w:eastAsia="pl-PL"/>
    </w:rPr>
  </w:style>
  <w:style w:type="paragraph" w:customStyle="1" w:styleId="Wariant">
    <w:name w:val="Wariant"/>
    <w:basedOn w:val="Tekstfd"/>
    <w:uiPriority w:val="99"/>
    <w:rsid w:val="00293A92"/>
    <w:pPr>
      <w:spacing w:line="240" w:lineRule="auto"/>
    </w:pPr>
    <w:rPr>
      <w:color w:val="FF00FF"/>
    </w:rPr>
  </w:style>
  <w:style w:type="paragraph" w:customStyle="1" w:styleId="Nagtabfd">
    <w:name w:val="Nagł_tab_fd"/>
    <w:basedOn w:val="Normalny"/>
    <w:uiPriority w:val="99"/>
    <w:rsid w:val="00293A92"/>
    <w:pPr>
      <w:autoSpaceDE w:val="0"/>
      <w:autoSpaceDN w:val="0"/>
      <w:spacing w:after="0" w:line="300" w:lineRule="atLeast"/>
    </w:pPr>
    <w:rPr>
      <w:rFonts w:ascii="Times New Roman" w:eastAsia="Times New Roman" w:hAnsi="Times New Roman" w:cs="Times New Roman"/>
      <w:lang w:eastAsia="pl-PL"/>
    </w:rPr>
  </w:style>
  <w:style w:type="paragraph" w:customStyle="1" w:styleId="Wariantnty">
    <w:name w:val="Wariant nty"/>
    <w:basedOn w:val="Wariant"/>
    <w:uiPriority w:val="99"/>
    <w:rsid w:val="00293A92"/>
  </w:style>
  <w:style w:type="paragraph" w:customStyle="1" w:styleId="Tyt2fd">
    <w:name w:val="Tyt2_fd"/>
    <w:basedOn w:val="Nagwek2"/>
    <w:uiPriority w:val="99"/>
    <w:rsid w:val="00293A92"/>
    <w:pPr>
      <w:numPr>
        <w:ilvl w:val="0"/>
        <w:numId w:val="0"/>
      </w:numPr>
      <w:tabs>
        <w:tab w:val="left" w:pos="340"/>
      </w:tabs>
      <w:autoSpaceDE w:val="0"/>
      <w:autoSpaceDN w:val="0"/>
      <w:spacing w:before="120" w:after="60" w:line="300" w:lineRule="atLeast"/>
      <w:jc w:val="left"/>
    </w:pPr>
    <w:rPr>
      <w:rFonts w:ascii="Times New Roman" w:hAnsi="Times New Roman" w:cs="Times New Roman"/>
      <w:bCs/>
      <w:i w:val="0"/>
      <w:sz w:val="22"/>
      <w:szCs w:val="22"/>
      <w:lang w:bidi="ar-SA"/>
    </w:rPr>
  </w:style>
  <w:style w:type="paragraph" w:customStyle="1" w:styleId="Tyt1fd">
    <w:name w:val="Tyt1_fd"/>
    <w:basedOn w:val="Normalny"/>
    <w:uiPriority w:val="99"/>
    <w:rsid w:val="00293A92"/>
    <w:pPr>
      <w:autoSpaceDE w:val="0"/>
      <w:autoSpaceDN w:val="0"/>
      <w:spacing w:before="120" w:after="60" w:line="300" w:lineRule="atLeast"/>
    </w:pPr>
    <w:rPr>
      <w:rFonts w:ascii="Times New Roman" w:eastAsia="Times New Roman" w:hAnsi="Times New Roman" w:cs="Times New Roman"/>
      <w:b/>
      <w:bCs/>
      <w:sz w:val="26"/>
      <w:szCs w:val="26"/>
      <w:lang w:eastAsia="pl-PL"/>
    </w:rPr>
  </w:style>
  <w:style w:type="paragraph" w:customStyle="1" w:styleId="Tytulfd">
    <w:name w:val="Tytul_fd"/>
    <w:basedOn w:val="Tytu"/>
    <w:uiPriority w:val="99"/>
    <w:rsid w:val="00293A92"/>
    <w:pPr>
      <w:keepNext w:val="0"/>
      <w:autoSpaceDE w:val="0"/>
      <w:autoSpaceDN w:val="0"/>
      <w:spacing w:before="0" w:after="0" w:line="300" w:lineRule="atLeast"/>
      <w:jc w:val="center"/>
    </w:pPr>
    <w:rPr>
      <w:rFonts w:ascii="Times New Roman" w:eastAsia="Times New Roman" w:hAnsi="Times New Roman" w:cs="Times New Roman"/>
      <w:b/>
      <w:bCs/>
      <w:szCs w:val="28"/>
      <w:lang w:bidi="ar-SA"/>
    </w:rPr>
  </w:style>
  <w:style w:type="table" w:customStyle="1" w:styleId="Tabela-Siatka1">
    <w:name w:val="Tabela - Siatka1"/>
    <w:basedOn w:val="Standardowy"/>
    <w:next w:val="Tabela-Siatka"/>
    <w:rsid w:val="00293A92"/>
    <w:pPr>
      <w:autoSpaceDE w:val="0"/>
      <w:autoSpaceDN w:val="0"/>
      <w:spacing w:after="0" w:line="300" w:lineRule="atLeast"/>
    </w:pPr>
    <w:rPr>
      <w:rFonts w:ascii="Times New Roman" w:eastAsia="Times New Roman" w:hAnsi="Times New Roman" w:cs="Times New Roman"/>
      <w:sz w:val="20"/>
      <w:szCs w:val="20"/>
      <w:lang w:val="pl-PL"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5">
    <w:name w:val="Bez listy5"/>
    <w:next w:val="Bezlisty"/>
    <w:uiPriority w:val="99"/>
    <w:semiHidden/>
    <w:unhideWhenUsed/>
    <w:rsid w:val="00293A92"/>
  </w:style>
  <w:style w:type="numbering" w:customStyle="1" w:styleId="Bezlisty6">
    <w:name w:val="Bez listy6"/>
    <w:next w:val="Bezlisty"/>
    <w:uiPriority w:val="99"/>
    <w:semiHidden/>
    <w:unhideWhenUsed/>
    <w:rsid w:val="00293A92"/>
  </w:style>
  <w:style w:type="paragraph" w:customStyle="1" w:styleId="Textbody">
    <w:name w:val="Text body"/>
    <w:basedOn w:val="Normalny"/>
    <w:rsid w:val="00293A92"/>
    <w:pPr>
      <w:autoSpaceDN w:val="0"/>
      <w:spacing w:after="0" w:line="320" w:lineRule="exact"/>
      <w:textAlignment w:val="baseline"/>
    </w:pPr>
    <w:rPr>
      <w:rFonts w:ascii="Arial" w:eastAsia="Times New Roman" w:hAnsi="Arial" w:cs="Times New Roman"/>
      <w:kern w:val="3"/>
      <w:szCs w:val="20"/>
      <w:lang w:eastAsia="zh-CN"/>
    </w:rPr>
  </w:style>
  <w:style w:type="paragraph" w:customStyle="1" w:styleId="TableContents">
    <w:name w:val="Table Contents"/>
    <w:basedOn w:val="Normalny"/>
    <w:rsid w:val="00293A92"/>
    <w:pPr>
      <w:suppressLineNumbers/>
      <w:autoSpaceDN w:val="0"/>
      <w:spacing w:after="0" w:line="360" w:lineRule="auto"/>
      <w:textAlignment w:val="baseline"/>
    </w:pPr>
    <w:rPr>
      <w:rFonts w:ascii="Arial" w:eastAsia="Times New Roman" w:hAnsi="Arial" w:cs="Times New Roman"/>
      <w:kern w:val="3"/>
      <w:sz w:val="24"/>
      <w:szCs w:val="20"/>
      <w:lang w:eastAsia="zh-CN"/>
    </w:rPr>
  </w:style>
  <w:style w:type="paragraph" w:customStyle="1" w:styleId="gwp24a6d786msonormal">
    <w:name w:val="gwp24a6d786_msonormal"/>
    <w:basedOn w:val="Normalny"/>
    <w:rsid w:val="00293A92"/>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gwp75735822msonormal">
    <w:name w:val="gwp75735822_msonormal"/>
    <w:basedOn w:val="Normalny"/>
    <w:rsid w:val="00293A92"/>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9869153">
      <w:bodyDiv w:val="1"/>
      <w:marLeft w:val="0"/>
      <w:marRight w:val="0"/>
      <w:marTop w:val="0"/>
      <w:marBottom w:val="0"/>
      <w:divBdr>
        <w:top w:val="none" w:sz="0" w:space="0" w:color="auto"/>
        <w:left w:val="none" w:sz="0" w:space="0" w:color="auto"/>
        <w:bottom w:val="none" w:sz="0" w:space="0" w:color="auto"/>
        <w:right w:val="none" w:sz="0" w:space="0" w:color="auto"/>
      </w:divBdr>
      <w:divsChild>
        <w:div w:id="1074665252">
          <w:marLeft w:val="0"/>
          <w:marRight w:val="0"/>
          <w:marTop w:val="0"/>
          <w:marBottom w:val="0"/>
          <w:divBdr>
            <w:top w:val="none" w:sz="0" w:space="0" w:color="auto"/>
            <w:left w:val="none" w:sz="0" w:space="0" w:color="auto"/>
            <w:bottom w:val="none" w:sz="0" w:space="0" w:color="auto"/>
            <w:right w:val="none" w:sz="0" w:space="0" w:color="auto"/>
          </w:divBdr>
        </w:div>
        <w:div w:id="1582905086">
          <w:marLeft w:val="0"/>
          <w:marRight w:val="0"/>
          <w:marTop w:val="0"/>
          <w:marBottom w:val="0"/>
          <w:divBdr>
            <w:top w:val="none" w:sz="0" w:space="0" w:color="auto"/>
            <w:left w:val="none" w:sz="0" w:space="0" w:color="auto"/>
            <w:bottom w:val="none" w:sz="0" w:space="0" w:color="auto"/>
            <w:right w:val="none" w:sz="0" w:space="0" w:color="auto"/>
          </w:divBdr>
        </w:div>
      </w:divsChild>
    </w:div>
    <w:div w:id="997615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8F2408-5292-44C0-A74F-7169C2A3C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3131</Words>
  <Characters>18790</Characters>
  <Application>Microsoft Office Word</Application>
  <DocSecurity>0</DocSecurity>
  <Lines>156</Lines>
  <Paragraphs>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Grzegorz Bernatowski</dc:creator>
  <cp:keywords/>
  <dc:description/>
  <cp:lastModifiedBy>SLC</cp:lastModifiedBy>
  <cp:revision>2</cp:revision>
  <cp:lastPrinted>2021-06-10T20:51:00Z</cp:lastPrinted>
  <dcterms:created xsi:type="dcterms:W3CDTF">2024-10-23T15:28:00Z</dcterms:created>
  <dcterms:modified xsi:type="dcterms:W3CDTF">2024-10-23T15:28:00Z</dcterms:modified>
</cp:coreProperties>
</file>