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115" w:rsidRPr="006033A2" w:rsidRDefault="00303507" w:rsidP="006E1852">
      <w:pPr>
        <w:spacing w:before="120" w:after="240" w:line="276" w:lineRule="auto"/>
        <w:jc w:val="center"/>
        <w:rPr>
          <w:rFonts w:cs="Calibri"/>
          <w:b/>
          <w:sz w:val="28"/>
          <w:szCs w:val="28"/>
        </w:rPr>
      </w:pPr>
      <w:r w:rsidRPr="006033A2">
        <w:rPr>
          <w:rFonts w:cs="Calibri"/>
          <w:b/>
          <w:sz w:val="28"/>
          <w:szCs w:val="28"/>
        </w:rPr>
        <w:t>O</w:t>
      </w:r>
      <w:r w:rsidR="0071034F" w:rsidRPr="006033A2">
        <w:rPr>
          <w:rFonts w:cs="Calibri"/>
          <w:b/>
          <w:sz w:val="28"/>
          <w:szCs w:val="28"/>
        </w:rPr>
        <w:t>świadczenie o braku podstaw wykluczenia</w:t>
      </w:r>
    </w:p>
    <w:p w:rsidR="005A4B52" w:rsidRPr="001C075F" w:rsidRDefault="005A4B52" w:rsidP="0071034F">
      <w:pPr>
        <w:spacing w:after="120" w:line="276" w:lineRule="auto"/>
        <w:rPr>
          <w:rFonts w:cs="Calibri"/>
        </w:rPr>
      </w:pPr>
      <w:r w:rsidRPr="001C075F">
        <w:rPr>
          <w:rFonts w:cs="Calibri"/>
        </w:rPr>
        <w:t xml:space="preserve">Nazwa </w:t>
      </w:r>
      <w:r>
        <w:rPr>
          <w:rFonts w:cs="Calibri"/>
        </w:rPr>
        <w:t>Wykonawcy</w:t>
      </w:r>
      <w:r w:rsidR="00B12BF2">
        <w:rPr>
          <w:rStyle w:val="Odwoanieprzypisudolnego"/>
          <w:rFonts w:cs="Calibri"/>
        </w:rPr>
        <w:footnoteReference w:id="1"/>
      </w:r>
      <w:r w:rsidRPr="001C075F">
        <w:rPr>
          <w:rFonts w:cs="Calibri"/>
        </w:rPr>
        <w:t>:</w:t>
      </w:r>
      <w:sdt>
        <w:sdtPr>
          <w:rPr>
            <w:rFonts w:cs="Calibri"/>
          </w:rPr>
          <w:id w:val="-1986462598"/>
          <w:placeholder>
            <w:docPart w:val="DefaultPlaceholder_-1854013440"/>
          </w:placeholder>
          <w:showingPlcHdr/>
        </w:sdtPr>
        <w:sdtEndPr/>
        <w:sdtContent>
          <w:r w:rsidR="00610636" w:rsidRPr="00D000DE">
            <w:rPr>
              <w:rStyle w:val="Tekstzastpczy"/>
            </w:rPr>
            <w:t>Kliknij lub naciśnij tutaj, aby wprowadzić tekst.</w:t>
          </w:r>
        </w:sdtContent>
      </w:sdt>
    </w:p>
    <w:p w:rsidR="004D1B06" w:rsidRPr="008F7A6D" w:rsidRDefault="00937F25" w:rsidP="00703395">
      <w:pPr>
        <w:spacing w:before="360" w:after="120" w:line="276" w:lineRule="auto"/>
        <w:rPr>
          <w:rFonts w:cs="Calibri"/>
        </w:rPr>
      </w:pPr>
      <w:r>
        <w:rPr>
          <w:rFonts w:cs="Calibri"/>
          <w:color w:val="050505"/>
        </w:rPr>
        <w:t>W związku z zapisami</w:t>
      </w:r>
      <w:r w:rsidR="004D1B06" w:rsidRPr="008F7A6D">
        <w:rPr>
          <w:rFonts w:cs="Calibri"/>
          <w:color w:val="050505"/>
        </w:rPr>
        <w:t xml:space="preserve"> art. 5k ust. 1 </w:t>
      </w:r>
      <w:r w:rsidR="004D1B06" w:rsidRPr="008F7A6D">
        <w:rPr>
          <w:rFonts w:cs="Calibri"/>
          <w:lang w:eastAsia="en-US"/>
        </w:rPr>
        <w:t>Rozporządzenia Rady</w:t>
      </w:r>
      <w:r w:rsidR="000B71A6">
        <w:rPr>
          <w:rFonts w:cs="Calibri"/>
          <w:lang w:eastAsia="en-US"/>
        </w:rPr>
        <w:t xml:space="preserve"> Unii Europejskiej nr 2022/576 </w:t>
      </w:r>
      <w:r w:rsidR="004D1B06" w:rsidRPr="008F7A6D">
        <w:rPr>
          <w:rFonts w:cs="Calibri"/>
          <w:lang w:eastAsia="en-US"/>
        </w:rPr>
        <w:t xml:space="preserve">z dnia </w:t>
      </w:r>
      <w:r w:rsidR="00CA3F43">
        <w:rPr>
          <w:rFonts w:cs="Calibri"/>
          <w:lang w:eastAsia="en-US"/>
        </w:rPr>
        <w:br/>
      </w:r>
      <w:r w:rsidR="004D1B06" w:rsidRPr="008F7A6D">
        <w:rPr>
          <w:rFonts w:cs="Calibri"/>
          <w:lang w:eastAsia="en-US"/>
        </w:rPr>
        <w:t xml:space="preserve">8 kwietnia 2022 r. w sprawie zmiany </w:t>
      </w:r>
      <w:r w:rsidR="000E6D3D">
        <w:rPr>
          <w:rFonts w:cs="Calibri"/>
          <w:lang w:eastAsia="en-US"/>
        </w:rPr>
        <w:t>R</w:t>
      </w:r>
      <w:r w:rsidR="004D1B06" w:rsidRPr="008F7A6D">
        <w:rPr>
          <w:rFonts w:cs="Calibri"/>
          <w:lang w:eastAsia="en-US"/>
        </w:rPr>
        <w:t xml:space="preserve">ozporządzenia (UE) nr 833/2014 </w:t>
      </w:r>
      <w:r w:rsidR="00685FFE" w:rsidRPr="00685FFE">
        <w:rPr>
          <w:rFonts w:cs="Calibri"/>
          <w:color w:val="000000"/>
        </w:rPr>
        <w:t>z dnia 31 lipca 2014 r.</w:t>
      </w:r>
      <w:r w:rsidR="00EA5472">
        <w:rPr>
          <w:rFonts w:cs="Calibri"/>
          <w:color w:val="000000"/>
        </w:rPr>
        <w:t xml:space="preserve"> </w:t>
      </w:r>
      <w:r w:rsidR="004D1B06" w:rsidRPr="008F7A6D">
        <w:rPr>
          <w:rFonts w:cs="Calibri"/>
          <w:lang w:eastAsia="en-US"/>
        </w:rPr>
        <w:t xml:space="preserve">dotyczącego środków ograniczających w związku z działaniami Rosji destabilizującymi sytuację </w:t>
      </w:r>
      <w:r w:rsidR="00CA3F43">
        <w:rPr>
          <w:rFonts w:cs="Calibri"/>
          <w:lang w:eastAsia="en-US"/>
        </w:rPr>
        <w:br/>
      </w:r>
      <w:r w:rsidR="004D1B06" w:rsidRPr="008F7A6D">
        <w:rPr>
          <w:rFonts w:cs="Calibri"/>
          <w:lang w:eastAsia="en-US"/>
        </w:rPr>
        <w:t xml:space="preserve">na </w:t>
      </w:r>
      <w:r w:rsidR="004D1B06" w:rsidRPr="000B71A6">
        <w:rPr>
          <w:rFonts w:cs="Calibri"/>
          <w:lang w:eastAsia="en-US"/>
        </w:rPr>
        <w:t xml:space="preserve">Ukrainie </w:t>
      </w:r>
      <w:r w:rsidR="004D1B06" w:rsidRPr="000B71A6">
        <w:rPr>
          <w:rFonts w:cs="Calibri"/>
          <w:color w:val="050505"/>
        </w:rPr>
        <w:t>(Dz. Urz. UE nr L 111 z 8.4.2022, str. 1)</w:t>
      </w:r>
      <w:r w:rsidR="00463389">
        <w:rPr>
          <w:rFonts w:cs="Calibri"/>
          <w:color w:val="050505"/>
        </w:rPr>
        <w:t>, zwane dalej Rozporządzeniem (UE)</w:t>
      </w:r>
      <w:r>
        <w:rPr>
          <w:rFonts w:cs="Calibri"/>
          <w:color w:val="050505"/>
        </w:rPr>
        <w:t>,</w:t>
      </w:r>
      <w:r w:rsidR="004D1B06" w:rsidRPr="008F7A6D">
        <w:rPr>
          <w:rFonts w:cs="Calibri"/>
        </w:rPr>
        <w:t xml:space="preserve"> </w:t>
      </w:r>
      <w:r w:rsidR="00635797">
        <w:rPr>
          <w:rFonts w:cs="Calibri"/>
        </w:rPr>
        <w:t xml:space="preserve">zgodnie </w:t>
      </w:r>
      <w:r w:rsidR="00285584">
        <w:rPr>
          <w:rFonts w:cs="Calibri"/>
        </w:rPr>
        <w:br/>
      </w:r>
      <w:r w:rsidR="00635797">
        <w:rPr>
          <w:rFonts w:cs="Calibri"/>
        </w:rPr>
        <w:t xml:space="preserve">z którym, </w:t>
      </w:r>
      <w:r w:rsidR="00635797">
        <w:rPr>
          <w:rFonts w:cs="Calibri"/>
          <w:color w:val="050505"/>
        </w:rPr>
        <w:t>w</w:t>
      </w:r>
      <w:r>
        <w:rPr>
          <w:rFonts w:cs="Calibri"/>
          <w:color w:val="050505"/>
        </w:rPr>
        <w:t xml:space="preserve"> </w:t>
      </w:r>
      <w:r w:rsidR="00635797">
        <w:rPr>
          <w:rFonts w:cs="Calibri"/>
          <w:color w:val="050505"/>
        </w:rPr>
        <w:t xml:space="preserve">niniejszym </w:t>
      </w:r>
      <w:r w:rsidR="004D1B06" w:rsidRPr="008F7A6D">
        <w:rPr>
          <w:rFonts w:cs="Calibri"/>
          <w:color w:val="050505"/>
        </w:rPr>
        <w:t>postępo</w:t>
      </w:r>
      <w:r w:rsidR="00635797">
        <w:rPr>
          <w:rFonts w:cs="Calibri"/>
          <w:color w:val="050505"/>
        </w:rPr>
        <w:t>waniu</w:t>
      </w:r>
      <w:r w:rsidR="004D1B06" w:rsidRPr="008F7A6D">
        <w:rPr>
          <w:rFonts w:cs="Calibri"/>
          <w:color w:val="050505"/>
        </w:rPr>
        <w:t xml:space="preserve"> o udzielenie zamówienia publicznego </w:t>
      </w:r>
      <w:r w:rsidR="00635797">
        <w:rPr>
          <w:rFonts w:cs="Calibri"/>
          <w:color w:val="050505"/>
        </w:rPr>
        <w:t>Zamawiający zakazuje udziału</w:t>
      </w:r>
      <w:r w:rsidR="004D1B06" w:rsidRPr="008F7A6D">
        <w:rPr>
          <w:rFonts w:cs="Calibri"/>
          <w:color w:val="050505"/>
        </w:rPr>
        <w:t>:</w:t>
      </w:r>
    </w:p>
    <w:p w:rsidR="004D1B06" w:rsidRPr="0083003F" w:rsidRDefault="004D1B06" w:rsidP="000D6A60">
      <w:pPr>
        <w:numPr>
          <w:ilvl w:val="0"/>
          <w:numId w:val="14"/>
        </w:numPr>
        <w:shd w:val="clear" w:color="auto" w:fill="FFFFFF"/>
        <w:spacing w:after="120" w:line="276" w:lineRule="auto"/>
        <w:ind w:left="426" w:hanging="426"/>
        <w:rPr>
          <w:rFonts w:cs="Calibri"/>
          <w:color w:val="050505"/>
        </w:rPr>
      </w:pPr>
      <w:r w:rsidRPr="0083003F">
        <w:rPr>
          <w:rFonts w:cs="Calibri"/>
          <w:color w:val="050505"/>
        </w:rPr>
        <w:t xml:space="preserve">obywateli rosyjskich lub osób fizycznych lub prawnych, podmiotów lub organów z siedzibą </w:t>
      </w:r>
      <w:r w:rsidR="0083003F">
        <w:rPr>
          <w:rFonts w:cs="Calibri"/>
          <w:color w:val="050505"/>
        </w:rPr>
        <w:br/>
      </w:r>
      <w:r w:rsidRPr="0083003F">
        <w:rPr>
          <w:rFonts w:cs="Calibri"/>
          <w:color w:val="050505"/>
        </w:rPr>
        <w:t>w Rosji;</w:t>
      </w:r>
    </w:p>
    <w:p w:rsidR="004D1B06" w:rsidRPr="008F7A6D" w:rsidRDefault="004D1B06" w:rsidP="00703395">
      <w:pPr>
        <w:numPr>
          <w:ilvl w:val="0"/>
          <w:numId w:val="14"/>
        </w:numPr>
        <w:shd w:val="clear" w:color="auto" w:fill="FFFFFF"/>
        <w:spacing w:after="120" w:line="276" w:lineRule="auto"/>
        <w:ind w:left="426" w:hanging="426"/>
        <w:rPr>
          <w:rFonts w:cs="Calibri"/>
          <w:color w:val="050505"/>
        </w:rPr>
      </w:pPr>
      <w:r w:rsidRPr="008F7A6D">
        <w:rPr>
          <w:rFonts w:cs="Calibri"/>
          <w:color w:val="050505"/>
        </w:rPr>
        <w:t>osób prawnych, podmiotów lub organów, do których prawa własności bezpośrednio lub pośrednio w ponad 50 % należą do po</w:t>
      </w:r>
      <w:r w:rsidR="00635797">
        <w:rPr>
          <w:rFonts w:cs="Calibri"/>
          <w:color w:val="050505"/>
        </w:rPr>
        <w:t>dmiotu, o którym mowa w lit. a)</w:t>
      </w:r>
      <w:r w:rsidRPr="008F7A6D">
        <w:rPr>
          <w:rFonts w:cs="Calibri"/>
          <w:color w:val="050505"/>
        </w:rPr>
        <w:t>; lub</w:t>
      </w:r>
    </w:p>
    <w:p w:rsidR="004D1B06" w:rsidRPr="008F7A6D" w:rsidRDefault="004D1B06" w:rsidP="00703395">
      <w:pPr>
        <w:numPr>
          <w:ilvl w:val="0"/>
          <w:numId w:val="14"/>
        </w:numPr>
        <w:shd w:val="clear" w:color="auto" w:fill="FFFFFF"/>
        <w:spacing w:after="120" w:line="276" w:lineRule="auto"/>
        <w:ind w:left="426" w:hanging="426"/>
        <w:rPr>
          <w:rFonts w:cs="Calibri"/>
          <w:color w:val="050505"/>
        </w:rPr>
      </w:pPr>
      <w:r w:rsidRPr="008F7A6D">
        <w:rPr>
          <w:rFonts w:cs="Calibri"/>
          <w:color w:val="050505"/>
        </w:rPr>
        <w:t>osób fizycznych lub prawnych, podmiotów lub organów działających w imieniu lub pod kierunkiem podmiotu, o którym mowa w lit. a) lub b).</w:t>
      </w:r>
    </w:p>
    <w:p w:rsidR="005A4B52" w:rsidRPr="00070917" w:rsidRDefault="002F301C" w:rsidP="00070917">
      <w:pPr>
        <w:spacing w:before="240" w:line="276" w:lineRule="auto"/>
        <w:rPr>
          <w:rFonts w:cs="Calibri"/>
          <w:b/>
        </w:rPr>
      </w:pPr>
      <w:r w:rsidRPr="00070917">
        <w:rPr>
          <w:rFonts w:cs="Calibri"/>
        </w:rPr>
        <w:t>Oświadczam, że w stosunku do wyżej wymienionego Wykonawcy</w:t>
      </w:r>
      <w:r w:rsidR="00070917">
        <w:rPr>
          <w:rFonts w:cs="Calibri"/>
          <w:b/>
        </w:rPr>
        <w:t xml:space="preserve"> </w:t>
      </w:r>
      <w:r w:rsidR="005A4B52" w:rsidRPr="00070917">
        <w:rPr>
          <w:rFonts w:cs="Calibri"/>
          <w:b/>
          <w:lang w:eastAsia="en-US"/>
        </w:rPr>
        <w:t xml:space="preserve">nie </w:t>
      </w:r>
      <w:r w:rsidRPr="00070917">
        <w:rPr>
          <w:rFonts w:cs="Calibri"/>
          <w:b/>
          <w:lang w:eastAsia="en-US"/>
        </w:rPr>
        <w:t xml:space="preserve">zachodzą </w:t>
      </w:r>
      <w:r>
        <w:rPr>
          <w:rFonts w:cs="Calibri"/>
          <w:lang w:eastAsia="en-US"/>
        </w:rPr>
        <w:t xml:space="preserve">podstawy wykluczenia z postępowania </w:t>
      </w:r>
      <w:r w:rsidR="005A4B52" w:rsidRPr="005A4B52">
        <w:rPr>
          <w:rFonts w:cs="Calibri"/>
          <w:lang w:eastAsia="en-US"/>
        </w:rPr>
        <w:t xml:space="preserve">na podstawie </w:t>
      </w:r>
      <w:r w:rsidR="005A4B52">
        <w:rPr>
          <w:rFonts w:cs="Calibri"/>
          <w:lang w:eastAsia="en-US"/>
        </w:rPr>
        <w:t xml:space="preserve">art. 5k ust. 1 </w:t>
      </w:r>
      <w:r w:rsidR="005A4B52" w:rsidRPr="007530E9">
        <w:rPr>
          <w:rFonts w:cs="Calibri"/>
          <w:lang w:eastAsia="en-US"/>
        </w:rPr>
        <w:t>Rozporządzenia (UE)</w:t>
      </w:r>
      <w:r w:rsidR="00195325">
        <w:rPr>
          <w:rFonts w:cs="Calibri"/>
          <w:lang w:eastAsia="en-US"/>
        </w:rPr>
        <w:t>.</w:t>
      </w:r>
    </w:p>
    <w:p w:rsidR="00F555A6" w:rsidRPr="00867596" w:rsidRDefault="00FC125B" w:rsidP="00070917">
      <w:pPr>
        <w:spacing w:before="480" w:after="480" w:line="276" w:lineRule="auto"/>
        <w:rPr>
          <w:rFonts w:cs="Calibri"/>
          <w:b/>
        </w:rPr>
      </w:pPr>
      <w:r w:rsidRPr="005E63FE">
        <w:rPr>
          <w:rFonts w:cs="Calibri"/>
        </w:rPr>
        <w:t>Oświadczam, że wszystkie informacje podane w powyższy</w:t>
      </w:r>
      <w:r w:rsidR="00184809" w:rsidRPr="005E63FE">
        <w:rPr>
          <w:rFonts w:cs="Calibri"/>
        </w:rPr>
        <w:t>m</w:t>
      </w:r>
      <w:r w:rsidRPr="005E63FE">
        <w:rPr>
          <w:rFonts w:cs="Calibri"/>
        </w:rPr>
        <w:t xml:space="preserve"> oświadczeni</w:t>
      </w:r>
      <w:r w:rsidR="00184809" w:rsidRPr="005E63FE">
        <w:rPr>
          <w:rFonts w:cs="Calibri"/>
        </w:rPr>
        <w:t>u</w:t>
      </w:r>
      <w:r w:rsidRPr="005E63FE">
        <w:rPr>
          <w:rFonts w:cs="Calibri"/>
        </w:rPr>
        <w:t xml:space="preserve"> są aktualne i zgodne </w:t>
      </w:r>
      <w:r w:rsidR="00CA2776">
        <w:rPr>
          <w:rFonts w:cs="Calibri"/>
        </w:rPr>
        <w:br/>
      </w:r>
      <w:r w:rsidRPr="005E63FE">
        <w:rPr>
          <w:rFonts w:cs="Calibri"/>
        </w:rPr>
        <w:t>z prawdą oraz zostały przedstawione z pełną świadomo</w:t>
      </w:r>
      <w:r w:rsidR="00703395">
        <w:rPr>
          <w:rFonts w:cs="Calibri"/>
        </w:rPr>
        <w:t xml:space="preserve">ścią konsekwencji </w:t>
      </w:r>
      <w:r w:rsidR="00867596" w:rsidRPr="00867596">
        <w:rPr>
          <w:rFonts w:cs="Calibri"/>
        </w:rPr>
        <w:t>prawnych wprowadzenia Zamawiającego w błąd w celu uzyskania zamówienia publicznego</w:t>
      </w:r>
      <w:r w:rsidR="00097B65">
        <w:rPr>
          <w:rStyle w:val="Odwoanieprzypisudolnego"/>
          <w:rFonts w:cs="Calibri"/>
        </w:rPr>
        <w:footnoteReference w:id="2"/>
      </w:r>
      <w:r w:rsidRPr="005E63FE">
        <w:rPr>
          <w:rFonts w:cs="Calibri"/>
        </w:rPr>
        <w:t>.</w:t>
      </w:r>
    </w:p>
    <w:p w:rsidR="00DB5861" w:rsidRPr="00DA5F32" w:rsidRDefault="00F555A6" w:rsidP="00992C1A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DA5F32">
        <w:rPr>
          <w:rFonts w:asciiTheme="minorHAnsi" w:hAnsiTheme="minorHAnsi" w:cstheme="minorHAnsi"/>
        </w:rPr>
        <w:t>Dokument należy podpisać kwalifikowanym podpisem elektronicznym</w:t>
      </w:r>
      <w:r w:rsidR="00D93BD2" w:rsidRPr="00DA5F32">
        <w:rPr>
          <w:rFonts w:asciiTheme="minorHAnsi" w:hAnsiTheme="minorHAnsi" w:cstheme="minorHAnsi"/>
        </w:rPr>
        <w:t>.</w:t>
      </w:r>
      <w:r w:rsidR="006A447C"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sectPr w:rsidR="00DB5861" w:rsidRPr="00DA5F32" w:rsidSect="006E1852">
      <w:headerReference w:type="default" r:id="rId8"/>
      <w:footerReference w:type="default" r:id="rId9"/>
      <w:pgSz w:w="11906" w:h="16838"/>
      <w:pgMar w:top="567" w:right="1134" w:bottom="1134" w:left="1134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C4C" w:rsidRDefault="00613C4C">
      <w:r>
        <w:separator/>
      </w:r>
    </w:p>
  </w:endnote>
  <w:endnote w:type="continuationSeparator" w:id="0">
    <w:p w:rsidR="00613C4C" w:rsidRDefault="0061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D51" w:rsidRDefault="00B17D51" w:rsidP="00577066">
    <w:pPr>
      <w:pStyle w:val="Stopka"/>
      <w:jc w:val="center"/>
    </w:pPr>
    <w:r w:rsidRPr="00B17D51">
      <w:t xml:space="preserve">Strona </w:t>
    </w:r>
    <w:r w:rsidRPr="00B17D51">
      <w:rPr>
        <w:bCs/>
      </w:rPr>
      <w:fldChar w:fldCharType="begin"/>
    </w:r>
    <w:r w:rsidRPr="00B17D51">
      <w:rPr>
        <w:bCs/>
      </w:rPr>
      <w:instrText>PAGE</w:instrText>
    </w:r>
    <w:r w:rsidRPr="00B17D51">
      <w:rPr>
        <w:bCs/>
      </w:rPr>
      <w:fldChar w:fldCharType="separate"/>
    </w:r>
    <w:r w:rsidR="00DA5F32">
      <w:rPr>
        <w:bCs/>
        <w:noProof/>
      </w:rPr>
      <w:t>1</w:t>
    </w:r>
    <w:r w:rsidRPr="00B17D51">
      <w:rPr>
        <w:bCs/>
      </w:rPr>
      <w:fldChar w:fldCharType="end"/>
    </w:r>
    <w:r w:rsidRPr="00B17D51">
      <w:t xml:space="preserve"> z </w:t>
    </w:r>
    <w:r w:rsidRPr="00B17D51">
      <w:rPr>
        <w:bCs/>
      </w:rPr>
      <w:fldChar w:fldCharType="begin"/>
    </w:r>
    <w:r w:rsidRPr="00B17D51">
      <w:rPr>
        <w:bCs/>
      </w:rPr>
      <w:instrText>NUMPAGES</w:instrText>
    </w:r>
    <w:r w:rsidRPr="00B17D51">
      <w:rPr>
        <w:bCs/>
      </w:rPr>
      <w:fldChar w:fldCharType="separate"/>
    </w:r>
    <w:r w:rsidR="00DA5F32">
      <w:rPr>
        <w:bCs/>
        <w:noProof/>
      </w:rPr>
      <w:t>1</w:t>
    </w:r>
    <w:r w:rsidRPr="00B17D51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C4C" w:rsidRDefault="00613C4C">
      <w:r>
        <w:separator/>
      </w:r>
    </w:p>
  </w:footnote>
  <w:footnote w:type="continuationSeparator" w:id="0">
    <w:p w:rsidR="00613C4C" w:rsidRDefault="00613C4C">
      <w:r>
        <w:continuationSeparator/>
      </w:r>
    </w:p>
  </w:footnote>
  <w:footnote w:id="1">
    <w:p w:rsidR="00B12BF2" w:rsidRPr="00610636" w:rsidRDefault="00B12BF2" w:rsidP="00610636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61063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610636">
        <w:rPr>
          <w:rFonts w:asciiTheme="minorHAnsi" w:hAnsiTheme="minorHAnsi" w:cstheme="minorHAnsi"/>
          <w:sz w:val="24"/>
          <w:szCs w:val="24"/>
        </w:rPr>
        <w:t xml:space="preserve"> W przypadku Wykonawców wspólnie ubiegających się o udzielenie zamówienia </w:t>
      </w:r>
      <w:r w:rsidR="004C13EC" w:rsidRPr="00610636">
        <w:rPr>
          <w:rFonts w:asciiTheme="minorHAnsi" w:hAnsiTheme="minorHAnsi" w:cstheme="minorHAnsi"/>
          <w:sz w:val="24"/>
          <w:szCs w:val="24"/>
        </w:rPr>
        <w:t xml:space="preserve">(np. w ramach </w:t>
      </w:r>
      <w:r w:rsidR="004C13EC" w:rsidRPr="00610636">
        <w:rPr>
          <w:rFonts w:asciiTheme="minorHAnsi" w:hAnsiTheme="minorHAnsi" w:cstheme="minorHAnsi"/>
          <w:b/>
          <w:sz w:val="24"/>
          <w:szCs w:val="24"/>
        </w:rPr>
        <w:t>konsorcjum, spółki cywilnej</w:t>
      </w:r>
      <w:r w:rsidR="004C13EC" w:rsidRPr="00610636">
        <w:rPr>
          <w:rFonts w:asciiTheme="minorHAnsi" w:hAnsiTheme="minorHAnsi" w:cstheme="minorHAnsi"/>
          <w:sz w:val="24"/>
          <w:szCs w:val="24"/>
        </w:rPr>
        <w:t xml:space="preserve">), </w:t>
      </w:r>
      <w:r w:rsidRPr="00610636">
        <w:rPr>
          <w:rFonts w:asciiTheme="minorHAnsi" w:hAnsiTheme="minorHAnsi" w:cstheme="minorHAnsi"/>
          <w:sz w:val="24"/>
          <w:szCs w:val="24"/>
        </w:rPr>
        <w:t>wymagane jest złożenie oświadczenia przez każdego z Wykonawców, każdy w swoim zakresie.</w:t>
      </w:r>
    </w:p>
  </w:footnote>
  <w:footnote w:id="2">
    <w:p w:rsidR="00635797" w:rsidRPr="000652AA" w:rsidRDefault="00097B65" w:rsidP="00610636">
      <w:pPr>
        <w:pStyle w:val="Tekstprzypisudolnego"/>
        <w:spacing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61063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="00610636" w:rsidRPr="00610636">
        <w:rPr>
          <w:rFonts w:asciiTheme="minorHAnsi" w:hAnsiTheme="minorHAnsi" w:cstheme="minorHAnsi"/>
          <w:sz w:val="24"/>
          <w:szCs w:val="24"/>
        </w:rPr>
        <w:t xml:space="preserve"> Zgodnie z art. 233 § 1 i § 6 K</w:t>
      </w:r>
      <w:r w:rsidRPr="00610636">
        <w:rPr>
          <w:rFonts w:asciiTheme="minorHAnsi" w:hAnsiTheme="minorHAnsi" w:cstheme="minorHAnsi"/>
          <w:sz w:val="24"/>
          <w:szCs w:val="24"/>
        </w:rPr>
        <w:t>odeksu karnego</w:t>
      </w:r>
      <w:r w:rsidR="00F23988" w:rsidRPr="00610636">
        <w:rPr>
          <w:rFonts w:asciiTheme="minorHAnsi" w:hAnsiTheme="minorHAnsi" w:cstheme="minorHAnsi"/>
          <w:sz w:val="24"/>
          <w:szCs w:val="24"/>
        </w:rPr>
        <w:t>,</w:t>
      </w:r>
      <w:r w:rsidRPr="00610636">
        <w:rPr>
          <w:rFonts w:asciiTheme="minorHAnsi" w:hAnsiTheme="minorHAnsi" w:cstheme="minorHAnsi"/>
          <w:sz w:val="24"/>
          <w:szCs w:val="24"/>
        </w:rPr>
        <w:t xml:space="preserve"> za składanie fałszywych oświadczeń zawierających nieprawdę lub zatajających prawdę, mających służyć za dowód w postępowaniu sądowym </w:t>
      </w:r>
      <w:r w:rsidR="00937F25" w:rsidRPr="00610636">
        <w:rPr>
          <w:rFonts w:asciiTheme="minorHAnsi" w:hAnsiTheme="minorHAnsi" w:cstheme="minorHAnsi"/>
          <w:sz w:val="24"/>
          <w:szCs w:val="24"/>
        </w:rPr>
        <w:br/>
      </w:r>
      <w:r w:rsidRPr="00610636">
        <w:rPr>
          <w:rFonts w:asciiTheme="minorHAnsi" w:hAnsiTheme="minorHAnsi" w:cstheme="minorHAnsi"/>
          <w:sz w:val="24"/>
          <w:szCs w:val="24"/>
        </w:rPr>
        <w:t xml:space="preserve">lub w innym postępowaniu prowadzonym na podstawie ustawy, grozi odpowiedzialność karna </w:t>
      </w:r>
      <w:r w:rsidR="00937F25" w:rsidRPr="00610636">
        <w:rPr>
          <w:rFonts w:asciiTheme="minorHAnsi" w:hAnsiTheme="minorHAnsi" w:cstheme="minorHAnsi"/>
          <w:sz w:val="24"/>
          <w:szCs w:val="24"/>
        </w:rPr>
        <w:br/>
      </w:r>
      <w:r w:rsidRPr="00610636">
        <w:rPr>
          <w:rFonts w:asciiTheme="minorHAnsi" w:hAnsiTheme="minorHAnsi" w:cstheme="minorHAnsi"/>
          <w:sz w:val="24"/>
          <w:szCs w:val="24"/>
        </w:rPr>
        <w:t>w</w:t>
      </w:r>
      <w:r w:rsidR="00937F25" w:rsidRPr="00610636">
        <w:rPr>
          <w:rFonts w:asciiTheme="minorHAnsi" w:hAnsiTheme="minorHAnsi" w:cstheme="minorHAnsi"/>
          <w:sz w:val="24"/>
          <w:szCs w:val="24"/>
        </w:rPr>
        <w:t xml:space="preserve"> wymiarze </w:t>
      </w:r>
      <w:r w:rsidR="0056727B" w:rsidRPr="00610636">
        <w:rPr>
          <w:rFonts w:asciiTheme="minorHAnsi" w:hAnsiTheme="minorHAnsi" w:cstheme="minorHAnsi"/>
          <w:sz w:val="24"/>
          <w:szCs w:val="24"/>
        </w:rPr>
        <w:t>od</w:t>
      </w:r>
      <w:r w:rsidR="00A67D5D" w:rsidRPr="00610636">
        <w:rPr>
          <w:rFonts w:asciiTheme="minorHAnsi" w:hAnsiTheme="minorHAnsi" w:cstheme="minorHAnsi"/>
          <w:sz w:val="24"/>
          <w:szCs w:val="24"/>
        </w:rPr>
        <w:t xml:space="preserve"> 6 miesięcy </w:t>
      </w:r>
      <w:r w:rsidR="00937F25" w:rsidRPr="00610636">
        <w:rPr>
          <w:rFonts w:asciiTheme="minorHAnsi" w:hAnsiTheme="minorHAnsi" w:cstheme="minorHAnsi"/>
          <w:sz w:val="24"/>
          <w:szCs w:val="24"/>
        </w:rPr>
        <w:t xml:space="preserve">do </w:t>
      </w:r>
      <w:r w:rsidR="00A67D5D" w:rsidRPr="00610636">
        <w:rPr>
          <w:rFonts w:asciiTheme="minorHAnsi" w:hAnsiTheme="minorHAnsi" w:cstheme="minorHAnsi"/>
          <w:sz w:val="24"/>
          <w:szCs w:val="24"/>
        </w:rPr>
        <w:t>8</w:t>
      </w:r>
      <w:r w:rsidR="00937F25" w:rsidRPr="00610636">
        <w:rPr>
          <w:rFonts w:asciiTheme="minorHAnsi" w:hAnsiTheme="minorHAnsi" w:cstheme="minorHAnsi"/>
          <w:sz w:val="24"/>
          <w:szCs w:val="24"/>
        </w:rPr>
        <w:t xml:space="preserve"> lat pozbawienia w</w:t>
      </w:r>
      <w:r w:rsidRPr="00610636">
        <w:rPr>
          <w:rFonts w:asciiTheme="minorHAnsi" w:hAnsiTheme="minorHAnsi" w:cstheme="minorHAnsi"/>
          <w:sz w:val="24"/>
          <w:szCs w:val="24"/>
        </w:rPr>
        <w:t>olności.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F03" w:rsidRPr="00645F03" w:rsidRDefault="00C20E0D" w:rsidP="00992C1A">
    <w:pPr>
      <w:tabs>
        <w:tab w:val="center" w:pos="4536"/>
        <w:tab w:val="right" w:pos="9072"/>
      </w:tabs>
      <w:spacing w:after="240" w:line="276" w:lineRule="auto"/>
      <w:rPr>
        <w:rFonts w:cs="Calibri"/>
        <w:b/>
      </w:rPr>
    </w:pPr>
    <w:r>
      <w:rPr>
        <w:rFonts w:cs="Calibri"/>
        <w:b/>
        <w:szCs w:val="22"/>
      </w:rPr>
      <w:t>Z</w:t>
    </w:r>
    <w:r w:rsidR="00283F60">
      <w:rPr>
        <w:rFonts w:cs="Calibri"/>
        <w:b/>
        <w:szCs w:val="22"/>
      </w:rPr>
      <w:t>Pb-II.271.</w:t>
    </w:r>
    <w:r w:rsidR="0071034F">
      <w:rPr>
        <w:rFonts w:cs="Calibri"/>
        <w:b/>
        <w:szCs w:val="22"/>
      </w:rPr>
      <w:t>14.2025</w:t>
    </w:r>
    <w:r w:rsidR="00191271">
      <w:rPr>
        <w:rFonts w:cs="Calibri"/>
        <w:b/>
        <w:szCs w:val="22"/>
      </w:rPr>
      <w:t>.</w:t>
    </w:r>
    <w:r w:rsidR="0071034F">
      <w:rPr>
        <w:rFonts w:cs="Calibri"/>
        <w:b/>
        <w:szCs w:val="22"/>
      </w:rPr>
      <w:t>EM</w:t>
    </w:r>
    <w:r w:rsidR="00645F03" w:rsidRPr="00645F03">
      <w:rPr>
        <w:rFonts w:cs="Calibri"/>
        <w:b/>
        <w:color w:val="FF0000"/>
      </w:rPr>
      <w:br/>
    </w:r>
    <w:r w:rsidR="00645F03" w:rsidRPr="00645F03">
      <w:rPr>
        <w:rFonts w:cs="Calibri"/>
        <w:b/>
      </w:rPr>
      <w:t xml:space="preserve">Załącznik nr </w:t>
    </w:r>
    <w:r w:rsidR="00645F03">
      <w:rPr>
        <w:rFonts w:cs="Calibri"/>
        <w:b/>
      </w:rPr>
      <w:t>2a</w:t>
    </w:r>
    <w:r w:rsidR="00645F03" w:rsidRPr="00645F03">
      <w:rPr>
        <w:rFonts w:cs="Calibri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0660BB"/>
    <w:multiLevelType w:val="hybridMultilevel"/>
    <w:tmpl w:val="EFAC49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415FD"/>
    <w:multiLevelType w:val="hybridMultilevel"/>
    <w:tmpl w:val="9B2EA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A18DD"/>
    <w:multiLevelType w:val="hybridMultilevel"/>
    <w:tmpl w:val="F7A8820E"/>
    <w:lvl w:ilvl="0" w:tplc="EDBC0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color w:val="auto"/>
      </w:rPr>
    </w:lvl>
    <w:lvl w:ilvl="1" w:tplc="916C77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A209314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D7A60C2">
      <w:start w:val="1"/>
      <w:numFmt w:val="lowerLetter"/>
      <w:lvlText w:val="%6)"/>
      <w:lvlJc w:val="left"/>
      <w:pPr>
        <w:tabs>
          <w:tab w:val="num" w:pos="3426"/>
        </w:tabs>
        <w:ind w:left="4500" w:hanging="360"/>
      </w:pPr>
      <w:rPr>
        <w:rFonts w:hint="default"/>
        <w:b w:val="0"/>
      </w:rPr>
    </w:lvl>
    <w:lvl w:ilvl="6" w:tplc="7FAEB68A">
      <w:start w:val="91"/>
      <w:numFmt w:val="decimal"/>
      <w:lvlText w:val="%7"/>
      <w:lvlJc w:val="left"/>
      <w:pPr>
        <w:ind w:left="5040" w:hanging="360"/>
      </w:pPr>
      <w:rPr>
        <w:rFonts w:ascii="Calibri" w:hAnsi="Calibri" w:cs="Calibri" w:hint="default"/>
        <w:sz w:val="22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351E67"/>
    <w:multiLevelType w:val="hybridMultilevel"/>
    <w:tmpl w:val="1FDA69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23EC9"/>
    <w:multiLevelType w:val="hybridMultilevel"/>
    <w:tmpl w:val="8182D63C"/>
    <w:lvl w:ilvl="0" w:tplc="0D8C2DC8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E1403A"/>
    <w:multiLevelType w:val="hybridMultilevel"/>
    <w:tmpl w:val="83A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22979"/>
    <w:multiLevelType w:val="hybridMultilevel"/>
    <w:tmpl w:val="F0CEB66C"/>
    <w:lvl w:ilvl="0" w:tplc="3990A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F18F1"/>
    <w:multiLevelType w:val="hybridMultilevel"/>
    <w:tmpl w:val="EBB88CB0"/>
    <w:lvl w:ilvl="0" w:tplc="408EF0C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F12BA6"/>
    <w:multiLevelType w:val="hybridMultilevel"/>
    <w:tmpl w:val="4404D19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D3299"/>
    <w:multiLevelType w:val="hybridMultilevel"/>
    <w:tmpl w:val="420659D6"/>
    <w:lvl w:ilvl="0" w:tplc="F5928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12"/>
  </w:num>
  <w:num w:numId="7">
    <w:abstractNumId w:val="4"/>
  </w:num>
  <w:num w:numId="8">
    <w:abstractNumId w:val="13"/>
  </w:num>
  <w:num w:numId="9">
    <w:abstractNumId w:val="10"/>
  </w:num>
  <w:num w:numId="10">
    <w:abstractNumId w:val="7"/>
  </w:num>
  <w:num w:numId="11">
    <w:abstractNumId w:val="5"/>
  </w:num>
  <w:num w:numId="12">
    <w:abstractNumId w:val="11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72"/>
    <w:rsid w:val="00003F63"/>
    <w:rsid w:val="00004E96"/>
    <w:rsid w:val="00025340"/>
    <w:rsid w:val="00036E25"/>
    <w:rsid w:val="00057F94"/>
    <w:rsid w:val="0006390E"/>
    <w:rsid w:val="00064FFC"/>
    <w:rsid w:val="0006516B"/>
    <w:rsid w:val="000652AA"/>
    <w:rsid w:val="00070917"/>
    <w:rsid w:val="000810C2"/>
    <w:rsid w:val="00082F6E"/>
    <w:rsid w:val="00097B65"/>
    <w:rsid w:val="000A5870"/>
    <w:rsid w:val="000B71A6"/>
    <w:rsid w:val="000C0FCA"/>
    <w:rsid w:val="000C4B9E"/>
    <w:rsid w:val="000D6A60"/>
    <w:rsid w:val="000E0C6E"/>
    <w:rsid w:val="000E4941"/>
    <w:rsid w:val="000E6D3D"/>
    <w:rsid w:val="000F0C5C"/>
    <w:rsid w:val="0010712D"/>
    <w:rsid w:val="00114AA3"/>
    <w:rsid w:val="00116109"/>
    <w:rsid w:val="00116C2D"/>
    <w:rsid w:val="00120DC2"/>
    <w:rsid w:val="00130BC7"/>
    <w:rsid w:val="001330BC"/>
    <w:rsid w:val="00136715"/>
    <w:rsid w:val="00156396"/>
    <w:rsid w:val="0017640E"/>
    <w:rsid w:val="00177D45"/>
    <w:rsid w:val="0018252A"/>
    <w:rsid w:val="0018268C"/>
    <w:rsid w:val="00184809"/>
    <w:rsid w:val="00185A8B"/>
    <w:rsid w:val="00190ED3"/>
    <w:rsid w:val="00191271"/>
    <w:rsid w:val="00195325"/>
    <w:rsid w:val="001A0EE5"/>
    <w:rsid w:val="001B0DCB"/>
    <w:rsid w:val="001C075F"/>
    <w:rsid w:val="001C3A5C"/>
    <w:rsid w:val="001C57A0"/>
    <w:rsid w:val="001D2E6D"/>
    <w:rsid w:val="001F378D"/>
    <w:rsid w:val="001F6E5B"/>
    <w:rsid w:val="00202130"/>
    <w:rsid w:val="00217ADB"/>
    <w:rsid w:val="00217F59"/>
    <w:rsid w:val="002249D8"/>
    <w:rsid w:val="002319DC"/>
    <w:rsid w:val="002361AC"/>
    <w:rsid w:val="00236EA9"/>
    <w:rsid w:val="00240A3E"/>
    <w:rsid w:val="002641FC"/>
    <w:rsid w:val="00266849"/>
    <w:rsid w:val="00270C6F"/>
    <w:rsid w:val="002733DD"/>
    <w:rsid w:val="00283154"/>
    <w:rsid w:val="00283F60"/>
    <w:rsid w:val="00285584"/>
    <w:rsid w:val="002856BB"/>
    <w:rsid w:val="00292A74"/>
    <w:rsid w:val="002A261E"/>
    <w:rsid w:val="002B0FAD"/>
    <w:rsid w:val="002C5136"/>
    <w:rsid w:val="002E1CFC"/>
    <w:rsid w:val="002E40BC"/>
    <w:rsid w:val="002F301C"/>
    <w:rsid w:val="002F5217"/>
    <w:rsid w:val="00303507"/>
    <w:rsid w:val="00303BBC"/>
    <w:rsid w:val="0031671E"/>
    <w:rsid w:val="003229AF"/>
    <w:rsid w:val="00323037"/>
    <w:rsid w:val="0032436B"/>
    <w:rsid w:val="003415E7"/>
    <w:rsid w:val="00362FEC"/>
    <w:rsid w:val="0036473D"/>
    <w:rsid w:val="0036542B"/>
    <w:rsid w:val="003656C8"/>
    <w:rsid w:val="00367DB2"/>
    <w:rsid w:val="00371A07"/>
    <w:rsid w:val="00392E65"/>
    <w:rsid w:val="003A516E"/>
    <w:rsid w:val="003B01E0"/>
    <w:rsid w:val="003C1576"/>
    <w:rsid w:val="003C197B"/>
    <w:rsid w:val="003D1D17"/>
    <w:rsid w:val="003D35D4"/>
    <w:rsid w:val="003D427F"/>
    <w:rsid w:val="003F3AEB"/>
    <w:rsid w:val="004065A4"/>
    <w:rsid w:val="00423EE8"/>
    <w:rsid w:val="004242EB"/>
    <w:rsid w:val="0044129A"/>
    <w:rsid w:val="00451413"/>
    <w:rsid w:val="00452D42"/>
    <w:rsid w:val="00457707"/>
    <w:rsid w:val="00463389"/>
    <w:rsid w:val="004825A3"/>
    <w:rsid w:val="004A1D21"/>
    <w:rsid w:val="004A5115"/>
    <w:rsid w:val="004C1372"/>
    <w:rsid w:val="004C13EC"/>
    <w:rsid w:val="004C3ACA"/>
    <w:rsid w:val="004C53DD"/>
    <w:rsid w:val="004C59B7"/>
    <w:rsid w:val="004D1B06"/>
    <w:rsid w:val="004D5C4A"/>
    <w:rsid w:val="004E5026"/>
    <w:rsid w:val="004E7851"/>
    <w:rsid w:val="004F3883"/>
    <w:rsid w:val="004F5424"/>
    <w:rsid w:val="00500787"/>
    <w:rsid w:val="00512909"/>
    <w:rsid w:val="00513856"/>
    <w:rsid w:val="00515D2A"/>
    <w:rsid w:val="005234F7"/>
    <w:rsid w:val="0053339A"/>
    <w:rsid w:val="00535508"/>
    <w:rsid w:val="00543A42"/>
    <w:rsid w:val="0054457C"/>
    <w:rsid w:val="00551E58"/>
    <w:rsid w:val="00554A89"/>
    <w:rsid w:val="00555861"/>
    <w:rsid w:val="00564C55"/>
    <w:rsid w:val="0056727B"/>
    <w:rsid w:val="0057114F"/>
    <w:rsid w:val="00577066"/>
    <w:rsid w:val="0058294C"/>
    <w:rsid w:val="00596429"/>
    <w:rsid w:val="005A2D53"/>
    <w:rsid w:val="005A4B52"/>
    <w:rsid w:val="005A5EEE"/>
    <w:rsid w:val="005A793C"/>
    <w:rsid w:val="005B1064"/>
    <w:rsid w:val="005B1264"/>
    <w:rsid w:val="005B16EA"/>
    <w:rsid w:val="005C16C6"/>
    <w:rsid w:val="005C350C"/>
    <w:rsid w:val="005E38CB"/>
    <w:rsid w:val="005E3CD2"/>
    <w:rsid w:val="005E63FE"/>
    <w:rsid w:val="005F4C22"/>
    <w:rsid w:val="006033A2"/>
    <w:rsid w:val="00610636"/>
    <w:rsid w:val="00613C4C"/>
    <w:rsid w:val="00624F78"/>
    <w:rsid w:val="0063232B"/>
    <w:rsid w:val="00634B43"/>
    <w:rsid w:val="00635797"/>
    <w:rsid w:val="00636666"/>
    <w:rsid w:val="00642FBB"/>
    <w:rsid w:val="00645F03"/>
    <w:rsid w:val="006473C1"/>
    <w:rsid w:val="00665E41"/>
    <w:rsid w:val="00673EBC"/>
    <w:rsid w:val="00674D74"/>
    <w:rsid w:val="00675EE9"/>
    <w:rsid w:val="006809F6"/>
    <w:rsid w:val="00682F6D"/>
    <w:rsid w:val="00685FFE"/>
    <w:rsid w:val="00691C00"/>
    <w:rsid w:val="0069442B"/>
    <w:rsid w:val="006960A2"/>
    <w:rsid w:val="006A1D90"/>
    <w:rsid w:val="006A447C"/>
    <w:rsid w:val="006A5E47"/>
    <w:rsid w:val="006B13E7"/>
    <w:rsid w:val="006B4D54"/>
    <w:rsid w:val="006C12EB"/>
    <w:rsid w:val="006E1852"/>
    <w:rsid w:val="006F016D"/>
    <w:rsid w:val="006F087B"/>
    <w:rsid w:val="00700EDD"/>
    <w:rsid w:val="00701D32"/>
    <w:rsid w:val="00703395"/>
    <w:rsid w:val="0071034F"/>
    <w:rsid w:val="0072323B"/>
    <w:rsid w:val="00727C0B"/>
    <w:rsid w:val="007353A9"/>
    <w:rsid w:val="00736B06"/>
    <w:rsid w:val="00737CEE"/>
    <w:rsid w:val="00747EFC"/>
    <w:rsid w:val="00752196"/>
    <w:rsid w:val="00762D69"/>
    <w:rsid w:val="007645D0"/>
    <w:rsid w:val="00772ED6"/>
    <w:rsid w:val="00776F3E"/>
    <w:rsid w:val="00777F24"/>
    <w:rsid w:val="00785A48"/>
    <w:rsid w:val="007909BA"/>
    <w:rsid w:val="00794149"/>
    <w:rsid w:val="00795F15"/>
    <w:rsid w:val="007C379E"/>
    <w:rsid w:val="007D3090"/>
    <w:rsid w:val="007E4E64"/>
    <w:rsid w:val="007E4FC3"/>
    <w:rsid w:val="007E671E"/>
    <w:rsid w:val="007F29D7"/>
    <w:rsid w:val="00803008"/>
    <w:rsid w:val="00812942"/>
    <w:rsid w:val="00820A41"/>
    <w:rsid w:val="00820CA9"/>
    <w:rsid w:val="0082320A"/>
    <w:rsid w:val="0083003F"/>
    <w:rsid w:val="00850836"/>
    <w:rsid w:val="00856DC9"/>
    <w:rsid w:val="00862C44"/>
    <w:rsid w:val="00867596"/>
    <w:rsid w:val="008B2394"/>
    <w:rsid w:val="008B4A0C"/>
    <w:rsid w:val="008B6ED1"/>
    <w:rsid w:val="008C24BC"/>
    <w:rsid w:val="008C5EAC"/>
    <w:rsid w:val="008C7765"/>
    <w:rsid w:val="008D08B5"/>
    <w:rsid w:val="008D20F1"/>
    <w:rsid w:val="008D4234"/>
    <w:rsid w:val="008F07F5"/>
    <w:rsid w:val="008F64F3"/>
    <w:rsid w:val="008F7A6D"/>
    <w:rsid w:val="00902F8E"/>
    <w:rsid w:val="00904F5A"/>
    <w:rsid w:val="00904FB7"/>
    <w:rsid w:val="00907182"/>
    <w:rsid w:val="009141DD"/>
    <w:rsid w:val="00916BCE"/>
    <w:rsid w:val="00921D3C"/>
    <w:rsid w:val="00933F30"/>
    <w:rsid w:val="009352E2"/>
    <w:rsid w:val="00937F25"/>
    <w:rsid w:val="0095427D"/>
    <w:rsid w:val="0096035B"/>
    <w:rsid w:val="00985FD9"/>
    <w:rsid w:val="00990D8E"/>
    <w:rsid w:val="00992A12"/>
    <w:rsid w:val="00992C1A"/>
    <w:rsid w:val="009A266D"/>
    <w:rsid w:val="009A57DC"/>
    <w:rsid w:val="009B28E7"/>
    <w:rsid w:val="009C0C95"/>
    <w:rsid w:val="009D3D0A"/>
    <w:rsid w:val="009E6AA9"/>
    <w:rsid w:val="009F6B7D"/>
    <w:rsid w:val="009F7E5E"/>
    <w:rsid w:val="00A110D6"/>
    <w:rsid w:val="00A1258B"/>
    <w:rsid w:val="00A20520"/>
    <w:rsid w:val="00A243B5"/>
    <w:rsid w:val="00A24CC5"/>
    <w:rsid w:val="00A332D5"/>
    <w:rsid w:val="00A3583F"/>
    <w:rsid w:val="00A42619"/>
    <w:rsid w:val="00A43031"/>
    <w:rsid w:val="00A442EA"/>
    <w:rsid w:val="00A61A08"/>
    <w:rsid w:val="00A67D5D"/>
    <w:rsid w:val="00A67F96"/>
    <w:rsid w:val="00A74C42"/>
    <w:rsid w:val="00A9439E"/>
    <w:rsid w:val="00AA26B4"/>
    <w:rsid w:val="00AB3280"/>
    <w:rsid w:val="00AB3EFB"/>
    <w:rsid w:val="00AC238F"/>
    <w:rsid w:val="00AC3956"/>
    <w:rsid w:val="00AC681D"/>
    <w:rsid w:val="00AC7484"/>
    <w:rsid w:val="00AE24A2"/>
    <w:rsid w:val="00AE6B73"/>
    <w:rsid w:val="00AF0549"/>
    <w:rsid w:val="00AF68A9"/>
    <w:rsid w:val="00B009C2"/>
    <w:rsid w:val="00B12BF2"/>
    <w:rsid w:val="00B17D51"/>
    <w:rsid w:val="00B23BEC"/>
    <w:rsid w:val="00B278CD"/>
    <w:rsid w:val="00B346BB"/>
    <w:rsid w:val="00B424CD"/>
    <w:rsid w:val="00B5348B"/>
    <w:rsid w:val="00B551EF"/>
    <w:rsid w:val="00B6135F"/>
    <w:rsid w:val="00B637D6"/>
    <w:rsid w:val="00B64531"/>
    <w:rsid w:val="00B771F4"/>
    <w:rsid w:val="00B815BD"/>
    <w:rsid w:val="00B850F9"/>
    <w:rsid w:val="00B96693"/>
    <w:rsid w:val="00BA4935"/>
    <w:rsid w:val="00BB4136"/>
    <w:rsid w:val="00BC6E7C"/>
    <w:rsid w:val="00BD61A7"/>
    <w:rsid w:val="00BE127A"/>
    <w:rsid w:val="00C07297"/>
    <w:rsid w:val="00C20E0D"/>
    <w:rsid w:val="00C242C2"/>
    <w:rsid w:val="00C30F70"/>
    <w:rsid w:val="00C313C2"/>
    <w:rsid w:val="00C36343"/>
    <w:rsid w:val="00C66ADC"/>
    <w:rsid w:val="00C6730E"/>
    <w:rsid w:val="00C70535"/>
    <w:rsid w:val="00C74BE2"/>
    <w:rsid w:val="00C866AA"/>
    <w:rsid w:val="00CA2776"/>
    <w:rsid w:val="00CA32BD"/>
    <w:rsid w:val="00CA3F43"/>
    <w:rsid w:val="00CC25EF"/>
    <w:rsid w:val="00CC5B1D"/>
    <w:rsid w:val="00CC6318"/>
    <w:rsid w:val="00CD4F20"/>
    <w:rsid w:val="00CD6CA5"/>
    <w:rsid w:val="00CE25AE"/>
    <w:rsid w:val="00CF1BFC"/>
    <w:rsid w:val="00CF642F"/>
    <w:rsid w:val="00D03EAD"/>
    <w:rsid w:val="00D10432"/>
    <w:rsid w:val="00D10E01"/>
    <w:rsid w:val="00D15634"/>
    <w:rsid w:val="00D25B85"/>
    <w:rsid w:val="00D3356E"/>
    <w:rsid w:val="00D400B5"/>
    <w:rsid w:val="00D50068"/>
    <w:rsid w:val="00D6126C"/>
    <w:rsid w:val="00D62A29"/>
    <w:rsid w:val="00D7350C"/>
    <w:rsid w:val="00D92300"/>
    <w:rsid w:val="00D9388F"/>
    <w:rsid w:val="00D93BD2"/>
    <w:rsid w:val="00D93DB3"/>
    <w:rsid w:val="00D963C9"/>
    <w:rsid w:val="00D974F2"/>
    <w:rsid w:val="00DA5F32"/>
    <w:rsid w:val="00DB5861"/>
    <w:rsid w:val="00DC524B"/>
    <w:rsid w:val="00DD3033"/>
    <w:rsid w:val="00DD4A4D"/>
    <w:rsid w:val="00DE1DEB"/>
    <w:rsid w:val="00DE5377"/>
    <w:rsid w:val="00E0142A"/>
    <w:rsid w:val="00E02030"/>
    <w:rsid w:val="00E03193"/>
    <w:rsid w:val="00E16FB1"/>
    <w:rsid w:val="00E2612A"/>
    <w:rsid w:val="00E34DC2"/>
    <w:rsid w:val="00E35A1A"/>
    <w:rsid w:val="00E430F9"/>
    <w:rsid w:val="00E434C9"/>
    <w:rsid w:val="00E52F9C"/>
    <w:rsid w:val="00E63DE0"/>
    <w:rsid w:val="00E86F90"/>
    <w:rsid w:val="00E97290"/>
    <w:rsid w:val="00E974EB"/>
    <w:rsid w:val="00EA030F"/>
    <w:rsid w:val="00EA2973"/>
    <w:rsid w:val="00EA5472"/>
    <w:rsid w:val="00EB35BD"/>
    <w:rsid w:val="00EC6A28"/>
    <w:rsid w:val="00EE1990"/>
    <w:rsid w:val="00EE1FB5"/>
    <w:rsid w:val="00EF307E"/>
    <w:rsid w:val="00EF5A42"/>
    <w:rsid w:val="00F0235C"/>
    <w:rsid w:val="00F07D21"/>
    <w:rsid w:val="00F14258"/>
    <w:rsid w:val="00F23988"/>
    <w:rsid w:val="00F426D0"/>
    <w:rsid w:val="00F45F7D"/>
    <w:rsid w:val="00F5318D"/>
    <w:rsid w:val="00F555A6"/>
    <w:rsid w:val="00F55750"/>
    <w:rsid w:val="00F564E5"/>
    <w:rsid w:val="00F81E72"/>
    <w:rsid w:val="00F833D9"/>
    <w:rsid w:val="00F86287"/>
    <w:rsid w:val="00F93496"/>
    <w:rsid w:val="00FA17F2"/>
    <w:rsid w:val="00FA46C7"/>
    <w:rsid w:val="00FA4E9B"/>
    <w:rsid w:val="00FB71F7"/>
    <w:rsid w:val="00FC125B"/>
    <w:rsid w:val="00FC6C8F"/>
    <w:rsid w:val="00FD16BF"/>
    <w:rsid w:val="00FD2B6D"/>
    <w:rsid w:val="00FD3FE2"/>
    <w:rsid w:val="00FD5774"/>
    <w:rsid w:val="00FE017F"/>
    <w:rsid w:val="00FF39D8"/>
    <w:rsid w:val="00FF45D8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EB1AA0D"/>
  <w15:chartTrackingRefBased/>
  <w15:docId w15:val="{4419ED17-6A48-4215-9037-49F29651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03507"/>
    <w:rPr>
      <w:rFonts w:ascii="Calibri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0350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6035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6035B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C07297"/>
    <w:pPr>
      <w:autoSpaceDE w:val="0"/>
      <w:autoSpaceDN w:val="0"/>
      <w:adjustRightInd w:val="0"/>
      <w:ind w:left="1200" w:hanging="120"/>
      <w:jc w:val="both"/>
    </w:pPr>
    <w:rPr>
      <w:rFonts w:ascii="Arial" w:hAnsi="Arial" w:cs="Arial"/>
      <w:sz w:val="22"/>
    </w:rPr>
  </w:style>
  <w:style w:type="paragraph" w:customStyle="1" w:styleId="ZnakZnakZnak">
    <w:name w:val="Znak Znak Znak"/>
    <w:basedOn w:val="Normalny"/>
    <w:rsid w:val="00C07297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rsid w:val="008B2394"/>
    <w:pPr>
      <w:spacing w:after="120"/>
    </w:pPr>
  </w:style>
  <w:style w:type="paragraph" w:customStyle="1" w:styleId="ZnakZnakZnakZnakZnak">
    <w:name w:val="Znak Znak Znak Znak Znak"/>
    <w:basedOn w:val="Normalny"/>
    <w:rsid w:val="008B2394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rsid w:val="00D1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D10E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semiHidden/>
    <w:rsid w:val="002E40BC"/>
    <w:rPr>
      <w:sz w:val="20"/>
      <w:szCs w:val="20"/>
    </w:rPr>
  </w:style>
  <w:style w:type="character" w:styleId="Odwoanieprzypisudolnego">
    <w:name w:val="footnote reference"/>
    <w:semiHidden/>
    <w:rsid w:val="002E40BC"/>
    <w:rPr>
      <w:vertAlign w:val="superscript"/>
    </w:rPr>
  </w:style>
  <w:style w:type="paragraph" w:styleId="Tytu">
    <w:name w:val="Title"/>
    <w:basedOn w:val="Normalny"/>
    <w:link w:val="TytuZnak"/>
    <w:qFormat/>
    <w:rsid w:val="00A20520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link w:val="Tytu"/>
    <w:rsid w:val="00A20520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rsid w:val="00C66A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66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C125B"/>
    <w:pPr>
      <w:spacing w:after="160" w:line="259" w:lineRule="auto"/>
      <w:ind w:left="720"/>
      <w:contextualSpacing/>
    </w:pPr>
    <w:rPr>
      <w:rFonts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C12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C125B"/>
    <w:rPr>
      <w:sz w:val="24"/>
      <w:szCs w:val="24"/>
    </w:rPr>
  </w:style>
  <w:style w:type="character" w:customStyle="1" w:styleId="Nagwek1Znak">
    <w:name w:val="Nagłówek 1 Znak"/>
    <w:link w:val="Nagwek1"/>
    <w:rsid w:val="0030350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184809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StopkaZnak">
    <w:name w:val="Stopka Znak"/>
    <w:link w:val="Stopka"/>
    <w:uiPriority w:val="99"/>
    <w:rsid w:val="00B17D51"/>
    <w:rPr>
      <w:rFonts w:ascii="Calibri" w:hAnsi="Calibri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6106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8A21B7-88B6-4AD6-989E-E18E317F20F1}"/>
      </w:docPartPr>
      <w:docPartBody>
        <w:p w:rsidR="00D63E77" w:rsidRDefault="00B676EF">
          <w:r w:rsidRPr="00D000D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6EF"/>
    <w:rsid w:val="00B676EF"/>
    <w:rsid w:val="00D6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676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D5F82-EAE4-4E32-8120-6DDBF834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ZOU-XII</vt:lpstr>
    </vt:vector>
  </TitlesOfParts>
  <Company>UMP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ZOU-XII</dc:title>
  <dc:subject/>
  <dc:creator>karkmi</dc:creator>
  <cp:keywords/>
  <dc:description/>
  <cp:lastModifiedBy>Małgorzata Abramczyk</cp:lastModifiedBy>
  <cp:revision>5</cp:revision>
  <cp:lastPrinted>2022-05-13T09:34:00Z</cp:lastPrinted>
  <dcterms:created xsi:type="dcterms:W3CDTF">2025-01-20T09:03:00Z</dcterms:created>
  <dcterms:modified xsi:type="dcterms:W3CDTF">2025-01-23T12:30:00Z</dcterms:modified>
</cp:coreProperties>
</file>