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A8756BC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A101CD">
        <w:rPr>
          <w:rFonts w:ascii="Arial" w:hAnsi="Arial" w:cs="Arial"/>
          <w:b/>
          <w:sz w:val="21"/>
          <w:szCs w:val="21"/>
        </w:rPr>
        <w:t>3</w:t>
      </w:r>
      <w:r w:rsidR="00A67FFB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/2</w:t>
      </w:r>
      <w:r w:rsidR="00A67FFB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A8C402E" w14:textId="77777777" w:rsidR="007B6F5B" w:rsidRDefault="00600001" w:rsidP="00B14432">
      <w:pPr>
        <w:pStyle w:val="Tekstpodstawowy"/>
        <w:ind w:left="-142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</w:p>
    <w:p w14:paraId="45B00050" w14:textId="42879567" w:rsidR="00B14432" w:rsidRDefault="00B11C16" w:rsidP="00B14432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="00B14432">
        <w:rPr>
          <w:rFonts w:ascii="Cambria" w:hAnsi="Cambria"/>
          <w:b/>
        </w:rPr>
        <w:t>Dostawa artykułów m</w:t>
      </w:r>
      <w:r w:rsidR="007B6F5B">
        <w:rPr>
          <w:rFonts w:ascii="Cambria" w:hAnsi="Cambria"/>
          <w:b/>
        </w:rPr>
        <w:t>etalowych</w:t>
      </w:r>
      <w:r>
        <w:rPr>
          <w:rFonts w:ascii="Cambria" w:hAnsi="Cambria"/>
          <w:b/>
        </w:rPr>
        <w:t>”</w:t>
      </w: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67BF655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6F5B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01CD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67FFB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1C16"/>
    <w:rsid w:val="00B14432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3857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044B-6F80-45E3-BBDE-946ABC04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13</cp:revision>
  <cp:lastPrinted>2024-04-18T10:31:00Z</cp:lastPrinted>
  <dcterms:created xsi:type="dcterms:W3CDTF">2022-07-05T09:41:00Z</dcterms:created>
  <dcterms:modified xsi:type="dcterms:W3CDTF">2025-04-18T07:55:00Z</dcterms:modified>
</cp:coreProperties>
</file>