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4A556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6879B820" wp14:editId="209997EA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D7B56D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F65C240" wp14:editId="3DD9EDB6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C813E80" wp14:editId="3547971B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CC226" wp14:editId="4B30EF6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137D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5557E0A0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275145A6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73E9BDE1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69265300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7E4B2759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2431874E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1B208C7C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C131F1">
        <w:rPr>
          <w:sz w:val="22"/>
          <w:szCs w:val="22"/>
        </w:rPr>
        <w:t>31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C131F1">
        <w:rPr>
          <w:sz w:val="22"/>
          <w:szCs w:val="22"/>
        </w:rPr>
        <w:t>10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4ABA4005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636EAE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3DDF5F5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5319CA2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B52CA84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23017B9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175A">
        <w:rPr>
          <w:rFonts w:ascii="Times New Roman" w:hAnsi="Times New Roman" w:cs="Times New Roman"/>
          <w:b/>
          <w:sz w:val="22"/>
          <w:szCs w:val="22"/>
        </w:rPr>
        <w:t>2</w:t>
      </w:r>
      <w:r w:rsidR="00DD133C">
        <w:rPr>
          <w:rFonts w:ascii="Times New Roman" w:hAnsi="Times New Roman" w:cs="Times New Roman"/>
          <w:b/>
          <w:sz w:val="22"/>
          <w:szCs w:val="22"/>
        </w:rPr>
        <w:t>5</w:t>
      </w:r>
    </w:p>
    <w:p w14:paraId="6A0AF217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0F64D0C" w14:textId="77777777" w:rsidR="004852CE" w:rsidRPr="00DA0F79" w:rsidRDefault="004852CE" w:rsidP="00C131F1">
      <w:pPr>
        <w:jc w:val="both"/>
        <w:rPr>
          <w:sz w:val="22"/>
          <w:szCs w:val="22"/>
        </w:rPr>
      </w:pPr>
    </w:p>
    <w:p w14:paraId="43F6A664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685A2CC8" w14:textId="77777777" w:rsidR="003F3A6A" w:rsidRPr="00DA0F79" w:rsidRDefault="003F3A6A" w:rsidP="00C131F1">
      <w:pPr>
        <w:pStyle w:val="Akapitzlist"/>
        <w:tabs>
          <w:tab w:val="left" w:pos="1380"/>
        </w:tabs>
        <w:ind w:left="-284"/>
        <w:jc w:val="both"/>
        <w:rPr>
          <w:b/>
          <w:sz w:val="22"/>
          <w:szCs w:val="22"/>
          <w:u w:val="single"/>
        </w:rPr>
      </w:pPr>
    </w:p>
    <w:p w14:paraId="6674E86B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2E054310" w14:textId="77777777" w:rsidR="00AC7E32" w:rsidRPr="00E0175A" w:rsidRDefault="00AC7E32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>Proszę o potwierdzenie</w:t>
      </w:r>
      <w:r w:rsidR="00DD133C">
        <w:rPr>
          <w:sz w:val="22"/>
          <w:szCs w:val="22"/>
        </w:rPr>
        <w:t>, że meble i sprzęt komputerowy widoczny na rzucie parteru w budynku USC nie jest prze</w:t>
      </w:r>
      <w:r w:rsidR="00BC7029">
        <w:rPr>
          <w:sz w:val="22"/>
          <w:szCs w:val="22"/>
        </w:rPr>
        <w:t>dmiotem zamówienia i nie podlega wycenie</w:t>
      </w:r>
      <w:r w:rsidR="00872977" w:rsidRPr="00E0175A">
        <w:rPr>
          <w:sz w:val="22"/>
          <w:szCs w:val="22"/>
        </w:rPr>
        <w:t>”</w:t>
      </w:r>
    </w:p>
    <w:p w14:paraId="1AEA8FC3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399E23D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3189130E" w14:textId="77777777" w:rsidR="00E0175A" w:rsidRPr="00C131F1" w:rsidRDefault="00C131F1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C131F1">
        <w:rPr>
          <w:b/>
          <w:bCs/>
          <w:sz w:val="22"/>
          <w:szCs w:val="22"/>
        </w:rPr>
        <w:t>Meble i sprzęt komputerowy nie są przedmiotem zamówienia.</w:t>
      </w:r>
    </w:p>
    <w:p w14:paraId="72ACD234" w14:textId="77777777" w:rsidR="007B3120" w:rsidRPr="00E0175A" w:rsidRDefault="007B3120" w:rsidP="00C131F1">
      <w:pPr>
        <w:pStyle w:val="Akapitzlist"/>
        <w:tabs>
          <w:tab w:val="left" w:pos="1380"/>
        </w:tabs>
        <w:ind w:left="-284"/>
        <w:jc w:val="both"/>
        <w:rPr>
          <w:b/>
          <w:sz w:val="22"/>
          <w:szCs w:val="22"/>
        </w:rPr>
      </w:pPr>
    </w:p>
    <w:p w14:paraId="6B091816" w14:textId="77777777" w:rsidR="007B3120" w:rsidRPr="00E0175A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Pytanie nr 2.:</w:t>
      </w:r>
    </w:p>
    <w:p w14:paraId="56EE064B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 xml:space="preserve">Proszę o potwierdzenie czy </w:t>
      </w:r>
      <w:r w:rsidR="00BC7029">
        <w:rPr>
          <w:sz w:val="22"/>
          <w:szCs w:val="22"/>
        </w:rPr>
        <w:t>wymiana stolarki drzwiowej i roboty wykończeniowe powyżej 3. Kondygnacji budynku USC (przekrój B-B) są przedmiotem zamówienia i podlegają wycenie?</w:t>
      </w:r>
      <w:r w:rsidRPr="00E0175A">
        <w:rPr>
          <w:sz w:val="22"/>
          <w:szCs w:val="22"/>
        </w:rPr>
        <w:t>”</w:t>
      </w:r>
    </w:p>
    <w:p w14:paraId="0474404B" w14:textId="77777777" w:rsidR="007B3120" w:rsidRPr="00E35988" w:rsidRDefault="007B3120" w:rsidP="00C131F1">
      <w:pPr>
        <w:pStyle w:val="Akapitzlist"/>
        <w:tabs>
          <w:tab w:val="left" w:pos="1380"/>
        </w:tabs>
        <w:ind w:left="-284"/>
        <w:jc w:val="both"/>
        <w:rPr>
          <w:b/>
          <w:sz w:val="22"/>
          <w:szCs w:val="22"/>
          <w:u w:val="single"/>
        </w:rPr>
      </w:pPr>
    </w:p>
    <w:p w14:paraId="7AD336F0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13EF9026" w14:textId="77777777" w:rsidR="00E0175A" w:rsidRDefault="00C131F1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C131F1">
        <w:rPr>
          <w:b/>
          <w:bCs/>
          <w:sz w:val="22"/>
          <w:szCs w:val="22"/>
        </w:rPr>
        <w:t>Przedmiotowe prace nie są objęte przedmiotem zamówienia.</w:t>
      </w:r>
    </w:p>
    <w:p w14:paraId="74F808AF" w14:textId="00DA10D3" w:rsidR="00974D78" w:rsidRPr="00974D78" w:rsidRDefault="00974D78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74D78">
        <w:rPr>
          <w:sz w:val="22"/>
          <w:szCs w:val="22"/>
        </w:rPr>
        <w:t>Dyrektor Wydziału</w:t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</w:r>
      <w:r w:rsidRPr="00974D78">
        <w:rPr>
          <w:sz w:val="22"/>
          <w:szCs w:val="22"/>
        </w:rPr>
        <w:tab/>
        <w:t xml:space="preserve">Joanna </w:t>
      </w:r>
      <w:proofErr w:type="spellStart"/>
      <w:r w:rsidRPr="00974D78">
        <w:rPr>
          <w:sz w:val="22"/>
          <w:szCs w:val="22"/>
        </w:rPr>
        <w:t>Salus</w:t>
      </w:r>
      <w:proofErr w:type="spellEnd"/>
    </w:p>
    <w:sectPr w:rsidR="00974D78" w:rsidRPr="00974D78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B77B" w14:textId="77777777" w:rsidR="00FD0118" w:rsidRDefault="00FD0118" w:rsidP="00FD0118">
      <w:r>
        <w:separator/>
      </w:r>
    </w:p>
  </w:endnote>
  <w:endnote w:type="continuationSeparator" w:id="0">
    <w:p w14:paraId="4238EF50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6193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619A4C2C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F2E7" w14:textId="77777777" w:rsidR="00FD0118" w:rsidRDefault="00FD0118" w:rsidP="00FD0118">
      <w:r>
        <w:separator/>
      </w:r>
    </w:p>
  </w:footnote>
  <w:footnote w:type="continuationSeparator" w:id="0">
    <w:p w14:paraId="0B2570D1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229857">
    <w:abstractNumId w:val="0"/>
  </w:num>
  <w:num w:numId="2" w16cid:durableId="1320498528">
    <w:abstractNumId w:val="9"/>
  </w:num>
  <w:num w:numId="3" w16cid:durableId="1805925481">
    <w:abstractNumId w:val="7"/>
  </w:num>
  <w:num w:numId="4" w16cid:durableId="1013189647">
    <w:abstractNumId w:val="12"/>
  </w:num>
  <w:num w:numId="5" w16cid:durableId="500314694">
    <w:abstractNumId w:val="1"/>
  </w:num>
  <w:num w:numId="6" w16cid:durableId="1252934875">
    <w:abstractNumId w:val="17"/>
  </w:num>
  <w:num w:numId="7" w16cid:durableId="942030663">
    <w:abstractNumId w:val="18"/>
  </w:num>
  <w:num w:numId="8" w16cid:durableId="1595825289">
    <w:abstractNumId w:val="19"/>
  </w:num>
  <w:num w:numId="9" w16cid:durableId="355548816">
    <w:abstractNumId w:val="15"/>
  </w:num>
  <w:num w:numId="10" w16cid:durableId="201207688">
    <w:abstractNumId w:val="3"/>
  </w:num>
  <w:num w:numId="11" w16cid:durableId="356391443">
    <w:abstractNumId w:val="16"/>
  </w:num>
  <w:num w:numId="12" w16cid:durableId="1330719675">
    <w:abstractNumId w:val="10"/>
  </w:num>
  <w:num w:numId="13" w16cid:durableId="131993595">
    <w:abstractNumId w:val="5"/>
  </w:num>
  <w:num w:numId="14" w16cid:durableId="10880973">
    <w:abstractNumId w:val="11"/>
  </w:num>
  <w:num w:numId="15" w16cid:durableId="1533155835">
    <w:abstractNumId w:val="8"/>
  </w:num>
  <w:num w:numId="16" w16cid:durableId="2131433525">
    <w:abstractNumId w:val="4"/>
  </w:num>
  <w:num w:numId="17" w16cid:durableId="1682930114">
    <w:abstractNumId w:val="13"/>
  </w:num>
  <w:num w:numId="18" w16cid:durableId="1158108357">
    <w:abstractNumId w:val="6"/>
  </w:num>
  <w:num w:numId="19" w16cid:durableId="114759317">
    <w:abstractNumId w:val="2"/>
  </w:num>
  <w:num w:numId="20" w16cid:durableId="385877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9B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0710"/>
    <w:rsid w:val="006F5B07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A6ABF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4D78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6D6"/>
    <w:rsid w:val="00C131F1"/>
    <w:rsid w:val="00C20368"/>
    <w:rsid w:val="00C204EC"/>
    <w:rsid w:val="00C23B6B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B6640"/>
  <w15:docId w15:val="{904D5C60-F38D-4DE8-88F5-A094C22A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5</cp:revision>
  <cp:lastPrinted>2025-04-09T12:39:00Z</cp:lastPrinted>
  <dcterms:created xsi:type="dcterms:W3CDTF">2025-04-10T09:07:00Z</dcterms:created>
  <dcterms:modified xsi:type="dcterms:W3CDTF">2025-04-10T12:14:00Z</dcterms:modified>
</cp:coreProperties>
</file>