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6C" w:rsidRPr="00E64D6C" w:rsidRDefault="00E64D6C" w:rsidP="00E64D6C">
      <w:pPr>
        <w:jc w:val="center"/>
      </w:pPr>
      <w:proofErr w:type="spellStart"/>
      <w:r w:rsidRPr="00E64D6C">
        <w:t>Memo</w:t>
      </w:r>
      <w:proofErr w:type="spellEnd"/>
      <w:r w:rsidRPr="00E64D6C">
        <w:t xml:space="preserve"> dotykowe - Woreczki sensoryczne</w:t>
      </w:r>
      <w:r w:rsidR="00873AC9">
        <w:t xml:space="preserve"> -1  </w:t>
      </w:r>
      <w:proofErr w:type="spellStart"/>
      <w:r w:rsidR="00873AC9">
        <w:t>szt</w:t>
      </w:r>
      <w:proofErr w:type="spellEnd"/>
      <w:r w:rsidR="00873AC9">
        <w:t xml:space="preserve"> </w:t>
      </w:r>
      <w:bookmarkStart w:id="0" w:name="_GoBack"/>
      <w:bookmarkEnd w:id="0"/>
    </w:p>
    <w:p w:rsidR="00BB5FEB" w:rsidRDefault="00BB5FEB" w:rsidP="00BB5FEB">
      <w:pPr>
        <w:jc w:val="center"/>
      </w:pPr>
    </w:p>
    <w:p w:rsidR="00E64D6C" w:rsidRDefault="00E64D6C" w:rsidP="00BB5FEB">
      <w:pPr>
        <w:jc w:val="center"/>
      </w:pPr>
    </w:p>
    <w:p w:rsidR="00E64D6C" w:rsidRDefault="00E64D6C" w:rsidP="00E64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4D6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B5D26C0" wp14:editId="67287F75">
            <wp:extent cx="3957851" cy="3957851"/>
            <wp:effectExtent l="0" t="0" r="5080" b="5080"/>
            <wp:docPr id="4" name="Obraz 4" descr="C:\Users\p012005\AppData\Local\Temp\{A749BAF9-D052-436A-A946-C5C36028E63E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p012005\AppData\Local\Temp\{A749BAF9-D052-436A-A946-C5C36028E63E}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7282" cy="3977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D6C" w:rsidRDefault="00E64D6C" w:rsidP="00E64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D6C" w:rsidRPr="00E64D6C" w:rsidRDefault="00E64D6C" w:rsidP="00E64D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4D6C" w:rsidRPr="00E64D6C" w:rsidRDefault="00E64D6C" w:rsidP="00E64D6C">
      <w:pPr>
        <w:jc w:val="both"/>
      </w:pPr>
      <w:proofErr w:type="spellStart"/>
      <w:r w:rsidRPr="00E64D6C">
        <w:rPr>
          <w:i/>
          <w:iCs/>
        </w:rPr>
        <w:t>Memo</w:t>
      </w:r>
      <w:proofErr w:type="spellEnd"/>
      <w:r w:rsidRPr="00E64D6C">
        <w:rPr>
          <w:i/>
          <w:iCs/>
        </w:rPr>
        <w:t xml:space="preserve"> dotykowe - woreczki sensoryczne</w:t>
      </w:r>
      <w:r w:rsidRPr="00E64D6C">
        <w:t> to niezwykle uniwersalna pomoc edukacyjna. Woreczki mają różne kolory, są wykonane z różnych materiałów wierzchnich, z różnymi wypełnieniami, czasem grubsze, a czasem płaskie i mają różną gramaturę w zależności od wypełnienia.</w:t>
      </w:r>
    </w:p>
    <w:p w:rsidR="00E64D6C" w:rsidRPr="00E64D6C" w:rsidRDefault="00E64D6C" w:rsidP="00E64D6C">
      <w:pPr>
        <w:jc w:val="both"/>
      </w:pPr>
      <w:r w:rsidRPr="00E64D6C">
        <w:t>W zależności od tego, jaką aktywność z ich wykorzystaniem zaplanujemy, woreczki te będą odpowiednie dla dzieci młodszych lub starszych. Woreczki sensoryczne służą m.in. jako sprzęt do ćwiczeń równowagi czy koordynacji całego ciała. Zabawa nimi rozwinie </w:t>
      </w:r>
      <w:r w:rsidRPr="00E64D6C">
        <w:rPr>
          <w:b/>
          <w:bCs/>
        </w:rPr>
        <w:t>motorykę małą i dużą</w:t>
      </w:r>
      <w:r w:rsidRPr="00E64D6C">
        <w:t>. Mogą być wykorzystywane w </w:t>
      </w:r>
      <w:hyperlink r:id="rId7" w:tgtFrame="_blank" w:history="1">
        <w:r w:rsidRPr="00E64D6C">
          <w:rPr>
            <w:rStyle w:val="Hipercze"/>
          </w:rPr>
          <w:t>przedszkolach,</w:t>
        </w:r>
      </w:hyperlink>
      <w:r w:rsidRPr="00E64D6C">
        <w:t> szkołach lub w terapii integracji sensorycznej. Rodzice lub opiekunowie z pewnością wykorzystają je także podczas zabaw w domu. </w:t>
      </w:r>
    </w:p>
    <w:p w:rsidR="00BE519A" w:rsidRDefault="00BE519A" w:rsidP="00BB5FEB">
      <w:pPr>
        <w:jc w:val="both"/>
      </w:pPr>
    </w:p>
    <w:sectPr w:rsidR="00BE519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81E40"/>
    <w:rsid w:val="000B1DEE"/>
    <w:rsid w:val="0044780E"/>
    <w:rsid w:val="00504C3A"/>
    <w:rsid w:val="00873AC9"/>
    <w:rsid w:val="008E58E8"/>
    <w:rsid w:val="00BB5FEB"/>
    <w:rsid w:val="00BE519A"/>
    <w:rsid w:val="00E6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5BA841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styleId="NormalnyWeb">
    <w:name w:val="Normal (Web)"/>
    <w:basedOn w:val="Normalny"/>
    <w:uiPriority w:val="99"/>
    <w:semiHidden/>
    <w:unhideWhenUsed/>
    <w:rsid w:val="0008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64D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rante.pl/tags/wyposazenie-przedszkola.htm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2025-04-16T12:49:00Z</dcterms:created>
  <dcterms:modified xsi:type="dcterms:W3CDTF">2025-04-16T12:49:00Z</dcterms:modified>
</cp:coreProperties>
</file>