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0E" w:rsidRPr="009125FB" w:rsidRDefault="00B2652B" w:rsidP="00B2652B">
      <w:pPr>
        <w:jc w:val="center"/>
        <w:rPr>
          <w:sz w:val="24"/>
          <w:szCs w:val="24"/>
        </w:rPr>
      </w:pPr>
      <w:r w:rsidRPr="009125FB">
        <w:rPr>
          <w:sz w:val="24"/>
          <w:szCs w:val="24"/>
        </w:rPr>
        <w:t>OPIS PRZEDMIOTU ZAMÓWIENIA</w:t>
      </w:r>
    </w:p>
    <w:p w:rsidR="00B2652B" w:rsidRPr="009125FB" w:rsidRDefault="00B2652B" w:rsidP="009125FB">
      <w:pPr>
        <w:pStyle w:val="Akapitzlist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125FB">
        <w:rPr>
          <w:sz w:val="24"/>
          <w:szCs w:val="24"/>
        </w:rPr>
        <w:t>Garaż blaszany - szt. 3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Długość: 5 m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Szerokość: 3 m</w:t>
      </w:r>
    </w:p>
    <w:p w:rsidR="00E03A59" w:rsidRPr="009125FB" w:rsidRDefault="00E03A59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Wysokość z przodu: ok. 2,13 m</w:t>
      </w:r>
    </w:p>
    <w:p w:rsidR="00E03A59" w:rsidRPr="009125FB" w:rsidRDefault="00E03A59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Wysokość tyłu: 1,90 m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Konstrukcja: blacha ocynkowana pierwszego gatunku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Blacha: trapez pionowy (T7 boki, T14 dach)</w:t>
      </w:r>
    </w:p>
    <w:p w:rsidR="00E03A59" w:rsidRPr="009125FB" w:rsidRDefault="009125F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Grubość blachu</w:t>
      </w:r>
      <w:r w:rsidR="00E03A59" w:rsidRPr="009125FB">
        <w:rPr>
          <w:sz w:val="24"/>
          <w:szCs w:val="24"/>
        </w:rPr>
        <w:t>: ok. 0,4 mm</w:t>
      </w:r>
    </w:p>
    <w:p w:rsidR="00B2652B" w:rsidRPr="009125FB" w:rsidRDefault="00E03A59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Spad dachu: do tyłu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Drzwi: dwuskrzydłowe otwierane na boki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 xml:space="preserve">Szerokość drzwi: 3 m (po otwarciu </w:t>
      </w:r>
      <w:r w:rsidR="00E03A59" w:rsidRPr="009125FB">
        <w:rPr>
          <w:sz w:val="24"/>
          <w:szCs w:val="24"/>
        </w:rPr>
        <w:t xml:space="preserve">min. </w:t>
      </w:r>
      <w:r w:rsidRPr="009125FB">
        <w:rPr>
          <w:sz w:val="24"/>
          <w:szCs w:val="24"/>
        </w:rPr>
        <w:t>2,90 m)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Wysokość drzwi: 2 m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Zamek drzwi: na długi klucz typu tytan + dwa uchwyty na kłódkę</w:t>
      </w:r>
    </w:p>
    <w:p w:rsidR="00B2652B" w:rsidRPr="009125FB" w:rsidRDefault="00E03A59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Rama,</w:t>
      </w:r>
      <w:r w:rsidR="00B2652B" w:rsidRPr="009125FB">
        <w:rPr>
          <w:sz w:val="24"/>
          <w:szCs w:val="24"/>
        </w:rPr>
        <w:t xml:space="preserve"> dach</w:t>
      </w:r>
      <w:r w:rsidRPr="009125FB">
        <w:rPr>
          <w:sz w:val="24"/>
          <w:szCs w:val="24"/>
        </w:rPr>
        <w:t xml:space="preserve"> i drzwi</w:t>
      </w:r>
      <w:r w:rsidR="00B2652B" w:rsidRPr="009125FB">
        <w:rPr>
          <w:sz w:val="24"/>
          <w:szCs w:val="24"/>
        </w:rPr>
        <w:t xml:space="preserve">: </w:t>
      </w:r>
      <w:r w:rsidRPr="009125FB">
        <w:rPr>
          <w:sz w:val="24"/>
          <w:szCs w:val="24"/>
        </w:rPr>
        <w:t xml:space="preserve">wzmocnienie </w:t>
      </w:r>
      <w:r w:rsidR="00B2652B" w:rsidRPr="009125FB">
        <w:rPr>
          <w:sz w:val="24"/>
          <w:szCs w:val="24"/>
        </w:rPr>
        <w:t xml:space="preserve">wykonane z </w:t>
      </w:r>
      <w:proofErr w:type="spellStart"/>
      <w:r w:rsidR="00B2652B" w:rsidRPr="009125FB">
        <w:rPr>
          <w:sz w:val="24"/>
          <w:szCs w:val="24"/>
        </w:rPr>
        <w:t>profila</w:t>
      </w:r>
      <w:proofErr w:type="spellEnd"/>
      <w:r w:rsidR="00B2652B" w:rsidRPr="009125FB">
        <w:rPr>
          <w:sz w:val="24"/>
          <w:szCs w:val="24"/>
        </w:rPr>
        <w:t xml:space="preserve"> zamkniętego</w:t>
      </w:r>
    </w:p>
    <w:p w:rsidR="00B2652B" w:rsidRPr="009125FB" w:rsidRDefault="00B2652B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 xml:space="preserve">Ściany: </w:t>
      </w:r>
      <w:r w:rsidR="00E03A59" w:rsidRPr="009125FB">
        <w:rPr>
          <w:sz w:val="24"/>
          <w:szCs w:val="24"/>
        </w:rPr>
        <w:t xml:space="preserve">wzmocnienie </w:t>
      </w:r>
      <w:r w:rsidRPr="009125FB">
        <w:rPr>
          <w:sz w:val="24"/>
          <w:szCs w:val="24"/>
        </w:rPr>
        <w:t>wykonane z kątownika zimno giętego</w:t>
      </w:r>
    </w:p>
    <w:p w:rsidR="00B2652B" w:rsidRPr="009125FB" w:rsidRDefault="00E03A59" w:rsidP="00B2652B">
      <w:pPr>
        <w:pStyle w:val="Akapitzlist"/>
        <w:numPr>
          <w:ilvl w:val="0"/>
          <w:numId w:val="3"/>
        </w:numPr>
        <w:ind w:left="1134" w:hanging="425"/>
        <w:rPr>
          <w:sz w:val="24"/>
          <w:szCs w:val="24"/>
        </w:rPr>
      </w:pPr>
      <w:r w:rsidRPr="009125FB">
        <w:rPr>
          <w:sz w:val="24"/>
          <w:szCs w:val="24"/>
        </w:rPr>
        <w:t>Malowanie wzmocnień: lakier podkładowy</w:t>
      </w:r>
    </w:p>
    <w:p w:rsidR="009125FB" w:rsidRPr="009125FB" w:rsidRDefault="009125FB" w:rsidP="009125FB">
      <w:pPr>
        <w:pStyle w:val="Akapitzlist"/>
        <w:ind w:left="1134"/>
        <w:rPr>
          <w:sz w:val="24"/>
          <w:szCs w:val="24"/>
        </w:rPr>
      </w:pPr>
    </w:p>
    <w:p w:rsidR="009125FB" w:rsidRPr="009125FB" w:rsidRDefault="009125FB" w:rsidP="009125FB">
      <w:pPr>
        <w:pStyle w:val="Akapitzlist"/>
        <w:ind w:left="1134"/>
        <w:rPr>
          <w:sz w:val="24"/>
          <w:szCs w:val="24"/>
        </w:rPr>
      </w:pPr>
    </w:p>
    <w:p w:rsidR="009125FB" w:rsidRPr="009125FB" w:rsidRDefault="009125FB" w:rsidP="009125FB">
      <w:pPr>
        <w:pStyle w:val="Akapitzlist"/>
        <w:ind w:left="0"/>
        <w:jc w:val="center"/>
        <w:rPr>
          <w:b/>
          <w:sz w:val="24"/>
          <w:szCs w:val="24"/>
        </w:rPr>
      </w:pPr>
      <w:r w:rsidRPr="009125FB">
        <w:rPr>
          <w:b/>
          <w:sz w:val="24"/>
          <w:szCs w:val="24"/>
        </w:rPr>
        <w:t>Przygotowanie podłoża i kotwiczenie po stronie Zamawiającego.</w:t>
      </w:r>
    </w:p>
    <w:sectPr w:rsidR="009125FB" w:rsidRPr="009125FB" w:rsidSect="0029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F27"/>
    <w:multiLevelType w:val="hybridMultilevel"/>
    <w:tmpl w:val="AD844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3C03"/>
    <w:multiLevelType w:val="hybridMultilevel"/>
    <w:tmpl w:val="E51043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C74B8"/>
    <w:multiLevelType w:val="hybridMultilevel"/>
    <w:tmpl w:val="0D50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2652B"/>
    <w:rsid w:val="0009057A"/>
    <w:rsid w:val="00190C60"/>
    <w:rsid w:val="002921C6"/>
    <w:rsid w:val="0038201E"/>
    <w:rsid w:val="003D1BBB"/>
    <w:rsid w:val="004C1DE7"/>
    <w:rsid w:val="00787EF5"/>
    <w:rsid w:val="008119C7"/>
    <w:rsid w:val="00846546"/>
    <w:rsid w:val="008E0905"/>
    <w:rsid w:val="008E7CD4"/>
    <w:rsid w:val="009125FB"/>
    <w:rsid w:val="00A854E4"/>
    <w:rsid w:val="00B2652B"/>
    <w:rsid w:val="00E03A59"/>
    <w:rsid w:val="00F506AB"/>
    <w:rsid w:val="00F75762"/>
    <w:rsid w:val="00F83362"/>
    <w:rsid w:val="00F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2022-08-23T09:58:00Z</dcterms:created>
  <dcterms:modified xsi:type="dcterms:W3CDTF">2022-08-23T10:22:00Z</dcterms:modified>
</cp:coreProperties>
</file>