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8AEC3E8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B61634">
        <w:rPr>
          <w:rFonts w:ascii="Cambria" w:hAnsi="Cambria" w:cs="Arial"/>
          <w:bCs/>
          <w:sz w:val="22"/>
          <w:szCs w:val="22"/>
        </w:rPr>
        <w:t>enie Nadleśnictwa  Bircza w roku 2025-postępowanie I</w:t>
      </w:r>
      <w:r w:rsidR="00F41DE9">
        <w:rPr>
          <w:rFonts w:ascii="Cambria" w:hAnsi="Cambria" w:cs="Arial"/>
          <w:bCs/>
          <w:sz w:val="22"/>
          <w:szCs w:val="22"/>
        </w:rPr>
        <w:t>I</w:t>
      </w:r>
      <w:bookmarkStart w:id="0" w:name="_GoBack"/>
      <w:bookmarkEnd w:id="0"/>
      <w:r w:rsidR="00B61634">
        <w:rPr>
          <w:rFonts w:ascii="Cambria" w:hAnsi="Cambria" w:cs="Arial"/>
          <w:bCs/>
          <w:sz w:val="22"/>
          <w:szCs w:val="22"/>
        </w:rPr>
        <w:t>I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B61634">
        <w:rPr>
          <w:rFonts w:ascii="Cambria" w:hAnsi="Cambria" w:cs="Arial"/>
          <w:bCs/>
          <w:sz w:val="22"/>
          <w:szCs w:val="22"/>
        </w:rPr>
        <w:t>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A5247" w14:textId="77777777" w:rsidR="00DA4076" w:rsidRDefault="00DA4076">
      <w:r>
        <w:separator/>
      </w:r>
    </w:p>
  </w:endnote>
  <w:endnote w:type="continuationSeparator" w:id="0">
    <w:p w14:paraId="3E35FE89" w14:textId="77777777" w:rsidR="00DA4076" w:rsidRDefault="00DA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41DE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31085" w14:textId="77777777" w:rsidR="00DA4076" w:rsidRDefault="00DA4076">
      <w:r>
        <w:separator/>
      </w:r>
    </w:p>
  </w:footnote>
  <w:footnote w:type="continuationSeparator" w:id="0">
    <w:p w14:paraId="1379F25E" w14:textId="77777777" w:rsidR="00DA4076" w:rsidRDefault="00DA4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6AA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1634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076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1DE9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974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Grygier - Nadleśnictwo Bircza</cp:lastModifiedBy>
  <cp:revision>17</cp:revision>
  <cp:lastPrinted>2017-05-23T10:32:00Z</cp:lastPrinted>
  <dcterms:created xsi:type="dcterms:W3CDTF">2022-06-26T12:59:00Z</dcterms:created>
  <dcterms:modified xsi:type="dcterms:W3CDTF">2025-01-29T11:22:00Z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