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0065" w:rsidRPr="006B72E4" w:rsidRDefault="00C46B99" w:rsidP="00C46B99">
      <w:pPr>
        <w:jc w:val="center"/>
        <w:rPr>
          <w:rFonts w:ascii="Times New Roman" w:hAnsi="Times New Roman" w:cs="Times New Roman"/>
          <w:b/>
        </w:rPr>
      </w:pPr>
      <w:r w:rsidRPr="006B72E4">
        <w:rPr>
          <w:rFonts w:ascii="Times New Roman" w:hAnsi="Times New Roman" w:cs="Times New Roman"/>
          <w:b/>
        </w:rPr>
        <w:t xml:space="preserve">WYKAZ OGRZEWANYCH BUDYNKÓW W KOMPLEKSIE WOJSKOWYM </w:t>
      </w:r>
    </w:p>
    <w:p w:rsidR="00A23CA0" w:rsidRPr="006B72E4" w:rsidRDefault="00C46B99" w:rsidP="00C46B99">
      <w:pPr>
        <w:jc w:val="center"/>
        <w:rPr>
          <w:rFonts w:ascii="Times New Roman" w:hAnsi="Times New Roman" w:cs="Times New Roman"/>
          <w:b/>
        </w:rPr>
      </w:pPr>
      <w:r w:rsidRPr="006B72E4">
        <w:rPr>
          <w:rFonts w:ascii="Times New Roman" w:hAnsi="Times New Roman" w:cs="Times New Roman"/>
          <w:b/>
        </w:rPr>
        <w:t>SOI CHOJNICE</w:t>
      </w:r>
    </w:p>
    <w:tbl>
      <w:tblPr>
        <w:tblpPr w:leftFromText="141" w:rightFromText="141" w:vertAnchor="page" w:horzAnchor="margin" w:tblpY="2291"/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2208"/>
        <w:gridCol w:w="1354"/>
        <w:gridCol w:w="1990"/>
        <w:gridCol w:w="1863"/>
        <w:gridCol w:w="1098"/>
      </w:tblGrid>
      <w:tr w:rsidR="009107E2" w:rsidRPr="00240065" w:rsidTr="005E7647">
        <w:trPr>
          <w:cantSplit/>
          <w:trHeight w:val="1833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5E7647" w:rsidRDefault="006B72E4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L</w:t>
            </w:r>
            <w:r w:rsidR="009107E2"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.p.</w:t>
            </w:r>
          </w:p>
        </w:tc>
        <w:tc>
          <w:tcPr>
            <w:tcW w:w="2208" w:type="dxa"/>
            <w:shd w:val="clear" w:color="auto" w:fill="auto"/>
            <w:textDirection w:val="btLr"/>
            <w:vAlign w:val="center"/>
            <w:hideMark/>
          </w:tcPr>
          <w:p w:rsidR="009107E2" w:rsidRPr="005E7647" w:rsidRDefault="009107E2" w:rsidP="009107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PRZEZNACZENIE</w:t>
            </w:r>
          </w:p>
        </w:tc>
        <w:tc>
          <w:tcPr>
            <w:tcW w:w="1354" w:type="dxa"/>
            <w:shd w:val="clear" w:color="auto" w:fill="auto"/>
            <w:textDirection w:val="btLr"/>
            <w:vAlign w:val="center"/>
            <w:hideMark/>
          </w:tcPr>
          <w:p w:rsidR="009107E2" w:rsidRPr="005E7647" w:rsidRDefault="009107E2" w:rsidP="009107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NUMER BUDYNKU</w:t>
            </w:r>
          </w:p>
        </w:tc>
        <w:tc>
          <w:tcPr>
            <w:tcW w:w="1990" w:type="dxa"/>
            <w:shd w:val="clear" w:color="auto" w:fill="auto"/>
            <w:textDirection w:val="btLr"/>
            <w:vAlign w:val="center"/>
            <w:hideMark/>
          </w:tcPr>
          <w:p w:rsidR="009107E2" w:rsidRPr="005E7647" w:rsidRDefault="009107E2" w:rsidP="009107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KUBATURA GRZEWCZA BUDYNKU [m³]</w:t>
            </w:r>
          </w:p>
        </w:tc>
        <w:tc>
          <w:tcPr>
            <w:tcW w:w="1863" w:type="dxa"/>
            <w:shd w:val="clear" w:color="auto" w:fill="auto"/>
            <w:textDirection w:val="btLr"/>
            <w:vAlign w:val="center"/>
            <w:hideMark/>
          </w:tcPr>
          <w:p w:rsidR="009107E2" w:rsidRPr="005E7647" w:rsidRDefault="009107E2" w:rsidP="009107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WYMAGANA TEMPERATURA  [C</w:t>
            </w: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vertAlign w:val="superscript"/>
                <w:lang w:eastAsia="pl-PL"/>
              </w:rPr>
              <w:t>0</w:t>
            </w: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]</w:t>
            </w:r>
          </w:p>
        </w:tc>
        <w:tc>
          <w:tcPr>
            <w:tcW w:w="1098" w:type="dxa"/>
            <w:shd w:val="clear" w:color="auto" w:fill="auto"/>
            <w:textDirection w:val="btLr"/>
            <w:vAlign w:val="center"/>
            <w:hideMark/>
          </w:tcPr>
          <w:p w:rsidR="009107E2" w:rsidRPr="005E7647" w:rsidRDefault="009107E2" w:rsidP="009107E2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</w:pPr>
            <w:r w:rsidRPr="005E7647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24"/>
                <w:lang w:eastAsia="pl-PL"/>
              </w:rPr>
              <w:t>WĘZEŁ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  <w:tc>
          <w:tcPr>
            <w:tcW w:w="1990" w:type="dxa"/>
            <w:shd w:val="clear" w:color="auto" w:fill="auto"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876,89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679,08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Wartownia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464,73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467,43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698,7</w:t>
            </w:r>
          </w:p>
        </w:tc>
        <w:tc>
          <w:tcPr>
            <w:tcW w:w="1863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602,83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Warsztaty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22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1 129,68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Izba Chorych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23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608,96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6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Koszarowy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24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4342,59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7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Pomieszczenie socjalne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403,2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  <w:tc>
          <w:tcPr>
            <w:tcW w:w="2208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Garaże</w:t>
            </w:r>
          </w:p>
        </w:tc>
        <w:tc>
          <w:tcPr>
            <w:tcW w:w="1354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25</w:t>
            </w:r>
          </w:p>
        </w:tc>
        <w:tc>
          <w:tcPr>
            <w:tcW w:w="1990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2581,96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  <w:tc>
          <w:tcPr>
            <w:tcW w:w="1098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8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Kuchnia-Jadalnia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26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2 171,88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-*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13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Magazynowy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31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3 079,74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12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9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14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Koszarowy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38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4 565,90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10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15</w:t>
            </w:r>
          </w:p>
        </w:tc>
        <w:tc>
          <w:tcPr>
            <w:tcW w:w="220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39</w:t>
            </w:r>
          </w:p>
        </w:tc>
        <w:tc>
          <w:tcPr>
            <w:tcW w:w="1990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91,01</w:t>
            </w:r>
          </w:p>
        </w:tc>
        <w:tc>
          <w:tcPr>
            <w:tcW w:w="1863" w:type="dxa"/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5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16</w:t>
            </w:r>
          </w:p>
        </w:tc>
        <w:tc>
          <w:tcPr>
            <w:tcW w:w="220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Biurowy</w:t>
            </w:r>
          </w:p>
        </w:tc>
        <w:tc>
          <w:tcPr>
            <w:tcW w:w="1354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40</w:t>
            </w:r>
          </w:p>
        </w:tc>
        <w:tc>
          <w:tcPr>
            <w:tcW w:w="1990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B72E4">
              <w:rPr>
                <w:rFonts w:ascii="Times New Roman" w:hAnsi="Times New Roman" w:cs="Times New Roman"/>
                <w:color w:val="000000"/>
              </w:rPr>
              <w:t>377,33</w:t>
            </w:r>
          </w:p>
        </w:tc>
        <w:tc>
          <w:tcPr>
            <w:tcW w:w="1863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20</w:t>
            </w:r>
          </w:p>
        </w:tc>
        <w:tc>
          <w:tcPr>
            <w:tcW w:w="1098" w:type="dxa"/>
            <w:tcBorders>
              <w:bottom w:val="single" w:sz="12" w:space="0" w:color="auto"/>
            </w:tcBorders>
            <w:shd w:val="clear" w:color="auto" w:fill="auto"/>
            <w:noWrap/>
            <w:vAlign w:val="center"/>
            <w:hideMark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color w:val="000000"/>
                <w:lang w:eastAsia="pl-PL"/>
              </w:rPr>
              <w:t>11</w:t>
            </w:r>
          </w:p>
        </w:tc>
      </w:tr>
      <w:tr w:rsidR="009107E2" w:rsidRPr="00240065" w:rsidTr="009107E2">
        <w:trPr>
          <w:trHeight w:hRule="exact" w:val="567"/>
        </w:trPr>
        <w:tc>
          <w:tcPr>
            <w:tcW w:w="66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pl-PL"/>
              </w:rPr>
            </w:pPr>
          </w:p>
        </w:tc>
        <w:tc>
          <w:tcPr>
            <w:tcW w:w="220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  <w:t>RAZEM</w:t>
            </w:r>
          </w:p>
        </w:tc>
        <w:tc>
          <w:tcPr>
            <w:tcW w:w="1354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pl-PL"/>
              </w:rPr>
            </w:pPr>
          </w:p>
        </w:tc>
        <w:tc>
          <w:tcPr>
            <w:tcW w:w="1990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  <w:r w:rsidRPr="006B72E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  <w:t>23 141,91</w:t>
            </w:r>
          </w:p>
        </w:tc>
        <w:tc>
          <w:tcPr>
            <w:tcW w:w="1863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  <w:tc>
          <w:tcPr>
            <w:tcW w:w="1098" w:type="dxa"/>
            <w:tcBorders>
              <w:top w:val="single" w:sz="12" w:space="0" w:color="auto"/>
            </w:tcBorders>
            <w:shd w:val="clear" w:color="auto" w:fill="auto"/>
            <w:noWrap/>
            <w:vAlign w:val="center"/>
          </w:tcPr>
          <w:p w:rsidR="009107E2" w:rsidRPr="006B72E4" w:rsidRDefault="009107E2" w:rsidP="009107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pl-PL"/>
              </w:rPr>
            </w:pPr>
          </w:p>
        </w:tc>
      </w:tr>
    </w:tbl>
    <w:p w:rsidR="00D168CB" w:rsidRPr="009107E2" w:rsidRDefault="00D168CB" w:rsidP="00D168CB">
      <w:pPr>
        <w:rPr>
          <w:rFonts w:ascii="Times New Roman" w:hAnsi="Times New Roman" w:cs="Times New Roman"/>
          <w:szCs w:val="28"/>
        </w:rPr>
      </w:pPr>
      <w:r w:rsidRPr="009107E2">
        <w:rPr>
          <w:rFonts w:ascii="Times New Roman" w:hAnsi="Times New Roman" w:cs="Times New Roman"/>
          <w:szCs w:val="28"/>
        </w:rPr>
        <w:t xml:space="preserve">* w budynku nr 26 (w poziomie piwnicy) znajduje się </w:t>
      </w:r>
      <w:bookmarkStart w:id="0" w:name="_GoBack"/>
      <w:bookmarkEnd w:id="0"/>
      <w:r>
        <w:rPr>
          <w:rFonts w:ascii="Times New Roman" w:hAnsi="Times New Roman" w:cs="Times New Roman"/>
          <w:szCs w:val="28"/>
        </w:rPr>
        <w:t>kotłownia;</w:t>
      </w:r>
    </w:p>
    <w:p w:rsidR="006B72E4" w:rsidRDefault="006B72E4" w:rsidP="006B72E4">
      <w:pPr>
        <w:rPr>
          <w:rFonts w:ascii="Times New Roman" w:hAnsi="Times New Roman" w:cs="Times New Roman"/>
          <w:sz w:val="28"/>
          <w:szCs w:val="28"/>
        </w:rPr>
      </w:pPr>
    </w:p>
    <w:p w:rsidR="006B72E4" w:rsidRPr="009107E2" w:rsidRDefault="006B72E4">
      <w:pPr>
        <w:rPr>
          <w:rFonts w:ascii="Times New Roman" w:hAnsi="Times New Roman" w:cs="Times New Roman"/>
          <w:szCs w:val="28"/>
        </w:rPr>
      </w:pPr>
    </w:p>
    <w:sectPr w:rsidR="006B72E4" w:rsidRPr="009107E2" w:rsidSect="00DB5041">
      <w:headerReference w:type="default" r:id="rId8"/>
      <w:pgSz w:w="11906" w:h="16838"/>
      <w:pgMar w:top="851" w:right="851" w:bottom="851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F647E" w:rsidRDefault="005F647E">
      <w:pPr>
        <w:spacing w:after="0" w:line="240" w:lineRule="auto"/>
      </w:pPr>
    </w:p>
  </w:endnote>
  <w:endnote w:type="continuationSeparator" w:id="0">
    <w:p w:rsidR="005F647E" w:rsidRDefault="005F647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F647E" w:rsidRDefault="005F647E">
      <w:pPr>
        <w:spacing w:after="0" w:line="240" w:lineRule="auto"/>
      </w:pPr>
    </w:p>
  </w:footnote>
  <w:footnote w:type="continuationSeparator" w:id="0">
    <w:p w:rsidR="005F647E" w:rsidRDefault="005F647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2E4" w:rsidRPr="006B72E4" w:rsidRDefault="006B72E4" w:rsidP="006B72E4">
    <w:pPr>
      <w:pStyle w:val="Nagwek"/>
      <w:jc w:val="right"/>
      <w:rPr>
        <w:rFonts w:ascii="Times New Roman" w:hAnsi="Times New Roman" w:cs="Times New Roman"/>
        <w:sz w:val="20"/>
      </w:rPr>
    </w:pPr>
    <w:r w:rsidRPr="006B72E4">
      <w:rPr>
        <w:rFonts w:ascii="Times New Roman" w:hAnsi="Times New Roman" w:cs="Times New Roman"/>
        <w:sz w:val="20"/>
      </w:rPr>
      <w:t>Załącznik nr 3 do Specyfikacji Technicznej</w:t>
    </w:r>
  </w:p>
  <w:p w:rsidR="006B72E4" w:rsidRDefault="006B72E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6E0BEA"/>
    <w:multiLevelType w:val="hybridMultilevel"/>
    <w:tmpl w:val="87A40D90"/>
    <w:lvl w:ilvl="0" w:tplc="CB5AF7CA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2B6995"/>
    <w:multiLevelType w:val="hybridMultilevel"/>
    <w:tmpl w:val="772C7748"/>
    <w:lvl w:ilvl="0" w:tplc="4E961FFC">
      <w:start w:val="2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92F"/>
    <w:rsid w:val="000C0AA1"/>
    <w:rsid w:val="00197BA0"/>
    <w:rsid w:val="00240065"/>
    <w:rsid w:val="00483993"/>
    <w:rsid w:val="0056792F"/>
    <w:rsid w:val="005C148B"/>
    <w:rsid w:val="005E7647"/>
    <w:rsid w:val="005F647E"/>
    <w:rsid w:val="006B72E4"/>
    <w:rsid w:val="007C7A4D"/>
    <w:rsid w:val="008F7DAB"/>
    <w:rsid w:val="00907853"/>
    <w:rsid w:val="009107E2"/>
    <w:rsid w:val="009514CD"/>
    <w:rsid w:val="0095655E"/>
    <w:rsid w:val="00995A7B"/>
    <w:rsid w:val="00A23CA0"/>
    <w:rsid w:val="00A301AF"/>
    <w:rsid w:val="00B51561"/>
    <w:rsid w:val="00B70846"/>
    <w:rsid w:val="00C02ABE"/>
    <w:rsid w:val="00C46B99"/>
    <w:rsid w:val="00CE07D9"/>
    <w:rsid w:val="00D168CB"/>
    <w:rsid w:val="00D23F65"/>
    <w:rsid w:val="00DB0D18"/>
    <w:rsid w:val="00DB5041"/>
    <w:rsid w:val="00F15F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0B08D9"/>
  <w15:chartTrackingRefBased/>
  <w15:docId w15:val="{09DE85A1-0499-4E43-AFA5-80F6C4699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15F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15FC0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7C7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C7A4D"/>
  </w:style>
  <w:style w:type="paragraph" w:styleId="Stopka">
    <w:name w:val="footer"/>
    <w:basedOn w:val="Normalny"/>
    <w:link w:val="StopkaZnak"/>
    <w:uiPriority w:val="99"/>
    <w:unhideWhenUsed/>
    <w:rsid w:val="007C7A4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C7A4D"/>
  </w:style>
  <w:style w:type="paragraph" w:styleId="Akapitzlist">
    <w:name w:val="List Paragraph"/>
    <w:basedOn w:val="Normalny"/>
    <w:uiPriority w:val="34"/>
    <w:qFormat/>
    <w:rsid w:val="00A301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3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A10CC338-AC9D-4516-B26E-9103682DAA74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102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Bolałek Iwona</dc:creator>
  <cp:keywords/>
  <dc:description/>
  <cp:lastModifiedBy>Szmajda Natalia</cp:lastModifiedBy>
  <cp:revision>6</cp:revision>
  <cp:lastPrinted>2025-01-30T08:37:00Z</cp:lastPrinted>
  <dcterms:created xsi:type="dcterms:W3CDTF">2025-01-30T08:13:00Z</dcterms:created>
  <dcterms:modified xsi:type="dcterms:W3CDTF">2025-02-04T13:53:00Z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4bbcd8e7-02c9-4d96-a07f-fbdb09c6e7e8</vt:lpwstr>
  </property>
  <property fmtid="{D5CDD505-2E9C-101B-9397-08002B2CF9AE}" pid="3" name="bjSaver">
    <vt:lpwstr>T+oZg+6fgBUKS0E6VAmgEkolw0neanrt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[JAW]</vt:lpwstr>
  </property>
  <property fmtid="{D5CDD505-2E9C-101B-9397-08002B2CF9AE}" pid="8" name="bjClsUserRVM">
    <vt:lpwstr>[]</vt:lpwstr>
  </property>
  <property fmtid="{D5CDD505-2E9C-101B-9397-08002B2CF9AE}" pid="9" name="s5636:Creator type=author">
    <vt:lpwstr>Bolałek Iwona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