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A0AC6" w14:textId="77777777" w:rsidR="001E4FDE" w:rsidRPr="00445A98" w:rsidRDefault="00F106D2" w:rsidP="002A7FC9">
      <w:pPr>
        <w:jc w:val="center"/>
      </w:pPr>
      <w:r w:rsidRPr="00445A98">
        <w:t xml:space="preserve"> </w:t>
      </w:r>
    </w:p>
    <w:p w14:paraId="334BF09F" w14:textId="0985E6D8" w:rsidR="00973F5F" w:rsidRPr="00445A98" w:rsidRDefault="00973F5F" w:rsidP="00973F5F">
      <w:pPr>
        <w:pStyle w:val="Nagwek"/>
        <w:tabs>
          <w:tab w:val="clear" w:pos="4536"/>
          <w:tab w:val="clear" w:pos="9072"/>
        </w:tabs>
        <w:rPr>
          <w:rFonts w:ascii="Tahoma" w:hAnsi="Tahoma" w:cs="Tahoma"/>
        </w:rPr>
      </w:pPr>
    </w:p>
    <w:p w14:paraId="035AE16E" w14:textId="77777777" w:rsidR="00973F5F" w:rsidRPr="00445A98" w:rsidRDefault="00973F5F" w:rsidP="00973F5F">
      <w:pPr>
        <w:pStyle w:val="Nagwek"/>
        <w:tabs>
          <w:tab w:val="clear" w:pos="4536"/>
          <w:tab w:val="clear" w:pos="9072"/>
        </w:tabs>
        <w:rPr>
          <w:rFonts w:ascii="Tahoma" w:hAnsi="Tahoma" w:cs="Tahoma"/>
        </w:rPr>
      </w:pPr>
    </w:p>
    <w:p w14:paraId="5086DF06" w14:textId="0004046E" w:rsidR="00973F5F" w:rsidRPr="00445A98" w:rsidRDefault="00730919" w:rsidP="00730919">
      <w:pPr>
        <w:pStyle w:val="Nagwek"/>
        <w:tabs>
          <w:tab w:val="clear" w:pos="4536"/>
          <w:tab w:val="clear" w:pos="9072"/>
        </w:tabs>
        <w:jc w:val="center"/>
        <w:rPr>
          <w:rFonts w:ascii="Tahoma" w:hAnsi="Tahoma" w:cs="Tahoma"/>
        </w:rPr>
      </w:pPr>
      <w:r w:rsidRPr="000629E6">
        <w:rPr>
          <w:noProof/>
          <w:sz w:val="28"/>
          <w:szCs w:val="28"/>
        </w:rPr>
        <w:drawing>
          <wp:inline distT="0" distB="0" distL="0" distR="0" wp14:anchorId="17441139" wp14:editId="7DE2C748">
            <wp:extent cx="876300" cy="1266825"/>
            <wp:effectExtent l="0" t="0" r="0" b="9525"/>
            <wp:docPr id="1761975162" name="Obraz 1" descr="logo_mał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mał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1266825"/>
                    </a:xfrm>
                    <a:prstGeom prst="rect">
                      <a:avLst/>
                    </a:prstGeom>
                    <a:noFill/>
                    <a:ln>
                      <a:noFill/>
                    </a:ln>
                  </pic:spPr>
                </pic:pic>
              </a:graphicData>
            </a:graphic>
          </wp:inline>
        </w:drawing>
      </w:r>
    </w:p>
    <w:p w14:paraId="6126CD82" w14:textId="77777777" w:rsidR="00973F5F" w:rsidRPr="00445A98" w:rsidRDefault="00973F5F" w:rsidP="00973F5F">
      <w:pPr>
        <w:pStyle w:val="Nagwek"/>
        <w:tabs>
          <w:tab w:val="clear" w:pos="4536"/>
          <w:tab w:val="clear" w:pos="9072"/>
        </w:tabs>
        <w:rPr>
          <w:rFonts w:ascii="Tahoma" w:hAnsi="Tahoma" w:cs="Tahoma"/>
        </w:rPr>
      </w:pPr>
    </w:p>
    <w:p w14:paraId="28A6D662" w14:textId="77777777" w:rsidR="00973F5F" w:rsidRPr="00445A98" w:rsidRDefault="00973F5F" w:rsidP="00973F5F">
      <w:pPr>
        <w:pStyle w:val="Nagwek"/>
        <w:tabs>
          <w:tab w:val="clear" w:pos="4536"/>
          <w:tab w:val="clear" w:pos="9072"/>
        </w:tabs>
        <w:rPr>
          <w:rFonts w:ascii="Tahoma" w:hAnsi="Tahoma" w:cs="Tahoma"/>
        </w:rPr>
      </w:pPr>
    </w:p>
    <w:p w14:paraId="4B25CF16" w14:textId="77777777" w:rsidR="00973F5F" w:rsidRPr="00445A98" w:rsidRDefault="00973F5F" w:rsidP="00973F5F"/>
    <w:p w14:paraId="04865071" w14:textId="77777777" w:rsidR="00973F5F" w:rsidRPr="00445A98" w:rsidRDefault="00973F5F" w:rsidP="00973F5F">
      <w:pPr>
        <w:pStyle w:val="Nagwek9"/>
        <w:rPr>
          <w:rFonts w:ascii="Tahoma" w:hAnsi="Tahoma" w:cs="Tahoma"/>
          <w:sz w:val="36"/>
          <w:szCs w:val="36"/>
        </w:rPr>
      </w:pPr>
    </w:p>
    <w:p w14:paraId="2FC8C389" w14:textId="77777777" w:rsidR="00973F5F" w:rsidRPr="00445A98" w:rsidRDefault="00973F5F" w:rsidP="00973F5F">
      <w:pPr>
        <w:pStyle w:val="Nagwek9"/>
        <w:rPr>
          <w:rFonts w:ascii="Tahoma" w:hAnsi="Tahoma" w:cs="Tahoma"/>
          <w:sz w:val="36"/>
          <w:szCs w:val="36"/>
        </w:rPr>
      </w:pPr>
      <w:r w:rsidRPr="00445A98">
        <w:rPr>
          <w:rFonts w:ascii="Tahoma" w:hAnsi="Tahoma" w:cs="Tahoma"/>
          <w:sz w:val="36"/>
          <w:szCs w:val="36"/>
        </w:rPr>
        <w:t>Specyfikacja Warunków Zamówienia</w:t>
      </w:r>
      <w:r w:rsidR="00B95EBC" w:rsidRPr="00445A98">
        <w:rPr>
          <w:rFonts w:ascii="Tahoma" w:hAnsi="Tahoma" w:cs="Tahoma"/>
          <w:sz w:val="36"/>
          <w:szCs w:val="36"/>
        </w:rPr>
        <w:t xml:space="preserve"> </w:t>
      </w:r>
    </w:p>
    <w:p w14:paraId="4402395C" w14:textId="77777777" w:rsidR="00973F5F" w:rsidRPr="00445A98" w:rsidRDefault="00973F5F" w:rsidP="00973F5F">
      <w:pPr>
        <w:pStyle w:val="Nagwek"/>
        <w:tabs>
          <w:tab w:val="clear" w:pos="4536"/>
          <w:tab w:val="clear" w:pos="9072"/>
        </w:tabs>
        <w:rPr>
          <w:rFonts w:ascii="Tahoma" w:hAnsi="Tahoma" w:cs="Tahoma"/>
        </w:rPr>
      </w:pPr>
    </w:p>
    <w:p w14:paraId="245F490D" w14:textId="77777777" w:rsidR="00973F5F" w:rsidRPr="00445A98" w:rsidRDefault="00973F5F" w:rsidP="00973F5F">
      <w:pPr>
        <w:pStyle w:val="Nagwek"/>
        <w:tabs>
          <w:tab w:val="clear" w:pos="4536"/>
          <w:tab w:val="clear" w:pos="9072"/>
        </w:tabs>
        <w:rPr>
          <w:rFonts w:ascii="Tahoma" w:hAnsi="Tahoma" w:cs="Tahoma"/>
        </w:rPr>
      </w:pPr>
    </w:p>
    <w:p w14:paraId="76824E43" w14:textId="77777777" w:rsidR="00973F5F" w:rsidRPr="00445A98" w:rsidRDefault="00973F5F" w:rsidP="00973F5F">
      <w:pPr>
        <w:pStyle w:val="Nagwek"/>
        <w:tabs>
          <w:tab w:val="clear" w:pos="4536"/>
          <w:tab w:val="clear" w:pos="9072"/>
        </w:tabs>
        <w:rPr>
          <w:rFonts w:ascii="Tahoma" w:hAnsi="Tahoma" w:cs="Tahoma"/>
        </w:rPr>
      </w:pPr>
    </w:p>
    <w:p w14:paraId="000158AE" w14:textId="77777777" w:rsidR="00973F5F" w:rsidRPr="00445A98" w:rsidRDefault="00973F5F" w:rsidP="00973F5F">
      <w:pPr>
        <w:pStyle w:val="Nagwek"/>
        <w:tabs>
          <w:tab w:val="clear" w:pos="4536"/>
          <w:tab w:val="clear" w:pos="9072"/>
        </w:tabs>
        <w:rPr>
          <w:rFonts w:ascii="Tahoma" w:hAnsi="Tahoma" w:cs="Tahoma"/>
        </w:rPr>
      </w:pPr>
    </w:p>
    <w:p w14:paraId="4EB3B3E5" w14:textId="77777777" w:rsidR="00973F5F" w:rsidRPr="00445A98" w:rsidRDefault="00973F5F" w:rsidP="00973F5F">
      <w:pPr>
        <w:rPr>
          <w:rFonts w:ascii="Tahoma" w:hAnsi="Tahoma" w:cs="Tahoma"/>
          <w:sz w:val="22"/>
          <w:szCs w:val="22"/>
        </w:rPr>
      </w:pPr>
    </w:p>
    <w:p w14:paraId="5F094A3B" w14:textId="77777777" w:rsidR="00973F5F" w:rsidRPr="00445A98" w:rsidRDefault="00973F5F" w:rsidP="00973F5F">
      <w:pPr>
        <w:jc w:val="center"/>
        <w:rPr>
          <w:rFonts w:ascii="Tahoma" w:hAnsi="Tahoma" w:cs="Tahoma"/>
          <w:sz w:val="22"/>
          <w:szCs w:val="22"/>
        </w:rPr>
      </w:pPr>
    </w:p>
    <w:p w14:paraId="0271B2AC" w14:textId="77777777"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w postępowaniu o udzielenie zamówienia publicznego prowadzonym </w:t>
      </w:r>
    </w:p>
    <w:p w14:paraId="5EE01FEA" w14:textId="77777777" w:rsidR="00973F5F" w:rsidRPr="00445A98" w:rsidRDefault="00B875FE" w:rsidP="00B875FE">
      <w:pPr>
        <w:spacing w:line="360" w:lineRule="auto"/>
        <w:rPr>
          <w:rFonts w:ascii="Tahoma" w:hAnsi="Tahoma" w:cs="Tahoma"/>
          <w:b/>
          <w:sz w:val="22"/>
          <w:szCs w:val="22"/>
        </w:rPr>
      </w:pPr>
      <w:r w:rsidRPr="00445A98">
        <w:rPr>
          <w:rFonts w:ascii="Tahoma" w:hAnsi="Tahoma" w:cs="Tahoma"/>
          <w:b/>
          <w:sz w:val="22"/>
          <w:szCs w:val="22"/>
        </w:rPr>
        <w:t xml:space="preserve">                                              </w:t>
      </w:r>
      <w:r w:rsidR="00973F5F" w:rsidRPr="00445A98">
        <w:rPr>
          <w:rFonts w:ascii="Tahoma" w:hAnsi="Tahoma" w:cs="Tahoma"/>
          <w:b/>
          <w:sz w:val="22"/>
          <w:szCs w:val="22"/>
        </w:rPr>
        <w:t>w trybie podstawowym bez negocjacji</w:t>
      </w:r>
    </w:p>
    <w:p w14:paraId="57352D06" w14:textId="6343301C" w:rsidR="00973F5F" w:rsidRPr="00445A98" w:rsidRDefault="00973F5F" w:rsidP="00973F5F">
      <w:pPr>
        <w:spacing w:line="360" w:lineRule="auto"/>
        <w:jc w:val="center"/>
        <w:rPr>
          <w:rFonts w:ascii="Tahoma" w:hAnsi="Tahoma" w:cs="Tahoma"/>
          <w:sz w:val="22"/>
          <w:szCs w:val="22"/>
        </w:rPr>
      </w:pPr>
      <w:r w:rsidRPr="00445A98">
        <w:rPr>
          <w:rFonts w:ascii="Tahoma" w:hAnsi="Tahoma" w:cs="Tahoma"/>
          <w:sz w:val="22"/>
          <w:szCs w:val="22"/>
        </w:rPr>
        <w:t xml:space="preserve">numer sprawy: </w:t>
      </w:r>
      <w:r w:rsidR="00B17234">
        <w:rPr>
          <w:rFonts w:ascii="Tahoma" w:hAnsi="Tahoma" w:cs="Tahoma"/>
          <w:b/>
          <w:bCs/>
          <w:sz w:val="22"/>
          <w:szCs w:val="22"/>
        </w:rPr>
        <w:t>2</w:t>
      </w:r>
      <w:r w:rsidR="00013734">
        <w:rPr>
          <w:rFonts w:ascii="Tahoma" w:hAnsi="Tahoma" w:cs="Tahoma"/>
          <w:b/>
          <w:bCs/>
          <w:sz w:val="22"/>
          <w:szCs w:val="22"/>
        </w:rPr>
        <w:t>6</w:t>
      </w:r>
      <w:r w:rsidR="006B157C">
        <w:rPr>
          <w:rFonts w:ascii="Tahoma" w:hAnsi="Tahoma" w:cs="Tahoma"/>
          <w:b/>
          <w:bCs/>
          <w:sz w:val="22"/>
          <w:szCs w:val="22"/>
        </w:rPr>
        <w:t>/</w:t>
      </w:r>
      <w:r w:rsidRPr="00445A98">
        <w:rPr>
          <w:rFonts w:ascii="Tahoma" w:hAnsi="Tahoma" w:cs="Tahoma"/>
          <w:b/>
          <w:bCs/>
          <w:sz w:val="22"/>
          <w:szCs w:val="22"/>
        </w:rPr>
        <w:t>D/2</w:t>
      </w:r>
      <w:r w:rsidR="00E647AB">
        <w:rPr>
          <w:rFonts w:ascii="Tahoma" w:hAnsi="Tahoma" w:cs="Tahoma"/>
          <w:b/>
          <w:bCs/>
          <w:sz w:val="22"/>
          <w:szCs w:val="22"/>
        </w:rPr>
        <w:t>4</w:t>
      </w:r>
      <w:r w:rsidRPr="00445A98">
        <w:rPr>
          <w:rFonts w:ascii="Tahoma" w:hAnsi="Tahoma" w:cs="Tahoma"/>
          <w:sz w:val="22"/>
          <w:szCs w:val="22"/>
        </w:rPr>
        <w:t>, na:</w:t>
      </w:r>
    </w:p>
    <w:p w14:paraId="2E0D27EE" w14:textId="772C1DA1" w:rsidR="00973F5F" w:rsidRPr="00445A98" w:rsidRDefault="00B875FE" w:rsidP="00B875FE">
      <w:pPr>
        <w:pStyle w:val="Nagwek"/>
        <w:tabs>
          <w:tab w:val="clear" w:pos="4536"/>
          <w:tab w:val="clear" w:pos="9072"/>
        </w:tabs>
        <w:jc w:val="center"/>
        <w:rPr>
          <w:rFonts w:ascii="Tahoma" w:hAnsi="Tahoma" w:cs="Tahoma"/>
          <w:b/>
          <w:sz w:val="22"/>
          <w:szCs w:val="22"/>
        </w:rPr>
      </w:pPr>
      <w:r w:rsidRPr="00523E49">
        <w:rPr>
          <w:rFonts w:ascii="Tahoma" w:hAnsi="Tahoma" w:cs="Tahoma"/>
          <w:b/>
          <w:sz w:val="22"/>
          <w:szCs w:val="22"/>
        </w:rPr>
        <w:t xml:space="preserve">„Dostawę </w:t>
      </w:r>
      <w:r w:rsidR="00730919">
        <w:rPr>
          <w:rFonts w:ascii="Tahoma" w:hAnsi="Tahoma" w:cs="Tahoma"/>
          <w:b/>
          <w:sz w:val="22"/>
          <w:szCs w:val="22"/>
        </w:rPr>
        <w:t>echokardiografu</w:t>
      </w:r>
      <w:r w:rsidR="00B11B0E">
        <w:rPr>
          <w:rFonts w:ascii="Tahoma" w:hAnsi="Tahoma" w:cs="Tahoma"/>
          <w:b/>
          <w:sz w:val="22"/>
          <w:szCs w:val="22"/>
        </w:rPr>
        <w:t xml:space="preserve"> ”</w:t>
      </w:r>
    </w:p>
    <w:p w14:paraId="49C1ACC1" w14:textId="77777777" w:rsidR="00973F5F" w:rsidRPr="00445A98" w:rsidRDefault="00973F5F" w:rsidP="00973F5F">
      <w:pPr>
        <w:jc w:val="center"/>
        <w:rPr>
          <w:rFonts w:ascii="Tahoma" w:hAnsi="Tahoma" w:cs="Tahoma"/>
          <w:b/>
        </w:rPr>
      </w:pPr>
    </w:p>
    <w:p w14:paraId="260D330B" w14:textId="77777777" w:rsidR="00973F5F" w:rsidRPr="00445A98" w:rsidRDefault="00973F5F" w:rsidP="00973F5F">
      <w:pPr>
        <w:rPr>
          <w:rFonts w:ascii="Tahoma" w:hAnsi="Tahoma" w:cs="Tahoma"/>
          <w:sz w:val="20"/>
          <w:szCs w:val="20"/>
          <w:highlight w:val="yellow"/>
        </w:rPr>
      </w:pPr>
    </w:p>
    <w:p w14:paraId="636BF90C" w14:textId="77777777" w:rsidR="00973F5F" w:rsidRPr="00445A98" w:rsidRDefault="00973F5F" w:rsidP="00973F5F">
      <w:pPr>
        <w:rPr>
          <w:rFonts w:ascii="Tahoma" w:hAnsi="Tahoma" w:cs="Tahoma"/>
          <w:sz w:val="22"/>
          <w:szCs w:val="22"/>
        </w:rPr>
      </w:pPr>
    </w:p>
    <w:p w14:paraId="403E2936" w14:textId="77777777" w:rsidR="00973F5F" w:rsidRPr="00445A98" w:rsidRDefault="00973F5F" w:rsidP="00973F5F">
      <w:pPr>
        <w:jc w:val="center"/>
        <w:rPr>
          <w:rFonts w:ascii="Tahoma" w:hAnsi="Tahoma" w:cs="Tahoma"/>
          <w:sz w:val="22"/>
          <w:szCs w:val="22"/>
        </w:rPr>
      </w:pPr>
      <w:r w:rsidRPr="00445A98">
        <w:rPr>
          <w:rFonts w:ascii="Tahoma" w:hAnsi="Tahoma" w:cs="Tahoma"/>
          <w:sz w:val="22"/>
          <w:szCs w:val="22"/>
        </w:rPr>
        <w:t xml:space="preserve">Wartość szacunkowa zamówienia </w:t>
      </w:r>
      <w:r w:rsidRPr="00445A98">
        <w:rPr>
          <w:rFonts w:ascii="Tahoma" w:hAnsi="Tahoma" w:cs="Tahoma"/>
          <w:sz w:val="22"/>
          <w:szCs w:val="22"/>
          <w:u w:val="single"/>
        </w:rPr>
        <w:t>nie przekracza</w:t>
      </w:r>
      <w:r w:rsidRPr="00445A98">
        <w:rPr>
          <w:rFonts w:ascii="Tahoma" w:hAnsi="Tahoma" w:cs="Tahoma"/>
          <w:sz w:val="22"/>
          <w:szCs w:val="22"/>
        </w:rPr>
        <w:t xml:space="preserve"> wyrażonej w złotych </w:t>
      </w:r>
    </w:p>
    <w:p w14:paraId="2BBFCD04" w14:textId="77777777" w:rsidR="00973F5F" w:rsidRPr="00445A98" w:rsidRDefault="00E647AB" w:rsidP="00973F5F">
      <w:pPr>
        <w:jc w:val="center"/>
        <w:rPr>
          <w:rFonts w:ascii="Tahoma" w:hAnsi="Tahoma" w:cs="Tahoma"/>
        </w:rPr>
      </w:pPr>
      <w:r>
        <w:rPr>
          <w:rFonts w:ascii="Tahoma" w:hAnsi="Tahoma" w:cs="Tahoma"/>
          <w:sz w:val="22"/>
          <w:szCs w:val="22"/>
        </w:rPr>
        <w:t>równowartość kwoty 143</w:t>
      </w:r>
      <w:r w:rsidR="00973F5F" w:rsidRPr="00445A98">
        <w:rPr>
          <w:rFonts w:ascii="Tahoma" w:hAnsi="Tahoma" w:cs="Tahoma"/>
          <w:sz w:val="22"/>
          <w:szCs w:val="22"/>
        </w:rPr>
        <w:t> 000 EURO.</w:t>
      </w:r>
    </w:p>
    <w:p w14:paraId="7828E878" w14:textId="77777777" w:rsidR="00973F5F" w:rsidRPr="00445A98" w:rsidRDefault="00973F5F" w:rsidP="00973F5F">
      <w:pPr>
        <w:jc w:val="both"/>
        <w:rPr>
          <w:rFonts w:ascii="Tahoma" w:hAnsi="Tahoma" w:cs="Tahoma"/>
        </w:rPr>
      </w:pPr>
    </w:p>
    <w:p w14:paraId="546B3183" w14:textId="77777777" w:rsidR="00973F5F" w:rsidRPr="00445A98" w:rsidRDefault="00973F5F" w:rsidP="00973F5F">
      <w:pPr>
        <w:jc w:val="center"/>
        <w:rPr>
          <w:rFonts w:ascii="Tahoma" w:hAnsi="Tahoma" w:cs="Tahoma"/>
        </w:rPr>
      </w:pPr>
    </w:p>
    <w:p w14:paraId="2F575A6A" w14:textId="77777777" w:rsidR="00973F5F" w:rsidRPr="00445A98" w:rsidRDefault="00973F5F" w:rsidP="00973F5F">
      <w:pPr>
        <w:jc w:val="center"/>
        <w:rPr>
          <w:rFonts w:ascii="Tahoma" w:hAnsi="Tahoma" w:cs="Tahoma"/>
        </w:rPr>
      </w:pPr>
    </w:p>
    <w:p w14:paraId="45345698" w14:textId="77777777" w:rsidR="00973F5F" w:rsidRPr="00445A98" w:rsidRDefault="00973F5F" w:rsidP="00973F5F">
      <w:pPr>
        <w:jc w:val="center"/>
        <w:rPr>
          <w:rFonts w:ascii="Tahoma" w:hAnsi="Tahoma" w:cs="Tahoma"/>
        </w:rPr>
      </w:pPr>
    </w:p>
    <w:p w14:paraId="03EAE701" w14:textId="77777777" w:rsidR="00973F5F" w:rsidRPr="00445A98" w:rsidRDefault="00973F5F" w:rsidP="00973F5F">
      <w:pPr>
        <w:jc w:val="center"/>
        <w:rPr>
          <w:rFonts w:ascii="Tahoma" w:hAnsi="Tahoma" w:cs="Tahoma"/>
        </w:rPr>
      </w:pPr>
    </w:p>
    <w:p w14:paraId="30449B10" w14:textId="12E893A9" w:rsidR="00A5782F" w:rsidRDefault="00973F5F" w:rsidP="00D135F0">
      <w:pPr>
        <w:pStyle w:val="Tekstpodstawowy2"/>
        <w:spacing w:line="360" w:lineRule="auto"/>
        <w:jc w:val="right"/>
        <w:rPr>
          <w:rFonts w:ascii="Tahoma" w:hAnsi="Tahoma" w:cs="Tahoma"/>
          <w:sz w:val="16"/>
          <w:szCs w:val="16"/>
        </w:rPr>
      </w:pPr>
      <w:r w:rsidRPr="00445A98">
        <w:rPr>
          <w:rFonts w:ascii="Tahoma" w:hAnsi="Tahoma" w:cs="Tahoma"/>
          <w:b/>
          <w:bCs/>
        </w:rPr>
        <w:t>Specyfikacja zatwierdzona przez</w:t>
      </w:r>
      <w:r w:rsidR="006B157C">
        <w:rPr>
          <w:rFonts w:ascii="Tahoma" w:hAnsi="Tahoma" w:cs="Tahoma"/>
          <w:b/>
          <w:bCs/>
        </w:rPr>
        <w:t>:</w:t>
      </w:r>
      <w:r w:rsidR="00A5782F" w:rsidRPr="00DC662D">
        <w:rPr>
          <w:rFonts w:ascii="Tahoma" w:hAnsi="Tahoma" w:cs="Tahoma"/>
          <w:sz w:val="16"/>
          <w:szCs w:val="16"/>
        </w:rPr>
        <w:t xml:space="preserve"> </w:t>
      </w:r>
      <w:r w:rsidR="006B157C">
        <w:rPr>
          <w:rFonts w:ascii="Tahoma" w:hAnsi="Tahoma" w:cs="Tahoma"/>
          <w:b/>
          <w:sz w:val="20"/>
        </w:rPr>
        <w:t>dr n. med. Robert Star</w:t>
      </w:r>
      <w:r w:rsidR="000F44FF">
        <w:rPr>
          <w:rFonts w:ascii="Tahoma" w:hAnsi="Tahoma" w:cs="Tahoma"/>
          <w:b/>
          <w:sz w:val="20"/>
        </w:rPr>
        <w:t>zec</w:t>
      </w:r>
    </w:p>
    <w:p w14:paraId="21AEECDE" w14:textId="4A008465" w:rsidR="00D135F0" w:rsidRPr="00DC662D" w:rsidRDefault="00D135F0" w:rsidP="00D135F0">
      <w:pPr>
        <w:pStyle w:val="Tekstpodstawowy2"/>
        <w:spacing w:line="360" w:lineRule="auto"/>
        <w:jc w:val="right"/>
        <w:rPr>
          <w:rFonts w:ascii="Tahoma" w:hAnsi="Tahoma" w:cs="Tahoma"/>
          <w:sz w:val="16"/>
          <w:szCs w:val="16"/>
        </w:rPr>
      </w:pPr>
      <w:r>
        <w:rPr>
          <w:rFonts w:ascii="Tahoma" w:hAnsi="Tahoma" w:cs="Tahoma"/>
          <w:sz w:val="16"/>
          <w:szCs w:val="16"/>
        </w:rPr>
        <w:t xml:space="preserve"> Dyrektora </w:t>
      </w:r>
      <w:r w:rsidR="006B157C">
        <w:rPr>
          <w:rFonts w:ascii="Tahoma" w:hAnsi="Tahoma" w:cs="Tahoma"/>
          <w:sz w:val="16"/>
          <w:szCs w:val="16"/>
        </w:rPr>
        <w:t xml:space="preserve">SP ZOZ MSWiA w Łodzi </w:t>
      </w:r>
    </w:p>
    <w:p w14:paraId="5F252DF9" w14:textId="39D8CAA0" w:rsidR="00973F5F" w:rsidRPr="00445A98" w:rsidRDefault="00A5782F" w:rsidP="006B157C">
      <w:pPr>
        <w:spacing w:line="276" w:lineRule="auto"/>
        <w:ind w:right="1133"/>
        <w:jc w:val="right"/>
        <w:rPr>
          <w:rFonts w:ascii="Tahoma" w:hAnsi="Tahoma" w:cs="Tahoma"/>
        </w:rPr>
      </w:pPr>
      <w:r w:rsidRPr="00DC662D">
        <w:t xml:space="preserve"> </w:t>
      </w:r>
    </w:p>
    <w:p w14:paraId="30619116" w14:textId="77777777" w:rsidR="00973F5F" w:rsidRPr="00445A98" w:rsidRDefault="00973F5F" w:rsidP="00973F5F">
      <w:pPr>
        <w:spacing w:line="276" w:lineRule="auto"/>
        <w:ind w:right="1133"/>
        <w:jc w:val="right"/>
        <w:rPr>
          <w:rFonts w:ascii="Tahoma" w:hAnsi="Tahoma" w:cs="Tahoma"/>
          <w:sz w:val="16"/>
          <w:szCs w:val="16"/>
        </w:rPr>
      </w:pPr>
    </w:p>
    <w:p w14:paraId="2A07B47D" w14:textId="77777777" w:rsidR="00973F5F" w:rsidRPr="00445A98" w:rsidRDefault="00973F5F" w:rsidP="00973F5F">
      <w:pPr>
        <w:jc w:val="both"/>
        <w:rPr>
          <w:rFonts w:ascii="Tahoma" w:hAnsi="Tahoma" w:cs="Tahoma"/>
        </w:rPr>
      </w:pPr>
    </w:p>
    <w:p w14:paraId="04A3DB6F" w14:textId="77777777" w:rsidR="00973F5F" w:rsidRPr="00445A98" w:rsidRDefault="00973F5F" w:rsidP="00973F5F">
      <w:pPr>
        <w:jc w:val="both"/>
        <w:rPr>
          <w:rFonts w:ascii="Tahoma" w:hAnsi="Tahoma" w:cs="Tahoma"/>
        </w:rPr>
      </w:pPr>
    </w:p>
    <w:p w14:paraId="1D25D165" w14:textId="77777777" w:rsidR="00973F5F" w:rsidRDefault="00973F5F" w:rsidP="00973F5F">
      <w:pPr>
        <w:jc w:val="both"/>
        <w:rPr>
          <w:rFonts w:ascii="Tahoma" w:hAnsi="Tahoma" w:cs="Tahoma"/>
        </w:rPr>
      </w:pPr>
    </w:p>
    <w:p w14:paraId="4EDEDFA4" w14:textId="77777777" w:rsidR="006D3E95" w:rsidRDefault="006D3E95" w:rsidP="00973F5F">
      <w:pPr>
        <w:jc w:val="both"/>
        <w:rPr>
          <w:rFonts w:ascii="Tahoma" w:hAnsi="Tahoma" w:cs="Tahoma"/>
        </w:rPr>
      </w:pPr>
    </w:p>
    <w:p w14:paraId="57366926" w14:textId="77777777" w:rsidR="006D3E95" w:rsidRPr="00445A98" w:rsidRDefault="006D3E95" w:rsidP="00973F5F">
      <w:pPr>
        <w:jc w:val="both"/>
        <w:rPr>
          <w:rFonts w:ascii="Tahoma" w:hAnsi="Tahoma" w:cs="Tahoma"/>
        </w:rPr>
      </w:pPr>
    </w:p>
    <w:p w14:paraId="5D6CB716" w14:textId="77777777" w:rsidR="00973F5F" w:rsidRPr="00445A98" w:rsidRDefault="00973F5F" w:rsidP="00973F5F">
      <w:pPr>
        <w:jc w:val="both"/>
        <w:rPr>
          <w:rFonts w:ascii="Tahoma" w:hAnsi="Tahoma" w:cs="Tahoma"/>
        </w:rPr>
      </w:pPr>
    </w:p>
    <w:p w14:paraId="2EB8B07E" w14:textId="77777777" w:rsidR="00973F5F" w:rsidRPr="00445A98" w:rsidRDefault="00973F5F" w:rsidP="00973F5F">
      <w:pPr>
        <w:jc w:val="both"/>
        <w:rPr>
          <w:rFonts w:ascii="Tahoma" w:hAnsi="Tahoma" w:cs="Tahoma"/>
        </w:rPr>
      </w:pPr>
    </w:p>
    <w:p w14:paraId="7E57A205" w14:textId="77777777" w:rsidR="00973F5F" w:rsidRPr="00445A98" w:rsidRDefault="00973F5F" w:rsidP="00973F5F">
      <w:pPr>
        <w:jc w:val="center"/>
        <w:rPr>
          <w:rFonts w:ascii="Tahoma" w:hAnsi="Tahoma" w:cs="Tahoma"/>
          <w:b/>
          <w:sz w:val="22"/>
          <w:szCs w:val="22"/>
        </w:rPr>
      </w:pPr>
    </w:p>
    <w:p w14:paraId="02EF8844" w14:textId="59E04D0E" w:rsidR="00973F5F" w:rsidRPr="00445A98" w:rsidRDefault="00973F5F" w:rsidP="00973F5F">
      <w:pPr>
        <w:jc w:val="center"/>
        <w:rPr>
          <w:rFonts w:ascii="Tahoma" w:hAnsi="Tahoma" w:cs="Tahoma"/>
          <w:b/>
          <w:sz w:val="22"/>
          <w:szCs w:val="22"/>
        </w:rPr>
      </w:pPr>
      <w:r w:rsidRPr="0097738F">
        <w:rPr>
          <w:rFonts w:ascii="Tahoma" w:hAnsi="Tahoma" w:cs="Tahoma"/>
          <w:b/>
          <w:sz w:val="22"/>
          <w:szCs w:val="22"/>
        </w:rPr>
        <w:t xml:space="preserve">Łódź, dnia </w:t>
      </w:r>
      <w:r w:rsidR="00F865FA">
        <w:rPr>
          <w:rFonts w:ascii="Tahoma" w:hAnsi="Tahoma" w:cs="Tahoma"/>
          <w:b/>
          <w:sz w:val="22"/>
          <w:szCs w:val="22"/>
        </w:rPr>
        <w:t xml:space="preserve">  </w:t>
      </w:r>
      <w:r w:rsidR="00013734">
        <w:rPr>
          <w:rFonts w:ascii="Tahoma" w:hAnsi="Tahoma" w:cs="Tahoma"/>
          <w:b/>
          <w:sz w:val="22"/>
          <w:szCs w:val="22"/>
        </w:rPr>
        <w:t>08.11</w:t>
      </w:r>
      <w:r w:rsidR="00B17234">
        <w:rPr>
          <w:rFonts w:ascii="Tahoma" w:hAnsi="Tahoma" w:cs="Tahoma"/>
          <w:b/>
          <w:sz w:val="22"/>
          <w:szCs w:val="22"/>
        </w:rPr>
        <w:t>.</w:t>
      </w:r>
      <w:r w:rsidR="00E647AB">
        <w:rPr>
          <w:rFonts w:ascii="Tahoma" w:hAnsi="Tahoma" w:cs="Tahoma"/>
          <w:b/>
          <w:sz w:val="22"/>
          <w:szCs w:val="22"/>
        </w:rPr>
        <w:t>2024</w:t>
      </w:r>
      <w:r w:rsidRPr="0097738F">
        <w:rPr>
          <w:rFonts w:ascii="Tahoma" w:hAnsi="Tahoma" w:cs="Tahoma"/>
          <w:b/>
          <w:sz w:val="22"/>
          <w:szCs w:val="22"/>
        </w:rPr>
        <w:t xml:space="preserve"> r.</w:t>
      </w:r>
    </w:p>
    <w:p w14:paraId="3A4B424A" w14:textId="77777777" w:rsidR="00973F5F" w:rsidRPr="00445A98" w:rsidRDefault="00973F5F" w:rsidP="00973F5F">
      <w:pPr>
        <w:spacing w:line="360" w:lineRule="auto"/>
        <w:jc w:val="center"/>
        <w:rPr>
          <w:rFonts w:ascii="Tahoma" w:hAnsi="Tahoma" w:cs="Tahoma"/>
          <w:sz w:val="16"/>
          <w:szCs w:val="16"/>
        </w:rPr>
      </w:pPr>
    </w:p>
    <w:p w14:paraId="743AE374" w14:textId="77777777" w:rsidR="00973F5F" w:rsidRPr="00445A98" w:rsidRDefault="00973F5F" w:rsidP="00973F5F">
      <w:pPr>
        <w:jc w:val="center"/>
        <w:rPr>
          <w:rFonts w:ascii="Tahoma" w:hAnsi="Tahoma" w:cs="Tahoma"/>
          <w:i/>
          <w:sz w:val="12"/>
          <w:szCs w:val="12"/>
        </w:rPr>
      </w:pPr>
      <w:r w:rsidRPr="00445A98">
        <w:rPr>
          <w:rFonts w:ascii="Tahoma" w:hAnsi="Tahoma" w:cs="Tahoma"/>
          <w:i/>
          <w:sz w:val="12"/>
          <w:szCs w:val="12"/>
        </w:rPr>
        <w:br/>
      </w:r>
    </w:p>
    <w:p w14:paraId="1234D06E" w14:textId="77777777" w:rsidR="00973F5F" w:rsidRPr="00445A98" w:rsidRDefault="00973F5F" w:rsidP="00973F5F">
      <w:pPr>
        <w:spacing w:line="360" w:lineRule="auto"/>
        <w:jc w:val="center"/>
        <w:rPr>
          <w:rFonts w:ascii="Tahoma" w:hAnsi="Tahoma" w:cs="Tahoma"/>
          <w:sz w:val="16"/>
          <w:szCs w:val="16"/>
        </w:rPr>
      </w:pPr>
    </w:p>
    <w:p w14:paraId="0F2CC609" w14:textId="77777777" w:rsidR="00973F5F" w:rsidRPr="00445A98" w:rsidRDefault="00973F5F" w:rsidP="00973F5F">
      <w:pPr>
        <w:pStyle w:val="Nagwek4"/>
        <w:rPr>
          <w:rFonts w:ascii="Tahoma" w:hAnsi="Tahoma" w:cs="Tahoma"/>
        </w:rPr>
      </w:pPr>
    </w:p>
    <w:p w14:paraId="43B5F1FB" w14:textId="77777777" w:rsidR="00973F5F" w:rsidRPr="00445A98" w:rsidRDefault="00973F5F" w:rsidP="00973F5F">
      <w:pPr>
        <w:pStyle w:val="Nagwek4"/>
        <w:rPr>
          <w:rFonts w:ascii="Tahoma" w:hAnsi="Tahoma" w:cs="Tahoma"/>
        </w:rPr>
      </w:pPr>
      <w:r w:rsidRPr="00445A98">
        <w:rPr>
          <w:rFonts w:ascii="Tahoma" w:hAnsi="Tahoma" w:cs="Tahoma"/>
        </w:rPr>
        <w:br w:type="page"/>
      </w:r>
      <w:r w:rsidRPr="00445A98">
        <w:rPr>
          <w:rFonts w:ascii="Tahoma" w:hAnsi="Tahoma" w:cs="Tahoma"/>
        </w:rPr>
        <w:lastRenderedPageBreak/>
        <w:t>I. INFORMACJE OGÓLNE</w:t>
      </w:r>
    </w:p>
    <w:p w14:paraId="3610F231" w14:textId="77777777" w:rsidR="00973F5F" w:rsidRPr="00445A98" w:rsidRDefault="00973F5F" w:rsidP="00973F5F">
      <w:pPr>
        <w:rPr>
          <w:rFonts w:ascii="Tahoma" w:hAnsi="Tahoma" w:cs="Tahoma"/>
          <w:sz w:val="20"/>
          <w:szCs w:val="20"/>
        </w:rPr>
      </w:pPr>
    </w:p>
    <w:p w14:paraId="43280AA2" w14:textId="3B6CE51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Samodzielny Publiczny Zakład Opieki Zdrowotnej </w:t>
      </w:r>
      <w:r w:rsidR="006B157C">
        <w:rPr>
          <w:rFonts w:ascii="Tahoma" w:hAnsi="Tahoma" w:cs="Tahoma"/>
          <w:b w:val="0"/>
          <w:sz w:val="18"/>
          <w:szCs w:val="18"/>
        </w:rPr>
        <w:t xml:space="preserve">Ministerstwa Spraw Wewnętrznych i Administracji </w:t>
      </w:r>
      <w:r w:rsidRPr="00445A98">
        <w:rPr>
          <w:rFonts w:ascii="Tahoma" w:hAnsi="Tahoma" w:cs="Tahoma"/>
          <w:b w:val="0"/>
        </w:rPr>
        <w:t xml:space="preserve"> </w:t>
      </w:r>
      <w:r w:rsidRPr="00445A98">
        <w:rPr>
          <w:rFonts w:ascii="Tahoma" w:hAnsi="Tahoma" w:cs="Tahoma"/>
          <w:b w:val="0"/>
          <w:sz w:val="18"/>
          <w:szCs w:val="18"/>
        </w:rPr>
        <w:t xml:space="preserve">w Łodzi zaprasza do składania ofert w postępowaniu prowadzonym na podstawie  </w:t>
      </w:r>
      <w:r w:rsidRPr="00445A98">
        <w:rPr>
          <w:rFonts w:ascii="Tahoma" w:hAnsi="Tahoma" w:cs="Tahoma"/>
          <w:b w:val="0"/>
          <w:bCs/>
          <w:sz w:val="18"/>
          <w:szCs w:val="18"/>
        </w:rPr>
        <w:t xml:space="preserve">art. 275 pkt 1 Ustawy </w:t>
      </w:r>
      <w:r w:rsidRPr="00445A98">
        <w:rPr>
          <w:rFonts w:ascii="Tahoma" w:hAnsi="Tahoma" w:cs="Tahoma"/>
          <w:b w:val="0"/>
          <w:sz w:val="18"/>
          <w:szCs w:val="18"/>
        </w:rPr>
        <w:t>w trybie podstawowym bez negocjacji.</w:t>
      </w:r>
    </w:p>
    <w:p w14:paraId="722CB19B"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 xml:space="preserve">Postępowanie zostanie przeprowadzone na podstawie ustawy z dnia </w:t>
      </w:r>
      <w:r w:rsidR="00D43A07" w:rsidRPr="00445A98">
        <w:rPr>
          <w:rFonts w:ascii="Tahoma" w:hAnsi="Tahoma" w:cs="Tahoma"/>
          <w:b w:val="0"/>
          <w:sz w:val="18"/>
          <w:szCs w:val="18"/>
        </w:rPr>
        <w:t xml:space="preserve">19 </w:t>
      </w:r>
      <w:r w:rsidR="003A2C60" w:rsidRPr="00445A98">
        <w:rPr>
          <w:rFonts w:ascii="Tahoma" w:hAnsi="Tahoma" w:cs="Tahoma"/>
          <w:b w:val="0"/>
          <w:sz w:val="18"/>
          <w:szCs w:val="18"/>
        </w:rPr>
        <w:t>września 2019</w:t>
      </w:r>
      <w:r w:rsidRPr="00445A98">
        <w:rPr>
          <w:rFonts w:ascii="Tahoma" w:hAnsi="Tahoma" w:cs="Tahoma"/>
          <w:b w:val="0"/>
          <w:sz w:val="18"/>
          <w:szCs w:val="18"/>
        </w:rPr>
        <w:t xml:space="preserve"> r. Prawo zamówień publicznych, przepisów wykonawczych wydanych na  jej podstawie oraz niniejszej Specyfikacji Warunków Zamówienia. </w:t>
      </w:r>
      <w:r w:rsidRPr="00445A98">
        <w:rPr>
          <w:rFonts w:ascii="Tahoma" w:hAnsi="Tahoma" w:cs="Tahoma"/>
          <w:b w:val="0"/>
          <w:bCs/>
          <w:sz w:val="18"/>
          <w:szCs w:val="18"/>
        </w:rPr>
        <w:t xml:space="preserve">Postępowanie przeprowadzone jest na zasadach ogólnych. </w:t>
      </w:r>
      <w:r w:rsidRPr="00445A98">
        <w:rPr>
          <w:rFonts w:ascii="Tahoma" w:hAnsi="Tahoma" w:cs="Tahoma"/>
          <w:b w:val="0"/>
          <w:sz w:val="18"/>
          <w:szCs w:val="18"/>
        </w:rPr>
        <w:t>W sprawach nieuregulowanych ustawą zastosowanie mają przepisy ustawy z dnia 23 kwietnia 1964 r. - Kodeks cywilny.</w:t>
      </w:r>
    </w:p>
    <w:p w14:paraId="37A66F76"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W uzasadnionych przypadkach Zamawiający może  przed upływem terminu do składania ofert zmienić treść Specyfikacji Warunków Zamówienia.</w:t>
      </w:r>
      <w:r w:rsidR="00E65982" w:rsidRPr="00445A98">
        <w:rPr>
          <w:rFonts w:ascii="Tahoma" w:hAnsi="Tahoma" w:cs="Tahoma"/>
          <w:b w:val="0"/>
          <w:sz w:val="18"/>
          <w:szCs w:val="18"/>
        </w:rPr>
        <w:t xml:space="preserve"> </w:t>
      </w:r>
      <w:r w:rsidRPr="00445A98">
        <w:rPr>
          <w:rFonts w:ascii="Tahoma" w:hAnsi="Tahoma" w:cs="Tahoma"/>
          <w:b w:val="0"/>
          <w:sz w:val="18"/>
          <w:szCs w:val="18"/>
        </w:rPr>
        <w:t xml:space="preserve">Dokonaną zmianę treści SWZ Zamawiający udostępnia na stornie internetowej prowadzonego postępowania. </w:t>
      </w:r>
    </w:p>
    <w:p w14:paraId="070EC7EE" w14:textId="77777777" w:rsidR="00973F5F" w:rsidRPr="00445A98" w:rsidRDefault="00973F5F" w:rsidP="00DF05E9">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Użyte w Specyfikacji terminy mają następujące znaczenie:</w:t>
      </w:r>
    </w:p>
    <w:p w14:paraId="5D18A291" w14:textId="33F3002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t>
      </w:r>
      <w:r w:rsidR="006B157C">
        <w:rPr>
          <w:rFonts w:ascii="Tahoma" w:hAnsi="Tahoma" w:cs="Tahoma"/>
          <w:b w:val="0"/>
          <w:i w:val="0"/>
          <w:sz w:val="18"/>
          <w:szCs w:val="18"/>
        </w:rPr>
        <w:t xml:space="preserve">SP ZOZ MSWiA w Łodzi </w:t>
      </w:r>
      <w:r w:rsidRPr="00445A98">
        <w:rPr>
          <w:rFonts w:ascii="Tahoma" w:hAnsi="Tahoma" w:cs="Tahoma"/>
          <w:b w:val="0"/>
          <w:i w:val="0"/>
          <w:sz w:val="18"/>
          <w:szCs w:val="18"/>
        </w:rPr>
        <w:t xml:space="preserve">” lub „Zamawiający” – Samodzielny Publiczny Zakład Opieki Zdrowotnej </w:t>
      </w:r>
      <w:r w:rsidR="006B157C">
        <w:rPr>
          <w:rFonts w:ascii="Tahoma" w:hAnsi="Tahoma" w:cs="Tahoma"/>
          <w:b w:val="0"/>
          <w:i w:val="0"/>
          <w:sz w:val="18"/>
          <w:szCs w:val="18"/>
        </w:rPr>
        <w:t xml:space="preserve">Ministerstwa Sprawa Wewnętrznych i Administracji </w:t>
      </w:r>
      <w:r w:rsidRPr="00445A98">
        <w:rPr>
          <w:rFonts w:ascii="Tahoma" w:hAnsi="Tahoma" w:cs="Tahoma"/>
          <w:b w:val="0"/>
          <w:i w:val="0"/>
          <w:sz w:val="18"/>
          <w:szCs w:val="18"/>
        </w:rPr>
        <w:t>w Łodzi.</w:t>
      </w:r>
    </w:p>
    <w:p w14:paraId="15217BD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„Postępowanie” – postępowanie prowadzone przez Zamawiającego na podstawie niniejszej Specyfikacji.</w:t>
      </w:r>
    </w:p>
    <w:p w14:paraId="4099389B"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„SWZ” – niniejsza Specyfikacja Warunków Zamówienia.</w:t>
      </w:r>
    </w:p>
    <w:p w14:paraId="511D670D" w14:textId="5B0FADD5"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„Ustawa” - ustawa z dnia 11 września 2019 r. - Prawo zamówień publicznych z późniejszymi zmianami (</w:t>
      </w:r>
      <w:r w:rsidR="00E647AB">
        <w:rPr>
          <w:rFonts w:ascii="Tahoma" w:hAnsi="Tahoma" w:cs="Tahoma"/>
          <w:b w:val="0"/>
          <w:bCs w:val="0"/>
          <w:i w:val="0"/>
          <w:iCs w:val="0"/>
          <w:sz w:val="18"/>
          <w:szCs w:val="18"/>
        </w:rPr>
        <w:t>Dz. U. z 202</w:t>
      </w:r>
      <w:r w:rsidR="00572196">
        <w:rPr>
          <w:rFonts w:ascii="Tahoma" w:hAnsi="Tahoma" w:cs="Tahoma"/>
          <w:b w:val="0"/>
          <w:bCs w:val="0"/>
          <w:i w:val="0"/>
          <w:iCs w:val="0"/>
          <w:sz w:val="18"/>
          <w:szCs w:val="18"/>
        </w:rPr>
        <w:t>4</w:t>
      </w:r>
      <w:r w:rsidR="00E647AB">
        <w:rPr>
          <w:rFonts w:ascii="Tahoma" w:hAnsi="Tahoma" w:cs="Tahoma"/>
          <w:b w:val="0"/>
          <w:bCs w:val="0"/>
          <w:i w:val="0"/>
          <w:iCs w:val="0"/>
          <w:sz w:val="18"/>
          <w:szCs w:val="18"/>
        </w:rPr>
        <w:t>r., poz. 1</w:t>
      </w:r>
      <w:r w:rsidR="00572196">
        <w:rPr>
          <w:rFonts w:ascii="Tahoma" w:hAnsi="Tahoma" w:cs="Tahoma"/>
          <w:b w:val="0"/>
          <w:bCs w:val="0"/>
          <w:i w:val="0"/>
          <w:iCs w:val="0"/>
          <w:sz w:val="18"/>
          <w:szCs w:val="18"/>
        </w:rPr>
        <w:t>320</w:t>
      </w:r>
      <w:r w:rsidRPr="00445A98">
        <w:rPr>
          <w:rFonts w:ascii="Tahoma" w:hAnsi="Tahoma" w:cs="Tahoma"/>
          <w:b w:val="0"/>
          <w:i w:val="0"/>
          <w:sz w:val="18"/>
          <w:szCs w:val="18"/>
        </w:rPr>
        <w:t xml:space="preserve">). </w:t>
      </w:r>
    </w:p>
    <w:p w14:paraId="7007484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„Zamówienie” – należy przez to rozumieć zamówienie publiczne, którego przedmiot został w sposób szczegółowy opisany w punkcie II SWZ.</w:t>
      </w:r>
    </w:p>
    <w:p w14:paraId="626C6425" w14:textId="77777777" w:rsidR="00973F5F" w:rsidRPr="00445A98" w:rsidRDefault="00973F5F" w:rsidP="00973F5F">
      <w:pPr>
        <w:pStyle w:val="Nagwek5"/>
        <w:widowControl w:val="0"/>
        <w:numPr>
          <w:ilvl w:val="0"/>
          <w:numId w:val="2"/>
        </w:numPr>
        <w:tabs>
          <w:tab w:val="left" w:pos="900"/>
        </w:tabs>
        <w:suppressAutoHyphens/>
        <w:spacing w:before="0" w:after="0"/>
        <w:jc w:val="both"/>
        <w:rPr>
          <w:rFonts w:ascii="Tahoma" w:hAnsi="Tahoma" w:cs="Tahoma"/>
          <w:b w:val="0"/>
          <w:i w:val="0"/>
          <w:sz w:val="18"/>
          <w:szCs w:val="18"/>
        </w:rPr>
      </w:pPr>
      <w:r w:rsidRPr="00445A98">
        <w:rPr>
          <w:rFonts w:ascii="Tahoma" w:hAnsi="Tahoma" w:cs="Tahoma"/>
          <w:b w:val="0"/>
          <w:i w:val="0"/>
          <w:sz w:val="18"/>
          <w:szCs w:val="18"/>
        </w:rPr>
        <w:t>”Wykonawca” –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4E68E81" w14:textId="432196DA" w:rsidR="00973F5F" w:rsidRPr="006B157C" w:rsidRDefault="00973F5F" w:rsidP="006B157C">
      <w:pPr>
        <w:pStyle w:val="Nagwek4"/>
        <w:numPr>
          <w:ilvl w:val="0"/>
          <w:numId w:val="41"/>
        </w:numPr>
        <w:tabs>
          <w:tab w:val="clear" w:pos="720"/>
          <w:tab w:val="num" w:pos="360"/>
        </w:tabs>
        <w:suppressAutoHyphens/>
        <w:ind w:left="360"/>
        <w:rPr>
          <w:rFonts w:ascii="Tahoma" w:hAnsi="Tahoma" w:cs="Tahoma"/>
          <w:b w:val="0"/>
          <w:sz w:val="18"/>
          <w:szCs w:val="18"/>
        </w:rPr>
      </w:pPr>
      <w:r w:rsidRPr="00445A98">
        <w:rPr>
          <w:rFonts w:ascii="Tahoma" w:hAnsi="Tahoma" w:cs="Tahoma"/>
          <w:b w:val="0"/>
          <w:sz w:val="18"/>
          <w:szCs w:val="18"/>
        </w:rPr>
        <w:t>Dane Zamawiającego:</w:t>
      </w:r>
    </w:p>
    <w:p w14:paraId="6BF5A06F" w14:textId="107EB042" w:rsidR="00973F5F" w:rsidRPr="00445A98" w:rsidRDefault="00973F5F" w:rsidP="006B157C">
      <w:pPr>
        <w:suppressAutoHyphens/>
        <w:jc w:val="both"/>
        <w:rPr>
          <w:rFonts w:ascii="Tahoma" w:hAnsi="Tahoma" w:cs="Tahoma"/>
          <w:b/>
          <w:sz w:val="18"/>
          <w:szCs w:val="18"/>
        </w:rPr>
      </w:pPr>
    </w:p>
    <w:p w14:paraId="4918BDA8" w14:textId="38636BE8"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NIP: </w:t>
      </w:r>
      <w:r w:rsidRPr="00445A98">
        <w:rPr>
          <w:rFonts w:ascii="Tahoma" w:hAnsi="Tahoma" w:cs="Tahoma"/>
          <w:b/>
          <w:sz w:val="18"/>
          <w:szCs w:val="18"/>
        </w:rPr>
        <w:t>72</w:t>
      </w:r>
      <w:r w:rsidR="006B157C">
        <w:rPr>
          <w:rFonts w:ascii="Tahoma" w:hAnsi="Tahoma" w:cs="Tahoma"/>
          <w:b/>
          <w:sz w:val="18"/>
          <w:szCs w:val="18"/>
        </w:rPr>
        <w:t>6-00-04-820</w:t>
      </w:r>
    </w:p>
    <w:p w14:paraId="5530AF45" w14:textId="4C538B6D" w:rsidR="00973F5F" w:rsidRPr="00445A98" w:rsidRDefault="00973F5F" w:rsidP="00DF05E9">
      <w:pPr>
        <w:numPr>
          <w:ilvl w:val="1"/>
          <w:numId w:val="44"/>
        </w:numPr>
        <w:suppressAutoHyphens/>
        <w:jc w:val="both"/>
        <w:rPr>
          <w:rFonts w:ascii="Tahoma" w:hAnsi="Tahoma" w:cs="Tahoma"/>
          <w:b/>
          <w:sz w:val="18"/>
          <w:szCs w:val="18"/>
        </w:rPr>
      </w:pPr>
      <w:r w:rsidRPr="00445A98">
        <w:rPr>
          <w:rFonts w:ascii="Tahoma" w:hAnsi="Tahoma" w:cs="Tahoma"/>
          <w:sz w:val="18"/>
          <w:szCs w:val="18"/>
        </w:rPr>
        <w:t xml:space="preserve">REGON: </w:t>
      </w:r>
      <w:r w:rsidR="006B157C">
        <w:rPr>
          <w:rFonts w:ascii="Tahoma" w:hAnsi="Tahoma" w:cs="Tahoma"/>
          <w:b/>
          <w:sz w:val="18"/>
          <w:szCs w:val="18"/>
        </w:rPr>
        <w:t>470805076</w:t>
      </w:r>
    </w:p>
    <w:p w14:paraId="57F16155" w14:textId="7DA1F418" w:rsidR="00973F5F" w:rsidRPr="00724464" w:rsidRDefault="00973F5F" w:rsidP="006B157C">
      <w:pPr>
        <w:numPr>
          <w:ilvl w:val="1"/>
          <w:numId w:val="44"/>
        </w:numPr>
        <w:suppressAutoHyphens/>
        <w:jc w:val="both"/>
        <w:rPr>
          <w:rFonts w:ascii="Tahoma" w:hAnsi="Tahoma" w:cs="Tahoma"/>
          <w:b/>
          <w:sz w:val="18"/>
          <w:szCs w:val="18"/>
        </w:rPr>
      </w:pPr>
      <w:r w:rsidRPr="00724464">
        <w:rPr>
          <w:rFonts w:ascii="Tahoma" w:hAnsi="Tahoma" w:cs="Tahoma"/>
          <w:sz w:val="18"/>
          <w:szCs w:val="18"/>
        </w:rPr>
        <w:t xml:space="preserve">KRS: </w:t>
      </w:r>
      <w:r w:rsidRPr="00724464">
        <w:rPr>
          <w:rFonts w:ascii="Tahoma" w:hAnsi="Tahoma" w:cs="Tahoma"/>
          <w:b/>
          <w:sz w:val="18"/>
          <w:szCs w:val="18"/>
        </w:rPr>
        <w:t>00000</w:t>
      </w:r>
      <w:r w:rsidR="00572196" w:rsidRPr="00724464">
        <w:rPr>
          <w:rFonts w:ascii="Tahoma" w:hAnsi="Tahoma" w:cs="Tahoma"/>
          <w:b/>
          <w:sz w:val="18"/>
          <w:szCs w:val="18"/>
        </w:rPr>
        <w:t>23744</w:t>
      </w:r>
    </w:p>
    <w:p w14:paraId="622FE1CD" w14:textId="0B22408C"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b/>
          <w:sz w:val="18"/>
          <w:szCs w:val="18"/>
        </w:rPr>
        <w:t>Dokładny adres do korespondencji</w:t>
      </w:r>
      <w:r w:rsidRPr="00445A98">
        <w:rPr>
          <w:rFonts w:ascii="Tahoma" w:hAnsi="Tahoma" w:cs="Tahoma"/>
          <w:sz w:val="18"/>
          <w:szCs w:val="18"/>
        </w:rPr>
        <w:t>:</w:t>
      </w:r>
      <w:r w:rsidRPr="00445A98">
        <w:rPr>
          <w:rFonts w:ascii="Tahoma" w:hAnsi="Tahoma" w:cs="Tahoma"/>
          <w:sz w:val="18"/>
          <w:szCs w:val="18"/>
        </w:rPr>
        <w:tab/>
      </w:r>
      <w:r w:rsidRPr="00445A98">
        <w:rPr>
          <w:rFonts w:ascii="Tahoma" w:hAnsi="Tahoma" w:cs="Tahoma"/>
          <w:sz w:val="18"/>
          <w:szCs w:val="18"/>
        </w:rPr>
        <w:br/>
        <w:t xml:space="preserve">Samodzielny Publiczny Zakład Opieki Zdrowotnej </w:t>
      </w:r>
      <w:r w:rsidR="006B157C">
        <w:rPr>
          <w:rFonts w:ascii="Tahoma" w:hAnsi="Tahoma" w:cs="Tahoma"/>
          <w:sz w:val="18"/>
          <w:szCs w:val="18"/>
        </w:rPr>
        <w:t xml:space="preserve">Ministerstwa Spraw Wewnętrznych i Administracji </w:t>
      </w:r>
      <w:r w:rsidRPr="00445A98">
        <w:rPr>
          <w:rFonts w:ascii="Tahoma" w:hAnsi="Tahoma" w:cs="Tahoma"/>
          <w:sz w:val="18"/>
          <w:szCs w:val="18"/>
        </w:rPr>
        <w:t xml:space="preserve"> w Łodzi, ul.</w:t>
      </w:r>
      <w:r w:rsidR="006B157C">
        <w:rPr>
          <w:rFonts w:ascii="Tahoma" w:hAnsi="Tahoma" w:cs="Tahoma"/>
          <w:sz w:val="18"/>
          <w:szCs w:val="18"/>
        </w:rPr>
        <w:t xml:space="preserve"> Północna 4</w:t>
      </w:r>
      <w:r w:rsidRPr="00445A98">
        <w:rPr>
          <w:rFonts w:ascii="Tahoma" w:hAnsi="Tahoma" w:cs="Tahoma"/>
          <w:sz w:val="18"/>
          <w:szCs w:val="18"/>
        </w:rPr>
        <w:t>2, 9</w:t>
      </w:r>
      <w:r w:rsidR="006B157C">
        <w:rPr>
          <w:rFonts w:ascii="Tahoma" w:hAnsi="Tahoma" w:cs="Tahoma"/>
          <w:sz w:val="18"/>
          <w:szCs w:val="18"/>
        </w:rPr>
        <w:t>1</w:t>
      </w:r>
      <w:r w:rsidRPr="00445A98">
        <w:rPr>
          <w:rFonts w:ascii="Tahoma" w:hAnsi="Tahoma" w:cs="Tahoma"/>
          <w:sz w:val="18"/>
          <w:szCs w:val="18"/>
        </w:rPr>
        <w:t>-</w:t>
      </w:r>
      <w:r w:rsidR="006B157C">
        <w:rPr>
          <w:rFonts w:ascii="Tahoma" w:hAnsi="Tahoma" w:cs="Tahoma"/>
          <w:sz w:val="18"/>
          <w:szCs w:val="18"/>
        </w:rPr>
        <w:t>425</w:t>
      </w:r>
      <w:r w:rsidRPr="00445A98">
        <w:rPr>
          <w:rFonts w:ascii="Tahoma" w:hAnsi="Tahoma" w:cs="Tahoma"/>
          <w:sz w:val="18"/>
          <w:szCs w:val="18"/>
        </w:rPr>
        <w:t xml:space="preserve"> Łódź, z dopiskiem Dział Zamówień Publicznych.</w:t>
      </w:r>
    </w:p>
    <w:p w14:paraId="61F67333" w14:textId="6E01730E"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Adres internetowy zamawiającego: </w:t>
      </w:r>
      <w:hyperlink r:id="rId12" w:history="1">
        <w:r w:rsidR="006B157C" w:rsidRPr="001E3B53">
          <w:rPr>
            <w:rStyle w:val="Hipercze"/>
          </w:rPr>
          <w:t>http://www.zozmswlodz.pl</w:t>
        </w:r>
      </w:hyperlink>
      <w:r w:rsidR="006B157C">
        <w:t xml:space="preserve"> </w:t>
      </w:r>
    </w:p>
    <w:p w14:paraId="46AE63CA" w14:textId="6775B8B6" w:rsidR="00973F5F" w:rsidRPr="00445A98" w:rsidRDefault="00973F5F" w:rsidP="00DF05E9">
      <w:pPr>
        <w:numPr>
          <w:ilvl w:val="1"/>
          <w:numId w:val="41"/>
        </w:numPr>
        <w:suppressAutoHyphens/>
        <w:ind w:left="1134" w:hanging="425"/>
        <w:jc w:val="both"/>
        <w:rPr>
          <w:rFonts w:ascii="Tahoma" w:hAnsi="Tahoma" w:cs="Tahoma"/>
          <w:b/>
          <w:sz w:val="18"/>
          <w:szCs w:val="18"/>
        </w:rPr>
      </w:pPr>
      <w:r w:rsidRPr="00445A98">
        <w:rPr>
          <w:rFonts w:ascii="Tahoma" w:hAnsi="Tahoma" w:cs="Tahoma"/>
          <w:sz w:val="18"/>
          <w:szCs w:val="18"/>
        </w:rPr>
        <w:t xml:space="preserve">korespondencja w sprawie zamówienia: </w:t>
      </w:r>
      <w:hyperlink r:id="rId13" w:history="1">
        <w:r w:rsidR="006B157C" w:rsidRPr="001E3B53">
          <w:rPr>
            <w:rStyle w:val="Hipercze"/>
            <w:rFonts w:ascii="Tahoma" w:hAnsi="Tahoma" w:cs="Tahoma"/>
            <w:sz w:val="18"/>
            <w:szCs w:val="18"/>
          </w:rPr>
          <w:t>https://platformazakupowa.pl</w:t>
        </w:r>
      </w:hyperlink>
      <w:r w:rsidR="006B157C">
        <w:rPr>
          <w:rFonts w:ascii="Tahoma" w:hAnsi="Tahoma" w:cs="Tahoma"/>
          <w:sz w:val="18"/>
          <w:szCs w:val="18"/>
        </w:rPr>
        <w:t xml:space="preserve"> </w:t>
      </w:r>
    </w:p>
    <w:p w14:paraId="2B370451" w14:textId="14AC610F"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 postępowaniu o udzielenie zamówienia  komunikacja między Zamawiającym a Wykonawcami odbywa się za pośrednictwem </w:t>
      </w:r>
      <w:r w:rsidRPr="00445A98">
        <w:rPr>
          <w:rFonts w:ascii="Tahoma" w:hAnsi="Tahoma" w:cs="Tahoma"/>
          <w:b/>
          <w:sz w:val="18"/>
          <w:szCs w:val="18"/>
        </w:rPr>
        <w:t>platformy zakupowej Open Nexus dostępnej pod adresem</w:t>
      </w:r>
      <w:r w:rsidRPr="00445A98">
        <w:rPr>
          <w:rFonts w:ascii="Tahoma" w:hAnsi="Tahoma" w:cs="Tahoma"/>
          <w:sz w:val="18"/>
          <w:szCs w:val="18"/>
        </w:rPr>
        <w:t xml:space="preserve">: </w:t>
      </w:r>
      <w:hyperlink r:id="rId14" w:history="1">
        <w:r w:rsidR="006B157C" w:rsidRPr="001E3B53">
          <w:rPr>
            <w:rStyle w:val="Hipercze"/>
            <w:rFonts w:ascii="Tahoma" w:hAnsi="Tahoma" w:cs="Tahoma"/>
            <w:sz w:val="18"/>
            <w:szCs w:val="18"/>
          </w:rPr>
          <w:t>https://platformazakupowa.pl</w:t>
        </w:r>
      </w:hyperlink>
      <w:r w:rsidR="006B157C">
        <w:rPr>
          <w:rFonts w:ascii="Tahoma" w:hAnsi="Tahoma" w:cs="Tahoma"/>
          <w:sz w:val="18"/>
          <w:szCs w:val="18"/>
        </w:rPr>
        <w:t xml:space="preserve"> </w:t>
      </w:r>
    </w:p>
    <w:p w14:paraId="78AD5949" w14:textId="26B4FED9"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006B157C" w:rsidRPr="001E3B53">
          <w:rPr>
            <w:rStyle w:val="Hipercze"/>
            <w:rFonts w:ascii="Tahoma" w:hAnsi="Tahoma" w:cs="Tahoma"/>
            <w:b/>
            <w:sz w:val="18"/>
            <w:szCs w:val="18"/>
          </w:rPr>
          <w:t>https://platformazakupowa.pl/strona/1-regulamin</w:t>
        </w:r>
      </w:hyperlink>
    </w:p>
    <w:p w14:paraId="2D4738C3" w14:textId="60DF6BC0" w:rsidR="00973F5F" w:rsidRPr="00445A98"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Wykonawca winien zapoznać się z treścią niniejszej SWZ. Wszelkie ewentualne uzupełnienia, zmiany i wyjaśnienia treści SWZ będą zamieszczane na stronie internetowej Zamawiającego dedykowanej zamówieniom: </w:t>
      </w:r>
      <w:hyperlink r:id="rId16" w:history="1">
        <w:r w:rsidR="006B157C" w:rsidRPr="001E3B53">
          <w:rPr>
            <w:rStyle w:val="Hipercze"/>
            <w:rFonts w:ascii="Tahoma" w:hAnsi="Tahoma" w:cs="Tahoma"/>
            <w:b/>
            <w:sz w:val="18"/>
            <w:szCs w:val="18"/>
          </w:rPr>
          <w:t>https://platformazakupowa.pl/pn/zozmswlodz</w:t>
        </w:r>
      </w:hyperlink>
      <w:r w:rsidR="006B157C">
        <w:rPr>
          <w:rFonts w:ascii="Tahoma" w:hAnsi="Tahoma" w:cs="Tahoma"/>
          <w:b/>
          <w:sz w:val="18"/>
          <w:szCs w:val="18"/>
          <w:u w:val="single"/>
        </w:rPr>
        <w:t xml:space="preserve"> </w:t>
      </w:r>
      <w:r w:rsidRPr="00445A98">
        <w:rPr>
          <w:rFonts w:ascii="Tahoma" w:hAnsi="Tahoma" w:cs="Tahoma"/>
          <w:sz w:val="18"/>
          <w:szCs w:val="18"/>
        </w:rPr>
        <w:t xml:space="preserve">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20595268" w14:textId="44BEF1ED" w:rsidR="00973F5F" w:rsidRPr="002B7639" w:rsidRDefault="00973F5F" w:rsidP="00DF05E9">
      <w:pPr>
        <w:numPr>
          <w:ilvl w:val="0"/>
          <w:numId w:val="41"/>
        </w:numPr>
        <w:tabs>
          <w:tab w:val="clear" w:pos="720"/>
          <w:tab w:val="num" w:pos="426"/>
        </w:tabs>
        <w:suppressAutoHyphens/>
        <w:ind w:left="426"/>
        <w:jc w:val="both"/>
        <w:rPr>
          <w:rFonts w:ascii="Tahoma" w:hAnsi="Tahoma" w:cs="Tahoma"/>
          <w:b/>
          <w:sz w:val="18"/>
          <w:szCs w:val="18"/>
        </w:rPr>
      </w:pPr>
      <w:r w:rsidRPr="00445A98">
        <w:rPr>
          <w:rFonts w:ascii="Tahoma" w:hAnsi="Tahoma" w:cs="Tahoma"/>
          <w:sz w:val="18"/>
          <w:szCs w:val="18"/>
        </w:rPr>
        <w:t xml:space="preserve">Znak Postępowania: </w:t>
      </w:r>
      <w:r w:rsidR="00B17234">
        <w:rPr>
          <w:rFonts w:ascii="Tahoma" w:hAnsi="Tahoma" w:cs="Tahoma"/>
          <w:b/>
          <w:sz w:val="18"/>
          <w:szCs w:val="18"/>
        </w:rPr>
        <w:t>2</w:t>
      </w:r>
      <w:r w:rsidR="00013734">
        <w:rPr>
          <w:rFonts w:ascii="Tahoma" w:hAnsi="Tahoma" w:cs="Tahoma"/>
          <w:b/>
          <w:sz w:val="18"/>
          <w:szCs w:val="18"/>
        </w:rPr>
        <w:t>6</w:t>
      </w:r>
      <w:r w:rsidRPr="00445A98">
        <w:rPr>
          <w:rFonts w:ascii="Tahoma" w:hAnsi="Tahoma" w:cs="Tahoma"/>
          <w:b/>
          <w:sz w:val="18"/>
          <w:szCs w:val="18"/>
        </w:rPr>
        <w:t>/D/2</w:t>
      </w:r>
      <w:r w:rsidR="00AA0561">
        <w:rPr>
          <w:rFonts w:ascii="Tahoma" w:hAnsi="Tahoma" w:cs="Tahoma"/>
          <w:b/>
          <w:sz w:val="18"/>
          <w:szCs w:val="18"/>
        </w:rPr>
        <w:t>4</w:t>
      </w:r>
      <w:r w:rsidRPr="00445A98">
        <w:rPr>
          <w:rFonts w:ascii="Tahoma" w:hAnsi="Tahoma" w:cs="Tahoma"/>
          <w:sz w:val="18"/>
          <w:szCs w:val="18"/>
        </w:rPr>
        <w:t xml:space="preserve">. </w:t>
      </w:r>
      <w:r w:rsidRPr="00445A98">
        <w:rPr>
          <w:rFonts w:ascii="Tahoma" w:hAnsi="Tahoma" w:cs="Tahoma"/>
          <w:b/>
          <w:sz w:val="18"/>
          <w:szCs w:val="18"/>
        </w:rPr>
        <w:t>Uwaga:</w:t>
      </w:r>
      <w:r w:rsidRPr="00445A98">
        <w:rPr>
          <w:rFonts w:ascii="Tahoma" w:hAnsi="Tahoma" w:cs="Tahoma"/>
          <w:sz w:val="18"/>
          <w:szCs w:val="18"/>
        </w:rPr>
        <w:t xml:space="preserve"> w korespondencji kierowanej do Zamawiającego należy posługiwać się tym znakiem</w:t>
      </w:r>
      <w:r w:rsidRPr="00445A98">
        <w:rPr>
          <w:rFonts w:ascii="Tahoma" w:hAnsi="Tahoma" w:cs="Tahoma"/>
          <w:sz w:val="20"/>
          <w:szCs w:val="20"/>
        </w:rPr>
        <w:t>.</w:t>
      </w:r>
    </w:p>
    <w:p w14:paraId="1DBB10C9" w14:textId="77777777" w:rsidR="002B7639" w:rsidRPr="007764EE" w:rsidRDefault="002B7639" w:rsidP="002B7639">
      <w:pPr>
        <w:numPr>
          <w:ilvl w:val="0"/>
          <w:numId w:val="41"/>
        </w:numPr>
        <w:tabs>
          <w:tab w:val="clear" w:pos="720"/>
          <w:tab w:val="num" w:pos="426"/>
        </w:tabs>
        <w:suppressAutoHyphens/>
        <w:ind w:left="426"/>
        <w:jc w:val="both"/>
        <w:rPr>
          <w:rFonts w:ascii="Tahoma" w:hAnsi="Tahoma" w:cs="Tahoma"/>
          <w:b/>
          <w:sz w:val="18"/>
          <w:szCs w:val="18"/>
        </w:rPr>
      </w:pPr>
      <w:r w:rsidRPr="007764EE">
        <w:rPr>
          <w:rFonts w:ascii="Tahoma" w:hAnsi="Tahoma" w:cs="Tahoma"/>
          <w:b/>
          <w:sz w:val="18"/>
          <w:szCs w:val="18"/>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2C7FC0EB" w14:textId="77777777" w:rsidR="002B7639" w:rsidRPr="007764EE" w:rsidRDefault="002B7639" w:rsidP="002B7639">
      <w:pPr>
        <w:numPr>
          <w:ilvl w:val="0"/>
          <w:numId w:val="41"/>
        </w:numPr>
        <w:tabs>
          <w:tab w:val="clear" w:pos="720"/>
        </w:tabs>
        <w:suppressAutoHyphens/>
        <w:ind w:left="426" w:hanging="426"/>
        <w:jc w:val="both"/>
        <w:rPr>
          <w:rFonts w:ascii="Tahoma" w:hAnsi="Tahoma" w:cs="Tahoma"/>
          <w:b/>
          <w:sz w:val="18"/>
          <w:szCs w:val="18"/>
        </w:rPr>
      </w:pPr>
      <w:r w:rsidRPr="007764EE">
        <w:rPr>
          <w:rFonts w:ascii="Tahoma" w:hAnsi="Tahoma" w:cs="Tahoma"/>
          <w:b/>
          <w:sz w:val="18"/>
          <w:szCs w:val="18"/>
        </w:rPr>
        <w:t>Zamawiający informuje, że zgodnie z art. 7 ust. 5 ustawy, o której mowa w ust. 11, przez ubieganie się o udzielenie zamówienia publicznego rozumie się złożenie oferty.</w:t>
      </w:r>
    </w:p>
    <w:p w14:paraId="3C18BF4E"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zamówień, o których mowa w art. 214 ust. 1 pkt. 8 Ustawy.</w:t>
      </w:r>
    </w:p>
    <w:p w14:paraId="1C6FD533"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aukcji elektronicznej.</w:t>
      </w:r>
    </w:p>
    <w:p w14:paraId="0952D26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złożenia oferty w postaci katalogów elektronicznych.</w:t>
      </w:r>
    </w:p>
    <w:p w14:paraId="495EA132"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prowadzi postępowania w celu zawarcia umowy ramowej.</w:t>
      </w:r>
    </w:p>
    <w:p w14:paraId="4E5AC498" w14:textId="77777777" w:rsidR="002B7639" w:rsidRPr="007764EE"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dopuszcza możliwości złożenia oferty wariantowej.</w:t>
      </w:r>
    </w:p>
    <w:p w14:paraId="0B34D55C" w14:textId="77777777" w:rsidR="002B7639" w:rsidRPr="007764EE" w:rsidRDefault="002B7639" w:rsidP="002B7639">
      <w:pPr>
        <w:numPr>
          <w:ilvl w:val="0"/>
          <w:numId w:val="41"/>
        </w:numPr>
        <w:tabs>
          <w:tab w:val="clear" w:pos="720"/>
          <w:tab w:val="num" w:pos="426"/>
        </w:tabs>
        <w:ind w:left="426" w:hanging="426"/>
        <w:jc w:val="both"/>
        <w:rPr>
          <w:rFonts w:ascii="Tahoma" w:hAnsi="Tahoma" w:cs="Tahoma"/>
          <w:sz w:val="18"/>
          <w:szCs w:val="18"/>
        </w:rPr>
      </w:pPr>
      <w:r w:rsidRPr="007764EE">
        <w:rPr>
          <w:rFonts w:ascii="Tahoma" w:hAnsi="Tahoma" w:cs="Tahoma"/>
          <w:sz w:val="18"/>
          <w:szCs w:val="18"/>
        </w:rPr>
        <w:t>Zamawiający nie zastrzega możliwości ubiegania się o udzielenie zamówienia wyłącznie przez Wykonawców, o których mowa w art. 94 PZP.</w:t>
      </w:r>
    </w:p>
    <w:p w14:paraId="04E9F19C" w14:textId="77777777" w:rsidR="002B7639" w:rsidRDefault="002B7639" w:rsidP="002B7639">
      <w:pPr>
        <w:numPr>
          <w:ilvl w:val="0"/>
          <w:numId w:val="41"/>
        </w:numPr>
        <w:tabs>
          <w:tab w:val="clear" w:pos="720"/>
          <w:tab w:val="num" w:pos="426"/>
        </w:tabs>
        <w:ind w:hanging="720"/>
        <w:jc w:val="both"/>
        <w:rPr>
          <w:rFonts w:ascii="Tahoma" w:hAnsi="Tahoma" w:cs="Tahoma"/>
          <w:sz w:val="18"/>
          <w:szCs w:val="18"/>
        </w:rPr>
      </w:pPr>
      <w:r w:rsidRPr="007764EE">
        <w:rPr>
          <w:rFonts w:ascii="Tahoma" w:hAnsi="Tahoma" w:cs="Tahoma"/>
          <w:sz w:val="18"/>
          <w:szCs w:val="18"/>
        </w:rPr>
        <w:t>Zamawiający nie przewiduje przeprowadzenia przez Wykonawcę wizji lokalnej.</w:t>
      </w:r>
    </w:p>
    <w:p w14:paraId="0CE45D9B" w14:textId="26F375A0" w:rsidR="00841194" w:rsidRPr="007764EE" w:rsidRDefault="00841194" w:rsidP="002B7639">
      <w:pPr>
        <w:numPr>
          <w:ilvl w:val="0"/>
          <w:numId w:val="41"/>
        </w:numPr>
        <w:tabs>
          <w:tab w:val="clear" w:pos="720"/>
          <w:tab w:val="num" w:pos="426"/>
        </w:tabs>
        <w:ind w:hanging="720"/>
        <w:jc w:val="both"/>
        <w:rPr>
          <w:rFonts w:ascii="Tahoma" w:hAnsi="Tahoma" w:cs="Tahoma"/>
          <w:sz w:val="18"/>
          <w:szCs w:val="18"/>
        </w:rPr>
      </w:pPr>
      <w:r>
        <w:rPr>
          <w:rFonts w:ascii="Tahoma" w:hAnsi="Tahoma" w:cs="Tahoma"/>
          <w:sz w:val="18"/>
          <w:szCs w:val="18"/>
        </w:rPr>
        <w:t>Zakup echokardiografu będzie dofinansowany w ramach Narodowego Programu Chorób Układu Krążenia na lata 2022-2032, pn:,,Poprawa dostępu do szpitalnej diagnostyki i lecenia chorób sercowo-naczyniowych poprzez dofinansowanie zakupu echokardiografu w 2024r”</w:t>
      </w:r>
    </w:p>
    <w:p w14:paraId="1DE69037" w14:textId="77777777" w:rsidR="002B7639" w:rsidRPr="00445A98" w:rsidRDefault="002B7639" w:rsidP="002B7639">
      <w:pPr>
        <w:suppressAutoHyphens/>
        <w:jc w:val="both"/>
        <w:rPr>
          <w:rFonts w:ascii="Tahoma" w:hAnsi="Tahoma" w:cs="Tahoma"/>
          <w:b/>
          <w:sz w:val="18"/>
          <w:szCs w:val="18"/>
        </w:rPr>
      </w:pPr>
    </w:p>
    <w:p w14:paraId="31375DB5"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3412A66C"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r w:rsidRPr="00445A98">
        <w:rPr>
          <w:rFonts w:ascii="Tahoma" w:hAnsi="Tahoma" w:cs="Tahoma"/>
          <w:b/>
          <w:sz w:val="20"/>
          <w:szCs w:val="20"/>
        </w:rPr>
        <w:lastRenderedPageBreak/>
        <w:t>UWAGA! Zamawiający przypomina, że w toku niniejszego  postępowania, zgodnie z art. 61 ust.2 ustawy PZP komunikacja ustna dopuszczalna jest jedynie w odniesieniu do informacji, które nie są istotne. Zasady dotyczące sposobu komunikowania się zostały przez Zamawiającego</w:t>
      </w:r>
      <w:r w:rsidRPr="00445A98">
        <w:rPr>
          <w:rFonts w:ascii="Tahoma" w:hAnsi="Tahoma" w:cs="Tahoma"/>
          <w:sz w:val="20"/>
          <w:szCs w:val="20"/>
        </w:rPr>
        <w:t xml:space="preserve"> </w:t>
      </w:r>
      <w:r w:rsidRPr="00445A98">
        <w:rPr>
          <w:rFonts w:ascii="Tahoma" w:hAnsi="Tahoma" w:cs="Tahoma"/>
          <w:b/>
          <w:sz w:val="20"/>
          <w:szCs w:val="20"/>
        </w:rPr>
        <w:t>szczegółowo opisane w rozdziale VIII i IX.</w:t>
      </w:r>
    </w:p>
    <w:p w14:paraId="4A874384" w14:textId="77777777" w:rsidR="00973F5F" w:rsidRPr="00445A98" w:rsidRDefault="00973F5F" w:rsidP="00973F5F">
      <w:pPr>
        <w:tabs>
          <w:tab w:val="center" w:pos="5976"/>
          <w:tab w:val="right" w:pos="10512"/>
        </w:tabs>
        <w:spacing w:line="260" w:lineRule="atLeast"/>
        <w:ind w:left="360"/>
        <w:jc w:val="both"/>
        <w:rPr>
          <w:rFonts w:ascii="Tahoma" w:hAnsi="Tahoma" w:cs="Tahoma"/>
          <w:b/>
          <w:sz w:val="20"/>
          <w:szCs w:val="20"/>
        </w:rPr>
      </w:pPr>
    </w:p>
    <w:p w14:paraId="42360754" w14:textId="77777777" w:rsidR="00973F5F" w:rsidRPr="00445A98" w:rsidRDefault="00973F5F" w:rsidP="00973F5F">
      <w:pPr>
        <w:pStyle w:val="Nagwek4"/>
        <w:rPr>
          <w:rFonts w:ascii="Tahoma" w:hAnsi="Tahoma" w:cs="Tahoma"/>
        </w:rPr>
      </w:pPr>
      <w:r w:rsidRPr="00445A98">
        <w:rPr>
          <w:rFonts w:ascii="Tahoma" w:hAnsi="Tahoma" w:cs="Tahoma"/>
        </w:rPr>
        <w:t>II. OPIS PRZEDMIOTU ZAMÓWIENIA</w:t>
      </w:r>
    </w:p>
    <w:p w14:paraId="446086B8" w14:textId="77777777" w:rsidR="00724464" w:rsidRPr="00116B7D" w:rsidRDefault="00724464" w:rsidP="00724464">
      <w:pPr>
        <w:autoSpaceDE w:val="0"/>
        <w:autoSpaceDN w:val="0"/>
        <w:adjustRightInd w:val="0"/>
        <w:ind w:left="709"/>
        <w:jc w:val="both"/>
        <w:rPr>
          <w:rFonts w:ascii="Tahoma" w:hAnsi="Tahoma" w:cs="Tahoma"/>
          <w:sz w:val="18"/>
          <w:szCs w:val="18"/>
        </w:rPr>
      </w:pPr>
    </w:p>
    <w:p w14:paraId="5C5D12EB" w14:textId="7713F15C" w:rsidR="00724464" w:rsidRPr="00227A86" w:rsidRDefault="00724464" w:rsidP="00724464">
      <w:pPr>
        <w:numPr>
          <w:ilvl w:val="0"/>
          <w:numId w:val="75"/>
        </w:numPr>
        <w:tabs>
          <w:tab w:val="clear" w:pos="720"/>
        </w:tabs>
        <w:ind w:left="426" w:hanging="426"/>
        <w:jc w:val="both"/>
        <w:rPr>
          <w:rFonts w:ascii="Tahoma" w:hAnsi="Tahoma" w:cs="Tahoma"/>
          <w:b/>
          <w:sz w:val="20"/>
          <w:szCs w:val="20"/>
        </w:rPr>
      </w:pPr>
      <w:r w:rsidRPr="002D0C65">
        <w:rPr>
          <w:rFonts w:ascii="Tahoma" w:hAnsi="Tahoma" w:cs="Tahoma"/>
          <w:sz w:val="20"/>
          <w:szCs w:val="20"/>
        </w:rPr>
        <w:t xml:space="preserve">Przedmiotem </w:t>
      </w:r>
      <w:r w:rsidRPr="00227A86">
        <w:rPr>
          <w:rFonts w:ascii="Tahoma" w:hAnsi="Tahoma" w:cs="Tahoma"/>
          <w:sz w:val="20"/>
          <w:szCs w:val="20"/>
        </w:rPr>
        <w:t>zamówienia niniejszego postępowania jest</w:t>
      </w:r>
      <w:r w:rsidRPr="00227A86">
        <w:rPr>
          <w:rFonts w:ascii="Tahoma" w:hAnsi="Tahoma" w:cs="Tahoma"/>
          <w:color w:val="008000"/>
          <w:sz w:val="20"/>
          <w:szCs w:val="20"/>
        </w:rPr>
        <w:t xml:space="preserve">: </w:t>
      </w:r>
      <w:r w:rsidRPr="00227A86">
        <w:rPr>
          <w:rFonts w:ascii="Tahoma" w:hAnsi="Tahoma" w:cs="Tahoma"/>
          <w:b/>
          <w:sz w:val="20"/>
          <w:szCs w:val="20"/>
        </w:rPr>
        <w:t xml:space="preserve">dostawa echokardiografu z funkcją echokardiografii przezprzełykowej na </w:t>
      </w:r>
      <w:r>
        <w:rPr>
          <w:rFonts w:ascii="Tahoma" w:hAnsi="Tahoma" w:cs="Tahoma"/>
          <w:b/>
          <w:sz w:val="20"/>
          <w:szCs w:val="20"/>
        </w:rPr>
        <w:t>SP ZAOZ MSWiA w Łodzi</w:t>
      </w:r>
      <w:r w:rsidRPr="00227A86">
        <w:rPr>
          <w:rFonts w:ascii="Tahoma" w:hAnsi="Tahoma" w:cs="Tahoma"/>
          <w:b/>
          <w:sz w:val="20"/>
          <w:szCs w:val="20"/>
        </w:rPr>
        <w:t xml:space="preserve">, </w:t>
      </w:r>
      <w:r w:rsidRPr="00227A86">
        <w:rPr>
          <w:rFonts w:ascii="Tahoma" w:hAnsi="Tahoma" w:cs="Tahoma"/>
          <w:b/>
          <w:sz w:val="20"/>
          <w:szCs w:val="20"/>
          <w:u w:val="single"/>
        </w:rPr>
        <w:t>zwanego dalej „Towarem” lub „Sprzętem”,</w:t>
      </w:r>
      <w:r w:rsidRPr="00227A86">
        <w:rPr>
          <w:rFonts w:ascii="Tahoma" w:hAnsi="Tahoma" w:cs="Tahoma"/>
          <w:b/>
          <w:sz w:val="20"/>
          <w:szCs w:val="20"/>
        </w:rPr>
        <w:t xml:space="preserve"> </w:t>
      </w:r>
      <w:r w:rsidRPr="00227A86">
        <w:rPr>
          <w:rFonts w:ascii="Tahoma" w:hAnsi="Tahoma" w:cs="Tahoma"/>
          <w:sz w:val="20"/>
          <w:szCs w:val="20"/>
        </w:rPr>
        <w:t xml:space="preserve">zgodnie z </w:t>
      </w:r>
      <w:r>
        <w:rPr>
          <w:rFonts w:ascii="Tahoma" w:hAnsi="Tahoma" w:cs="Tahoma"/>
          <w:sz w:val="20"/>
          <w:szCs w:val="20"/>
        </w:rPr>
        <w:t>rodzajem asortymentu i ilością</w:t>
      </w:r>
      <w:r w:rsidRPr="00227A86">
        <w:rPr>
          <w:rFonts w:ascii="Tahoma" w:hAnsi="Tahoma" w:cs="Tahoma"/>
          <w:sz w:val="20"/>
          <w:szCs w:val="20"/>
        </w:rPr>
        <w:t xml:space="preserve"> określonymi w „Formularzu asortymentowo-cenowym” stanowiącym załącznik nr 2 do SWZ i zgodnie z „Formularzem Oferty”, stanowiącym załąc</w:t>
      </w:r>
      <w:r>
        <w:rPr>
          <w:rFonts w:ascii="Tahoma" w:hAnsi="Tahoma" w:cs="Tahoma"/>
          <w:sz w:val="20"/>
          <w:szCs w:val="20"/>
        </w:rPr>
        <w:t>znik nr 1 do SWZ i spełniającym</w:t>
      </w:r>
      <w:r w:rsidRPr="00227A86">
        <w:rPr>
          <w:rFonts w:ascii="Tahoma" w:hAnsi="Tahoma" w:cs="Tahoma"/>
          <w:sz w:val="20"/>
          <w:szCs w:val="20"/>
        </w:rPr>
        <w:t xml:space="preserve"> parametry graniczne sprecyzowane w załączniku „Parametry techniczne” - załącznik 1a do Formularza Oferty oraz  zgodnie z załącznikiem „Warunki Gwarancji i Serwisu” - załącznik 1b do Formularza Oferty. </w:t>
      </w:r>
    </w:p>
    <w:p w14:paraId="79ABB4FB" w14:textId="77777777" w:rsidR="00724464" w:rsidRPr="00227A86" w:rsidRDefault="00724464" w:rsidP="00724464">
      <w:pPr>
        <w:rPr>
          <w:rFonts w:ascii="Tahoma" w:hAnsi="Tahoma" w:cs="Tahoma"/>
          <w:b/>
          <w:sz w:val="20"/>
          <w:szCs w:val="20"/>
        </w:rPr>
      </w:pPr>
    </w:p>
    <w:p w14:paraId="4B4B0BCD" w14:textId="77777777" w:rsidR="00724464" w:rsidRPr="00227A86" w:rsidRDefault="00724464" w:rsidP="00724464">
      <w:pPr>
        <w:numPr>
          <w:ilvl w:val="0"/>
          <w:numId w:val="75"/>
        </w:numPr>
        <w:tabs>
          <w:tab w:val="clear" w:pos="720"/>
          <w:tab w:val="num" w:pos="360"/>
        </w:tabs>
        <w:ind w:left="360"/>
        <w:jc w:val="both"/>
        <w:rPr>
          <w:rFonts w:ascii="Tahoma" w:hAnsi="Tahoma" w:cs="Tahoma"/>
          <w:sz w:val="20"/>
          <w:szCs w:val="20"/>
        </w:rPr>
      </w:pPr>
      <w:r w:rsidRPr="00227A86">
        <w:rPr>
          <w:rFonts w:ascii="Tahoma" w:hAnsi="Tahoma" w:cs="Tahoma"/>
          <w:sz w:val="20"/>
          <w:szCs w:val="20"/>
        </w:rPr>
        <w:t>Numer CPV dotyczący przedmiotu zmówienia:</w:t>
      </w:r>
    </w:p>
    <w:p w14:paraId="191092D0" w14:textId="77777777" w:rsidR="00724464" w:rsidRPr="00227A86" w:rsidRDefault="00724464" w:rsidP="00724464">
      <w:pPr>
        <w:ind w:firstLine="360"/>
        <w:rPr>
          <w:rFonts w:ascii="Tahoma" w:hAnsi="Tahoma" w:cs="Tahoma"/>
          <w:b/>
          <w:sz w:val="20"/>
          <w:szCs w:val="20"/>
        </w:rPr>
      </w:pPr>
      <w:r w:rsidRPr="00227A86">
        <w:rPr>
          <w:rFonts w:ascii="Tahoma" w:hAnsi="Tahoma" w:cs="Tahoma"/>
          <w:b/>
          <w:sz w:val="20"/>
          <w:szCs w:val="20"/>
        </w:rPr>
        <w:t>33.10.00.00-1 Urządzenia medyczne;</w:t>
      </w:r>
    </w:p>
    <w:p w14:paraId="2BDCF926" w14:textId="77777777" w:rsidR="00724464" w:rsidRPr="00227A86" w:rsidRDefault="00724464" w:rsidP="00724464">
      <w:pPr>
        <w:ind w:firstLine="360"/>
        <w:rPr>
          <w:rFonts w:ascii="Tahoma" w:hAnsi="Tahoma" w:cs="Tahoma"/>
          <w:b/>
          <w:sz w:val="20"/>
          <w:szCs w:val="20"/>
        </w:rPr>
      </w:pPr>
      <w:r w:rsidRPr="00227A86">
        <w:rPr>
          <w:rFonts w:ascii="Tahoma" w:hAnsi="Tahoma" w:cs="Tahoma"/>
          <w:b/>
          <w:sz w:val="20"/>
          <w:szCs w:val="20"/>
        </w:rPr>
        <w:t>33.11.23.40-3 Echokardiografy.</w:t>
      </w:r>
    </w:p>
    <w:p w14:paraId="574EFA80" w14:textId="77777777" w:rsidR="00724464" w:rsidRPr="00227A86" w:rsidRDefault="00724464" w:rsidP="00724464">
      <w:pPr>
        <w:rPr>
          <w:rFonts w:ascii="Tahoma" w:hAnsi="Tahoma" w:cs="Tahoma"/>
          <w:b/>
          <w:sz w:val="20"/>
          <w:szCs w:val="20"/>
        </w:rPr>
      </w:pPr>
    </w:p>
    <w:p w14:paraId="0BECD639" w14:textId="77777777" w:rsidR="00724464" w:rsidRPr="00227A86" w:rsidRDefault="00724464" w:rsidP="00724464">
      <w:pPr>
        <w:numPr>
          <w:ilvl w:val="0"/>
          <w:numId w:val="75"/>
        </w:numPr>
        <w:tabs>
          <w:tab w:val="clear" w:pos="720"/>
          <w:tab w:val="num" w:pos="360"/>
          <w:tab w:val="num" w:pos="1637"/>
        </w:tabs>
        <w:ind w:left="360"/>
        <w:jc w:val="both"/>
        <w:rPr>
          <w:rFonts w:ascii="Tahoma" w:hAnsi="Tahoma" w:cs="Tahoma"/>
          <w:b/>
          <w:color w:val="000000"/>
        </w:rPr>
      </w:pPr>
      <w:bookmarkStart w:id="0" w:name="_Hlk149552272"/>
      <w:r w:rsidRPr="00227A86">
        <w:rPr>
          <w:rFonts w:ascii="Tahoma" w:hAnsi="Tahoma" w:cs="Tahoma"/>
          <w:b/>
          <w:sz w:val="20"/>
          <w:szCs w:val="20"/>
        </w:rPr>
        <w:t>Oferowany przez Wykonawcę Towar</w:t>
      </w:r>
      <w:r w:rsidRPr="00227A86">
        <w:rPr>
          <w:rFonts w:ascii="Tahoma" w:hAnsi="Tahoma" w:cs="Tahoma"/>
          <w:b/>
          <w:color w:val="000000"/>
          <w:sz w:val="20"/>
          <w:szCs w:val="20"/>
        </w:rPr>
        <w:t>:</w:t>
      </w:r>
    </w:p>
    <w:bookmarkEnd w:id="0"/>
    <w:p w14:paraId="17E2F465" w14:textId="77777777" w:rsidR="00724464" w:rsidRPr="00FB31B8" w:rsidRDefault="00724464" w:rsidP="00724464">
      <w:pPr>
        <w:numPr>
          <w:ilvl w:val="0"/>
          <w:numId w:val="120"/>
        </w:numPr>
        <w:tabs>
          <w:tab w:val="clear" w:pos="360"/>
        </w:tabs>
        <w:ind w:left="709"/>
        <w:jc w:val="both"/>
        <w:rPr>
          <w:rFonts w:ascii="Tahoma" w:hAnsi="Tahoma" w:cs="Tahoma"/>
          <w:sz w:val="20"/>
          <w:szCs w:val="20"/>
        </w:rPr>
      </w:pPr>
      <w:r w:rsidRPr="00FB31B8">
        <w:rPr>
          <w:rFonts w:ascii="Tahoma" w:hAnsi="Tahoma" w:cs="Tahoma"/>
          <w:sz w:val="20"/>
          <w:szCs w:val="20"/>
        </w:rPr>
        <w:t xml:space="preserve">musi być dopuszczony do obrotu i do używania na rynek polski, zgodnie z ustawą z dnia 07 kwietnia 2022 r. o wyrobach medycznych (Dz. U. z 2022 r., poz. 974 – t.j. ze zm.) przez cały czas trwania umowy oraz być oznakowany zgodnie z przepisami – </w:t>
      </w:r>
      <w:r w:rsidRPr="00FB31B8">
        <w:rPr>
          <w:rFonts w:ascii="Tahoma" w:hAnsi="Tahoma" w:cs="Tahoma"/>
          <w:b/>
          <w:sz w:val="20"/>
          <w:szCs w:val="20"/>
          <w:u w:val="single"/>
        </w:rPr>
        <w:t>dotyczy wyrobów medycznych;</w:t>
      </w:r>
    </w:p>
    <w:p w14:paraId="78C67631" w14:textId="318FF9C3" w:rsidR="00724464" w:rsidRPr="00FB31B8" w:rsidRDefault="00724464" w:rsidP="00724464">
      <w:pPr>
        <w:numPr>
          <w:ilvl w:val="0"/>
          <w:numId w:val="120"/>
        </w:numPr>
        <w:tabs>
          <w:tab w:val="clear" w:pos="360"/>
        </w:tabs>
        <w:ind w:left="709"/>
        <w:jc w:val="both"/>
        <w:rPr>
          <w:rFonts w:ascii="Tahoma" w:hAnsi="Tahoma" w:cs="Tahoma"/>
          <w:sz w:val="20"/>
          <w:szCs w:val="20"/>
        </w:rPr>
      </w:pPr>
      <w:r w:rsidRPr="00FB31B8">
        <w:rPr>
          <w:rFonts w:ascii="Tahoma" w:hAnsi="Tahoma" w:cs="Tahoma"/>
          <w:sz w:val="20"/>
          <w:szCs w:val="20"/>
        </w:rPr>
        <w:t>musi spełniać wymagania określone przez Zamawiającego w Specyfikacji Warunków Zamówienia, w szczególności warunki określone w opisie przedmiotu zamówienia zawartym w Formularzu asortymentowo-cenowym – załącznik nr 2 SWZ oraz warunki określone w  „Parametrach technicznych” -</w:t>
      </w:r>
      <w:r>
        <w:rPr>
          <w:rFonts w:ascii="Tahoma" w:hAnsi="Tahoma" w:cs="Tahoma"/>
          <w:sz w:val="20"/>
          <w:szCs w:val="20"/>
        </w:rPr>
        <w:t xml:space="preserve"> </w:t>
      </w:r>
      <w:r w:rsidRPr="00FB31B8">
        <w:rPr>
          <w:rFonts w:ascii="Tahoma" w:hAnsi="Tahoma" w:cs="Tahoma"/>
          <w:sz w:val="20"/>
          <w:szCs w:val="20"/>
        </w:rPr>
        <w:t>załącznik 1a</w:t>
      </w:r>
      <w:r w:rsidR="00062D63">
        <w:rPr>
          <w:rFonts w:ascii="Tahoma" w:hAnsi="Tahoma" w:cs="Tahoma"/>
          <w:sz w:val="20"/>
          <w:szCs w:val="20"/>
        </w:rPr>
        <w:t>1</w:t>
      </w:r>
      <w:r w:rsidRPr="00FB31B8">
        <w:rPr>
          <w:rFonts w:ascii="Tahoma" w:hAnsi="Tahoma" w:cs="Tahoma"/>
          <w:sz w:val="20"/>
          <w:szCs w:val="20"/>
        </w:rPr>
        <w:t xml:space="preserve"> do „Formularza Oferty”. </w:t>
      </w:r>
    </w:p>
    <w:p w14:paraId="70B13C25" w14:textId="77777777" w:rsidR="00724464" w:rsidRDefault="00724464" w:rsidP="00724464">
      <w:pPr>
        <w:numPr>
          <w:ilvl w:val="0"/>
          <w:numId w:val="120"/>
        </w:numPr>
        <w:tabs>
          <w:tab w:val="clear" w:pos="360"/>
        </w:tabs>
        <w:ind w:left="709"/>
        <w:jc w:val="both"/>
        <w:rPr>
          <w:rFonts w:ascii="Tahoma" w:hAnsi="Tahoma" w:cs="Tahoma"/>
          <w:sz w:val="20"/>
          <w:szCs w:val="20"/>
        </w:rPr>
      </w:pPr>
      <w:r w:rsidRPr="00FB31B8">
        <w:rPr>
          <w:rFonts w:ascii="Tahoma" w:hAnsi="Tahoma" w:cs="Tahoma"/>
          <w:sz w:val="20"/>
          <w:szCs w:val="20"/>
        </w:rPr>
        <w:t>musi być fabrycznie nowy, nieużywany do prezentacji, kompletny, w pełni sprawny, musi odpowiadać standardom jakościowym i technicznym, wynikającym z funkcji i przeznaczenia, musi być wolny od wad materiałowych, konstrukcyjnych, fizycznych i prawnych, w pełni skonfigurowany w zakresie niezbędnym do użytkowania, nie może być prototypem, wersją demo, rekondycjonowany, powystawowy, nie może być obciążony żadnymi prawami na rzecz osób trzecich;</w:t>
      </w:r>
    </w:p>
    <w:p w14:paraId="5A5D4B81" w14:textId="77777777" w:rsidR="00724464" w:rsidRPr="002C282A" w:rsidRDefault="00724464" w:rsidP="00724464">
      <w:pPr>
        <w:ind w:left="720" w:hanging="12"/>
        <w:rPr>
          <w:rFonts w:ascii="Tahoma" w:hAnsi="Tahoma" w:cs="Tahoma"/>
          <w:b/>
          <w:i/>
          <w:color w:val="000000"/>
          <w:sz w:val="20"/>
          <w:szCs w:val="20"/>
        </w:rPr>
      </w:pPr>
      <w:r w:rsidRPr="002C282A">
        <w:rPr>
          <w:rFonts w:ascii="Tahoma" w:hAnsi="Tahoma" w:cs="Tahoma"/>
          <w:b/>
          <w:i/>
          <w:color w:val="000000"/>
          <w:sz w:val="20"/>
          <w:szCs w:val="20"/>
        </w:rPr>
        <w:t>na co Wykonawca posiada wszystkie aktualne dokumenty, które w każdej chwili na żądanie Zamawiającego przedłoży do wglądu oraz, że Wykonawca ponosi pełną odpowiedzialność za wszelkie szkody powstałe u Zamawiającego lub osób trzecich w związku z zastosowaniem dostar</w:t>
      </w:r>
      <w:r>
        <w:rPr>
          <w:rFonts w:ascii="Tahoma" w:hAnsi="Tahoma" w:cs="Tahoma"/>
          <w:b/>
          <w:i/>
          <w:color w:val="000000"/>
          <w:sz w:val="20"/>
          <w:szCs w:val="20"/>
        </w:rPr>
        <w:t>czonego przez Wykonawcę T</w:t>
      </w:r>
      <w:r w:rsidRPr="002C282A">
        <w:rPr>
          <w:rFonts w:ascii="Tahoma" w:hAnsi="Tahoma" w:cs="Tahoma"/>
          <w:b/>
          <w:i/>
          <w:color w:val="000000"/>
          <w:sz w:val="20"/>
          <w:szCs w:val="20"/>
        </w:rPr>
        <w:t>owaru niespełniającego przedmiotowych wymogów;</w:t>
      </w:r>
    </w:p>
    <w:p w14:paraId="48267BA4" w14:textId="77777777" w:rsidR="00724464" w:rsidRDefault="00724464" w:rsidP="00724464">
      <w:pPr>
        <w:numPr>
          <w:ilvl w:val="0"/>
          <w:numId w:val="120"/>
        </w:numPr>
        <w:tabs>
          <w:tab w:val="clear" w:pos="360"/>
        </w:tabs>
        <w:ind w:left="709"/>
        <w:jc w:val="both"/>
        <w:rPr>
          <w:rFonts w:ascii="Tahoma" w:hAnsi="Tahoma" w:cs="Tahoma"/>
          <w:sz w:val="20"/>
          <w:szCs w:val="20"/>
        </w:rPr>
      </w:pPr>
      <w:bookmarkStart w:id="1" w:name="_Hlk117662744"/>
      <w:bookmarkStart w:id="2" w:name="_Hlk149552303"/>
      <w:bookmarkStart w:id="3" w:name="_Hlk149552348"/>
      <w:r w:rsidRPr="00FB31B8">
        <w:rPr>
          <w:rFonts w:ascii="Tahoma" w:hAnsi="Tahoma" w:cs="Tahoma"/>
          <w:sz w:val="20"/>
          <w:szCs w:val="20"/>
        </w:rPr>
        <w:t>musi być dostarczony z kompletnym rozwiązaniem wraz ze wszystkimi elementami potrzebnymi do uruchomienia i użytkowania, a co za tym idzie odpowiedzialność za poprawne funkcjonowanie będzie po stronie Wykonawcy</w:t>
      </w:r>
      <w:bookmarkEnd w:id="1"/>
      <w:bookmarkEnd w:id="2"/>
      <w:r>
        <w:rPr>
          <w:rFonts w:ascii="Tahoma" w:hAnsi="Tahoma" w:cs="Tahoma"/>
          <w:sz w:val="20"/>
          <w:szCs w:val="20"/>
        </w:rPr>
        <w:t>.</w:t>
      </w:r>
    </w:p>
    <w:p w14:paraId="07620C03" w14:textId="77777777" w:rsidR="00724464" w:rsidRPr="007B5D4E" w:rsidRDefault="00724464" w:rsidP="00724464">
      <w:pPr>
        <w:numPr>
          <w:ilvl w:val="0"/>
          <w:numId w:val="120"/>
        </w:numPr>
        <w:tabs>
          <w:tab w:val="clear" w:pos="360"/>
        </w:tabs>
        <w:ind w:left="709"/>
        <w:jc w:val="both"/>
        <w:rPr>
          <w:rFonts w:ascii="Tahoma" w:hAnsi="Tahoma" w:cs="Tahoma"/>
          <w:b/>
          <w:sz w:val="20"/>
          <w:szCs w:val="20"/>
        </w:rPr>
      </w:pPr>
      <w:r w:rsidRPr="007B5D4E">
        <w:rPr>
          <w:rFonts w:ascii="Tahoma" w:hAnsi="Tahoma" w:cs="Tahoma"/>
          <w:b/>
          <w:sz w:val="20"/>
          <w:szCs w:val="20"/>
        </w:rPr>
        <w:t>Wykonawca gwarantuje, że przekazane Zamawiającemu licencje na oprogramowanie, które uprawnią Zamawiającego do bezterminowego i nieograniczonego czasowo korzystania z tego oprogramowania;</w:t>
      </w:r>
    </w:p>
    <w:p w14:paraId="577382DD" w14:textId="77777777" w:rsidR="00724464" w:rsidRPr="007B5D4E" w:rsidRDefault="00724464" w:rsidP="00724464">
      <w:pPr>
        <w:numPr>
          <w:ilvl w:val="0"/>
          <w:numId w:val="120"/>
        </w:numPr>
        <w:tabs>
          <w:tab w:val="clear" w:pos="360"/>
        </w:tabs>
        <w:ind w:left="709"/>
        <w:jc w:val="both"/>
        <w:rPr>
          <w:rFonts w:ascii="Tahoma" w:hAnsi="Tahoma" w:cs="Tahoma"/>
          <w:b/>
          <w:sz w:val="20"/>
          <w:szCs w:val="20"/>
        </w:rPr>
      </w:pPr>
      <w:r w:rsidRPr="007B5D4E">
        <w:rPr>
          <w:rFonts w:ascii="Tahoma" w:hAnsi="Tahoma" w:cs="Tahoma"/>
          <w:b/>
          <w:sz w:val="20"/>
          <w:szCs w:val="20"/>
        </w:rPr>
        <w:t>Wykonawca gwarantuje, że udzielone licencje są wolne od jakichkolwiek praw osób trzecich a ponadto, że nie zachodzą jakiekolwiek podstawy do zgłoszenia przez osoby trzecie roszczeń do tych praw w przyszłości;</w:t>
      </w:r>
    </w:p>
    <w:p w14:paraId="057045D6" w14:textId="77777777" w:rsidR="00724464" w:rsidRPr="007B5D4E" w:rsidRDefault="00724464" w:rsidP="00724464">
      <w:pPr>
        <w:numPr>
          <w:ilvl w:val="0"/>
          <w:numId w:val="120"/>
        </w:numPr>
        <w:tabs>
          <w:tab w:val="clear" w:pos="360"/>
        </w:tabs>
        <w:ind w:left="709"/>
        <w:jc w:val="both"/>
        <w:rPr>
          <w:rFonts w:ascii="Tahoma" w:hAnsi="Tahoma" w:cs="Tahoma"/>
          <w:b/>
          <w:sz w:val="20"/>
          <w:szCs w:val="20"/>
        </w:rPr>
      </w:pPr>
      <w:r w:rsidRPr="007B5D4E">
        <w:rPr>
          <w:rFonts w:ascii="Tahoma" w:hAnsi="Tahoma" w:cs="Tahoma"/>
          <w:b/>
          <w:sz w:val="20"/>
          <w:szCs w:val="20"/>
        </w:rPr>
        <w:t>Wykonawca musi dostarczyć kompletne rozwiązanie wraz ze wszystkimi elementami potrzebnymi do integracji z HIS/RIS, a co za tym idzie odpowiedzialność za poprawne funkcjonowanie będzie po stronie Wykonawcy.</w:t>
      </w:r>
    </w:p>
    <w:p w14:paraId="3F33C549" w14:textId="77777777" w:rsidR="00724464" w:rsidRPr="00FB31B8" w:rsidRDefault="00724464" w:rsidP="00724464">
      <w:pPr>
        <w:rPr>
          <w:rFonts w:ascii="Tahoma" w:hAnsi="Tahoma" w:cs="Tahoma"/>
          <w:sz w:val="20"/>
          <w:szCs w:val="20"/>
        </w:rPr>
      </w:pPr>
    </w:p>
    <w:bookmarkEnd w:id="3"/>
    <w:p w14:paraId="4024513E" w14:textId="77777777" w:rsidR="00724464" w:rsidRDefault="00724464" w:rsidP="00724464">
      <w:pPr>
        <w:numPr>
          <w:ilvl w:val="0"/>
          <w:numId w:val="75"/>
        </w:numPr>
        <w:tabs>
          <w:tab w:val="clear" w:pos="720"/>
          <w:tab w:val="num" w:pos="360"/>
        </w:tabs>
        <w:ind w:left="426" w:hanging="426"/>
        <w:jc w:val="both"/>
        <w:rPr>
          <w:rFonts w:ascii="Tahoma" w:hAnsi="Tahoma" w:cs="Tahoma"/>
          <w:sz w:val="20"/>
          <w:szCs w:val="20"/>
        </w:rPr>
      </w:pPr>
      <w:r>
        <w:rPr>
          <w:rFonts w:ascii="Tahoma" w:hAnsi="Tahoma" w:cs="Tahoma"/>
          <w:sz w:val="20"/>
          <w:szCs w:val="20"/>
        </w:rPr>
        <w:t>Ocena</w:t>
      </w:r>
      <w:r w:rsidRPr="00E84822">
        <w:rPr>
          <w:rFonts w:ascii="Tahoma" w:hAnsi="Tahoma" w:cs="Tahoma"/>
          <w:sz w:val="20"/>
          <w:szCs w:val="20"/>
        </w:rPr>
        <w:t xml:space="preserve"> spełnien</w:t>
      </w:r>
      <w:r>
        <w:rPr>
          <w:rFonts w:ascii="Tahoma" w:hAnsi="Tahoma" w:cs="Tahoma"/>
          <w:sz w:val="20"/>
          <w:szCs w:val="20"/>
        </w:rPr>
        <w:t>ia warunków określonych w ust. 4</w:t>
      </w:r>
      <w:r w:rsidRPr="00E84822">
        <w:rPr>
          <w:rFonts w:ascii="Tahoma" w:hAnsi="Tahoma" w:cs="Tahoma"/>
          <w:sz w:val="20"/>
          <w:szCs w:val="20"/>
        </w:rPr>
        <w:t xml:space="preserve"> powyżej nastąpi na podstawie przedstawionych przez Wykonawcę dokumentów</w:t>
      </w:r>
      <w:r w:rsidRPr="009A036A">
        <w:rPr>
          <w:rFonts w:ascii="Tahoma" w:hAnsi="Tahoma" w:cs="Tahoma"/>
          <w:sz w:val="20"/>
          <w:szCs w:val="20"/>
        </w:rPr>
        <w:t xml:space="preserve">, o których mowa w rozdz. II.I ust. 1 oraz </w:t>
      </w:r>
      <w:r w:rsidRPr="00974600">
        <w:rPr>
          <w:rFonts w:ascii="Tahoma" w:hAnsi="Tahoma" w:cs="Tahoma"/>
          <w:sz w:val="20"/>
          <w:szCs w:val="20"/>
        </w:rPr>
        <w:t>załącznika nr 1 do SWZ – Formularza oferty wraz z załącznikami.</w:t>
      </w:r>
    </w:p>
    <w:p w14:paraId="4C4D9B8D" w14:textId="77777777" w:rsidR="00724464" w:rsidRPr="00B76315" w:rsidRDefault="00724464" w:rsidP="00724464">
      <w:pPr>
        <w:ind w:left="426"/>
        <w:rPr>
          <w:rFonts w:ascii="Tahoma" w:hAnsi="Tahoma" w:cs="Tahoma"/>
          <w:sz w:val="20"/>
          <w:szCs w:val="20"/>
        </w:rPr>
      </w:pPr>
    </w:p>
    <w:p w14:paraId="58555CDE" w14:textId="77777777" w:rsidR="00724464" w:rsidRPr="00227A86" w:rsidRDefault="00724464" w:rsidP="00724464">
      <w:pPr>
        <w:numPr>
          <w:ilvl w:val="0"/>
          <w:numId w:val="75"/>
        </w:numPr>
        <w:tabs>
          <w:tab w:val="clear" w:pos="720"/>
          <w:tab w:val="num" w:pos="360"/>
        </w:tabs>
        <w:ind w:left="360"/>
        <w:jc w:val="both"/>
        <w:rPr>
          <w:rFonts w:ascii="Tahoma" w:hAnsi="Tahoma" w:cs="Tahoma"/>
          <w:b/>
          <w:sz w:val="20"/>
          <w:szCs w:val="20"/>
        </w:rPr>
      </w:pPr>
      <w:r w:rsidRPr="00227A86">
        <w:rPr>
          <w:rFonts w:ascii="Tahoma" w:hAnsi="Tahoma" w:cs="Tahoma"/>
          <w:b/>
          <w:sz w:val="20"/>
          <w:szCs w:val="20"/>
        </w:rPr>
        <w:t>Do obowiązków Wykonawcy należeć będzie:</w:t>
      </w:r>
    </w:p>
    <w:p w14:paraId="5DD89906" w14:textId="77777777" w:rsidR="00724464" w:rsidRDefault="00724464" w:rsidP="00724464">
      <w:pPr>
        <w:numPr>
          <w:ilvl w:val="1"/>
          <w:numId w:val="75"/>
        </w:numPr>
        <w:tabs>
          <w:tab w:val="clear" w:pos="1440"/>
          <w:tab w:val="num" w:pos="720"/>
        </w:tabs>
        <w:ind w:left="720" w:hanging="357"/>
        <w:jc w:val="both"/>
        <w:rPr>
          <w:rFonts w:ascii="Tahoma" w:hAnsi="Tahoma" w:cs="Tahoma"/>
          <w:sz w:val="20"/>
          <w:szCs w:val="20"/>
        </w:rPr>
      </w:pPr>
      <w:r w:rsidRPr="00BD4E5B">
        <w:rPr>
          <w:rFonts w:ascii="Tahoma" w:hAnsi="Tahoma" w:cs="Tahoma"/>
          <w:b/>
          <w:sz w:val="20"/>
          <w:szCs w:val="20"/>
        </w:rPr>
        <w:t xml:space="preserve">dostarczenie zakupionego towaru (dostawa) i zainstalowanie (montaż i uruchomienie </w:t>
      </w:r>
      <w:r>
        <w:rPr>
          <w:rFonts w:ascii="Tahoma" w:hAnsi="Tahoma" w:cs="Tahoma"/>
          <w:b/>
          <w:sz w:val="20"/>
          <w:szCs w:val="20"/>
        </w:rPr>
        <w:t xml:space="preserve">- </w:t>
      </w:r>
      <w:r w:rsidRPr="006C659D">
        <w:rPr>
          <w:rFonts w:ascii="Tahoma" w:hAnsi="Tahoma" w:cs="Tahoma"/>
          <w:b/>
          <w:sz w:val="20"/>
          <w:szCs w:val="20"/>
        </w:rPr>
        <w:t>o ile dotyczy</w:t>
      </w:r>
      <w:r>
        <w:rPr>
          <w:rFonts w:ascii="Tahoma" w:hAnsi="Tahoma" w:cs="Tahoma"/>
          <w:sz w:val="20"/>
          <w:szCs w:val="20"/>
        </w:rPr>
        <w:t>) T</w:t>
      </w:r>
      <w:r w:rsidRPr="00A40AB5">
        <w:rPr>
          <w:rFonts w:ascii="Tahoma" w:hAnsi="Tahoma" w:cs="Tahoma"/>
          <w:sz w:val="20"/>
          <w:szCs w:val="20"/>
        </w:rPr>
        <w:t>owaru</w:t>
      </w:r>
      <w:r w:rsidRPr="00B433FF">
        <w:rPr>
          <w:rFonts w:ascii="Tahoma" w:hAnsi="Tahoma" w:cs="Tahoma"/>
          <w:sz w:val="20"/>
          <w:szCs w:val="20"/>
        </w:rPr>
        <w:t xml:space="preserve"> w miejscu wskazanym przez Zamawiającego</w:t>
      </w:r>
      <w:r>
        <w:rPr>
          <w:rFonts w:ascii="Tahoma" w:hAnsi="Tahoma" w:cs="Tahoma"/>
          <w:sz w:val="20"/>
          <w:szCs w:val="20"/>
        </w:rPr>
        <w:t>;</w:t>
      </w:r>
    </w:p>
    <w:p w14:paraId="597355FE" w14:textId="77777777" w:rsidR="00724464" w:rsidRPr="00DD1CB4" w:rsidRDefault="00724464" w:rsidP="00724464">
      <w:pPr>
        <w:numPr>
          <w:ilvl w:val="1"/>
          <w:numId w:val="75"/>
        </w:numPr>
        <w:tabs>
          <w:tab w:val="clear" w:pos="1440"/>
          <w:tab w:val="num" w:pos="720"/>
        </w:tabs>
        <w:ind w:left="720" w:hanging="357"/>
        <w:jc w:val="both"/>
        <w:rPr>
          <w:rFonts w:ascii="Tahoma" w:hAnsi="Tahoma" w:cs="Tahoma"/>
          <w:sz w:val="20"/>
          <w:szCs w:val="20"/>
        </w:rPr>
      </w:pPr>
      <w:r w:rsidRPr="00ED1F6E">
        <w:rPr>
          <w:rFonts w:ascii="Tahoma" w:hAnsi="Tahoma" w:cs="Tahoma"/>
          <w:sz w:val="20"/>
          <w:szCs w:val="20"/>
        </w:rPr>
        <w:t xml:space="preserve">dostosowanie infrastruktury do montażu i uruchomienia Towaru w miejscu </w:t>
      </w:r>
      <w:r>
        <w:rPr>
          <w:rFonts w:ascii="Tahoma" w:hAnsi="Tahoma" w:cs="Tahoma"/>
          <w:sz w:val="20"/>
          <w:szCs w:val="20"/>
        </w:rPr>
        <w:t xml:space="preserve">wskazanym przez Zamawiającego </w:t>
      </w:r>
      <w:r w:rsidRPr="006C659D">
        <w:rPr>
          <w:rFonts w:ascii="Tahoma" w:hAnsi="Tahoma" w:cs="Tahoma"/>
          <w:b/>
          <w:sz w:val="20"/>
          <w:szCs w:val="20"/>
        </w:rPr>
        <w:t>(o ile dotyczy);</w:t>
      </w:r>
    </w:p>
    <w:p w14:paraId="38B6D0CF" w14:textId="77777777" w:rsidR="00724464" w:rsidRPr="00627074" w:rsidRDefault="00724464" w:rsidP="00724464">
      <w:pPr>
        <w:numPr>
          <w:ilvl w:val="1"/>
          <w:numId w:val="75"/>
        </w:numPr>
        <w:tabs>
          <w:tab w:val="clear" w:pos="1440"/>
          <w:tab w:val="num" w:pos="720"/>
        </w:tabs>
        <w:ind w:left="720"/>
        <w:jc w:val="both"/>
        <w:rPr>
          <w:rFonts w:ascii="Tahoma" w:hAnsi="Tahoma" w:cs="Tahoma"/>
          <w:sz w:val="20"/>
          <w:szCs w:val="20"/>
        </w:rPr>
      </w:pPr>
      <w:r w:rsidRPr="00BD4E5B">
        <w:rPr>
          <w:rFonts w:ascii="Tahoma" w:hAnsi="Tahoma" w:cs="Tahoma"/>
          <w:b/>
          <w:sz w:val="20"/>
          <w:szCs w:val="20"/>
        </w:rPr>
        <w:t>szkolenie personelu z zakresu obsługi i eksploatacji Towaru (o ile dotyczy)</w:t>
      </w:r>
      <w:r w:rsidRPr="00627074">
        <w:rPr>
          <w:rFonts w:ascii="Tahoma" w:hAnsi="Tahoma" w:cs="Tahoma"/>
          <w:sz w:val="20"/>
          <w:szCs w:val="20"/>
        </w:rPr>
        <w:t xml:space="preserve"> w terminie wskazanym przez Zamawiającego, potwierdzone podpisanym protokołem </w:t>
      </w:r>
      <w:r>
        <w:rPr>
          <w:rFonts w:ascii="Tahoma" w:hAnsi="Tahoma" w:cs="Tahoma"/>
          <w:sz w:val="20"/>
          <w:szCs w:val="20"/>
        </w:rPr>
        <w:t>najpóźniej w dniu uruchomienia T</w:t>
      </w:r>
      <w:r w:rsidRPr="00627074">
        <w:rPr>
          <w:rFonts w:ascii="Tahoma" w:hAnsi="Tahoma" w:cs="Tahoma"/>
          <w:sz w:val="20"/>
          <w:szCs w:val="20"/>
        </w:rPr>
        <w:t>owaru</w:t>
      </w:r>
      <w:r>
        <w:rPr>
          <w:rFonts w:ascii="Tahoma" w:hAnsi="Tahoma" w:cs="Tahoma"/>
          <w:sz w:val="20"/>
          <w:szCs w:val="20"/>
        </w:rPr>
        <w:t>;</w:t>
      </w:r>
    </w:p>
    <w:p w14:paraId="58755F61" w14:textId="77777777" w:rsidR="00724464" w:rsidRDefault="00724464" w:rsidP="00724464">
      <w:pPr>
        <w:numPr>
          <w:ilvl w:val="1"/>
          <w:numId w:val="75"/>
        </w:numPr>
        <w:tabs>
          <w:tab w:val="clear" w:pos="1440"/>
          <w:tab w:val="num" w:pos="720"/>
        </w:tabs>
        <w:ind w:left="720"/>
        <w:jc w:val="both"/>
        <w:rPr>
          <w:rFonts w:ascii="Tahoma" w:hAnsi="Tahoma" w:cs="Tahoma"/>
          <w:sz w:val="20"/>
          <w:szCs w:val="20"/>
        </w:rPr>
      </w:pPr>
      <w:r w:rsidRPr="00140C06">
        <w:rPr>
          <w:rFonts w:ascii="Tahoma" w:hAnsi="Tahoma" w:cs="Tahoma"/>
          <w:sz w:val="20"/>
          <w:szCs w:val="20"/>
        </w:rPr>
        <w:t>wydani</w:t>
      </w:r>
      <w:r>
        <w:rPr>
          <w:rFonts w:ascii="Tahoma" w:hAnsi="Tahoma" w:cs="Tahoma"/>
          <w:sz w:val="20"/>
          <w:szCs w:val="20"/>
        </w:rPr>
        <w:t>e Zamawiającemu (użytkownikowi T</w:t>
      </w:r>
      <w:r w:rsidRPr="00140C06">
        <w:rPr>
          <w:rFonts w:ascii="Tahoma" w:hAnsi="Tahoma" w:cs="Tahoma"/>
          <w:sz w:val="20"/>
          <w:szCs w:val="20"/>
        </w:rPr>
        <w:t>owaru</w:t>
      </w:r>
      <w:r w:rsidRPr="007545DD">
        <w:rPr>
          <w:rFonts w:ascii="Tahoma" w:hAnsi="Tahoma" w:cs="Tahoma"/>
          <w:sz w:val="20"/>
          <w:szCs w:val="20"/>
        </w:rPr>
        <w:t>) instrukcji obsługi w języku polskim w wersji papierowej oraz na CD</w:t>
      </w:r>
      <w:r>
        <w:rPr>
          <w:rFonts w:ascii="Tahoma" w:hAnsi="Tahoma" w:cs="Tahoma"/>
          <w:sz w:val="20"/>
          <w:szCs w:val="20"/>
        </w:rPr>
        <w:t xml:space="preserve"> lub pendrive</w:t>
      </w:r>
      <w:r w:rsidRPr="007545DD">
        <w:rPr>
          <w:rFonts w:ascii="Tahoma" w:hAnsi="Tahoma" w:cs="Tahoma"/>
          <w:sz w:val="20"/>
          <w:szCs w:val="20"/>
        </w:rPr>
        <w:t>, paszportu technicznego</w:t>
      </w:r>
      <w:r w:rsidRPr="00CB20A7">
        <w:rPr>
          <w:rFonts w:ascii="Tahoma" w:hAnsi="Tahoma" w:cs="Tahoma"/>
          <w:sz w:val="20"/>
          <w:szCs w:val="20"/>
        </w:rPr>
        <w:t xml:space="preserve"> i</w:t>
      </w:r>
      <w:r w:rsidRPr="00250C1A">
        <w:rPr>
          <w:rFonts w:ascii="Tahoma" w:hAnsi="Tahoma" w:cs="Tahoma"/>
          <w:sz w:val="20"/>
          <w:szCs w:val="20"/>
        </w:rPr>
        <w:t xml:space="preserve"> dokumentu gwarancyjnego wraz z dostarczonym </w:t>
      </w:r>
      <w:r>
        <w:rPr>
          <w:rFonts w:ascii="Tahoma" w:hAnsi="Tahoma" w:cs="Tahoma"/>
          <w:sz w:val="20"/>
          <w:szCs w:val="20"/>
        </w:rPr>
        <w:t>T</w:t>
      </w:r>
      <w:r w:rsidRPr="00790EB3">
        <w:rPr>
          <w:rFonts w:ascii="Tahoma" w:hAnsi="Tahoma" w:cs="Tahoma"/>
          <w:sz w:val="20"/>
          <w:szCs w:val="20"/>
        </w:rPr>
        <w:t>owarem</w:t>
      </w:r>
      <w:r>
        <w:rPr>
          <w:rFonts w:ascii="Tahoma" w:hAnsi="Tahoma" w:cs="Tahoma"/>
          <w:sz w:val="20"/>
          <w:szCs w:val="20"/>
        </w:rPr>
        <w:t>;</w:t>
      </w:r>
    </w:p>
    <w:p w14:paraId="29D8DF56" w14:textId="77777777" w:rsidR="00724464" w:rsidRPr="007B5D4E" w:rsidRDefault="00724464" w:rsidP="00724464">
      <w:pPr>
        <w:numPr>
          <w:ilvl w:val="0"/>
          <w:numId w:val="120"/>
        </w:numPr>
        <w:tabs>
          <w:tab w:val="clear" w:pos="360"/>
          <w:tab w:val="left" w:pos="709"/>
        </w:tabs>
        <w:ind w:left="720"/>
        <w:jc w:val="both"/>
        <w:rPr>
          <w:rFonts w:ascii="Tahoma" w:hAnsi="Tahoma" w:cs="Tahoma"/>
          <w:i/>
          <w:sz w:val="20"/>
          <w:szCs w:val="20"/>
        </w:rPr>
      </w:pPr>
      <w:r w:rsidRPr="00BD4E5B">
        <w:rPr>
          <w:rFonts w:ascii="Tahoma" w:hAnsi="Tahoma" w:cs="Tahoma"/>
          <w:b/>
          <w:sz w:val="20"/>
          <w:szCs w:val="20"/>
        </w:rPr>
        <w:lastRenderedPageBreak/>
        <w:t>udzielenie gwarancji</w:t>
      </w:r>
      <w:r w:rsidRPr="00627074">
        <w:rPr>
          <w:rFonts w:ascii="Tahoma" w:hAnsi="Tahoma" w:cs="Tahoma"/>
          <w:sz w:val="20"/>
          <w:szCs w:val="20"/>
        </w:rPr>
        <w:t xml:space="preserve"> </w:t>
      </w:r>
      <w:r w:rsidRPr="00BD4E5B">
        <w:rPr>
          <w:rFonts w:ascii="Tahoma" w:hAnsi="Tahoma" w:cs="Tahoma"/>
          <w:b/>
          <w:sz w:val="20"/>
          <w:szCs w:val="20"/>
        </w:rPr>
        <w:t>(w tym zapewnienie obsługi serwisowej bez dodatkowych kosztów dla Zamawiającego)</w:t>
      </w:r>
      <w:r w:rsidRPr="00C47900">
        <w:rPr>
          <w:rFonts w:ascii="Tahoma" w:hAnsi="Tahoma" w:cs="Tahoma"/>
          <w:sz w:val="20"/>
          <w:szCs w:val="20"/>
        </w:rPr>
        <w:t xml:space="preserve"> na okres zadeklarowany w ofercie (w Formularzu oferty załącznik nr 1 do SWZ). </w:t>
      </w:r>
      <w:r w:rsidRPr="007B5D4E">
        <w:rPr>
          <w:rFonts w:ascii="Tahoma" w:hAnsi="Tahoma" w:cs="Tahoma"/>
          <w:i/>
          <w:sz w:val="20"/>
          <w:szCs w:val="20"/>
        </w:rPr>
        <w:t xml:space="preserve">Minimalny wymagany termin gwarancji </w:t>
      </w:r>
      <w:r w:rsidRPr="00846A6E">
        <w:rPr>
          <w:rFonts w:ascii="Tahoma" w:hAnsi="Tahoma" w:cs="Tahoma"/>
          <w:i/>
          <w:sz w:val="20"/>
          <w:szCs w:val="20"/>
        </w:rPr>
        <w:t xml:space="preserve">i rękojmi </w:t>
      </w:r>
      <w:r w:rsidRPr="00846A6E">
        <w:rPr>
          <w:rFonts w:ascii="Tahoma" w:hAnsi="Tahoma" w:cs="Tahoma"/>
          <w:bCs/>
          <w:i/>
          <w:sz w:val="20"/>
          <w:szCs w:val="20"/>
        </w:rPr>
        <w:t>24 miesiące</w:t>
      </w:r>
      <w:r w:rsidRPr="007B5D4E">
        <w:rPr>
          <w:rFonts w:ascii="Tahoma" w:hAnsi="Tahoma" w:cs="Tahoma"/>
          <w:i/>
          <w:sz w:val="20"/>
          <w:szCs w:val="20"/>
        </w:rPr>
        <w:t xml:space="preserve"> od dnia podpisania protokołu zdawczo-odbiorczego bez zastrzeżeń, po dokonaniu dostawy, zainstalowaniu (montażu i uruchomieniu) towaru i szkoleniu personelu Zamawiającego.</w:t>
      </w:r>
    </w:p>
    <w:p w14:paraId="7FFCAA93" w14:textId="77777777" w:rsidR="00724464" w:rsidRDefault="00724464" w:rsidP="00724464">
      <w:pPr>
        <w:rPr>
          <w:rFonts w:ascii="Tahoma" w:hAnsi="Tahoma" w:cs="Tahoma"/>
          <w:sz w:val="20"/>
          <w:szCs w:val="20"/>
        </w:rPr>
      </w:pPr>
    </w:p>
    <w:p w14:paraId="1B28BC6B" w14:textId="77777777" w:rsidR="00724464" w:rsidRPr="00475F0B" w:rsidRDefault="00724464" w:rsidP="00724464">
      <w:pPr>
        <w:rPr>
          <w:rFonts w:ascii="Tahoma" w:hAnsi="Tahoma" w:cs="Tahoma"/>
          <w:b/>
          <w:bCs/>
          <w:sz w:val="20"/>
          <w:szCs w:val="20"/>
        </w:rPr>
      </w:pPr>
      <w:r>
        <w:rPr>
          <w:rFonts w:ascii="Tahoma" w:hAnsi="Tahoma" w:cs="Tahoma"/>
          <w:b/>
          <w:bCs/>
          <w:sz w:val="20"/>
          <w:szCs w:val="20"/>
        </w:rPr>
        <w:t xml:space="preserve">7. </w:t>
      </w:r>
      <w:r w:rsidRPr="00475F0B">
        <w:rPr>
          <w:rFonts w:ascii="Tahoma" w:hAnsi="Tahoma" w:cs="Tahoma"/>
          <w:b/>
          <w:bCs/>
          <w:sz w:val="20"/>
          <w:szCs w:val="20"/>
        </w:rPr>
        <w:t xml:space="preserve">Zamawiający wymaga złożenia oferty pełnej, tj.: oferta musi obejmować całość przedmiotu zamówienia. W przeciwnym wypadku oferta zostanie odrzucona jako nieodpowiadająca treści specyfikacji warunków zamówienia. Zamówienie nie jest podzielone części (pakiety).  </w:t>
      </w:r>
      <w:r w:rsidRPr="00475F0B">
        <w:rPr>
          <w:rFonts w:ascii="Tahoma" w:hAnsi="Tahoma" w:cs="Tahoma"/>
          <w:b/>
          <w:bCs/>
          <w:sz w:val="20"/>
          <w:szCs w:val="20"/>
          <w:u w:val="single"/>
        </w:rPr>
        <w:t>UZASADNIENIE BRAKU PODZIAŁU NA CZĘŚCI</w:t>
      </w:r>
    </w:p>
    <w:p w14:paraId="04D127D2" w14:textId="77777777" w:rsidR="00724464" w:rsidRPr="00475F0B" w:rsidRDefault="00724464" w:rsidP="00724464">
      <w:pPr>
        <w:ind w:firstLine="3"/>
        <w:rPr>
          <w:rFonts w:ascii="Tahoma" w:hAnsi="Tahoma" w:cs="Tahoma"/>
          <w:b/>
          <w:bCs/>
          <w:color w:val="000000"/>
          <w:sz w:val="20"/>
          <w:szCs w:val="20"/>
        </w:rPr>
      </w:pPr>
      <w:r w:rsidRPr="00475F0B">
        <w:rPr>
          <w:rFonts w:ascii="Tahoma" w:hAnsi="Tahoma" w:cs="Tahoma"/>
          <w:b/>
          <w:bCs/>
          <w:sz w:val="20"/>
          <w:szCs w:val="20"/>
        </w:rPr>
        <w:t>Zamawiający nie podzielił zamówienia na części, gdyż przedm</w:t>
      </w:r>
      <w:r>
        <w:rPr>
          <w:rFonts w:ascii="Tahoma" w:hAnsi="Tahoma" w:cs="Tahoma"/>
          <w:b/>
          <w:bCs/>
          <w:sz w:val="20"/>
          <w:szCs w:val="20"/>
        </w:rPr>
        <w:t xml:space="preserve">iot zamówienia obejmuje dostawę </w:t>
      </w:r>
      <w:r w:rsidRPr="00475F0B">
        <w:rPr>
          <w:rFonts w:ascii="Tahoma" w:hAnsi="Tahoma" w:cs="Tahoma"/>
          <w:b/>
          <w:bCs/>
          <w:sz w:val="20"/>
          <w:szCs w:val="20"/>
        </w:rPr>
        <w:t xml:space="preserve">jednego rodzaju asortymentu i stanowi jedną całość, nie narusza zasady zachowania uczciwej konkurencji oraz nie ogranicza możliwości ubiegania się </w:t>
      </w:r>
      <w:r w:rsidRPr="00475F0B">
        <w:rPr>
          <w:rFonts w:ascii="Tahoma" w:hAnsi="Tahoma" w:cs="Tahoma"/>
          <w:b/>
          <w:sz w:val="20"/>
          <w:szCs w:val="20"/>
        </w:rPr>
        <w:t>o zamówienie małym i średnim przedsiębiorstwom.</w:t>
      </w:r>
    </w:p>
    <w:p w14:paraId="66F159AF" w14:textId="77777777" w:rsidR="00724464" w:rsidRDefault="00724464" w:rsidP="00724464">
      <w:pPr>
        <w:rPr>
          <w:rFonts w:ascii="Tahoma" w:hAnsi="Tahoma" w:cs="Tahoma"/>
          <w:b/>
          <w:sz w:val="20"/>
          <w:szCs w:val="20"/>
        </w:rPr>
      </w:pPr>
    </w:p>
    <w:p w14:paraId="540A89D5" w14:textId="77777777" w:rsidR="00724464" w:rsidRPr="00227A86" w:rsidRDefault="00724464" w:rsidP="00724464">
      <w:pPr>
        <w:rPr>
          <w:rFonts w:ascii="Tahoma" w:hAnsi="Tahoma" w:cs="Tahoma"/>
          <w:b/>
          <w:bCs/>
          <w:sz w:val="20"/>
          <w:szCs w:val="20"/>
        </w:rPr>
      </w:pPr>
      <w:r w:rsidRPr="00227A86">
        <w:rPr>
          <w:rFonts w:ascii="Tahoma" w:hAnsi="Tahoma" w:cs="Tahoma"/>
          <w:b/>
          <w:sz w:val="20"/>
          <w:szCs w:val="20"/>
        </w:rPr>
        <w:t xml:space="preserve">8. </w:t>
      </w:r>
      <w:r w:rsidRPr="00227A86">
        <w:rPr>
          <w:rFonts w:ascii="Tahoma" w:hAnsi="Tahoma" w:cs="Tahoma"/>
          <w:b/>
          <w:bCs/>
          <w:sz w:val="20"/>
          <w:szCs w:val="20"/>
          <w:u w:val="single"/>
        </w:rPr>
        <w:t>Finansowanie zamówienia</w:t>
      </w:r>
      <w:r w:rsidRPr="00227A86">
        <w:rPr>
          <w:rFonts w:ascii="Tahoma" w:hAnsi="Tahoma" w:cs="Tahoma"/>
          <w:b/>
          <w:bCs/>
          <w:sz w:val="20"/>
          <w:szCs w:val="20"/>
        </w:rPr>
        <w:t xml:space="preserve">: </w:t>
      </w:r>
    </w:p>
    <w:p w14:paraId="33568280" w14:textId="77777777" w:rsidR="00724464" w:rsidRPr="00227A86" w:rsidRDefault="00724464" w:rsidP="00846A6E">
      <w:pPr>
        <w:jc w:val="both"/>
        <w:rPr>
          <w:rFonts w:ascii="Tahoma" w:hAnsi="Tahoma" w:cs="Tahoma"/>
          <w:b/>
          <w:bCs/>
          <w:sz w:val="20"/>
          <w:szCs w:val="20"/>
        </w:rPr>
      </w:pPr>
      <w:r w:rsidRPr="00227A86">
        <w:rPr>
          <w:rFonts w:ascii="Tahoma" w:hAnsi="Tahoma" w:cs="Tahoma"/>
          <w:b/>
          <w:bCs/>
          <w:sz w:val="20"/>
          <w:szCs w:val="20"/>
        </w:rPr>
        <w:t xml:space="preserve">Zakup sprzętu stanowiący przedmiot zamówienia do realizacji zadania w ramach konkursu                          nr 1/NPCHUK/DL/2024 pn. </w:t>
      </w:r>
      <w:r w:rsidRPr="00227A86">
        <w:rPr>
          <w:rFonts w:ascii="Tahoma" w:hAnsi="Tahoma" w:cs="Tahoma"/>
          <w:b/>
          <w:bCs/>
          <w:i/>
          <w:sz w:val="20"/>
          <w:szCs w:val="20"/>
        </w:rPr>
        <w:t>Poprawa dostępu do szpitalnej diagnostyki i leczenia chorób sercowo-naczyniowych poprzez dofinansowanie zakupu echokardiografu</w:t>
      </w:r>
      <w:r w:rsidRPr="00227A86">
        <w:rPr>
          <w:rFonts w:ascii="Tahoma" w:hAnsi="Tahoma" w:cs="Tahoma"/>
          <w:b/>
          <w:bCs/>
          <w:sz w:val="20"/>
          <w:szCs w:val="20"/>
        </w:rPr>
        <w:t xml:space="preserve">, w ramach działania, pn. </w:t>
      </w:r>
      <w:r w:rsidRPr="00227A86">
        <w:rPr>
          <w:rFonts w:ascii="Tahoma" w:hAnsi="Tahoma" w:cs="Tahoma"/>
          <w:b/>
          <w:bCs/>
          <w:i/>
          <w:sz w:val="20"/>
          <w:szCs w:val="20"/>
        </w:rPr>
        <w:t>Modernizacja infrastruktury i doposażenie podmiotów leczniczych</w:t>
      </w:r>
      <w:r w:rsidRPr="00227A86">
        <w:rPr>
          <w:rFonts w:ascii="Tahoma" w:hAnsi="Tahoma" w:cs="Tahoma"/>
          <w:b/>
          <w:bCs/>
          <w:sz w:val="20"/>
          <w:szCs w:val="20"/>
        </w:rPr>
        <w:t xml:space="preserve">, poddziałanie 18.2, obszaru V. </w:t>
      </w:r>
      <w:r w:rsidRPr="00227A86">
        <w:rPr>
          <w:rFonts w:ascii="Tahoma" w:hAnsi="Tahoma" w:cs="Tahoma"/>
          <w:b/>
          <w:bCs/>
          <w:i/>
          <w:sz w:val="20"/>
          <w:szCs w:val="20"/>
        </w:rPr>
        <w:t xml:space="preserve">Inwestycje w system opieki kardiologicznej </w:t>
      </w:r>
      <w:r w:rsidRPr="00227A86">
        <w:rPr>
          <w:rFonts w:ascii="Tahoma" w:hAnsi="Tahoma" w:cs="Tahoma"/>
          <w:b/>
          <w:bCs/>
          <w:sz w:val="20"/>
          <w:szCs w:val="20"/>
        </w:rPr>
        <w:t xml:space="preserve">jest współfinansowany z Ministerstwa Zdrowia w ramach programu wieloletniego, </w:t>
      </w:r>
      <w:r w:rsidRPr="00227A86">
        <w:rPr>
          <w:rFonts w:ascii="Tahoma" w:hAnsi="Tahoma" w:cs="Tahoma"/>
          <w:b/>
          <w:bCs/>
          <w:i/>
          <w:sz w:val="20"/>
          <w:szCs w:val="20"/>
        </w:rPr>
        <w:t>pn. Narodowy Program Chorób Krążenia na lata 2022-2032.</w:t>
      </w:r>
    </w:p>
    <w:p w14:paraId="18D94557" w14:textId="77777777" w:rsidR="00724464" w:rsidRPr="00227A86" w:rsidRDefault="00724464" w:rsidP="00724464">
      <w:pPr>
        <w:rPr>
          <w:rFonts w:ascii="Tahoma" w:hAnsi="Tahoma" w:cs="Tahoma"/>
          <w:b/>
          <w:bCs/>
          <w:i/>
          <w:sz w:val="20"/>
          <w:szCs w:val="20"/>
        </w:rPr>
      </w:pPr>
    </w:p>
    <w:p w14:paraId="6245D01A" w14:textId="77777777" w:rsidR="00724464" w:rsidRPr="00227A86" w:rsidRDefault="00724464" w:rsidP="00846A6E">
      <w:pPr>
        <w:jc w:val="both"/>
        <w:rPr>
          <w:rFonts w:ascii="Tahoma" w:hAnsi="Tahoma" w:cs="Tahoma"/>
          <w:b/>
          <w:sz w:val="20"/>
          <w:szCs w:val="20"/>
        </w:rPr>
      </w:pPr>
      <w:r w:rsidRPr="00846A6E">
        <w:rPr>
          <w:rFonts w:ascii="Tahoma" w:hAnsi="Tahoma" w:cs="Tahoma"/>
          <w:b/>
          <w:bCs/>
          <w:sz w:val="20"/>
          <w:szCs w:val="20"/>
        </w:rPr>
        <w:t>9. Zamawiający zastrzega sobie prawo do unieważnienia niniejszego postępowania, jeżeli środki publiczne, które Zamawiający zamierzał przeznaczyć na sfinansowanie całości lub części zamówienia, nie zostaną mu przyznane. Możliwość unieważnienia postępowania na tej podstawie została przewidziana w ogłoszeniu o zamówieniu.</w:t>
      </w:r>
    </w:p>
    <w:p w14:paraId="39457F45" w14:textId="77777777" w:rsidR="00FD56C9" w:rsidRPr="00445A98" w:rsidRDefault="00FD56C9" w:rsidP="00FD56C9">
      <w:pPr>
        <w:pStyle w:val="Akapitzlist"/>
        <w:spacing w:line="240" w:lineRule="auto"/>
        <w:ind w:left="360"/>
        <w:jc w:val="both"/>
        <w:rPr>
          <w:rFonts w:ascii="Tahoma" w:hAnsi="Tahoma" w:cs="Tahoma"/>
          <w:sz w:val="18"/>
          <w:szCs w:val="18"/>
        </w:rPr>
      </w:pPr>
    </w:p>
    <w:p w14:paraId="3A304B70" w14:textId="77777777" w:rsidR="00FD56C9" w:rsidRPr="00445A98" w:rsidRDefault="00FD56C9" w:rsidP="00FD56C9">
      <w:pPr>
        <w:pStyle w:val="Tekstpodstawowywcity3"/>
        <w:ind w:left="0"/>
        <w:rPr>
          <w:b/>
          <w:bCs/>
        </w:rPr>
      </w:pPr>
      <w:r w:rsidRPr="00445A98">
        <w:rPr>
          <w:b/>
          <w:bCs/>
        </w:rPr>
        <w:t>II.I. PRZEDMIOTOWE ŚRODKI DOWODOWE</w:t>
      </w:r>
    </w:p>
    <w:p w14:paraId="69CAEB91" w14:textId="77777777" w:rsidR="00FD56C9" w:rsidRPr="00445A98" w:rsidRDefault="00FD56C9" w:rsidP="00FD56C9">
      <w:pPr>
        <w:pStyle w:val="Tekstpodstawowywcity3"/>
        <w:ind w:left="0"/>
        <w:rPr>
          <w:b/>
          <w:bCs/>
        </w:rPr>
      </w:pPr>
    </w:p>
    <w:p w14:paraId="7347293D" w14:textId="77777777" w:rsidR="00C25332" w:rsidRPr="002A58AB" w:rsidRDefault="00C25332" w:rsidP="00C25332">
      <w:pPr>
        <w:numPr>
          <w:ilvl w:val="0"/>
          <w:numId w:val="38"/>
        </w:numPr>
        <w:tabs>
          <w:tab w:val="num" w:pos="426"/>
        </w:tabs>
        <w:suppressAutoHyphens/>
        <w:ind w:left="426" w:hanging="426"/>
        <w:rPr>
          <w:rFonts w:ascii="Tahoma" w:hAnsi="Tahoma" w:cs="Tahoma"/>
          <w:bCs/>
          <w:sz w:val="20"/>
          <w:szCs w:val="20"/>
        </w:rPr>
      </w:pPr>
      <w:r w:rsidRPr="006044DC">
        <w:rPr>
          <w:rFonts w:ascii="Tahoma" w:hAnsi="Tahoma" w:cs="Tahoma"/>
          <w:bCs/>
          <w:sz w:val="20"/>
          <w:szCs w:val="20"/>
        </w:rPr>
        <w:t xml:space="preserve">celu potwierdzenia, że oferowane dostawy spełniają określone przez Zamawiającego wymagania, cechy lub kryteria, </w:t>
      </w:r>
      <w:r w:rsidRPr="006044DC">
        <w:rPr>
          <w:rFonts w:ascii="Tahoma" w:hAnsi="Tahoma" w:cs="Tahoma"/>
          <w:b/>
          <w:bCs/>
          <w:sz w:val="20"/>
          <w:szCs w:val="20"/>
        </w:rPr>
        <w:t>Wykonawca zobowiązany jest</w:t>
      </w:r>
      <w:r w:rsidRPr="006044DC">
        <w:rPr>
          <w:rFonts w:ascii="Tahoma" w:hAnsi="Tahoma" w:cs="Tahoma"/>
          <w:bCs/>
          <w:sz w:val="20"/>
          <w:szCs w:val="20"/>
        </w:rPr>
        <w:t xml:space="preserve">  </w:t>
      </w:r>
      <w:r w:rsidRPr="006044DC">
        <w:rPr>
          <w:rFonts w:ascii="Tahoma" w:hAnsi="Tahoma" w:cs="Tahoma"/>
          <w:b/>
          <w:bCs/>
          <w:sz w:val="20"/>
          <w:szCs w:val="20"/>
        </w:rPr>
        <w:t>złożyć wraz z ofertą następujące przedmiotowe środki dowodowe</w:t>
      </w:r>
      <w:r w:rsidRPr="00BD4E5B">
        <w:rPr>
          <w:rFonts w:ascii="Tahoma" w:hAnsi="Tahoma" w:cs="Tahoma"/>
          <w:b/>
          <w:bCs/>
          <w:sz w:val="20"/>
          <w:szCs w:val="20"/>
        </w:rPr>
        <w:t>:</w:t>
      </w:r>
      <w:r>
        <w:rPr>
          <w:rFonts w:ascii="Tahoma" w:hAnsi="Tahoma" w:cs="Tahoma"/>
          <w:b/>
          <w:bCs/>
          <w:sz w:val="20"/>
          <w:szCs w:val="20"/>
        </w:rPr>
        <w:t xml:space="preserve"> </w:t>
      </w:r>
    </w:p>
    <w:p w14:paraId="0C05FF1A" w14:textId="77777777" w:rsidR="00C25332" w:rsidRDefault="00C25332" w:rsidP="00C25332">
      <w:pPr>
        <w:suppressAutoHyphens/>
        <w:rPr>
          <w:rFonts w:ascii="Tahoma" w:hAnsi="Tahoma" w:cs="Tahoma"/>
          <w:bCs/>
          <w:sz w:val="20"/>
          <w:szCs w:val="20"/>
        </w:rPr>
      </w:pPr>
    </w:p>
    <w:p w14:paraId="5D183853" w14:textId="77777777" w:rsidR="00C25332" w:rsidRPr="00C96AA8" w:rsidRDefault="00C25332" w:rsidP="00C25332">
      <w:pPr>
        <w:numPr>
          <w:ilvl w:val="0"/>
          <w:numId w:val="121"/>
        </w:numPr>
        <w:suppressAutoHyphens/>
        <w:ind w:left="709" w:hanging="425"/>
        <w:jc w:val="both"/>
        <w:rPr>
          <w:rFonts w:ascii="Tahoma" w:hAnsi="Tahoma" w:cs="Tahoma"/>
          <w:b/>
          <w:bCs/>
          <w:sz w:val="20"/>
          <w:szCs w:val="20"/>
        </w:rPr>
      </w:pPr>
      <w:r w:rsidRPr="00C96AA8">
        <w:rPr>
          <w:rFonts w:ascii="Tahoma" w:hAnsi="Tahoma" w:cs="Tahoma"/>
          <w:b/>
          <w:bCs/>
          <w:sz w:val="20"/>
          <w:szCs w:val="20"/>
        </w:rPr>
        <w:t xml:space="preserve">Informacje (np. opisy, katalogi, prospekty, ulotki, instrukcje użytkowania, fotografie) nt. </w:t>
      </w:r>
      <w:r>
        <w:rPr>
          <w:rFonts w:ascii="Tahoma" w:hAnsi="Tahoma" w:cs="Tahoma"/>
          <w:b/>
          <w:bCs/>
          <w:sz w:val="20"/>
          <w:szCs w:val="20"/>
        </w:rPr>
        <w:t>parametrów każdego oferowanego T</w:t>
      </w:r>
      <w:r w:rsidRPr="00C96AA8">
        <w:rPr>
          <w:rFonts w:ascii="Tahoma" w:hAnsi="Tahoma" w:cs="Tahoma"/>
          <w:b/>
          <w:bCs/>
          <w:sz w:val="20"/>
          <w:szCs w:val="20"/>
        </w:rPr>
        <w:t xml:space="preserve">owaru, zawierające: </w:t>
      </w:r>
      <w:r>
        <w:rPr>
          <w:rFonts w:ascii="Tahoma" w:hAnsi="Tahoma" w:cs="Tahoma"/>
          <w:b/>
          <w:bCs/>
          <w:sz w:val="20"/>
          <w:szCs w:val="20"/>
          <w:u w:val="single"/>
        </w:rPr>
        <w:t>nazwa T</w:t>
      </w:r>
      <w:r w:rsidRPr="00C96AA8">
        <w:rPr>
          <w:rFonts w:ascii="Tahoma" w:hAnsi="Tahoma" w:cs="Tahoma"/>
          <w:b/>
          <w:bCs/>
          <w:sz w:val="20"/>
          <w:szCs w:val="20"/>
          <w:u w:val="single"/>
        </w:rPr>
        <w:t>owaru (nazwa handlowa), model, typ, nazwę producenta, opis parametrów technicznych, potwierdzające zgodność z przedmiotem zamówienia,</w:t>
      </w:r>
      <w:r w:rsidRPr="00C96AA8">
        <w:rPr>
          <w:rFonts w:ascii="Tahoma" w:hAnsi="Tahoma" w:cs="Tahoma"/>
          <w:b/>
          <w:bCs/>
          <w:sz w:val="20"/>
          <w:szCs w:val="20"/>
        </w:rPr>
        <w:t xml:space="preserve"> określonym w Formularzu asortymentowo-cenowym - załącznik nr 2 do  SWZ oraz w Parametrach technicznych - załącznik 1a do Formularza Oferty.</w:t>
      </w:r>
    </w:p>
    <w:p w14:paraId="0535A49E" w14:textId="77777777" w:rsidR="00C25332" w:rsidRDefault="00C25332" w:rsidP="00C25332">
      <w:pPr>
        <w:suppressAutoHyphens/>
        <w:ind w:firstLine="69"/>
        <w:rPr>
          <w:rFonts w:ascii="Tahoma" w:hAnsi="Tahoma" w:cs="Tahoma"/>
          <w:b/>
          <w:bCs/>
          <w:i/>
          <w:iCs/>
          <w:sz w:val="20"/>
          <w:szCs w:val="20"/>
        </w:rPr>
      </w:pPr>
    </w:p>
    <w:p w14:paraId="75F8FA6A" w14:textId="77777777" w:rsidR="00C25332" w:rsidRPr="004C48F1" w:rsidRDefault="00C25332" w:rsidP="00C25332">
      <w:pPr>
        <w:suppressAutoHyphens/>
        <w:ind w:left="708"/>
        <w:rPr>
          <w:rFonts w:ascii="Tahoma" w:hAnsi="Tahoma" w:cs="Tahoma"/>
          <w:bCs/>
          <w:sz w:val="20"/>
          <w:szCs w:val="20"/>
        </w:rPr>
      </w:pPr>
      <w:r w:rsidRPr="004C48F1">
        <w:rPr>
          <w:rFonts w:ascii="Tahoma" w:hAnsi="Tahoma" w:cs="Tahoma"/>
          <w:b/>
          <w:bCs/>
          <w:iCs/>
          <w:sz w:val="20"/>
          <w:szCs w:val="20"/>
        </w:rPr>
        <w:t xml:space="preserve">Jeżeli ww. informacje </w:t>
      </w:r>
      <w:r w:rsidRPr="004C48F1">
        <w:rPr>
          <w:rFonts w:ascii="Tahoma" w:hAnsi="Tahoma" w:cs="Tahoma"/>
          <w:b/>
          <w:bCs/>
          <w:iCs/>
          <w:sz w:val="20"/>
          <w:szCs w:val="20"/>
          <w:u w:val="single"/>
        </w:rPr>
        <w:t>nie będą potwierdzały wszystkich</w:t>
      </w:r>
      <w:r w:rsidRPr="004C48F1">
        <w:rPr>
          <w:rFonts w:ascii="Tahoma" w:hAnsi="Tahoma" w:cs="Tahoma"/>
          <w:b/>
          <w:bCs/>
          <w:iCs/>
          <w:sz w:val="20"/>
          <w:szCs w:val="20"/>
        </w:rPr>
        <w:t xml:space="preserve"> wymaganych przez Zamawiającego parametrów, Wykonawca jest zobowiązany </w:t>
      </w:r>
      <w:r w:rsidRPr="004C48F1">
        <w:rPr>
          <w:rFonts w:ascii="Tahoma" w:hAnsi="Tahoma" w:cs="Tahoma"/>
          <w:b/>
          <w:bCs/>
          <w:iCs/>
          <w:sz w:val="20"/>
          <w:szCs w:val="20"/>
          <w:u w:val="single"/>
        </w:rPr>
        <w:t>złożyć oświadczenie</w:t>
      </w:r>
      <w:r w:rsidRPr="004C48F1">
        <w:rPr>
          <w:rFonts w:ascii="Tahoma" w:hAnsi="Tahoma" w:cs="Tahoma"/>
          <w:b/>
          <w:bCs/>
          <w:iCs/>
          <w:sz w:val="20"/>
          <w:szCs w:val="20"/>
        </w:rPr>
        <w:t xml:space="preserve">, że oferowany Towar spełnia </w:t>
      </w:r>
      <w:r w:rsidRPr="004C48F1">
        <w:rPr>
          <w:rFonts w:ascii="Tahoma" w:hAnsi="Tahoma" w:cs="Tahoma"/>
          <w:b/>
          <w:bCs/>
          <w:iCs/>
          <w:sz w:val="20"/>
          <w:szCs w:val="20"/>
          <w:u w:val="single"/>
        </w:rPr>
        <w:t>poszczególne, wymagane a nieuwzględnione w informacjach j.w. parametry techniczne</w:t>
      </w:r>
      <w:r w:rsidRPr="004C48F1">
        <w:rPr>
          <w:rFonts w:ascii="Tahoma" w:hAnsi="Tahoma" w:cs="Tahoma"/>
          <w:bCs/>
          <w:sz w:val="20"/>
          <w:szCs w:val="20"/>
        </w:rPr>
        <w:t xml:space="preserve"> </w:t>
      </w:r>
      <w:r w:rsidRPr="004C48F1">
        <w:rPr>
          <w:rFonts w:ascii="Tahoma" w:hAnsi="Tahoma" w:cs="Tahoma"/>
          <w:b/>
          <w:bCs/>
          <w:iCs/>
          <w:sz w:val="20"/>
          <w:szCs w:val="20"/>
        </w:rPr>
        <w:t>zgodnie z załącznikiem 1a do Formularza Oferty.</w:t>
      </w:r>
      <w:r w:rsidRPr="004C48F1">
        <w:rPr>
          <w:rFonts w:ascii="Tahoma" w:hAnsi="Tahoma" w:cs="Tahoma"/>
          <w:bCs/>
          <w:sz w:val="20"/>
          <w:szCs w:val="20"/>
        </w:rPr>
        <w:t xml:space="preserve"> </w:t>
      </w:r>
    </w:p>
    <w:p w14:paraId="6BABBD79" w14:textId="77777777" w:rsidR="00C25332" w:rsidRPr="00C96AA8" w:rsidRDefault="00C25332" w:rsidP="00C25332">
      <w:pPr>
        <w:suppressAutoHyphens/>
        <w:rPr>
          <w:rFonts w:ascii="Tahoma" w:hAnsi="Tahoma" w:cs="Tahoma"/>
          <w:bCs/>
          <w:sz w:val="20"/>
          <w:szCs w:val="20"/>
        </w:rPr>
      </w:pPr>
    </w:p>
    <w:p w14:paraId="3690CCA9" w14:textId="77777777" w:rsidR="00C25332" w:rsidRPr="00C96AA8" w:rsidRDefault="00C25332" w:rsidP="00C25332">
      <w:pPr>
        <w:numPr>
          <w:ilvl w:val="0"/>
          <w:numId w:val="121"/>
        </w:numPr>
        <w:suppressAutoHyphens/>
        <w:ind w:left="709" w:hanging="349"/>
        <w:jc w:val="both"/>
        <w:rPr>
          <w:rFonts w:ascii="Tahoma" w:hAnsi="Tahoma" w:cs="Tahoma"/>
          <w:b/>
          <w:bCs/>
          <w:sz w:val="20"/>
          <w:szCs w:val="20"/>
        </w:rPr>
      </w:pPr>
      <w:r>
        <w:rPr>
          <w:rFonts w:ascii="Tahoma" w:hAnsi="Tahoma" w:cs="Tahoma"/>
          <w:b/>
          <w:bCs/>
          <w:sz w:val="20"/>
          <w:szCs w:val="20"/>
        </w:rPr>
        <w:t xml:space="preserve">Deklaracje zgodności UE - </w:t>
      </w:r>
      <w:r w:rsidRPr="00C96AA8">
        <w:rPr>
          <w:rFonts w:ascii="Tahoma" w:hAnsi="Tahoma" w:cs="Tahoma"/>
          <w:b/>
          <w:bCs/>
          <w:sz w:val="20"/>
          <w:szCs w:val="20"/>
        </w:rPr>
        <w:t>w odniesieni</w:t>
      </w:r>
      <w:r>
        <w:rPr>
          <w:rFonts w:ascii="Tahoma" w:hAnsi="Tahoma" w:cs="Tahoma"/>
          <w:b/>
          <w:bCs/>
          <w:sz w:val="20"/>
          <w:szCs w:val="20"/>
        </w:rPr>
        <w:t>u do oferowanego Towaru.</w:t>
      </w:r>
    </w:p>
    <w:p w14:paraId="6C08330D" w14:textId="77777777" w:rsidR="00C25332" w:rsidRPr="00C96AA8" w:rsidRDefault="00C25332" w:rsidP="00C25332">
      <w:pPr>
        <w:suppressAutoHyphens/>
        <w:rPr>
          <w:rFonts w:ascii="Tahoma" w:hAnsi="Tahoma" w:cs="Tahoma"/>
          <w:b/>
          <w:bCs/>
          <w:sz w:val="20"/>
          <w:szCs w:val="20"/>
        </w:rPr>
      </w:pPr>
    </w:p>
    <w:p w14:paraId="119B7AC1" w14:textId="77777777" w:rsidR="00C25332" w:rsidRPr="00C96AA8" w:rsidRDefault="00C25332" w:rsidP="00C25332">
      <w:pPr>
        <w:numPr>
          <w:ilvl w:val="0"/>
          <w:numId w:val="121"/>
        </w:numPr>
        <w:suppressAutoHyphens/>
        <w:ind w:left="709" w:hanging="349"/>
        <w:jc w:val="both"/>
        <w:rPr>
          <w:rFonts w:ascii="Tahoma" w:hAnsi="Tahoma" w:cs="Tahoma"/>
          <w:b/>
          <w:bCs/>
          <w:sz w:val="20"/>
          <w:szCs w:val="20"/>
        </w:rPr>
      </w:pPr>
      <w:r w:rsidRPr="00C96AA8">
        <w:rPr>
          <w:rFonts w:ascii="Tahoma" w:hAnsi="Tahoma" w:cs="Tahoma"/>
          <w:b/>
          <w:bCs/>
          <w:sz w:val="20"/>
          <w:szCs w:val="20"/>
        </w:rPr>
        <w:t>Certyfikat CE</w:t>
      </w:r>
      <w:r>
        <w:rPr>
          <w:rFonts w:ascii="Tahoma" w:hAnsi="Tahoma" w:cs="Tahoma"/>
          <w:b/>
          <w:bCs/>
          <w:sz w:val="20"/>
          <w:szCs w:val="20"/>
        </w:rPr>
        <w:t xml:space="preserve"> - </w:t>
      </w:r>
      <w:r w:rsidRPr="00C96AA8">
        <w:rPr>
          <w:rFonts w:ascii="Tahoma" w:hAnsi="Tahoma" w:cs="Tahoma"/>
          <w:b/>
          <w:bCs/>
          <w:sz w:val="20"/>
          <w:szCs w:val="20"/>
        </w:rPr>
        <w:t>w odniesieni</w:t>
      </w:r>
      <w:r>
        <w:rPr>
          <w:rFonts w:ascii="Tahoma" w:hAnsi="Tahoma" w:cs="Tahoma"/>
          <w:b/>
          <w:bCs/>
          <w:sz w:val="20"/>
          <w:szCs w:val="20"/>
        </w:rPr>
        <w:t xml:space="preserve">u do każdego oferowanego towaru </w:t>
      </w:r>
      <w:r w:rsidRPr="00C96AA8">
        <w:rPr>
          <w:rFonts w:ascii="Tahoma" w:hAnsi="Tahoma" w:cs="Tahoma"/>
          <w:b/>
          <w:bCs/>
          <w:sz w:val="20"/>
          <w:szCs w:val="20"/>
        </w:rPr>
        <w:t>– jeżeli został wydany.</w:t>
      </w:r>
    </w:p>
    <w:p w14:paraId="14C0E980" w14:textId="77777777" w:rsidR="00C25332" w:rsidRPr="00C96AA8" w:rsidRDefault="00C25332" w:rsidP="00C25332">
      <w:pPr>
        <w:suppressAutoHyphens/>
        <w:rPr>
          <w:rFonts w:ascii="Tahoma" w:hAnsi="Tahoma" w:cs="Tahoma"/>
          <w:b/>
          <w:bCs/>
          <w:sz w:val="20"/>
          <w:szCs w:val="20"/>
        </w:rPr>
      </w:pPr>
    </w:p>
    <w:p w14:paraId="47CA8D7F" w14:textId="77777777" w:rsidR="00C25332" w:rsidRPr="00C96AA8" w:rsidRDefault="00C25332" w:rsidP="00C25332">
      <w:pPr>
        <w:suppressAutoHyphens/>
        <w:rPr>
          <w:rFonts w:ascii="Tahoma" w:hAnsi="Tahoma" w:cs="Tahoma"/>
          <w:b/>
          <w:bCs/>
          <w:i/>
          <w:iCs/>
          <w:sz w:val="20"/>
          <w:szCs w:val="20"/>
        </w:rPr>
      </w:pPr>
      <w:r>
        <w:rPr>
          <w:rFonts w:ascii="Tahoma" w:hAnsi="Tahoma" w:cs="Tahoma"/>
          <w:b/>
          <w:bCs/>
          <w:sz w:val="20"/>
          <w:szCs w:val="20"/>
        </w:rPr>
        <w:t>!!! UWAGI</w:t>
      </w:r>
      <w:r w:rsidRPr="00C96AA8">
        <w:rPr>
          <w:rFonts w:ascii="Tahoma" w:hAnsi="Tahoma" w:cs="Tahoma"/>
          <w:b/>
          <w:bCs/>
          <w:sz w:val="20"/>
          <w:szCs w:val="20"/>
        </w:rPr>
        <w:t xml:space="preserve"> DLA WYKONAWCY DO PRZEDMIOTOWYCH ŚRODKÓW DOWODOWYCH !!!:</w:t>
      </w:r>
      <w:r w:rsidRPr="00C96AA8">
        <w:rPr>
          <w:rFonts w:ascii="Tahoma" w:hAnsi="Tahoma" w:cs="Tahoma"/>
          <w:b/>
          <w:bCs/>
          <w:i/>
          <w:iCs/>
          <w:sz w:val="20"/>
          <w:szCs w:val="20"/>
        </w:rPr>
        <w:t xml:space="preserve"> </w:t>
      </w:r>
    </w:p>
    <w:p w14:paraId="40A30B3E" w14:textId="77777777" w:rsidR="00C25332" w:rsidRPr="00C96AA8" w:rsidRDefault="00C25332" w:rsidP="00C25332">
      <w:pPr>
        <w:suppressAutoHyphens/>
        <w:rPr>
          <w:rFonts w:ascii="Tahoma" w:hAnsi="Tahoma" w:cs="Tahoma"/>
          <w:b/>
          <w:bCs/>
          <w:sz w:val="20"/>
          <w:szCs w:val="20"/>
        </w:rPr>
      </w:pPr>
    </w:p>
    <w:p w14:paraId="49F315A6" w14:textId="77777777" w:rsidR="00C25332" w:rsidRPr="00C96AA8" w:rsidRDefault="00C25332" w:rsidP="00C25332">
      <w:pPr>
        <w:suppressAutoHyphens/>
        <w:rPr>
          <w:rFonts w:ascii="Tahoma" w:hAnsi="Tahoma" w:cs="Tahoma"/>
          <w:b/>
          <w:bCs/>
          <w:sz w:val="20"/>
          <w:szCs w:val="20"/>
          <w:u w:val="single"/>
        </w:rPr>
      </w:pPr>
      <w:r w:rsidRPr="00C96AA8">
        <w:rPr>
          <w:rFonts w:ascii="Tahoma" w:hAnsi="Tahoma" w:cs="Tahoma"/>
          <w:b/>
          <w:bCs/>
          <w:sz w:val="20"/>
          <w:szCs w:val="20"/>
          <w:u w:val="single"/>
        </w:rPr>
        <w:t>Zamawiający prosi o zaznaczenie na poszczególnych dokumentach/plikach, którego  oferowanego Towaru one dotyczą.</w:t>
      </w:r>
    </w:p>
    <w:p w14:paraId="0D927021" w14:textId="77777777" w:rsidR="00C25332" w:rsidRPr="00C96AA8" w:rsidRDefault="00C25332" w:rsidP="00C25332">
      <w:pPr>
        <w:suppressAutoHyphens/>
        <w:rPr>
          <w:rFonts w:ascii="Tahoma" w:hAnsi="Tahoma" w:cs="Tahoma"/>
          <w:b/>
          <w:bCs/>
          <w:sz w:val="20"/>
          <w:szCs w:val="20"/>
        </w:rPr>
      </w:pPr>
    </w:p>
    <w:p w14:paraId="45E447E7" w14:textId="77777777" w:rsidR="00C25332" w:rsidRPr="00C96AA8" w:rsidRDefault="00C25332" w:rsidP="00C25332">
      <w:pPr>
        <w:suppressAutoHyphens/>
        <w:rPr>
          <w:rFonts w:ascii="Tahoma" w:hAnsi="Tahoma" w:cs="Tahoma"/>
          <w:bCs/>
          <w:sz w:val="20"/>
          <w:szCs w:val="20"/>
          <w:u w:val="single"/>
        </w:rPr>
      </w:pPr>
      <w:r w:rsidRPr="00C96AA8">
        <w:rPr>
          <w:rFonts w:ascii="Tahoma" w:hAnsi="Tahoma" w:cs="Tahoma"/>
          <w:b/>
          <w:bCs/>
          <w:sz w:val="20"/>
          <w:szCs w:val="20"/>
          <w:u w:val="single"/>
        </w:rPr>
        <w:t>Przedmiotowe środki dowodowe muszą pozwalać na jednoznaczne przypisanie ich do przedmiotu oferty.</w:t>
      </w:r>
    </w:p>
    <w:p w14:paraId="61A73F4F" w14:textId="77777777" w:rsidR="00C25332" w:rsidRPr="006044DC" w:rsidRDefault="00C25332" w:rsidP="00C25332">
      <w:pPr>
        <w:tabs>
          <w:tab w:val="left" w:pos="851"/>
        </w:tabs>
        <w:suppressAutoHyphens/>
        <w:rPr>
          <w:rFonts w:ascii="Tahoma" w:hAnsi="Tahoma" w:cs="Tahoma"/>
          <w:bCs/>
          <w:sz w:val="20"/>
          <w:szCs w:val="20"/>
        </w:rPr>
      </w:pPr>
    </w:p>
    <w:p w14:paraId="6834A418" w14:textId="77777777" w:rsidR="00C25332" w:rsidRPr="006044DC" w:rsidRDefault="00C25332" w:rsidP="00C25332">
      <w:pPr>
        <w:numPr>
          <w:ilvl w:val="0"/>
          <w:numId w:val="38"/>
        </w:numPr>
        <w:tabs>
          <w:tab w:val="num" w:pos="426"/>
        </w:tabs>
        <w:suppressAutoHyphens/>
        <w:ind w:left="426" w:hanging="426"/>
        <w:jc w:val="both"/>
        <w:rPr>
          <w:rFonts w:ascii="Tahoma" w:hAnsi="Tahoma" w:cs="Tahoma"/>
          <w:bCs/>
          <w:sz w:val="20"/>
          <w:szCs w:val="20"/>
        </w:rPr>
      </w:pPr>
      <w:r w:rsidRPr="006044DC">
        <w:rPr>
          <w:rFonts w:ascii="Tahoma" w:hAnsi="Tahoma" w:cs="Tahoma"/>
          <w:bCs/>
          <w:sz w:val="20"/>
          <w:szCs w:val="20"/>
        </w:rPr>
        <w:t>Jeżeli Wykonawca nie złoży ww. przedmiotowych środków dowodowych lub złożone przedmiotowe środki dowodowe będą niekompletne, Zamawiający wezwie do ich złożenia lub uzupełnienia w wyznaczonym terminie.</w:t>
      </w:r>
    </w:p>
    <w:p w14:paraId="46882A39" w14:textId="77777777" w:rsidR="00C25332" w:rsidRPr="006044DC" w:rsidRDefault="00C25332" w:rsidP="00C25332">
      <w:pPr>
        <w:numPr>
          <w:ilvl w:val="0"/>
          <w:numId w:val="38"/>
        </w:numPr>
        <w:tabs>
          <w:tab w:val="num" w:pos="426"/>
        </w:tabs>
        <w:suppressAutoHyphens/>
        <w:ind w:left="426" w:hanging="426"/>
        <w:jc w:val="both"/>
        <w:rPr>
          <w:rFonts w:ascii="Tahoma" w:hAnsi="Tahoma" w:cs="Tahoma"/>
          <w:b/>
          <w:bCs/>
          <w:sz w:val="20"/>
          <w:szCs w:val="20"/>
        </w:rPr>
      </w:pPr>
      <w:r w:rsidRPr="006044DC">
        <w:rPr>
          <w:rFonts w:ascii="Tahoma" w:hAnsi="Tahoma" w:cs="Tahoma"/>
          <w:b/>
          <w:bCs/>
          <w:sz w:val="20"/>
          <w:szCs w:val="20"/>
        </w:rPr>
        <w:t xml:space="preserve">Postanowienia ust. 2 powyżej </w:t>
      </w:r>
      <w:r w:rsidRPr="006044DC">
        <w:rPr>
          <w:rFonts w:ascii="Tahoma" w:hAnsi="Tahoma" w:cs="Tahoma"/>
          <w:b/>
          <w:bCs/>
          <w:sz w:val="20"/>
          <w:szCs w:val="20"/>
          <w:u w:val="single"/>
        </w:rPr>
        <w:t xml:space="preserve">nie stosuje się, </w:t>
      </w:r>
      <w:r w:rsidRPr="006044DC">
        <w:rPr>
          <w:rFonts w:ascii="Tahoma" w:hAnsi="Tahoma" w:cs="Tahoma"/>
          <w:b/>
          <w:bCs/>
          <w:sz w:val="20"/>
          <w:szCs w:val="20"/>
        </w:rPr>
        <w:t xml:space="preserve">jeżeli przedmiotowy środek dowodowy służy potwierdzeniu zgodności z cechami lub kryteriami określonymi w opisie kryteriów oceny ofert lub, </w:t>
      </w:r>
      <w:r w:rsidRPr="006044DC">
        <w:rPr>
          <w:rFonts w:ascii="Tahoma" w:hAnsi="Tahoma" w:cs="Tahoma"/>
          <w:b/>
          <w:bCs/>
          <w:sz w:val="20"/>
          <w:szCs w:val="20"/>
        </w:rPr>
        <w:lastRenderedPageBreak/>
        <w:t>pomimo złożenia przedmiotowego środka dowodowego, oferta podlega odrzuceniu albo zachodzą przesłanki unieważnienia postępowania.</w:t>
      </w:r>
    </w:p>
    <w:p w14:paraId="70C8B00F" w14:textId="77777777" w:rsidR="00C25332" w:rsidRPr="006044DC" w:rsidRDefault="00C25332" w:rsidP="00C25332">
      <w:pPr>
        <w:numPr>
          <w:ilvl w:val="0"/>
          <w:numId w:val="38"/>
        </w:numPr>
        <w:tabs>
          <w:tab w:val="num" w:pos="426"/>
        </w:tabs>
        <w:suppressAutoHyphens/>
        <w:ind w:left="426" w:hanging="426"/>
        <w:jc w:val="both"/>
        <w:rPr>
          <w:rFonts w:ascii="Tahoma" w:hAnsi="Tahoma" w:cs="Tahoma"/>
          <w:bCs/>
          <w:sz w:val="20"/>
          <w:szCs w:val="20"/>
        </w:rPr>
      </w:pPr>
      <w:r w:rsidRPr="006044DC">
        <w:rPr>
          <w:rFonts w:ascii="Tahoma" w:hAnsi="Tahoma" w:cs="Tahoma"/>
          <w:bCs/>
          <w:sz w:val="20"/>
          <w:szCs w:val="20"/>
        </w:rPr>
        <w:t>Zamawiający może żądać od Wykonawców wyjaśnień dotyczących treści przedmiotowych środków dowodowych.</w:t>
      </w:r>
    </w:p>
    <w:p w14:paraId="267BCB3D" w14:textId="77777777" w:rsidR="00FD56C9" w:rsidRPr="00445A98" w:rsidRDefault="00FD56C9" w:rsidP="00973F5F">
      <w:pPr>
        <w:pStyle w:val="Tekstpodstawowywcity3"/>
        <w:ind w:left="0"/>
        <w:rPr>
          <w:b/>
          <w:bCs/>
        </w:rPr>
      </w:pPr>
    </w:p>
    <w:p w14:paraId="7630A34C" w14:textId="77777777" w:rsidR="00973F5F" w:rsidRPr="00445A98" w:rsidRDefault="00973F5F" w:rsidP="00973F5F">
      <w:pPr>
        <w:jc w:val="both"/>
        <w:rPr>
          <w:rFonts w:ascii="Tahoma" w:hAnsi="Tahoma" w:cs="Tahoma"/>
          <w:b/>
          <w:sz w:val="20"/>
          <w:szCs w:val="20"/>
        </w:rPr>
      </w:pPr>
      <w:r w:rsidRPr="00445A98">
        <w:rPr>
          <w:rFonts w:ascii="Tahoma" w:hAnsi="Tahoma" w:cs="Tahoma"/>
          <w:b/>
          <w:sz w:val="20"/>
          <w:szCs w:val="20"/>
        </w:rPr>
        <w:t xml:space="preserve">III. TERMIN I MIEJSCE WYKONANIA UMOWY </w:t>
      </w:r>
    </w:p>
    <w:p w14:paraId="42F58708" w14:textId="77777777" w:rsidR="00973F5F" w:rsidRPr="00445A98" w:rsidRDefault="00973F5F" w:rsidP="00973F5F">
      <w:pPr>
        <w:jc w:val="both"/>
        <w:rPr>
          <w:rFonts w:ascii="Tahoma" w:hAnsi="Tahoma" w:cs="Tahoma"/>
          <w:b/>
          <w:sz w:val="20"/>
          <w:szCs w:val="20"/>
        </w:rPr>
      </w:pPr>
    </w:p>
    <w:p w14:paraId="3B1F7D36" w14:textId="512C5B07" w:rsidR="000F44FF" w:rsidRPr="003F4933" w:rsidRDefault="000F44FF" w:rsidP="000F44FF">
      <w:pPr>
        <w:numPr>
          <w:ilvl w:val="0"/>
          <w:numId w:val="45"/>
        </w:numPr>
        <w:tabs>
          <w:tab w:val="left" w:pos="426"/>
        </w:tabs>
        <w:ind w:left="426" w:hanging="425"/>
        <w:jc w:val="both"/>
        <w:rPr>
          <w:rFonts w:ascii="Tahoma" w:hAnsi="Tahoma" w:cs="Tahoma"/>
          <w:b/>
          <w:sz w:val="18"/>
          <w:szCs w:val="18"/>
          <w:highlight w:val="yellow"/>
        </w:rPr>
      </w:pPr>
      <w:r w:rsidRPr="00066CC4">
        <w:rPr>
          <w:rFonts w:ascii="Tahoma" w:hAnsi="Tahoma" w:cs="Tahoma"/>
          <w:b/>
          <w:sz w:val="18"/>
          <w:szCs w:val="18"/>
        </w:rPr>
        <w:t xml:space="preserve">Termin realizacji </w:t>
      </w:r>
      <w:r w:rsidRPr="00846A6E">
        <w:rPr>
          <w:rFonts w:ascii="Tahoma" w:hAnsi="Tahoma" w:cs="Tahoma"/>
          <w:b/>
          <w:sz w:val="18"/>
          <w:szCs w:val="18"/>
        </w:rPr>
        <w:t xml:space="preserve">zamówienia: </w:t>
      </w:r>
      <w:r w:rsidR="003F4933" w:rsidRPr="00846A6E">
        <w:rPr>
          <w:rFonts w:ascii="Tahoma" w:hAnsi="Tahoma" w:cs="Tahoma"/>
          <w:b/>
          <w:sz w:val="18"/>
          <w:szCs w:val="18"/>
          <w:u w:val="single"/>
        </w:rPr>
        <w:t xml:space="preserve">do dnia </w:t>
      </w:r>
      <w:r w:rsidR="00BC5166">
        <w:rPr>
          <w:rFonts w:ascii="Tahoma" w:hAnsi="Tahoma" w:cs="Tahoma"/>
          <w:b/>
          <w:sz w:val="18"/>
          <w:szCs w:val="18"/>
          <w:u w:val="single"/>
        </w:rPr>
        <w:t>20</w:t>
      </w:r>
      <w:r w:rsidR="00CA485A" w:rsidRPr="00846A6E">
        <w:rPr>
          <w:rFonts w:ascii="Tahoma" w:hAnsi="Tahoma" w:cs="Tahoma"/>
          <w:b/>
          <w:sz w:val="18"/>
          <w:szCs w:val="18"/>
          <w:u w:val="single"/>
        </w:rPr>
        <w:t xml:space="preserve"> grudnia</w:t>
      </w:r>
      <w:r w:rsidR="003F4933" w:rsidRPr="00846A6E">
        <w:rPr>
          <w:rFonts w:ascii="Tahoma" w:hAnsi="Tahoma" w:cs="Tahoma"/>
          <w:b/>
          <w:sz w:val="18"/>
          <w:szCs w:val="18"/>
          <w:u w:val="single"/>
        </w:rPr>
        <w:t xml:space="preserve"> 2024r.</w:t>
      </w:r>
    </w:p>
    <w:p w14:paraId="42135CB4" w14:textId="77777777" w:rsidR="000F44FF" w:rsidRPr="000F44FF" w:rsidRDefault="000F44FF" w:rsidP="000F44FF">
      <w:pPr>
        <w:numPr>
          <w:ilvl w:val="0"/>
          <w:numId w:val="45"/>
        </w:numPr>
        <w:tabs>
          <w:tab w:val="left" w:pos="426"/>
        </w:tabs>
        <w:ind w:left="426" w:hanging="425"/>
        <w:jc w:val="both"/>
        <w:rPr>
          <w:rFonts w:ascii="Tahoma" w:hAnsi="Tahoma" w:cs="Tahoma"/>
          <w:b/>
          <w:sz w:val="18"/>
          <w:szCs w:val="18"/>
        </w:rPr>
      </w:pPr>
      <w:r w:rsidRPr="003C5E61">
        <w:rPr>
          <w:rFonts w:ascii="Tahoma" w:hAnsi="Tahoma" w:cs="Tahoma"/>
          <w:sz w:val="18"/>
          <w:szCs w:val="18"/>
        </w:rPr>
        <w:t xml:space="preserve">Dostawa, montaż, instalacja, uruchomienie i szkolenie muszą być potwierdzone protokołem zdawczo-odbiorczym podpisanym przez Zamawiającego i Wykonawcę. </w:t>
      </w:r>
    </w:p>
    <w:p w14:paraId="1EF8DFA3" w14:textId="77777777" w:rsidR="00502FDE" w:rsidRPr="000F44FF" w:rsidRDefault="00502FDE" w:rsidP="000F44FF">
      <w:pPr>
        <w:numPr>
          <w:ilvl w:val="0"/>
          <w:numId w:val="45"/>
        </w:numPr>
        <w:tabs>
          <w:tab w:val="left" w:pos="426"/>
        </w:tabs>
        <w:ind w:left="426" w:hanging="425"/>
        <w:jc w:val="both"/>
        <w:rPr>
          <w:rFonts w:ascii="Tahoma" w:hAnsi="Tahoma" w:cs="Tahoma"/>
          <w:b/>
          <w:sz w:val="18"/>
          <w:szCs w:val="18"/>
        </w:rPr>
      </w:pPr>
      <w:r w:rsidRPr="000F44FF">
        <w:rPr>
          <w:rFonts w:ascii="Tahoma" w:hAnsi="Tahoma" w:cs="Tahoma"/>
          <w:b/>
          <w:sz w:val="18"/>
          <w:szCs w:val="18"/>
        </w:rPr>
        <w:t>Miejsce wykonania zamówienia:</w:t>
      </w:r>
    </w:p>
    <w:p w14:paraId="4CA840B0" w14:textId="1BF8BF9C" w:rsidR="00502FDE" w:rsidRPr="00445A98" w:rsidRDefault="00BB2D45" w:rsidP="00DF05E9">
      <w:pPr>
        <w:widowControl w:val="0"/>
        <w:numPr>
          <w:ilvl w:val="1"/>
          <w:numId w:val="45"/>
        </w:numPr>
        <w:tabs>
          <w:tab w:val="left" w:pos="851"/>
        </w:tabs>
        <w:autoSpaceDE w:val="0"/>
        <w:autoSpaceDN w:val="0"/>
        <w:adjustRightInd w:val="0"/>
        <w:ind w:left="851" w:firstLine="0"/>
        <w:jc w:val="both"/>
        <w:rPr>
          <w:rFonts w:ascii="Tahoma" w:hAnsi="Tahoma" w:cs="Tahoma"/>
          <w:bCs/>
          <w:sz w:val="18"/>
          <w:szCs w:val="18"/>
        </w:rPr>
      </w:pPr>
      <w:r>
        <w:rPr>
          <w:rFonts w:ascii="Tahoma" w:hAnsi="Tahoma" w:cs="Tahoma"/>
          <w:bCs/>
          <w:sz w:val="18"/>
          <w:szCs w:val="18"/>
        </w:rPr>
        <w:t xml:space="preserve">SP ZOZ MSWiA </w:t>
      </w:r>
      <w:r w:rsidR="00502FDE" w:rsidRPr="00445A98">
        <w:rPr>
          <w:rFonts w:ascii="Tahoma" w:hAnsi="Tahoma" w:cs="Tahoma"/>
          <w:bCs/>
          <w:sz w:val="18"/>
          <w:szCs w:val="18"/>
        </w:rPr>
        <w:t xml:space="preserve"> w Łodzi ul. </w:t>
      </w:r>
      <w:r>
        <w:rPr>
          <w:rFonts w:ascii="Tahoma" w:hAnsi="Tahoma" w:cs="Tahoma"/>
          <w:bCs/>
          <w:sz w:val="18"/>
          <w:szCs w:val="18"/>
        </w:rPr>
        <w:t>Północna 4</w:t>
      </w:r>
      <w:r w:rsidR="00502FDE" w:rsidRPr="00445A98">
        <w:rPr>
          <w:rFonts w:ascii="Tahoma" w:hAnsi="Tahoma" w:cs="Tahoma"/>
          <w:bCs/>
          <w:sz w:val="18"/>
          <w:szCs w:val="18"/>
        </w:rPr>
        <w:t>2, 9</w:t>
      </w:r>
      <w:r>
        <w:rPr>
          <w:rFonts w:ascii="Tahoma" w:hAnsi="Tahoma" w:cs="Tahoma"/>
          <w:bCs/>
          <w:sz w:val="18"/>
          <w:szCs w:val="18"/>
        </w:rPr>
        <w:t>1</w:t>
      </w:r>
      <w:r w:rsidR="00502FDE" w:rsidRPr="00445A98">
        <w:rPr>
          <w:rFonts w:ascii="Tahoma" w:hAnsi="Tahoma" w:cs="Tahoma"/>
          <w:bCs/>
          <w:sz w:val="18"/>
          <w:szCs w:val="18"/>
        </w:rPr>
        <w:t>-</w:t>
      </w:r>
      <w:r>
        <w:rPr>
          <w:rFonts w:ascii="Tahoma" w:hAnsi="Tahoma" w:cs="Tahoma"/>
          <w:bCs/>
          <w:sz w:val="18"/>
          <w:szCs w:val="18"/>
        </w:rPr>
        <w:t>425</w:t>
      </w:r>
      <w:r w:rsidR="00502FDE" w:rsidRPr="00445A98">
        <w:rPr>
          <w:rFonts w:ascii="Tahoma" w:hAnsi="Tahoma" w:cs="Tahoma"/>
          <w:bCs/>
          <w:sz w:val="18"/>
          <w:szCs w:val="18"/>
        </w:rPr>
        <w:t xml:space="preserve"> Łódź.</w:t>
      </w:r>
    </w:p>
    <w:p w14:paraId="6DC67CEC" w14:textId="77777777" w:rsidR="00973F5F" w:rsidRPr="00445A98" w:rsidRDefault="00973F5F" w:rsidP="00973F5F">
      <w:pPr>
        <w:suppressAutoHyphens/>
        <w:jc w:val="both"/>
        <w:rPr>
          <w:rFonts w:ascii="Tahoma" w:hAnsi="Tahoma" w:cs="Tahoma"/>
          <w:b/>
          <w:sz w:val="20"/>
          <w:szCs w:val="20"/>
        </w:rPr>
      </w:pPr>
    </w:p>
    <w:p w14:paraId="72B35388" w14:textId="77777777" w:rsidR="00973F5F" w:rsidRPr="00445A98" w:rsidRDefault="00973F5F" w:rsidP="00973F5F">
      <w:pPr>
        <w:suppressAutoHyphens/>
        <w:jc w:val="both"/>
        <w:rPr>
          <w:rFonts w:ascii="Tahoma" w:hAnsi="Tahoma" w:cs="Tahoma"/>
          <w:b/>
          <w:bCs/>
          <w:sz w:val="18"/>
          <w:szCs w:val="18"/>
        </w:rPr>
      </w:pPr>
    </w:p>
    <w:p w14:paraId="64987487" w14:textId="77777777" w:rsidR="00973F5F" w:rsidRDefault="00973F5F" w:rsidP="00973F5F">
      <w:pPr>
        <w:suppressAutoHyphens/>
        <w:jc w:val="both"/>
        <w:rPr>
          <w:rFonts w:ascii="Tahoma" w:hAnsi="Tahoma" w:cs="Tahoma"/>
          <w:b/>
          <w:bCs/>
          <w:sz w:val="18"/>
          <w:szCs w:val="18"/>
        </w:rPr>
      </w:pPr>
      <w:r w:rsidRPr="00445A98">
        <w:rPr>
          <w:rFonts w:ascii="Tahoma" w:hAnsi="Tahoma" w:cs="Tahoma"/>
          <w:b/>
          <w:bCs/>
          <w:sz w:val="18"/>
          <w:szCs w:val="18"/>
        </w:rPr>
        <w:t xml:space="preserve">IV. WARUNKI UDZIAŁU W POSTĘPOWANIU </w:t>
      </w:r>
    </w:p>
    <w:p w14:paraId="6034AE84" w14:textId="77777777" w:rsidR="008F6CD7" w:rsidRPr="00445A98" w:rsidRDefault="008F6CD7" w:rsidP="00973F5F">
      <w:pPr>
        <w:suppressAutoHyphens/>
        <w:jc w:val="both"/>
        <w:rPr>
          <w:rFonts w:ascii="Tahoma" w:hAnsi="Tahoma" w:cs="Tahoma"/>
          <w:b/>
          <w:bCs/>
          <w:sz w:val="18"/>
          <w:szCs w:val="18"/>
        </w:rPr>
      </w:pPr>
    </w:p>
    <w:p w14:paraId="74D6607B" w14:textId="77777777" w:rsidR="008F6CD7" w:rsidRPr="00AD6DC1" w:rsidRDefault="008F6CD7" w:rsidP="008F6CD7">
      <w:pPr>
        <w:numPr>
          <w:ilvl w:val="1"/>
          <w:numId w:val="120"/>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O udzielenie zamówienia mogą ubiegać się Wykonawcy, którzy</w:t>
      </w:r>
      <w:r>
        <w:rPr>
          <w:rFonts w:ascii="Tahoma" w:hAnsi="Tahoma" w:cs="Tahoma"/>
          <w:sz w:val="20"/>
          <w:szCs w:val="20"/>
        </w:rPr>
        <w:t xml:space="preserve"> </w:t>
      </w:r>
      <w:r w:rsidRPr="00B514AE">
        <w:rPr>
          <w:rFonts w:ascii="Tahoma" w:hAnsi="Tahoma" w:cs="Tahoma"/>
          <w:color w:val="000000"/>
          <w:sz w:val="20"/>
          <w:szCs w:val="20"/>
        </w:rPr>
        <w:t>nie podlegają wykluczeniu na zasadach</w:t>
      </w:r>
      <w:r w:rsidRPr="00094001">
        <w:rPr>
          <w:rFonts w:ascii="Tahoma" w:hAnsi="Tahoma" w:cs="Tahoma"/>
          <w:color w:val="000000"/>
          <w:sz w:val="20"/>
          <w:szCs w:val="20"/>
        </w:rPr>
        <w:t xml:space="preserve"> określonych w Rozdziale</w:t>
      </w:r>
      <w:r w:rsidRPr="002453C8">
        <w:rPr>
          <w:rFonts w:ascii="Tahoma" w:hAnsi="Tahoma" w:cs="Tahoma"/>
          <w:color w:val="000000"/>
          <w:sz w:val="20"/>
          <w:szCs w:val="20"/>
        </w:rPr>
        <w:t xml:space="preserve"> V</w:t>
      </w:r>
      <w:r w:rsidRPr="00094001">
        <w:rPr>
          <w:rFonts w:ascii="Tahoma" w:hAnsi="Tahoma" w:cs="Tahoma"/>
          <w:color w:val="000000"/>
          <w:sz w:val="20"/>
          <w:szCs w:val="20"/>
        </w:rPr>
        <w:t xml:space="preserve"> SWZ, oraz spełniają określone przez Zamawiającego warunki</w:t>
      </w:r>
      <w:r w:rsidRPr="00094001">
        <w:rPr>
          <w:rFonts w:ascii="Tahoma" w:hAnsi="Tahoma" w:cs="Tahoma"/>
          <w:b/>
          <w:bCs/>
          <w:color w:val="000000"/>
          <w:sz w:val="20"/>
          <w:szCs w:val="20"/>
          <w:shd w:val="clear" w:color="auto" w:fill="FFFFFF"/>
        </w:rPr>
        <w:t xml:space="preserve"> </w:t>
      </w:r>
      <w:r>
        <w:rPr>
          <w:rFonts w:ascii="Tahoma" w:hAnsi="Tahoma" w:cs="Tahoma"/>
          <w:color w:val="000000"/>
          <w:sz w:val="20"/>
          <w:szCs w:val="20"/>
          <w:shd w:val="clear" w:color="auto" w:fill="FFFFFF"/>
        </w:rPr>
        <w:t>udziału w </w:t>
      </w:r>
      <w:r w:rsidRPr="00094001">
        <w:rPr>
          <w:rFonts w:ascii="Tahoma" w:hAnsi="Tahoma" w:cs="Tahoma"/>
          <w:color w:val="000000"/>
          <w:sz w:val="20"/>
          <w:szCs w:val="20"/>
          <w:shd w:val="clear" w:color="auto" w:fill="FFFFFF"/>
        </w:rPr>
        <w:t>postępowaniu</w:t>
      </w:r>
      <w:r>
        <w:rPr>
          <w:rFonts w:ascii="Tahoma" w:hAnsi="Tahoma" w:cs="Tahoma"/>
          <w:sz w:val="20"/>
          <w:szCs w:val="20"/>
        </w:rPr>
        <w:t>.</w:t>
      </w:r>
    </w:p>
    <w:p w14:paraId="5F403ACE" w14:textId="77777777" w:rsidR="008F6CD7" w:rsidRDefault="008F6CD7" w:rsidP="008F6CD7">
      <w:pPr>
        <w:numPr>
          <w:ilvl w:val="1"/>
          <w:numId w:val="120"/>
        </w:numPr>
        <w:tabs>
          <w:tab w:val="num" w:pos="426"/>
        </w:tabs>
        <w:suppressAutoHyphens/>
        <w:ind w:left="426" w:hanging="426"/>
        <w:jc w:val="both"/>
        <w:rPr>
          <w:rFonts w:ascii="Tahoma" w:hAnsi="Tahoma" w:cs="Tahoma"/>
          <w:sz w:val="20"/>
          <w:szCs w:val="20"/>
        </w:rPr>
      </w:pPr>
      <w:r>
        <w:rPr>
          <w:rFonts w:ascii="Tahoma" w:hAnsi="Tahoma" w:cs="Tahoma"/>
          <w:sz w:val="20"/>
          <w:szCs w:val="20"/>
        </w:rPr>
        <w:t xml:space="preserve">O </w:t>
      </w:r>
      <w:r w:rsidRPr="00C236CD">
        <w:rPr>
          <w:rFonts w:ascii="Tahoma" w:hAnsi="Tahoma" w:cs="Tahoma"/>
          <w:sz w:val="20"/>
          <w:szCs w:val="20"/>
        </w:rPr>
        <w:t>udzielenie zamówienia mogą ubiegać się Wykonawcy, którzy spełniają warunki dotyczące:</w:t>
      </w:r>
    </w:p>
    <w:p w14:paraId="3E1CCEDF" w14:textId="77777777" w:rsidR="008F6CD7" w:rsidRPr="002453C8" w:rsidRDefault="008F6CD7" w:rsidP="008F6CD7">
      <w:pPr>
        <w:numPr>
          <w:ilvl w:val="0"/>
          <w:numId w:val="14"/>
        </w:numPr>
        <w:tabs>
          <w:tab w:val="left" w:pos="851"/>
        </w:tabs>
        <w:ind w:left="851" w:right="23" w:hanging="425"/>
        <w:jc w:val="both"/>
        <w:textAlignment w:val="baseline"/>
        <w:rPr>
          <w:rFonts w:ascii="Tahoma" w:hAnsi="Tahoma" w:cs="Tahoma"/>
          <w:color w:val="000000"/>
          <w:sz w:val="20"/>
          <w:szCs w:val="20"/>
        </w:rPr>
      </w:pPr>
      <w:r w:rsidRPr="00094001">
        <w:rPr>
          <w:rFonts w:ascii="Tahoma" w:hAnsi="Tahoma" w:cs="Tahoma"/>
          <w:b/>
          <w:bCs/>
          <w:color w:val="000000"/>
          <w:sz w:val="20"/>
          <w:szCs w:val="20"/>
        </w:rPr>
        <w:t>zdolności do występowania w obrocie gospodarczym:</w:t>
      </w:r>
    </w:p>
    <w:p w14:paraId="72391946" w14:textId="77777777" w:rsidR="008F6CD7" w:rsidRPr="002453C8" w:rsidRDefault="008F6CD7" w:rsidP="008F6CD7">
      <w:pPr>
        <w:ind w:left="143" w:right="23" w:firstLine="708"/>
        <w:textAlignment w:val="baseline"/>
        <w:rPr>
          <w:rFonts w:ascii="Tahoma" w:hAnsi="Tahoma" w:cs="Tahoma"/>
          <w:color w:val="000000"/>
          <w:sz w:val="20"/>
          <w:szCs w:val="20"/>
        </w:rPr>
      </w:pPr>
      <w:r w:rsidRPr="00094001">
        <w:rPr>
          <w:rFonts w:ascii="Tahoma" w:hAnsi="Tahoma" w:cs="Tahoma"/>
          <w:color w:val="000000"/>
          <w:sz w:val="20"/>
          <w:szCs w:val="20"/>
        </w:rPr>
        <w:t>Zamawiający nie stawia warunku w powyższym zakresie.</w:t>
      </w:r>
    </w:p>
    <w:p w14:paraId="138B9196" w14:textId="77777777" w:rsidR="008F6CD7" w:rsidRPr="00617C55" w:rsidRDefault="008F6CD7" w:rsidP="008F6CD7">
      <w:pPr>
        <w:numPr>
          <w:ilvl w:val="0"/>
          <w:numId w:val="14"/>
        </w:numPr>
        <w:tabs>
          <w:tab w:val="left" w:pos="851"/>
        </w:tabs>
        <w:ind w:left="851" w:right="23" w:hanging="425"/>
        <w:jc w:val="both"/>
        <w:textAlignment w:val="baseline"/>
        <w:rPr>
          <w:rFonts w:ascii="Tahoma" w:hAnsi="Tahoma" w:cs="Tahoma"/>
          <w:b/>
          <w:bCs/>
          <w:color w:val="000000"/>
          <w:sz w:val="20"/>
          <w:szCs w:val="20"/>
        </w:rPr>
      </w:pPr>
      <w:r w:rsidRPr="00094001">
        <w:rPr>
          <w:rFonts w:ascii="Tahoma" w:hAnsi="Tahoma" w:cs="Tahoma"/>
          <w:b/>
          <w:bCs/>
          <w:color w:val="000000"/>
          <w:sz w:val="20"/>
          <w:szCs w:val="20"/>
        </w:rPr>
        <w:t>uprawnień do prowadzenia określonej działalności gospodarczej lub zawodowej, o ile wynika to z odrębnych przepisów:</w:t>
      </w:r>
    </w:p>
    <w:p w14:paraId="6C5CE468" w14:textId="77777777" w:rsidR="008F6CD7" w:rsidRPr="002453C8" w:rsidRDefault="008F6CD7" w:rsidP="008F6CD7">
      <w:pPr>
        <w:ind w:left="143" w:right="23" w:firstLine="708"/>
        <w:rPr>
          <w:rFonts w:ascii="Tahoma" w:hAnsi="Tahoma" w:cs="Tahoma"/>
        </w:rPr>
      </w:pPr>
      <w:r w:rsidRPr="00094001">
        <w:rPr>
          <w:rFonts w:ascii="Tahoma" w:hAnsi="Tahoma" w:cs="Tahoma"/>
          <w:color w:val="000000"/>
          <w:sz w:val="20"/>
          <w:szCs w:val="20"/>
        </w:rPr>
        <w:t>Zamawiający nie stawia warunku w powyższym zakresie.</w:t>
      </w:r>
    </w:p>
    <w:p w14:paraId="42B35D78" w14:textId="77777777" w:rsidR="008F6CD7" w:rsidRPr="00617C55" w:rsidRDefault="008F6CD7" w:rsidP="008F6CD7">
      <w:pPr>
        <w:numPr>
          <w:ilvl w:val="0"/>
          <w:numId w:val="14"/>
        </w:numPr>
        <w:tabs>
          <w:tab w:val="left" w:pos="851"/>
        </w:tabs>
        <w:ind w:left="851" w:right="23" w:hanging="425"/>
        <w:jc w:val="both"/>
        <w:textAlignment w:val="baseline"/>
        <w:rPr>
          <w:rFonts w:ascii="Tahoma" w:hAnsi="Tahoma" w:cs="Tahoma"/>
          <w:b/>
          <w:bCs/>
          <w:color w:val="000000"/>
          <w:sz w:val="20"/>
          <w:szCs w:val="20"/>
        </w:rPr>
      </w:pPr>
      <w:r w:rsidRPr="00094001">
        <w:rPr>
          <w:rFonts w:ascii="Tahoma" w:hAnsi="Tahoma" w:cs="Tahoma"/>
          <w:b/>
          <w:bCs/>
          <w:color w:val="000000"/>
          <w:sz w:val="20"/>
          <w:szCs w:val="20"/>
        </w:rPr>
        <w:t>sytuacji ekonomicznej lub finansowej:</w:t>
      </w:r>
    </w:p>
    <w:p w14:paraId="7615AFD0" w14:textId="77777777" w:rsidR="008F6CD7" w:rsidRPr="00094001" w:rsidRDefault="008F6CD7" w:rsidP="008F6CD7">
      <w:pPr>
        <w:ind w:left="143" w:right="23" w:firstLine="708"/>
        <w:rPr>
          <w:rFonts w:ascii="Tahoma" w:hAnsi="Tahoma" w:cs="Tahoma"/>
        </w:rPr>
      </w:pPr>
      <w:r w:rsidRPr="00094001">
        <w:rPr>
          <w:rFonts w:ascii="Tahoma" w:hAnsi="Tahoma" w:cs="Tahoma"/>
          <w:color w:val="000000"/>
          <w:sz w:val="20"/>
          <w:szCs w:val="20"/>
        </w:rPr>
        <w:t>Zamawiający nie stawia warunku w powyższym zakresie.</w:t>
      </w:r>
    </w:p>
    <w:p w14:paraId="5266DBCF" w14:textId="0B664D27" w:rsidR="008F6CD7" w:rsidRPr="00BC5166" w:rsidRDefault="008F6CD7" w:rsidP="00BC5166">
      <w:pPr>
        <w:numPr>
          <w:ilvl w:val="0"/>
          <w:numId w:val="14"/>
        </w:numPr>
        <w:tabs>
          <w:tab w:val="left" w:pos="851"/>
        </w:tabs>
        <w:ind w:left="851" w:right="23" w:hanging="425"/>
        <w:jc w:val="both"/>
        <w:textAlignment w:val="baseline"/>
        <w:rPr>
          <w:rFonts w:ascii="Tahoma" w:hAnsi="Tahoma" w:cs="Tahoma"/>
          <w:b/>
          <w:bCs/>
          <w:color w:val="000000"/>
          <w:sz w:val="20"/>
          <w:szCs w:val="20"/>
        </w:rPr>
      </w:pPr>
      <w:r w:rsidRPr="00094001">
        <w:rPr>
          <w:rFonts w:ascii="Tahoma" w:hAnsi="Tahoma" w:cs="Tahoma"/>
          <w:b/>
          <w:bCs/>
          <w:color w:val="000000"/>
          <w:sz w:val="20"/>
          <w:szCs w:val="20"/>
        </w:rPr>
        <w:t>zdolności technicznej lub zawodowej:</w:t>
      </w:r>
    </w:p>
    <w:p w14:paraId="066951B6" w14:textId="3B2FD722" w:rsidR="008F6CD7" w:rsidRPr="00081441" w:rsidRDefault="00846A6E" w:rsidP="008F6CD7">
      <w:pPr>
        <w:ind w:left="1134"/>
        <w:rPr>
          <w:rFonts w:ascii="Tahoma" w:hAnsi="Tahoma" w:cs="Tahoma"/>
          <w:szCs w:val="20"/>
          <w:u w:val="single"/>
        </w:rPr>
      </w:pPr>
      <w:r>
        <w:rPr>
          <w:rFonts w:ascii="Tahoma" w:hAnsi="Tahoma" w:cs="Tahoma"/>
          <w:sz w:val="20"/>
          <w:szCs w:val="20"/>
        </w:rPr>
        <w:t>Zamawiającego nie stawia warunku w powyższym zakresie.</w:t>
      </w:r>
    </w:p>
    <w:p w14:paraId="11706878" w14:textId="77777777" w:rsidR="008F6CD7" w:rsidRDefault="008F6CD7" w:rsidP="008F6CD7">
      <w:pPr>
        <w:ind w:left="1134" w:hanging="283"/>
        <w:rPr>
          <w:rFonts w:ascii="Tahoma" w:hAnsi="Tahoma" w:cs="Tahoma"/>
          <w:sz w:val="20"/>
          <w:szCs w:val="20"/>
        </w:rPr>
      </w:pPr>
    </w:p>
    <w:p w14:paraId="206483A9" w14:textId="77777777" w:rsidR="008F6CD7" w:rsidRDefault="008F6CD7" w:rsidP="008F6CD7">
      <w:pPr>
        <w:numPr>
          <w:ilvl w:val="1"/>
          <w:numId w:val="120"/>
        </w:numPr>
        <w:tabs>
          <w:tab w:val="num" w:pos="426"/>
        </w:tabs>
        <w:suppressAutoHyphens/>
        <w:ind w:left="426" w:hanging="426"/>
        <w:jc w:val="both"/>
        <w:rPr>
          <w:rFonts w:ascii="Tahoma" w:hAnsi="Tahoma" w:cs="Tahoma"/>
          <w:sz w:val="20"/>
          <w:szCs w:val="20"/>
        </w:rPr>
      </w:pPr>
      <w:r w:rsidRPr="00AD6DC1">
        <w:rPr>
          <w:rFonts w:ascii="Tahoma" w:hAnsi="Tahoma" w:cs="Tahoma"/>
          <w:sz w:val="20"/>
          <w:szCs w:val="20"/>
        </w:rPr>
        <w:t>Wykonawca może w celu potwierdzenia spełniania warunków udziału w postępowaniu, w stosownych sytuacjach oraz w odniesieniu do konkretnego zamówienia, lub jego części, polegać na zdolnościach technicznych lub zawodowych podmiotów</w:t>
      </w:r>
      <w:r>
        <w:rPr>
          <w:rFonts w:ascii="Tahoma" w:hAnsi="Tahoma" w:cs="Tahoma"/>
          <w:sz w:val="20"/>
          <w:szCs w:val="20"/>
        </w:rPr>
        <w:t xml:space="preserve"> udostępniających zasoby</w:t>
      </w:r>
      <w:r w:rsidRPr="00AD6DC1">
        <w:rPr>
          <w:rFonts w:ascii="Tahoma" w:hAnsi="Tahoma" w:cs="Tahoma"/>
          <w:sz w:val="20"/>
          <w:szCs w:val="20"/>
        </w:rPr>
        <w:t>, niezależnie od charakteru</w:t>
      </w:r>
      <w:r>
        <w:rPr>
          <w:rFonts w:ascii="Tahoma" w:hAnsi="Tahoma" w:cs="Tahoma"/>
          <w:sz w:val="20"/>
          <w:szCs w:val="20"/>
        </w:rPr>
        <w:t xml:space="preserve"> </w:t>
      </w:r>
      <w:r w:rsidRPr="00AD6DC1">
        <w:rPr>
          <w:rFonts w:ascii="Tahoma" w:hAnsi="Tahoma" w:cs="Tahoma"/>
          <w:sz w:val="20"/>
          <w:szCs w:val="20"/>
        </w:rPr>
        <w:t>prawnego łączących go z nim</w:t>
      </w:r>
      <w:r>
        <w:rPr>
          <w:rFonts w:ascii="Tahoma" w:hAnsi="Tahoma" w:cs="Tahoma"/>
          <w:sz w:val="20"/>
          <w:szCs w:val="20"/>
        </w:rPr>
        <w:t>i</w:t>
      </w:r>
      <w:r w:rsidRPr="00AD6DC1">
        <w:rPr>
          <w:rFonts w:ascii="Tahoma" w:hAnsi="Tahoma" w:cs="Tahoma"/>
          <w:sz w:val="20"/>
          <w:szCs w:val="20"/>
        </w:rPr>
        <w:t xml:space="preserve"> stosunków prawnych.</w:t>
      </w:r>
    </w:p>
    <w:p w14:paraId="4B1BA97C" w14:textId="77777777" w:rsidR="008F6CD7" w:rsidRPr="00AD6DC1" w:rsidRDefault="008F6CD7" w:rsidP="008F6CD7">
      <w:pPr>
        <w:numPr>
          <w:ilvl w:val="1"/>
          <w:numId w:val="120"/>
        </w:numPr>
        <w:tabs>
          <w:tab w:val="num" w:pos="426"/>
        </w:tabs>
        <w:suppressAutoHyphens/>
        <w:ind w:left="426" w:hanging="426"/>
        <w:jc w:val="both"/>
        <w:rPr>
          <w:rFonts w:ascii="Tahoma" w:hAnsi="Tahoma" w:cs="Tahoma"/>
          <w:sz w:val="20"/>
          <w:szCs w:val="20"/>
        </w:rPr>
      </w:pPr>
      <w:r w:rsidRPr="00FF59F7">
        <w:rPr>
          <w:rFonts w:ascii="Tahoma" w:hAnsi="Tahoma" w:cs="Tahoma"/>
          <w:color w:val="000000"/>
          <w:sz w:val="20"/>
          <w:szCs w:val="20"/>
        </w:rPr>
        <w:t>W odniesieniu do warunków dotyczących</w:t>
      </w:r>
      <w:r>
        <w:rPr>
          <w:rFonts w:ascii="Tahoma" w:hAnsi="Tahoma" w:cs="Tahoma"/>
          <w:color w:val="000000"/>
          <w:sz w:val="20"/>
          <w:szCs w:val="20"/>
        </w:rPr>
        <w:t xml:space="preserve"> </w:t>
      </w:r>
      <w:r w:rsidRPr="00C236CD">
        <w:rPr>
          <w:rFonts w:ascii="Tahoma" w:hAnsi="Tahoma" w:cs="Tahoma"/>
          <w:color w:val="000000"/>
          <w:sz w:val="20"/>
          <w:szCs w:val="20"/>
        </w:rPr>
        <w:t>wykształcenia, kwalifikacji zawodowych lub</w:t>
      </w:r>
      <w:r>
        <w:rPr>
          <w:rFonts w:ascii="Tahoma" w:hAnsi="Tahoma" w:cs="Tahoma"/>
          <w:color w:val="000000"/>
          <w:sz w:val="20"/>
          <w:szCs w:val="20"/>
        </w:rPr>
        <w:t xml:space="preserve"> doświadczenia</w:t>
      </w:r>
      <w:r w:rsidRPr="00FF59F7">
        <w:rPr>
          <w:rFonts w:ascii="Tahoma" w:hAnsi="Tahoma" w:cs="Tahoma"/>
          <w:color w:val="000000"/>
          <w:sz w:val="20"/>
          <w:szCs w:val="20"/>
        </w:rPr>
        <w:t xml:space="preserve"> </w:t>
      </w:r>
      <w:r>
        <w:rPr>
          <w:rFonts w:ascii="Tahoma" w:hAnsi="Tahoma" w:cs="Tahoma"/>
          <w:color w:val="000000"/>
          <w:sz w:val="20"/>
          <w:szCs w:val="20"/>
        </w:rPr>
        <w:t>W</w:t>
      </w:r>
      <w:r w:rsidRPr="00FF59F7">
        <w:rPr>
          <w:rFonts w:ascii="Tahoma" w:hAnsi="Tahoma" w:cs="Tahoma"/>
          <w:color w:val="000000"/>
          <w:sz w:val="20"/>
          <w:szCs w:val="20"/>
        </w:rPr>
        <w:t>ykonawcy mogą polegać na zdolnościach podmiotów udostępniających zasoby, jeśli podmioty te wykonają</w:t>
      </w:r>
      <w:r>
        <w:rPr>
          <w:rFonts w:ascii="Tahoma" w:hAnsi="Tahoma" w:cs="Tahoma"/>
          <w:color w:val="000000"/>
          <w:sz w:val="20"/>
          <w:szCs w:val="20"/>
        </w:rPr>
        <w:t xml:space="preserve"> roboty budowlane lub </w:t>
      </w:r>
      <w:r w:rsidRPr="00FF59F7">
        <w:rPr>
          <w:rFonts w:ascii="Tahoma" w:hAnsi="Tahoma" w:cs="Tahoma"/>
          <w:color w:val="000000"/>
          <w:sz w:val="20"/>
          <w:szCs w:val="20"/>
        </w:rPr>
        <w:t xml:space="preserve"> usługi, do realizacji których te zdolności są wymagane</w:t>
      </w:r>
      <w:r>
        <w:rPr>
          <w:rFonts w:ascii="Tahoma" w:hAnsi="Tahoma" w:cs="Tahoma"/>
          <w:color w:val="000000"/>
          <w:sz w:val="20"/>
          <w:szCs w:val="20"/>
        </w:rPr>
        <w:t>.</w:t>
      </w:r>
    </w:p>
    <w:p w14:paraId="7F41D1A2" w14:textId="77777777" w:rsidR="008F6CD7" w:rsidRDefault="008F6CD7" w:rsidP="008F6CD7">
      <w:pPr>
        <w:numPr>
          <w:ilvl w:val="1"/>
          <w:numId w:val="120"/>
        </w:numPr>
        <w:tabs>
          <w:tab w:val="num" w:pos="426"/>
        </w:tabs>
        <w:suppressAutoHyphens/>
        <w:ind w:left="426" w:hanging="426"/>
        <w:jc w:val="both"/>
        <w:rPr>
          <w:rFonts w:ascii="Tahoma" w:hAnsi="Tahoma" w:cs="Tahoma"/>
          <w:color w:val="000000"/>
          <w:sz w:val="20"/>
          <w:szCs w:val="20"/>
        </w:rPr>
      </w:pPr>
      <w:r w:rsidRPr="00C11BBD">
        <w:rPr>
          <w:rFonts w:ascii="Tahoma" w:hAnsi="Tahoma" w:cs="Tahoma"/>
          <w:b/>
          <w:color w:val="000000"/>
          <w:sz w:val="20"/>
          <w:szCs w:val="20"/>
        </w:rPr>
        <w:t>Wykonawca, który polega na zdolnościach lub sytuacji podmiotów udostępniających zasoby,</w:t>
      </w:r>
      <w:r w:rsidRPr="00C236CD">
        <w:rPr>
          <w:rFonts w:ascii="Tahoma" w:hAnsi="Tahoma" w:cs="Tahoma"/>
          <w:b/>
          <w:color w:val="000000"/>
          <w:sz w:val="20"/>
          <w:szCs w:val="20"/>
        </w:rPr>
        <w:t xml:space="preserve"> </w:t>
      </w:r>
      <w:r w:rsidRPr="00C11BBD">
        <w:rPr>
          <w:rFonts w:ascii="Tahoma" w:hAnsi="Tahoma" w:cs="Tahoma"/>
          <w:b/>
          <w:color w:val="000000"/>
          <w:sz w:val="20"/>
          <w:szCs w:val="20"/>
        </w:rPr>
        <w:t>składa, wraz z ofertą, zobowiązanie podmiotu udostępniającego zasoby</w:t>
      </w:r>
      <w:r w:rsidRPr="006F5396">
        <w:rPr>
          <w:rFonts w:ascii="Tahoma" w:hAnsi="Tahoma" w:cs="Tahoma"/>
          <w:color w:val="000000"/>
          <w:sz w:val="20"/>
          <w:szCs w:val="20"/>
        </w:rPr>
        <w:t xml:space="preserve"> do oddania mu do dyspozycji niezbędnych zasobów na potrzeby realizacji danego zamówienia </w:t>
      </w:r>
      <w:r w:rsidRPr="00C236CD">
        <w:rPr>
          <w:rFonts w:ascii="Tahoma" w:hAnsi="Tahoma" w:cs="Tahoma"/>
          <w:b/>
          <w:color w:val="000000"/>
          <w:sz w:val="20"/>
          <w:szCs w:val="20"/>
        </w:rPr>
        <w:t>lub inny podmiotowy środek dowodowy</w:t>
      </w:r>
      <w:r w:rsidRPr="006F5396">
        <w:rPr>
          <w:rFonts w:ascii="Tahoma" w:hAnsi="Tahoma" w:cs="Tahoma"/>
          <w:color w:val="000000"/>
          <w:sz w:val="20"/>
          <w:szCs w:val="20"/>
        </w:rPr>
        <w:t xml:space="preserve"> potwierdzający, że wykonawca realizując zamówienie, będzie dysponował niezbędnymi zasobami tych podmiotów</w:t>
      </w:r>
      <w:r w:rsidRPr="00C236CD">
        <w:rPr>
          <w:rFonts w:ascii="Tahoma" w:hAnsi="Tahoma" w:cs="Tahoma"/>
          <w:color w:val="000000"/>
          <w:sz w:val="20"/>
          <w:szCs w:val="20"/>
        </w:rPr>
        <w:t>.</w:t>
      </w:r>
    </w:p>
    <w:p w14:paraId="1B144105" w14:textId="77777777" w:rsidR="008F6CD7" w:rsidRDefault="008F6CD7" w:rsidP="008F6CD7">
      <w:pPr>
        <w:numPr>
          <w:ilvl w:val="1"/>
          <w:numId w:val="120"/>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 xml:space="preserve">Zobowiązanie podmiotu udostępniającego zasoby, o którym mowa w ust. </w:t>
      </w:r>
      <w:r>
        <w:rPr>
          <w:rFonts w:ascii="Tahoma" w:hAnsi="Tahoma" w:cs="Tahoma"/>
          <w:color w:val="000000"/>
          <w:sz w:val="20"/>
          <w:szCs w:val="20"/>
        </w:rPr>
        <w:t>5</w:t>
      </w:r>
      <w:r w:rsidRPr="006F5396">
        <w:rPr>
          <w:rFonts w:ascii="Tahoma" w:hAnsi="Tahoma" w:cs="Tahoma"/>
          <w:color w:val="000000"/>
          <w:sz w:val="20"/>
          <w:szCs w:val="20"/>
        </w:rPr>
        <w:t>, potwierdza, że stosunek łączący wykonawcę z podmiotami udostępniającymi zasoby gwarantuje rzeczywisty dostęp do tych zasobów oraz określa w szczególności:</w:t>
      </w:r>
    </w:p>
    <w:p w14:paraId="730F1862" w14:textId="77777777" w:rsidR="008F6CD7" w:rsidRPr="006F5396" w:rsidRDefault="008F6CD7" w:rsidP="008F6CD7">
      <w:pPr>
        <w:pStyle w:val="Default"/>
        <w:numPr>
          <w:ilvl w:val="0"/>
          <w:numId w:val="128"/>
        </w:numPr>
        <w:tabs>
          <w:tab w:val="left" w:pos="993"/>
        </w:tabs>
        <w:ind w:left="993" w:hanging="567"/>
        <w:jc w:val="both"/>
        <w:rPr>
          <w:rFonts w:ascii="Tahoma" w:hAnsi="Tahoma" w:cs="Tahoma"/>
          <w:sz w:val="20"/>
          <w:szCs w:val="20"/>
        </w:rPr>
      </w:pPr>
      <w:r w:rsidRPr="006F5396">
        <w:rPr>
          <w:rFonts w:ascii="Tahoma" w:hAnsi="Tahoma" w:cs="Tahoma"/>
          <w:sz w:val="20"/>
          <w:szCs w:val="20"/>
        </w:rPr>
        <w:t xml:space="preserve">zakres dostępnych wykonawcy zasobów podmiotu udostępniającego zasoby; </w:t>
      </w:r>
    </w:p>
    <w:p w14:paraId="252750F4" w14:textId="77777777" w:rsidR="008F6CD7" w:rsidRPr="006F5396" w:rsidRDefault="008F6CD7" w:rsidP="008F6CD7">
      <w:pPr>
        <w:pStyle w:val="Default"/>
        <w:numPr>
          <w:ilvl w:val="0"/>
          <w:numId w:val="128"/>
        </w:numPr>
        <w:tabs>
          <w:tab w:val="left" w:pos="993"/>
        </w:tabs>
        <w:ind w:left="993" w:hanging="567"/>
        <w:jc w:val="both"/>
        <w:rPr>
          <w:rFonts w:ascii="Tahoma" w:hAnsi="Tahoma" w:cs="Tahoma"/>
          <w:sz w:val="20"/>
          <w:szCs w:val="20"/>
        </w:rPr>
      </w:pPr>
      <w:r w:rsidRPr="006F5396">
        <w:rPr>
          <w:rFonts w:ascii="Tahoma" w:hAnsi="Tahoma" w:cs="Tahoma"/>
          <w:sz w:val="20"/>
          <w:szCs w:val="20"/>
        </w:rPr>
        <w:t>sposób i okres udostępnienia wykonawcy i wykorzystania przez niego zasobów podmiotu udostę</w:t>
      </w:r>
      <w:r>
        <w:rPr>
          <w:rFonts w:ascii="Tahoma" w:hAnsi="Tahoma" w:cs="Tahoma"/>
          <w:sz w:val="20"/>
          <w:szCs w:val="20"/>
        </w:rPr>
        <w:t>p</w:t>
      </w:r>
      <w:r w:rsidRPr="006F5396">
        <w:rPr>
          <w:rFonts w:ascii="Tahoma" w:hAnsi="Tahoma" w:cs="Tahoma"/>
          <w:sz w:val="20"/>
          <w:szCs w:val="20"/>
        </w:rPr>
        <w:t xml:space="preserve">niającego te zasoby przy wykonywaniu zamówienia; </w:t>
      </w:r>
    </w:p>
    <w:p w14:paraId="70596319" w14:textId="77777777" w:rsidR="008F6CD7" w:rsidRPr="006F5396" w:rsidRDefault="008F6CD7" w:rsidP="008F6CD7">
      <w:pPr>
        <w:numPr>
          <w:ilvl w:val="0"/>
          <w:numId w:val="128"/>
        </w:numPr>
        <w:tabs>
          <w:tab w:val="left" w:pos="360"/>
          <w:tab w:val="left" w:pos="993"/>
        </w:tabs>
        <w:suppressAutoHyphens/>
        <w:ind w:left="993" w:hanging="567"/>
        <w:jc w:val="both"/>
        <w:rPr>
          <w:rFonts w:ascii="Tahoma" w:hAnsi="Tahoma" w:cs="Tahoma"/>
          <w:sz w:val="20"/>
          <w:szCs w:val="20"/>
        </w:rPr>
      </w:pPr>
      <w:r w:rsidRPr="006F5396">
        <w:rPr>
          <w:rFonts w:ascii="Tahoma" w:hAnsi="Tahoma" w:cs="Tahoma"/>
          <w:sz w:val="20"/>
          <w:szCs w:val="20"/>
        </w:rPr>
        <w:t>czy i w jakim zakresie podmiot udostępniający zasoby, na zdolnościach któ</w:t>
      </w:r>
      <w:r>
        <w:rPr>
          <w:rFonts w:ascii="Tahoma" w:hAnsi="Tahoma" w:cs="Tahoma"/>
          <w:sz w:val="20"/>
          <w:szCs w:val="20"/>
        </w:rPr>
        <w:t>rego wykonawca polega w </w:t>
      </w:r>
      <w:r w:rsidRPr="006F5396">
        <w:rPr>
          <w:rFonts w:ascii="Tahoma" w:hAnsi="Tahoma" w:cs="Tahoma"/>
          <w:sz w:val="20"/>
          <w:szCs w:val="20"/>
        </w:rPr>
        <w:t xml:space="preserve">odniesieniu do warunków udziału w postępowaniu dotyczących </w:t>
      </w:r>
      <w:r w:rsidRPr="00C236CD">
        <w:rPr>
          <w:rFonts w:ascii="Tahoma" w:hAnsi="Tahoma" w:cs="Tahoma"/>
          <w:sz w:val="20"/>
          <w:szCs w:val="20"/>
        </w:rPr>
        <w:t>wykształcenia</w:t>
      </w:r>
      <w:r>
        <w:rPr>
          <w:rFonts w:ascii="Tahoma" w:hAnsi="Tahoma" w:cs="Tahoma"/>
          <w:sz w:val="20"/>
          <w:szCs w:val="20"/>
        </w:rPr>
        <w:t xml:space="preserve">, kwalifikacji </w:t>
      </w:r>
      <w:r w:rsidRPr="00846CC4">
        <w:rPr>
          <w:rFonts w:ascii="Tahoma" w:hAnsi="Tahoma" w:cs="Tahoma"/>
          <w:sz w:val="20"/>
          <w:szCs w:val="20"/>
        </w:rPr>
        <w:t xml:space="preserve">zawodowych </w:t>
      </w:r>
      <w:r w:rsidRPr="00C236CD">
        <w:rPr>
          <w:rFonts w:ascii="Tahoma" w:hAnsi="Tahoma" w:cs="Tahoma"/>
          <w:sz w:val="20"/>
          <w:szCs w:val="20"/>
        </w:rPr>
        <w:t>lub doświadczenia</w:t>
      </w:r>
      <w:r w:rsidRPr="006F5396">
        <w:rPr>
          <w:rFonts w:ascii="Tahoma" w:hAnsi="Tahoma" w:cs="Tahoma"/>
          <w:sz w:val="20"/>
          <w:szCs w:val="20"/>
        </w:rPr>
        <w:t xml:space="preserve">, zrealizuje </w:t>
      </w:r>
      <w:r>
        <w:rPr>
          <w:rFonts w:ascii="Tahoma" w:hAnsi="Tahoma" w:cs="Tahoma"/>
          <w:sz w:val="20"/>
          <w:szCs w:val="20"/>
        </w:rPr>
        <w:t xml:space="preserve">roboty budowlane lub </w:t>
      </w:r>
      <w:r w:rsidRPr="006F5396">
        <w:rPr>
          <w:rFonts w:ascii="Tahoma" w:hAnsi="Tahoma" w:cs="Tahoma"/>
          <w:sz w:val="20"/>
          <w:szCs w:val="20"/>
        </w:rPr>
        <w:t>usługi, których wskazane zdolności dotyczą.</w:t>
      </w:r>
    </w:p>
    <w:p w14:paraId="303BBAB5" w14:textId="77777777" w:rsidR="008F6CD7" w:rsidRPr="00F97EDE" w:rsidRDefault="008F6CD7" w:rsidP="008F6CD7">
      <w:pPr>
        <w:numPr>
          <w:ilvl w:val="1"/>
          <w:numId w:val="120"/>
        </w:numPr>
        <w:tabs>
          <w:tab w:val="num" w:pos="426"/>
        </w:tabs>
        <w:suppressAutoHyphens/>
        <w:ind w:left="426" w:hanging="426"/>
        <w:jc w:val="both"/>
        <w:rPr>
          <w:rFonts w:ascii="Tahoma" w:hAnsi="Tahoma" w:cs="Tahoma"/>
          <w:color w:val="000000"/>
          <w:sz w:val="20"/>
          <w:szCs w:val="20"/>
          <w:u w:val="single"/>
        </w:rPr>
      </w:pPr>
      <w:r w:rsidRPr="00F97EDE">
        <w:rPr>
          <w:rFonts w:ascii="Tahoma" w:hAnsi="Tahoma" w:cs="Tahoma"/>
          <w:color w:val="000000"/>
          <w:sz w:val="20"/>
          <w:szCs w:val="20"/>
          <w:u w:val="single"/>
        </w:rPr>
        <w:t>Zamawiający ocenia, czy udostępniane wykonawcy przez podmioty udostępniające zasoby zdolności techniczne lub zawodowe pozwalają na wykazanie przez wykonawcę spełniania warunków udziału w postępowaniu, o których mowa w ust. 2 pkt. 4) powyżej, a także bada, czy nie zachodzą wobec tego podmiotu podstawy wykluczenia, które zostały przewidziane względem wykonawcy.</w:t>
      </w:r>
    </w:p>
    <w:p w14:paraId="7E7678B5" w14:textId="77777777" w:rsidR="008F6CD7" w:rsidRDefault="008F6CD7" w:rsidP="008F6CD7">
      <w:pPr>
        <w:numPr>
          <w:ilvl w:val="1"/>
          <w:numId w:val="120"/>
        </w:numPr>
        <w:tabs>
          <w:tab w:val="num" w:pos="426"/>
        </w:tabs>
        <w:suppressAutoHyphens/>
        <w:ind w:left="426" w:hanging="426"/>
        <w:jc w:val="both"/>
        <w:rPr>
          <w:rFonts w:ascii="Tahoma" w:hAnsi="Tahoma" w:cs="Tahoma"/>
          <w:color w:val="000000"/>
          <w:sz w:val="20"/>
          <w:szCs w:val="20"/>
        </w:rPr>
      </w:pPr>
      <w:r w:rsidRPr="006F5396">
        <w:rPr>
          <w:rFonts w:ascii="Tahoma" w:hAnsi="Tahoma" w:cs="Tahoma"/>
          <w:color w:val="000000"/>
          <w:sz w:val="20"/>
          <w:szCs w:val="20"/>
        </w:rPr>
        <w:t>Jeżeli zdolnoś</w:t>
      </w:r>
      <w:r w:rsidRPr="00AA5AC9">
        <w:rPr>
          <w:rFonts w:ascii="Tahoma" w:hAnsi="Tahoma" w:cs="Tahoma"/>
          <w:color w:val="000000"/>
          <w:sz w:val="20"/>
          <w:szCs w:val="20"/>
        </w:rPr>
        <w:t>ci techniczne lub zawodowe</w:t>
      </w:r>
      <w:r>
        <w:rPr>
          <w:rFonts w:ascii="Tahoma" w:hAnsi="Tahoma" w:cs="Tahoma"/>
          <w:color w:val="000000"/>
          <w:sz w:val="20"/>
          <w:szCs w:val="20"/>
        </w:rPr>
        <w:t xml:space="preserve">  </w:t>
      </w:r>
      <w:r w:rsidRPr="006F5396">
        <w:rPr>
          <w:rFonts w:ascii="Tahoma" w:hAnsi="Tahoma" w:cs="Tahoma"/>
          <w:color w:val="000000"/>
          <w:sz w:val="20"/>
          <w:szCs w:val="20"/>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w:t>
      </w:r>
      <w:r w:rsidRPr="00AA5AC9">
        <w:rPr>
          <w:rFonts w:ascii="Tahoma" w:hAnsi="Tahoma" w:cs="Tahoma"/>
          <w:color w:val="000000"/>
          <w:sz w:val="20"/>
          <w:szCs w:val="20"/>
        </w:rPr>
        <w:t>podmiot innym podmiotem lub pod</w:t>
      </w:r>
      <w:r w:rsidRPr="006F5396">
        <w:rPr>
          <w:rFonts w:ascii="Tahoma" w:hAnsi="Tahoma" w:cs="Tahoma"/>
          <w:color w:val="000000"/>
          <w:sz w:val="20"/>
          <w:szCs w:val="20"/>
        </w:rPr>
        <w:t>miotami albo wykazał, że samodzielnie spełnia warunki udział</w:t>
      </w:r>
      <w:r w:rsidRPr="00AA5AC9">
        <w:rPr>
          <w:rFonts w:ascii="Tahoma" w:hAnsi="Tahoma" w:cs="Tahoma"/>
          <w:color w:val="000000"/>
          <w:sz w:val="20"/>
          <w:szCs w:val="20"/>
        </w:rPr>
        <w:t>u w</w:t>
      </w:r>
      <w:r>
        <w:rPr>
          <w:rFonts w:ascii="Tahoma" w:hAnsi="Tahoma" w:cs="Tahoma"/>
          <w:color w:val="000000"/>
          <w:sz w:val="20"/>
          <w:szCs w:val="20"/>
        </w:rPr>
        <w:t> </w:t>
      </w:r>
      <w:r w:rsidRPr="006F5396">
        <w:rPr>
          <w:rFonts w:ascii="Tahoma" w:hAnsi="Tahoma" w:cs="Tahoma"/>
          <w:color w:val="000000"/>
          <w:sz w:val="20"/>
          <w:szCs w:val="20"/>
        </w:rPr>
        <w:t>postępowaniu</w:t>
      </w:r>
      <w:r>
        <w:rPr>
          <w:rFonts w:ascii="Tahoma" w:hAnsi="Tahoma" w:cs="Tahoma"/>
          <w:color w:val="000000"/>
          <w:sz w:val="20"/>
          <w:szCs w:val="20"/>
        </w:rPr>
        <w:t>.</w:t>
      </w:r>
    </w:p>
    <w:p w14:paraId="2201B87C" w14:textId="77777777" w:rsidR="008F6CD7" w:rsidRPr="00F97EDE" w:rsidRDefault="008F6CD7" w:rsidP="008F6CD7">
      <w:pPr>
        <w:numPr>
          <w:ilvl w:val="1"/>
          <w:numId w:val="120"/>
        </w:numPr>
        <w:tabs>
          <w:tab w:val="num" w:pos="426"/>
        </w:tabs>
        <w:suppressAutoHyphens/>
        <w:ind w:left="426" w:hanging="426"/>
        <w:jc w:val="both"/>
        <w:rPr>
          <w:rFonts w:ascii="Tahoma" w:hAnsi="Tahoma" w:cs="Tahoma"/>
          <w:b/>
          <w:color w:val="000000"/>
          <w:sz w:val="20"/>
          <w:szCs w:val="20"/>
        </w:rPr>
      </w:pPr>
      <w:r w:rsidRPr="00F97EDE">
        <w:rPr>
          <w:rFonts w:ascii="Tahoma" w:hAnsi="Tahoma" w:cs="Tahoma"/>
          <w:b/>
          <w:color w:val="000000"/>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70F22EC" w14:textId="77777777" w:rsidR="008F6CD7" w:rsidRDefault="008F6CD7" w:rsidP="008F6CD7">
      <w:pPr>
        <w:suppressAutoHyphens/>
        <w:rPr>
          <w:rFonts w:ascii="Tahoma" w:hAnsi="Tahoma" w:cs="Tahoma"/>
          <w:b/>
          <w:sz w:val="20"/>
          <w:szCs w:val="20"/>
        </w:rPr>
      </w:pPr>
    </w:p>
    <w:p w14:paraId="15055312" w14:textId="77777777" w:rsidR="00973F5F" w:rsidRPr="00445A98" w:rsidRDefault="00973F5F" w:rsidP="00973F5F">
      <w:pPr>
        <w:suppressAutoHyphens/>
        <w:jc w:val="both"/>
        <w:rPr>
          <w:rFonts w:ascii="Tahoma" w:hAnsi="Tahoma" w:cs="Tahoma"/>
          <w:b/>
          <w:sz w:val="20"/>
          <w:szCs w:val="20"/>
        </w:rPr>
      </w:pPr>
    </w:p>
    <w:p w14:paraId="08508706" w14:textId="77777777" w:rsidR="00973F5F" w:rsidRPr="00445A98" w:rsidRDefault="00973F5F" w:rsidP="00973F5F">
      <w:pPr>
        <w:suppressAutoHyphens/>
        <w:jc w:val="both"/>
        <w:rPr>
          <w:rFonts w:ascii="Tahoma" w:hAnsi="Tahoma" w:cs="Tahoma"/>
          <w:b/>
          <w:bCs/>
          <w:sz w:val="20"/>
          <w:szCs w:val="20"/>
        </w:rPr>
      </w:pPr>
      <w:r w:rsidRPr="00445A98">
        <w:rPr>
          <w:rFonts w:ascii="Tahoma" w:hAnsi="Tahoma" w:cs="Tahoma"/>
          <w:b/>
          <w:sz w:val="20"/>
          <w:szCs w:val="20"/>
        </w:rPr>
        <w:lastRenderedPageBreak/>
        <w:t xml:space="preserve">V. </w:t>
      </w:r>
      <w:r w:rsidRPr="00445A98">
        <w:rPr>
          <w:rFonts w:ascii="Tahoma" w:hAnsi="Tahoma" w:cs="Tahoma"/>
          <w:b/>
          <w:bCs/>
          <w:sz w:val="20"/>
          <w:szCs w:val="20"/>
        </w:rPr>
        <w:t>PODSTAWY WYKLUCZENIA, O KTÓRYCH MOWA ART. 108 UST. 1 I ART. 109 UST. 1 USTAWY PZP</w:t>
      </w:r>
    </w:p>
    <w:p w14:paraId="0FE332AD" w14:textId="77777777" w:rsidR="0019411A" w:rsidRPr="00445A98" w:rsidRDefault="0019411A" w:rsidP="004F32DF">
      <w:pPr>
        <w:tabs>
          <w:tab w:val="left" w:pos="993"/>
        </w:tabs>
        <w:ind w:left="709" w:hanging="283"/>
        <w:jc w:val="both"/>
        <w:rPr>
          <w:rFonts w:ascii="Tahoma" w:hAnsi="Tahoma" w:cs="Tahoma"/>
          <w:sz w:val="18"/>
          <w:szCs w:val="18"/>
        </w:rPr>
      </w:pPr>
    </w:p>
    <w:p w14:paraId="19BD5E24" w14:textId="77777777" w:rsidR="00C25332" w:rsidRPr="0009630F" w:rsidRDefault="00C25332" w:rsidP="00C25332">
      <w:pPr>
        <w:numPr>
          <w:ilvl w:val="0"/>
          <w:numId w:val="122"/>
        </w:numPr>
        <w:ind w:left="426" w:hanging="426"/>
        <w:jc w:val="both"/>
        <w:textAlignment w:val="baseline"/>
        <w:rPr>
          <w:rFonts w:ascii="Tahoma" w:hAnsi="Tahoma" w:cs="Tahoma"/>
          <w:sz w:val="20"/>
          <w:szCs w:val="20"/>
        </w:rPr>
      </w:pPr>
      <w:r w:rsidRPr="0009630F">
        <w:rPr>
          <w:rFonts w:ascii="Tahoma" w:hAnsi="Tahoma" w:cs="Tahoma"/>
          <w:sz w:val="20"/>
          <w:szCs w:val="20"/>
        </w:rPr>
        <w:t>Z postępowania o udzielenie zamówienia wyklucza się Wykonawców, w stosunku do których zachodzi którakolwiek z okoliczności wskazanych:</w:t>
      </w:r>
    </w:p>
    <w:p w14:paraId="10D148D2" w14:textId="77777777" w:rsidR="00C25332" w:rsidRPr="0009630F" w:rsidRDefault="00C25332" w:rsidP="00C25332">
      <w:pPr>
        <w:numPr>
          <w:ilvl w:val="1"/>
          <w:numId w:val="122"/>
        </w:numPr>
        <w:tabs>
          <w:tab w:val="left" w:pos="851"/>
        </w:tabs>
        <w:ind w:left="851" w:hanging="425"/>
        <w:jc w:val="both"/>
        <w:textAlignment w:val="baseline"/>
        <w:rPr>
          <w:rFonts w:ascii="Tahoma" w:hAnsi="Tahoma" w:cs="Tahoma"/>
          <w:b/>
          <w:sz w:val="20"/>
          <w:szCs w:val="20"/>
        </w:rPr>
      </w:pPr>
      <w:r w:rsidRPr="0009630F">
        <w:rPr>
          <w:rFonts w:ascii="Tahoma" w:hAnsi="Tahoma" w:cs="Tahoma"/>
          <w:b/>
          <w:sz w:val="20"/>
          <w:szCs w:val="20"/>
        </w:rPr>
        <w:t>w art. 108 ust. 1 PZP, tj.:</w:t>
      </w:r>
    </w:p>
    <w:p w14:paraId="47E36D8A" w14:textId="77777777" w:rsidR="00C25332" w:rsidRPr="0009630F" w:rsidRDefault="00C25332" w:rsidP="00C25332">
      <w:pPr>
        <w:ind w:left="851"/>
        <w:textAlignment w:val="baseline"/>
        <w:rPr>
          <w:rFonts w:ascii="Tahoma" w:hAnsi="Tahoma" w:cs="Tahoma"/>
          <w:sz w:val="20"/>
          <w:szCs w:val="20"/>
        </w:rPr>
      </w:pPr>
      <w:r w:rsidRPr="0009630F">
        <w:rPr>
          <w:rFonts w:ascii="Tahoma" w:hAnsi="Tahoma" w:cs="Tahoma"/>
          <w:sz w:val="20"/>
          <w:szCs w:val="20"/>
        </w:rPr>
        <w:t>Z postępowania o udzielenie zamówienia wyklucza się wykonawcę:</w:t>
      </w:r>
    </w:p>
    <w:p w14:paraId="7AEE2B62" w14:textId="77777777" w:rsidR="00C25332" w:rsidRPr="0009630F" w:rsidRDefault="00C25332" w:rsidP="00C25332">
      <w:pPr>
        <w:ind w:left="1134" w:hanging="284"/>
        <w:textAlignment w:val="baseline"/>
        <w:rPr>
          <w:rFonts w:ascii="Tahoma" w:hAnsi="Tahoma" w:cs="Tahoma"/>
          <w:sz w:val="20"/>
          <w:szCs w:val="20"/>
        </w:rPr>
      </w:pPr>
      <w:r w:rsidRPr="0009630F">
        <w:rPr>
          <w:rFonts w:ascii="Tahoma" w:hAnsi="Tahoma" w:cs="Tahoma"/>
          <w:sz w:val="20"/>
          <w:szCs w:val="20"/>
        </w:rPr>
        <w:t>1) będącego osobą fizyczną, którego prawomocnie skazano za przestępstwo:</w:t>
      </w:r>
    </w:p>
    <w:p w14:paraId="1E035028"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a) udziału w zorganizowanej grupie przestępczej albo związku mającym na celu popełnienie przestępstwa lub przestępstwa skarbowego, o którym mowa w art. 258 Kodeksu karnego,</w:t>
      </w:r>
    </w:p>
    <w:p w14:paraId="0026C442"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b) handlu ludźmi, o którym mowa w art. 189a Kodeksu karnego,</w:t>
      </w:r>
    </w:p>
    <w:p w14:paraId="6A43D484"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73CC32A"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180A1D"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e) o charakterze terrorystycznym, o którym mowa w art. 115 § 20 Kodeksu karnego, lub mające na celu popełnienie tego przestępstwa,</w:t>
      </w:r>
    </w:p>
    <w:p w14:paraId="1248A493"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7DE4B10"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5F25181"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h) o którym mowa w art. 9 ust. 1 i 3 lub art. 10 ustawy z dnia 15 czerwca 2012 r. o skutkach powierzania wykonywania pracy cudzoziemcom przebywającym wbrew przepisom na terytorium Rzeczypospolitej Polskiej</w:t>
      </w:r>
    </w:p>
    <w:p w14:paraId="6C2DBC42" w14:textId="77777777" w:rsidR="00C25332" w:rsidRPr="0009630F" w:rsidRDefault="00C25332" w:rsidP="00C25332">
      <w:pPr>
        <w:ind w:left="1418" w:hanging="284"/>
        <w:textAlignment w:val="baseline"/>
        <w:rPr>
          <w:rFonts w:ascii="Tahoma" w:hAnsi="Tahoma" w:cs="Tahoma"/>
          <w:sz w:val="20"/>
          <w:szCs w:val="20"/>
        </w:rPr>
      </w:pPr>
      <w:r w:rsidRPr="0009630F">
        <w:rPr>
          <w:rFonts w:ascii="Tahoma" w:hAnsi="Tahoma" w:cs="Tahoma"/>
          <w:sz w:val="20"/>
          <w:szCs w:val="20"/>
        </w:rPr>
        <w:t>- lub za odpowiedni czyn zabroniony określony w przepisach prawa obcego;</w:t>
      </w:r>
    </w:p>
    <w:p w14:paraId="319C11E9" w14:textId="77777777" w:rsidR="00C25332" w:rsidRPr="0009630F" w:rsidRDefault="00C25332" w:rsidP="00C25332">
      <w:pPr>
        <w:ind w:left="1134" w:hanging="284"/>
        <w:textAlignment w:val="baseline"/>
        <w:rPr>
          <w:rFonts w:ascii="Tahoma" w:hAnsi="Tahoma" w:cs="Tahoma"/>
          <w:sz w:val="20"/>
          <w:szCs w:val="20"/>
        </w:rPr>
      </w:pPr>
      <w:r w:rsidRPr="0009630F">
        <w:rPr>
          <w:rFonts w:ascii="Tahoma" w:hAnsi="Tahoma" w:cs="Tahoma"/>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67DAB4" w14:textId="77777777" w:rsidR="00C25332" w:rsidRPr="0009630F" w:rsidRDefault="00C25332" w:rsidP="00C25332">
      <w:pPr>
        <w:ind w:left="1134" w:hanging="284"/>
        <w:textAlignment w:val="baseline"/>
        <w:rPr>
          <w:rFonts w:ascii="Tahoma" w:hAnsi="Tahoma" w:cs="Tahoma"/>
          <w:sz w:val="20"/>
          <w:szCs w:val="20"/>
        </w:rPr>
      </w:pPr>
      <w:r w:rsidRPr="0009630F">
        <w:rPr>
          <w:rFonts w:ascii="Tahoma" w:hAnsi="Tahoma" w:cs="Tahoma"/>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A3E1B08" w14:textId="77777777" w:rsidR="00C25332" w:rsidRPr="0009630F" w:rsidRDefault="00C25332" w:rsidP="00C25332">
      <w:pPr>
        <w:ind w:left="1134" w:hanging="284"/>
        <w:textAlignment w:val="baseline"/>
        <w:rPr>
          <w:rFonts w:ascii="Tahoma" w:hAnsi="Tahoma" w:cs="Tahoma"/>
          <w:sz w:val="20"/>
          <w:szCs w:val="20"/>
        </w:rPr>
      </w:pPr>
      <w:r w:rsidRPr="0009630F">
        <w:rPr>
          <w:rFonts w:ascii="Tahoma" w:hAnsi="Tahoma" w:cs="Tahoma"/>
          <w:sz w:val="20"/>
          <w:szCs w:val="20"/>
        </w:rPr>
        <w:t>4) wobec którego prawomocnie orzeczono zakaz ubiegania się o zamówienia publiczne;</w:t>
      </w:r>
    </w:p>
    <w:p w14:paraId="6B9FF478" w14:textId="77777777" w:rsidR="00C25332" w:rsidRPr="0009630F" w:rsidRDefault="00C25332" w:rsidP="00C25332">
      <w:pPr>
        <w:ind w:left="1134" w:hanging="284"/>
        <w:textAlignment w:val="baseline"/>
        <w:rPr>
          <w:rFonts w:ascii="Tahoma" w:hAnsi="Tahoma" w:cs="Tahoma"/>
          <w:sz w:val="20"/>
          <w:szCs w:val="20"/>
        </w:rPr>
      </w:pPr>
      <w:r w:rsidRPr="0009630F">
        <w:rPr>
          <w:rFonts w:ascii="Tahoma" w:hAnsi="Tahoma" w:cs="Tahoma"/>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729561" w14:textId="77777777" w:rsidR="00C25332" w:rsidRDefault="00C25332" w:rsidP="00C25332">
      <w:pPr>
        <w:tabs>
          <w:tab w:val="left" w:pos="1276"/>
        </w:tabs>
        <w:ind w:left="1134" w:hanging="284"/>
        <w:textAlignment w:val="baseline"/>
        <w:rPr>
          <w:rFonts w:ascii="Tahoma" w:hAnsi="Tahoma" w:cs="Tahoma"/>
          <w:sz w:val="20"/>
          <w:szCs w:val="20"/>
        </w:rPr>
      </w:pPr>
      <w:r w:rsidRPr="0009630F">
        <w:rPr>
          <w:rFonts w:ascii="Tahoma" w:hAnsi="Tahoma" w:cs="Tahoma"/>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B41B113" w14:textId="77777777" w:rsidR="00C25332" w:rsidRPr="0009630F" w:rsidRDefault="00C25332" w:rsidP="00C25332">
      <w:pPr>
        <w:tabs>
          <w:tab w:val="left" w:pos="1276"/>
        </w:tabs>
        <w:textAlignment w:val="baseline"/>
        <w:rPr>
          <w:rFonts w:ascii="Tahoma" w:hAnsi="Tahoma" w:cs="Tahoma"/>
          <w:sz w:val="20"/>
          <w:szCs w:val="20"/>
        </w:rPr>
      </w:pPr>
    </w:p>
    <w:p w14:paraId="4232E512" w14:textId="77777777" w:rsidR="00C25332" w:rsidRPr="0009630F" w:rsidRDefault="00C25332" w:rsidP="00C25332">
      <w:pPr>
        <w:numPr>
          <w:ilvl w:val="1"/>
          <w:numId w:val="122"/>
        </w:numPr>
        <w:tabs>
          <w:tab w:val="left" w:pos="851"/>
        </w:tabs>
        <w:ind w:left="851" w:hanging="425"/>
        <w:jc w:val="both"/>
        <w:textAlignment w:val="baseline"/>
        <w:rPr>
          <w:rFonts w:ascii="Tahoma" w:hAnsi="Tahoma" w:cs="Tahoma"/>
          <w:b/>
          <w:sz w:val="20"/>
          <w:szCs w:val="20"/>
        </w:rPr>
      </w:pPr>
      <w:r w:rsidRPr="0009630F">
        <w:rPr>
          <w:rFonts w:ascii="Tahoma" w:hAnsi="Tahoma" w:cs="Tahoma"/>
          <w:b/>
          <w:sz w:val="20"/>
          <w:szCs w:val="20"/>
        </w:rPr>
        <w:t>w art. 109 ust. 1 pkt. 4 PZP, tj.:</w:t>
      </w:r>
    </w:p>
    <w:p w14:paraId="358AB2BD" w14:textId="77777777" w:rsidR="00C25332" w:rsidRPr="0009630F" w:rsidRDefault="00C25332" w:rsidP="00C25332">
      <w:pPr>
        <w:numPr>
          <w:ilvl w:val="0"/>
          <w:numId w:val="123"/>
        </w:numPr>
        <w:ind w:left="1276" w:hanging="425"/>
        <w:jc w:val="both"/>
        <w:textAlignment w:val="baseline"/>
        <w:rPr>
          <w:rFonts w:ascii="Tahoma" w:hAnsi="Tahoma" w:cs="Tahoma"/>
          <w:sz w:val="20"/>
          <w:szCs w:val="20"/>
        </w:rPr>
      </w:pPr>
      <w:r w:rsidRPr="0009630F">
        <w:rPr>
          <w:rFonts w:ascii="Tahoma" w:hAnsi="Tahoma" w:cs="Tahoma"/>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4F7D647" w14:textId="77777777" w:rsidR="00C25332" w:rsidRDefault="00C25332" w:rsidP="00C25332">
      <w:pPr>
        <w:numPr>
          <w:ilvl w:val="0"/>
          <w:numId w:val="122"/>
        </w:numPr>
        <w:ind w:left="426" w:hanging="426"/>
        <w:jc w:val="both"/>
        <w:textAlignment w:val="baseline"/>
        <w:rPr>
          <w:rFonts w:ascii="Tahoma" w:hAnsi="Tahoma" w:cs="Tahoma"/>
          <w:sz w:val="20"/>
          <w:szCs w:val="20"/>
        </w:rPr>
      </w:pPr>
      <w:r w:rsidRPr="0008424D">
        <w:rPr>
          <w:rFonts w:ascii="Tahoma" w:hAnsi="Tahoma" w:cs="Tahoma"/>
          <w:sz w:val="20"/>
          <w:szCs w:val="20"/>
        </w:rPr>
        <w:t>Wykluczenie Wykonawcy następuje zgodnie z art. 111 PZP. Ofertę złożoną przez Wykonawcę podlegającego wykluczeniu z postępowania Zamawiający odrzuci na podstawie art. 226 ust. 1 pkt. 2 lit. a) PZP.</w:t>
      </w:r>
    </w:p>
    <w:p w14:paraId="52E41E8F" w14:textId="77777777" w:rsidR="00C25332" w:rsidRDefault="00C25332" w:rsidP="00C25332">
      <w:pPr>
        <w:numPr>
          <w:ilvl w:val="0"/>
          <w:numId w:val="122"/>
        </w:numPr>
        <w:ind w:left="426" w:hanging="426"/>
        <w:jc w:val="both"/>
        <w:textAlignment w:val="baseline"/>
        <w:rPr>
          <w:rFonts w:ascii="Tahoma" w:hAnsi="Tahoma" w:cs="Tahoma"/>
          <w:sz w:val="20"/>
          <w:szCs w:val="20"/>
        </w:rPr>
      </w:pPr>
      <w:r w:rsidRPr="00D112CF">
        <w:rPr>
          <w:rFonts w:ascii="Tahoma" w:hAnsi="Tahoma" w:cs="Tahoma"/>
          <w:b/>
          <w:color w:val="000000"/>
          <w:sz w:val="20"/>
          <w:szCs w:val="20"/>
        </w:rPr>
        <w:t>Ponadto, zgodnie z przepisem</w:t>
      </w:r>
      <w:r w:rsidRPr="00BF3661">
        <w:rPr>
          <w:rFonts w:ascii="Tahoma" w:hAnsi="Tahoma" w:cs="Tahoma"/>
          <w:color w:val="000000"/>
          <w:sz w:val="20"/>
          <w:szCs w:val="20"/>
        </w:rPr>
        <w:t xml:space="preserve"> </w:t>
      </w:r>
      <w:r w:rsidRPr="00BF3661">
        <w:rPr>
          <w:rFonts w:ascii="Tahoma" w:hAnsi="Tahoma" w:cs="Tahoma"/>
          <w:b/>
          <w:color w:val="000000"/>
          <w:sz w:val="20"/>
          <w:szCs w:val="20"/>
        </w:rPr>
        <w:t>art. 7 ust. 1 Ustawy z dnia 13 kwietnia 2022 r . o szczególnych rozwiązaniach w zakresie przeciwdziałania wspieraniu agresji na Ukrainę oraz służących ochronie bezp</w:t>
      </w:r>
      <w:r w:rsidRPr="00F35594">
        <w:rPr>
          <w:rFonts w:ascii="Tahoma" w:hAnsi="Tahoma" w:cs="Tahoma"/>
          <w:b/>
          <w:color w:val="000000"/>
          <w:sz w:val="20"/>
          <w:szCs w:val="20"/>
        </w:rPr>
        <w:t>iecz</w:t>
      </w:r>
      <w:r>
        <w:rPr>
          <w:rFonts w:ascii="Tahoma" w:hAnsi="Tahoma" w:cs="Tahoma"/>
          <w:b/>
          <w:color w:val="000000"/>
          <w:sz w:val="20"/>
          <w:szCs w:val="20"/>
        </w:rPr>
        <w:t>eństwa narodowego (Dz. U. z 2024</w:t>
      </w:r>
      <w:r w:rsidRPr="00F35594">
        <w:rPr>
          <w:rFonts w:ascii="Tahoma" w:hAnsi="Tahoma" w:cs="Tahoma"/>
          <w:b/>
          <w:color w:val="000000"/>
          <w:sz w:val="20"/>
          <w:szCs w:val="20"/>
        </w:rPr>
        <w:t xml:space="preserve"> </w:t>
      </w:r>
      <w:r>
        <w:rPr>
          <w:rFonts w:ascii="Tahoma" w:hAnsi="Tahoma" w:cs="Tahoma"/>
          <w:b/>
          <w:color w:val="000000"/>
          <w:sz w:val="20"/>
          <w:szCs w:val="20"/>
        </w:rPr>
        <w:t>r., poz. 507</w:t>
      </w:r>
      <w:r w:rsidRPr="00F35594">
        <w:rPr>
          <w:rFonts w:ascii="Tahoma" w:hAnsi="Tahoma" w:cs="Tahoma"/>
          <w:b/>
          <w:color w:val="000000"/>
          <w:sz w:val="20"/>
          <w:szCs w:val="20"/>
        </w:rPr>
        <w:t xml:space="preserve">) z postępowania o udzielenie zamówienia </w:t>
      </w:r>
      <w:r w:rsidRPr="00F35594">
        <w:rPr>
          <w:rFonts w:ascii="Tahoma" w:hAnsi="Tahoma" w:cs="Tahoma"/>
          <w:b/>
          <w:color w:val="000000"/>
          <w:sz w:val="20"/>
          <w:szCs w:val="20"/>
        </w:rPr>
        <w:lastRenderedPageBreak/>
        <w:t>publicznego lub konkursu prowadzonego na podstawie ustawy z dnia 11 września 2019 r. - Prawo zamówień publicznych wyklucza się:</w:t>
      </w:r>
    </w:p>
    <w:p w14:paraId="147539B4" w14:textId="77777777" w:rsidR="00C25332" w:rsidRDefault="00C25332" w:rsidP="00C25332">
      <w:pPr>
        <w:numPr>
          <w:ilvl w:val="1"/>
          <w:numId w:val="124"/>
        </w:numPr>
        <w:ind w:left="993"/>
        <w:jc w:val="both"/>
        <w:textAlignment w:val="baseline"/>
        <w:rPr>
          <w:rFonts w:ascii="Tahoma" w:hAnsi="Tahoma" w:cs="Tahoma"/>
          <w:sz w:val="20"/>
          <w:szCs w:val="20"/>
        </w:rPr>
      </w:pPr>
      <w:r w:rsidRPr="00B03256">
        <w:rPr>
          <w:rFonts w:ascii="Tahoma" w:hAnsi="Tahoma" w:cs="Tahoma"/>
          <w:color w:val="000000"/>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0337B7D" w14:textId="77777777" w:rsidR="00C25332" w:rsidRDefault="00C25332" w:rsidP="00C25332">
      <w:pPr>
        <w:numPr>
          <w:ilvl w:val="1"/>
          <w:numId w:val="124"/>
        </w:numPr>
        <w:ind w:left="993"/>
        <w:jc w:val="both"/>
        <w:textAlignment w:val="baseline"/>
        <w:rPr>
          <w:rFonts w:ascii="Tahoma" w:hAnsi="Tahoma" w:cs="Tahoma"/>
          <w:sz w:val="20"/>
          <w:szCs w:val="20"/>
        </w:rPr>
      </w:pPr>
      <w:r w:rsidRPr="00B03256">
        <w:rPr>
          <w:rFonts w:ascii="Tahoma" w:hAnsi="Tahoma" w:cs="Tahoma"/>
          <w:color w:val="000000"/>
          <w:sz w:val="20"/>
          <w:szCs w:val="20"/>
        </w:rPr>
        <w:t>Wykonawcę oraz uczestnika konkursu, którego beneficjentem rzeczywistym w rozumieniu ustawy z dnia 1 marca 2018 r. o przeciwdziałaniu praniu pieniędzy oraz finans</w:t>
      </w:r>
      <w:r>
        <w:rPr>
          <w:rFonts w:ascii="Tahoma" w:hAnsi="Tahoma" w:cs="Tahoma"/>
          <w:color w:val="000000"/>
          <w:sz w:val="20"/>
          <w:szCs w:val="20"/>
        </w:rPr>
        <w:t>owaniu terroryzmu (Dz. U. z 2023 r. poz. 1124, 1285, 1723 i 1843</w:t>
      </w:r>
      <w:r w:rsidRPr="00B03256">
        <w:rPr>
          <w:rFonts w:ascii="Tahoma" w:hAnsi="Tahoma" w:cs="Tahoma"/>
          <w:color w:val="000000"/>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2156718" w14:textId="77777777" w:rsidR="00C25332" w:rsidRPr="00FB1FBD" w:rsidRDefault="00C25332" w:rsidP="00C25332">
      <w:pPr>
        <w:numPr>
          <w:ilvl w:val="1"/>
          <w:numId w:val="124"/>
        </w:numPr>
        <w:ind w:left="993"/>
        <w:jc w:val="both"/>
        <w:textAlignment w:val="baseline"/>
        <w:rPr>
          <w:rFonts w:ascii="Tahoma" w:hAnsi="Tahoma" w:cs="Tahoma"/>
          <w:sz w:val="20"/>
          <w:szCs w:val="20"/>
        </w:rPr>
      </w:pPr>
      <w:r w:rsidRPr="00FB1FBD">
        <w:rPr>
          <w:rFonts w:ascii="Tahoma" w:hAnsi="Tahoma" w:cs="Tahoma"/>
          <w:color w:val="000000"/>
          <w:sz w:val="20"/>
          <w:szCs w:val="20"/>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A20C0CA" w14:textId="77777777" w:rsidR="00C25332" w:rsidRDefault="00C25332" w:rsidP="00C25332">
      <w:pPr>
        <w:tabs>
          <w:tab w:val="num" w:pos="851"/>
        </w:tabs>
        <w:ind w:left="851" w:hanging="426"/>
        <w:textAlignment w:val="baseline"/>
        <w:rPr>
          <w:rFonts w:ascii="Tahoma" w:hAnsi="Tahoma" w:cs="Tahoma"/>
          <w:color w:val="000000"/>
          <w:sz w:val="20"/>
          <w:szCs w:val="20"/>
        </w:rPr>
      </w:pPr>
      <w:r w:rsidRPr="00663D09">
        <w:rPr>
          <w:rFonts w:ascii="Tahoma" w:hAnsi="Tahoma" w:cs="Tahoma"/>
          <w:color w:val="000000"/>
          <w:sz w:val="20"/>
          <w:szCs w:val="20"/>
        </w:rPr>
        <w:t>3.1.</w:t>
      </w:r>
      <w:r>
        <w:rPr>
          <w:rFonts w:ascii="Tahoma" w:hAnsi="Tahoma" w:cs="Tahoma"/>
          <w:color w:val="000000"/>
          <w:sz w:val="20"/>
          <w:szCs w:val="20"/>
        </w:rPr>
        <w:t xml:space="preserve"> </w:t>
      </w:r>
      <w:r w:rsidRPr="00663D09">
        <w:rPr>
          <w:rFonts w:ascii="Tahoma" w:hAnsi="Tahoma" w:cs="Tahoma"/>
          <w:color w:val="000000"/>
          <w:sz w:val="20"/>
          <w:szCs w:val="20"/>
        </w:rPr>
        <w:t>Wykluczenie następuje na okres trwania okoliczności określonych w ust. 1 art. 7 ww. ustawy z dnia 13 kwietnia 2022 r . o szczególnych rozwiązaniach w zakresie przeciwdziałania wspieraniu agresji na Ukrainę oraz służących ochronie bezpiecz</w:t>
      </w:r>
      <w:r>
        <w:rPr>
          <w:rFonts w:ascii="Tahoma" w:hAnsi="Tahoma" w:cs="Tahoma"/>
          <w:color w:val="000000"/>
          <w:sz w:val="20"/>
          <w:szCs w:val="20"/>
        </w:rPr>
        <w:t xml:space="preserve">eństwa narodowego. </w:t>
      </w:r>
    </w:p>
    <w:p w14:paraId="2590BA49" w14:textId="77777777" w:rsidR="00C25332" w:rsidRDefault="00C25332" w:rsidP="00C25332">
      <w:pPr>
        <w:tabs>
          <w:tab w:val="num" w:pos="851"/>
        </w:tabs>
        <w:ind w:left="851" w:hanging="426"/>
        <w:textAlignment w:val="baseline"/>
        <w:rPr>
          <w:rFonts w:ascii="Tahoma" w:hAnsi="Tahoma" w:cs="Tahoma"/>
          <w:color w:val="000000"/>
          <w:sz w:val="20"/>
          <w:szCs w:val="20"/>
        </w:rPr>
      </w:pPr>
      <w:r w:rsidRPr="00663D09">
        <w:rPr>
          <w:rFonts w:ascii="Tahoma" w:hAnsi="Tahoma" w:cs="Tahoma"/>
          <w:color w:val="000000"/>
          <w:sz w:val="20"/>
          <w:szCs w:val="20"/>
        </w:rPr>
        <w:t xml:space="preserve">3.2. </w:t>
      </w:r>
      <w:r w:rsidRPr="00663D09">
        <w:rPr>
          <w:rFonts w:ascii="Tahoma" w:hAnsi="Tahoma" w:cs="Tahoma"/>
          <w:color w:val="000000"/>
          <w:sz w:val="20"/>
          <w:szCs w:val="20"/>
        </w:rPr>
        <w:tab/>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w:t>
      </w:r>
      <w:r>
        <w:rPr>
          <w:rFonts w:ascii="Tahoma" w:hAnsi="Tahoma" w:cs="Tahoma"/>
          <w:color w:val="000000"/>
          <w:sz w:val="20"/>
          <w:szCs w:val="20"/>
        </w:rPr>
        <w:t xml:space="preserve"> </w:t>
      </w:r>
      <w:r w:rsidRPr="00663D09">
        <w:rPr>
          <w:rFonts w:ascii="Tahoma" w:hAnsi="Tahoma" w:cs="Tahoma"/>
          <w:color w:val="000000"/>
          <w:sz w:val="20"/>
          <w:szCs w:val="20"/>
        </w:rPr>
        <w:t>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C475621" w14:textId="77777777" w:rsidR="00C25332" w:rsidRDefault="00C25332" w:rsidP="00C25332">
      <w:pPr>
        <w:pStyle w:val="Akapitzlist"/>
        <w:widowControl w:val="0"/>
        <w:numPr>
          <w:ilvl w:val="0"/>
          <w:numId w:val="122"/>
        </w:numPr>
        <w:suppressAutoHyphens/>
        <w:spacing w:after="0" w:line="240" w:lineRule="auto"/>
        <w:ind w:left="426" w:hanging="426"/>
        <w:jc w:val="both"/>
        <w:rPr>
          <w:rFonts w:ascii="Tahoma" w:hAnsi="Tahoma" w:cs="Tahoma"/>
          <w:sz w:val="20"/>
          <w:szCs w:val="20"/>
        </w:rPr>
      </w:pPr>
      <w:r w:rsidRPr="00CA0610">
        <w:rPr>
          <w:rFonts w:ascii="Tahoma" w:hAnsi="Tahoma" w:cs="Tahoma"/>
          <w:sz w:val="20"/>
          <w:szCs w:val="20"/>
        </w:rPr>
        <w:t>Zamawiający informuje, że zgodnie z art. 7 ust. 6-7 ustawy z dnia 13 kwietnia 2022 r. 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w:t>
      </w:r>
    </w:p>
    <w:p w14:paraId="17C015DB" w14:textId="77777777" w:rsidR="00C25332" w:rsidRDefault="00C25332" w:rsidP="00C25332">
      <w:pPr>
        <w:numPr>
          <w:ilvl w:val="0"/>
          <w:numId w:val="122"/>
        </w:numPr>
        <w:ind w:left="426" w:hanging="426"/>
        <w:jc w:val="both"/>
        <w:textAlignment w:val="baseline"/>
        <w:rPr>
          <w:rFonts w:ascii="Tahoma" w:hAnsi="Tahoma" w:cs="Tahoma"/>
          <w:color w:val="000000"/>
          <w:sz w:val="20"/>
          <w:szCs w:val="20"/>
        </w:rPr>
      </w:pPr>
      <w:r w:rsidRPr="002B55E1">
        <w:rPr>
          <w:rFonts w:ascii="Tahoma" w:hAnsi="Tahoma" w:cs="Tahoma"/>
          <w:sz w:val="20"/>
          <w:szCs w:val="20"/>
        </w:rPr>
        <w:t xml:space="preserve">Zamawiający informuje, że zgodnie z art. 7 ust. 5 ustawy, o której mowa w ust. </w:t>
      </w:r>
      <w:r>
        <w:rPr>
          <w:rFonts w:ascii="Tahoma" w:hAnsi="Tahoma" w:cs="Tahoma"/>
          <w:sz w:val="20"/>
          <w:szCs w:val="20"/>
        </w:rPr>
        <w:t>3</w:t>
      </w:r>
      <w:r w:rsidRPr="002B55E1">
        <w:rPr>
          <w:rFonts w:ascii="Tahoma" w:hAnsi="Tahoma" w:cs="Tahoma"/>
          <w:sz w:val="20"/>
          <w:szCs w:val="20"/>
        </w:rPr>
        <w:t>, przez ubieganie się o udzielenie zamówienia publicznego rozumie się złożenie oferty.</w:t>
      </w:r>
    </w:p>
    <w:p w14:paraId="3F1336E5" w14:textId="77777777" w:rsidR="00C25332" w:rsidRPr="00D112CF" w:rsidRDefault="00C25332" w:rsidP="00C25332">
      <w:pPr>
        <w:numPr>
          <w:ilvl w:val="0"/>
          <w:numId w:val="122"/>
        </w:numPr>
        <w:ind w:left="426" w:hanging="426"/>
        <w:jc w:val="both"/>
        <w:textAlignment w:val="baseline"/>
        <w:rPr>
          <w:rFonts w:ascii="Tahoma" w:hAnsi="Tahoma" w:cs="Tahoma"/>
          <w:color w:val="000000"/>
          <w:sz w:val="20"/>
          <w:szCs w:val="20"/>
        </w:rPr>
      </w:pPr>
      <w:r w:rsidRPr="00D112CF">
        <w:rPr>
          <w:rFonts w:ascii="Tahoma" w:hAnsi="Tahoma" w:cs="Tahoma"/>
          <w:sz w:val="20"/>
          <w:szCs w:val="20"/>
        </w:rPr>
        <w:t xml:space="preserve">Zaistnienie przesłanki wykluczenia będzie weryfikowane przez Zamawiającego na podstawie ogólnodostępnych baz danych zgodnie z informacją podaną przez Urząd Zamówień Publicznych (patrz: </w:t>
      </w:r>
      <w:hyperlink r:id="rId17" w:history="1">
        <w:r w:rsidRPr="00D112CF">
          <w:rPr>
            <w:rStyle w:val="Hipercze"/>
            <w:rFonts w:ascii="Tahoma" w:hAnsi="Tahoma" w:cs="Tahoma"/>
            <w:sz w:val="20"/>
            <w:szCs w:val="20"/>
          </w:rPr>
          <w:t>Stosowanie unijnego zakazu udziału wykonawców rosyjskich w zamówieniach - Urząd Zamówień Publicznych (uzp.gov.pl)</w:t>
        </w:r>
      </w:hyperlink>
    </w:p>
    <w:p w14:paraId="1A1BD2F1" w14:textId="77777777" w:rsidR="00973F5F" w:rsidRPr="00445A98" w:rsidRDefault="00973F5F" w:rsidP="00973F5F">
      <w:pPr>
        <w:suppressAutoHyphens/>
        <w:jc w:val="both"/>
        <w:rPr>
          <w:rFonts w:ascii="Tahoma" w:hAnsi="Tahoma" w:cs="Tahoma"/>
          <w:sz w:val="20"/>
          <w:szCs w:val="20"/>
        </w:rPr>
      </w:pPr>
    </w:p>
    <w:p w14:paraId="387834F4" w14:textId="77777777" w:rsidR="00973F5F"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VI. </w:t>
      </w:r>
      <w:r w:rsidRPr="00445A98">
        <w:rPr>
          <w:rFonts w:ascii="Tahoma" w:hAnsi="Tahoma" w:cs="Tahoma"/>
          <w:b/>
          <w:bCs/>
          <w:caps/>
          <w:sz w:val="20"/>
          <w:szCs w:val="20"/>
        </w:rPr>
        <w:t>Podmiotowe środki dowodowe. Oświadczenia i dokumenty, jakie zobowiązani są            dostarczyć Wykonawcy w celu potwierdzenia spełniania warunków udziału w postępowaniu oraz wykazania braku podstaw wykluczenia</w:t>
      </w:r>
    </w:p>
    <w:p w14:paraId="5E483958" w14:textId="77777777" w:rsidR="008F6CD7" w:rsidRPr="00445A98" w:rsidRDefault="008F6CD7" w:rsidP="00973F5F">
      <w:pPr>
        <w:suppressAutoHyphens/>
        <w:jc w:val="both"/>
        <w:rPr>
          <w:rFonts w:ascii="Tahoma" w:hAnsi="Tahoma" w:cs="Tahoma"/>
          <w:b/>
          <w:bCs/>
          <w:sz w:val="20"/>
          <w:szCs w:val="20"/>
        </w:rPr>
      </w:pPr>
    </w:p>
    <w:p w14:paraId="33208FF6" w14:textId="77777777" w:rsidR="008F6CD7" w:rsidRPr="00275D61" w:rsidRDefault="008F6CD7" w:rsidP="008F6CD7">
      <w:pPr>
        <w:numPr>
          <w:ilvl w:val="1"/>
          <w:numId w:val="2"/>
        </w:numPr>
        <w:tabs>
          <w:tab w:val="clear" w:pos="1440"/>
        </w:tabs>
        <w:ind w:left="426" w:hanging="426"/>
        <w:jc w:val="both"/>
        <w:rPr>
          <w:rFonts w:ascii="Tahoma" w:hAnsi="Tahoma" w:cs="Tahoma"/>
          <w:b/>
          <w:sz w:val="20"/>
          <w:szCs w:val="20"/>
        </w:rPr>
      </w:pPr>
      <w:r w:rsidRPr="00FF59F7">
        <w:rPr>
          <w:rFonts w:ascii="Tahoma" w:hAnsi="Tahoma" w:cs="Tahoma"/>
          <w:b/>
          <w:color w:val="000000"/>
          <w:sz w:val="20"/>
          <w:szCs w:val="20"/>
        </w:rPr>
        <w:t>Do oferty Wykonawca zobowiązany jest dołączyć</w:t>
      </w:r>
      <w:r w:rsidRPr="00C42C73">
        <w:rPr>
          <w:rFonts w:ascii="Tahoma" w:hAnsi="Tahoma" w:cs="Tahoma"/>
          <w:color w:val="000000"/>
          <w:sz w:val="20"/>
          <w:szCs w:val="20"/>
        </w:rPr>
        <w:t xml:space="preserve"> </w:t>
      </w:r>
      <w:r w:rsidRPr="007F6B4E">
        <w:rPr>
          <w:rFonts w:ascii="Tahoma" w:hAnsi="Tahoma" w:cs="Tahoma"/>
          <w:b/>
          <w:color w:val="000000"/>
          <w:sz w:val="20"/>
          <w:szCs w:val="20"/>
        </w:rPr>
        <w:t>aktualne na dzień składania ofert oświadczenie o braku podstaw do wykluczenia z postępowania</w:t>
      </w:r>
      <w:r w:rsidRPr="007F6B4E">
        <w:rPr>
          <w:rFonts w:ascii="Tahoma" w:hAnsi="Tahoma" w:cs="Tahoma"/>
          <w:b/>
          <w:sz w:val="20"/>
          <w:szCs w:val="20"/>
        </w:rPr>
        <w:t xml:space="preserve"> </w:t>
      </w:r>
      <w:r w:rsidRPr="00275D61">
        <w:rPr>
          <w:rFonts w:ascii="Tahoma" w:hAnsi="Tahoma" w:cs="Tahoma"/>
          <w:b/>
          <w:sz w:val="20"/>
          <w:szCs w:val="20"/>
        </w:rPr>
        <w:t>oraz o spełnieniu warunków udziału w postępowaniu - zgodnie z Załącznikiem nr 3 do SWZ.</w:t>
      </w:r>
    </w:p>
    <w:p w14:paraId="033F92FC" w14:textId="012350FB" w:rsidR="008F6CD7" w:rsidRPr="00846A6E" w:rsidRDefault="008F6CD7" w:rsidP="008F6CD7">
      <w:pPr>
        <w:numPr>
          <w:ilvl w:val="0"/>
          <w:numId w:val="125"/>
        </w:numPr>
        <w:tabs>
          <w:tab w:val="left" w:pos="426"/>
        </w:tabs>
        <w:jc w:val="both"/>
        <w:textAlignment w:val="baseline"/>
        <w:rPr>
          <w:rFonts w:ascii="Tahoma" w:hAnsi="Tahoma" w:cs="Tahoma"/>
          <w:color w:val="000000"/>
          <w:sz w:val="20"/>
          <w:szCs w:val="20"/>
          <w:highlight w:val="yellow"/>
        </w:rPr>
      </w:pPr>
      <w:r w:rsidRPr="00B433FF">
        <w:rPr>
          <w:rFonts w:ascii="Tahoma" w:hAnsi="Tahoma" w:cs="Tahoma"/>
          <w:color w:val="000000"/>
          <w:sz w:val="20"/>
          <w:szCs w:val="20"/>
          <w:u w:val="single"/>
        </w:rPr>
        <w:t xml:space="preserve">Wykonawca, w przypadku polegania na zdolnościach podmiotów udostępniających zasoby, </w:t>
      </w:r>
      <w:r w:rsidRPr="00B433FF">
        <w:rPr>
          <w:rFonts w:ascii="Tahoma" w:hAnsi="Tahoma" w:cs="Tahoma"/>
          <w:b/>
          <w:color w:val="000000"/>
          <w:sz w:val="20"/>
          <w:szCs w:val="20"/>
        </w:rPr>
        <w:t>do oferty zobowiązany jest dołączyć</w:t>
      </w:r>
      <w:r w:rsidRPr="00B433FF">
        <w:rPr>
          <w:rFonts w:ascii="Tahoma" w:hAnsi="Tahoma" w:cs="Tahoma"/>
          <w:color w:val="000000"/>
          <w:sz w:val="20"/>
          <w:szCs w:val="20"/>
        </w:rPr>
        <w:t xml:space="preserve"> aktualne na dzień składania ofert</w:t>
      </w:r>
      <w:r w:rsidRPr="00B433FF">
        <w:rPr>
          <w:rFonts w:ascii="Tahoma" w:hAnsi="Tahoma" w:cs="Tahoma"/>
          <w:color w:val="000000"/>
          <w:sz w:val="20"/>
          <w:szCs w:val="20"/>
          <w:u w:val="single"/>
        </w:rPr>
        <w:t xml:space="preserve"> oświadczenia podmiotu udostępniającego zasoby</w:t>
      </w:r>
      <w:r w:rsidRPr="00B433FF">
        <w:rPr>
          <w:rFonts w:ascii="Tahoma" w:hAnsi="Tahoma" w:cs="Tahoma"/>
          <w:color w:val="000000"/>
          <w:sz w:val="20"/>
          <w:szCs w:val="20"/>
        </w:rPr>
        <w:t>, potwierdzające brak podstaw wykluczenia  tego podmiotu oraz spełnianie warunków udziału w postępowaniu</w:t>
      </w:r>
      <w:r w:rsidR="00BC5166">
        <w:rPr>
          <w:rFonts w:ascii="Tahoma" w:hAnsi="Tahoma" w:cs="Tahoma"/>
          <w:color w:val="000000"/>
          <w:sz w:val="20"/>
          <w:szCs w:val="20"/>
        </w:rPr>
        <w:t>.</w:t>
      </w:r>
    </w:p>
    <w:p w14:paraId="38F66D04" w14:textId="77777777" w:rsidR="008F6CD7" w:rsidRPr="00A77752" w:rsidRDefault="008F6CD7" w:rsidP="008F6CD7">
      <w:pPr>
        <w:numPr>
          <w:ilvl w:val="0"/>
          <w:numId w:val="126"/>
        </w:numPr>
        <w:jc w:val="both"/>
        <w:rPr>
          <w:rFonts w:ascii="Tahoma" w:hAnsi="Tahoma" w:cs="Tahoma"/>
          <w:sz w:val="20"/>
          <w:szCs w:val="20"/>
        </w:rPr>
      </w:pPr>
      <w:r w:rsidRPr="00963039">
        <w:rPr>
          <w:rFonts w:ascii="Tahoma" w:hAnsi="Tahoma" w:cs="Tahoma"/>
          <w:sz w:val="20"/>
          <w:szCs w:val="20"/>
        </w:rPr>
        <w:t>Informacje zawarte w oświadczeniach, o których mowa w ust. 1 stanowią wstępne potwierdzenie, że Wykonawca nie podlega wykluczeniu i spełnia warunki udziału w postępowaniu.</w:t>
      </w:r>
    </w:p>
    <w:p w14:paraId="60C11762" w14:textId="77777777" w:rsidR="008F6CD7" w:rsidRPr="00AD6DC1" w:rsidRDefault="008F6CD7" w:rsidP="008F6CD7">
      <w:pPr>
        <w:numPr>
          <w:ilvl w:val="0"/>
          <w:numId w:val="126"/>
        </w:numPr>
        <w:jc w:val="both"/>
        <w:rPr>
          <w:rFonts w:ascii="Tahoma" w:hAnsi="Tahoma" w:cs="Tahoma"/>
          <w:sz w:val="20"/>
          <w:szCs w:val="20"/>
        </w:rPr>
      </w:pPr>
      <w:r w:rsidRPr="00C236CD">
        <w:rPr>
          <w:rFonts w:ascii="Tahoma" w:hAnsi="Tahoma" w:cs="Tahoma"/>
          <w:b/>
          <w:sz w:val="20"/>
          <w:szCs w:val="20"/>
        </w:rPr>
        <w:t>W przypadku wspólnego ubiegania się</w:t>
      </w:r>
      <w:r w:rsidRPr="00C236CD">
        <w:rPr>
          <w:rFonts w:ascii="Tahoma" w:hAnsi="Tahoma" w:cs="Tahoma"/>
          <w:sz w:val="20"/>
          <w:szCs w:val="20"/>
        </w:rPr>
        <w:t xml:space="preserve"> o zamówienie przez </w:t>
      </w:r>
      <w:r>
        <w:rPr>
          <w:rFonts w:ascii="Tahoma" w:hAnsi="Tahoma" w:cs="Tahoma"/>
          <w:sz w:val="20"/>
          <w:szCs w:val="20"/>
        </w:rPr>
        <w:t>W</w:t>
      </w:r>
      <w:r w:rsidRPr="00C236CD">
        <w:rPr>
          <w:rFonts w:ascii="Tahoma" w:hAnsi="Tahoma" w:cs="Tahoma"/>
          <w:sz w:val="20"/>
          <w:szCs w:val="20"/>
        </w:rPr>
        <w:t xml:space="preserve">ykonawców, </w:t>
      </w:r>
      <w:r w:rsidRPr="00C236CD">
        <w:rPr>
          <w:rFonts w:ascii="Tahoma" w:hAnsi="Tahoma" w:cs="Tahoma"/>
          <w:b/>
          <w:sz w:val="20"/>
          <w:szCs w:val="20"/>
        </w:rPr>
        <w:t xml:space="preserve">oświadczenie, o którym mowa </w:t>
      </w:r>
      <w:r>
        <w:rPr>
          <w:rFonts w:ascii="Tahoma" w:hAnsi="Tahoma" w:cs="Tahoma"/>
          <w:b/>
          <w:sz w:val="20"/>
          <w:szCs w:val="20"/>
        </w:rPr>
        <w:t xml:space="preserve">powyżej </w:t>
      </w:r>
      <w:r w:rsidRPr="00C236CD">
        <w:rPr>
          <w:rFonts w:ascii="Tahoma" w:hAnsi="Tahoma" w:cs="Tahoma"/>
          <w:b/>
          <w:sz w:val="20"/>
          <w:szCs w:val="20"/>
        </w:rPr>
        <w:t>w ust. 1 składa każdy z Wykonawców</w:t>
      </w:r>
      <w:r w:rsidRPr="00C236CD">
        <w:rPr>
          <w:rFonts w:ascii="Tahoma" w:hAnsi="Tahoma" w:cs="Tahoma"/>
          <w:sz w:val="20"/>
          <w:szCs w:val="20"/>
        </w:rPr>
        <w:t>. Oświadczenia te potwierdzają brak podstaw wykluczenia oraz spełnianie warunków udziału w postępowaniu, w jakim każdy z wykonawców wykazuje spełnianie warunków udziału</w:t>
      </w:r>
      <w:r w:rsidRPr="00AD6DC1">
        <w:rPr>
          <w:rFonts w:ascii="Tahoma" w:hAnsi="Tahoma" w:cs="Tahoma"/>
          <w:sz w:val="20"/>
          <w:szCs w:val="20"/>
        </w:rPr>
        <w:t>.</w:t>
      </w:r>
    </w:p>
    <w:p w14:paraId="6AAAEEC7" w14:textId="77777777" w:rsidR="008F6CD7" w:rsidRPr="00275D61" w:rsidRDefault="008F6CD7" w:rsidP="008F6CD7">
      <w:pPr>
        <w:numPr>
          <w:ilvl w:val="0"/>
          <w:numId w:val="126"/>
        </w:numPr>
        <w:jc w:val="both"/>
        <w:rPr>
          <w:rFonts w:ascii="Tahoma" w:hAnsi="Tahoma" w:cs="Tahoma"/>
          <w:b/>
          <w:sz w:val="20"/>
          <w:szCs w:val="20"/>
          <w:u w:val="single"/>
        </w:rPr>
      </w:pPr>
      <w:r w:rsidRPr="00275D61">
        <w:rPr>
          <w:rFonts w:ascii="Tahoma" w:hAnsi="Tahoma" w:cs="Tahoma"/>
          <w:b/>
          <w:sz w:val="20"/>
          <w:szCs w:val="20"/>
          <w:u w:val="single"/>
        </w:rPr>
        <w:t xml:space="preserve">Zamawiający przed wyborem najkorzystniejszej oferty </w:t>
      </w:r>
      <w:r w:rsidRPr="00275D61">
        <w:rPr>
          <w:rFonts w:ascii="Tahoma" w:hAnsi="Tahoma" w:cs="Tahoma"/>
          <w:b/>
          <w:bCs/>
          <w:sz w:val="20"/>
          <w:szCs w:val="20"/>
          <w:u w:val="single"/>
        </w:rPr>
        <w:t>wezwie Wykonawcę, którego oferta została najwyżej oceniona</w:t>
      </w:r>
      <w:r w:rsidRPr="00275D61">
        <w:rPr>
          <w:rFonts w:ascii="Tahoma" w:hAnsi="Tahoma" w:cs="Tahoma"/>
          <w:b/>
          <w:sz w:val="20"/>
          <w:szCs w:val="20"/>
          <w:u w:val="single"/>
        </w:rPr>
        <w:t>, do złożenia w wyznaczonym, nie krótszym niż 5 dni terminie, aktualnych na dzień złożenia niżej wymienionych podmiotowych środków dowodowych:</w:t>
      </w:r>
    </w:p>
    <w:p w14:paraId="1A427EB6" w14:textId="0A53FDD4" w:rsidR="008F6CD7" w:rsidRPr="00846A6E" w:rsidRDefault="008F6CD7" w:rsidP="00846A6E">
      <w:pPr>
        <w:rPr>
          <w:rFonts w:ascii="Tahoma" w:hAnsi="Tahoma" w:cs="Tahoma"/>
          <w:sz w:val="18"/>
          <w:szCs w:val="20"/>
        </w:rPr>
      </w:pPr>
    </w:p>
    <w:p w14:paraId="1E670111" w14:textId="67E4FF18" w:rsidR="008F6CD7" w:rsidRPr="00846A6E" w:rsidRDefault="008F6CD7" w:rsidP="00846A6E">
      <w:pPr>
        <w:pStyle w:val="Akapitzlist"/>
        <w:spacing w:after="0"/>
        <w:ind w:left="993" w:hanging="567"/>
        <w:rPr>
          <w:rFonts w:ascii="Tahoma" w:hAnsi="Tahoma" w:cs="Tahoma"/>
          <w:b/>
          <w:sz w:val="20"/>
          <w:szCs w:val="20"/>
        </w:rPr>
      </w:pPr>
      <w:r w:rsidRPr="008C3626">
        <w:rPr>
          <w:rFonts w:ascii="Tahoma" w:hAnsi="Tahoma" w:cs="Tahoma"/>
          <w:b/>
          <w:sz w:val="20"/>
          <w:szCs w:val="20"/>
        </w:rPr>
        <w:t>5.</w:t>
      </w:r>
      <w:r w:rsidR="00846A6E">
        <w:rPr>
          <w:rFonts w:ascii="Tahoma" w:hAnsi="Tahoma" w:cs="Tahoma"/>
          <w:b/>
          <w:sz w:val="20"/>
          <w:szCs w:val="20"/>
        </w:rPr>
        <w:t>1</w:t>
      </w:r>
      <w:r w:rsidRPr="008C3626">
        <w:rPr>
          <w:rFonts w:ascii="Tahoma" w:hAnsi="Tahoma" w:cs="Tahoma"/>
          <w:b/>
          <w:sz w:val="20"/>
          <w:szCs w:val="20"/>
        </w:rPr>
        <w:t>.</w:t>
      </w:r>
      <w:r w:rsidRPr="008C3626">
        <w:rPr>
          <w:rFonts w:ascii="Tahoma" w:hAnsi="Tahoma" w:cs="Tahoma"/>
          <w:b/>
          <w:sz w:val="20"/>
          <w:szCs w:val="20"/>
        </w:rPr>
        <w:tab/>
        <w:t>W celu potwierdzenia braku podstaw wykluczenia Wykonawcy z udziału w postępowaniu o udzielenie zamówienia:</w:t>
      </w:r>
    </w:p>
    <w:p w14:paraId="70A0A797" w14:textId="4ACB1EEC" w:rsidR="008F6CD7" w:rsidRPr="008C3626" w:rsidRDefault="008F6CD7" w:rsidP="008F6CD7">
      <w:pPr>
        <w:suppressAutoHyphens/>
        <w:ind w:left="1701" w:hanging="708"/>
        <w:rPr>
          <w:rFonts w:ascii="Tahoma" w:hAnsi="Tahoma" w:cs="Tahoma"/>
          <w:sz w:val="20"/>
          <w:szCs w:val="20"/>
        </w:rPr>
      </w:pPr>
      <w:r w:rsidRPr="008C3626">
        <w:rPr>
          <w:rFonts w:ascii="Tahoma" w:hAnsi="Tahoma" w:cs="Tahoma"/>
          <w:sz w:val="20"/>
          <w:szCs w:val="20"/>
        </w:rPr>
        <w:t>5.</w:t>
      </w:r>
      <w:r w:rsidR="00846A6E">
        <w:rPr>
          <w:rFonts w:ascii="Tahoma" w:hAnsi="Tahoma" w:cs="Tahoma"/>
          <w:sz w:val="20"/>
          <w:szCs w:val="20"/>
        </w:rPr>
        <w:t>1</w:t>
      </w:r>
      <w:r w:rsidRPr="008C3626">
        <w:rPr>
          <w:rFonts w:ascii="Tahoma" w:hAnsi="Tahoma" w:cs="Tahoma"/>
          <w:sz w:val="20"/>
          <w:szCs w:val="20"/>
        </w:rPr>
        <w:t>.</w:t>
      </w:r>
      <w:r w:rsidR="00846A6E">
        <w:rPr>
          <w:rFonts w:ascii="Tahoma" w:hAnsi="Tahoma" w:cs="Tahoma"/>
          <w:sz w:val="20"/>
          <w:szCs w:val="20"/>
        </w:rPr>
        <w:t>1</w:t>
      </w:r>
      <w:r w:rsidRPr="008C3626">
        <w:rPr>
          <w:rFonts w:ascii="Tahoma" w:hAnsi="Tahoma" w:cs="Tahoma"/>
          <w:sz w:val="20"/>
          <w:szCs w:val="20"/>
        </w:rPr>
        <w:t xml:space="preserve">.  </w:t>
      </w:r>
      <w:r w:rsidRPr="008C3626">
        <w:rPr>
          <w:rFonts w:ascii="Tahoma" w:hAnsi="Tahoma" w:cs="Tahoma"/>
          <w:b/>
          <w:sz w:val="20"/>
          <w:szCs w:val="20"/>
        </w:rPr>
        <w:t>Odpisu lub informacji z Krajowego Rejestru Sądowego lub z Centralnej Ewidencji i Informacji o Działalności Gospodarczej</w:t>
      </w:r>
      <w:r w:rsidRPr="008C3626">
        <w:rPr>
          <w:rFonts w:ascii="Tahoma" w:hAnsi="Tahoma" w:cs="Tahoma"/>
          <w:sz w:val="20"/>
          <w:szCs w:val="20"/>
        </w:rPr>
        <w:t xml:space="preserve">, w zakresie art. 109 ust. 1 pkt. 4 Ustawy, </w:t>
      </w:r>
      <w:r w:rsidRPr="008C3626">
        <w:rPr>
          <w:rFonts w:ascii="Tahoma" w:hAnsi="Tahoma" w:cs="Tahoma"/>
          <w:b/>
          <w:sz w:val="20"/>
          <w:szCs w:val="20"/>
        </w:rPr>
        <w:t>sporządzonej nie wcześniej niż 3 miesiące przed jej złożeniem</w:t>
      </w:r>
      <w:r w:rsidRPr="008C3626">
        <w:rPr>
          <w:rFonts w:ascii="Tahoma" w:hAnsi="Tahoma" w:cs="Tahoma"/>
          <w:sz w:val="20"/>
          <w:szCs w:val="20"/>
        </w:rPr>
        <w:t>, jeżeli odrębne przepisy wymagają wpisu do rejestru lub ewidencji;</w:t>
      </w:r>
    </w:p>
    <w:p w14:paraId="5E4A3175" w14:textId="31C7893B" w:rsidR="008F6CD7" w:rsidRPr="008C3626" w:rsidRDefault="008F6CD7" w:rsidP="008F6CD7">
      <w:pPr>
        <w:suppressAutoHyphens/>
        <w:ind w:left="1701" w:hanging="708"/>
        <w:rPr>
          <w:rFonts w:ascii="Tahoma" w:hAnsi="Tahoma" w:cs="Tahoma"/>
          <w:sz w:val="20"/>
          <w:szCs w:val="20"/>
        </w:rPr>
      </w:pPr>
      <w:r w:rsidRPr="008C3626">
        <w:rPr>
          <w:rFonts w:ascii="Tahoma" w:hAnsi="Tahoma" w:cs="Tahoma"/>
          <w:sz w:val="20"/>
          <w:szCs w:val="20"/>
        </w:rPr>
        <w:t>5.</w:t>
      </w:r>
      <w:r w:rsidR="00846A6E">
        <w:rPr>
          <w:rFonts w:ascii="Tahoma" w:hAnsi="Tahoma" w:cs="Tahoma"/>
          <w:sz w:val="20"/>
          <w:szCs w:val="20"/>
        </w:rPr>
        <w:t>1</w:t>
      </w:r>
      <w:r w:rsidRPr="008C3626">
        <w:rPr>
          <w:rFonts w:ascii="Tahoma" w:hAnsi="Tahoma" w:cs="Tahoma"/>
          <w:sz w:val="20"/>
          <w:szCs w:val="20"/>
        </w:rPr>
        <w:t>.</w:t>
      </w:r>
      <w:r w:rsidR="00846A6E">
        <w:rPr>
          <w:rFonts w:ascii="Tahoma" w:hAnsi="Tahoma" w:cs="Tahoma"/>
          <w:sz w:val="20"/>
          <w:szCs w:val="20"/>
        </w:rPr>
        <w:t>2</w:t>
      </w:r>
      <w:r w:rsidRPr="008C3626">
        <w:rPr>
          <w:rFonts w:ascii="Tahoma" w:hAnsi="Tahoma" w:cs="Tahoma"/>
          <w:sz w:val="20"/>
          <w:szCs w:val="20"/>
        </w:rPr>
        <w:t xml:space="preserve">. </w:t>
      </w:r>
      <w:bookmarkStart w:id="4" w:name="_Hlk149829878"/>
      <w:r w:rsidRPr="008C3626">
        <w:rPr>
          <w:rFonts w:ascii="Tahoma" w:hAnsi="Tahoma" w:cs="Tahoma"/>
          <w:b/>
          <w:sz w:val="20"/>
          <w:szCs w:val="20"/>
        </w:rPr>
        <w:t>Oświadczenia Wykonawcy</w:t>
      </w:r>
      <w:r w:rsidRPr="008C3626">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 </w:t>
      </w:r>
      <w:r w:rsidRPr="00062D63">
        <w:rPr>
          <w:rFonts w:ascii="Tahoma" w:hAnsi="Tahoma" w:cs="Tahoma"/>
          <w:b/>
          <w:sz w:val="20"/>
          <w:szCs w:val="20"/>
        </w:rPr>
        <w:t xml:space="preserve">załącznik nr </w:t>
      </w:r>
      <w:r w:rsidR="00062D63">
        <w:rPr>
          <w:rFonts w:ascii="Tahoma" w:hAnsi="Tahoma" w:cs="Tahoma"/>
          <w:b/>
          <w:sz w:val="20"/>
          <w:szCs w:val="20"/>
        </w:rPr>
        <w:t>5</w:t>
      </w:r>
      <w:r w:rsidRPr="00062D63">
        <w:rPr>
          <w:rFonts w:ascii="Tahoma" w:hAnsi="Tahoma" w:cs="Tahoma"/>
          <w:b/>
          <w:sz w:val="20"/>
          <w:szCs w:val="20"/>
        </w:rPr>
        <w:t xml:space="preserve"> do </w:t>
      </w:r>
      <w:r w:rsidRPr="00062D63">
        <w:rPr>
          <w:rFonts w:ascii="Tahoma" w:hAnsi="Tahoma" w:cs="Tahoma"/>
          <w:b/>
          <w:iCs/>
          <w:sz w:val="20"/>
          <w:szCs w:val="20"/>
          <w:bdr w:val="none" w:sz="0" w:space="0" w:color="auto" w:frame="1"/>
          <w:shd w:val="clear" w:color="auto" w:fill="FFFFFF"/>
        </w:rPr>
        <w:t>SWZ;</w:t>
      </w:r>
    </w:p>
    <w:bookmarkEnd w:id="4"/>
    <w:p w14:paraId="56DD8077" w14:textId="1DDD8FB6" w:rsidR="008F6CD7" w:rsidRPr="008F0A54" w:rsidRDefault="008F6CD7" w:rsidP="00BC5166">
      <w:pPr>
        <w:suppressAutoHyphens/>
        <w:ind w:left="1701" w:hanging="708"/>
        <w:rPr>
          <w:rFonts w:ascii="Tahoma" w:hAnsi="Tahoma" w:cs="Tahoma"/>
          <w:szCs w:val="22"/>
        </w:rPr>
      </w:pPr>
      <w:r w:rsidRPr="008C3626">
        <w:rPr>
          <w:rFonts w:ascii="Tahoma" w:hAnsi="Tahoma" w:cs="Tahoma"/>
          <w:sz w:val="20"/>
          <w:szCs w:val="20"/>
        </w:rPr>
        <w:t>5.</w:t>
      </w:r>
      <w:r w:rsidR="00846A6E">
        <w:rPr>
          <w:rFonts w:ascii="Tahoma" w:hAnsi="Tahoma" w:cs="Tahoma"/>
          <w:sz w:val="20"/>
          <w:szCs w:val="20"/>
        </w:rPr>
        <w:t>1.3</w:t>
      </w:r>
      <w:r w:rsidRPr="008C3626">
        <w:rPr>
          <w:rFonts w:ascii="Tahoma" w:hAnsi="Tahoma" w:cs="Tahoma"/>
          <w:sz w:val="20"/>
          <w:szCs w:val="20"/>
        </w:rPr>
        <w:t xml:space="preserve">. </w:t>
      </w:r>
      <w:r w:rsidRPr="008C3626">
        <w:rPr>
          <w:rFonts w:ascii="Tahoma" w:hAnsi="Tahoma" w:cs="Tahoma"/>
          <w:b/>
          <w:sz w:val="20"/>
          <w:szCs w:val="20"/>
        </w:rPr>
        <w:t>Oświadczenia Podmiotu udostępniającego zasoby</w:t>
      </w:r>
      <w:r w:rsidRPr="008C3626">
        <w:rPr>
          <w:rFonts w:ascii="Tahoma" w:hAnsi="Tahoma" w:cs="Tahoma"/>
          <w:sz w:val="20"/>
          <w:szCs w:val="20"/>
        </w:rPr>
        <w:t xml:space="preserve"> o aktualności informacji zawartych w załączonym do oferty oświadczeniu o braku podstaw do wykluczenia, w zakresie podstaw wykluczenia z postępowania wskazanych przez zamawiającego </w:t>
      </w:r>
      <w:r w:rsidR="00BC5166">
        <w:rPr>
          <w:rFonts w:ascii="Tahoma" w:hAnsi="Tahoma" w:cs="Tahoma"/>
          <w:sz w:val="20"/>
          <w:szCs w:val="20"/>
        </w:rPr>
        <w:t>jeżeli dotyczy</w:t>
      </w:r>
    </w:p>
    <w:p w14:paraId="53629B1B" w14:textId="2B1D1D8A" w:rsidR="008F6CD7" w:rsidRPr="00AD6DC1" w:rsidRDefault="008F6CD7" w:rsidP="008F6CD7">
      <w:pPr>
        <w:numPr>
          <w:ilvl w:val="0"/>
          <w:numId w:val="126"/>
        </w:numPr>
        <w:jc w:val="both"/>
        <w:rPr>
          <w:rFonts w:ascii="Tahoma" w:hAnsi="Tahoma" w:cs="Tahoma"/>
          <w:sz w:val="20"/>
          <w:szCs w:val="20"/>
        </w:rPr>
      </w:pPr>
      <w:r w:rsidRPr="00AD6DC1">
        <w:rPr>
          <w:rFonts w:ascii="Tahoma" w:hAnsi="Tahoma" w:cs="Tahoma"/>
          <w:sz w:val="20"/>
          <w:szCs w:val="20"/>
        </w:rPr>
        <w:t xml:space="preserve">Jeżeli </w:t>
      </w:r>
      <w:r>
        <w:rPr>
          <w:rFonts w:ascii="Tahoma" w:hAnsi="Tahoma" w:cs="Tahoma"/>
          <w:sz w:val="20"/>
          <w:szCs w:val="20"/>
        </w:rPr>
        <w:t>W</w:t>
      </w:r>
      <w:r w:rsidRPr="00AD6DC1">
        <w:rPr>
          <w:rFonts w:ascii="Tahoma" w:hAnsi="Tahoma" w:cs="Tahoma"/>
          <w:sz w:val="20"/>
          <w:szCs w:val="20"/>
        </w:rPr>
        <w:t xml:space="preserve">ykonawca ma siedzibę lub miejsce zamieszkania poza </w:t>
      </w:r>
      <w:r>
        <w:rPr>
          <w:rFonts w:ascii="Tahoma" w:hAnsi="Tahoma" w:cs="Tahoma"/>
          <w:sz w:val="20"/>
          <w:szCs w:val="20"/>
        </w:rPr>
        <w:t>granicami</w:t>
      </w:r>
      <w:r w:rsidRPr="00AD6DC1">
        <w:rPr>
          <w:rFonts w:ascii="Tahoma" w:hAnsi="Tahoma" w:cs="Tahoma"/>
          <w:sz w:val="20"/>
          <w:szCs w:val="20"/>
        </w:rPr>
        <w:t xml:space="preserve"> Rzeczypospolitej Polskiej, zamiast dokumentów, o których mowa</w:t>
      </w:r>
      <w:r>
        <w:rPr>
          <w:rFonts w:ascii="Tahoma" w:hAnsi="Tahoma" w:cs="Tahoma"/>
          <w:sz w:val="20"/>
          <w:szCs w:val="20"/>
        </w:rPr>
        <w:t xml:space="preserve"> </w:t>
      </w:r>
      <w:r w:rsidRPr="00AD6DC1">
        <w:rPr>
          <w:rFonts w:ascii="Tahoma" w:hAnsi="Tahoma" w:cs="Tahoma"/>
          <w:sz w:val="20"/>
          <w:szCs w:val="20"/>
        </w:rPr>
        <w:t xml:space="preserve">w </w:t>
      </w:r>
      <w:r w:rsidRPr="00BF3D58">
        <w:rPr>
          <w:rFonts w:ascii="Tahoma" w:hAnsi="Tahoma" w:cs="Tahoma"/>
          <w:sz w:val="20"/>
          <w:szCs w:val="20"/>
        </w:rPr>
        <w:t>pkt. 5.</w:t>
      </w:r>
      <w:r w:rsidR="00453633">
        <w:rPr>
          <w:rFonts w:ascii="Tahoma" w:hAnsi="Tahoma" w:cs="Tahoma"/>
          <w:sz w:val="20"/>
          <w:szCs w:val="20"/>
        </w:rPr>
        <w:t>1</w:t>
      </w:r>
      <w:r w:rsidRPr="00BF3D58">
        <w:rPr>
          <w:rFonts w:ascii="Tahoma" w:hAnsi="Tahoma" w:cs="Tahoma"/>
          <w:sz w:val="20"/>
          <w:szCs w:val="20"/>
        </w:rPr>
        <w:t>.</w:t>
      </w:r>
      <w:r w:rsidR="00453633">
        <w:rPr>
          <w:rFonts w:ascii="Tahoma" w:hAnsi="Tahoma" w:cs="Tahoma"/>
          <w:sz w:val="20"/>
          <w:szCs w:val="20"/>
        </w:rPr>
        <w:t>1</w:t>
      </w:r>
      <w:r w:rsidRPr="00BF3D58">
        <w:rPr>
          <w:rFonts w:ascii="Tahoma" w:hAnsi="Tahoma" w:cs="Tahoma"/>
          <w:sz w:val="20"/>
          <w:szCs w:val="20"/>
        </w:rPr>
        <w:t>.</w:t>
      </w:r>
      <w:r w:rsidRPr="00AD6DC1">
        <w:rPr>
          <w:rFonts w:ascii="Tahoma" w:hAnsi="Tahoma" w:cs="Tahoma"/>
          <w:sz w:val="20"/>
          <w:szCs w:val="20"/>
        </w:rPr>
        <w:t xml:space="preserve"> niniejszego rozdziału składa dokument lub dokumenty wystawione w kraju, w którym Wykonawca ma siedzibę lub miejsce zamieszkania, potwierdzające, że nie ot</w:t>
      </w:r>
      <w:r>
        <w:rPr>
          <w:rFonts w:ascii="Tahoma" w:hAnsi="Tahoma" w:cs="Tahoma"/>
          <w:sz w:val="20"/>
          <w:szCs w:val="20"/>
        </w:rPr>
        <w:t>w</w:t>
      </w:r>
      <w:r w:rsidRPr="00AD6DC1">
        <w:rPr>
          <w:rFonts w:ascii="Tahoma" w:hAnsi="Tahoma" w:cs="Tahoma"/>
          <w:sz w:val="20"/>
          <w:szCs w:val="20"/>
        </w:rPr>
        <w:t>arto jego likwidacji ani nie ogłoszono upadłości</w:t>
      </w:r>
      <w:r w:rsidRPr="00413AAE">
        <w:rPr>
          <w:rFonts w:ascii="Tahoma" w:hAnsi="Tahoma" w:cs="Tahoma"/>
          <w:sz w:val="20"/>
          <w:szCs w:val="20"/>
        </w:rPr>
        <w:t>,</w:t>
      </w:r>
      <w:r>
        <w:rPr>
          <w:rFonts w:ascii="Tahoma" w:hAnsi="Tahoma" w:cs="Tahoma"/>
          <w:sz w:val="20"/>
          <w:szCs w:val="20"/>
        </w:rPr>
        <w:t xml:space="preserve"> </w:t>
      </w:r>
      <w:r w:rsidRPr="00C236CD">
        <w:rPr>
          <w:rFonts w:ascii="Tahoma" w:hAnsi="Tahoma" w:cs="Tahoma"/>
          <w:color w:val="000000"/>
          <w:sz w:val="20"/>
          <w:szCs w:val="20"/>
        </w:rPr>
        <w:t>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413AAE">
        <w:rPr>
          <w:rFonts w:ascii="Tahoma" w:hAnsi="Tahoma" w:cs="Tahoma"/>
          <w:sz w:val="20"/>
          <w:szCs w:val="20"/>
        </w:rPr>
        <w:t>.</w:t>
      </w:r>
    </w:p>
    <w:p w14:paraId="08E52EE2" w14:textId="77777777" w:rsidR="008F6CD7" w:rsidRPr="00D65A67" w:rsidRDefault="008F6CD7" w:rsidP="008F6CD7">
      <w:pPr>
        <w:numPr>
          <w:ilvl w:val="0"/>
          <w:numId w:val="126"/>
        </w:numPr>
        <w:jc w:val="both"/>
        <w:rPr>
          <w:rFonts w:ascii="Tahoma" w:hAnsi="Tahoma" w:cs="Tahoma"/>
          <w:sz w:val="20"/>
          <w:szCs w:val="20"/>
        </w:rPr>
      </w:pPr>
      <w:r>
        <w:rPr>
          <w:rFonts w:ascii="Tahoma" w:hAnsi="Tahoma" w:cs="Tahoma"/>
          <w:sz w:val="20"/>
          <w:szCs w:val="20"/>
        </w:rPr>
        <w:t>Dokument</w:t>
      </w:r>
      <w:r w:rsidRPr="00C236CD">
        <w:rPr>
          <w:rFonts w:ascii="Tahoma" w:hAnsi="Tahoma" w:cs="Tahoma"/>
          <w:sz w:val="20"/>
          <w:szCs w:val="20"/>
        </w:rPr>
        <w:t>, o który</w:t>
      </w:r>
      <w:r>
        <w:rPr>
          <w:rFonts w:ascii="Tahoma" w:hAnsi="Tahoma" w:cs="Tahoma"/>
          <w:sz w:val="20"/>
          <w:szCs w:val="20"/>
        </w:rPr>
        <w:t>m</w:t>
      </w:r>
      <w:r w:rsidRPr="00C236CD">
        <w:rPr>
          <w:rFonts w:ascii="Tahoma" w:hAnsi="Tahoma" w:cs="Tahoma"/>
          <w:sz w:val="20"/>
          <w:szCs w:val="20"/>
        </w:rPr>
        <w:t xml:space="preserve"> mowa w </w:t>
      </w:r>
      <w:r w:rsidRPr="00BF3D58">
        <w:rPr>
          <w:rFonts w:ascii="Tahoma" w:hAnsi="Tahoma" w:cs="Tahoma"/>
          <w:sz w:val="20"/>
          <w:szCs w:val="20"/>
        </w:rPr>
        <w:t>pkt. 6.</w:t>
      </w:r>
      <w:r w:rsidRPr="00C236CD">
        <w:rPr>
          <w:rFonts w:ascii="Tahoma" w:hAnsi="Tahoma" w:cs="Tahoma"/>
          <w:sz w:val="20"/>
          <w:szCs w:val="20"/>
        </w:rPr>
        <w:t xml:space="preserve"> powin</w:t>
      </w:r>
      <w:r>
        <w:rPr>
          <w:rFonts w:ascii="Tahoma" w:hAnsi="Tahoma" w:cs="Tahoma"/>
          <w:sz w:val="20"/>
          <w:szCs w:val="20"/>
        </w:rPr>
        <w:t>ie</w:t>
      </w:r>
      <w:r w:rsidRPr="00C236CD">
        <w:rPr>
          <w:rFonts w:ascii="Tahoma" w:hAnsi="Tahoma" w:cs="Tahoma"/>
          <w:sz w:val="20"/>
          <w:szCs w:val="20"/>
        </w:rPr>
        <w:t>n  być wystawion</w:t>
      </w:r>
      <w:r>
        <w:rPr>
          <w:rFonts w:ascii="Tahoma" w:hAnsi="Tahoma" w:cs="Tahoma"/>
          <w:sz w:val="20"/>
          <w:szCs w:val="20"/>
        </w:rPr>
        <w:t>y</w:t>
      </w:r>
      <w:r w:rsidRPr="00C236CD">
        <w:rPr>
          <w:rFonts w:ascii="Tahoma" w:hAnsi="Tahoma" w:cs="Tahoma"/>
          <w:sz w:val="20"/>
          <w:szCs w:val="20"/>
        </w:rPr>
        <w:t xml:space="preserve"> nie wcześniej niż 3 miesiące przed </w:t>
      </w:r>
      <w:r>
        <w:rPr>
          <w:rFonts w:ascii="Tahoma" w:hAnsi="Tahoma" w:cs="Tahoma"/>
          <w:sz w:val="20"/>
          <w:szCs w:val="20"/>
        </w:rPr>
        <w:t>jego</w:t>
      </w:r>
      <w:r w:rsidRPr="00C236CD">
        <w:rPr>
          <w:rFonts w:ascii="Tahoma" w:hAnsi="Tahoma" w:cs="Tahoma"/>
          <w:sz w:val="20"/>
          <w:szCs w:val="20"/>
        </w:rPr>
        <w:t xml:space="preserve"> złożeniem</w:t>
      </w:r>
      <w:r>
        <w:rPr>
          <w:rFonts w:ascii="Tahoma" w:hAnsi="Tahoma" w:cs="Tahoma"/>
          <w:sz w:val="20"/>
          <w:szCs w:val="20"/>
        </w:rPr>
        <w:t>.</w:t>
      </w:r>
    </w:p>
    <w:p w14:paraId="5B443FEF" w14:textId="6E30120C" w:rsidR="008F6CD7" w:rsidRPr="00396B08" w:rsidRDefault="008F6CD7" w:rsidP="008F6CD7">
      <w:pPr>
        <w:numPr>
          <w:ilvl w:val="0"/>
          <w:numId w:val="126"/>
        </w:numPr>
        <w:jc w:val="both"/>
        <w:rPr>
          <w:rFonts w:ascii="Tahoma" w:hAnsi="Tahoma" w:cs="Tahoma"/>
          <w:sz w:val="20"/>
          <w:szCs w:val="20"/>
        </w:rPr>
      </w:pPr>
      <w:r w:rsidRPr="00C236CD">
        <w:rPr>
          <w:rFonts w:ascii="Tahoma" w:hAnsi="Tahoma" w:cs="Tahoma"/>
          <w:sz w:val="20"/>
          <w:szCs w:val="20"/>
        </w:rPr>
        <w:t>Jeżeli w kraju, w którym Wykonawca ma si</w:t>
      </w:r>
      <w:r>
        <w:rPr>
          <w:rFonts w:ascii="Tahoma" w:hAnsi="Tahoma" w:cs="Tahoma"/>
          <w:sz w:val="20"/>
          <w:szCs w:val="20"/>
        </w:rPr>
        <w:t xml:space="preserve">edzibę lub miejsce zamieszkania </w:t>
      </w:r>
      <w:r w:rsidRPr="00D614BC">
        <w:rPr>
          <w:rFonts w:ascii="Tahoma" w:hAnsi="Tahoma" w:cs="Tahoma"/>
          <w:sz w:val="20"/>
          <w:szCs w:val="20"/>
        </w:rPr>
        <w:t>lub miejsce zamieszkania ma osoba, której dokument dotyczy</w:t>
      </w:r>
      <w:r>
        <w:rPr>
          <w:rFonts w:ascii="Tahoma" w:hAnsi="Tahoma" w:cs="Tahoma"/>
          <w:sz w:val="20"/>
          <w:szCs w:val="20"/>
        </w:rPr>
        <w:t>, nie wydaje się dokumentów, o </w:t>
      </w:r>
      <w:r w:rsidRPr="00C236CD">
        <w:rPr>
          <w:rFonts w:ascii="Tahoma" w:hAnsi="Tahoma" w:cs="Tahoma"/>
          <w:sz w:val="20"/>
          <w:szCs w:val="20"/>
        </w:rPr>
        <w:t xml:space="preserve">których mowa w </w:t>
      </w:r>
      <w:r w:rsidRPr="00A849ED">
        <w:rPr>
          <w:rFonts w:ascii="Tahoma" w:hAnsi="Tahoma" w:cs="Tahoma"/>
          <w:sz w:val="20"/>
          <w:szCs w:val="20"/>
        </w:rPr>
        <w:t xml:space="preserve">pkt. </w:t>
      </w:r>
      <w:r w:rsidRPr="00396B08">
        <w:rPr>
          <w:rFonts w:ascii="Tahoma" w:hAnsi="Tahoma" w:cs="Tahoma"/>
          <w:sz w:val="20"/>
          <w:szCs w:val="20"/>
        </w:rPr>
        <w:t>5.</w:t>
      </w:r>
      <w:r w:rsidR="00453633">
        <w:rPr>
          <w:rFonts w:ascii="Tahoma" w:hAnsi="Tahoma" w:cs="Tahoma"/>
          <w:sz w:val="20"/>
          <w:szCs w:val="20"/>
        </w:rPr>
        <w:t>1</w:t>
      </w:r>
      <w:r w:rsidRPr="00396B08">
        <w:rPr>
          <w:rFonts w:ascii="Tahoma" w:hAnsi="Tahoma" w:cs="Tahoma"/>
          <w:sz w:val="20"/>
          <w:szCs w:val="20"/>
        </w:rPr>
        <w:t>.</w:t>
      </w:r>
      <w:r w:rsidR="00453633">
        <w:rPr>
          <w:rFonts w:ascii="Tahoma" w:hAnsi="Tahoma" w:cs="Tahoma"/>
          <w:sz w:val="20"/>
          <w:szCs w:val="20"/>
        </w:rPr>
        <w:t>1</w:t>
      </w:r>
      <w:r w:rsidRPr="00396B08">
        <w:rPr>
          <w:rFonts w:ascii="Tahoma" w:hAnsi="Tahoma" w:cs="Tahoma"/>
          <w:sz w:val="20"/>
          <w:szCs w:val="20"/>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ma osoba, której dokument dotyczy. Zapis pkt. 7 powyżej stosuje się.</w:t>
      </w:r>
    </w:p>
    <w:p w14:paraId="645597A0" w14:textId="77777777" w:rsidR="008F6CD7" w:rsidRPr="00396B08" w:rsidRDefault="008F6CD7" w:rsidP="008F6CD7">
      <w:pPr>
        <w:numPr>
          <w:ilvl w:val="0"/>
          <w:numId w:val="126"/>
        </w:numPr>
        <w:jc w:val="both"/>
        <w:rPr>
          <w:rFonts w:ascii="Tahoma" w:hAnsi="Tahoma" w:cs="Tahoma"/>
          <w:sz w:val="20"/>
          <w:szCs w:val="20"/>
        </w:rPr>
      </w:pPr>
      <w:r w:rsidRPr="00396B08">
        <w:rPr>
          <w:rFonts w:ascii="Tahoma" w:hAnsi="Tahoma" w:cs="Tahoma"/>
          <w:sz w:val="20"/>
          <w:szCs w:val="20"/>
        </w:rPr>
        <w:t>Wykonawca nie jest zobowiązany do złożenia podmiotowych środków dowodowych, które  Zamawiający posiada, jeżeli Wykonawca wskaże te środki oraz potwierdzi ich prawidłowość i aktualność.</w:t>
      </w:r>
    </w:p>
    <w:p w14:paraId="42A6D33B" w14:textId="77777777" w:rsidR="008F6CD7" w:rsidRPr="00D112CF" w:rsidRDefault="008F6CD7" w:rsidP="008F6CD7">
      <w:pPr>
        <w:numPr>
          <w:ilvl w:val="0"/>
          <w:numId w:val="126"/>
        </w:numPr>
        <w:jc w:val="both"/>
        <w:rPr>
          <w:rFonts w:ascii="Tahoma" w:hAnsi="Tahoma" w:cs="Tahoma"/>
          <w:b/>
          <w:sz w:val="20"/>
          <w:szCs w:val="20"/>
        </w:rPr>
      </w:pPr>
      <w:r w:rsidRPr="00D112CF">
        <w:rPr>
          <w:rFonts w:ascii="Tahoma" w:hAnsi="Tahoma" w:cs="Tahoma"/>
          <w:b/>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poz. 2415) oraz rozporządzenia Prezesa Rady Ministrów z dnia </w:t>
      </w:r>
      <w:r w:rsidRPr="00D112CF">
        <w:rPr>
          <w:rFonts w:ascii="Tahoma" w:hAnsi="Tahoma" w:cs="Tahoma"/>
          <w:b/>
          <w:smallCaps/>
          <w:color w:val="000000"/>
          <w:sz w:val="20"/>
          <w:szCs w:val="20"/>
        </w:rPr>
        <w:t> </w:t>
      </w:r>
      <w:r w:rsidRPr="00D112CF">
        <w:rPr>
          <w:rFonts w:ascii="Tahoma" w:hAnsi="Tahoma" w:cs="Tahoma"/>
          <w:b/>
          <w:smallCaps/>
          <w:color w:val="000000"/>
          <w:sz w:val="20"/>
          <w:szCs w:val="20"/>
        </w:rPr>
        <w:t xml:space="preserve">30 </w:t>
      </w:r>
      <w:r w:rsidRPr="00D112CF">
        <w:rPr>
          <w:rFonts w:ascii="Tahoma" w:hAnsi="Tahoma" w:cs="Tahoma"/>
          <w:b/>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D112CF">
        <w:rPr>
          <w:rFonts w:ascii="Tahoma" w:hAnsi="Tahoma" w:cs="Tahoma"/>
          <w:b/>
          <w:sz w:val="20"/>
          <w:szCs w:val="20"/>
        </w:rPr>
        <w:t>Dz.U. z 2020 r., poz. 2452)</w:t>
      </w:r>
      <w:r w:rsidRPr="00D112CF">
        <w:rPr>
          <w:rFonts w:ascii="Tahoma" w:hAnsi="Tahoma" w:cs="Tahoma"/>
          <w:b/>
          <w:color w:val="000000"/>
          <w:sz w:val="20"/>
          <w:szCs w:val="20"/>
        </w:rPr>
        <w:t>.</w:t>
      </w:r>
    </w:p>
    <w:p w14:paraId="7A7D914C" w14:textId="77777777" w:rsidR="0019411A" w:rsidRPr="00445A98" w:rsidRDefault="0019411A" w:rsidP="005B0F22">
      <w:pPr>
        <w:ind w:left="720"/>
        <w:jc w:val="both"/>
        <w:textAlignment w:val="baseline"/>
        <w:rPr>
          <w:rFonts w:ascii="Tahoma" w:hAnsi="Tahoma" w:cs="Tahoma"/>
          <w:sz w:val="18"/>
          <w:szCs w:val="18"/>
        </w:rPr>
      </w:pPr>
    </w:p>
    <w:p w14:paraId="3D702D89" w14:textId="77777777" w:rsidR="00973F5F" w:rsidRPr="00445A98" w:rsidRDefault="00973F5F" w:rsidP="00973F5F">
      <w:pPr>
        <w:jc w:val="both"/>
        <w:outlineLvl w:val="1"/>
        <w:rPr>
          <w:rFonts w:ascii="Tahoma" w:hAnsi="Tahoma" w:cs="Tahoma"/>
          <w:b/>
          <w:caps/>
          <w:sz w:val="20"/>
          <w:szCs w:val="20"/>
        </w:rPr>
      </w:pPr>
    </w:p>
    <w:p w14:paraId="138FA987" w14:textId="77777777" w:rsidR="00973F5F" w:rsidRPr="00445A98" w:rsidRDefault="00973F5F" w:rsidP="00973F5F">
      <w:pPr>
        <w:jc w:val="both"/>
        <w:outlineLvl w:val="1"/>
        <w:rPr>
          <w:rFonts w:ascii="Tahoma" w:hAnsi="Tahoma" w:cs="Tahoma"/>
          <w:b/>
          <w:caps/>
          <w:sz w:val="20"/>
          <w:szCs w:val="20"/>
        </w:rPr>
      </w:pPr>
      <w:r w:rsidRPr="00445A98">
        <w:rPr>
          <w:rFonts w:ascii="Tahoma" w:hAnsi="Tahoma" w:cs="Tahoma"/>
          <w:b/>
          <w:caps/>
          <w:sz w:val="20"/>
          <w:szCs w:val="20"/>
        </w:rPr>
        <w:t>VII. Informacja dla Wykonawców wspólnie ubiegających się o udzielenie zamówienia</w:t>
      </w:r>
    </w:p>
    <w:p w14:paraId="096761D5" w14:textId="77777777" w:rsidR="00973F5F" w:rsidRPr="00445A98" w:rsidRDefault="00973F5F" w:rsidP="00973F5F">
      <w:pPr>
        <w:jc w:val="both"/>
        <w:outlineLvl w:val="1"/>
        <w:rPr>
          <w:rFonts w:ascii="Tahoma" w:hAnsi="Tahoma" w:cs="Tahoma"/>
          <w:b/>
          <w:caps/>
          <w:sz w:val="20"/>
          <w:szCs w:val="20"/>
        </w:rPr>
      </w:pPr>
    </w:p>
    <w:p w14:paraId="5EF61CDB" w14:textId="77777777" w:rsidR="008F6CD7" w:rsidRPr="00711A94" w:rsidRDefault="008F6CD7" w:rsidP="008F6CD7">
      <w:pPr>
        <w:outlineLvl w:val="1"/>
        <w:rPr>
          <w:rFonts w:ascii="Tahoma" w:hAnsi="Tahoma" w:cs="Tahoma"/>
          <w:b/>
          <w:caps/>
          <w:color w:val="000000"/>
          <w:sz w:val="20"/>
          <w:szCs w:val="20"/>
        </w:rPr>
      </w:pPr>
    </w:p>
    <w:p w14:paraId="22BDF7C5" w14:textId="77777777" w:rsidR="008F6CD7" w:rsidRDefault="008F6CD7" w:rsidP="008F6CD7">
      <w:pPr>
        <w:numPr>
          <w:ilvl w:val="0"/>
          <w:numId w:val="17"/>
        </w:numPr>
        <w:tabs>
          <w:tab w:val="left" w:pos="426"/>
        </w:tabs>
        <w:ind w:left="426" w:hanging="426"/>
        <w:jc w:val="both"/>
        <w:textAlignment w:val="baseline"/>
        <w:rPr>
          <w:rFonts w:ascii="Tahoma" w:hAnsi="Tahoma" w:cs="Tahoma"/>
          <w:color w:val="000000"/>
          <w:sz w:val="20"/>
          <w:szCs w:val="20"/>
        </w:rPr>
      </w:pPr>
      <w:r w:rsidRPr="002453C8">
        <w:rPr>
          <w:rFonts w:ascii="Tahoma" w:hAnsi="Tahoma" w:cs="Tahoma"/>
          <w:color w:val="000000"/>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0044D8">
        <w:rPr>
          <w:rFonts w:ascii="Tahoma" w:hAnsi="Tahoma" w:cs="Tahoma"/>
          <w:b/>
          <w:color w:val="000000"/>
          <w:sz w:val="20"/>
          <w:szCs w:val="20"/>
        </w:rPr>
        <w:t>Pełnomocnictwo winno być załączone do oferty.</w:t>
      </w:r>
      <w:r w:rsidRPr="002453C8">
        <w:rPr>
          <w:rFonts w:ascii="Tahoma" w:hAnsi="Tahoma" w:cs="Tahoma"/>
          <w:color w:val="000000"/>
          <w:sz w:val="20"/>
          <w:szCs w:val="20"/>
        </w:rPr>
        <w:t> </w:t>
      </w:r>
    </w:p>
    <w:p w14:paraId="6CD6FDDB" w14:textId="77777777" w:rsidR="008F6CD7" w:rsidRPr="000E5044" w:rsidRDefault="008F6CD7" w:rsidP="008F6CD7">
      <w:pPr>
        <w:numPr>
          <w:ilvl w:val="0"/>
          <w:numId w:val="17"/>
        </w:numPr>
        <w:tabs>
          <w:tab w:val="left" w:pos="426"/>
        </w:tabs>
        <w:ind w:left="426" w:hanging="426"/>
        <w:jc w:val="both"/>
        <w:textAlignment w:val="baseline"/>
        <w:rPr>
          <w:rFonts w:ascii="Tahoma" w:hAnsi="Tahoma" w:cs="Tahoma"/>
          <w:color w:val="000000"/>
          <w:sz w:val="20"/>
          <w:szCs w:val="20"/>
        </w:rPr>
      </w:pPr>
      <w:r w:rsidRPr="000E5044">
        <w:rPr>
          <w:rFonts w:ascii="Tahoma" w:hAnsi="Tahoma" w:cs="Tahoma"/>
          <w:color w:val="000000"/>
          <w:sz w:val="20"/>
          <w:szCs w:val="20"/>
        </w:rPr>
        <w:t xml:space="preserve">W przypadku Wykonawców wspólnie ubiegających się o udzielenie zamówienia, żaden z nich nie może podlegać wykluczeniu z powodu niespełniania warunków, o których mowa w art. 108 ust. 1 oraz art. 109 ust. 1 pkt. 4 Ustawy, </w:t>
      </w:r>
      <w:r w:rsidRPr="00A13543">
        <w:rPr>
          <w:rFonts w:ascii="Tahoma" w:hAnsi="Tahoma" w:cs="Tahoma"/>
          <w:color w:val="000000"/>
          <w:sz w:val="20"/>
          <w:szCs w:val="20"/>
        </w:rPr>
        <w:t>ora</w:t>
      </w:r>
      <w:r>
        <w:rPr>
          <w:rFonts w:ascii="Tahoma" w:hAnsi="Tahoma" w:cs="Tahoma"/>
          <w:color w:val="000000"/>
          <w:sz w:val="20"/>
          <w:szCs w:val="20"/>
        </w:rPr>
        <w:t>z nie może podlegać wykluczeniu</w:t>
      </w:r>
      <w:r w:rsidRPr="00A13543">
        <w:rPr>
          <w:rFonts w:ascii="Tahoma" w:hAnsi="Tahoma" w:cs="Tahoma"/>
          <w:b/>
          <w:color w:val="000000"/>
          <w:sz w:val="20"/>
          <w:szCs w:val="20"/>
        </w:rPr>
        <w:t xml:space="preserve"> </w:t>
      </w:r>
      <w:r w:rsidRPr="00A13543">
        <w:rPr>
          <w:rFonts w:ascii="Tahoma" w:hAnsi="Tahoma" w:cs="Tahoma"/>
          <w:color w:val="000000"/>
          <w:sz w:val="20"/>
          <w:szCs w:val="20"/>
        </w:rPr>
        <w:t>na podstawie art. 7 ust. 1 Ustawy z dnia 13 kwietnia 2022 r. o szczególnych rozwiązaniach w zakresie przeciwdziałania wspieraniu agresji na Ukrainę oraz służących ochronie bezpieczeństwa narodowego (Dz. U. z 2022r., poz. 835</w:t>
      </w:r>
      <w:r>
        <w:rPr>
          <w:rFonts w:ascii="Tahoma" w:hAnsi="Tahoma" w:cs="Tahoma"/>
          <w:color w:val="000000"/>
          <w:sz w:val="20"/>
          <w:szCs w:val="20"/>
        </w:rPr>
        <w:t>). S</w:t>
      </w:r>
      <w:r w:rsidRPr="000E5044">
        <w:rPr>
          <w:rFonts w:ascii="Tahoma" w:hAnsi="Tahoma" w:cs="Tahoma"/>
          <w:color w:val="000000"/>
          <w:sz w:val="20"/>
          <w:szCs w:val="20"/>
        </w:rPr>
        <w:t>pełnianie warunków udziału w postępowaniu Wykonawcy wykazują zgodnie z pkt. 2 rozdziału IV SWZ.</w:t>
      </w:r>
    </w:p>
    <w:p w14:paraId="0ED5AABB" w14:textId="77777777" w:rsidR="008F6CD7" w:rsidRPr="00CE27C1" w:rsidRDefault="008F6CD7" w:rsidP="008F6CD7">
      <w:pPr>
        <w:numPr>
          <w:ilvl w:val="0"/>
          <w:numId w:val="17"/>
        </w:numPr>
        <w:tabs>
          <w:tab w:val="left" w:pos="426"/>
        </w:tabs>
        <w:ind w:left="426" w:hanging="426"/>
        <w:jc w:val="both"/>
        <w:textAlignment w:val="baseline"/>
        <w:rPr>
          <w:rFonts w:ascii="Tahoma" w:hAnsi="Tahoma" w:cs="Tahoma"/>
          <w:b/>
          <w:color w:val="000000"/>
          <w:sz w:val="20"/>
          <w:szCs w:val="20"/>
        </w:rPr>
      </w:pPr>
      <w:r w:rsidRPr="00CE27C1">
        <w:rPr>
          <w:rFonts w:ascii="Tahoma" w:hAnsi="Tahoma" w:cs="Tahoma"/>
          <w:b/>
          <w:color w:val="000000"/>
          <w:sz w:val="20"/>
          <w:szCs w:val="20"/>
        </w:rPr>
        <w:t>W przypadku Wykonawców wspólnie ubiegających się o udzielenie zamówienia, oświadczenie, o którym mowa w Rozdziale VI ust. 1 SWZ, składa każdy z Wykonawców. Oświadczenia te potwierdzają brak podstaw wykluczenia oraz spełnianie warunków udziału w postępowaniu w zakresie, w jakim każdy z Wykonawców wykazuje spełnianie warunków udziału w postępowaniu.</w:t>
      </w:r>
    </w:p>
    <w:p w14:paraId="36037843" w14:textId="27A91EF3" w:rsidR="008F6CD7" w:rsidRPr="00D426B9" w:rsidRDefault="008F6CD7" w:rsidP="008F6CD7">
      <w:pPr>
        <w:numPr>
          <w:ilvl w:val="0"/>
          <w:numId w:val="17"/>
        </w:numPr>
        <w:tabs>
          <w:tab w:val="left" w:pos="426"/>
        </w:tabs>
        <w:ind w:left="426" w:hanging="426"/>
        <w:jc w:val="both"/>
        <w:textAlignment w:val="baseline"/>
        <w:rPr>
          <w:rFonts w:ascii="Tahoma" w:hAnsi="Tahoma" w:cs="Tahoma"/>
          <w:color w:val="000000"/>
          <w:sz w:val="20"/>
          <w:szCs w:val="20"/>
        </w:rPr>
      </w:pPr>
      <w:r w:rsidRPr="00FB1FBD">
        <w:rPr>
          <w:rFonts w:ascii="Tahoma" w:hAnsi="Tahoma" w:cs="Tahoma"/>
          <w:b/>
          <w:sz w:val="20"/>
          <w:szCs w:val="20"/>
        </w:rPr>
        <w:t>Podmiotowe środki dowodowe o których mowa w rozdziale VI pkt. 5.</w:t>
      </w:r>
      <w:r w:rsidR="00F872D8">
        <w:rPr>
          <w:rFonts w:ascii="Tahoma" w:hAnsi="Tahoma" w:cs="Tahoma"/>
          <w:b/>
          <w:sz w:val="20"/>
          <w:szCs w:val="20"/>
        </w:rPr>
        <w:t>1</w:t>
      </w:r>
      <w:r w:rsidRPr="00FB1FBD">
        <w:rPr>
          <w:rFonts w:ascii="Tahoma" w:hAnsi="Tahoma" w:cs="Tahoma"/>
          <w:b/>
          <w:sz w:val="20"/>
          <w:szCs w:val="20"/>
        </w:rPr>
        <w:t>. składa</w:t>
      </w:r>
      <w:r w:rsidRPr="00D426B9">
        <w:rPr>
          <w:rFonts w:ascii="Tahoma" w:hAnsi="Tahoma" w:cs="Tahoma"/>
          <w:sz w:val="20"/>
          <w:szCs w:val="20"/>
        </w:rPr>
        <w:t xml:space="preserve"> </w:t>
      </w:r>
      <w:r w:rsidRPr="00D426B9">
        <w:rPr>
          <w:rFonts w:ascii="Tahoma" w:hAnsi="Tahoma" w:cs="Tahoma"/>
          <w:b/>
          <w:bCs/>
          <w:sz w:val="20"/>
          <w:szCs w:val="20"/>
        </w:rPr>
        <w:t xml:space="preserve">na wezwanie </w:t>
      </w:r>
      <w:r w:rsidRPr="00CE27C1">
        <w:rPr>
          <w:rFonts w:ascii="Tahoma" w:hAnsi="Tahoma" w:cs="Tahoma"/>
          <w:b/>
          <w:bCs/>
          <w:sz w:val="20"/>
          <w:szCs w:val="20"/>
        </w:rPr>
        <w:t>Zamawiającego</w:t>
      </w:r>
      <w:r w:rsidRPr="00CE27C1">
        <w:rPr>
          <w:rFonts w:ascii="Tahoma" w:hAnsi="Tahoma" w:cs="Tahoma"/>
          <w:b/>
          <w:sz w:val="20"/>
          <w:szCs w:val="20"/>
        </w:rPr>
        <w:t xml:space="preserve"> każdy z Wykonawców wspólnie ubiegających się o udzielenie zamówienia</w:t>
      </w:r>
      <w:r w:rsidRPr="00D426B9">
        <w:rPr>
          <w:rFonts w:ascii="Tahoma" w:hAnsi="Tahoma" w:cs="Tahoma"/>
          <w:sz w:val="20"/>
          <w:szCs w:val="20"/>
        </w:rPr>
        <w:t>.</w:t>
      </w:r>
    </w:p>
    <w:p w14:paraId="62A9C470" w14:textId="77777777" w:rsidR="008F6CD7" w:rsidRPr="00445A98" w:rsidRDefault="008F6CD7" w:rsidP="008F6CD7">
      <w:pPr>
        <w:tabs>
          <w:tab w:val="left" w:pos="426"/>
        </w:tabs>
        <w:ind w:left="426"/>
        <w:jc w:val="both"/>
        <w:textAlignment w:val="baseline"/>
        <w:rPr>
          <w:rFonts w:ascii="Tahoma" w:hAnsi="Tahoma" w:cs="Tahoma"/>
          <w:sz w:val="20"/>
          <w:szCs w:val="20"/>
        </w:rPr>
      </w:pPr>
    </w:p>
    <w:p w14:paraId="010BDE45" w14:textId="77777777" w:rsidR="00973F5F" w:rsidRPr="00445A98" w:rsidRDefault="00973F5F" w:rsidP="00973F5F">
      <w:pPr>
        <w:suppressAutoHyphens/>
        <w:jc w:val="both"/>
        <w:rPr>
          <w:rFonts w:ascii="Calibri" w:eastAsia="MS Mincho" w:hAnsi="Calibri"/>
          <w:b/>
          <w:bCs/>
          <w:sz w:val="20"/>
          <w:szCs w:val="20"/>
        </w:rPr>
      </w:pPr>
      <w:r w:rsidRPr="00445A98">
        <w:rPr>
          <w:rFonts w:ascii="Tahoma" w:hAnsi="Tahoma" w:cs="Tahoma"/>
          <w:b/>
          <w:bCs/>
          <w:sz w:val="20"/>
          <w:szCs w:val="20"/>
        </w:rPr>
        <w:lastRenderedPageBreak/>
        <w:t xml:space="preserve">VIII.  </w:t>
      </w:r>
      <w:r w:rsidRPr="00445A98">
        <w:rPr>
          <w:rFonts w:ascii="Tahoma" w:hAnsi="Tahoma" w:cs="Tahoma"/>
          <w:b/>
          <w:bCs/>
          <w:sz w:val="20"/>
          <w:szCs w:val="22"/>
        </w:rPr>
        <w:t>INFORMACJE O SPOSOBIE KOMUNIKOWANIA SIĘ ZAMAWIAJĄCEGO Z WYKONAWCAMI ORAZ O WYMAGANIACH TECHNICZNYCH I ORGANIZACYJNYCH SPORZĄDZANIA, WYSYŁANIA I ODBIERANIA KORESPONDENCJI ELEKTRONICZNEJ ORAZ WSKAZANIE OSÓB UPRAWNIONYCH DO KOMUNIKOWANA SIĘ Z WYKONAWCAMI</w:t>
      </w:r>
    </w:p>
    <w:p w14:paraId="3F5A9DCF" w14:textId="77777777" w:rsidR="00973F5F" w:rsidRPr="00445A98" w:rsidRDefault="00973F5F" w:rsidP="00973F5F">
      <w:pPr>
        <w:spacing w:after="40"/>
        <w:jc w:val="both"/>
        <w:rPr>
          <w:rFonts w:ascii="Tahoma" w:eastAsia="MS Mincho" w:hAnsi="Tahoma" w:cs="Tahoma"/>
          <w:sz w:val="20"/>
          <w:szCs w:val="20"/>
        </w:rPr>
      </w:pPr>
    </w:p>
    <w:p w14:paraId="1264F681" w14:textId="6CE742E6" w:rsidR="00973F5F" w:rsidRPr="00445A98" w:rsidRDefault="00973F5F" w:rsidP="00DF05E9">
      <w:pPr>
        <w:numPr>
          <w:ilvl w:val="0"/>
          <w:numId w:val="48"/>
        </w:numPr>
        <w:autoSpaceDN w:val="0"/>
        <w:spacing w:after="160"/>
        <w:ind w:left="567" w:hanging="282"/>
        <w:contextualSpacing/>
        <w:textAlignment w:val="baseline"/>
        <w:rPr>
          <w:rFonts w:ascii="Tahoma" w:hAnsi="Tahoma" w:cs="Tahoma"/>
          <w:sz w:val="18"/>
          <w:szCs w:val="18"/>
          <w:lang w:eastAsia="en-US"/>
        </w:rPr>
      </w:pPr>
      <w:r w:rsidRPr="00445A98">
        <w:rPr>
          <w:rFonts w:ascii="Tahoma" w:hAnsi="Tahoma" w:cs="Tahoma"/>
          <w:sz w:val="18"/>
          <w:szCs w:val="18"/>
          <w:lang w:eastAsia="en-US"/>
        </w:rPr>
        <w:t xml:space="preserve">W postępowaniu o udzielenie zamówienia komunikacja między Zamawiającym a Wykonawcami odbywa się elektronicznie przy użyciu  Platformy Zakupowej dostępnej pod adresem: </w:t>
      </w:r>
      <w:hyperlink r:id="rId18" w:history="1">
        <w:r w:rsidR="000F44FF" w:rsidRPr="00050EB9">
          <w:rPr>
            <w:rStyle w:val="Hipercze"/>
            <w:rFonts w:ascii="Tahoma" w:hAnsi="Tahoma" w:cs="Tahoma"/>
            <w:b/>
            <w:sz w:val="18"/>
            <w:szCs w:val="18"/>
            <w:lang w:eastAsia="en-US"/>
          </w:rPr>
          <w:t>https://platformazakupowa.pl/pn/zozmswlodz</w:t>
        </w:r>
      </w:hyperlink>
      <w:r w:rsidR="000F44FF">
        <w:rPr>
          <w:rFonts w:ascii="Tahoma" w:hAnsi="Tahoma" w:cs="Tahoma"/>
          <w:b/>
          <w:sz w:val="18"/>
          <w:szCs w:val="18"/>
          <w:u w:val="single"/>
          <w:lang w:eastAsia="en-US"/>
        </w:rPr>
        <w:t xml:space="preserve"> </w:t>
      </w:r>
      <w:r w:rsidRPr="00445A98">
        <w:rPr>
          <w:rFonts w:ascii="Tahoma" w:hAnsi="Tahoma" w:cs="Tahoma"/>
          <w:sz w:val="18"/>
          <w:szCs w:val="18"/>
          <w:lang w:eastAsia="en-US"/>
        </w:rPr>
        <w:t>.</w:t>
      </w:r>
      <w:r w:rsidRPr="00445A98">
        <w:rPr>
          <w:rFonts w:ascii="Calibri" w:hAnsi="Calibri"/>
          <w:sz w:val="18"/>
          <w:szCs w:val="18"/>
          <w:lang w:eastAsia="en-US"/>
        </w:rPr>
        <w:t xml:space="preserve"> </w:t>
      </w:r>
      <w:r w:rsidRPr="00445A98">
        <w:rPr>
          <w:rFonts w:ascii="Arial" w:eastAsia="Tahoma" w:hAnsi="Arial" w:cs="Arial"/>
          <w:sz w:val="18"/>
          <w:szCs w:val="18"/>
          <w:lang w:eastAsia="zh-CN"/>
        </w:rPr>
        <w:t xml:space="preserve"> </w:t>
      </w:r>
    </w:p>
    <w:p w14:paraId="46516BCF" w14:textId="77777777" w:rsidR="00973F5F" w:rsidRPr="00445A98" w:rsidRDefault="00973F5F" w:rsidP="00DF05E9">
      <w:pPr>
        <w:numPr>
          <w:ilvl w:val="0"/>
          <w:numId w:val="48"/>
        </w:numPr>
        <w:autoSpaceDN w:val="0"/>
        <w:ind w:left="567" w:hanging="282"/>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Zamawiający wyznacza następujące osoby do kontaktu z Wykonawcami:</w:t>
      </w:r>
    </w:p>
    <w:p w14:paraId="3CA1BFD6"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4495434" w14:textId="77777777" w:rsidR="00973F5F" w:rsidRPr="00445A98" w:rsidRDefault="00973F5F" w:rsidP="00DF05E9">
      <w:pPr>
        <w:pStyle w:val="Akapitzlist"/>
        <w:numPr>
          <w:ilvl w:val="0"/>
          <w:numId w:val="49"/>
        </w:numPr>
        <w:tabs>
          <w:tab w:val="left" w:pos="1276"/>
        </w:tabs>
        <w:suppressAutoHyphens/>
        <w:autoSpaceDN w:val="0"/>
        <w:spacing w:after="0" w:line="240" w:lineRule="auto"/>
        <w:ind w:left="426" w:hanging="141"/>
        <w:contextualSpacing w:val="0"/>
        <w:textAlignment w:val="baseline"/>
        <w:rPr>
          <w:rFonts w:ascii="Tahoma" w:hAnsi="Tahoma" w:cs="Tahoma"/>
          <w:vanish/>
          <w:sz w:val="18"/>
          <w:szCs w:val="18"/>
        </w:rPr>
      </w:pPr>
    </w:p>
    <w:p w14:paraId="2C30121A" w14:textId="77777777" w:rsidR="00973F5F" w:rsidRPr="00445A98" w:rsidRDefault="00973F5F" w:rsidP="00DF05E9">
      <w:pPr>
        <w:numPr>
          <w:ilvl w:val="1"/>
          <w:numId w:val="49"/>
        </w:numPr>
        <w:tabs>
          <w:tab w:val="left" w:pos="851"/>
        </w:tabs>
        <w:suppressAutoHyphens/>
        <w:autoSpaceDN w:val="0"/>
        <w:ind w:left="567" w:firstLine="426"/>
        <w:textAlignment w:val="baseline"/>
        <w:rPr>
          <w:rFonts w:ascii="Tahoma" w:hAnsi="Tahoma" w:cs="Tahoma"/>
          <w:b/>
          <w:sz w:val="18"/>
          <w:szCs w:val="18"/>
          <w:lang w:eastAsia="en-US"/>
        </w:rPr>
      </w:pPr>
      <w:r w:rsidRPr="00445A98">
        <w:rPr>
          <w:rFonts w:ascii="Tahoma" w:hAnsi="Tahoma" w:cs="Tahoma"/>
          <w:b/>
          <w:sz w:val="18"/>
          <w:szCs w:val="18"/>
          <w:lang w:eastAsia="en-US"/>
        </w:rPr>
        <w:t>w sprawach merytorycznych:</w:t>
      </w:r>
    </w:p>
    <w:p w14:paraId="4B3346A9" w14:textId="07FC5FD3" w:rsidR="001A12F8" w:rsidRPr="00445A98" w:rsidRDefault="000F44FF" w:rsidP="00AA0561">
      <w:pPr>
        <w:tabs>
          <w:tab w:val="left" w:pos="851"/>
        </w:tabs>
        <w:autoSpaceDN w:val="0"/>
        <w:ind w:left="567" w:firstLine="426"/>
        <w:textAlignment w:val="baseline"/>
        <w:rPr>
          <w:rFonts w:ascii="Tahoma" w:hAnsi="Tahoma" w:cs="Tahoma"/>
          <w:sz w:val="18"/>
          <w:szCs w:val="18"/>
          <w:lang w:eastAsia="en-US"/>
        </w:rPr>
      </w:pPr>
      <w:r>
        <w:rPr>
          <w:rFonts w:ascii="Tahoma" w:hAnsi="Tahoma" w:cs="Tahoma"/>
          <w:sz w:val="18"/>
          <w:szCs w:val="18"/>
          <w:lang w:eastAsia="en-US"/>
        </w:rPr>
        <w:t xml:space="preserve">Beata Mosińska </w:t>
      </w:r>
      <w:r w:rsidR="00C3709B">
        <w:rPr>
          <w:rFonts w:ascii="Tahoma" w:hAnsi="Tahoma" w:cs="Tahoma"/>
          <w:sz w:val="18"/>
          <w:szCs w:val="18"/>
          <w:lang w:eastAsia="en-US"/>
        </w:rPr>
        <w:t xml:space="preserve"> – </w:t>
      </w:r>
      <w:r>
        <w:rPr>
          <w:rFonts w:ascii="Tahoma" w:hAnsi="Tahoma" w:cs="Tahoma"/>
          <w:sz w:val="18"/>
          <w:szCs w:val="18"/>
          <w:lang w:eastAsia="en-US"/>
        </w:rPr>
        <w:t xml:space="preserve">Koordynator Sekcji Aparatury medycznej </w:t>
      </w:r>
    </w:p>
    <w:p w14:paraId="092AABB9" w14:textId="77777777" w:rsidR="00973F5F" w:rsidRPr="00445A98" w:rsidRDefault="00973F5F" w:rsidP="00DF05E9">
      <w:pPr>
        <w:numPr>
          <w:ilvl w:val="1"/>
          <w:numId w:val="49"/>
        </w:numPr>
        <w:tabs>
          <w:tab w:val="left" w:pos="851"/>
        </w:tabs>
        <w:suppressAutoHyphens/>
        <w:autoSpaceDN w:val="0"/>
        <w:ind w:left="567" w:right="-288" w:firstLine="426"/>
        <w:jc w:val="both"/>
        <w:textAlignment w:val="baseline"/>
        <w:rPr>
          <w:rFonts w:ascii="Tahoma" w:hAnsi="Tahoma" w:cs="Tahoma"/>
          <w:sz w:val="18"/>
          <w:szCs w:val="18"/>
          <w:lang w:eastAsia="en-US"/>
        </w:rPr>
      </w:pPr>
      <w:r w:rsidRPr="00445A98">
        <w:rPr>
          <w:rFonts w:ascii="Tahoma" w:hAnsi="Tahoma" w:cs="Tahoma"/>
          <w:b/>
          <w:sz w:val="18"/>
          <w:szCs w:val="18"/>
          <w:lang w:eastAsia="en-US"/>
        </w:rPr>
        <w:t>w sprawach formalno – prawnych:</w:t>
      </w:r>
      <w:r w:rsidRPr="00445A98">
        <w:rPr>
          <w:rFonts w:ascii="Tahoma" w:hAnsi="Tahoma" w:cs="Tahoma"/>
          <w:sz w:val="18"/>
          <w:szCs w:val="18"/>
          <w:lang w:eastAsia="en-US"/>
        </w:rPr>
        <w:t xml:space="preserve"> </w:t>
      </w:r>
    </w:p>
    <w:p w14:paraId="450A8204" w14:textId="198FE5BC" w:rsidR="00973F5F" w:rsidRPr="00445A98" w:rsidRDefault="000F44FF" w:rsidP="00973F5F">
      <w:pPr>
        <w:tabs>
          <w:tab w:val="left" w:pos="851"/>
        </w:tabs>
        <w:autoSpaceDN w:val="0"/>
        <w:ind w:left="993"/>
        <w:textAlignment w:val="baseline"/>
        <w:rPr>
          <w:rFonts w:ascii="Tahoma" w:hAnsi="Tahoma" w:cs="Tahoma"/>
          <w:sz w:val="18"/>
          <w:szCs w:val="18"/>
          <w:lang w:eastAsia="en-US"/>
        </w:rPr>
      </w:pPr>
      <w:r>
        <w:rPr>
          <w:rFonts w:ascii="Tahoma" w:hAnsi="Tahoma" w:cs="Tahoma"/>
          <w:sz w:val="18"/>
          <w:szCs w:val="18"/>
          <w:lang w:eastAsia="en-US"/>
        </w:rPr>
        <w:t xml:space="preserve">Monika Dobrzyńska – </w:t>
      </w:r>
      <w:r w:rsidR="008F6CD7">
        <w:rPr>
          <w:rFonts w:ascii="Tahoma" w:hAnsi="Tahoma" w:cs="Tahoma"/>
          <w:sz w:val="18"/>
          <w:szCs w:val="18"/>
          <w:lang w:eastAsia="en-US"/>
        </w:rPr>
        <w:t>K</w:t>
      </w:r>
      <w:r>
        <w:rPr>
          <w:rFonts w:ascii="Tahoma" w:hAnsi="Tahoma" w:cs="Tahoma"/>
          <w:sz w:val="18"/>
          <w:szCs w:val="18"/>
          <w:lang w:eastAsia="en-US"/>
        </w:rPr>
        <w:t xml:space="preserve">oordynator Działu zamówień publicznych </w:t>
      </w:r>
    </w:p>
    <w:p w14:paraId="3F2ABAEE" w14:textId="67BED4E3" w:rsidR="000F1960" w:rsidRPr="00445A98" w:rsidRDefault="000F1960" w:rsidP="000E14FF">
      <w:pPr>
        <w:tabs>
          <w:tab w:val="left" w:pos="851"/>
        </w:tabs>
        <w:autoSpaceDN w:val="0"/>
        <w:textAlignment w:val="baseline"/>
        <w:rPr>
          <w:rFonts w:ascii="Tahoma" w:hAnsi="Tahoma" w:cs="Tahoma"/>
          <w:sz w:val="18"/>
          <w:szCs w:val="18"/>
          <w:lang w:eastAsia="en-US"/>
        </w:rPr>
      </w:pPr>
    </w:p>
    <w:p w14:paraId="65521061" w14:textId="77777777" w:rsidR="00973F5F" w:rsidRPr="00445A98" w:rsidRDefault="00973F5F" w:rsidP="00DF05E9">
      <w:pPr>
        <w:numPr>
          <w:ilvl w:val="0"/>
          <w:numId w:val="48"/>
        </w:numPr>
        <w:tabs>
          <w:tab w:val="left"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19" w:history="1">
        <w:r w:rsidRPr="00445A98">
          <w:rPr>
            <w:rFonts w:ascii="Arial" w:hAnsi="Arial" w:cs="Arial"/>
            <w:b/>
            <w:sz w:val="20"/>
            <w:szCs w:val="20"/>
            <w:u w:val="single"/>
            <w:lang w:eastAsia="zh-CN"/>
          </w:rPr>
          <w:t>https://platformazakupowa.pl/strona/1-regulamin</w:t>
        </w:r>
      </w:hyperlink>
    </w:p>
    <w:p w14:paraId="184B43DD" w14:textId="77777777" w:rsidR="00973F5F" w:rsidRPr="00445A98" w:rsidRDefault="00973F5F" w:rsidP="00DF05E9">
      <w:pPr>
        <w:numPr>
          <w:ilvl w:val="0"/>
          <w:numId w:val="48"/>
        </w:numPr>
        <w:autoSpaceDN w:val="0"/>
        <w:spacing w:after="160"/>
        <w:ind w:left="709" w:hanging="424"/>
        <w:contextualSpacing/>
        <w:jc w:val="both"/>
        <w:textAlignment w:val="baseline"/>
        <w:rPr>
          <w:rFonts w:ascii="Tahoma" w:hAnsi="Tahoma" w:cs="Tahoma"/>
          <w:b/>
          <w:sz w:val="18"/>
          <w:szCs w:val="18"/>
          <w:lang w:eastAsia="en-US"/>
        </w:rPr>
      </w:pPr>
      <w:r w:rsidRPr="00445A98">
        <w:rPr>
          <w:rFonts w:ascii="Tahoma" w:hAnsi="Tahoma" w:cs="Tahoma"/>
          <w:b/>
          <w:sz w:val="18"/>
          <w:szCs w:val="18"/>
          <w:lang w:eastAsia="en-US"/>
        </w:rPr>
        <w:t xml:space="preserve">Maksymalna wielkość plików załączonych za pośrednictwem platformy zakupowej wynosi 1GB, przy maksymalnej liczbie plików (lub spakowanych folderów) równej 20. </w:t>
      </w:r>
    </w:p>
    <w:p w14:paraId="1A773AF9"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Minimalne wymagania techniczne i informacje na temat kodowania i czasu odbioru danych są opisane na Stronie platformazakupowa.pl.</w:t>
      </w:r>
    </w:p>
    <w:p w14:paraId="1EBD1FA3"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hAnsi="Tahoma" w:cs="Tahoma"/>
          <w:sz w:val="18"/>
          <w:szCs w:val="18"/>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58737BE4" w14:textId="77777777" w:rsidR="00973F5F" w:rsidRPr="00445A98" w:rsidRDefault="00973F5F" w:rsidP="00DF05E9">
      <w:pPr>
        <w:numPr>
          <w:ilvl w:val="0"/>
          <w:numId w:val="48"/>
        </w:numPr>
        <w:tabs>
          <w:tab w:val="num" w:pos="709"/>
        </w:tabs>
        <w:autoSpaceDN w:val="0"/>
        <w:ind w:left="709" w:hanging="424"/>
        <w:contextualSpacing/>
        <w:jc w:val="both"/>
        <w:textAlignment w:val="baseline"/>
        <w:rPr>
          <w:rFonts w:ascii="Tahoma" w:hAnsi="Tahoma" w:cs="Tahoma"/>
          <w:sz w:val="18"/>
          <w:szCs w:val="18"/>
          <w:lang w:eastAsia="en-US"/>
        </w:rPr>
      </w:pPr>
      <w:r w:rsidRPr="00445A98">
        <w:rPr>
          <w:rFonts w:ascii="Tahoma" w:eastAsia="Tahoma" w:hAnsi="Tahoma" w:cs="Tahoma"/>
          <w:sz w:val="18"/>
          <w:szCs w:val="18"/>
          <w:lang w:eastAsia="en-US"/>
        </w:rPr>
        <w:t xml:space="preserve">Wykonawca na każde żądanie Zamawiającego niezwłocznie potwierdza fakt otrzymania zawiadomienia, wniosku lub informacji. Potwierdzenia należy przesłać również </w:t>
      </w:r>
      <w:r w:rsidRPr="00445A98">
        <w:rPr>
          <w:rFonts w:ascii="Tahoma" w:hAnsi="Tahoma" w:cs="Tahoma"/>
          <w:sz w:val="18"/>
          <w:szCs w:val="18"/>
          <w:lang w:eastAsia="en-US"/>
        </w:rPr>
        <w:t>za pośrednictwem platformy zakupowej.</w:t>
      </w:r>
    </w:p>
    <w:p w14:paraId="6164C533" w14:textId="77777777" w:rsidR="00973F5F" w:rsidRPr="00445A98" w:rsidRDefault="00973F5F" w:rsidP="00DF05E9">
      <w:pPr>
        <w:numPr>
          <w:ilvl w:val="0"/>
          <w:numId w:val="48"/>
        </w:numPr>
        <w:tabs>
          <w:tab w:val="num" w:pos="709"/>
        </w:tabs>
        <w:autoSpaceDN w:val="0"/>
        <w:ind w:left="709" w:hanging="425"/>
        <w:contextualSpacing/>
        <w:jc w:val="both"/>
        <w:textAlignment w:val="baseline"/>
        <w:rPr>
          <w:rFonts w:ascii="Tahoma" w:hAnsi="Tahoma" w:cs="Tahoma"/>
          <w:sz w:val="18"/>
          <w:szCs w:val="18"/>
          <w:lang w:eastAsia="en-US"/>
        </w:rPr>
      </w:pPr>
      <w:r w:rsidRPr="00445A98">
        <w:rPr>
          <w:rFonts w:ascii="Tahoma" w:eastAsia="Tahoma" w:hAnsi="Tahoma" w:cs="Tahoma"/>
          <w:b/>
          <w:sz w:val="18"/>
          <w:szCs w:val="18"/>
          <w:lang w:eastAsia="en-US"/>
        </w:rPr>
        <w:t>W korespondencji kierowanej do Zamawiającego Wykonawca winien posługiwać się numerem sprawy określonym w SWZ.</w:t>
      </w:r>
    </w:p>
    <w:p w14:paraId="71EE1A87"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hAnsi="Tahoma" w:cs="Tahoma"/>
          <w:sz w:val="18"/>
          <w:szCs w:val="18"/>
          <w:lang w:eastAsia="en-US"/>
        </w:rPr>
      </w:pPr>
      <w:bookmarkStart w:id="5" w:name="_Ref530396341"/>
      <w:r w:rsidRPr="00445A98">
        <w:rPr>
          <w:rFonts w:ascii="Tahoma" w:eastAsia="Tahoma" w:hAnsi="Tahoma" w:cs="Tahoma"/>
          <w:sz w:val="18"/>
          <w:szCs w:val="18"/>
          <w:lang w:eastAsia="en-US"/>
        </w:rPr>
        <w:t>W kwestiach budzących wątpliwości odnośnie zapisów SWZ Wykonawcom przysługuje prawo do wnoszenia wniosków o wyjaśnienie jej treści.</w:t>
      </w:r>
      <w:bookmarkEnd w:id="5"/>
      <w:r w:rsidRPr="00445A98">
        <w:rPr>
          <w:rFonts w:ascii="Tahoma" w:eastAsia="Tahoma" w:hAnsi="Tahoma" w:cs="Tahoma"/>
          <w:sz w:val="18"/>
          <w:szCs w:val="18"/>
          <w:lang w:eastAsia="en-US"/>
        </w:rPr>
        <w:t xml:space="preserve"> </w:t>
      </w:r>
    </w:p>
    <w:p w14:paraId="567CA78D" w14:textId="77777777" w:rsidR="00973F5F" w:rsidRPr="00445A98" w:rsidRDefault="00973F5F" w:rsidP="00DF05E9">
      <w:pPr>
        <w:numPr>
          <w:ilvl w:val="0"/>
          <w:numId w:val="48"/>
        </w:numPr>
        <w:tabs>
          <w:tab w:val="left"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Składanie wniosków o wyjaśnienie treści SWZ, o których mowa powyżej odbywa się za pośrednictwem platformy zakupowej, poprzez polecenie „WYŚLIJ WIADOMOŚĆ” jako załącznik, dostępne przy zamieszczonym postępowaniu </w:t>
      </w:r>
      <w:r w:rsidRPr="00445A98">
        <w:rPr>
          <w:rFonts w:ascii="Tahoma" w:eastAsia="Tahoma" w:hAnsi="Tahoma" w:cs="Tahoma"/>
          <w:i/>
          <w:sz w:val="18"/>
          <w:szCs w:val="18"/>
          <w:lang w:eastAsia="en-US"/>
        </w:rPr>
        <w:t>(prawy dolny róg strony)</w:t>
      </w:r>
      <w:r w:rsidRPr="00445A98">
        <w:rPr>
          <w:rFonts w:ascii="Tahoma" w:eastAsia="Tahoma" w:hAnsi="Tahoma" w:cs="Tahoma"/>
          <w:sz w:val="18"/>
          <w:szCs w:val="18"/>
          <w:lang w:eastAsia="en-US"/>
        </w:rPr>
        <w:t>.</w:t>
      </w:r>
    </w:p>
    <w:p w14:paraId="0734A577" w14:textId="77777777" w:rsidR="00973F5F" w:rsidRPr="00445A98" w:rsidRDefault="00973F5F" w:rsidP="00DF05E9">
      <w:pPr>
        <w:numPr>
          <w:ilvl w:val="0"/>
          <w:numId w:val="48"/>
        </w:numPr>
        <w:tabs>
          <w:tab w:val="num" w:pos="709"/>
        </w:tabs>
        <w:autoSpaceDN w:val="0"/>
        <w:spacing w:after="160"/>
        <w:ind w:left="709" w:hanging="424"/>
        <w:contextualSpacing/>
        <w:jc w:val="both"/>
        <w:textAlignment w:val="baseline"/>
        <w:rPr>
          <w:rFonts w:ascii="Tahoma" w:eastAsia="Tahoma" w:hAnsi="Tahoma" w:cs="Tahoma"/>
          <w:sz w:val="18"/>
          <w:szCs w:val="18"/>
          <w:lang w:eastAsia="en-US"/>
        </w:rPr>
      </w:pPr>
      <w:r w:rsidRPr="00445A98">
        <w:rPr>
          <w:rFonts w:ascii="Tahoma" w:eastAsia="Tahoma" w:hAnsi="Tahoma" w:cs="Tahoma"/>
          <w:b/>
          <w:sz w:val="18"/>
          <w:szCs w:val="18"/>
          <w:u w:val="single"/>
          <w:lang w:eastAsia="en-US"/>
        </w:rPr>
        <w:t>Zamawiający zwraca się z prośbą, aby zapytania zostały również przesłane drogą elektroniczną w dokumencie edytowalnym (np. word)</w:t>
      </w:r>
    </w:p>
    <w:p w14:paraId="09BC8686"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Wyjaśnienia SWZ udzielane będą z zachowaniem zasad określonych w art. </w:t>
      </w:r>
      <w:r w:rsidR="00EF382F" w:rsidRPr="00445A98">
        <w:rPr>
          <w:rFonts w:ascii="Tahoma" w:eastAsia="Tahoma" w:hAnsi="Tahoma" w:cs="Tahoma"/>
          <w:sz w:val="18"/>
          <w:szCs w:val="18"/>
          <w:lang w:eastAsia="en-US"/>
        </w:rPr>
        <w:t>284</w:t>
      </w:r>
      <w:r w:rsidRPr="00445A98">
        <w:rPr>
          <w:rFonts w:ascii="Tahoma" w:eastAsia="Tahoma" w:hAnsi="Tahoma" w:cs="Tahoma"/>
          <w:sz w:val="18"/>
          <w:szCs w:val="18"/>
          <w:lang w:eastAsia="en-US"/>
        </w:rPr>
        <w:t xml:space="preserve"> PZP</w:t>
      </w:r>
    </w:p>
    <w:p w14:paraId="2081705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 xml:space="preserve">Zamawiający udzieli niezwłocznie odpowiedzi, najpóźniej na </w:t>
      </w:r>
      <w:r w:rsidR="00EF382F" w:rsidRPr="00445A98">
        <w:rPr>
          <w:rFonts w:ascii="Tahoma" w:eastAsia="Tahoma" w:hAnsi="Tahoma" w:cs="Tahoma"/>
          <w:sz w:val="18"/>
          <w:szCs w:val="18"/>
          <w:lang w:eastAsia="en-US"/>
        </w:rPr>
        <w:t>2</w:t>
      </w:r>
      <w:r w:rsidRPr="00445A98">
        <w:rPr>
          <w:rFonts w:ascii="Tahoma" w:eastAsia="Tahoma" w:hAnsi="Tahoma" w:cs="Tahoma"/>
          <w:sz w:val="18"/>
          <w:szCs w:val="18"/>
          <w:lang w:eastAsia="en-US"/>
        </w:rPr>
        <w:t xml:space="preserve"> dni przed upływem terminu składania ofert, pod warunkiem, że wniosek o wyjaśnienie treści SWZ wpłynął do Zamawiającego nie później niż </w:t>
      </w:r>
      <w:r w:rsidR="00EF382F" w:rsidRPr="00445A98">
        <w:rPr>
          <w:rFonts w:ascii="Tahoma" w:eastAsia="Tahoma" w:hAnsi="Tahoma" w:cs="Tahoma"/>
          <w:sz w:val="18"/>
          <w:szCs w:val="18"/>
          <w:lang w:eastAsia="en-US"/>
        </w:rPr>
        <w:t>4</w:t>
      </w:r>
      <w:r w:rsidRPr="00445A98">
        <w:rPr>
          <w:rFonts w:ascii="Tahoma" w:eastAsia="Tahoma" w:hAnsi="Tahoma" w:cs="Tahoma"/>
          <w:sz w:val="18"/>
          <w:szCs w:val="18"/>
          <w:lang w:eastAsia="en-US"/>
        </w:rPr>
        <w:t xml:space="preserve"> dni przed upływem wyznaczonego terminu składania ofert.</w:t>
      </w:r>
    </w:p>
    <w:p w14:paraId="20BE784B"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Jeżeli wniosek o wyjaśnienie treści specyfikacji warunków zamówienia nie wpłynął w terminie wskazanym wyżej zamawiający nie ma obowiązku udzielania wyjaśnień SWZ.</w:t>
      </w:r>
    </w:p>
    <w:p w14:paraId="461996CF"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W uzasadnionych przypadkach Zamawiający może przed upływem terminu składania ofert zmienić treść SWZ. Dokonaną zmianę treści SWZ Zamawiający udostępnia na stronie internetowej.</w:t>
      </w:r>
    </w:p>
    <w:p w14:paraId="5EBB5A90"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Zamawiający przedłuży termin składania ofert, jeżeli w wyniku zmiany treści SWZ nieprowadzącej do zmiany treści ogłoszenia o zamówieniu jest niezbędny dodatkowy czas na wprowadzenie zmian w ofertach, Zamawiający przedłuża termin składania ofert lub informuje o tym Wykonawców, którym przekazano SWZ oraz zamieszcza informację na stronie internetowej.</w:t>
      </w:r>
    </w:p>
    <w:p w14:paraId="548E3E92" w14:textId="77777777" w:rsidR="00973F5F" w:rsidRPr="00445A98" w:rsidRDefault="00973F5F" w:rsidP="00DF05E9">
      <w:pPr>
        <w:numPr>
          <w:ilvl w:val="0"/>
          <w:numId w:val="48"/>
        </w:numPr>
        <w:tabs>
          <w:tab w:val="num" w:pos="709"/>
        </w:tabs>
        <w:autoSpaceDN w:val="0"/>
        <w:spacing w:after="160"/>
        <w:ind w:left="709" w:hanging="425"/>
        <w:contextualSpacing/>
        <w:jc w:val="both"/>
        <w:textAlignment w:val="baseline"/>
        <w:rPr>
          <w:rFonts w:ascii="Tahoma" w:eastAsia="Tahoma" w:hAnsi="Tahoma" w:cs="Tahoma"/>
          <w:sz w:val="18"/>
          <w:szCs w:val="18"/>
          <w:lang w:eastAsia="en-US"/>
        </w:rPr>
      </w:pPr>
      <w:r w:rsidRPr="00445A98">
        <w:rPr>
          <w:rFonts w:ascii="Tahoma" w:eastAsia="Tahoma" w:hAnsi="Tahoma" w:cs="Tahoma"/>
          <w:sz w:val="18"/>
          <w:szCs w:val="18"/>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70035555" w14:textId="77777777" w:rsidR="00973F5F" w:rsidRPr="00445A98" w:rsidRDefault="00973F5F" w:rsidP="00973F5F">
      <w:pPr>
        <w:rPr>
          <w:rFonts w:ascii="Tahoma" w:hAnsi="Tahoma" w:cs="Tahoma"/>
          <w:sz w:val="20"/>
          <w:szCs w:val="20"/>
        </w:rPr>
      </w:pPr>
    </w:p>
    <w:p w14:paraId="4AED861B" w14:textId="77777777" w:rsidR="00973F5F" w:rsidRPr="00445A98" w:rsidRDefault="00973F5F" w:rsidP="00973F5F">
      <w:pPr>
        <w:rPr>
          <w:rFonts w:ascii="Tahoma" w:hAnsi="Tahoma" w:cs="Tahoma"/>
          <w:sz w:val="20"/>
          <w:szCs w:val="20"/>
        </w:rPr>
      </w:pPr>
    </w:p>
    <w:p w14:paraId="153E86C3" w14:textId="77777777" w:rsidR="00973F5F" w:rsidRPr="00445A98" w:rsidRDefault="00973F5F" w:rsidP="00973F5F">
      <w:pPr>
        <w:pStyle w:val="Nagwek2"/>
        <w:spacing w:before="0" w:after="0"/>
        <w:jc w:val="both"/>
        <w:rPr>
          <w:rFonts w:ascii="Tahoma" w:hAnsi="Tahoma" w:cs="Tahoma"/>
          <w:i w:val="0"/>
          <w:iCs w:val="0"/>
          <w:caps/>
          <w:sz w:val="20"/>
          <w:szCs w:val="20"/>
        </w:rPr>
      </w:pPr>
      <w:r w:rsidRPr="00445A98">
        <w:rPr>
          <w:rFonts w:ascii="Tahoma" w:hAnsi="Tahoma" w:cs="Tahoma"/>
          <w:i w:val="0"/>
          <w:iCs w:val="0"/>
          <w:caps/>
          <w:sz w:val="20"/>
          <w:szCs w:val="20"/>
        </w:rPr>
        <w:t>IX. Opis sposobu przygotowania ofert oraz dokumentów wymaganych przez Zamawiającego w SWZ</w:t>
      </w:r>
    </w:p>
    <w:p w14:paraId="01710F44" w14:textId="77777777" w:rsidR="008F6CD7" w:rsidRPr="00213CD2" w:rsidRDefault="008F6CD7" w:rsidP="008F6CD7">
      <w:pPr>
        <w:numPr>
          <w:ilvl w:val="0"/>
          <w:numId w:val="21"/>
        </w:numPr>
        <w:ind w:left="426" w:hanging="426"/>
        <w:jc w:val="both"/>
        <w:rPr>
          <w:rFonts w:ascii="Tahoma" w:eastAsia="Calibri" w:hAnsi="Tahoma" w:cs="Tahoma"/>
          <w:color w:val="000000"/>
          <w:sz w:val="20"/>
          <w:szCs w:val="20"/>
        </w:rPr>
      </w:pPr>
      <w:r w:rsidRPr="0089353C">
        <w:rPr>
          <w:rFonts w:ascii="Tahoma" w:hAnsi="Tahoma" w:cs="Tahoma"/>
          <w:color w:val="000000"/>
          <w:sz w:val="20"/>
          <w:szCs w:val="20"/>
        </w:rPr>
        <w:t xml:space="preserve">Oferta oraz przedmiotowe środki dowodowe (jeżeli były wymagane) muszą być składane elektronicznie i muszą zostać podpisane </w:t>
      </w:r>
      <w:r w:rsidRPr="0089353C">
        <w:rPr>
          <w:rFonts w:ascii="Tahoma" w:hAnsi="Tahoma" w:cs="Tahoma"/>
          <w:b/>
          <w:color w:val="000000"/>
          <w:sz w:val="20"/>
          <w:szCs w:val="20"/>
        </w:rPr>
        <w:t>elektronicznym kwalifikowanym podpisem</w:t>
      </w:r>
      <w:r w:rsidRPr="0089353C">
        <w:rPr>
          <w:rFonts w:ascii="Tahoma" w:hAnsi="Tahoma" w:cs="Tahoma"/>
          <w:color w:val="000000"/>
          <w:sz w:val="20"/>
          <w:szCs w:val="20"/>
        </w:rPr>
        <w:t xml:space="preserve"> lub </w:t>
      </w:r>
      <w:r w:rsidRPr="0089353C">
        <w:rPr>
          <w:rFonts w:ascii="Tahoma" w:hAnsi="Tahoma" w:cs="Tahoma"/>
          <w:b/>
          <w:color w:val="000000"/>
          <w:sz w:val="20"/>
          <w:szCs w:val="20"/>
        </w:rPr>
        <w:t>podpisem zaufanym</w:t>
      </w:r>
      <w:r w:rsidRPr="0089353C">
        <w:rPr>
          <w:rFonts w:ascii="Tahoma" w:hAnsi="Tahoma" w:cs="Tahoma"/>
          <w:color w:val="000000"/>
          <w:sz w:val="20"/>
          <w:szCs w:val="20"/>
        </w:rPr>
        <w:t xml:space="preserve"> lub </w:t>
      </w:r>
      <w:r w:rsidRPr="0089353C">
        <w:rPr>
          <w:rFonts w:ascii="Tahoma" w:hAnsi="Tahoma" w:cs="Tahoma"/>
          <w:b/>
          <w:color w:val="000000"/>
          <w:sz w:val="20"/>
          <w:szCs w:val="20"/>
        </w:rPr>
        <w:t>podpisem osobistym</w:t>
      </w:r>
      <w:r w:rsidRPr="0089353C">
        <w:rPr>
          <w:rFonts w:ascii="Tahoma" w:hAnsi="Tahoma" w:cs="Tahoma"/>
          <w:color w:val="000000"/>
          <w:sz w:val="20"/>
          <w:szCs w:val="20"/>
        </w:rPr>
        <w:t xml:space="preserve">. W procesie składania oferty, w tym przedmiotowych środków dowodowych na platformie, </w:t>
      </w:r>
      <w:r w:rsidRPr="0089353C">
        <w:rPr>
          <w:rFonts w:ascii="Tahoma" w:hAnsi="Tahoma" w:cs="Tahoma"/>
          <w:b/>
          <w:color w:val="000000"/>
          <w:sz w:val="20"/>
          <w:szCs w:val="20"/>
        </w:rPr>
        <w:t>kwalifikowany podpis elektroniczny</w:t>
      </w:r>
      <w:r w:rsidRPr="0089353C">
        <w:rPr>
          <w:rFonts w:ascii="Tahoma" w:hAnsi="Tahoma" w:cs="Tahoma"/>
          <w:color w:val="000000"/>
          <w:sz w:val="20"/>
          <w:szCs w:val="20"/>
        </w:rPr>
        <w:t xml:space="preserve"> lub </w:t>
      </w:r>
      <w:r w:rsidRPr="0089353C">
        <w:rPr>
          <w:rFonts w:ascii="Tahoma" w:hAnsi="Tahoma" w:cs="Tahoma"/>
          <w:b/>
          <w:color w:val="000000"/>
          <w:sz w:val="20"/>
          <w:szCs w:val="20"/>
        </w:rPr>
        <w:t>podpis zaufany</w:t>
      </w:r>
      <w:r w:rsidRPr="0089353C">
        <w:rPr>
          <w:rFonts w:ascii="Tahoma" w:hAnsi="Tahoma" w:cs="Tahoma"/>
          <w:color w:val="000000"/>
          <w:sz w:val="20"/>
          <w:szCs w:val="20"/>
        </w:rPr>
        <w:t xml:space="preserve"> lub </w:t>
      </w:r>
      <w:r w:rsidRPr="0089353C">
        <w:rPr>
          <w:rFonts w:ascii="Tahoma" w:hAnsi="Tahoma" w:cs="Tahoma"/>
          <w:b/>
          <w:color w:val="000000"/>
          <w:sz w:val="20"/>
          <w:szCs w:val="20"/>
        </w:rPr>
        <w:t>podpis osobisty</w:t>
      </w:r>
      <w:r w:rsidRPr="0089353C">
        <w:rPr>
          <w:rFonts w:ascii="Tahoma" w:hAnsi="Tahoma" w:cs="Tahoma"/>
          <w:color w:val="000000"/>
          <w:sz w:val="20"/>
          <w:szCs w:val="20"/>
        </w:rPr>
        <w:t xml:space="preserve"> Wykonawca składa bezpośrednio na dokumencie, który następnie przesyła do systemu.</w:t>
      </w:r>
    </w:p>
    <w:p w14:paraId="69635D9F" w14:textId="77777777" w:rsidR="008F6CD7" w:rsidRPr="00213CD2" w:rsidRDefault="008F6CD7" w:rsidP="008F6CD7">
      <w:pPr>
        <w:numPr>
          <w:ilvl w:val="0"/>
          <w:numId w:val="21"/>
        </w:numPr>
        <w:ind w:left="426" w:hanging="426"/>
        <w:jc w:val="both"/>
        <w:rPr>
          <w:rFonts w:ascii="Tahoma" w:eastAsia="Calibri" w:hAnsi="Tahoma" w:cs="Tahoma"/>
          <w:color w:val="000000"/>
          <w:sz w:val="20"/>
          <w:szCs w:val="20"/>
        </w:rPr>
      </w:pPr>
      <w:r w:rsidRPr="00213CD2">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240B8644" w14:textId="77777777" w:rsidR="008F6CD7" w:rsidRPr="00213CD2" w:rsidRDefault="008F6CD7" w:rsidP="008F6CD7">
      <w:pPr>
        <w:pStyle w:val="Nagwek5"/>
        <w:keepNext/>
        <w:keepLines/>
        <w:numPr>
          <w:ilvl w:val="0"/>
          <w:numId w:val="21"/>
        </w:numPr>
        <w:spacing w:before="0" w:after="0"/>
        <w:ind w:left="426" w:hanging="426"/>
        <w:jc w:val="both"/>
        <w:rPr>
          <w:rFonts w:ascii="Tahoma" w:hAnsi="Tahoma" w:cs="Tahoma"/>
          <w:i w:val="0"/>
          <w:color w:val="000000"/>
          <w:sz w:val="20"/>
          <w:szCs w:val="20"/>
        </w:rPr>
      </w:pPr>
      <w:bookmarkStart w:id="6" w:name="_21eeoojwb3nb" w:colFirst="0" w:colLast="0"/>
      <w:bookmarkEnd w:id="6"/>
      <w:r w:rsidRPr="00213CD2">
        <w:rPr>
          <w:rFonts w:ascii="Tahoma" w:hAnsi="Tahoma" w:cs="Tahoma"/>
          <w:i w:val="0"/>
          <w:color w:val="000000"/>
          <w:sz w:val="20"/>
          <w:szCs w:val="20"/>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rFonts w:ascii="Tahoma" w:hAnsi="Tahoma" w:cs="Tahoma"/>
          <w:i w:val="0"/>
          <w:color w:val="000000"/>
          <w:sz w:val="20"/>
          <w:szCs w:val="20"/>
        </w:rPr>
        <w:t xml:space="preserve"> lub podpisem zaufanym lub podpisem osobistym</w:t>
      </w:r>
      <w:r w:rsidRPr="00213CD2">
        <w:rPr>
          <w:rFonts w:ascii="Tahoma" w:hAnsi="Tahoma" w:cs="Tahoma"/>
          <w:i w:val="0"/>
          <w:color w:val="000000"/>
          <w:sz w:val="20"/>
          <w:szCs w:val="20"/>
        </w:rPr>
        <w:t xml:space="preserve"> przez osobę/osoby upoważnioną/upoważnione. Poświadczenie za zgodność z oryginałem następuje w formie elektronicznej podpisane kwalifikowanym podpisem elektronicznym przez osobę/osoby upoważnioną/upoważnione. </w:t>
      </w:r>
      <w:r w:rsidRPr="00213CD2">
        <w:rPr>
          <w:rFonts w:ascii="Tahoma" w:hAnsi="Tahoma" w:cs="Tahoma"/>
          <w:i w:val="0"/>
          <w:color w:val="000000"/>
          <w:sz w:val="20"/>
          <w:szCs w:val="20"/>
          <w:vertAlign w:val="superscript"/>
        </w:rPr>
        <w:footnoteReference w:id="1"/>
      </w:r>
    </w:p>
    <w:p w14:paraId="692A940D" w14:textId="77777777" w:rsidR="008F6CD7" w:rsidRPr="00213CD2" w:rsidRDefault="008F6CD7" w:rsidP="008F6CD7">
      <w:pPr>
        <w:numPr>
          <w:ilvl w:val="0"/>
          <w:numId w:val="21"/>
        </w:numPr>
        <w:pBdr>
          <w:top w:val="nil"/>
          <w:left w:val="nil"/>
          <w:bottom w:val="nil"/>
          <w:right w:val="nil"/>
          <w:between w:val="nil"/>
        </w:pBdr>
        <w:ind w:left="426" w:hanging="426"/>
        <w:jc w:val="both"/>
        <w:rPr>
          <w:rFonts w:ascii="Tahoma" w:hAnsi="Tahoma" w:cs="Tahoma"/>
          <w:b/>
          <w:color w:val="000000"/>
          <w:sz w:val="20"/>
          <w:szCs w:val="20"/>
          <w:u w:val="single"/>
        </w:rPr>
      </w:pPr>
      <w:r w:rsidRPr="00213CD2">
        <w:rPr>
          <w:rFonts w:ascii="Tahoma" w:hAnsi="Tahoma" w:cs="Tahoma"/>
          <w:b/>
          <w:color w:val="000000"/>
          <w:sz w:val="20"/>
          <w:szCs w:val="20"/>
          <w:u w:val="single"/>
        </w:rPr>
        <w:t>Oferta musi być:</w:t>
      </w:r>
    </w:p>
    <w:p w14:paraId="217E9D27" w14:textId="77777777" w:rsidR="008F6CD7" w:rsidRPr="00FF59F7" w:rsidRDefault="008F6CD7" w:rsidP="008F6CD7">
      <w:pPr>
        <w:numPr>
          <w:ilvl w:val="1"/>
          <w:numId w:val="20"/>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sporządzona na podstawie załączników niniejszej SWZ w języku polskim,</w:t>
      </w:r>
    </w:p>
    <w:p w14:paraId="115FA043" w14:textId="77777777" w:rsidR="008F6CD7" w:rsidRPr="00DA3973" w:rsidRDefault="008F6CD7" w:rsidP="008F6CD7">
      <w:pPr>
        <w:numPr>
          <w:ilvl w:val="1"/>
          <w:numId w:val="20"/>
        </w:numPr>
        <w:tabs>
          <w:tab w:val="left" w:pos="851"/>
        </w:tabs>
        <w:ind w:left="851" w:hanging="425"/>
        <w:jc w:val="both"/>
        <w:rPr>
          <w:rFonts w:ascii="Tahoma" w:hAnsi="Tahoma" w:cs="Tahoma"/>
          <w:color w:val="000000"/>
          <w:sz w:val="20"/>
          <w:szCs w:val="20"/>
        </w:rPr>
      </w:pPr>
      <w:r w:rsidRPr="00DA3973">
        <w:rPr>
          <w:rFonts w:ascii="Tahoma" w:hAnsi="Tahoma" w:cs="Tahoma"/>
          <w:color w:val="000000"/>
          <w:sz w:val="20"/>
          <w:szCs w:val="20"/>
        </w:rPr>
        <w:t xml:space="preserve">złożona przy użyciu środków komunikacji elektronicznej tzn. za pośrednictwem </w:t>
      </w:r>
      <w:hyperlink r:id="rId20">
        <w:r w:rsidRPr="00DA3973">
          <w:rPr>
            <w:rFonts w:ascii="Tahoma" w:hAnsi="Tahoma" w:cs="Tahoma"/>
            <w:color w:val="000000"/>
            <w:sz w:val="20"/>
            <w:szCs w:val="20"/>
            <w:u w:val="single"/>
          </w:rPr>
          <w:t>platformazakupowa.pl</w:t>
        </w:r>
      </w:hyperlink>
      <w:r w:rsidRPr="00DA3973">
        <w:rPr>
          <w:rFonts w:ascii="Tahoma" w:hAnsi="Tahoma" w:cs="Tahoma"/>
          <w:color w:val="000000"/>
          <w:sz w:val="20"/>
          <w:szCs w:val="20"/>
        </w:rPr>
        <w:t>,</w:t>
      </w:r>
    </w:p>
    <w:p w14:paraId="1C93DB92" w14:textId="77777777" w:rsidR="008F6CD7" w:rsidRPr="00DA3973" w:rsidRDefault="008F6CD7" w:rsidP="008F6CD7">
      <w:pPr>
        <w:numPr>
          <w:ilvl w:val="1"/>
          <w:numId w:val="20"/>
        </w:numPr>
        <w:tabs>
          <w:tab w:val="left" w:pos="851"/>
        </w:tabs>
        <w:ind w:left="851" w:hanging="425"/>
        <w:jc w:val="both"/>
        <w:rPr>
          <w:rFonts w:ascii="Tahoma" w:eastAsia="Calibri" w:hAnsi="Tahoma" w:cs="Tahoma"/>
          <w:color w:val="000000"/>
          <w:sz w:val="20"/>
          <w:szCs w:val="20"/>
        </w:rPr>
      </w:pPr>
      <w:r w:rsidRPr="00DA3973">
        <w:rPr>
          <w:rFonts w:ascii="Tahoma" w:hAnsi="Tahoma" w:cs="Tahoma"/>
          <w:color w:val="000000"/>
          <w:sz w:val="20"/>
          <w:szCs w:val="20"/>
        </w:rPr>
        <w:t xml:space="preserve">podpisana </w:t>
      </w:r>
      <w:hyperlink r:id="rId21">
        <w:r w:rsidRPr="00DA3973">
          <w:rPr>
            <w:rFonts w:ascii="Tahoma" w:hAnsi="Tahoma" w:cs="Tahoma"/>
            <w:b/>
            <w:color w:val="000000"/>
            <w:sz w:val="20"/>
            <w:szCs w:val="20"/>
            <w:u w:val="single"/>
          </w:rPr>
          <w:t>kwalifikowanym podpisem elektronicznym</w:t>
        </w:r>
      </w:hyperlink>
      <w:r w:rsidRPr="00DA3973">
        <w:rPr>
          <w:rFonts w:ascii="Tahoma" w:hAnsi="Tahoma" w:cs="Tahoma"/>
          <w:color w:val="000000"/>
          <w:sz w:val="20"/>
          <w:szCs w:val="20"/>
        </w:rPr>
        <w:t xml:space="preserve"> </w:t>
      </w:r>
      <w:r w:rsidRPr="0089353C">
        <w:rPr>
          <w:rFonts w:ascii="Tahoma" w:hAnsi="Tahoma" w:cs="Tahoma"/>
          <w:color w:val="000000"/>
          <w:sz w:val="20"/>
          <w:szCs w:val="20"/>
        </w:rPr>
        <w:t xml:space="preserve">lub </w:t>
      </w:r>
      <w:r w:rsidRPr="0089353C">
        <w:rPr>
          <w:rFonts w:ascii="Tahoma" w:hAnsi="Tahoma" w:cs="Tahoma"/>
          <w:b/>
          <w:color w:val="000000"/>
          <w:sz w:val="20"/>
          <w:szCs w:val="20"/>
          <w:u w:val="single"/>
        </w:rPr>
        <w:t>podpisem zaufanym</w:t>
      </w:r>
      <w:r w:rsidRPr="0089353C">
        <w:rPr>
          <w:rFonts w:ascii="Tahoma" w:hAnsi="Tahoma" w:cs="Tahoma"/>
          <w:color w:val="000000"/>
          <w:sz w:val="20"/>
          <w:szCs w:val="20"/>
        </w:rPr>
        <w:t xml:space="preserve"> lub </w:t>
      </w:r>
      <w:r w:rsidRPr="0089353C">
        <w:rPr>
          <w:rFonts w:ascii="Tahoma" w:hAnsi="Tahoma" w:cs="Tahoma"/>
          <w:b/>
          <w:color w:val="000000"/>
          <w:sz w:val="20"/>
          <w:szCs w:val="20"/>
          <w:u w:val="single"/>
        </w:rPr>
        <w:t>podpisem osobistym</w:t>
      </w:r>
      <w:r w:rsidRPr="0089353C">
        <w:rPr>
          <w:rFonts w:ascii="Tahoma" w:hAnsi="Tahoma" w:cs="Tahoma"/>
          <w:color w:val="000000"/>
          <w:sz w:val="20"/>
          <w:szCs w:val="20"/>
        </w:rPr>
        <w:t xml:space="preserve"> </w:t>
      </w:r>
      <w:r w:rsidRPr="00DA3973">
        <w:rPr>
          <w:rFonts w:ascii="Tahoma" w:hAnsi="Tahoma" w:cs="Tahoma"/>
          <w:color w:val="000000"/>
          <w:sz w:val="20"/>
          <w:szCs w:val="20"/>
        </w:rPr>
        <w:t>przez osobę/osoby upoważnioną / upoważnione.</w:t>
      </w:r>
    </w:p>
    <w:p w14:paraId="6F5B307A" w14:textId="77777777" w:rsidR="008F6CD7" w:rsidRPr="00FF59F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Podpisy kwalifikowane wykorzystywane przez Wykonawców do podpisywania wszelkich plików muszą spełniać </w:t>
      </w:r>
      <w:r>
        <w:rPr>
          <w:rFonts w:ascii="Tahoma" w:hAnsi="Tahoma" w:cs="Tahoma"/>
          <w:color w:val="000000"/>
          <w:sz w:val="20"/>
          <w:szCs w:val="20"/>
        </w:rPr>
        <w:t xml:space="preserve">przepisy </w:t>
      </w:r>
      <w:r w:rsidRPr="00FF59F7">
        <w:rPr>
          <w:rFonts w:ascii="Tahoma" w:hAnsi="Tahoma" w:cs="Tahoma"/>
          <w:color w:val="000000"/>
          <w:sz w:val="20"/>
          <w:szCs w:val="20"/>
        </w:rPr>
        <w:t>“Rozporządzeni</w:t>
      </w:r>
      <w:r>
        <w:rPr>
          <w:rFonts w:ascii="Tahoma" w:hAnsi="Tahoma" w:cs="Tahoma"/>
          <w:color w:val="000000"/>
          <w:sz w:val="20"/>
          <w:szCs w:val="20"/>
        </w:rPr>
        <w:t>a</w:t>
      </w:r>
      <w:r w:rsidRPr="00FF59F7">
        <w:rPr>
          <w:rFonts w:ascii="Tahoma" w:hAnsi="Tahoma" w:cs="Tahoma"/>
          <w:color w:val="000000"/>
          <w:sz w:val="20"/>
          <w:szCs w:val="20"/>
        </w:rPr>
        <w:t xml:space="preserve"> Parlamentu Europejskiego i Rady w sprawie identyfikacji elektronicznej i usług zaufania w</w:t>
      </w:r>
      <w:r>
        <w:rPr>
          <w:rFonts w:ascii="Tahoma" w:hAnsi="Tahoma" w:cs="Tahoma"/>
          <w:color w:val="000000"/>
          <w:sz w:val="20"/>
          <w:szCs w:val="20"/>
        </w:rPr>
        <w:t> </w:t>
      </w:r>
      <w:r w:rsidRPr="00FF59F7">
        <w:rPr>
          <w:rFonts w:ascii="Tahoma" w:hAnsi="Tahoma" w:cs="Tahoma"/>
          <w:color w:val="000000"/>
          <w:sz w:val="20"/>
          <w:szCs w:val="20"/>
        </w:rPr>
        <w:t>odniesieniu do transakcji elektronicznych na rynku wewnętrznym (eIDAS) (UE) nr 910/2014 - od 1 lipca 2016 roku”.</w:t>
      </w:r>
    </w:p>
    <w:p w14:paraId="185F9A41" w14:textId="77777777" w:rsidR="008F6CD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W przypadku wykorzystania f</w:t>
      </w:r>
      <w:r>
        <w:rPr>
          <w:rFonts w:ascii="Tahoma" w:hAnsi="Tahoma" w:cs="Tahoma"/>
          <w:color w:val="000000"/>
          <w:sz w:val="20"/>
          <w:szCs w:val="20"/>
        </w:rPr>
        <w:t>ormatu podpisu XAdES zewnętrzny</w:t>
      </w:r>
      <w:r w:rsidRPr="00FF59F7">
        <w:rPr>
          <w:rFonts w:ascii="Tahoma" w:hAnsi="Tahoma" w:cs="Tahoma"/>
          <w:color w:val="000000"/>
          <w:sz w:val="20"/>
          <w:szCs w:val="20"/>
        </w:rPr>
        <w:t xml:space="preserve"> Zamawiający wymaga dołączenia odpowiedniej ilości plików tj. podpisywanych plików z danymi oraz plików XAdES.</w:t>
      </w:r>
    </w:p>
    <w:p w14:paraId="26AD72AD" w14:textId="77777777" w:rsidR="008F6CD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B1470C">
        <w:rPr>
          <w:rFonts w:ascii="Tahoma" w:hAnsi="Tahoma" w:cs="Tahoma"/>
          <w:b/>
          <w:color w:val="000000"/>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w celu utrzymania w poufności  tych informacji, przekazuje je w wydzielonym i odpowiednio oznaczonym pliku.                           Na platformie Wykonawco w formularzu składania oferty znajduje się miejsce wyznaczone do dołączenia części oferty stanowiącej tajemnicę przedsiębiorstwa. </w:t>
      </w:r>
    </w:p>
    <w:p w14:paraId="67152020" w14:textId="77777777" w:rsidR="008F6CD7" w:rsidRPr="00B1470C"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B1470C">
        <w:rPr>
          <w:rFonts w:ascii="Tahoma" w:hAnsi="Tahoma" w:cs="Tahoma"/>
          <w:color w:val="000000"/>
          <w:sz w:val="20"/>
          <w:szCs w:val="20"/>
        </w:rPr>
        <w:t xml:space="preserve">Wykonawca, za pośrednictwem </w:t>
      </w:r>
      <w:hyperlink r:id="rId22">
        <w:r w:rsidRPr="00B1470C">
          <w:rPr>
            <w:rFonts w:ascii="Tahoma" w:hAnsi="Tahoma" w:cs="Tahoma"/>
            <w:color w:val="000000"/>
            <w:sz w:val="20"/>
            <w:szCs w:val="20"/>
            <w:u w:val="single"/>
          </w:rPr>
          <w:t>platformazakupowa.pl</w:t>
        </w:r>
      </w:hyperlink>
      <w:r w:rsidRPr="00B1470C">
        <w:rPr>
          <w:rFonts w:ascii="Tahoma" w:hAnsi="Tahoma" w:cs="Tahoma"/>
          <w:color w:val="000000"/>
          <w:sz w:val="20"/>
          <w:szCs w:val="20"/>
        </w:rPr>
        <w:t xml:space="preserve"> może przed upływem terminu do składania ofert zmienić lub wycofać ofertę. Sposób dokonywania zmiany lub wycofania oferty zamieszczono w instrukcji zamieszczonej na stronie internetowej pod adresem:</w:t>
      </w:r>
    </w:p>
    <w:p w14:paraId="307E5E31" w14:textId="77777777" w:rsidR="008F6CD7" w:rsidRPr="00FF59F7" w:rsidRDefault="008F6CD7" w:rsidP="008F6CD7">
      <w:pPr>
        <w:ind w:left="720"/>
        <w:rPr>
          <w:rFonts w:ascii="Tahoma" w:hAnsi="Tahoma" w:cs="Tahoma"/>
          <w:color w:val="000000"/>
          <w:sz w:val="20"/>
          <w:szCs w:val="20"/>
        </w:rPr>
      </w:pPr>
      <w:hyperlink r:id="rId23">
        <w:r w:rsidRPr="00FF59F7">
          <w:rPr>
            <w:rFonts w:ascii="Tahoma" w:hAnsi="Tahoma" w:cs="Tahoma"/>
            <w:color w:val="000000"/>
            <w:sz w:val="20"/>
            <w:szCs w:val="20"/>
            <w:u w:val="single"/>
          </w:rPr>
          <w:t>https://platformazakupowa.pl/strona/45-instrukcje</w:t>
        </w:r>
      </w:hyperlink>
    </w:p>
    <w:p w14:paraId="7AF04D39" w14:textId="77777777" w:rsidR="008F6CD7" w:rsidRPr="00FF59F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 xml:space="preserve">Każdy z Wykonawców może złożyć tylko jedną ofertę. Złożenie większej liczby ofert lub oferty zawierającej propozycje wariantowe </w:t>
      </w:r>
      <w:r>
        <w:rPr>
          <w:rFonts w:ascii="Tahoma" w:hAnsi="Tahoma" w:cs="Tahoma"/>
          <w:color w:val="000000"/>
          <w:sz w:val="20"/>
          <w:szCs w:val="20"/>
        </w:rPr>
        <w:t>skutkować będzie ich odrzuceniem</w:t>
      </w:r>
      <w:r w:rsidRPr="00FF59F7">
        <w:rPr>
          <w:rFonts w:ascii="Tahoma" w:hAnsi="Tahoma" w:cs="Tahoma"/>
          <w:color w:val="000000"/>
          <w:sz w:val="20"/>
          <w:szCs w:val="20"/>
        </w:rPr>
        <w:t>.</w:t>
      </w:r>
    </w:p>
    <w:p w14:paraId="6FCF7239" w14:textId="77777777" w:rsidR="008F6CD7" w:rsidRPr="00FF59F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Ceny oferty muszą zawierać wszystkie koszty, jakie musi ponieść Wykonawca, aby zrealizować zamówienie z</w:t>
      </w:r>
      <w:r>
        <w:rPr>
          <w:rFonts w:ascii="Tahoma" w:hAnsi="Tahoma" w:cs="Tahoma"/>
          <w:color w:val="000000"/>
          <w:sz w:val="20"/>
          <w:szCs w:val="20"/>
        </w:rPr>
        <w:t> </w:t>
      </w:r>
      <w:r w:rsidRPr="00FF59F7">
        <w:rPr>
          <w:rFonts w:ascii="Tahoma" w:hAnsi="Tahoma" w:cs="Tahoma"/>
          <w:color w:val="000000"/>
          <w:sz w:val="20"/>
          <w:szCs w:val="20"/>
        </w:rPr>
        <w:t>najwyższą starannością oraz ewentualne rabaty.</w:t>
      </w:r>
    </w:p>
    <w:p w14:paraId="045DF1EB" w14:textId="77777777" w:rsidR="008F6CD7" w:rsidRPr="00FF59F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23166591" w14:textId="77777777" w:rsidR="008F6CD7" w:rsidRPr="00FF59F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Zgodnie z definicją dokumentu elektronicznego z art.</w:t>
      </w:r>
      <w:r>
        <w:rPr>
          <w:rFonts w:ascii="Tahoma" w:hAnsi="Tahoma" w:cs="Tahoma"/>
          <w:color w:val="000000"/>
          <w:sz w:val="20"/>
          <w:szCs w:val="20"/>
        </w:rPr>
        <w:t xml:space="preserve"> </w:t>
      </w:r>
      <w:r w:rsidRPr="00FF59F7">
        <w:rPr>
          <w:rFonts w:ascii="Tahoma" w:hAnsi="Tahoma" w:cs="Tahoma"/>
          <w:color w:val="000000"/>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433110" w14:textId="77777777" w:rsidR="008F6CD7" w:rsidRPr="00FF59F7" w:rsidRDefault="008F6CD7" w:rsidP="008F6CD7">
      <w:pPr>
        <w:numPr>
          <w:ilvl w:val="0"/>
          <w:numId w:val="21"/>
        </w:numPr>
        <w:pBdr>
          <w:top w:val="nil"/>
          <w:left w:val="nil"/>
          <w:bottom w:val="nil"/>
          <w:right w:val="nil"/>
          <w:between w:val="nil"/>
        </w:pBdr>
        <w:ind w:left="426" w:hanging="426"/>
        <w:jc w:val="both"/>
        <w:rPr>
          <w:rFonts w:ascii="Tahoma" w:hAnsi="Tahoma" w:cs="Tahoma"/>
          <w:color w:val="000000"/>
          <w:sz w:val="20"/>
          <w:szCs w:val="20"/>
        </w:rPr>
      </w:pPr>
      <w:r w:rsidRPr="00FF59F7">
        <w:rPr>
          <w:rFonts w:ascii="Tahoma" w:hAnsi="Tahoma" w:cs="Tahoma"/>
          <w:color w:val="000000"/>
          <w:sz w:val="20"/>
          <w:szCs w:val="20"/>
        </w:rPr>
        <w:t>Maksymalny rozmiar jednego pliku przesyłanego za pośrednictwem dedykowanych formularzy do: złożenia, zmiany, wycofania oferty wynosi 150 MB natomiast przy komunikacji wielkość pliku to maksymalnie 500 MB.</w:t>
      </w:r>
    </w:p>
    <w:p w14:paraId="05BDEDEF" w14:textId="77777777" w:rsidR="008F6CD7" w:rsidRPr="00FF59F7" w:rsidRDefault="008F6CD7" w:rsidP="008F6CD7">
      <w:pPr>
        <w:numPr>
          <w:ilvl w:val="0"/>
          <w:numId w:val="21"/>
        </w:numPr>
        <w:ind w:left="426" w:hanging="426"/>
        <w:jc w:val="both"/>
        <w:rPr>
          <w:rFonts w:ascii="Tahoma" w:eastAsia="Calibri" w:hAnsi="Tahoma" w:cs="Tahoma"/>
          <w:color w:val="000000"/>
          <w:sz w:val="20"/>
          <w:szCs w:val="20"/>
        </w:rPr>
      </w:pPr>
      <w:r w:rsidRPr="00FF59F7">
        <w:rPr>
          <w:rFonts w:ascii="Tahoma" w:hAnsi="Tahoma" w:cs="Tahoma"/>
          <w:b/>
          <w:color w:val="000000"/>
          <w:sz w:val="20"/>
          <w:szCs w:val="20"/>
        </w:rPr>
        <w:t>Rozszerzenia plików wykorzystywanych przez Wykonawców powinny być zgodne z</w:t>
      </w:r>
      <w:r w:rsidRPr="00FF59F7">
        <w:rPr>
          <w:rFonts w:ascii="Tahoma" w:hAnsi="Tahoma" w:cs="Tahoma"/>
          <w:color w:val="000000"/>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5DA95D" w14:textId="77777777" w:rsidR="008F6CD7" w:rsidRPr="00FF59F7" w:rsidRDefault="008F6CD7" w:rsidP="008F6CD7">
      <w:pPr>
        <w:numPr>
          <w:ilvl w:val="0"/>
          <w:numId w:val="2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Zamawiający rekomenduje wykorzystanie formatów: .pdf .doc .docx .xls .xlsx .jpg (.jpeg) </w:t>
      </w:r>
      <w:r w:rsidRPr="00FF59F7">
        <w:rPr>
          <w:rFonts w:ascii="Tahoma" w:hAnsi="Tahoma" w:cs="Tahoma"/>
          <w:b/>
          <w:color w:val="000000"/>
          <w:sz w:val="20"/>
          <w:szCs w:val="20"/>
          <w:u w:val="single"/>
        </w:rPr>
        <w:t>ze szczególnym wskazaniem na .pdf</w:t>
      </w:r>
    </w:p>
    <w:p w14:paraId="3E372FD3"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W celu ewentualnej kompresji danych Zamawiający rekomenduje wykorzystanie jednego z rozszerzeń:</w:t>
      </w:r>
    </w:p>
    <w:p w14:paraId="66327FBA" w14:textId="77777777" w:rsidR="008F6CD7" w:rsidRPr="00FF59F7" w:rsidRDefault="008F6CD7" w:rsidP="008F6CD7">
      <w:pPr>
        <w:numPr>
          <w:ilvl w:val="1"/>
          <w:numId w:val="1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.zip </w:t>
      </w:r>
    </w:p>
    <w:p w14:paraId="3A5AE6C0" w14:textId="77777777" w:rsidR="008F6CD7" w:rsidRPr="00FF59F7" w:rsidRDefault="008F6CD7" w:rsidP="008F6CD7">
      <w:pPr>
        <w:numPr>
          <w:ilvl w:val="1"/>
          <w:numId w:val="19"/>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.7Z</w:t>
      </w:r>
    </w:p>
    <w:p w14:paraId="4C5327F8" w14:textId="77777777" w:rsidR="008F6CD7" w:rsidRPr="007A47A1" w:rsidRDefault="008F6CD7" w:rsidP="008F6CD7">
      <w:pPr>
        <w:numPr>
          <w:ilvl w:val="0"/>
          <w:numId w:val="21"/>
        </w:numPr>
        <w:ind w:left="426" w:hanging="426"/>
        <w:jc w:val="both"/>
        <w:rPr>
          <w:rFonts w:ascii="Tahoma" w:eastAsia="Calibri" w:hAnsi="Tahoma" w:cs="Tahoma"/>
          <w:color w:val="000000"/>
          <w:sz w:val="20"/>
          <w:szCs w:val="20"/>
        </w:rPr>
      </w:pPr>
      <w:r w:rsidRPr="00FF59F7">
        <w:rPr>
          <w:rFonts w:ascii="Tahoma" w:hAnsi="Tahoma" w:cs="Tahoma"/>
          <w:color w:val="000000"/>
          <w:sz w:val="20"/>
          <w:szCs w:val="20"/>
        </w:rPr>
        <w:t xml:space="preserve">Wśród rozszerzeń powszechnych a </w:t>
      </w:r>
      <w:r w:rsidRPr="00FF59F7">
        <w:rPr>
          <w:rFonts w:ascii="Tahoma" w:hAnsi="Tahoma" w:cs="Tahoma"/>
          <w:b/>
          <w:color w:val="000000"/>
          <w:sz w:val="20"/>
          <w:szCs w:val="20"/>
        </w:rPr>
        <w:t>niewystępujących</w:t>
      </w:r>
      <w:r w:rsidRPr="00FF59F7">
        <w:rPr>
          <w:rFonts w:ascii="Tahoma" w:hAnsi="Tahoma" w:cs="Tahoma"/>
          <w:color w:val="000000"/>
          <w:sz w:val="20"/>
          <w:szCs w:val="20"/>
        </w:rPr>
        <w:t xml:space="preserve"> w Rozporządzeniu KRI występują:</w:t>
      </w:r>
      <w:r>
        <w:rPr>
          <w:rFonts w:ascii="Tahoma" w:hAnsi="Tahoma" w:cs="Tahoma"/>
          <w:color w:val="000000"/>
          <w:sz w:val="20"/>
          <w:szCs w:val="20"/>
        </w:rPr>
        <w:t xml:space="preserve"> .</w:t>
      </w:r>
      <w:r w:rsidRPr="00FF59F7">
        <w:rPr>
          <w:rFonts w:ascii="Tahoma" w:hAnsi="Tahoma" w:cs="Tahoma"/>
          <w:color w:val="000000"/>
          <w:sz w:val="20"/>
          <w:szCs w:val="20"/>
        </w:rPr>
        <w:t xml:space="preserve">gif .bmp .numbers .pages. </w:t>
      </w:r>
      <w:r w:rsidRPr="00FF59F7">
        <w:rPr>
          <w:rFonts w:ascii="Tahoma" w:hAnsi="Tahoma" w:cs="Tahoma"/>
          <w:b/>
          <w:color w:val="000000"/>
          <w:sz w:val="20"/>
          <w:szCs w:val="20"/>
        </w:rPr>
        <w:t>Dokumenty złożone w takich plikach zostaną uznane za złożone nieskutecznie.</w:t>
      </w:r>
    </w:p>
    <w:p w14:paraId="2D31353A" w14:textId="77777777" w:rsidR="008F6CD7" w:rsidRPr="00FF59F7" w:rsidRDefault="008F6CD7" w:rsidP="008F6CD7">
      <w:pPr>
        <w:numPr>
          <w:ilvl w:val="0"/>
          <w:numId w:val="21"/>
        </w:numPr>
        <w:ind w:left="426" w:hanging="426"/>
        <w:jc w:val="both"/>
        <w:rPr>
          <w:rFonts w:ascii="Tahoma" w:eastAsia="Calibri" w:hAnsi="Tahoma" w:cs="Tahoma"/>
          <w:color w:val="000000"/>
          <w:sz w:val="20"/>
          <w:szCs w:val="20"/>
        </w:rPr>
      </w:pPr>
      <w:r w:rsidRPr="007A47A1">
        <w:rPr>
          <w:rFonts w:ascii="Tahoma" w:eastAsia="Calibri" w:hAnsi="Tahoma" w:cs="Tahoma"/>
          <w:color w:val="000000"/>
          <w:sz w:val="20"/>
          <w:szCs w:val="20"/>
        </w:rPr>
        <w:t xml:space="preserve">Zamawiający zwraca uwagę na ograniczenia wielkości plików podpisywanych profilem zaufanym, który wynosi </w:t>
      </w:r>
      <w:r w:rsidRPr="007A47A1">
        <w:rPr>
          <w:rFonts w:ascii="Tahoma" w:eastAsia="Calibri" w:hAnsi="Tahoma" w:cs="Tahoma"/>
          <w:b/>
          <w:color w:val="000000"/>
          <w:sz w:val="20"/>
          <w:szCs w:val="20"/>
        </w:rPr>
        <w:t>maksymalnie 10MB</w:t>
      </w:r>
      <w:r w:rsidRPr="007A47A1">
        <w:rPr>
          <w:rFonts w:ascii="Tahoma" w:eastAsia="Calibri" w:hAnsi="Tahoma" w:cs="Tahoma"/>
          <w:color w:val="000000"/>
          <w:sz w:val="20"/>
          <w:szCs w:val="20"/>
        </w:rPr>
        <w:t xml:space="preserve">, oraz na ograniczenie wielkości plików podpisywanych w aplikacji eDoApp służącej do składania podpisu osobistego, który wynosi </w:t>
      </w:r>
      <w:r w:rsidRPr="007A47A1">
        <w:rPr>
          <w:rFonts w:ascii="Tahoma" w:eastAsia="Calibri" w:hAnsi="Tahoma" w:cs="Tahoma"/>
          <w:b/>
          <w:color w:val="000000"/>
          <w:sz w:val="20"/>
          <w:szCs w:val="20"/>
        </w:rPr>
        <w:t>maksymalnie 5MB</w:t>
      </w:r>
      <w:r w:rsidRPr="007A47A1">
        <w:rPr>
          <w:rFonts w:ascii="Tahoma" w:eastAsia="Calibri" w:hAnsi="Tahoma" w:cs="Tahoma"/>
          <w:color w:val="000000"/>
          <w:sz w:val="20"/>
          <w:szCs w:val="20"/>
        </w:rPr>
        <w:t>.</w:t>
      </w:r>
    </w:p>
    <w:p w14:paraId="53D3CDA2"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W przypadku stosowania przez wykonawcę kwalifikowanego podpisu elektronicznego:</w:t>
      </w:r>
    </w:p>
    <w:p w14:paraId="7F849857" w14:textId="77777777" w:rsidR="008F6CD7" w:rsidRPr="00FF59F7" w:rsidRDefault="008F6CD7" w:rsidP="008F6CD7">
      <w:pPr>
        <w:numPr>
          <w:ilvl w:val="0"/>
          <w:numId w:val="18"/>
        </w:numPr>
        <w:tabs>
          <w:tab w:val="left" w:pos="851"/>
        </w:tabs>
        <w:ind w:left="851" w:hanging="425"/>
        <w:jc w:val="both"/>
        <w:rPr>
          <w:rFonts w:ascii="Tahoma" w:eastAsia="Calibri" w:hAnsi="Tahoma" w:cs="Tahoma"/>
          <w:color w:val="000000"/>
          <w:sz w:val="20"/>
          <w:szCs w:val="20"/>
        </w:rPr>
      </w:pPr>
      <w:r w:rsidRPr="00FF59F7">
        <w:rPr>
          <w:rFonts w:ascii="Tahoma" w:hAnsi="Tahoma" w:cs="Tahoma"/>
          <w:color w:val="000000"/>
          <w:sz w:val="20"/>
          <w:szCs w:val="20"/>
        </w:rPr>
        <w:lastRenderedPageBreak/>
        <w:t xml:space="preserve">Ze względu na niskie ryzyko naruszenia integralności pliku oraz łatwiejszą weryfikację podpisu zamawiający zaleca, w miarę możliwości, </w:t>
      </w:r>
      <w:r w:rsidRPr="00FF59F7">
        <w:rPr>
          <w:rFonts w:ascii="Tahoma" w:hAnsi="Tahoma" w:cs="Tahoma"/>
          <w:b/>
          <w:color w:val="000000"/>
          <w:sz w:val="20"/>
          <w:szCs w:val="20"/>
        </w:rPr>
        <w:t xml:space="preserve">przekonwertowanie plików składających się na ofertę na rozszerzenie .pdf  i opatrzenie ich podpisem kwalifikowanym w formacie PAdES. </w:t>
      </w:r>
    </w:p>
    <w:p w14:paraId="1CD52F4E" w14:textId="77777777" w:rsidR="008F6CD7" w:rsidRPr="00FF59F7" w:rsidRDefault="008F6CD7" w:rsidP="008F6CD7">
      <w:pPr>
        <w:numPr>
          <w:ilvl w:val="0"/>
          <w:numId w:val="1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 xml:space="preserve">Pliki w innych formatach niż PDF </w:t>
      </w:r>
      <w:r w:rsidRPr="00FF59F7">
        <w:rPr>
          <w:rFonts w:ascii="Tahoma" w:hAnsi="Tahoma" w:cs="Tahoma"/>
          <w:b/>
          <w:color w:val="000000"/>
          <w:sz w:val="20"/>
          <w:szCs w:val="20"/>
        </w:rPr>
        <w:t>zaleca się opatrzyć podpisem w formacie XAdES o typie zewnętrznym</w:t>
      </w:r>
      <w:r w:rsidRPr="00FF59F7">
        <w:rPr>
          <w:rFonts w:ascii="Tahoma" w:hAnsi="Tahoma" w:cs="Tahoma"/>
          <w:color w:val="000000"/>
          <w:sz w:val="20"/>
          <w:szCs w:val="20"/>
        </w:rPr>
        <w:t>. Wykonawca powinien pamiętać, aby plik z podpisem przekazywać łącznie z dokumentem podpisywanym.</w:t>
      </w:r>
    </w:p>
    <w:p w14:paraId="398473D1" w14:textId="77777777" w:rsidR="008F6CD7" w:rsidRPr="00FF59F7" w:rsidRDefault="008F6CD7" w:rsidP="008F6CD7">
      <w:pPr>
        <w:numPr>
          <w:ilvl w:val="0"/>
          <w:numId w:val="18"/>
        </w:numPr>
        <w:tabs>
          <w:tab w:val="left" w:pos="851"/>
        </w:tabs>
        <w:ind w:left="851" w:hanging="425"/>
        <w:jc w:val="both"/>
        <w:rPr>
          <w:rFonts w:ascii="Tahoma" w:hAnsi="Tahoma" w:cs="Tahoma"/>
          <w:color w:val="000000"/>
          <w:sz w:val="20"/>
          <w:szCs w:val="20"/>
        </w:rPr>
      </w:pPr>
      <w:r w:rsidRPr="00FF59F7">
        <w:rPr>
          <w:rFonts w:ascii="Tahoma" w:hAnsi="Tahoma" w:cs="Tahoma"/>
          <w:color w:val="000000"/>
          <w:sz w:val="20"/>
          <w:szCs w:val="20"/>
        </w:rPr>
        <w:t>Zamawiający rekomenduje wykorzystanie podpisu z kwalifikowanym znacznikiem czasu.</w:t>
      </w:r>
    </w:p>
    <w:p w14:paraId="295BE069" w14:textId="77777777" w:rsidR="008F6CD7" w:rsidRPr="00DA3973" w:rsidRDefault="008F6CD7" w:rsidP="008F6CD7">
      <w:pPr>
        <w:numPr>
          <w:ilvl w:val="0"/>
          <w:numId w:val="21"/>
        </w:numPr>
        <w:ind w:left="426" w:hanging="426"/>
        <w:jc w:val="both"/>
        <w:rPr>
          <w:rFonts w:ascii="Tahoma" w:hAnsi="Tahoma" w:cs="Tahoma"/>
          <w:color w:val="000000"/>
          <w:sz w:val="20"/>
          <w:szCs w:val="20"/>
        </w:rPr>
      </w:pPr>
      <w:r w:rsidRPr="00DA3973">
        <w:rPr>
          <w:rFonts w:ascii="Tahoma" w:hAnsi="Tahoma" w:cs="Tahoma"/>
          <w:color w:val="000000"/>
          <w:sz w:val="20"/>
          <w:szCs w:val="20"/>
        </w:rPr>
        <w:t>Zamawiający zaleca aby</w:t>
      </w:r>
      <w:r w:rsidRPr="00DA3973">
        <w:rPr>
          <w:rFonts w:ascii="Tahoma" w:hAnsi="Tahoma" w:cs="Tahoma"/>
          <w:b/>
          <w:color w:val="000000"/>
          <w:sz w:val="20"/>
          <w:szCs w:val="20"/>
        </w:rPr>
        <w:t xml:space="preserve"> w przypadku podpisywania pliku przez kilka osób, stosować podpisy tego samego rodzaju.</w:t>
      </w:r>
      <w:r w:rsidRPr="00DA3973">
        <w:rPr>
          <w:rFonts w:ascii="Tahoma" w:hAnsi="Tahoma" w:cs="Tahoma"/>
          <w:color w:val="000000"/>
          <w:sz w:val="20"/>
          <w:szCs w:val="20"/>
        </w:rPr>
        <w:t xml:space="preserve"> Podpisywanie różnymi rodzajami podpisów może doprowadzić do problemów w weryfikacji plików. </w:t>
      </w:r>
    </w:p>
    <w:p w14:paraId="44BCDA8F"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Zamawiający zaleca, aby Wykonawca z odpowiednim wyprzedzeniem przetestował możliwość prawidłowego wykorzystania wybranej metody podpisania plików oferty.</w:t>
      </w:r>
    </w:p>
    <w:p w14:paraId="1C19858E"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Osobą składającą ofertę powinna być osoba kontaktowa podawana w dokumentacji.</w:t>
      </w:r>
    </w:p>
    <w:p w14:paraId="1A2557C1"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25A43F50"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FF59F7">
        <w:rPr>
          <w:rFonts w:ascii="Tahoma" w:hAnsi="Tahoma" w:cs="Tahoma"/>
          <w:color w:val="000000"/>
          <w:sz w:val="20"/>
          <w:szCs w:val="20"/>
        </w:rPr>
        <w:t xml:space="preserve">Jeśli Wykonawca pakuje dokumenty np. w plik o rozszerzeniu .zip, zaleca się wcześniejsze podpisanie każdego ze skompresowanych plików. </w:t>
      </w:r>
    </w:p>
    <w:p w14:paraId="291D9C62" w14:textId="77777777" w:rsidR="008F6CD7" w:rsidRPr="00FF59F7" w:rsidRDefault="008F6CD7" w:rsidP="008F6CD7">
      <w:pPr>
        <w:numPr>
          <w:ilvl w:val="0"/>
          <w:numId w:val="21"/>
        </w:numPr>
        <w:ind w:left="426" w:hanging="426"/>
        <w:jc w:val="both"/>
        <w:rPr>
          <w:rFonts w:ascii="Tahoma" w:hAnsi="Tahoma" w:cs="Tahoma"/>
          <w:color w:val="000000"/>
          <w:sz w:val="20"/>
          <w:szCs w:val="20"/>
        </w:rPr>
      </w:pPr>
      <w:r w:rsidRPr="00B1470C">
        <w:rPr>
          <w:rFonts w:ascii="Tahoma" w:hAnsi="Tahoma" w:cs="Tahoma"/>
          <w:b/>
          <w:color w:val="000000"/>
          <w:sz w:val="20"/>
          <w:szCs w:val="20"/>
          <w:u w:val="single"/>
        </w:rPr>
        <w:t>Zamawiający zaleca aby nie wprowadzać jakichkolwiek zmian w plikach po podpisaniu ich podpisem kwalifikowanym</w:t>
      </w:r>
      <w:r w:rsidRPr="00FF59F7">
        <w:rPr>
          <w:rFonts w:ascii="Tahoma" w:hAnsi="Tahoma" w:cs="Tahoma"/>
          <w:color w:val="000000"/>
          <w:sz w:val="20"/>
          <w:szCs w:val="20"/>
        </w:rPr>
        <w:t>. Może to skutkować naruszeniem integralności plików co równoważne będzie z koniecznością odrzucenia oferty.</w:t>
      </w:r>
    </w:p>
    <w:p w14:paraId="7005178B" w14:textId="77777777" w:rsidR="008F6CD7" w:rsidRPr="00AA5AC9" w:rsidRDefault="008F6CD7" w:rsidP="008F6CD7">
      <w:pPr>
        <w:numPr>
          <w:ilvl w:val="0"/>
          <w:numId w:val="21"/>
        </w:numPr>
        <w:suppressAutoHyphens/>
        <w:ind w:left="426" w:hanging="426"/>
        <w:jc w:val="both"/>
        <w:rPr>
          <w:rFonts w:ascii="Tahoma" w:hAnsi="Tahoma" w:cs="Tahoma"/>
          <w:b/>
          <w:sz w:val="20"/>
          <w:szCs w:val="20"/>
        </w:rPr>
      </w:pPr>
      <w:r w:rsidRPr="00AA5AC9">
        <w:rPr>
          <w:rFonts w:ascii="Tahoma" w:hAnsi="Tahoma" w:cs="Tahoma"/>
          <w:b/>
          <w:sz w:val="20"/>
          <w:szCs w:val="20"/>
        </w:rPr>
        <w:t>Na ofertę składają się następujące dokumenty:</w:t>
      </w:r>
    </w:p>
    <w:p w14:paraId="0E651554" w14:textId="77777777" w:rsidR="008F6CD7" w:rsidRPr="00B1470C" w:rsidRDefault="008F6CD7" w:rsidP="008F6CD7">
      <w:pPr>
        <w:numPr>
          <w:ilvl w:val="1"/>
          <w:numId w:val="21"/>
        </w:numPr>
        <w:tabs>
          <w:tab w:val="left" w:pos="851"/>
        </w:tabs>
        <w:ind w:left="851" w:hanging="425"/>
        <w:jc w:val="both"/>
        <w:rPr>
          <w:rFonts w:ascii="Tahoma" w:hAnsi="Tahoma" w:cs="Tahoma"/>
          <w:b/>
          <w:sz w:val="20"/>
          <w:szCs w:val="20"/>
        </w:rPr>
      </w:pPr>
      <w:r w:rsidRPr="00AA5AC9">
        <w:rPr>
          <w:rFonts w:ascii="Tahoma" w:hAnsi="Tahoma" w:cs="Tahoma"/>
          <w:b/>
          <w:sz w:val="20"/>
          <w:szCs w:val="20"/>
        </w:rPr>
        <w:t>„Formularz Oferty”</w:t>
      </w:r>
      <w:r w:rsidRPr="00AA5AC9">
        <w:rPr>
          <w:rFonts w:ascii="Tahoma" w:hAnsi="Tahoma" w:cs="Tahoma"/>
          <w:sz w:val="20"/>
          <w:szCs w:val="20"/>
        </w:rPr>
        <w:t xml:space="preserve"> przygotowany zgodnie ze wzorem podanym w </w:t>
      </w:r>
      <w:r w:rsidRPr="00B1470C">
        <w:rPr>
          <w:rFonts w:ascii="Tahoma" w:hAnsi="Tahoma" w:cs="Tahoma"/>
          <w:b/>
          <w:sz w:val="20"/>
          <w:szCs w:val="20"/>
        </w:rPr>
        <w:t>Załączniku nr 1 do SWZ.</w:t>
      </w:r>
    </w:p>
    <w:p w14:paraId="56EFE54C" w14:textId="5C7F0536" w:rsidR="008F6CD7" w:rsidRPr="00F5738B" w:rsidRDefault="008F6CD7" w:rsidP="008F6CD7">
      <w:pPr>
        <w:numPr>
          <w:ilvl w:val="1"/>
          <w:numId w:val="21"/>
        </w:numPr>
        <w:tabs>
          <w:tab w:val="left" w:pos="851"/>
        </w:tabs>
        <w:ind w:left="851" w:hanging="425"/>
        <w:jc w:val="both"/>
        <w:rPr>
          <w:rFonts w:ascii="Tahoma" w:hAnsi="Tahoma" w:cs="Tahoma"/>
          <w:sz w:val="20"/>
          <w:szCs w:val="20"/>
        </w:rPr>
      </w:pPr>
      <w:r>
        <w:rPr>
          <w:rFonts w:ascii="Tahoma" w:hAnsi="Tahoma" w:cs="Tahoma"/>
          <w:b/>
          <w:sz w:val="20"/>
          <w:szCs w:val="20"/>
        </w:rPr>
        <w:t>„Parametry techniczne”</w:t>
      </w:r>
      <w:r>
        <w:rPr>
          <w:rFonts w:ascii="Tahoma" w:hAnsi="Tahoma" w:cs="Tahoma"/>
          <w:sz w:val="20"/>
          <w:szCs w:val="20"/>
        </w:rPr>
        <w:t xml:space="preserve"> </w:t>
      </w:r>
      <w:r w:rsidRPr="00AA5AC9">
        <w:rPr>
          <w:rFonts w:ascii="Tahoma" w:hAnsi="Tahoma" w:cs="Tahoma"/>
          <w:sz w:val="20"/>
          <w:szCs w:val="20"/>
        </w:rPr>
        <w:t>przygotowan</w:t>
      </w:r>
      <w:r>
        <w:rPr>
          <w:rFonts w:ascii="Tahoma" w:hAnsi="Tahoma" w:cs="Tahoma"/>
          <w:sz w:val="20"/>
          <w:szCs w:val="20"/>
        </w:rPr>
        <w:t>e</w:t>
      </w:r>
      <w:r w:rsidRPr="00AA5AC9">
        <w:rPr>
          <w:rFonts w:ascii="Tahoma" w:hAnsi="Tahoma" w:cs="Tahoma"/>
          <w:sz w:val="20"/>
          <w:szCs w:val="20"/>
        </w:rPr>
        <w:t xml:space="preserve"> zgodnie ze wzorem podanym w </w:t>
      </w:r>
      <w:r w:rsidRPr="00B1470C">
        <w:rPr>
          <w:rFonts w:ascii="Tahoma" w:hAnsi="Tahoma" w:cs="Tahoma"/>
          <w:b/>
          <w:sz w:val="20"/>
          <w:szCs w:val="20"/>
        </w:rPr>
        <w:t>Załącznik nr 1a</w:t>
      </w:r>
      <w:r w:rsidR="00062D63">
        <w:rPr>
          <w:rFonts w:ascii="Tahoma" w:hAnsi="Tahoma" w:cs="Tahoma"/>
          <w:b/>
          <w:sz w:val="20"/>
          <w:szCs w:val="20"/>
        </w:rPr>
        <w:t>1</w:t>
      </w:r>
      <w:r w:rsidRPr="00B1470C">
        <w:rPr>
          <w:rFonts w:ascii="Tahoma" w:hAnsi="Tahoma" w:cs="Tahoma"/>
          <w:b/>
          <w:sz w:val="20"/>
          <w:szCs w:val="20"/>
        </w:rPr>
        <w:t>) do Formularza Oferty</w:t>
      </w:r>
      <w:r>
        <w:rPr>
          <w:rFonts w:ascii="Tahoma" w:hAnsi="Tahoma" w:cs="Tahoma"/>
          <w:sz w:val="20"/>
          <w:szCs w:val="20"/>
        </w:rPr>
        <w:t xml:space="preserve"> </w:t>
      </w:r>
    </w:p>
    <w:p w14:paraId="4C3C6DC6" w14:textId="77777777" w:rsidR="008F6CD7" w:rsidRPr="00B1470C" w:rsidRDefault="008F6CD7" w:rsidP="008F6CD7">
      <w:pPr>
        <w:numPr>
          <w:ilvl w:val="1"/>
          <w:numId w:val="21"/>
        </w:numPr>
        <w:tabs>
          <w:tab w:val="left" w:pos="851"/>
        </w:tabs>
        <w:ind w:left="851" w:hanging="425"/>
        <w:jc w:val="both"/>
        <w:rPr>
          <w:rFonts w:ascii="Tahoma" w:hAnsi="Tahoma" w:cs="Tahoma"/>
          <w:b/>
          <w:sz w:val="20"/>
          <w:szCs w:val="20"/>
        </w:rPr>
      </w:pPr>
      <w:r w:rsidRPr="00975008">
        <w:rPr>
          <w:rFonts w:ascii="Tahoma" w:hAnsi="Tahoma" w:cs="Tahoma"/>
          <w:b/>
          <w:sz w:val="20"/>
          <w:szCs w:val="20"/>
        </w:rPr>
        <w:t>Warunki gwarancji i serwisu</w:t>
      </w:r>
      <w:r w:rsidRPr="00975008">
        <w:rPr>
          <w:rFonts w:ascii="Tahoma" w:hAnsi="Tahoma" w:cs="Tahoma"/>
          <w:sz w:val="20"/>
          <w:szCs w:val="20"/>
        </w:rPr>
        <w:t xml:space="preserve"> przygotowane zgodnie ze wzorem podanym w </w:t>
      </w:r>
      <w:r w:rsidRPr="00B1470C">
        <w:rPr>
          <w:rFonts w:ascii="Tahoma" w:hAnsi="Tahoma" w:cs="Tahoma"/>
          <w:b/>
          <w:sz w:val="20"/>
          <w:szCs w:val="20"/>
        </w:rPr>
        <w:t>Załączniku nr 1b</w:t>
      </w:r>
      <w:r>
        <w:rPr>
          <w:rFonts w:ascii="Tahoma" w:hAnsi="Tahoma" w:cs="Tahoma"/>
          <w:b/>
          <w:sz w:val="20"/>
          <w:szCs w:val="20"/>
        </w:rPr>
        <w:t>)</w:t>
      </w:r>
      <w:r w:rsidRPr="00B1470C">
        <w:rPr>
          <w:rFonts w:ascii="Tahoma" w:hAnsi="Tahoma" w:cs="Tahoma"/>
          <w:b/>
          <w:sz w:val="20"/>
          <w:szCs w:val="20"/>
        </w:rPr>
        <w:t xml:space="preserve"> do Formularza Oferty </w:t>
      </w:r>
    </w:p>
    <w:p w14:paraId="454C249D" w14:textId="77777777" w:rsidR="008F6CD7" w:rsidRPr="005F20C1" w:rsidRDefault="008F6CD7" w:rsidP="008F6CD7">
      <w:pPr>
        <w:numPr>
          <w:ilvl w:val="1"/>
          <w:numId w:val="21"/>
        </w:numPr>
        <w:tabs>
          <w:tab w:val="left" w:pos="851"/>
        </w:tabs>
        <w:ind w:left="851" w:hanging="425"/>
        <w:jc w:val="both"/>
        <w:rPr>
          <w:rFonts w:ascii="Tahoma" w:hAnsi="Tahoma" w:cs="Tahoma"/>
          <w:b/>
          <w:sz w:val="20"/>
          <w:szCs w:val="20"/>
        </w:rPr>
      </w:pPr>
      <w:r w:rsidRPr="00975008">
        <w:rPr>
          <w:rFonts w:ascii="Tahoma" w:hAnsi="Tahoma" w:cs="Tahoma"/>
          <w:b/>
          <w:bCs/>
          <w:sz w:val="20"/>
          <w:szCs w:val="20"/>
        </w:rPr>
        <w:t>„</w:t>
      </w:r>
      <w:r w:rsidRPr="00975008">
        <w:rPr>
          <w:rFonts w:ascii="Tahoma" w:eastAsia="Calibri" w:hAnsi="Tahoma" w:cs="Tahoma"/>
          <w:b/>
          <w:bCs/>
          <w:color w:val="000000"/>
          <w:sz w:val="20"/>
          <w:szCs w:val="20"/>
        </w:rPr>
        <w:t>Formularz asortymentowo-cenowy”</w:t>
      </w:r>
      <w:r w:rsidRPr="00975008">
        <w:rPr>
          <w:rFonts w:ascii="Tahoma" w:eastAsia="Calibri" w:hAnsi="Tahoma" w:cs="Tahoma"/>
          <w:color w:val="000000"/>
          <w:sz w:val="20"/>
          <w:szCs w:val="20"/>
        </w:rPr>
        <w:t xml:space="preserve"> </w:t>
      </w:r>
      <w:r w:rsidRPr="00975008">
        <w:rPr>
          <w:rFonts w:ascii="Tahoma" w:eastAsia="Calibri" w:hAnsi="Tahoma" w:cs="Tahoma"/>
          <w:sz w:val="20"/>
          <w:szCs w:val="20"/>
          <w:lang w:eastAsia="en-US"/>
        </w:rPr>
        <w:t xml:space="preserve">przygotowany zgodnie ze wzorem podanym w </w:t>
      </w:r>
      <w:r w:rsidRPr="005F20C1">
        <w:rPr>
          <w:rFonts w:ascii="Tahoma" w:eastAsia="Calibri" w:hAnsi="Tahoma" w:cs="Tahoma"/>
          <w:b/>
          <w:sz w:val="20"/>
          <w:szCs w:val="20"/>
          <w:lang w:eastAsia="en-US"/>
        </w:rPr>
        <w:t>Załączniku nr 2 do SWZ.</w:t>
      </w:r>
    </w:p>
    <w:p w14:paraId="15257327" w14:textId="77777777" w:rsidR="008F6CD7" w:rsidRPr="00B433FF" w:rsidRDefault="008F6CD7" w:rsidP="008F6CD7">
      <w:pPr>
        <w:numPr>
          <w:ilvl w:val="1"/>
          <w:numId w:val="21"/>
        </w:numPr>
        <w:tabs>
          <w:tab w:val="left" w:pos="851"/>
        </w:tabs>
        <w:ind w:left="851" w:hanging="425"/>
        <w:jc w:val="both"/>
        <w:rPr>
          <w:rFonts w:ascii="Tahoma" w:hAnsi="Tahoma" w:cs="Tahoma"/>
          <w:sz w:val="20"/>
          <w:szCs w:val="20"/>
        </w:rPr>
      </w:pPr>
      <w:r w:rsidRPr="00B433FF">
        <w:rPr>
          <w:rFonts w:ascii="Tahoma" w:hAnsi="Tahoma" w:cs="Tahoma"/>
          <w:b/>
          <w:bCs/>
          <w:sz w:val="20"/>
          <w:szCs w:val="20"/>
        </w:rPr>
        <w:t xml:space="preserve">Oświadczenia dotyczące przesłanek wykluczenia oraz potwierdzenia spełnienia warunków udziału </w:t>
      </w:r>
      <w:r w:rsidRPr="00B433FF">
        <w:rPr>
          <w:rFonts w:ascii="Tahoma" w:hAnsi="Tahoma" w:cs="Tahoma"/>
          <w:bCs/>
          <w:sz w:val="20"/>
          <w:szCs w:val="20"/>
        </w:rPr>
        <w:t>w</w:t>
      </w:r>
      <w:r w:rsidRPr="00B433FF">
        <w:rPr>
          <w:rFonts w:ascii="Tahoma" w:hAnsi="Tahoma" w:cs="Tahoma"/>
          <w:b/>
          <w:bCs/>
          <w:sz w:val="20"/>
          <w:szCs w:val="20"/>
        </w:rPr>
        <w:t xml:space="preserve"> </w:t>
      </w:r>
      <w:r w:rsidRPr="00B433FF">
        <w:rPr>
          <w:rFonts w:ascii="Tahoma" w:hAnsi="Tahoma" w:cs="Tahoma"/>
          <w:bCs/>
          <w:sz w:val="20"/>
          <w:szCs w:val="20"/>
        </w:rPr>
        <w:t xml:space="preserve"> postępowaniu przygotowane zgodnie ze wzorem podanym w </w:t>
      </w:r>
      <w:r w:rsidRPr="00B1470C">
        <w:rPr>
          <w:rFonts w:ascii="Tahoma" w:hAnsi="Tahoma" w:cs="Tahoma"/>
          <w:b/>
          <w:bCs/>
          <w:sz w:val="20"/>
          <w:szCs w:val="20"/>
        </w:rPr>
        <w:t>Załączniku nr 3 do SWZ.</w:t>
      </w:r>
    </w:p>
    <w:p w14:paraId="58BF6A05" w14:textId="4BE5A974" w:rsidR="008F6CD7" w:rsidRPr="00A72AB1" w:rsidRDefault="008F6CD7" w:rsidP="008F6CD7">
      <w:pPr>
        <w:numPr>
          <w:ilvl w:val="1"/>
          <w:numId w:val="21"/>
        </w:numPr>
        <w:tabs>
          <w:tab w:val="left" w:pos="851"/>
        </w:tabs>
        <w:ind w:left="851" w:hanging="425"/>
        <w:jc w:val="both"/>
        <w:rPr>
          <w:rFonts w:ascii="Tahoma" w:hAnsi="Tahoma" w:cs="Tahoma"/>
          <w:sz w:val="20"/>
          <w:szCs w:val="20"/>
        </w:rPr>
      </w:pPr>
      <w:r w:rsidRPr="00B433FF">
        <w:rPr>
          <w:rFonts w:ascii="Tahoma" w:hAnsi="Tahoma" w:cs="Tahoma"/>
          <w:b/>
          <w:bCs/>
          <w:sz w:val="20"/>
          <w:szCs w:val="20"/>
        </w:rPr>
        <w:t>Oświadczenie podmiotu udostępniającego zasoby dotyczące przesłanek wykluczenia oraz potwierdzenia spełnienia warunków udziału</w:t>
      </w:r>
      <w:r w:rsidRPr="00B433FF">
        <w:rPr>
          <w:rFonts w:ascii="Tahoma" w:hAnsi="Tahoma" w:cs="Tahoma"/>
          <w:bCs/>
          <w:sz w:val="20"/>
          <w:szCs w:val="20"/>
        </w:rPr>
        <w:t xml:space="preserve"> w postępowaniu przygotowane zgodnie ze wzorem podanym </w:t>
      </w:r>
      <w:r w:rsidRPr="005F20C1">
        <w:rPr>
          <w:rFonts w:ascii="Tahoma" w:hAnsi="Tahoma" w:cs="Tahoma"/>
          <w:bCs/>
          <w:sz w:val="20"/>
          <w:szCs w:val="20"/>
        </w:rPr>
        <w:t>w</w:t>
      </w:r>
      <w:r w:rsidRPr="00B433FF">
        <w:rPr>
          <w:rFonts w:ascii="Tahoma" w:hAnsi="Tahoma" w:cs="Tahoma"/>
          <w:bCs/>
          <w:sz w:val="20"/>
          <w:szCs w:val="20"/>
        </w:rPr>
        <w:t xml:space="preserve"> </w:t>
      </w:r>
      <w:r w:rsidRPr="00B1470C">
        <w:rPr>
          <w:rFonts w:ascii="Tahoma" w:hAnsi="Tahoma" w:cs="Tahoma"/>
          <w:b/>
          <w:bCs/>
          <w:sz w:val="20"/>
          <w:szCs w:val="20"/>
        </w:rPr>
        <w:t xml:space="preserve"> </w:t>
      </w:r>
      <w:r w:rsidRPr="00B1470C">
        <w:rPr>
          <w:rFonts w:ascii="Tahoma" w:hAnsi="Tahoma" w:cs="Tahoma"/>
          <w:b/>
          <w:color w:val="000000"/>
          <w:sz w:val="20"/>
          <w:szCs w:val="20"/>
        </w:rPr>
        <w:t>(o ile dotyczy)</w:t>
      </w:r>
      <w:r w:rsidRPr="00B1470C">
        <w:rPr>
          <w:rFonts w:ascii="Tahoma" w:hAnsi="Tahoma" w:cs="Tahoma"/>
          <w:b/>
          <w:bCs/>
          <w:sz w:val="20"/>
          <w:szCs w:val="20"/>
        </w:rPr>
        <w:t>.</w:t>
      </w:r>
    </w:p>
    <w:p w14:paraId="42532D44" w14:textId="77777777" w:rsidR="008F6CD7" w:rsidRPr="00DA3973" w:rsidRDefault="008F6CD7" w:rsidP="008F6CD7">
      <w:pPr>
        <w:numPr>
          <w:ilvl w:val="1"/>
          <w:numId w:val="21"/>
        </w:numPr>
        <w:tabs>
          <w:tab w:val="left" w:pos="851"/>
        </w:tabs>
        <w:ind w:left="851" w:hanging="425"/>
        <w:jc w:val="both"/>
        <w:rPr>
          <w:rFonts w:ascii="Tahoma" w:hAnsi="Tahoma" w:cs="Tahoma"/>
          <w:sz w:val="20"/>
          <w:szCs w:val="20"/>
        </w:rPr>
      </w:pPr>
      <w:r w:rsidRPr="00DA3973">
        <w:rPr>
          <w:rFonts w:ascii="Tahoma" w:hAnsi="Tahoma" w:cs="Tahoma"/>
          <w:b/>
          <w:bCs/>
          <w:sz w:val="20"/>
          <w:szCs w:val="20"/>
        </w:rPr>
        <w:t>Przedmiotowe środki dowodowe</w:t>
      </w:r>
      <w:r w:rsidRPr="00DA3973">
        <w:rPr>
          <w:rFonts w:ascii="Tahoma" w:hAnsi="Tahoma" w:cs="Tahoma"/>
          <w:bCs/>
          <w:sz w:val="20"/>
          <w:szCs w:val="20"/>
        </w:rPr>
        <w:t xml:space="preserve"> wskazane w rozdziale II.I ust. 1 SWZ.</w:t>
      </w:r>
    </w:p>
    <w:p w14:paraId="0BFC4F51" w14:textId="77777777" w:rsidR="008F6CD7" w:rsidRPr="00D426B9" w:rsidRDefault="008F6CD7" w:rsidP="008F6CD7">
      <w:pPr>
        <w:numPr>
          <w:ilvl w:val="1"/>
          <w:numId w:val="21"/>
        </w:numPr>
        <w:tabs>
          <w:tab w:val="left" w:pos="851"/>
        </w:tabs>
        <w:ind w:left="851" w:hanging="425"/>
        <w:jc w:val="both"/>
        <w:rPr>
          <w:rFonts w:ascii="Tahoma" w:hAnsi="Tahoma" w:cs="Tahoma"/>
          <w:sz w:val="20"/>
          <w:szCs w:val="20"/>
        </w:rPr>
      </w:pPr>
      <w:r w:rsidRPr="00DA3973">
        <w:rPr>
          <w:rFonts w:ascii="Tahoma" w:hAnsi="Tahoma" w:cs="Tahoma"/>
          <w:b/>
          <w:color w:val="000000"/>
          <w:sz w:val="20"/>
          <w:szCs w:val="20"/>
        </w:rPr>
        <w:t>Zobowiązanie podmiotu udostępniającego zasoby</w:t>
      </w:r>
      <w:r w:rsidRPr="00DA3973">
        <w:rPr>
          <w:rFonts w:ascii="Tahoma" w:hAnsi="Tahoma" w:cs="Tahoma"/>
          <w:color w:val="000000"/>
          <w:sz w:val="20"/>
          <w:szCs w:val="20"/>
        </w:rPr>
        <w:t xml:space="preserve"> do oddania mu do dyspozycji niezbędnych zasobów na </w:t>
      </w:r>
      <w:r w:rsidRPr="00D426B9">
        <w:rPr>
          <w:rFonts w:ascii="Tahoma" w:hAnsi="Tahoma" w:cs="Tahoma"/>
          <w:color w:val="000000"/>
          <w:sz w:val="20"/>
          <w:szCs w:val="20"/>
        </w:rPr>
        <w:t xml:space="preserve">potrzeby realizacji danego zamówienia </w:t>
      </w:r>
      <w:r w:rsidRPr="00D426B9">
        <w:rPr>
          <w:rFonts w:ascii="Tahoma" w:hAnsi="Tahoma" w:cs="Tahoma"/>
          <w:b/>
          <w:color w:val="000000"/>
          <w:sz w:val="20"/>
          <w:szCs w:val="20"/>
        </w:rPr>
        <w:t>lub inny podmiotowy środek dowodowy</w:t>
      </w:r>
      <w:r w:rsidRPr="00D426B9">
        <w:rPr>
          <w:rFonts w:ascii="Tahoma" w:hAnsi="Tahoma" w:cs="Tahoma"/>
          <w:color w:val="000000"/>
          <w:sz w:val="20"/>
          <w:szCs w:val="20"/>
        </w:rPr>
        <w:t xml:space="preserve"> potwierdzający, że wykonawca realizując zamówienie, będzie dysponował niezbędnymi zasobami tych podmiotów, zgodnie z ust. 5 i 6 rozdziału IV SWZ </w:t>
      </w:r>
      <w:r w:rsidRPr="00D426B9">
        <w:rPr>
          <w:rFonts w:ascii="Tahoma" w:hAnsi="Tahoma" w:cs="Tahoma"/>
          <w:b/>
          <w:color w:val="000000"/>
          <w:sz w:val="20"/>
          <w:szCs w:val="20"/>
        </w:rPr>
        <w:t>(o ile dotyczy)</w:t>
      </w:r>
      <w:r w:rsidRPr="00D426B9">
        <w:rPr>
          <w:rFonts w:ascii="Tahoma" w:hAnsi="Tahoma" w:cs="Tahoma"/>
          <w:color w:val="000000"/>
          <w:sz w:val="20"/>
          <w:szCs w:val="20"/>
        </w:rPr>
        <w:t>.</w:t>
      </w:r>
    </w:p>
    <w:p w14:paraId="697B8015" w14:textId="77777777" w:rsidR="008F6CD7" w:rsidRPr="00225523" w:rsidRDefault="008F6CD7" w:rsidP="008F6CD7">
      <w:pPr>
        <w:numPr>
          <w:ilvl w:val="1"/>
          <w:numId w:val="21"/>
        </w:numPr>
        <w:tabs>
          <w:tab w:val="left" w:pos="851"/>
        </w:tabs>
        <w:ind w:left="851" w:hanging="425"/>
        <w:jc w:val="both"/>
        <w:rPr>
          <w:rFonts w:ascii="Tahoma" w:hAnsi="Tahoma" w:cs="Tahoma"/>
          <w:sz w:val="20"/>
          <w:szCs w:val="20"/>
        </w:rPr>
      </w:pPr>
      <w:r w:rsidRPr="00D426B9">
        <w:rPr>
          <w:rFonts w:ascii="Tahoma" w:hAnsi="Tahoma" w:cs="Tahoma"/>
          <w:b/>
          <w:sz w:val="20"/>
          <w:szCs w:val="20"/>
        </w:rPr>
        <w:t>Pełnomocnictwo</w:t>
      </w:r>
      <w:r w:rsidRPr="00D426B9">
        <w:rPr>
          <w:rFonts w:ascii="Tahoma" w:hAnsi="Tahoma" w:cs="Tahoma"/>
          <w:sz w:val="20"/>
          <w:szCs w:val="20"/>
        </w:rPr>
        <w:t xml:space="preserve"> do podpisania oferty, oświadczeń</w:t>
      </w:r>
      <w:r w:rsidRPr="00225523">
        <w:rPr>
          <w:rFonts w:ascii="Tahoma" w:hAnsi="Tahoma" w:cs="Tahoma"/>
          <w:sz w:val="20"/>
          <w:szCs w:val="20"/>
        </w:rPr>
        <w:t xml:space="preserve"> i dokumentów składających się na ofertę, o ile upoważnienie to nie wynika z innych dokumentów dołączonych do oferty.</w:t>
      </w:r>
    </w:p>
    <w:p w14:paraId="41EDA588" w14:textId="77777777" w:rsidR="008F6CD7" w:rsidRPr="00225523" w:rsidRDefault="008F6CD7" w:rsidP="008F6CD7">
      <w:pPr>
        <w:numPr>
          <w:ilvl w:val="1"/>
          <w:numId w:val="21"/>
        </w:numPr>
        <w:tabs>
          <w:tab w:val="left" w:pos="851"/>
        </w:tabs>
        <w:suppressAutoHyphens/>
        <w:ind w:left="851" w:hanging="425"/>
        <w:jc w:val="both"/>
        <w:rPr>
          <w:rFonts w:ascii="Tahoma" w:hAnsi="Tahoma" w:cs="Tahoma"/>
          <w:b/>
          <w:bCs/>
          <w:sz w:val="20"/>
          <w:szCs w:val="20"/>
        </w:rPr>
      </w:pPr>
      <w:r w:rsidRPr="00225523">
        <w:rPr>
          <w:rFonts w:ascii="Tahoma" w:hAnsi="Tahoma" w:cs="Tahoma"/>
          <w:sz w:val="20"/>
          <w:szCs w:val="20"/>
        </w:rPr>
        <w:t xml:space="preserve">W przypadku oferty składanej przez Wykonawców wspólnie ubiegających się o udzielenie zamówienia (np. konsorcjum), do oferty powinno zostać załączone </w:t>
      </w:r>
      <w:r w:rsidRPr="00225523">
        <w:rPr>
          <w:rFonts w:ascii="Tahoma" w:hAnsi="Tahoma" w:cs="Tahoma"/>
          <w:b/>
          <w:sz w:val="20"/>
          <w:szCs w:val="20"/>
        </w:rPr>
        <w:t>pełnomocnictwo</w:t>
      </w:r>
      <w:r w:rsidRPr="00225523">
        <w:rPr>
          <w:rFonts w:ascii="Tahoma" w:hAnsi="Tahoma" w:cs="Tahoma"/>
          <w:sz w:val="20"/>
          <w:szCs w:val="20"/>
        </w:rPr>
        <w:t xml:space="preserve"> dla Osoby Uprawnionej do reprezentowania ich w postępowaniu albo do reprezentowania ich w postępowaniu i zawarcia umowy. </w:t>
      </w:r>
    </w:p>
    <w:p w14:paraId="54F42E91" w14:textId="77777777" w:rsidR="008F6CD7" w:rsidRPr="00DA3973" w:rsidRDefault="008F6CD7" w:rsidP="008F6CD7">
      <w:pPr>
        <w:numPr>
          <w:ilvl w:val="0"/>
          <w:numId w:val="21"/>
        </w:numPr>
        <w:suppressAutoHyphens/>
        <w:ind w:left="426" w:hanging="426"/>
        <w:jc w:val="both"/>
        <w:rPr>
          <w:rFonts w:ascii="Tahoma" w:hAnsi="Tahoma" w:cs="Tahoma"/>
          <w:b/>
          <w:sz w:val="20"/>
          <w:szCs w:val="20"/>
        </w:rPr>
      </w:pPr>
      <w:r w:rsidRPr="00DA3973">
        <w:rPr>
          <w:rFonts w:ascii="Tahoma" w:hAnsi="Tahoma" w:cs="Tahoma"/>
          <w:b/>
          <w:sz w:val="20"/>
          <w:szCs w:val="20"/>
        </w:rPr>
        <w:t xml:space="preserve">Podmiotowe środki dowodowe oraz inne dokumenty lub oświadczenia, o których mowa w SWZ, składa się w formie elektronicznej,  w zakresie i w sposób określony w przepisach wydanych na podstawie art. 70 ustawy PZP, tj. </w:t>
      </w:r>
      <w:r w:rsidRPr="00DA3973">
        <w:rPr>
          <w:rFonts w:ascii="Tahoma" w:hAnsi="Tahoma" w:cs="Tahoma"/>
          <w:color w:val="000000"/>
          <w:sz w:val="20"/>
          <w:szCs w:val="20"/>
        </w:rPr>
        <w:t xml:space="preserve">rozporządzenia Prezesa Rady Ministrów z dnia </w:t>
      </w:r>
      <w:r w:rsidRPr="00DA3973">
        <w:rPr>
          <w:rFonts w:ascii="Tahoma" w:hAnsi="Tahoma" w:cs="Tahoma"/>
          <w:smallCaps/>
          <w:color w:val="000000"/>
          <w:sz w:val="20"/>
          <w:szCs w:val="20"/>
        </w:rPr>
        <w:t> </w:t>
      </w:r>
      <w:r w:rsidRPr="00DA3973">
        <w:rPr>
          <w:rFonts w:ascii="Tahoma" w:hAnsi="Tahoma" w:cs="Tahoma"/>
          <w:smallCaps/>
          <w:color w:val="000000"/>
          <w:sz w:val="20"/>
          <w:szCs w:val="20"/>
        </w:rPr>
        <w:t xml:space="preserve">30 </w:t>
      </w:r>
      <w:r w:rsidRPr="00DA3973">
        <w:rPr>
          <w:rFonts w:ascii="Tahoma" w:hAnsi="Tahoma" w:cs="Tahoma"/>
          <w:color w:val="000000"/>
          <w:sz w:val="20"/>
          <w:szCs w:val="20"/>
        </w:rPr>
        <w:t>grudnia 2020 r. w sprawie sposobu sporządzania i przekazywania informacji oraz wymagań technicznych dla dokumentów elektronicznych oraz środków komunikacji elektronicznej w postępowaniu o udzielenie zamówienia publicznego lub konkursie (</w:t>
      </w:r>
      <w:r w:rsidRPr="00DA3973">
        <w:rPr>
          <w:rFonts w:ascii="Tahoma" w:hAnsi="Tahoma" w:cs="Tahoma"/>
          <w:sz w:val="20"/>
          <w:szCs w:val="20"/>
        </w:rPr>
        <w:t>Dz.U. z 2020 poz. 2452)</w:t>
      </w:r>
      <w:r w:rsidRPr="00DA3973">
        <w:rPr>
          <w:rFonts w:ascii="Tahoma" w:hAnsi="Tahoma" w:cs="Tahoma"/>
          <w:color w:val="000000"/>
          <w:sz w:val="20"/>
          <w:szCs w:val="20"/>
        </w:rPr>
        <w:t>.</w:t>
      </w:r>
    </w:p>
    <w:p w14:paraId="36AB5A8D" w14:textId="77777777" w:rsidR="008F6CD7" w:rsidRPr="006A3969" w:rsidRDefault="008F6CD7" w:rsidP="008F6CD7">
      <w:pPr>
        <w:numPr>
          <w:ilvl w:val="0"/>
          <w:numId w:val="21"/>
        </w:numPr>
        <w:suppressAutoHyphens/>
        <w:ind w:left="426" w:hanging="426"/>
        <w:jc w:val="both"/>
        <w:rPr>
          <w:rFonts w:ascii="Tahoma" w:hAnsi="Tahoma" w:cs="Tahoma"/>
          <w:sz w:val="20"/>
          <w:szCs w:val="20"/>
        </w:rPr>
      </w:pPr>
      <w:r w:rsidRPr="006A3969">
        <w:rPr>
          <w:rFonts w:ascii="Tahoma" w:hAnsi="Tahoma" w:cs="Tahoma"/>
          <w:sz w:val="20"/>
          <w:szCs w:val="20"/>
        </w:rPr>
        <w:t>Brak jednoznacznego wskazania, które informacje stanowią tajemnicę przedsiębiorstwa oznaczać będzie, że wszelkie oświadczenia, zaświadczenia oraz inne dokumenty składane w trakcie niniejszego postępowania są jawne bez zastrzeżeń.</w:t>
      </w:r>
    </w:p>
    <w:p w14:paraId="66BD9FF2" w14:textId="77777777" w:rsidR="008F6CD7" w:rsidRPr="00B1470C" w:rsidRDefault="008F6CD7" w:rsidP="008F6CD7">
      <w:pPr>
        <w:numPr>
          <w:ilvl w:val="0"/>
          <w:numId w:val="21"/>
        </w:numPr>
        <w:suppressAutoHyphens/>
        <w:ind w:left="426" w:hanging="426"/>
        <w:jc w:val="both"/>
        <w:rPr>
          <w:rFonts w:ascii="Tahoma" w:hAnsi="Tahoma" w:cs="Tahoma"/>
          <w:sz w:val="20"/>
          <w:szCs w:val="20"/>
        </w:rPr>
      </w:pPr>
      <w:r w:rsidRPr="006A3969">
        <w:rPr>
          <w:rFonts w:ascii="Tahoma" w:hAnsi="Tahoma" w:cs="Tahoma"/>
          <w:sz w:val="20"/>
          <w:szCs w:val="20"/>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w:t>
      </w:r>
      <w:r w:rsidRPr="00B1470C">
        <w:rPr>
          <w:rFonts w:ascii="Tahoma" w:hAnsi="Tahoma" w:cs="Tahoma"/>
          <w:sz w:val="20"/>
          <w:szCs w:val="20"/>
        </w:rPr>
        <w:t>zastrzeżenia ich jako tajemnica przedsiębiorstwa. Przedmiotowe zastrzeżenie zamawiający uzna za skuteczne wyłącznie w sytuacji kiedy Wykonawca oprócz samego zastrzeżenia, jednocześnie wykaże, iż dane informacje stanowią tajemnicę przedsiębiorstwa.</w:t>
      </w:r>
    </w:p>
    <w:p w14:paraId="1AC4AF39" w14:textId="77777777" w:rsidR="00973F5F" w:rsidRPr="00445A98" w:rsidRDefault="00973F5F" w:rsidP="00973F5F">
      <w:pPr>
        <w:rPr>
          <w:rFonts w:ascii="Tahoma" w:hAnsi="Tahoma" w:cs="Tahoma"/>
          <w:sz w:val="20"/>
          <w:szCs w:val="20"/>
        </w:rPr>
      </w:pPr>
    </w:p>
    <w:p w14:paraId="32A3C3BE" w14:textId="77777777" w:rsidR="00973F5F" w:rsidRPr="00445A98" w:rsidRDefault="00973F5F" w:rsidP="00973F5F">
      <w:pPr>
        <w:suppressAutoHyphens/>
        <w:rPr>
          <w:rFonts w:ascii="Tahoma" w:hAnsi="Tahoma" w:cs="Tahoma"/>
          <w:b/>
          <w:bCs/>
          <w:sz w:val="20"/>
          <w:szCs w:val="20"/>
        </w:rPr>
      </w:pPr>
    </w:p>
    <w:p w14:paraId="4F9918C7" w14:textId="77777777" w:rsidR="00973F5F" w:rsidRDefault="00973F5F" w:rsidP="00973F5F">
      <w:pPr>
        <w:suppressAutoHyphens/>
        <w:rPr>
          <w:rFonts w:ascii="Tahoma" w:hAnsi="Tahoma" w:cs="Tahoma"/>
          <w:b/>
          <w:sz w:val="20"/>
          <w:szCs w:val="20"/>
        </w:rPr>
      </w:pPr>
      <w:r w:rsidRPr="00445A98">
        <w:rPr>
          <w:rFonts w:ascii="Tahoma" w:hAnsi="Tahoma" w:cs="Tahoma"/>
          <w:b/>
          <w:sz w:val="20"/>
          <w:szCs w:val="20"/>
        </w:rPr>
        <w:t>X. DODATKOWE ZOBOWIĄZANIA WYKONAWCY</w:t>
      </w:r>
    </w:p>
    <w:p w14:paraId="4C47D5A3" w14:textId="77777777" w:rsidR="005F5588" w:rsidRPr="00445A98" w:rsidRDefault="005F5588" w:rsidP="00973F5F">
      <w:pPr>
        <w:suppressAutoHyphens/>
        <w:rPr>
          <w:rFonts w:ascii="Tahoma" w:hAnsi="Tahoma" w:cs="Tahoma"/>
          <w:b/>
          <w:sz w:val="20"/>
          <w:szCs w:val="20"/>
        </w:rPr>
      </w:pPr>
    </w:p>
    <w:p w14:paraId="176D6800" w14:textId="6BE5B34E" w:rsidR="008F6CD7" w:rsidRPr="00467EF5" w:rsidRDefault="008F6CD7" w:rsidP="008F6CD7">
      <w:pPr>
        <w:numPr>
          <w:ilvl w:val="0"/>
          <w:numId w:val="94"/>
        </w:numPr>
        <w:tabs>
          <w:tab w:val="clear" w:pos="720"/>
        </w:tabs>
        <w:ind w:left="426" w:hanging="426"/>
        <w:jc w:val="both"/>
        <w:rPr>
          <w:rFonts w:ascii="Tahoma" w:hAnsi="Tahoma" w:cs="Tahoma"/>
          <w:sz w:val="20"/>
          <w:szCs w:val="20"/>
        </w:rPr>
      </w:pPr>
      <w:r w:rsidRPr="00467EF5">
        <w:rPr>
          <w:rFonts w:ascii="Tahoma" w:hAnsi="Tahoma" w:cs="Tahoma"/>
          <w:sz w:val="20"/>
          <w:szCs w:val="20"/>
        </w:rPr>
        <w:lastRenderedPageBreak/>
        <w:t xml:space="preserve">Oferowany towar musi spełniać warunki szczegółowo określone w Formularzu asortymentowo-cenowym – Załącznik nr 2 do SWZ oraz musi spełniać parametry graniczne sprecyzowane w załączniku Parametry techniczne - załącznik 1a do Formularza Oferty. </w:t>
      </w:r>
    </w:p>
    <w:p w14:paraId="5B3B8391" w14:textId="522CDCB6" w:rsidR="008F6CD7" w:rsidRPr="000044D8" w:rsidRDefault="008F6CD7" w:rsidP="008F6CD7">
      <w:pPr>
        <w:numPr>
          <w:ilvl w:val="0"/>
          <w:numId w:val="94"/>
        </w:numPr>
        <w:tabs>
          <w:tab w:val="clear" w:pos="720"/>
        </w:tabs>
        <w:ind w:left="426" w:hanging="426"/>
        <w:jc w:val="both"/>
        <w:rPr>
          <w:rFonts w:ascii="Tahoma" w:hAnsi="Tahoma" w:cs="Tahoma"/>
          <w:sz w:val="20"/>
          <w:szCs w:val="20"/>
        </w:rPr>
      </w:pPr>
      <w:r w:rsidRPr="00467EF5">
        <w:rPr>
          <w:rFonts w:ascii="Tahoma" w:hAnsi="Tahoma" w:cs="Tahoma"/>
          <w:sz w:val="20"/>
          <w:szCs w:val="20"/>
        </w:rPr>
        <w:t>Wymagany</w:t>
      </w:r>
      <w:r w:rsidRPr="003A2F22">
        <w:rPr>
          <w:rFonts w:ascii="Tahoma" w:hAnsi="Tahoma" w:cs="Tahoma"/>
          <w:sz w:val="20"/>
          <w:szCs w:val="20"/>
        </w:rPr>
        <w:t xml:space="preserve"> przez Zamawiającego </w:t>
      </w:r>
      <w:r>
        <w:rPr>
          <w:rFonts w:ascii="Tahoma" w:hAnsi="Tahoma" w:cs="Tahoma"/>
          <w:sz w:val="20"/>
          <w:szCs w:val="20"/>
        </w:rPr>
        <w:t>termin płatności –</w:t>
      </w:r>
      <w:r w:rsidRPr="00AA1686">
        <w:rPr>
          <w:rFonts w:ascii="Tahoma" w:hAnsi="Tahoma" w:cs="Tahoma"/>
          <w:sz w:val="20"/>
          <w:szCs w:val="20"/>
        </w:rPr>
        <w:t xml:space="preserve"> </w:t>
      </w:r>
      <w:r>
        <w:rPr>
          <w:rFonts w:ascii="Tahoma" w:hAnsi="Tahoma" w:cs="Tahoma"/>
          <w:b/>
          <w:sz w:val="20"/>
          <w:szCs w:val="20"/>
        </w:rPr>
        <w:t>30 dni</w:t>
      </w:r>
      <w:r w:rsidRPr="00AA1686">
        <w:rPr>
          <w:rFonts w:ascii="Tahoma" w:hAnsi="Tahoma" w:cs="Tahoma"/>
          <w:sz w:val="20"/>
          <w:szCs w:val="20"/>
        </w:rPr>
        <w:t xml:space="preserve"> od dnia otrzymania przez Zamawiającego prawidł</w:t>
      </w:r>
      <w:r>
        <w:rPr>
          <w:rFonts w:ascii="Tahoma" w:hAnsi="Tahoma" w:cs="Tahoma"/>
          <w:sz w:val="20"/>
          <w:szCs w:val="20"/>
        </w:rPr>
        <w:t>owo wystawionej</w:t>
      </w:r>
      <w:r w:rsidRPr="00AA1686">
        <w:rPr>
          <w:rFonts w:ascii="Tahoma" w:hAnsi="Tahoma" w:cs="Tahoma"/>
          <w:sz w:val="20"/>
          <w:szCs w:val="20"/>
        </w:rPr>
        <w:t xml:space="preserve"> faktur</w:t>
      </w:r>
      <w:r>
        <w:rPr>
          <w:rFonts w:ascii="Tahoma" w:hAnsi="Tahoma" w:cs="Tahoma"/>
          <w:sz w:val="20"/>
          <w:szCs w:val="20"/>
        </w:rPr>
        <w:t>y</w:t>
      </w:r>
      <w:r w:rsidRPr="00AA1686">
        <w:rPr>
          <w:rFonts w:ascii="Tahoma" w:hAnsi="Tahoma" w:cs="Tahoma"/>
          <w:sz w:val="20"/>
          <w:szCs w:val="20"/>
        </w:rPr>
        <w:t xml:space="preserve">, na warunkach i zgodnie </w:t>
      </w:r>
      <w:r>
        <w:rPr>
          <w:rFonts w:ascii="Tahoma" w:hAnsi="Tahoma" w:cs="Tahoma"/>
          <w:sz w:val="20"/>
          <w:szCs w:val="20"/>
        </w:rPr>
        <w:t xml:space="preserve">z postanowieniami wzoru umowy, </w:t>
      </w:r>
      <w:r w:rsidRPr="00E34DB2">
        <w:rPr>
          <w:rFonts w:ascii="Tahoma" w:hAnsi="Tahoma" w:cs="Tahoma"/>
          <w:sz w:val="20"/>
          <w:szCs w:val="20"/>
        </w:rPr>
        <w:t xml:space="preserve">po </w:t>
      </w:r>
      <w:r>
        <w:rPr>
          <w:rFonts w:ascii="Tahoma" w:hAnsi="Tahoma" w:cs="Tahoma"/>
          <w:sz w:val="20"/>
          <w:szCs w:val="20"/>
        </w:rPr>
        <w:t>dostawie Towaru potwierdzonej protokołem zdawczo-odbiorczym</w:t>
      </w:r>
      <w:r w:rsidRPr="00E34DB2">
        <w:rPr>
          <w:rFonts w:ascii="Tahoma" w:hAnsi="Tahoma" w:cs="Tahoma"/>
          <w:sz w:val="20"/>
          <w:szCs w:val="20"/>
        </w:rPr>
        <w:t xml:space="preserve"> przez Zamawiającego i Wykonawcę</w:t>
      </w:r>
      <w:r>
        <w:rPr>
          <w:rFonts w:ascii="Tahoma" w:hAnsi="Tahoma" w:cs="Tahoma"/>
          <w:sz w:val="20"/>
          <w:szCs w:val="20"/>
        </w:rPr>
        <w:t>,</w:t>
      </w:r>
      <w:r w:rsidRPr="00E34DB2">
        <w:rPr>
          <w:rFonts w:ascii="Tahoma" w:hAnsi="Tahoma" w:cs="Tahoma"/>
          <w:sz w:val="20"/>
          <w:szCs w:val="20"/>
        </w:rPr>
        <w:t xml:space="preserve"> bez zastrzeżeń</w:t>
      </w:r>
      <w:r w:rsidRPr="00AA1686">
        <w:rPr>
          <w:rFonts w:ascii="Tahoma" w:hAnsi="Tahoma" w:cs="Tahoma"/>
          <w:sz w:val="20"/>
          <w:szCs w:val="20"/>
        </w:rPr>
        <w:t>.</w:t>
      </w:r>
    </w:p>
    <w:p w14:paraId="15333B07" w14:textId="60D7F741" w:rsidR="008F6CD7" w:rsidRPr="000044D8" w:rsidRDefault="008F6CD7" w:rsidP="008F6CD7">
      <w:pPr>
        <w:numPr>
          <w:ilvl w:val="0"/>
          <w:numId w:val="94"/>
        </w:numPr>
        <w:tabs>
          <w:tab w:val="clear" w:pos="720"/>
        </w:tabs>
        <w:ind w:left="426" w:hanging="426"/>
        <w:jc w:val="both"/>
        <w:rPr>
          <w:rFonts w:ascii="Tahoma" w:hAnsi="Tahoma" w:cs="Tahoma"/>
          <w:b/>
          <w:bCs/>
          <w:sz w:val="20"/>
          <w:szCs w:val="20"/>
        </w:rPr>
      </w:pPr>
      <w:r w:rsidRPr="000044D8">
        <w:rPr>
          <w:rFonts w:ascii="Tahoma" w:hAnsi="Tahoma" w:cs="Tahoma"/>
          <w:b/>
          <w:bCs/>
          <w:sz w:val="20"/>
          <w:szCs w:val="20"/>
        </w:rPr>
        <w:t>Wykonawca j</w:t>
      </w:r>
      <w:r>
        <w:rPr>
          <w:rFonts w:ascii="Tahoma" w:hAnsi="Tahoma" w:cs="Tahoma"/>
          <w:b/>
          <w:bCs/>
          <w:sz w:val="20"/>
          <w:szCs w:val="20"/>
        </w:rPr>
        <w:t>est zobowiązany wystawić faktury</w:t>
      </w:r>
      <w:r w:rsidRPr="000044D8">
        <w:rPr>
          <w:rFonts w:ascii="Tahoma" w:hAnsi="Tahoma" w:cs="Tahoma"/>
          <w:b/>
          <w:bCs/>
          <w:sz w:val="20"/>
          <w:szCs w:val="20"/>
        </w:rPr>
        <w:t xml:space="preserve"> zgodnie z obowiązującymi przepisami prawa</w:t>
      </w:r>
      <w:r>
        <w:rPr>
          <w:rFonts w:ascii="Tahoma" w:hAnsi="Tahoma" w:cs="Tahoma"/>
          <w:b/>
          <w:bCs/>
          <w:sz w:val="20"/>
          <w:szCs w:val="20"/>
        </w:rPr>
        <w:t xml:space="preserve"> oraz z załącznikiem nr 4 do SWZ</w:t>
      </w:r>
      <w:r w:rsidRPr="000044D8">
        <w:rPr>
          <w:rFonts w:ascii="Tahoma" w:hAnsi="Tahoma" w:cs="Tahoma"/>
          <w:b/>
          <w:bCs/>
          <w:sz w:val="20"/>
          <w:szCs w:val="20"/>
        </w:rPr>
        <w:t xml:space="preserve">, w tym z uwzględnieniem umieszczenia na fakturze PRAWIDŁOWEJ pełnej nazwy Zamawiającego, która brzmi: </w:t>
      </w:r>
      <w:r w:rsidRPr="000044D8">
        <w:rPr>
          <w:rFonts w:ascii="Tahoma" w:hAnsi="Tahoma" w:cs="Tahoma"/>
          <w:b/>
          <w:bCs/>
          <w:i/>
          <w:sz w:val="20"/>
          <w:szCs w:val="20"/>
        </w:rPr>
        <w:t xml:space="preserve">Samodzielny Publiczny Zakład Opieki Zdrowotnej </w:t>
      </w:r>
      <w:r>
        <w:rPr>
          <w:rFonts w:ascii="Tahoma" w:hAnsi="Tahoma" w:cs="Tahoma"/>
          <w:b/>
          <w:bCs/>
          <w:i/>
          <w:sz w:val="20"/>
          <w:szCs w:val="20"/>
        </w:rPr>
        <w:t xml:space="preserve">Ministerstwa Spraw Wewnętrznych i Administracji </w:t>
      </w:r>
      <w:r w:rsidRPr="000044D8">
        <w:rPr>
          <w:rFonts w:ascii="Tahoma" w:hAnsi="Tahoma" w:cs="Tahoma"/>
          <w:b/>
          <w:bCs/>
          <w:i/>
          <w:sz w:val="20"/>
          <w:szCs w:val="20"/>
        </w:rPr>
        <w:t xml:space="preserve"> w Łodzi</w:t>
      </w:r>
      <w:r w:rsidRPr="000044D8">
        <w:rPr>
          <w:rFonts w:ascii="Tahoma" w:hAnsi="Tahoma" w:cs="Tahoma"/>
          <w:b/>
          <w:bCs/>
          <w:sz w:val="20"/>
          <w:szCs w:val="20"/>
        </w:rPr>
        <w:t xml:space="preserve">, lub skróconej, która brzmi: </w:t>
      </w:r>
      <w:r>
        <w:rPr>
          <w:rFonts w:ascii="Tahoma" w:hAnsi="Tahoma" w:cs="Tahoma"/>
          <w:b/>
          <w:bCs/>
          <w:i/>
          <w:sz w:val="20"/>
          <w:szCs w:val="20"/>
        </w:rPr>
        <w:t>SP ZOZ MSWiA</w:t>
      </w:r>
      <w:r w:rsidRPr="000044D8">
        <w:rPr>
          <w:rFonts w:ascii="Tahoma" w:hAnsi="Tahoma" w:cs="Tahoma"/>
          <w:b/>
          <w:bCs/>
          <w:i/>
          <w:sz w:val="20"/>
          <w:szCs w:val="20"/>
        </w:rPr>
        <w:t xml:space="preserve"> w Łodzi</w:t>
      </w:r>
      <w:r w:rsidRPr="000044D8">
        <w:rPr>
          <w:rFonts w:ascii="Tahoma" w:hAnsi="Tahoma" w:cs="Tahoma"/>
          <w:b/>
          <w:bCs/>
          <w:sz w:val="20"/>
          <w:szCs w:val="20"/>
        </w:rPr>
        <w:t>, pod rygorem poniesienia  negatywnych skutków z tego tytułu.</w:t>
      </w:r>
    </w:p>
    <w:p w14:paraId="696C3DDA" w14:textId="77777777" w:rsidR="008F6CD7" w:rsidRPr="001E09AE" w:rsidRDefault="008F6CD7" w:rsidP="008F6CD7">
      <w:pPr>
        <w:numPr>
          <w:ilvl w:val="0"/>
          <w:numId w:val="94"/>
        </w:numPr>
        <w:tabs>
          <w:tab w:val="clear" w:pos="720"/>
        </w:tabs>
        <w:ind w:left="426" w:hanging="426"/>
        <w:jc w:val="both"/>
        <w:rPr>
          <w:rFonts w:ascii="Tahoma" w:hAnsi="Tahoma" w:cs="Tahoma"/>
          <w:sz w:val="20"/>
          <w:szCs w:val="20"/>
        </w:rPr>
      </w:pPr>
      <w:r>
        <w:rPr>
          <w:rFonts w:ascii="Tahoma" w:hAnsi="Tahoma" w:cs="Tahoma"/>
          <w:sz w:val="20"/>
          <w:szCs w:val="20"/>
        </w:rPr>
        <w:t xml:space="preserve">Dostawa Towaru </w:t>
      </w:r>
      <w:r w:rsidRPr="001E09AE">
        <w:rPr>
          <w:rFonts w:ascii="Tahoma" w:hAnsi="Tahoma" w:cs="Tahoma"/>
          <w:sz w:val="20"/>
          <w:szCs w:val="20"/>
        </w:rPr>
        <w:t>w miejscu wskazanym przez Zamawiającego oraz przeszkolenie personelu z zakresu obsługi i eksploatacji towaru w terminie wskazanym przez Zamawiającego muszą być potwierdzone protokołem zdawczo-odbiorczym podpisanym przez Zamawiającego i Wykonawcę bez zastrzeżeń.</w:t>
      </w:r>
    </w:p>
    <w:p w14:paraId="788DCAE1" w14:textId="2FEC1F63" w:rsidR="008F6CD7" w:rsidRPr="00FB1FBD" w:rsidRDefault="008F6CD7" w:rsidP="008F6CD7">
      <w:pPr>
        <w:numPr>
          <w:ilvl w:val="0"/>
          <w:numId w:val="94"/>
        </w:numPr>
        <w:tabs>
          <w:tab w:val="clear" w:pos="720"/>
        </w:tabs>
        <w:ind w:left="426" w:hanging="426"/>
        <w:jc w:val="both"/>
        <w:rPr>
          <w:rFonts w:ascii="Tahoma" w:hAnsi="Tahoma" w:cs="Tahoma"/>
          <w:b/>
          <w:sz w:val="20"/>
          <w:szCs w:val="20"/>
        </w:rPr>
      </w:pPr>
      <w:r w:rsidRPr="00975008">
        <w:rPr>
          <w:rFonts w:ascii="Tahoma" w:hAnsi="Tahoma" w:cs="Tahoma"/>
          <w:b/>
          <w:sz w:val="20"/>
          <w:szCs w:val="20"/>
        </w:rPr>
        <w:t xml:space="preserve">Zamawiający wymaga, aby dostarczony Towar wraz z wyposażeniem </w:t>
      </w:r>
      <w:r w:rsidRPr="004A79D1">
        <w:rPr>
          <w:rFonts w:ascii="Tahoma" w:hAnsi="Tahoma" w:cs="Tahoma"/>
          <w:b/>
          <w:sz w:val="20"/>
          <w:szCs w:val="20"/>
        </w:rPr>
        <w:t xml:space="preserve">miał   </w:t>
      </w:r>
      <w:r w:rsidR="00F872D8">
        <w:rPr>
          <w:rFonts w:ascii="Tahoma" w:hAnsi="Tahoma" w:cs="Tahoma"/>
          <w:b/>
          <w:sz w:val="20"/>
          <w:szCs w:val="20"/>
        </w:rPr>
        <w:t>24</w:t>
      </w:r>
      <w:r w:rsidRPr="004A79D1">
        <w:rPr>
          <w:rFonts w:ascii="Tahoma" w:hAnsi="Tahoma" w:cs="Tahoma"/>
          <w:b/>
          <w:sz w:val="20"/>
          <w:szCs w:val="20"/>
        </w:rPr>
        <w:t xml:space="preserve">- albo </w:t>
      </w:r>
      <w:r w:rsidR="00F872D8">
        <w:rPr>
          <w:rFonts w:ascii="Tahoma" w:hAnsi="Tahoma" w:cs="Tahoma"/>
          <w:b/>
          <w:sz w:val="20"/>
          <w:szCs w:val="20"/>
        </w:rPr>
        <w:t>36</w:t>
      </w:r>
      <w:r w:rsidRPr="004A79D1">
        <w:rPr>
          <w:rFonts w:ascii="Tahoma" w:hAnsi="Tahoma" w:cs="Tahoma"/>
          <w:b/>
          <w:sz w:val="20"/>
          <w:szCs w:val="20"/>
        </w:rPr>
        <w:t xml:space="preserve"> miesięczną gwarancję </w:t>
      </w:r>
      <w:r w:rsidRPr="00FB1FBD">
        <w:rPr>
          <w:rFonts w:ascii="Tahoma" w:hAnsi="Tahoma" w:cs="Tahoma"/>
          <w:b/>
          <w:sz w:val="20"/>
          <w:szCs w:val="20"/>
        </w:rPr>
        <w:t xml:space="preserve">oraz rękojmię za wady przedmiotu umowy od dnia podpisania protokołu zdawczo-odbiorczego bez zastrzeżeń, po dokonaniu dostawy (dostarczenie do miejsca wskazanego przez Zamawiającego) całości przedmiotu umowy i przeszkoleniu personelu. Okres rękojmi i okres gwarancji muszą być takie same. </w:t>
      </w:r>
    </w:p>
    <w:p w14:paraId="72AD0F26" w14:textId="77777777" w:rsidR="008F6CD7" w:rsidRPr="001E09AE" w:rsidRDefault="008F6CD7" w:rsidP="008F6CD7">
      <w:pPr>
        <w:numPr>
          <w:ilvl w:val="0"/>
          <w:numId w:val="94"/>
        </w:numPr>
        <w:tabs>
          <w:tab w:val="clear" w:pos="720"/>
        </w:tabs>
        <w:ind w:left="426" w:hanging="426"/>
        <w:jc w:val="both"/>
        <w:rPr>
          <w:rFonts w:ascii="Tahoma" w:hAnsi="Tahoma" w:cs="Tahoma"/>
          <w:sz w:val="20"/>
          <w:szCs w:val="20"/>
        </w:rPr>
      </w:pPr>
      <w:r w:rsidRPr="001E09AE">
        <w:rPr>
          <w:rFonts w:ascii="Tahoma" w:hAnsi="Tahoma" w:cs="Tahoma"/>
          <w:sz w:val="20"/>
          <w:szCs w:val="20"/>
        </w:rPr>
        <w:t>Zamawiający wymaga, aby w dniu dostawy zostały przekazane Zamawiającemu dokumenty określone we wzorze umowy.</w:t>
      </w:r>
    </w:p>
    <w:p w14:paraId="742B16EB" w14:textId="77777777" w:rsidR="008F6CD7" w:rsidRPr="001E09AE" w:rsidRDefault="008F6CD7" w:rsidP="008F6CD7">
      <w:pPr>
        <w:numPr>
          <w:ilvl w:val="0"/>
          <w:numId w:val="94"/>
        </w:numPr>
        <w:tabs>
          <w:tab w:val="clear" w:pos="720"/>
        </w:tabs>
        <w:ind w:left="426" w:hanging="426"/>
        <w:jc w:val="both"/>
        <w:rPr>
          <w:rFonts w:ascii="Tahoma" w:hAnsi="Tahoma" w:cs="Tahoma"/>
          <w:sz w:val="20"/>
          <w:szCs w:val="20"/>
        </w:rPr>
      </w:pPr>
      <w:r w:rsidRPr="001E09AE">
        <w:rPr>
          <w:rFonts w:ascii="Tahoma" w:hAnsi="Tahoma" w:cs="Tahoma"/>
          <w:sz w:val="20"/>
          <w:szCs w:val="20"/>
        </w:rPr>
        <w:t>Wykonawca zapewni obsługę serwisową Towaru w okresie trwania gwarancji bez dodatkowych kosztów dla Zamawiającego.</w:t>
      </w:r>
    </w:p>
    <w:p w14:paraId="341B27CA" w14:textId="77777777" w:rsidR="008F6CD7" w:rsidRPr="005B02C5" w:rsidRDefault="008F6CD7" w:rsidP="008F6CD7">
      <w:pPr>
        <w:numPr>
          <w:ilvl w:val="0"/>
          <w:numId w:val="94"/>
        </w:numPr>
        <w:tabs>
          <w:tab w:val="clear" w:pos="720"/>
          <w:tab w:val="num" w:pos="360"/>
        </w:tabs>
        <w:ind w:left="360"/>
        <w:jc w:val="both"/>
        <w:rPr>
          <w:rFonts w:ascii="Tahoma" w:hAnsi="Tahoma" w:cs="Tahoma"/>
          <w:sz w:val="20"/>
          <w:szCs w:val="20"/>
        </w:rPr>
      </w:pPr>
      <w:r w:rsidRPr="001E09AE">
        <w:rPr>
          <w:rFonts w:ascii="Tahoma" w:hAnsi="Tahoma" w:cs="Tahoma"/>
          <w:sz w:val="20"/>
          <w:szCs w:val="20"/>
        </w:rPr>
        <w:t>Zamawiający wymaga wskazania przez Wykonawcę w Formularzu oferty części zamówienia, których wykonanie zamierza</w:t>
      </w:r>
      <w:r w:rsidRPr="00456082">
        <w:rPr>
          <w:rFonts w:ascii="Tahoma" w:hAnsi="Tahoma" w:cs="Tahoma"/>
          <w:sz w:val="20"/>
          <w:szCs w:val="20"/>
        </w:rPr>
        <w:t xml:space="preserve"> powierzyć podwykonawcom.</w:t>
      </w:r>
    </w:p>
    <w:p w14:paraId="10D231F3" w14:textId="77777777" w:rsidR="008F6CD7" w:rsidRPr="00AD6DC1" w:rsidRDefault="008F6CD7" w:rsidP="008F6CD7">
      <w:pPr>
        <w:rPr>
          <w:rFonts w:ascii="Tahoma" w:hAnsi="Tahoma" w:cs="Tahoma"/>
          <w:b/>
          <w:sz w:val="20"/>
          <w:szCs w:val="20"/>
        </w:rPr>
      </w:pPr>
      <w:r w:rsidRPr="00AD6DC1">
        <w:rPr>
          <w:rFonts w:ascii="Tahoma" w:hAnsi="Tahoma" w:cs="Tahoma"/>
          <w:sz w:val="20"/>
          <w:szCs w:val="20"/>
        </w:rPr>
        <w:t>Ocena spełnienia ww. warunków nastąpi na podstawie złożonego przez Wykonawcę potwierdzenia ich spełnienia zamieszczonego w „Formularzu oferty” (załącznik nr 1).</w:t>
      </w:r>
    </w:p>
    <w:p w14:paraId="3F587272" w14:textId="77777777" w:rsidR="00973F5F" w:rsidRPr="00445A98" w:rsidRDefault="00973F5F" w:rsidP="00973F5F">
      <w:pPr>
        <w:suppressAutoHyphens/>
        <w:rPr>
          <w:rFonts w:ascii="Tahoma" w:hAnsi="Tahoma" w:cs="Tahoma"/>
          <w:b/>
          <w:sz w:val="18"/>
          <w:szCs w:val="18"/>
        </w:rPr>
      </w:pPr>
    </w:p>
    <w:p w14:paraId="5A1536B6" w14:textId="77777777" w:rsidR="00136857" w:rsidRPr="00445A98" w:rsidRDefault="00136857" w:rsidP="00136857">
      <w:pPr>
        <w:suppressAutoHyphens/>
        <w:jc w:val="both"/>
        <w:rPr>
          <w:rFonts w:ascii="Tahoma" w:hAnsi="Tahoma" w:cs="Tahoma"/>
          <w:sz w:val="20"/>
          <w:szCs w:val="20"/>
        </w:rPr>
      </w:pPr>
    </w:p>
    <w:p w14:paraId="7AE0B88F"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XI.  WYMAGANIA    DOTYCZĄCE     WADIUM</w:t>
      </w:r>
    </w:p>
    <w:p w14:paraId="1A153AFD"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złożenia wadium w przedmiotowym postępowaniu.</w:t>
      </w:r>
    </w:p>
    <w:p w14:paraId="3B84CB43" w14:textId="77777777" w:rsidR="00D11E11" w:rsidRPr="00445A98" w:rsidRDefault="00D11E11" w:rsidP="00136857">
      <w:pPr>
        <w:suppressAutoHyphens/>
        <w:jc w:val="both"/>
        <w:rPr>
          <w:rFonts w:ascii="Tahoma" w:hAnsi="Tahoma" w:cs="Tahoma"/>
          <w:sz w:val="18"/>
          <w:szCs w:val="18"/>
        </w:rPr>
      </w:pPr>
    </w:p>
    <w:p w14:paraId="70768A86" w14:textId="77777777" w:rsidR="00D11E11" w:rsidRPr="00445A98" w:rsidRDefault="00D11E11" w:rsidP="00136857">
      <w:pPr>
        <w:suppressAutoHyphens/>
        <w:jc w:val="both"/>
        <w:rPr>
          <w:rFonts w:ascii="Tahoma" w:hAnsi="Tahoma" w:cs="Tahoma"/>
          <w:sz w:val="18"/>
          <w:szCs w:val="18"/>
        </w:rPr>
      </w:pPr>
    </w:p>
    <w:p w14:paraId="0EAD37EF" w14:textId="77777777" w:rsidR="00D11E11" w:rsidRPr="00445A98" w:rsidRDefault="00D11E11" w:rsidP="00D11E11">
      <w:pPr>
        <w:suppressAutoHyphens/>
        <w:jc w:val="both"/>
        <w:rPr>
          <w:rFonts w:ascii="Tahoma" w:hAnsi="Tahoma" w:cs="Tahoma"/>
          <w:b/>
          <w:bCs/>
          <w:sz w:val="20"/>
          <w:szCs w:val="20"/>
        </w:rPr>
      </w:pPr>
      <w:r w:rsidRPr="00445A98">
        <w:rPr>
          <w:rFonts w:ascii="Tahoma" w:hAnsi="Tahoma" w:cs="Tahoma"/>
          <w:b/>
          <w:bCs/>
          <w:sz w:val="20"/>
          <w:szCs w:val="20"/>
        </w:rPr>
        <w:t>XII. TERMIN ZWIĄZANIA OFERTĄ</w:t>
      </w:r>
    </w:p>
    <w:p w14:paraId="26478C0A" w14:textId="77777777" w:rsidR="00D11E11" w:rsidRPr="00445A98" w:rsidRDefault="00D11E11" w:rsidP="00D11E11">
      <w:pPr>
        <w:suppressAutoHyphens/>
        <w:rPr>
          <w:rFonts w:ascii="Tahoma" w:hAnsi="Tahoma" w:cs="Tahoma"/>
          <w:sz w:val="20"/>
          <w:szCs w:val="20"/>
        </w:rPr>
      </w:pPr>
    </w:p>
    <w:p w14:paraId="21D428A9" w14:textId="473AC11B" w:rsidR="00D11E11" w:rsidRPr="00445A98" w:rsidRDefault="00D11E11" w:rsidP="00D11E11">
      <w:pPr>
        <w:rPr>
          <w:rFonts w:ascii="Tahoma" w:hAnsi="Tahoma" w:cs="Tahoma"/>
          <w:sz w:val="18"/>
          <w:szCs w:val="18"/>
        </w:rPr>
      </w:pPr>
      <w:r w:rsidRPr="00445A98">
        <w:rPr>
          <w:rFonts w:ascii="Tahoma" w:hAnsi="Tahoma" w:cs="Tahoma"/>
          <w:sz w:val="18"/>
          <w:szCs w:val="18"/>
        </w:rPr>
        <w:t xml:space="preserve">1. Wykonawca związany </w:t>
      </w:r>
      <w:r w:rsidRPr="006D4CE2">
        <w:rPr>
          <w:rFonts w:ascii="Tahoma" w:hAnsi="Tahoma" w:cs="Tahoma"/>
          <w:sz w:val="18"/>
          <w:szCs w:val="18"/>
        </w:rPr>
        <w:t xml:space="preserve">jest złożoną ofertą do </w:t>
      </w:r>
      <w:r w:rsidRPr="00377C60">
        <w:rPr>
          <w:rFonts w:ascii="Tahoma" w:hAnsi="Tahoma" w:cs="Tahoma"/>
          <w:sz w:val="18"/>
          <w:szCs w:val="18"/>
        </w:rPr>
        <w:t xml:space="preserve">dnia </w:t>
      </w:r>
      <w:r w:rsidR="008910C1" w:rsidRPr="00377C60">
        <w:rPr>
          <w:rFonts w:ascii="Tahoma" w:hAnsi="Tahoma" w:cs="Tahoma"/>
          <w:b/>
          <w:sz w:val="18"/>
          <w:szCs w:val="18"/>
        </w:rPr>
        <w:t xml:space="preserve"> </w:t>
      </w:r>
      <w:r w:rsidR="00377C60" w:rsidRPr="00377C60">
        <w:rPr>
          <w:rFonts w:ascii="Tahoma" w:hAnsi="Tahoma" w:cs="Tahoma"/>
          <w:b/>
          <w:sz w:val="18"/>
          <w:szCs w:val="18"/>
        </w:rPr>
        <w:t>18</w:t>
      </w:r>
      <w:r w:rsidR="0046079D" w:rsidRPr="00377C60">
        <w:rPr>
          <w:rFonts w:ascii="Tahoma" w:hAnsi="Tahoma" w:cs="Tahoma"/>
          <w:b/>
          <w:sz w:val="18"/>
          <w:szCs w:val="18"/>
        </w:rPr>
        <w:t>.1</w:t>
      </w:r>
      <w:r w:rsidR="00377C60" w:rsidRPr="00377C60">
        <w:rPr>
          <w:rFonts w:ascii="Tahoma" w:hAnsi="Tahoma" w:cs="Tahoma"/>
          <w:b/>
          <w:sz w:val="18"/>
          <w:szCs w:val="18"/>
        </w:rPr>
        <w:t>2</w:t>
      </w:r>
      <w:r w:rsidR="0046079D" w:rsidRPr="00377C60">
        <w:rPr>
          <w:rFonts w:ascii="Tahoma" w:hAnsi="Tahoma" w:cs="Tahoma"/>
          <w:b/>
          <w:sz w:val="18"/>
          <w:szCs w:val="18"/>
        </w:rPr>
        <w:t>.2024r.</w:t>
      </w:r>
      <w:r w:rsidR="0046079D">
        <w:rPr>
          <w:rFonts w:ascii="Tahoma" w:hAnsi="Tahoma" w:cs="Tahoma"/>
          <w:b/>
          <w:sz w:val="18"/>
          <w:szCs w:val="18"/>
        </w:rPr>
        <w:t xml:space="preserve"> </w:t>
      </w:r>
    </w:p>
    <w:p w14:paraId="6328AABE" w14:textId="77777777" w:rsidR="00D11E11" w:rsidRPr="00445A98" w:rsidRDefault="00D11E11" w:rsidP="00950658">
      <w:pPr>
        <w:ind w:left="142" w:hanging="142"/>
        <w:jc w:val="both"/>
        <w:rPr>
          <w:rFonts w:ascii="Tahoma" w:hAnsi="Tahoma" w:cs="Tahoma"/>
          <w:sz w:val="18"/>
          <w:szCs w:val="18"/>
        </w:rPr>
      </w:pPr>
      <w:r w:rsidRPr="00445A98">
        <w:rPr>
          <w:rFonts w:ascii="Tahoma" w:hAnsi="Tahoma" w:cs="Tahoma"/>
          <w:bCs/>
          <w:sz w:val="18"/>
          <w:szCs w:val="18"/>
        </w:rPr>
        <w:t>2. 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A2B2293" w14:textId="77777777" w:rsidR="00136857" w:rsidRPr="00445A98" w:rsidRDefault="00136857" w:rsidP="00136857">
      <w:pPr>
        <w:suppressAutoHyphens/>
        <w:jc w:val="both"/>
        <w:rPr>
          <w:rFonts w:ascii="Tahoma" w:hAnsi="Tahoma" w:cs="Tahoma"/>
          <w:b/>
          <w:bCs/>
          <w:sz w:val="18"/>
          <w:szCs w:val="18"/>
        </w:rPr>
      </w:pPr>
    </w:p>
    <w:p w14:paraId="53DA3C4A" w14:textId="77777777" w:rsidR="00136857" w:rsidRPr="00445A98" w:rsidRDefault="00136857" w:rsidP="00136857">
      <w:pPr>
        <w:tabs>
          <w:tab w:val="left" w:pos="426"/>
        </w:tabs>
        <w:suppressAutoHyphens/>
        <w:ind w:left="426" w:hanging="426"/>
        <w:jc w:val="both"/>
        <w:rPr>
          <w:rFonts w:ascii="Tahoma" w:hAnsi="Tahoma" w:cs="Tahoma"/>
          <w:b/>
          <w:sz w:val="20"/>
          <w:szCs w:val="20"/>
        </w:rPr>
      </w:pPr>
      <w:r w:rsidRPr="00445A98">
        <w:rPr>
          <w:rFonts w:ascii="Tahoma" w:hAnsi="Tahoma" w:cs="Tahoma"/>
          <w:b/>
          <w:sz w:val="20"/>
          <w:szCs w:val="20"/>
        </w:rPr>
        <w:t xml:space="preserve">XIII. MIEJSCE I TERMIN SKŁADANIA OFERT </w:t>
      </w:r>
    </w:p>
    <w:p w14:paraId="7647C962" w14:textId="77777777" w:rsidR="00136857" w:rsidRPr="00445A98" w:rsidRDefault="00136857" w:rsidP="00136857">
      <w:pPr>
        <w:suppressAutoHyphens/>
        <w:ind w:left="360"/>
        <w:jc w:val="both"/>
        <w:rPr>
          <w:rFonts w:ascii="Tahoma" w:hAnsi="Tahoma" w:cs="Tahoma"/>
          <w:b/>
          <w:sz w:val="20"/>
          <w:szCs w:val="20"/>
        </w:rPr>
      </w:pPr>
    </w:p>
    <w:p w14:paraId="3B05A106" w14:textId="1C31A808" w:rsidR="00136857" w:rsidRPr="006D4CE2"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6D4CE2">
        <w:rPr>
          <w:rFonts w:ascii="Tahoma" w:hAnsi="Tahoma" w:cs="Tahoma"/>
          <w:bCs/>
          <w:sz w:val="18"/>
          <w:szCs w:val="18"/>
        </w:rPr>
        <w:t>Ofertę wraz z wymaganymi</w:t>
      </w:r>
      <w:r w:rsidRPr="00445A98">
        <w:rPr>
          <w:rFonts w:ascii="Tahoma" w:hAnsi="Tahoma" w:cs="Tahoma"/>
          <w:bCs/>
          <w:sz w:val="18"/>
          <w:szCs w:val="18"/>
        </w:rPr>
        <w:t xml:space="preserve"> dokumentami należy złożyć (umieścić) na </w:t>
      </w:r>
      <w:hyperlink r:id="rId24" w:history="1">
        <w:r w:rsidRPr="00445A98">
          <w:rPr>
            <w:rFonts w:ascii="Tahoma" w:hAnsi="Tahoma" w:cs="Tahoma"/>
            <w:bCs/>
            <w:sz w:val="18"/>
            <w:szCs w:val="18"/>
          </w:rPr>
          <w:t>platformazakupowa.pl</w:t>
        </w:r>
      </w:hyperlink>
      <w:r w:rsidRPr="00445A98">
        <w:rPr>
          <w:rFonts w:ascii="Tahoma" w:hAnsi="Tahoma" w:cs="Tahoma"/>
          <w:bCs/>
          <w:sz w:val="18"/>
          <w:szCs w:val="18"/>
        </w:rPr>
        <w:t xml:space="preserve"> pod adresem: </w:t>
      </w:r>
      <w:hyperlink r:id="rId25" w:history="1">
        <w:r w:rsidR="00BB2D45" w:rsidRPr="001E3B53">
          <w:rPr>
            <w:rStyle w:val="Hipercze"/>
            <w:rFonts w:ascii="Tahoma" w:hAnsi="Tahoma" w:cs="Tahoma"/>
            <w:b/>
            <w:sz w:val="18"/>
            <w:szCs w:val="18"/>
          </w:rPr>
          <w:t>https://platformazakupowa.pl/pn/zozmswlodz</w:t>
        </w:r>
      </w:hyperlink>
      <w:r w:rsidR="00BB2D45">
        <w:rPr>
          <w:rFonts w:ascii="Tahoma" w:hAnsi="Tahoma" w:cs="Tahoma"/>
          <w:b/>
          <w:sz w:val="18"/>
          <w:szCs w:val="18"/>
        </w:rPr>
        <w:t xml:space="preserve"> </w:t>
      </w:r>
      <w:r w:rsidRPr="00445A98">
        <w:rPr>
          <w:rFonts w:ascii="Tahoma" w:hAnsi="Tahoma" w:cs="Tahoma"/>
          <w:sz w:val="18"/>
          <w:szCs w:val="18"/>
        </w:rPr>
        <w:t xml:space="preserve"> </w:t>
      </w:r>
      <w:r w:rsidRPr="00445A98">
        <w:rPr>
          <w:rFonts w:ascii="Tahoma" w:hAnsi="Tahoma" w:cs="Tahoma"/>
          <w:bCs/>
          <w:sz w:val="18"/>
          <w:szCs w:val="18"/>
        </w:rPr>
        <w:t xml:space="preserve">w myśl Ustawy PZP na stronie internetowej prowadzonego </w:t>
      </w:r>
      <w:r w:rsidRPr="006D4CE2">
        <w:rPr>
          <w:rFonts w:ascii="Tahoma" w:hAnsi="Tahoma" w:cs="Tahoma"/>
          <w:bCs/>
          <w:sz w:val="18"/>
          <w:szCs w:val="18"/>
        </w:rPr>
        <w:t>postępowania </w:t>
      </w:r>
      <w:r w:rsidRPr="006D4CE2">
        <w:rPr>
          <w:rFonts w:ascii="Tahoma" w:hAnsi="Tahoma" w:cs="Tahoma"/>
          <w:b/>
          <w:bCs/>
          <w:sz w:val="18"/>
          <w:szCs w:val="18"/>
        </w:rPr>
        <w:t xml:space="preserve">do dnia </w:t>
      </w:r>
      <w:r w:rsidR="00377C60" w:rsidRPr="00377C60">
        <w:rPr>
          <w:rFonts w:ascii="Tahoma" w:hAnsi="Tahoma" w:cs="Tahoma"/>
          <w:b/>
          <w:bCs/>
          <w:sz w:val="18"/>
          <w:szCs w:val="18"/>
        </w:rPr>
        <w:t>19</w:t>
      </w:r>
      <w:r w:rsidR="003F4933" w:rsidRPr="00377C60">
        <w:rPr>
          <w:rFonts w:ascii="Tahoma" w:hAnsi="Tahoma" w:cs="Tahoma"/>
          <w:b/>
          <w:bCs/>
          <w:sz w:val="18"/>
          <w:szCs w:val="18"/>
        </w:rPr>
        <w:t>.1</w:t>
      </w:r>
      <w:r w:rsidR="00377C60" w:rsidRPr="00377C60">
        <w:rPr>
          <w:rFonts w:ascii="Tahoma" w:hAnsi="Tahoma" w:cs="Tahoma"/>
          <w:b/>
          <w:bCs/>
          <w:sz w:val="18"/>
          <w:szCs w:val="18"/>
        </w:rPr>
        <w:t>1</w:t>
      </w:r>
      <w:r w:rsidR="003F4933" w:rsidRPr="00377C60">
        <w:rPr>
          <w:rFonts w:ascii="Tahoma" w:hAnsi="Tahoma" w:cs="Tahoma"/>
          <w:b/>
          <w:bCs/>
          <w:sz w:val="18"/>
          <w:szCs w:val="18"/>
        </w:rPr>
        <w:t>.2024r.</w:t>
      </w:r>
      <w:r w:rsidR="00C3709B">
        <w:rPr>
          <w:rFonts w:ascii="Tahoma" w:hAnsi="Tahoma" w:cs="Tahoma"/>
          <w:b/>
          <w:bCs/>
          <w:sz w:val="18"/>
          <w:szCs w:val="18"/>
        </w:rPr>
        <w:t xml:space="preserve"> </w:t>
      </w:r>
      <w:r w:rsidRPr="006D4CE2">
        <w:rPr>
          <w:rFonts w:ascii="Tahoma" w:hAnsi="Tahoma" w:cs="Tahoma"/>
          <w:b/>
          <w:bCs/>
          <w:sz w:val="18"/>
          <w:szCs w:val="18"/>
        </w:rPr>
        <w:t xml:space="preserve"> do godziny</w:t>
      </w:r>
      <w:r w:rsidR="003F4933">
        <w:rPr>
          <w:rFonts w:ascii="Tahoma" w:hAnsi="Tahoma" w:cs="Tahoma"/>
          <w:b/>
          <w:bCs/>
          <w:sz w:val="18"/>
          <w:szCs w:val="18"/>
        </w:rPr>
        <w:t xml:space="preserve"> </w:t>
      </w:r>
      <w:r w:rsidR="008F6CD7">
        <w:rPr>
          <w:rFonts w:ascii="Tahoma" w:hAnsi="Tahoma" w:cs="Tahoma"/>
          <w:b/>
          <w:bCs/>
          <w:sz w:val="18"/>
          <w:szCs w:val="18"/>
        </w:rPr>
        <w:t>09</w:t>
      </w:r>
      <w:r w:rsidR="003F4933">
        <w:rPr>
          <w:rFonts w:ascii="Tahoma" w:hAnsi="Tahoma" w:cs="Tahoma"/>
          <w:b/>
          <w:bCs/>
          <w:sz w:val="18"/>
          <w:szCs w:val="18"/>
        </w:rPr>
        <w:t>:00</w:t>
      </w:r>
    </w:p>
    <w:p w14:paraId="61FF36B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Do oferty należy dołączyć wszystkie wymagane w SWZ dokumenty.</w:t>
      </w:r>
    </w:p>
    <w:p w14:paraId="16E3455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Po wypełnieniu Formularza składania oferty i dołączenia  wszystkich wymaganych załączników należy kliknąć przycisk „Przejdź do podsumowania”.</w:t>
      </w:r>
    </w:p>
    <w:p w14:paraId="27E867FC"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
          <w:bCs/>
          <w:sz w:val="18"/>
          <w:szCs w:val="18"/>
        </w:rPr>
        <w:t>Oferta składana elektronicznie musi zostać podpisana elektronicznym podpisem kwalifikowanym</w:t>
      </w:r>
      <w:r w:rsidR="00440CBE" w:rsidRPr="00445A98">
        <w:rPr>
          <w:rFonts w:ascii="Tahoma" w:hAnsi="Tahoma" w:cs="Tahoma"/>
          <w:b/>
          <w:bCs/>
          <w:sz w:val="18"/>
          <w:szCs w:val="18"/>
        </w:rPr>
        <w:t>, podpisem zaufanym bądź podpisem osobistym</w:t>
      </w:r>
      <w:r w:rsidRPr="00445A98">
        <w:rPr>
          <w:rFonts w:ascii="Tahoma" w:hAnsi="Tahoma" w:cs="Tahoma"/>
          <w:b/>
          <w:bCs/>
          <w:sz w:val="18"/>
          <w:szCs w:val="18"/>
        </w:rPr>
        <w:t>.</w:t>
      </w:r>
      <w:r w:rsidRPr="00445A98">
        <w:rPr>
          <w:rFonts w:ascii="Tahoma" w:hAnsi="Tahoma" w:cs="Tahoma"/>
          <w:bCs/>
          <w:sz w:val="18"/>
          <w:szCs w:val="18"/>
        </w:rPr>
        <w:t xml:space="preserve"> W procesie składania oferty za pośrednictwem </w:t>
      </w:r>
      <w:hyperlink r:id="rId26" w:history="1">
        <w:r w:rsidRPr="00445A98">
          <w:rPr>
            <w:rFonts w:ascii="Tahoma" w:hAnsi="Tahoma" w:cs="Tahoma"/>
            <w:b/>
            <w:bCs/>
            <w:sz w:val="18"/>
            <w:szCs w:val="18"/>
          </w:rPr>
          <w:t>platformazakupowa.pl</w:t>
        </w:r>
      </w:hyperlink>
      <w:r w:rsidRPr="00445A98">
        <w:rPr>
          <w:rFonts w:ascii="Tahoma" w:hAnsi="Tahoma" w:cs="Tahoma"/>
          <w:bCs/>
          <w:sz w:val="18"/>
          <w:szCs w:val="18"/>
        </w:rPr>
        <w:t xml:space="preserve">, Wykonawca powinien złożyć podpis bezpośrednio na dokumentach przesłanych za pośrednictwem </w:t>
      </w:r>
      <w:hyperlink r:id="rId27" w:history="1">
        <w:r w:rsidRPr="00445A98">
          <w:rPr>
            <w:rFonts w:ascii="Tahoma" w:hAnsi="Tahoma" w:cs="Tahoma"/>
            <w:b/>
            <w:bCs/>
            <w:sz w:val="18"/>
            <w:szCs w:val="18"/>
          </w:rPr>
          <w:t>platformazakupowa.pl</w:t>
        </w:r>
      </w:hyperlink>
      <w:r w:rsidRPr="00445A98">
        <w:rPr>
          <w:rFonts w:ascii="Tahoma" w:hAnsi="Tahoma" w:cs="Tahoma"/>
          <w:bCs/>
          <w:sz w:val="18"/>
          <w:szCs w:val="18"/>
        </w:rPr>
        <w:t xml:space="preserve"> Zalecamy stosowanie podpisu na każdym załączonym pliku osobno, w szczególności wskazanych w art. 63 ust.1  PZP, gdzie zaznaczono, iż oferty oraz oświadczenie, o którym mowa w art. 125 ust.1 Ustawy sporządza się, pod rygorem nieważności, w formie elektronicznej i opatruje się kwalifikowanym podpisem elektronicznym</w:t>
      </w:r>
      <w:r w:rsidR="002864ED" w:rsidRPr="00445A98">
        <w:rPr>
          <w:rFonts w:ascii="Tahoma" w:hAnsi="Tahoma" w:cs="Tahoma"/>
          <w:bCs/>
          <w:sz w:val="18"/>
          <w:szCs w:val="18"/>
        </w:rPr>
        <w:t>, podpisem zaufanym bądź podpisem osobistym</w:t>
      </w:r>
      <w:r w:rsidRPr="00445A98">
        <w:rPr>
          <w:rFonts w:ascii="Tahoma" w:hAnsi="Tahoma" w:cs="Tahoma"/>
          <w:bCs/>
          <w:sz w:val="18"/>
          <w:szCs w:val="18"/>
        </w:rPr>
        <w:t>.</w:t>
      </w:r>
    </w:p>
    <w:p w14:paraId="19EA03AB"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Za datę złożenia oferty przyjmuje się datę jej przekazania w systemie (platformie) w drugim kroku składania oferty poprzez kliknięcie przycisku “Złóż ofertę” i wyświetlenie się komunikatu, że oferta została zaszyfrowana i złożona.</w:t>
      </w:r>
    </w:p>
    <w:p w14:paraId="419B77C9" w14:textId="77777777" w:rsidR="00136857" w:rsidRPr="00445A98" w:rsidRDefault="00136857" w:rsidP="00DF05E9">
      <w:pPr>
        <w:numPr>
          <w:ilvl w:val="0"/>
          <w:numId w:val="22"/>
        </w:numPr>
        <w:tabs>
          <w:tab w:val="clear" w:pos="720"/>
          <w:tab w:val="num" w:pos="426"/>
        </w:tabs>
        <w:ind w:left="426" w:hanging="426"/>
        <w:jc w:val="both"/>
        <w:textAlignment w:val="baseline"/>
        <w:rPr>
          <w:rFonts w:ascii="Tahoma" w:hAnsi="Tahoma" w:cs="Tahoma"/>
          <w:bCs/>
          <w:sz w:val="18"/>
          <w:szCs w:val="18"/>
        </w:rPr>
      </w:pPr>
      <w:r w:rsidRPr="00445A98">
        <w:rPr>
          <w:rFonts w:ascii="Tahoma" w:hAnsi="Tahoma" w:cs="Tahoma"/>
          <w:bCs/>
          <w:sz w:val="18"/>
          <w:szCs w:val="18"/>
        </w:rPr>
        <w:t xml:space="preserve">Szczegółowa instrukcja dla Wykonawców dotycząca złożenia, zmiany i wycofania oferty znajduje się na stronie internetowej pod adresem:  </w:t>
      </w:r>
      <w:hyperlink r:id="rId28" w:history="1">
        <w:r w:rsidRPr="00445A98">
          <w:rPr>
            <w:rFonts w:ascii="Tahoma" w:hAnsi="Tahoma" w:cs="Tahoma"/>
            <w:b/>
            <w:bCs/>
            <w:sz w:val="18"/>
            <w:szCs w:val="18"/>
          </w:rPr>
          <w:t>https://platformazakupowa.pl/strona/45-instrukcje</w:t>
        </w:r>
      </w:hyperlink>
      <w:r w:rsidRPr="00445A98">
        <w:rPr>
          <w:rFonts w:ascii="Tahoma" w:hAnsi="Tahoma" w:cs="Tahoma"/>
          <w:b/>
          <w:bCs/>
          <w:sz w:val="18"/>
          <w:szCs w:val="18"/>
        </w:rPr>
        <w:t>.</w:t>
      </w:r>
    </w:p>
    <w:p w14:paraId="044F2A7F" w14:textId="77777777" w:rsidR="00136857" w:rsidRPr="00445A98" w:rsidRDefault="00136857" w:rsidP="00136857">
      <w:pPr>
        <w:suppressAutoHyphens/>
        <w:jc w:val="both"/>
        <w:rPr>
          <w:rFonts w:ascii="Tahoma" w:hAnsi="Tahoma" w:cs="Tahoma"/>
          <w:b/>
          <w:sz w:val="20"/>
          <w:szCs w:val="20"/>
        </w:rPr>
      </w:pPr>
    </w:p>
    <w:p w14:paraId="6C1E00C2" w14:textId="77777777" w:rsidR="00442050" w:rsidRPr="00445A98" w:rsidRDefault="00442050" w:rsidP="00136857">
      <w:pPr>
        <w:suppressAutoHyphens/>
        <w:jc w:val="both"/>
        <w:rPr>
          <w:rFonts w:ascii="Tahoma" w:hAnsi="Tahoma" w:cs="Tahoma"/>
          <w:b/>
          <w:sz w:val="20"/>
          <w:szCs w:val="20"/>
        </w:rPr>
      </w:pPr>
    </w:p>
    <w:p w14:paraId="560FFC46" w14:textId="77777777" w:rsidR="00136857" w:rsidRPr="00445A98" w:rsidRDefault="00136857" w:rsidP="00136857">
      <w:pPr>
        <w:suppressAutoHyphens/>
        <w:rPr>
          <w:rFonts w:ascii="Tahoma" w:hAnsi="Tahoma" w:cs="Tahoma"/>
          <w:b/>
          <w:bCs/>
          <w:caps/>
          <w:sz w:val="20"/>
          <w:szCs w:val="20"/>
        </w:rPr>
      </w:pPr>
      <w:r w:rsidRPr="00445A98">
        <w:rPr>
          <w:rFonts w:ascii="Tahoma" w:hAnsi="Tahoma" w:cs="Tahoma"/>
          <w:b/>
          <w:bCs/>
          <w:sz w:val="20"/>
          <w:szCs w:val="20"/>
        </w:rPr>
        <w:t xml:space="preserve">XIV. </w:t>
      </w:r>
      <w:r w:rsidRPr="00445A98">
        <w:rPr>
          <w:rFonts w:ascii="Tahoma" w:hAnsi="Tahoma" w:cs="Tahoma"/>
          <w:b/>
          <w:bCs/>
          <w:caps/>
          <w:sz w:val="20"/>
          <w:szCs w:val="20"/>
        </w:rPr>
        <w:t>Otwarcie ofert</w:t>
      </w:r>
    </w:p>
    <w:p w14:paraId="3E4DF58D" w14:textId="77777777" w:rsidR="00136857" w:rsidRPr="00445A98" w:rsidRDefault="00136857" w:rsidP="00136857">
      <w:pPr>
        <w:suppressAutoHyphens/>
        <w:rPr>
          <w:rFonts w:ascii="Tahoma" w:hAnsi="Tahoma" w:cs="Tahoma"/>
          <w:b/>
          <w:bCs/>
          <w:sz w:val="20"/>
          <w:szCs w:val="20"/>
        </w:rPr>
      </w:pPr>
    </w:p>
    <w:p w14:paraId="4FD2002F" w14:textId="77777777" w:rsidR="00136857" w:rsidRPr="00377C60" w:rsidRDefault="00136857" w:rsidP="00DF05E9">
      <w:pPr>
        <w:numPr>
          <w:ilvl w:val="0"/>
          <w:numId w:val="23"/>
        </w:numPr>
        <w:tabs>
          <w:tab w:val="num" w:pos="426"/>
        </w:tabs>
        <w:ind w:left="426" w:hanging="426"/>
        <w:jc w:val="both"/>
        <w:textAlignment w:val="baseline"/>
        <w:rPr>
          <w:rFonts w:ascii="Tahoma" w:hAnsi="Tahoma" w:cs="Tahoma"/>
          <w:sz w:val="18"/>
          <w:szCs w:val="18"/>
        </w:rPr>
      </w:pPr>
      <w:r w:rsidRPr="00445A98">
        <w:rPr>
          <w:rFonts w:ascii="Tahoma" w:hAnsi="Tahoma" w:cs="Tahoma"/>
          <w:sz w:val="18"/>
          <w:szCs w:val="18"/>
        </w:rPr>
        <w:t xml:space="preserve">Otwarcie ofert następuje niezwłocznie po upływie terminu składania ofert, nie później niż następnego dnia po dniu, w którym </w:t>
      </w:r>
      <w:r w:rsidRPr="00377C60">
        <w:rPr>
          <w:rFonts w:ascii="Tahoma" w:hAnsi="Tahoma" w:cs="Tahoma"/>
          <w:sz w:val="18"/>
          <w:szCs w:val="18"/>
        </w:rPr>
        <w:t>upłynął termin składania ofert.</w:t>
      </w:r>
    </w:p>
    <w:p w14:paraId="465DDC5F" w14:textId="2CF8D701" w:rsidR="00136857" w:rsidRPr="00377C60" w:rsidRDefault="00136857" w:rsidP="00DF05E9">
      <w:pPr>
        <w:numPr>
          <w:ilvl w:val="0"/>
          <w:numId w:val="23"/>
        </w:numPr>
        <w:tabs>
          <w:tab w:val="num" w:pos="426"/>
        </w:tabs>
        <w:ind w:left="426" w:hanging="426"/>
        <w:jc w:val="both"/>
        <w:textAlignment w:val="baseline"/>
        <w:rPr>
          <w:rFonts w:ascii="Tahoma" w:hAnsi="Tahoma" w:cs="Tahoma"/>
          <w:b/>
          <w:sz w:val="18"/>
          <w:szCs w:val="18"/>
        </w:rPr>
      </w:pPr>
      <w:r w:rsidRPr="00377C60">
        <w:rPr>
          <w:rFonts w:ascii="Tahoma" w:hAnsi="Tahoma" w:cs="Tahoma"/>
          <w:b/>
          <w:sz w:val="18"/>
          <w:szCs w:val="18"/>
        </w:rPr>
        <w:lastRenderedPageBreak/>
        <w:t xml:space="preserve">Otwarcie ofert nastąpi dnia </w:t>
      </w:r>
      <w:r w:rsidR="00377C60" w:rsidRPr="00377C60">
        <w:rPr>
          <w:rFonts w:ascii="Tahoma" w:hAnsi="Tahoma" w:cs="Tahoma"/>
          <w:b/>
          <w:sz w:val="18"/>
          <w:szCs w:val="18"/>
        </w:rPr>
        <w:t>19</w:t>
      </w:r>
      <w:r w:rsidR="003F4933" w:rsidRPr="00377C60">
        <w:rPr>
          <w:rFonts w:ascii="Tahoma" w:hAnsi="Tahoma" w:cs="Tahoma"/>
          <w:b/>
          <w:sz w:val="18"/>
          <w:szCs w:val="18"/>
        </w:rPr>
        <w:t>.1</w:t>
      </w:r>
      <w:r w:rsidR="00377C60" w:rsidRPr="00377C60">
        <w:rPr>
          <w:rFonts w:ascii="Tahoma" w:hAnsi="Tahoma" w:cs="Tahoma"/>
          <w:b/>
          <w:sz w:val="18"/>
          <w:szCs w:val="18"/>
        </w:rPr>
        <w:t>1</w:t>
      </w:r>
      <w:r w:rsidR="003F4933" w:rsidRPr="00377C60">
        <w:rPr>
          <w:rFonts w:ascii="Tahoma" w:hAnsi="Tahoma" w:cs="Tahoma"/>
          <w:b/>
          <w:sz w:val="18"/>
          <w:szCs w:val="18"/>
        </w:rPr>
        <w:t>.2024r</w:t>
      </w:r>
      <w:r w:rsidRPr="00377C60">
        <w:rPr>
          <w:rFonts w:ascii="Tahoma" w:hAnsi="Tahoma" w:cs="Tahoma"/>
          <w:b/>
          <w:sz w:val="18"/>
          <w:szCs w:val="18"/>
        </w:rPr>
        <w:t xml:space="preserve"> godz.</w:t>
      </w:r>
      <w:r w:rsidR="003F4933" w:rsidRPr="00377C60">
        <w:rPr>
          <w:rFonts w:ascii="Tahoma" w:hAnsi="Tahoma" w:cs="Tahoma"/>
          <w:b/>
          <w:sz w:val="18"/>
          <w:szCs w:val="18"/>
        </w:rPr>
        <w:t xml:space="preserve"> </w:t>
      </w:r>
      <w:r w:rsidR="008F6CD7" w:rsidRPr="00377C60">
        <w:rPr>
          <w:rFonts w:ascii="Tahoma" w:hAnsi="Tahoma" w:cs="Tahoma"/>
          <w:b/>
          <w:sz w:val="18"/>
          <w:szCs w:val="18"/>
        </w:rPr>
        <w:t>09</w:t>
      </w:r>
      <w:r w:rsidR="003F4933" w:rsidRPr="00377C60">
        <w:rPr>
          <w:rFonts w:ascii="Tahoma" w:hAnsi="Tahoma" w:cs="Tahoma"/>
          <w:b/>
          <w:sz w:val="18"/>
          <w:szCs w:val="18"/>
        </w:rPr>
        <w:t>:15</w:t>
      </w:r>
    </w:p>
    <w:p w14:paraId="19DC056D" w14:textId="77777777" w:rsidR="00136857" w:rsidRPr="00445A98" w:rsidRDefault="00136857" w:rsidP="00DF05E9">
      <w:pPr>
        <w:numPr>
          <w:ilvl w:val="0"/>
          <w:numId w:val="23"/>
        </w:numPr>
        <w:tabs>
          <w:tab w:val="num" w:pos="426"/>
        </w:tabs>
        <w:ind w:left="426" w:hanging="426"/>
        <w:jc w:val="both"/>
        <w:textAlignment w:val="baseline"/>
        <w:rPr>
          <w:rFonts w:ascii="Tahoma" w:hAnsi="Tahoma" w:cs="Tahoma"/>
          <w:sz w:val="18"/>
          <w:szCs w:val="18"/>
        </w:rPr>
      </w:pPr>
      <w:r w:rsidRPr="00377C60">
        <w:rPr>
          <w:rFonts w:ascii="Tahoma" w:hAnsi="Tahoma" w:cs="Tahoma"/>
          <w:sz w:val="18"/>
          <w:szCs w:val="18"/>
        </w:rPr>
        <w:t>Otwarcie ofert następuje przy użyciu systemu teleinformatycznego. W przypadku awarii tego systemu, która powoduje brak</w:t>
      </w:r>
      <w:r w:rsidRPr="00445A98">
        <w:rPr>
          <w:rFonts w:ascii="Tahoma" w:hAnsi="Tahoma" w:cs="Tahoma"/>
          <w:sz w:val="18"/>
          <w:szCs w:val="18"/>
        </w:rPr>
        <w:t xml:space="preserve"> możliwości otwarcia ofert w terminie określonym przez zamawiającego, otwarcie ofert następuje niezwłocznie po usunięciu awarii.</w:t>
      </w:r>
    </w:p>
    <w:p w14:paraId="28C8E311" w14:textId="77777777" w:rsidR="00136857" w:rsidRPr="00445A98" w:rsidRDefault="00136857" w:rsidP="00DF05E9">
      <w:pPr>
        <w:numPr>
          <w:ilvl w:val="0"/>
          <w:numId w:val="23"/>
        </w:numPr>
        <w:tabs>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poinformuje o zmianie terminu otwarcia ofert na stronie internetowej prowadzonego postępowania.</w:t>
      </w:r>
    </w:p>
    <w:p w14:paraId="3DBBCD0E" w14:textId="77777777" w:rsidR="00136857" w:rsidRPr="00445A98" w:rsidRDefault="00136857" w:rsidP="00DF05E9">
      <w:pPr>
        <w:numPr>
          <w:ilvl w:val="0"/>
          <w:numId w:val="23"/>
        </w:numPr>
        <w:tabs>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najpóźniej przed otwarciem ofert, udostępnia na stronie internetowej prowadzonego postępowania informację o kwocie, jaką zamierza przeznaczyć na sfinansowanie zamówienia.</w:t>
      </w:r>
    </w:p>
    <w:p w14:paraId="68B66FAB" w14:textId="77777777" w:rsidR="00136857" w:rsidRPr="00445A98" w:rsidRDefault="00136857" w:rsidP="00DF05E9">
      <w:pPr>
        <w:numPr>
          <w:ilvl w:val="0"/>
          <w:numId w:val="23"/>
        </w:numPr>
        <w:tabs>
          <w:tab w:val="num" w:pos="426"/>
        </w:tabs>
        <w:ind w:left="426" w:hanging="426"/>
        <w:jc w:val="both"/>
        <w:textAlignment w:val="baseline"/>
        <w:rPr>
          <w:rFonts w:ascii="Tahoma" w:hAnsi="Tahoma" w:cs="Tahoma"/>
          <w:sz w:val="18"/>
          <w:szCs w:val="18"/>
        </w:rPr>
      </w:pPr>
      <w:r w:rsidRPr="00445A98">
        <w:rPr>
          <w:rFonts w:ascii="Tahoma" w:hAnsi="Tahoma" w:cs="Tahoma"/>
          <w:sz w:val="18"/>
          <w:szCs w:val="18"/>
        </w:rPr>
        <w:t>Zamawiający, niezwłocznie po otwarciu ofert, udostępnia na stronie internetowej prowadzonego postępowania informacje o:</w:t>
      </w:r>
    </w:p>
    <w:p w14:paraId="39E6EE4E"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nazwach albo imionach i nazwiskach oraz siedzibach lub miejscach prowadzonej działalności gospodarczej albo miejscach zamieszkania Wykonawców, których oferty zostały otwarte;</w:t>
      </w:r>
    </w:p>
    <w:p w14:paraId="6B50F17D" w14:textId="77777777" w:rsidR="00136857" w:rsidRPr="00445A98" w:rsidRDefault="00136857" w:rsidP="00DF05E9">
      <w:pPr>
        <w:numPr>
          <w:ilvl w:val="0"/>
          <w:numId w:val="24"/>
        </w:numPr>
        <w:shd w:val="clear" w:color="auto" w:fill="FFFFFF"/>
        <w:tabs>
          <w:tab w:val="left" w:pos="851"/>
        </w:tabs>
        <w:ind w:left="851" w:hanging="425"/>
        <w:jc w:val="both"/>
        <w:rPr>
          <w:rFonts w:ascii="Tahoma" w:hAnsi="Tahoma" w:cs="Tahoma"/>
          <w:sz w:val="18"/>
          <w:szCs w:val="18"/>
        </w:rPr>
      </w:pPr>
      <w:r w:rsidRPr="00445A98">
        <w:rPr>
          <w:rFonts w:ascii="Tahoma" w:hAnsi="Tahoma" w:cs="Tahoma"/>
          <w:sz w:val="18"/>
          <w:szCs w:val="18"/>
        </w:rPr>
        <w:t>cenach lub kosztach zawartych w ofertach.</w:t>
      </w:r>
    </w:p>
    <w:p w14:paraId="1B4D295F" w14:textId="77777777" w:rsidR="00136857" w:rsidRPr="00445A98" w:rsidRDefault="00136857" w:rsidP="00136857">
      <w:pPr>
        <w:shd w:val="clear" w:color="auto" w:fill="FFFFFF"/>
        <w:ind w:left="426"/>
        <w:jc w:val="both"/>
        <w:rPr>
          <w:rFonts w:ascii="Tahoma" w:hAnsi="Tahoma" w:cs="Tahoma"/>
          <w:sz w:val="18"/>
          <w:szCs w:val="18"/>
        </w:rPr>
      </w:pPr>
      <w:r w:rsidRPr="00445A98">
        <w:rPr>
          <w:rFonts w:ascii="Tahoma" w:hAnsi="Tahoma" w:cs="Tahoma"/>
          <w:sz w:val="18"/>
          <w:szCs w:val="18"/>
        </w:rPr>
        <w:t xml:space="preserve">Informacja zostanie opublikowana na stronie postępowania na </w:t>
      </w:r>
      <w:r w:rsidRPr="00445A98">
        <w:rPr>
          <w:rFonts w:ascii="Tahoma" w:hAnsi="Tahoma" w:cs="Tahoma"/>
          <w:b/>
          <w:sz w:val="18"/>
          <w:szCs w:val="18"/>
        </w:rPr>
        <w:t>platformazakupowa.pl</w:t>
      </w:r>
      <w:r w:rsidRPr="00445A98">
        <w:rPr>
          <w:rFonts w:ascii="Tahoma" w:hAnsi="Tahoma" w:cs="Tahoma"/>
          <w:sz w:val="18"/>
          <w:szCs w:val="18"/>
        </w:rPr>
        <w:t xml:space="preserve">  w sekcji ,,Komunikaty”.</w:t>
      </w:r>
    </w:p>
    <w:p w14:paraId="7A38D6C8" w14:textId="77777777" w:rsidR="00136857" w:rsidRPr="00445A98" w:rsidRDefault="00136857" w:rsidP="00DF05E9">
      <w:pPr>
        <w:numPr>
          <w:ilvl w:val="0"/>
          <w:numId w:val="23"/>
        </w:numPr>
        <w:tabs>
          <w:tab w:val="num" w:pos="426"/>
        </w:tabs>
        <w:ind w:left="426" w:hanging="426"/>
        <w:jc w:val="both"/>
        <w:textAlignment w:val="baseline"/>
        <w:rPr>
          <w:rFonts w:ascii="Tahoma" w:hAnsi="Tahoma" w:cs="Tahoma"/>
          <w:b/>
          <w:sz w:val="18"/>
          <w:szCs w:val="18"/>
        </w:rPr>
      </w:pPr>
      <w:r w:rsidRPr="00445A98">
        <w:rPr>
          <w:rFonts w:ascii="Tahoma" w:hAnsi="Tahoma" w:cs="Tahoma"/>
          <w:b/>
          <w:sz w:val="18"/>
          <w:szCs w:val="18"/>
        </w:rPr>
        <w:t>Sesja otwarcia ofert nie będzie przeprowadzona z udziałem Wykonawców oraz nie będzie transmitowania sesji otwarcia za pośrednictwem elektronicznych narzędzi.</w:t>
      </w:r>
    </w:p>
    <w:p w14:paraId="7194BC7A" w14:textId="77777777" w:rsidR="00136857" w:rsidRPr="00445A98" w:rsidRDefault="00136857" w:rsidP="00136857">
      <w:pPr>
        <w:suppressAutoHyphens/>
        <w:jc w:val="both"/>
        <w:rPr>
          <w:rFonts w:ascii="Tahoma" w:hAnsi="Tahoma" w:cs="Tahoma"/>
          <w:b/>
          <w:bCs/>
          <w:sz w:val="18"/>
          <w:szCs w:val="18"/>
        </w:rPr>
      </w:pPr>
    </w:p>
    <w:p w14:paraId="720F7E0B" w14:textId="77777777" w:rsidR="00973F5F" w:rsidRPr="00445A98" w:rsidRDefault="00973F5F" w:rsidP="00973F5F">
      <w:pPr>
        <w:suppressAutoHyphens/>
        <w:jc w:val="both"/>
        <w:rPr>
          <w:rFonts w:ascii="Tahoma" w:hAnsi="Tahoma" w:cs="Tahoma"/>
          <w:sz w:val="18"/>
          <w:szCs w:val="18"/>
        </w:rPr>
      </w:pPr>
    </w:p>
    <w:p w14:paraId="57635139" w14:textId="77777777" w:rsidR="00136857" w:rsidRPr="00445A98" w:rsidRDefault="00136857" w:rsidP="00973F5F">
      <w:pPr>
        <w:suppressAutoHyphens/>
        <w:jc w:val="both"/>
        <w:rPr>
          <w:rFonts w:ascii="Tahoma" w:hAnsi="Tahoma" w:cs="Tahoma"/>
          <w:b/>
          <w:sz w:val="20"/>
          <w:szCs w:val="20"/>
        </w:rPr>
      </w:pPr>
    </w:p>
    <w:p w14:paraId="182FE0D6" w14:textId="77777777" w:rsidR="00973F5F" w:rsidRPr="00445A98" w:rsidRDefault="00973F5F" w:rsidP="00973F5F">
      <w:pPr>
        <w:suppressAutoHyphens/>
        <w:jc w:val="both"/>
        <w:rPr>
          <w:rFonts w:ascii="Tahoma" w:hAnsi="Tahoma" w:cs="Tahoma"/>
          <w:b/>
          <w:sz w:val="20"/>
          <w:szCs w:val="20"/>
        </w:rPr>
      </w:pPr>
      <w:r w:rsidRPr="00445A98">
        <w:rPr>
          <w:rFonts w:ascii="Tahoma" w:hAnsi="Tahoma" w:cs="Tahoma"/>
          <w:b/>
          <w:caps/>
          <w:sz w:val="20"/>
          <w:szCs w:val="20"/>
        </w:rPr>
        <w:t>XV. Sposób obliczania ceny oferty</w:t>
      </w:r>
    </w:p>
    <w:p w14:paraId="7FD11F25" w14:textId="77777777" w:rsidR="00973F5F" w:rsidRPr="00445A98" w:rsidRDefault="00973F5F" w:rsidP="00973F5F">
      <w:pPr>
        <w:suppressAutoHyphens/>
        <w:jc w:val="both"/>
        <w:rPr>
          <w:rFonts w:ascii="Tahoma" w:hAnsi="Tahoma" w:cs="Tahoma"/>
          <w:sz w:val="20"/>
          <w:szCs w:val="20"/>
        </w:rPr>
      </w:pPr>
    </w:p>
    <w:p w14:paraId="14A4D17E"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Wykonawca określi cenę netto i brutto (zawierającą należny podatek VAT) w złotych polskich wg załączonego Formularza Asortymentowo-Cenowego (załącznik nr 2).</w:t>
      </w:r>
    </w:p>
    <w:p w14:paraId="12059CC7"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Towar dostarczony będzie do Zamawiającego w opakowaniu producenta na koszt i ryzyko Wykonawcy.</w:t>
      </w:r>
    </w:p>
    <w:p w14:paraId="7C5C3523" w14:textId="77777777" w:rsidR="00973F5F" w:rsidRPr="00445A98" w:rsidRDefault="00973F5F" w:rsidP="00973F5F">
      <w:pPr>
        <w:ind w:left="360"/>
        <w:jc w:val="both"/>
        <w:rPr>
          <w:rFonts w:ascii="Tahoma" w:hAnsi="Tahoma" w:cs="Tahoma"/>
          <w:i/>
          <w:sz w:val="18"/>
          <w:szCs w:val="18"/>
        </w:rPr>
      </w:pPr>
      <w:r w:rsidRPr="00445A98">
        <w:rPr>
          <w:rFonts w:ascii="Tahoma" w:hAnsi="Tahoma" w:cs="Tahoma"/>
          <w:sz w:val="18"/>
          <w:szCs w:val="18"/>
        </w:rPr>
        <w:t>Opłata za opakowanie powinna być wliczona w cenę towaru. Cena powinna obejmować: koszty transportu krajowego i zagranicznego loco Zamawiający, rozładunku, załadunku, koszty ubezpieczenia w kraju i za granicą, opłaty celne i graniczne, wszelkie rabaty, upusty, podatki oraz wszelkie inne koszty niewymienione, a konieczne do wykonania zamówienia.</w:t>
      </w:r>
    </w:p>
    <w:p w14:paraId="786F7E6A"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Cena winna być określona przez Wykonawcę z uwzględnieniem wszystkich upustów cenowych (rabatów), jakie Wykonawca oferuje.</w:t>
      </w:r>
    </w:p>
    <w:p w14:paraId="6851AEB4"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Rozliczenia pomiędzy Zamawiającym a Wykonawcą będą prowadzone w złotych polskich.</w:t>
      </w:r>
    </w:p>
    <w:p w14:paraId="20A81585" w14:textId="420B9743" w:rsidR="00973F5F" w:rsidRPr="00445A98" w:rsidRDefault="00973F5F" w:rsidP="00973F5F">
      <w:pPr>
        <w:numPr>
          <w:ilvl w:val="0"/>
          <w:numId w:val="1"/>
        </w:numPr>
        <w:jc w:val="both"/>
        <w:rPr>
          <w:rFonts w:ascii="Tahoma" w:hAnsi="Tahoma" w:cs="Tahoma"/>
          <w:b/>
          <w:sz w:val="18"/>
          <w:szCs w:val="18"/>
        </w:rPr>
      </w:pPr>
      <w:r w:rsidRPr="00445A98">
        <w:rPr>
          <w:rFonts w:ascii="Tahoma" w:hAnsi="Tahoma" w:cs="Tahoma"/>
          <w:b/>
          <w:sz w:val="18"/>
          <w:szCs w:val="18"/>
        </w:rPr>
        <w:t>Do obliczenia ceny oferty należy zastosować następujący sposób:</w:t>
      </w:r>
    </w:p>
    <w:p w14:paraId="6B4E58E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jednostkową cenę netto dla każdej pozycji z dokładnością do dwóch miejsc po przecinku.</w:t>
      </w:r>
    </w:p>
    <w:p w14:paraId="37B5314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cenę jednostkową brutto dodając do ceny jednostkowej netto iloczyn ceny jednostkowej netto i stawki VAT (w%). Tak wyliczoną cenę jednostkową brutto należy zaokrąglić do dwóch miejsc po przecinku, stosując zasadę, że jeżeli trzecia cyfra po przecinku jest równa lub większa od 5 to należy zaokrąglić w górę, jeżeli mniejsza to nic nie zmieniać a pozostałe cyfry po przecinku należy „odciąć”.</w:t>
      </w:r>
    </w:p>
    <w:p w14:paraId="3D2FE315"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 każdej pozycji, mnożąc podaną cenę jednostkową netto przez ilość. Tak wyliczoną wartość netto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71276D40"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Podać stawkę VAT (w %) dla każdej pozycji.</w:t>
      </w:r>
    </w:p>
    <w:p w14:paraId="10971B2D"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brutto dla każdej pozycji dodając do wyliczonej wartości netto iloczyn wyliczonej wartości netto i stawki VAT (w %). Tak wyliczoną wartość brutto należy zaokrąglić się do dwóch miejsc po przecinku, stosując zasadę, że jeżeli trzecia cyfra po przecinku jest równa lub większa od 5 to należy zaokrąglić w górę, jeżeli mniejsza to nic nie zmieniać a pozostałe cyfry po przecinku należy „odciąć”.</w:t>
      </w:r>
    </w:p>
    <w:p w14:paraId="0FFA489F" w14:textId="77777777" w:rsidR="00973F5F" w:rsidRPr="00445A98" w:rsidRDefault="00973F5F" w:rsidP="00DF05E9">
      <w:pPr>
        <w:pStyle w:val="Tekstpodstawowy2"/>
        <w:numPr>
          <w:ilvl w:val="0"/>
          <w:numId w:val="42"/>
        </w:numPr>
        <w:tabs>
          <w:tab w:val="clear" w:pos="360"/>
          <w:tab w:val="num" w:pos="720"/>
        </w:tabs>
        <w:autoSpaceDE w:val="0"/>
        <w:autoSpaceDN w:val="0"/>
        <w:ind w:left="720"/>
        <w:rPr>
          <w:rFonts w:ascii="Tahoma" w:hAnsi="Tahoma" w:cs="Tahoma"/>
          <w:sz w:val="18"/>
          <w:szCs w:val="18"/>
        </w:rPr>
      </w:pPr>
      <w:r w:rsidRPr="00445A98">
        <w:rPr>
          <w:rFonts w:ascii="Tahoma" w:hAnsi="Tahoma" w:cs="Tahoma"/>
          <w:sz w:val="18"/>
          <w:szCs w:val="18"/>
        </w:rPr>
        <w:t>Obliczyć wartość netto/brutto pakietu poprzez zsumowanie wartości netto/ brutto poszczególnych pozycji w ramach danego pakietu (o ile dotyczy).</w:t>
      </w:r>
    </w:p>
    <w:p w14:paraId="0FC0A2E1"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Określenie właściwej stawki VAT należy do Wykonawcy. Należy podać stawkę VAT obowiązującą na dzień otwarcia ofert.</w:t>
      </w:r>
    </w:p>
    <w:p w14:paraId="6C353E2B"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W przypadku omyłki rachunkowej w wyliczeniu wartości netto/brutto zostanie ona poprawiona zgodnie z zasadami określonymi w pkt. 5, przy założeniu, że cena jednostkowa netto została określona prawidłowo.</w:t>
      </w:r>
    </w:p>
    <w:p w14:paraId="519EECCF"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Jeżeli została złożona oferta, której wybór prowadziłby do powstania u zamawiającego obowiązku podatkowego zgodnie z ustawą z dnia 11 marca 2004 r. o podatku od towarów i usług (Dz. U. z 2021 r. poz. 685 t.j., z późn. zm.), dla celów zastosowania kryterium ceny lub kosztu zamawiający dolicza do przedstawionej w tej ofercie ceny kwotę podatku od towarów i usług, którą miałby obowiązek rozliczyć. W ofercie, o której mowa w ust. 1, Wykonawca ma obowiązek:</w:t>
      </w:r>
    </w:p>
    <w:p w14:paraId="58EF9E55"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poinformowania zamawiającego, że wybór jego oferty będzie prowadził do powstania u zamawiającego obowiązku podatkowego;</w:t>
      </w:r>
    </w:p>
    <w:p w14:paraId="7B9A1A9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 xml:space="preserve"> wskazania nazwy (rodzaju) towaru lub usługi, których dostawa lub świadczenie będą prowadziły do powstania obowiązku podatkowego;</w:t>
      </w:r>
    </w:p>
    <w:p w14:paraId="61FBDCEA"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wartości towaru lub usługi objętego obowiązkiem podatkowym zamawiającego, bez kwoty podatku;</w:t>
      </w:r>
    </w:p>
    <w:p w14:paraId="1656DBCC" w14:textId="77777777" w:rsidR="00973F5F" w:rsidRPr="00445A98" w:rsidRDefault="00973F5F" w:rsidP="00DF05E9">
      <w:pPr>
        <w:numPr>
          <w:ilvl w:val="0"/>
          <w:numId w:val="25"/>
        </w:numPr>
        <w:jc w:val="both"/>
        <w:rPr>
          <w:rFonts w:ascii="Tahoma" w:hAnsi="Tahoma" w:cs="Tahoma"/>
          <w:sz w:val="18"/>
          <w:szCs w:val="18"/>
        </w:rPr>
      </w:pPr>
      <w:r w:rsidRPr="00445A98">
        <w:rPr>
          <w:rFonts w:ascii="Tahoma" w:hAnsi="Tahoma" w:cs="Tahoma"/>
          <w:sz w:val="18"/>
          <w:szCs w:val="18"/>
        </w:rPr>
        <w:t>wskazania stawki podatku od towarów i usług, która zgodnie z wiedzą wykonawcy, będzie miała zastosowanie.</w:t>
      </w:r>
    </w:p>
    <w:p w14:paraId="1D3ACBF9" w14:textId="77777777" w:rsidR="00973F5F" w:rsidRPr="00445A98" w:rsidRDefault="00973F5F" w:rsidP="00973F5F">
      <w:pPr>
        <w:numPr>
          <w:ilvl w:val="0"/>
          <w:numId w:val="1"/>
        </w:numPr>
        <w:jc w:val="both"/>
        <w:rPr>
          <w:rFonts w:ascii="Tahoma" w:hAnsi="Tahoma" w:cs="Tahoma"/>
          <w:sz w:val="18"/>
          <w:szCs w:val="18"/>
        </w:rPr>
      </w:pPr>
      <w:r w:rsidRPr="00445A98">
        <w:rPr>
          <w:rFonts w:ascii="Tahoma" w:hAnsi="Tahoma" w:cs="Tahoma"/>
          <w:sz w:val="18"/>
          <w:szCs w:val="18"/>
        </w:rPr>
        <w:t>Udostępniony na stronie internetowej Zamawiającego Załącznik nr 2 – Formularz asortymentowo-cenowy, sporządzony w programie Excel, zawiera formuły wyliczeń. Pomimo zastosowania formuł Zamawiający zaleca sprawdzenie poprawności wyliczeń zgodnie z zasadami określonymi w pkt. 5. Formuły wpisane w Formularzu mają jedynie charakter pomocniczy - Wykonawca jest w pełni odpowiedzialny za prawidłowe wypełnienie Formularza asortymentowo-cenowego.</w:t>
      </w:r>
    </w:p>
    <w:p w14:paraId="73AFBF09" w14:textId="77777777" w:rsidR="00973F5F" w:rsidRPr="00445A98" w:rsidRDefault="00973F5F" w:rsidP="00973F5F">
      <w:pPr>
        <w:suppressAutoHyphens/>
        <w:jc w:val="both"/>
        <w:rPr>
          <w:rFonts w:ascii="Tahoma" w:hAnsi="Tahoma" w:cs="Tahoma"/>
          <w:b/>
          <w:sz w:val="20"/>
          <w:szCs w:val="20"/>
        </w:rPr>
      </w:pPr>
    </w:p>
    <w:p w14:paraId="3840A339" w14:textId="77777777" w:rsidR="00136857" w:rsidRPr="00445A98" w:rsidRDefault="00136857" w:rsidP="00136857">
      <w:pPr>
        <w:suppressAutoHyphens/>
        <w:jc w:val="both"/>
        <w:rPr>
          <w:rFonts w:ascii="Tahoma" w:hAnsi="Tahoma" w:cs="Tahoma"/>
          <w:b/>
          <w:bCs/>
          <w:sz w:val="18"/>
          <w:szCs w:val="18"/>
        </w:rPr>
      </w:pPr>
      <w:r w:rsidRPr="00445A98">
        <w:rPr>
          <w:rFonts w:ascii="Tahoma" w:hAnsi="Tahoma" w:cs="Tahoma"/>
          <w:b/>
          <w:bCs/>
          <w:sz w:val="18"/>
          <w:szCs w:val="18"/>
        </w:rPr>
        <w:t xml:space="preserve">XVI. OPIS KRYTERIÓW I SPOSOBU OCENY OFERT </w:t>
      </w:r>
    </w:p>
    <w:p w14:paraId="22C28B5D" w14:textId="77777777" w:rsidR="00136857" w:rsidRPr="00445A98" w:rsidRDefault="00136857" w:rsidP="00136857">
      <w:pPr>
        <w:suppressAutoHyphens/>
        <w:jc w:val="both"/>
        <w:rPr>
          <w:rFonts w:ascii="Tahoma" w:hAnsi="Tahoma" w:cs="Tahoma"/>
          <w:b/>
          <w:bCs/>
          <w:sz w:val="18"/>
          <w:szCs w:val="18"/>
        </w:rPr>
      </w:pPr>
    </w:p>
    <w:p w14:paraId="1C693778"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sz w:val="18"/>
          <w:szCs w:val="18"/>
        </w:rPr>
        <w:t>Przy wyborze oferty Zamawiający będzie się kierował następującymi kryteriami:</w:t>
      </w:r>
    </w:p>
    <w:p w14:paraId="0B81B16A" w14:textId="77777777" w:rsidR="00136857" w:rsidRPr="00445A98" w:rsidRDefault="00136857" w:rsidP="00136857">
      <w:pPr>
        <w:numPr>
          <w:ilvl w:val="12"/>
          <w:numId w:val="0"/>
        </w:numPr>
        <w:suppressAutoHyphens/>
        <w:ind w:left="283" w:hanging="283"/>
        <w:jc w:val="both"/>
        <w:rPr>
          <w:rFonts w:ascii="Tahoma" w:hAnsi="Tahoma" w:cs="Tahoma"/>
          <w:b/>
          <w:bCs/>
          <w:sz w:val="18"/>
          <w:szCs w:val="18"/>
        </w:rPr>
      </w:pPr>
      <w:r w:rsidRPr="00445A98">
        <w:rPr>
          <w:rFonts w:ascii="Tahoma" w:hAnsi="Tahoma" w:cs="Tahoma"/>
          <w:b/>
          <w:bCs/>
          <w:sz w:val="18"/>
          <w:szCs w:val="18"/>
        </w:rPr>
        <w:t>kryterium</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t>ranga</w:t>
      </w:r>
    </w:p>
    <w:p w14:paraId="097FF98A" w14:textId="54A3ED03" w:rsidR="00136857" w:rsidRPr="00445A98" w:rsidRDefault="00136857" w:rsidP="00136857">
      <w:pPr>
        <w:numPr>
          <w:ilvl w:val="0"/>
          <w:numId w:val="5"/>
        </w:numPr>
        <w:suppressAutoHyphens/>
        <w:jc w:val="both"/>
        <w:rPr>
          <w:rFonts w:ascii="Tahoma" w:hAnsi="Tahoma" w:cs="Tahoma"/>
          <w:b/>
          <w:bCs/>
          <w:sz w:val="20"/>
          <w:szCs w:val="20"/>
        </w:rPr>
      </w:pPr>
      <w:r w:rsidRPr="00445A98">
        <w:rPr>
          <w:rFonts w:ascii="Tahoma" w:hAnsi="Tahoma" w:cs="Tahoma"/>
          <w:b/>
          <w:bCs/>
          <w:sz w:val="18"/>
          <w:szCs w:val="18"/>
        </w:rPr>
        <w:t>Cena</w:t>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18"/>
          <w:szCs w:val="18"/>
        </w:rPr>
        <w:tab/>
      </w:r>
      <w:r w:rsidRPr="00445A98">
        <w:rPr>
          <w:rFonts w:ascii="Tahoma" w:hAnsi="Tahoma" w:cs="Tahoma"/>
          <w:b/>
          <w:bCs/>
          <w:sz w:val="20"/>
          <w:szCs w:val="20"/>
        </w:rPr>
        <w:t xml:space="preserve">- </w:t>
      </w:r>
      <w:r w:rsidR="003121E9" w:rsidRPr="00445A98">
        <w:rPr>
          <w:rFonts w:ascii="Tahoma" w:hAnsi="Tahoma" w:cs="Tahoma"/>
          <w:b/>
          <w:bCs/>
          <w:sz w:val="20"/>
          <w:szCs w:val="20"/>
        </w:rPr>
        <w:t>6</w:t>
      </w:r>
      <w:r w:rsidR="003F4933">
        <w:rPr>
          <w:rFonts w:ascii="Tahoma" w:hAnsi="Tahoma" w:cs="Tahoma"/>
          <w:b/>
          <w:bCs/>
          <w:sz w:val="20"/>
          <w:szCs w:val="20"/>
        </w:rPr>
        <w:t>0 %</w:t>
      </w:r>
      <w:r w:rsidRPr="00445A98">
        <w:rPr>
          <w:rFonts w:ascii="Tahoma" w:hAnsi="Tahoma" w:cs="Tahoma"/>
          <w:b/>
          <w:bCs/>
          <w:sz w:val="20"/>
          <w:szCs w:val="20"/>
        </w:rPr>
        <w:t xml:space="preserve"> </w:t>
      </w:r>
    </w:p>
    <w:p w14:paraId="0D94E84C" w14:textId="071C0191" w:rsidR="003121E9" w:rsidRDefault="00B17234" w:rsidP="00136857">
      <w:pPr>
        <w:numPr>
          <w:ilvl w:val="0"/>
          <w:numId w:val="5"/>
        </w:numPr>
        <w:suppressAutoHyphens/>
        <w:jc w:val="both"/>
        <w:rPr>
          <w:rFonts w:ascii="Tahoma" w:hAnsi="Tahoma" w:cs="Tahoma"/>
          <w:b/>
          <w:bCs/>
          <w:sz w:val="20"/>
          <w:szCs w:val="20"/>
        </w:rPr>
      </w:pPr>
      <w:r>
        <w:rPr>
          <w:rFonts w:ascii="Tahoma" w:hAnsi="Tahoma" w:cs="Tahoma"/>
          <w:b/>
          <w:bCs/>
          <w:sz w:val="18"/>
          <w:szCs w:val="18"/>
        </w:rPr>
        <w:lastRenderedPageBreak/>
        <w:t xml:space="preserve">Parametry techniczne </w:t>
      </w:r>
      <w:r w:rsidR="0030537B" w:rsidRPr="00445A98">
        <w:rPr>
          <w:rFonts w:ascii="Tahoma" w:hAnsi="Tahoma" w:cs="Tahoma"/>
          <w:b/>
          <w:bCs/>
          <w:sz w:val="18"/>
          <w:szCs w:val="18"/>
        </w:rPr>
        <w:t xml:space="preserve">                                               </w:t>
      </w:r>
      <w:r>
        <w:rPr>
          <w:rFonts w:ascii="Tahoma" w:hAnsi="Tahoma" w:cs="Tahoma"/>
          <w:b/>
          <w:bCs/>
          <w:sz w:val="18"/>
          <w:szCs w:val="18"/>
        </w:rPr>
        <w:t xml:space="preserve"> </w:t>
      </w:r>
      <w:r w:rsidR="0030537B" w:rsidRPr="00445A98">
        <w:rPr>
          <w:rFonts w:ascii="Tahoma" w:hAnsi="Tahoma" w:cs="Tahoma"/>
          <w:b/>
          <w:bCs/>
          <w:sz w:val="18"/>
          <w:szCs w:val="18"/>
        </w:rPr>
        <w:t xml:space="preserve"> </w:t>
      </w:r>
      <w:r w:rsidR="003121E9" w:rsidRPr="00445A98">
        <w:rPr>
          <w:rFonts w:ascii="Tahoma" w:hAnsi="Tahoma" w:cs="Tahoma"/>
          <w:b/>
          <w:bCs/>
          <w:sz w:val="20"/>
          <w:szCs w:val="20"/>
        </w:rPr>
        <w:t xml:space="preserve">- </w:t>
      </w:r>
      <w:r w:rsidR="003F4933">
        <w:rPr>
          <w:rFonts w:ascii="Tahoma" w:hAnsi="Tahoma" w:cs="Tahoma"/>
          <w:b/>
          <w:bCs/>
          <w:sz w:val="20"/>
          <w:szCs w:val="20"/>
        </w:rPr>
        <w:t>30 %</w:t>
      </w:r>
    </w:p>
    <w:p w14:paraId="7521EB45" w14:textId="39B27CE4" w:rsidR="003F4933" w:rsidRPr="00445A98" w:rsidRDefault="003F4933" w:rsidP="00136857">
      <w:pPr>
        <w:numPr>
          <w:ilvl w:val="0"/>
          <w:numId w:val="5"/>
        </w:numPr>
        <w:suppressAutoHyphens/>
        <w:jc w:val="both"/>
        <w:rPr>
          <w:rFonts w:ascii="Tahoma" w:hAnsi="Tahoma" w:cs="Tahoma"/>
          <w:b/>
          <w:bCs/>
          <w:sz w:val="20"/>
          <w:szCs w:val="20"/>
        </w:rPr>
      </w:pPr>
      <w:r>
        <w:rPr>
          <w:rFonts w:ascii="Tahoma" w:hAnsi="Tahoma" w:cs="Tahoma"/>
          <w:b/>
          <w:bCs/>
          <w:sz w:val="18"/>
          <w:szCs w:val="18"/>
        </w:rPr>
        <w:t xml:space="preserve">Okres gwarancji </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Pr="003F4933">
        <w:rPr>
          <w:rFonts w:ascii="Tahoma" w:hAnsi="Tahoma" w:cs="Tahoma"/>
          <w:b/>
          <w:bCs/>
          <w:sz w:val="20"/>
          <w:szCs w:val="20"/>
        </w:rPr>
        <w:t>-</w:t>
      </w:r>
      <w:r>
        <w:rPr>
          <w:rFonts w:ascii="Tahoma" w:hAnsi="Tahoma" w:cs="Tahoma"/>
          <w:b/>
          <w:bCs/>
          <w:sz w:val="20"/>
          <w:szCs w:val="20"/>
        </w:rPr>
        <w:t xml:space="preserve"> 10 %</w:t>
      </w:r>
    </w:p>
    <w:p w14:paraId="24A051D3" w14:textId="77777777" w:rsidR="00773DAC" w:rsidRPr="00445A98" w:rsidRDefault="00773DAC" w:rsidP="00136857">
      <w:pPr>
        <w:jc w:val="both"/>
        <w:rPr>
          <w:rFonts w:ascii="Tahoma" w:hAnsi="Tahoma" w:cs="Tahoma"/>
          <w:b/>
          <w:sz w:val="18"/>
          <w:szCs w:val="18"/>
          <w:u w:val="single"/>
        </w:rPr>
      </w:pPr>
    </w:p>
    <w:p w14:paraId="356FD78E" w14:textId="77777777" w:rsidR="00136857" w:rsidRPr="00445A98" w:rsidRDefault="00136857" w:rsidP="00136857">
      <w:pPr>
        <w:jc w:val="both"/>
        <w:rPr>
          <w:rFonts w:ascii="Tahoma" w:hAnsi="Tahoma" w:cs="Tahoma"/>
          <w:b/>
          <w:sz w:val="18"/>
          <w:szCs w:val="18"/>
          <w:u w:val="single"/>
        </w:rPr>
      </w:pPr>
      <w:r w:rsidRPr="00445A98">
        <w:rPr>
          <w:rFonts w:ascii="Tahoma" w:hAnsi="Tahoma" w:cs="Tahoma"/>
          <w:b/>
          <w:sz w:val="18"/>
          <w:szCs w:val="18"/>
          <w:u w:val="single"/>
        </w:rPr>
        <w:t>Sposób obliczania kryteriów:</w:t>
      </w:r>
    </w:p>
    <w:p w14:paraId="1EAD3C81" w14:textId="77777777" w:rsidR="00136857" w:rsidRPr="00445A98" w:rsidRDefault="00136857" w:rsidP="00136857">
      <w:pPr>
        <w:jc w:val="both"/>
        <w:rPr>
          <w:rFonts w:ascii="Tahoma" w:hAnsi="Tahoma" w:cs="Tahoma"/>
          <w:sz w:val="18"/>
          <w:szCs w:val="18"/>
        </w:rPr>
      </w:pPr>
    </w:p>
    <w:p w14:paraId="76F6D323" w14:textId="77777777" w:rsidR="00136857" w:rsidRPr="00445A98" w:rsidRDefault="00136857" w:rsidP="00DF05E9">
      <w:pPr>
        <w:pStyle w:val="Akapitzlist"/>
        <w:numPr>
          <w:ilvl w:val="3"/>
          <w:numId w:val="36"/>
        </w:numPr>
        <w:jc w:val="both"/>
        <w:rPr>
          <w:rFonts w:ascii="Tahoma" w:hAnsi="Tahoma" w:cs="Tahoma"/>
          <w:b/>
          <w:sz w:val="18"/>
          <w:szCs w:val="18"/>
        </w:rPr>
      </w:pPr>
      <w:r w:rsidRPr="00445A98">
        <w:rPr>
          <w:rFonts w:ascii="Tahoma" w:hAnsi="Tahoma" w:cs="Tahoma"/>
          <w:b/>
          <w:bCs/>
          <w:sz w:val="18"/>
          <w:szCs w:val="18"/>
          <w:u w:val="single"/>
        </w:rPr>
        <w:t>Cena</w:t>
      </w:r>
      <w:r w:rsidRPr="00445A98">
        <w:rPr>
          <w:rFonts w:ascii="Tahoma" w:hAnsi="Tahoma" w:cs="Tahoma"/>
          <w:sz w:val="18"/>
          <w:szCs w:val="18"/>
        </w:rPr>
        <w:t xml:space="preserve"> – </w:t>
      </w:r>
      <w:r w:rsidRPr="00445A98">
        <w:rPr>
          <w:rFonts w:ascii="Tahoma" w:hAnsi="Tahoma" w:cs="Tahoma"/>
          <w:b/>
          <w:sz w:val="18"/>
          <w:szCs w:val="18"/>
        </w:rPr>
        <w:t>obliczana jest wg wzoru:</w:t>
      </w:r>
    </w:p>
    <w:p w14:paraId="760EE158" w14:textId="33D0F447" w:rsidR="00136857" w:rsidRPr="00445A98" w:rsidRDefault="00136857" w:rsidP="00136857">
      <w:pPr>
        <w:ind w:left="709"/>
        <w:jc w:val="both"/>
        <w:rPr>
          <w:rFonts w:ascii="Tahoma" w:hAnsi="Tahoma" w:cs="Tahoma"/>
          <w:b/>
          <w:sz w:val="18"/>
          <w:szCs w:val="18"/>
          <w:vertAlign w:val="subscript"/>
          <w:lang w:val="de-DE"/>
        </w:rPr>
      </w:pPr>
      <w:r w:rsidRPr="00445A98">
        <w:rPr>
          <w:rFonts w:ascii="Tahoma" w:hAnsi="Tahoma" w:cs="Tahoma"/>
          <w:b/>
          <w:sz w:val="18"/>
          <w:szCs w:val="18"/>
          <w:lang w:val="de-DE"/>
        </w:rPr>
        <w:t xml:space="preserve">C=(C min / C n) x </w:t>
      </w:r>
      <w:r w:rsidR="003F4933">
        <w:rPr>
          <w:rFonts w:ascii="Tahoma" w:hAnsi="Tahoma" w:cs="Tahoma"/>
          <w:b/>
          <w:sz w:val="18"/>
          <w:szCs w:val="18"/>
          <w:lang w:val="de-DE"/>
        </w:rPr>
        <w:t xml:space="preserve">100 x ranga </w:t>
      </w:r>
    </w:p>
    <w:p w14:paraId="33E7E215"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C min – cena minimalna, C n – cena oferty badanej</w:t>
      </w:r>
    </w:p>
    <w:p w14:paraId="61D915DF" w14:textId="77777777" w:rsidR="00136857" w:rsidRPr="00445A98" w:rsidRDefault="00136857" w:rsidP="00136857">
      <w:pPr>
        <w:ind w:left="709"/>
        <w:jc w:val="both"/>
        <w:rPr>
          <w:rFonts w:ascii="Tahoma" w:hAnsi="Tahoma" w:cs="Tahoma"/>
          <w:sz w:val="18"/>
          <w:szCs w:val="18"/>
        </w:rPr>
      </w:pPr>
      <w:r w:rsidRPr="00445A98">
        <w:rPr>
          <w:rFonts w:ascii="Tahoma" w:hAnsi="Tahoma" w:cs="Tahoma"/>
          <w:sz w:val="18"/>
          <w:szCs w:val="18"/>
        </w:rPr>
        <w:t>Zamawiający przyjmie do oceny podane przez wykonawców ceny brutto.</w:t>
      </w:r>
    </w:p>
    <w:p w14:paraId="6028E879" w14:textId="77777777" w:rsidR="003121E9" w:rsidRDefault="003121E9" w:rsidP="00136857">
      <w:pPr>
        <w:ind w:left="709"/>
        <w:jc w:val="both"/>
        <w:rPr>
          <w:rFonts w:ascii="Tahoma" w:hAnsi="Tahoma" w:cs="Tahoma"/>
          <w:sz w:val="18"/>
          <w:szCs w:val="18"/>
        </w:rPr>
      </w:pPr>
    </w:p>
    <w:p w14:paraId="48A8FFF4" w14:textId="035B54A2" w:rsidR="00440DD8" w:rsidRDefault="00440DD8" w:rsidP="00523E49">
      <w:pPr>
        <w:jc w:val="both"/>
        <w:rPr>
          <w:rFonts w:ascii="Tahoma" w:hAnsi="Tahoma" w:cs="Tahoma"/>
          <w:sz w:val="18"/>
          <w:szCs w:val="18"/>
        </w:rPr>
      </w:pPr>
    </w:p>
    <w:p w14:paraId="16701D98" w14:textId="77777777" w:rsidR="00440DD8" w:rsidRPr="00445A98" w:rsidRDefault="00440DD8" w:rsidP="00136857">
      <w:pPr>
        <w:ind w:left="709"/>
        <w:jc w:val="both"/>
        <w:rPr>
          <w:rFonts w:ascii="Tahoma" w:hAnsi="Tahoma" w:cs="Tahoma"/>
          <w:sz w:val="18"/>
          <w:szCs w:val="18"/>
        </w:rPr>
      </w:pPr>
    </w:p>
    <w:p w14:paraId="662BFD8C" w14:textId="5A966FD8" w:rsidR="003121E9" w:rsidRPr="00DB6B29" w:rsidRDefault="00A51016" w:rsidP="003121E9">
      <w:pPr>
        <w:pStyle w:val="Akapitzlist"/>
        <w:numPr>
          <w:ilvl w:val="0"/>
          <w:numId w:val="36"/>
        </w:numPr>
        <w:jc w:val="both"/>
        <w:rPr>
          <w:rFonts w:ascii="Tahoma" w:hAnsi="Tahoma" w:cs="Tahoma"/>
          <w:bCs/>
          <w:sz w:val="18"/>
          <w:szCs w:val="18"/>
        </w:rPr>
      </w:pPr>
      <w:r>
        <w:rPr>
          <w:rFonts w:ascii="Tahoma" w:hAnsi="Tahoma" w:cs="Tahoma"/>
          <w:b/>
          <w:bCs/>
          <w:sz w:val="18"/>
          <w:szCs w:val="18"/>
          <w:u w:val="single"/>
        </w:rPr>
        <w:t>Parametry techniczne – obliczane wg wzoru:</w:t>
      </w:r>
      <w:r w:rsidR="003121E9" w:rsidRPr="00445A98">
        <w:rPr>
          <w:rFonts w:ascii="Tahoma" w:hAnsi="Tahoma" w:cs="Tahoma"/>
          <w:b/>
          <w:bCs/>
          <w:sz w:val="18"/>
          <w:szCs w:val="18"/>
          <w:u w:val="single"/>
        </w:rPr>
        <w:t xml:space="preserve"> </w:t>
      </w:r>
    </w:p>
    <w:p w14:paraId="319CE502" w14:textId="77777777" w:rsidR="00DB6B29" w:rsidRDefault="00DB6B29" w:rsidP="00DB6B29">
      <w:pPr>
        <w:pStyle w:val="Akapitzlist"/>
        <w:jc w:val="both"/>
        <w:rPr>
          <w:rFonts w:ascii="Tahoma" w:hAnsi="Tahoma" w:cs="Tahoma"/>
          <w:b/>
          <w:bCs/>
          <w:sz w:val="18"/>
          <w:szCs w:val="18"/>
          <w:u w:val="single"/>
        </w:rPr>
      </w:pPr>
    </w:p>
    <w:p w14:paraId="2641579E" w14:textId="437F1161" w:rsidR="00DB6B29" w:rsidRPr="00DB6B29" w:rsidRDefault="00DB6B29" w:rsidP="00DB6B29">
      <w:pPr>
        <w:tabs>
          <w:tab w:val="left" w:pos="567"/>
        </w:tabs>
        <w:rPr>
          <w:rFonts w:ascii="Tahoma" w:hAnsi="Tahoma" w:cs="Tahoma"/>
          <w:sz w:val="18"/>
          <w:szCs w:val="18"/>
        </w:rPr>
      </w:pPr>
      <w:r w:rsidRPr="00DB6B29">
        <w:rPr>
          <w:sz w:val="22"/>
          <w:szCs w:val="22"/>
        </w:rPr>
        <w:t xml:space="preserve">         </w:t>
      </w:r>
      <w:r>
        <w:rPr>
          <w:sz w:val="22"/>
          <w:szCs w:val="22"/>
        </w:rPr>
        <w:t xml:space="preserve">    </w:t>
      </w:r>
      <w:r w:rsidRPr="00DB6B29">
        <w:rPr>
          <w:sz w:val="22"/>
          <w:szCs w:val="22"/>
        </w:rPr>
        <w:t xml:space="preserve"> </w:t>
      </w:r>
      <w:r w:rsidRPr="00DB6B29">
        <w:rPr>
          <w:rFonts w:ascii="Tahoma" w:hAnsi="Tahoma" w:cs="Tahoma"/>
          <w:sz w:val="18"/>
          <w:szCs w:val="18"/>
        </w:rPr>
        <w:t>Ilość punktów uzyskanych przez ocenian</w:t>
      </w:r>
      <w:r w:rsidR="00B51B1D">
        <w:rPr>
          <w:rFonts w:ascii="Tahoma" w:hAnsi="Tahoma" w:cs="Tahoma"/>
          <w:sz w:val="18"/>
          <w:szCs w:val="18"/>
        </w:rPr>
        <w:t>ą</w:t>
      </w:r>
      <w:r w:rsidRPr="00DB6B29">
        <w:rPr>
          <w:rFonts w:ascii="Tahoma" w:hAnsi="Tahoma" w:cs="Tahoma"/>
          <w:sz w:val="18"/>
          <w:szCs w:val="18"/>
        </w:rPr>
        <w:t xml:space="preserve"> ofertę</w:t>
      </w:r>
    </w:p>
    <w:p w14:paraId="33CB2217" w14:textId="37B4D686" w:rsidR="00DB6B29" w:rsidRPr="00DB6B29" w:rsidRDefault="00DB6B29" w:rsidP="00DB6B29">
      <w:pPr>
        <w:spacing w:after="21" w:line="259" w:lineRule="auto"/>
        <w:ind w:right="425" w:hanging="289"/>
        <w:rPr>
          <w:rFonts w:ascii="Tahoma" w:hAnsi="Tahoma" w:cs="Tahoma"/>
          <w:sz w:val="18"/>
          <w:szCs w:val="18"/>
        </w:rPr>
      </w:pPr>
      <w:r w:rsidRPr="00DB6B29">
        <w:rPr>
          <w:rFonts w:ascii="Tahoma" w:hAnsi="Tahoma" w:cs="Tahoma"/>
          <w:sz w:val="18"/>
          <w:szCs w:val="18"/>
        </w:rPr>
        <w:t xml:space="preserve">          Pt = ------------------------------------------------------</w:t>
      </w:r>
      <w:r>
        <w:rPr>
          <w:rFonts w:ascii="Tahoma" w:hAnsi="Tahoma" w:cs="Tahoma"/>
          <w:sz w:val="18"/>
          <w:szCs w:val="18"/>
        </w:rPr>
        <w:t>-------</w:t>
      </w:r>
      <w:r w:rsidR="003F4933">
        <w:rPr>
          <w:rFonts w:ascii="Tahoma" w:hAnsi="Tahoma" w:cs="Tahoma"/>
          <w:sz w:val="18"/>
          <w:szCs w:val="18"/>
        </w:rPr>
        <w:t>--------------</w:t>
      </w:r>
      <w:r w:rsidRPr="00DB6B29">
        <w:rPr>
          <w:rFonts w:ascii="Tahoma" w:hAnsi="Tahoma" w:cs="Tahoma"/>
          <w:sz w:val="18"/>
          <w:szCs w:val="18"/>
        </w:rPr>
        <w:t xml:space="preserve"> x</w:t>
      </w:r>
      <w:r w:rsidR="00B51B1D">
        <w:rPr>
          <w:rFonts w:ascii="Tahoma" w:hAnsi="Tahoma" w:cs="Tahoma"/>
          <w:sz w:val="18"/>
          <w:szCs w:val="18"/>
        </w:rPr>
        <w:t xml:space="preserve"> </w:t>
      </w:r>
      <w:r w:rsidR="003F4933">
        <w:rPr>
          <w:rFonts w:ascii="Tahoma" w:hAnsi="Tahoma" w:cs="Tahoma"/>
          <w:sz w:val="18"/>
          <w:szCs w:val="18"/>
        </w:rPr>
        <w:t xml:space="preserve">100 x ranga </w:t>
      </w:r>
    </w:p>
    <w:p w14:paraId="3DE02ECA" w14:textId="0CDD5B9D" w:rsidR="00DB6B29" w:rsidRPr="00DB6B29" w:rsidRDefault="003F4933" w:rsidP="00136857">
      <w:pPr>
        <w:jc w:val="both"/>
        <w:rPr>
          <w:rFonts w:ascii="Tahoma" w:hAnsi="Tahoma" w:cs="Tahoma"/>
          <w:sz w:val="18"/>
          <w:szCs w:val="18"/>
        </w:rPr>
      </w:pPr>
      <w:r>
        <w:rPr>
          <w:rFonts w:ascii="Tahoma" w:hAnsi="Tahoma" w:cs="Tahoma"/>
          <w:sz w:val="18"/>
          <w:szCs w:val="18"/>
        </w:rPr>
        <w:t xml:space="preserve">            M</w:t>
      </w:r>
      <w:r w:rsidRPr="003F4933">
        <w:rPr>
          <w:rFonts w:ascii="Tahoma" w:hAnsi="Tahoma" w:cs="Tahoma"/>
          <w:sz w:val="18"/>
          <w:szCs w:val="18"/>
        </w:rPr>
        <w:t>aksymalna możliwa do uzyskania liczba punków w kryterium</w:t>
      </w:r>
    </w:p>
    <w:p w14:paraId="1A01D7DA" w14:textId="0890A359" w:rsidR="00DB6B29" w:rsidRPr="001A6A3E" w:rsidRDefault="00DB6B29" w:rsidP="00DB6B29">
      <w:pPr>
        <w:ind w:left="33" w:right="-23"/>
        <w:jc w:val="both"/>
        <w:rPr>
          <w:sz w:val="22"/>
          <w:szCs w:val="22"/>
        </w:rPr>
      </w:pPr>
      <w:r w:rsidRPr="00DB6B29">
        <w:rPr>
          <w:rFonts w:ascii="Tahoma" w:hAnsi="Tahoma" w:cs="Tahoma"/>
          <w:sz w:val="18"/>
          <w:szCs w:val="18"/>
        </w:rPr>
        <w:t>Ocena punktowa w kryterium „</w:t>
      </w:r>
      <w:r w:rsidR="00B51B1D">
        <w:rPr>
          <w:rFonts w:ascii="Tahoma" w:hAnsi="Tahoma" w:cs="Tahoma"/>
          <w:sz w:val="18"/>
          <w:szCs w:val="18"/>
        </w:rPr>
        <w:t>P</w:t>
      </w:r>
      <w:r>
        <w:rPr>
          <w:rFonts w:ascii="Tahoma" w:hAnsi="Tahoma" w:cs="Tahoma"/>
          <w:sz w:val="18"/>
          <w:szCs w:val="18"/>
        </w:rPr>
        <w:t>arametry techniczne</w:t>
      </w:r>
      <w:r w:rsidRPr="00DB6B29">
        <w:rPr>
          <w:rFonts w:ascii="Tahoma" w:hAnsi="Tahoma" w:cs="Tahoma"/>
          <w:sz w:val="18"/>
          <w:szCs w:val="18"/>
        </w:rPr>
        <w:t>” dokonana zostanie na podstawie łącznej ilości punktów zaoferowanych parametrów przez Wykonawcę w ofercie i przeliczona według wzoru opisanego powyżej</w:t>
      </w:r>
      <w:r w:rsidRPr="001A6A3E">
        <w:rPr>
          <w:sz w:val="22"/>
          <w:szCs w:val="22"/>
        </w:rPr>
        <w:t xml:space="preserve">. </w:t>
      </w:r>
    </w:p>
    <w:p w14:paraId="119D9940" w14:textId="53C28CB4" w:rsidR="00EF462E" w:rsidRDefault="00EF462E" w:rsidP="00136857">
      <w:pPr>
        <w:jc w:val="both"/>
        <w:rPr>
          <w:rFonts w:ascii="Tahoma" w:hAnsi="Tahoma" w:cs="Tahoma"/>
          <w:sz w:val="18"/>
          <w:szCs w:val="18"/>
        </w:rPr>
      </w:pPr>
    </w:p>
    <w:p w14:paraId="11299807" w14:textId="4901CF75" w:rsidR="00DB6B29" w:rsidRPr="003F4933" w:rsidRDefault="003F4933" w:rsidP="003F4933">
      <w:pPr>
        <w:pStyle w:val="Akapitzlist"/>
        <w:numPr>
          <w:ilvl w:val="0"/>
          <w:numId w:val="36"/>
        </w:numPr>
        <w:jc w:val="both"/>
        <w:rPr>
          <w:rFonts w:ascii="Tahoma" w:hAnsi="Tahoma" w:cs="Tahoma"/>
          <w:b/>
          <w:bCs/>
          <w:sz w:val="18"/>
          <w:szCs w:val="18"/>
        </w:rPr>
      </w:pPr>
      <w:r w:rsidRPr="003F4933">
        <w:rPr>
          <w:rFonts w:ascii="Tahoma" w:hAnsi="Tahoma" w:cs="Tahoma"/>
          <w:b/>
          <w:bCs/>
          <w:sz w:val="18"/>
          <w:szCs w:val="18"/>
        </w:rPr>
        <w:t xml:space="preserve">Okres gwarancji: </w:t>
      </w:r>
    </w:p>
    <w:p w14:paraId="76CEDAFE" w14:textId="77777777" w:rsidR="003F4933" w:rsidRPr="003F4933" w:rsidRDefault="003F4933" w:rsidP="003F4933">
      <w:pPr>
        <w:pStyle w:val="Akapitzlist"/>
        <w:jc w:val="both"/>
        <w:rPr>
          <w:rFonts w:ascii="Tahoma" w:hAnsi="Tahoma" w:cs="Tahoma"/>
          <w:sz w:val="18"/>
          <w:szCs w:val="18"/>
        </w:rPr>
      </w:pPr>
      <w:r w:rsidRPr="003F4933">
        <w:rPr>
          <w:rFonts w:ascii="Tahoma" w:hAnsi="Tahoma" w:cs="Tahoma"/>
          <w:sz w:val="18"/>
          <w:szCs w:val="18"/>
        </w:rPr>
        <w:t>W kryterium ,,okres gwarancji” Wykonawca otrzyma punkty na podstawie zadeklarowanego</w:t>
      </w:r>
    </w:p>
    <w:p w14:paraId="34AC67FC" w14:textId="269EA7FA" w:rsidR="003F4933" w:rsidRPr="003F4933" w:rsidRDefault="003F4933" w:rsidP="003F4933">
      <w:pPr>
        <w:pStyle w:val="Akapitzlist"/>
        <w:jc w:val="both"/>
        <w:rPr>
          <w:rFonts w:ascii="Tahoma" w:hAnsi="Tahoma" w:cs="Tahoma"/>
          <w:sz w:val="18"/>
          <w:szCs w:val="18"/>
        </w:rPr>
      </w:pPr>
      <w:r w:rsidRPr="003F4933">
        <w:rPr>
          <w:rFonts w:ascii="Tahoma" w:hAnsi="Tahoma" w:cs="Tahoma"/>
          <w:sz w:val="18"/>
          <w:szCs w:val="18"/>
        </w:rPr>
        <w:t xml:space="preserve">w formularzu ofertowym okresu gwarancji. </w:t>
      </w:r>
    </w:p>
    <w:p w14:paraId="551DFD72" w14:textId="77777777" w:rsidR="003F4933" w:rsidRPr="003F4933" w:rsidRDefault="003F4933" w:rsidP="003F4933">
      <w:pPr>
        <w:pStyle w:val="Akapitzlist"/>
        <w:jc w:val="both"/>
        <w:rPr>
          <w:rFonts w:ascii="Tahoma" w:hAnsi="Tahoma" w:cs="Tahoma"/>
          <w:sz w:val="18"/>
          <w:szCs w:val="18"/>
        </w:rPr>
      </w:pPr>
      <w:r w:rsidRPr="003F4933">
        <w:rPr>
          <w:rFonts w:ascii="Tahoma" w:hAnsi="Tahoma" w:cs="Tahoma"/>
          <w:sz w:val="18"/>
          <w:szCs w:val="18"/>
        </w:rPr>
        <w:t>W w/w kryterium Zamawiający przyzna następujące punkty:</w:t>
      </w:r>
    </w:p>
    <w:p w14:paraId="7A90E284" w14:textId="77777777" w:rsidR="003F4933" w:rsidRPr="003F4933" w:rsidRDefault="003F4933" w:rsidP="003F4933">
      <w:pPr>
        <w:pStyle w:val="Akapitzlist"/>
        <w:jc w:val="both"/>
        <w:rPr>
          <w:rFonts w:ascii="Tahoma" w:hAnsi="Tahoma" w:cs="Tahoma"/>
          <w:sz w:val="18"/>
          <w:szCs w:val="18"/>
        </w:rPr>
      </w:pPr>
      <w:r w:rsidRPr="003F4933">
        <w:rPr>
          <w:rFonts w:ascii="Tahoma" w:hAnsi="Tahoma" w:cs="Tahoma"/>
          <w:sz w:val="18"/>
          <w:szCs w:val="18"/>
        </w:rPr>
        <w:t>- okres gwarancji minimum 24 miesiące – 0 pkt</w:t>
      </w:r>
    </w:p>
    <w:p w14:paraId="11FF365C" w14:textId="7E9151F0" w:rsidR="003F4933" w:rsidRPr="003F4933" w:rsidRDefault="003F4933" w:rsidP="003F4933">
      <w:pPr>
        <w:pStyle w:val="Akapitzlist"/>
        <w:jc w:val="both"/>
        <w:rPr>
          <w:rFonts w:ascii="Tahoma" w:hAnsi="Tahoma" w:cs="Tahoma"/>
          <w:sz w:val="18"/>
          <w:szCs w:val="18"/>
        </w:rPr>
      </w:pPr>
      <w:r w:rsidRPr="003F4933">
        <w:rPr>
          <w:rFonts w:ascii="Tahoma" w:hAnsi="Tahoma" w:cs="Tahoma"/>
          <w:sz w:val="18"/>
          <w:szCs w:val="18"/>
        </w:rPr>
        <w:t xml:space="preserve">- okres gwarancji minimum 36 miesięcy – </w:t>
      </w:r>
      <w:r>
        <w:rPr>
          <w:rFonts w:ascii="Tahoma" w:hAnsi="Tahoma" w:cs="Tahoma"/>
          <w:sz w:val="18"/>
          <w:szCs w:val="18"/>
        </w:rPr>
        <w:t>1</w:t>
      </w:r>
      <w:r w:rsidRPr="003F4933">
        <w:rPr>
          <w:rFonts w:ascii="Tahoma" w:hAnsi="Tahoma" w:cs="Tahoma"/>
          <w:sz w:val="18"/>
          <w:szCs w:val="18"/>
        </w:rPr>
        <w:t>0 pkt</w:t>
      </w:r>
    </w:p>
    <w:p w14:paraId="660CED36"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Ocena końcowa jest sumą punktów uzyskanych za powyższe kryteria. Zamawiający udzieli zamówienia wykonawcy, którego oferta została uznana za najkorzystniejsza w oparciu o wyżej wymienione kryteria.</w:t>
      </w:r>
    </w:p>
    <w:p w14:paraId="18F51CF7"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Najkorzystniejsza oferta to oferta z najwyższą ilością punktów.</w:t>
      </w:r>
    </w:p>
    <w:p w14:paraId="0E64FC3C" w14:textId="77777777" w:rsidR="00136857" w:rsidRPr="00445A98" w:rsidRDefault="00136857" w:rsidP="00DF05E9">
      <w:pPr>
        <w:numPr>
          <w:ilvl w:val="0"/>
          <w:numId w:val="10"/>
        </w:numPr>
        <w:jc w:val="both"/>
        <w:rPr>
          <w:rFonts w:ascii="Tahoma" w:hAnsi="Tahoma" w:cs="Tahoma"/>
          <w:sz w:val="18"/>
          <w:szCs w:val="18"/>
        </w:rPr>
      </w:pPr>
      <w:r w:rsidRPr="00445A98">
        <w:rPr>
          <w:rFonts w:ascii="Tahoma" w:hAnsi="Tahoma" w:cs="Tahoma"/>
          <w:sz w:val="18"/>
          <w:szCs w:val="18"/>
        </w:rPr>
        <w:t>Przy wyborze najkorzystniejszej oferty Zamawiający nie przewiduje zastosowania aukcji elektronicznej.</w:t>
      </w:r>
    </w:p>
    <w:p w14:paraId="532D4EBB" w14:textId="77777777" w:rsidR="00136857" w:rsidRPr="00445A98" w:rsidRDefault="00136857" w:rsidP="00136857">
      <w:pPr>
        <w:jc w:val="both"/>
        <w:rPr>
          <w:rFonts w:ascii="Tahoma" w:hAnsi="Tahoma" w:cs="Tahoma"/>
          <w:sz w:val="18"/>
          <w:szCs w:val="18"/>
        </w:rPr>
      </w:pPr>
    </w:p>
    <w:p w14:paraId="0C3239F9" w14:textId="77777777" w:rsidR="00136857" w:rsidRPr="00445A98" w:rsidRDefault="00136857" w:rsidP="00136857">
      <w:pPr>
        <w:jc w:val="both"/>
        <w:rPr>
          <w:rFonts w:ascii="Tahoma" w:hAnsi="Tahoma" w:cs="Tahoma"/>
          <w:sz w:val="18"/>
          <w:szCs w:val="18"/>
        </w:rPr>
      </w:pPr>
    </w:p>
    <w:p w14:paraId="7DE6B75B" w14:textId="77777777" w:rsidR="00136857" w:rsidRPr="00445A98" w:rsidRDefault="00136857" w:rsidP="00136857">
      <w:pPr>
        <w:jc w:val="both"/>
        <w:outlineLvl w:val="1"/>
        <w:rPr>
          <w:rFonts w:ascii="Tahoma" w:hAnsi="Tahoma" w:cs="Tahoma"/>
          <w:b/>
          <w:bCs/>
          <w:caps/>
          <w:sz w:val="20"/>
          <w:szCs w:val="20"/>
        </w:rPr>
      </w:pPr>
      <w:r w:rsidRPr="00445A98">
        <w:rPr>
          <w:rFonts w:ascii="Tahoma" w:hAnsi="Tahoma" w:cs="Tahoma"/>
          <w:b/>
          <w:bCs/>
          <w:caps/>
          <w:sz w:val="20"/>
          <w:szCs w:val="20"/>
        </w:rPr>
        <w:t>XVII. Informacje o formalnościach, jakie powinny być dopełnione po wyborze oferty w celu zawarcia umowy</w:t>
      </w:r>
    </w:p>
    <w:p w14:paraId="17151D37" w14:textId="77777777" w:rsidR="00136857" w:rsidRPr="00445A98" w:rsidRDefault="00136857" w:rsidP="00136857">
      <w:pPr>
        <w:jc w:val="both"/>
        <w:outlineLvl w:val="1"/>
        <w:rPr>
          <w:rFonts w:ascii="Tahoma" w:hAnsi="Tahoma" w:cs="Tahoma"/>
          <w:b/>
          <w:bCs/>
          <w:caps/>
          <w:sz w:val="20"/>
          <w:szCs w:val="20"/>
        </w:rPr>
      </w:pPr>
    </w:p>
    <w:p w14:paraId="200E83E6"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zawiera umowę w sprawie zamówienia publicznego w terminie nie krótszym niż 5 dni od dnia przesłania zawiadomienia o wyborze najkorzystniejszej oferty.</w:t>
      </w:r>
    </w:p>
    <w:p w14:paraId="67E6DBE1"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1E8E31F7"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501F816F" w14:textId="77777777" w:rsidR="00136857" w:rsidRPr="00445A98" w:rsidRDefault="00136857" w:rsidP="00DF05E9">
      <w:pPr>
        <w:numPr>
          <w:ilvl w:val="0"/>
          <w:numId w:val="26"/>
        </w:numPr>
        <w:ind w:left="426" w:hanging="357"/>
        <w:jc w:val="both"/>
        <w:textAlignment w:val="baseline"/>
        <w:rPr>
          <w:rFonts w:ascii="Tahoma" w:hAnsi="Tahoma" w:cs="Tahoma"/>
          <w:sz w:val="18"/>
          <w:szCs w:val="18"/>
        </w:rPr>
      </w:pPr>
      <w:r w:rsidRPr="00445A98">
        <w:rPr>
          <w:rFonts w:ascii="Tahoma" w:hAnsi="Tahoma" w:cs="Tahoma"/>
          <w:sz w:val="18"/>
          <w:szCs w:val="18"/>
        </w:rPr>
        <w:t>Wykonawca będzie zobowiązany do podpisania umowy w miejscu i terminie wskazanym przez Zamawiającego</w:t>
      </w:r>
    </w:p>
    <w:p w14:paraId="63B55BB5" w14:textId="77777777" w:rsidR="00136857" w:rsidRPr="00445A98" w:rsidRDefault="00136857" w:rsidP="00136857">
      <w:pPr>
        <w:suppressAutoHyphens/>
        <w:jc w:val="both"/>
        <w:rPr>
          <w:rFonts w:ascii="Tahoma" w:hAnsi="Tahoma" w:cs="Tahoma"/>
          <w:b/>
          <w:bCs/>
          <w:i/>
          <w:iCs/>
          <w:sz w:val="20"/>
          <w:szCs w:val="20"/>
        </w:rPr>
      </w:pPr>
    </w:p>
    <w:p w14:paraId="3F8C2D88" w14:textId="77777777" w:rsidR="00136857" w:rsidRPr="00445A98" w:rsidRDefault="00136857" w:rsidP="00136857">
      <w:pPr>
        <w:suppressAutoHyphens/>
        <w:jc w:val="both"/>
        <w:rPr>
          <w:rFonts w:ascii="Tahoma" w:hAnsi="Tahoma" w:cs="Tahoma"/>
          <w:b/>
          <w:bCs/>
          <w:sz w:val="20"/>
          <w:szCs w:val="20"/>
        </w:rPr>
      </w:pPr>
      <w:r w:rsidRPr="00445A98">
        <w:rPr>
          <w:rFonts w:ascii="Tahoma" w:hAnsi="Tahoma" w:cs="Tahoma"/>
          <w:b/>
          <w:bCs/>
          <w:sz w:val="20"/>
          <w:szCs w:val="20"/>
        </w:rPr>
        <w:t>XVIII. WYMAGANIA DOTYCZĄCE ZABEZPIECZENIA NALEŻYTEGO WYKONANIA UMOWY</w:t>
      </w:r>
    </w:p>
    <w:p w14:paraId="7FBBA121" w14:textId="77777777" w:rsidR="00136857" w:rsidRPr="00445A98" w:rsidRDefault="00136857" w:rsidP="00136857">
      <w:pPr>
        <w:suppressAutoHyphens/>
        <w:jc w:val="both"/>
        <w:rPr>
          <w:rFonts w:ascii="Tahoma" w:hAnsi="Tahoma" w:cs="Tahoma"/>
          <w:sz w:val="18"/>
          <w:szCs w:val="18"/>
        </w:rPr>
      </w:pPr>
      <w:r w:rsidRPr="00445A98">
        <w:rPr>
          <w:rFonts w:ascii="Tahoma" w:hAnsi="Tahoma" w:cs="Tahoma"/>
          <w:sz w:val="18"/>
          <w:szCs w:val="18"/>
        </w:rPr>
        <w:t>Zamawiający nie wymaga wniesienia zabezpieczenia należytego wykonania umowy.</w:t>
      </w:r>
    </w:p>
    <w:p w14:paraId="5C217050" w14:textId="77777777" w:rsidR="00136857" w:rsidRPr="00445A98" w:rsidRDefault="00136857" w:rsidP="00136857">
      <w:pPr>
        <w:suppressAutoHyphens/>
        <w:rPr>
          <w:rFonts w:ascii="Tahoma" w:hAnsi="Tahoma" w:cs="Tahoma"/>
          <w:b/>
          <w:bCs/>
          <w:sz w:val="18"/>
          <w:szCs w:val="18"/>
        </w:rPr>
      </w:pPr>
    </w:p>
    <w:p w14:paraId="09DE9AB0" w14:textId="77777777" w:rsidR="00136857" w:rsidRPr="00445A98" w:rsidRDefault="00136857" w:rsidP="00136857">
      <w:pPr>
        <w:suppressAutoHyphens/>
        <w:rPr>
          <w:rFonts w:ascii="Tahoma" w:hAnsi="Tahoma" w:cs="Tahoma"/>
          <w:b/>
          <w:bCs/>
          <w:sz w:val="20"/>
          <w:szCs w:val="20"/>
        </w:rPr>
      </w:pPr>
    </w:p>
    <w:p w14:paraId="3BE0FB73" w14:textId="77777777" w:rsidR="00136857" w:rsidRPr="00445A98" w:rsidRDefault="00136857" w:rsidP="00136857">
      <w:pPr>
        <w:suppressAutoHyphens/>
        <w:rPr>
          <w:rFonts w:ascii="Tahoma" w:hAnsi="Tahoma" w:cs="Tahoma"/>
          <w:b/>
          <w:bCs/>
          <w:sz w:val="20"/>
          <w:szCs w:val="20"/>
        </w:rPr>
      </w:pPr>
      <w:r w:rsidRPr="00445A98">
        <w:rPr>
          <w:rFonts w:ascii="Tahoma" w:hAnsi="Tahoma" w:cs="Tahoma"/>
          <w:b/>
          <w:bCs/>
          <w:sz w:val="20"/>
          <w:szCs w:val="20"/>
        </w:rPr>
        <w:t xml:space="preserve">XIX. INFORMACJA O TREŚCI ZAWIERANEJ UMOWY ORAZ O MOŻLIWOŚCI JEJ ZMIANY </w:t>
      </w:r>
    </w:p>
    <w:p w14:paraId="411B3661" w14:textId="77777777" w:rsidR="00136857" w:rsidRPr="00445A98" w:rsidRDefault="00136857" w:rsidP="00136857">
      <w:pPr>
        <w:suppressAutoHyphens/>
        <w:rPr>
          <w:rFonts w:ascii="Tahoma" w:hAnsi="Tahoma" w:cs="Tahoma"/>
          <w:b/>
          <w:bCs/>
          <w:sz w:val="20"/>
          <w:szCs w:val="20"/>
        </w:rPr>
      </w:pPr>
    </w:p>
    <w:p w14:paraId="4C020BA4" w14:textId="77777777" w:rsidR="00136857" w:rsidRPr="00445A98" w:rsidRDefault="00136857" w:rsidP="00DF05E9">
      <w:pPr>
        <w:numPr>
          <w:ilvl w:val="0"/>
          <w:numId w:val="39"/>
        </w:numPr>
        <w:jc w:val="both"/>
        <w:rPr>
          <w:rFonts w:ascii="Tahoma" w:hAnsi="Tahoma" w:cs="Tahoma"/>
          <w:sz w:val="18"/>
          <w:szCs w:val="18"/>
        </w:rPr>
      </w:pPr>
      <w:r w:rsidRPr="00445A98">
        <w:rPr>
          <w:rFonts w:ascii="Tahoma" w:hAnsi="Tahoma" w:cs="Tahoma"/>
          <w:sz w:val="18"/>
          <w:szCs w:val="18"/>
        </w:rPr>
        <w:t xml:space="preserve">Wykonawca, który przedstawił najkorzystniejszą ofertę, będzie zobowiązany do zawarcia umowy w sprawie zamówienia publicznego na warunkach określonych w Projektowanych postanowieniach umowy w sprawie zamówienia publicznego, które zostaną wprowadzone do umowy </w:t>
      </w:r>
      <w:r w:rsidRPr="00445A98" w:rsidDel="006F1CF4">
        <w:rPr>
          <w:rFonts w:ascii="Tahoma" w:hAnsi="Tahoma" w:cs="Tahoma"/>
          <w:sz w:val="18"/>
          <w:szCs w:val="18"/>
        </w:rPr>
        <w:t xml:space="preserve"> </w:t>
      </w:r>
      <w:r w:rsidRPr="00445A98">
        <w:rPr>
          <w:rFonts w:ascii="Tahoma" w:hAnsi="Tahoma" w:cs="Tahoma"/>
          <w:sz w:val="18"/>
          <w:szCs w:val="18"/>
        </w:rPr>
        <w:t xml:space="preserve">- </w:t>
      </w:r>
      <w:r w:rsidRPr="00445A98">
        <w:rPr>
          <w:rFonts w:ascii="Tahoma" w:hAnsi="Tahoma" w:cs="Tahoma"/>
          <w:b/>
          <w:sz w:val="18"/>
          <w:szCs w:val="18"/>
        </w:rPr>
        <w:t>załącznik Nr 4 do SWZ</w:t>
      </w:r>
      <w:r w:rsidRPr="00445A98">
        <w:rPr>
          <w:rFonts w:ascii="Tahoma" w:hAnsi="Tahoma" w:cs="Tahoma"/>
          <w:sz w:val="18"/>
          <w:szCs w:val="18"/>
        </w:rPr>
        <w:t xml:space="preserve"> </w:t>
      </w:r>
      <w:r w:rsidRPr="00445A98">
        <w:rPr>
          <w:rFonts w:ascii="Tahoma" w:hAnsi="Tahoma" w:cs="Tahoma"/>
          <w:b/>
          <w:bCs/>
          <w:sz w:val="18"/>
          <w:szCs w:val="18"/>
        </w:rPr>
        <w:t xml:space="preserve">(zwanych także Wzorem Umowy) </w:t>
      </w:r>
      <w:r w:rsidRPr="00445A98">
        <w:rPr>
          <w:rFonts w:ascii="Tahoma" w:hAnsi="Tahoma" w:cs="Tahoma"/>
          <w:sz w:val="18"/>
          <w:szCs w:val="18"/>
        </w:rPr>
        <w:t>.</w:t>
      </w:r>
    </w:p>
    <w:p w14:paraId="05857BB5"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Zakres świadczenia Wykonawcy wynikający z umowy jest tożsamy z jego zobowiązaniem zawartym w ofercie.</w:t>
      </w:r>
    </w:p>
    <w:p w14:paraId="6CE77C28"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 xml:space="preserve">Zamawiający przewiduje możliwość zmiany zawartej umowy w stosunku do treści wybranej oferty w zakresie uregulowanym w art. 454-455 PZP oraz wskazanym we Wzorze Umowy, stanowiącym </w:t>
      </w:r>
      <w:r w:rsidRPr="00445A98">
        <w:rPr>
          <w:rFonts w:ascii="Tahoma" w:hAnsi="Tahoma" w:cs="Tahoma"/>
          <w:b/>
          <w:bCs/>
          <w:sz w:val="18"/>
          <w:szCs w:val="18"/>
        </w:rPr>
        <w:t>Załącznik nr 4 do SWZ</w:t>
      </w:r>
      <w:r w:rsidRPr="00445A98">
        <w:rPr>
          <w:rFonts w:ascii="Tahoma" w:hAnsi="Tahoma" w:cs="Tahoma"/>
          <w:sz w:val="18"/>
          <w:szCs w:val="18"/>
        </w:rPr>
        <w:t>.</w:t>
      </w:r>
    </w:p>
    <w:p w14:paraId="07930D96" w14:textId="77777777" w:rsidR="00136857" w:rsidRPr="00445A98" w:rsidRDefault="00136857" w:rsidP="00DF05E9">
      <w:pPr>
        <w:numPr>
          <w:ilvl w:val="0"/>
          <w:numId w:val="39"/>
        </w:numPr>
        <w:jc w:val="both"/>
        <w:textAlignment w:val="baseline"/>
        <w:rPr>
          <w:rFonts w:ascii="Tahoma" w:hAnsi="Tahoma" w:cs="Tahoma"/>
          <w:sz w:val="18"/>
          <w:szCs w:val="18"/>
        </w:rPr>
      </w:pPr>
      <w:r w:rsidRPr="00445A98">
        <w:rPr>
          <w:rFonts w:ascii="Tahoma" w:hAnsi="Tahoma" w:cs="Tahoma"/>
          <w:sz w:val="18"/>
          <w:szCs w:val="18"/>
        </w:rPr>
        <w:t>Zmiana umowy wymaga dla swej ważności, pod rygorem nieważności, zachowania formy pisemnej.</w:t>
      </w:r>
    </w:p>
    <w:p w14:paraId="2F7CDB21" w14:textId="77777777" w:rsidR="00136857" w:rsidRPr="00445A98" w:rsidRDefault="00136857" w:rsidP="00DF05E9">
      <w:pPr>
        <w:numPr>
          <w:ilvl w:val="0"/>
          <w:numId w:val="39"/>
        </w:numPr>
        <w:jc w:val="both"/>
        <w:rPr>
          <w:rFonts w:ascii="Tahoma" w:hAnsi="Tahoma" w:cs="Tahoma"/>
          <w:b/>
          <w:sz w:val="18"/>
          <w:szCs w:val="18"/>
        </w:rPr>
      </w:pPr>
      <w:r w:rsidRPr="00445A98">
        <w:rPr>
          <w:rFonts w:ascii="Tahoma" w:hAnsi="Tahoma" w:cs="Tahoma"/>
          <w:b/>
          <w:sz w:val="18"/>
          <w:szCs w:val="18"/>
        </w:rPr>
        <w:t>Wzór umowy, po upływie terminu do składania ofert, nie podlega negocjacjom i złożenie oferty jest równoznaczne z pełną akceptacją wzoru umowy.</w:t>
      </w:r>
    </w:p>
    <w:p w14:paraId="63EF5E32" w14:textId="77777777" w:rsidR="00973F5F" w:rsidRPr="00445A98" w:rsidRDefault="00973F5F" w:rsidP="00973F5F">
      <w:pPr>
        <w:suppressAutoHyphens/>
        <w:jc w:val="both"/>
        <w:rPr>
          <w:rFonts w:ascii="Tahoma" w:hAnsi="Tahoma" w:cs="Tahoma"/>
          <w:b/>
          <w:sz w:val="20"/>
          <w:szCs w:val="20"/>
        </w:rPr>
      </w:pPr>
    </w:p>
    <w:p w14:paraId="70FDA2DD" w14:textId="77777777" w:rsidR="00973F5F" w:rsidRPr="00445A98" w:rsidRDefault="00973F5F" w:rsidP="00973F5F">
      <w:pPr>
        <w:suppressAutoHyphens/>
        <w:rPr>
          <w:rFonts w:ascii="Tahoma" w:hAnsi="Tahoma" w:cs="Tahoma"/>
          <w:b/>
          <w:sz w:val="20"/>
          <w:szCs w:val="20"/>
        </w:rPr>
      </w:pPr>
    </w:p>
    <w:p w14:paraId="4D5DFE68" w14:textId="77777777" w:rsidR="00973F5F" w:rsidRPr="00445A98" w:rsidRDefault="00973F5F" w:rsidP="00973F5F">
      <w:pPr>
        <w:suppressAutoHyphens/>
        <w:jc w:val="both"/>
        <w:rPr>
          <w:rFonts w:ascii="Tahoma" w:hAnsi="Tahoma" w:cs="Tahoma"/>
          <w:b/>
          <w:bCs/>
          <w:caps/>
          <w:sz w:val="20"/>
          <w:szCs w:val="20"/>
        </w:rPr>
      </w:pPr>
      <w:r w:rsidRPr="00445A98">
        <w:rPr>
          <w:rFonts w:ascii="Tahoma" w:hAnsi="Tahoma" w:cs="Tahoma"/>
          <w:b/>
          <w:bCs/>
          <w:sz w:val="20"/>
          <w:szCs w:val="20"/>
        </w:rPr>
        <w:t xml:space="preserve">XX. POUCZENIE O ŚRODKACH OCHRONY </w:t>
      </w:r>
      <w:r w:rsidRPr="00445A98">
        <w:rPr>
          <w:rFonts w:ascii="Tahoma" w:hAnsi="Tahoma" w:cs="Tahoma"/>
          <w:b/>
          <w:bCs/>
          <w:caps/>
          <w:sz w:val="20"/>
          <w:szCs w:val="20"/>
        </w:rPr>
        <w:t>PRAWNEJ  przysługujących wykonawcy</w:t>
      </w:r>
    </w:p>
    <w:p w14:paraId="29F5BB04" w14:textId="77777777" w:rsidR="00973F5F" w:rsidRPr="00445A98" w:rsidRDefault="00973F5F" w:rsidP="00973F5F">
      <w:pPr>
        <w:suppressAutoHyphens/>
        <w:jc w:val="both"/>
        <w:rPr>
          <w:rFonts w:ascii="Tahoma" w:hAnsi="Tahoma" w:cs="Tahoma"/>
          <w:b/>
          <w:bCs/>
          <w:caps/>
          <w:sz w:val="20"/>
          <w:szCs w:val="20"/>
        </w:rPr>
      </w:pPr>
    </w:p>
    <w:p w14:paraId="53145D1F"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lastRenderedPageBreak/>
        <w:t>Środki ochrony prawnej określone w niniejszym dziale przysługują wykonawcy oraz innemu podmiotowi, jeżeli ma lub miał interes w uzyskaniu zamówienia oraz poniósł lub może ponieść szkodę w wyniku naruszenia przez zamawiającego przepisów ustawy PZP </w:t>
      </w:r>
    </w:p>
    <w:p w14:paraId="4F4551D7"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31618E4E"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przysługuje na:</w:t>
      </w:r>
    </w:p>
    <w:p w14:paraId="069D2114"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1)    niezgodną z przepisami ustawy czynność Zamawiającego, podjętą w postępowaniu o udzielenie zamówienia, w tym na projektowane postanowienie umowy;</w:t>
      </w:r>
    </w:p>
    <w:p w14:paraId="550AAE77" w14:textId="77777777" w:rsidR="00973F5F" w:rsidRPr="00445A98" w:rsidRDefault="00973F5F" w:rsidP="00973F5F">
      <w:pPr>
        <w:tabs>
          <w:tab w:val="left" w:pos="851"/>
        </w:tabs>
        <w:ind w:left="993" w:hanging="425"/>
        <w:jc w:val="both"/>
        <w:rPr>
          <w:rFonts w:ascii="Tahoma" w:hAnsi="Tahoma" w:cs="Tahoma"/>
          <w:sz w:val="18"/>
          <w:szCs w:val="18"/>
        </w:rPr>
      </w:pPr>
      <w:r w:rsidRPr="00445A98">
        <w:rPr>
          <w:rFonts w:ascii="Tahoma" w:hAnsi="Tahoma" w:cs="Tahoma"/>
          <w:sz w:val="18"/>
          <w:szCs w:val="18"/>
        </w:rPr>
        <w:t>2)    zaniechanie czynności w postępowaniu o udzielenie zamówienia do której zamawiający był obowiązany na podstawie ustawy;</w:t>
      </w:r>
    </w:p>
    <w:p w14:paraId="15D3FFE6"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10CC6EB"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wobec treści ogłoszenia wszczynającego postępowanie lub wobec treści dokumentów zamówienia wnosi się w terminie </w:t>
      </w:r>
      <w:r w:rsidR="007E27B7" w:rsidRPr="00445A98">
        <w:rPr>
          <w:rFonts w:ascii="Tahoma" w:hAnsi="Tahoma" w:cs="Tahoma"/>
          <w:sz w:val="18"/>
          <w:szCs w:val="18"/>
        </w:rPr>
        <w:t>5</w:t>
      </w:r>
      <w:r w:rsidRPr="00445A98">
        <w:rPr>
          <w:rFonts w:ascii="Tahoma" w:hAnsi="Tahoma" w:cs="Tahoma"/>
          <w:sz w:val="18"/>
          <w:szCs w:val="18"/>
        </w:rPr>
        <w:t xml:space="preserve"> dni od dnia publikacji ogłoszenia w Dzienniku Urzędowym Unii Europejskiej lub zamieszczenia dokumentów zamówienia na stronie internetowej.</w:t>
      </w:r>
    </w:p>
    <w:p w14:paraId="6237C6D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Odwołanie wnosi się w terminie:</w:t>
      </w:r>
    </w:p>
    <w:p w14:paraId="10D4ED8C" w14:textId="77777777" w:rsidR="00973F5F" w:rsidRPr="00445A98" w:rsidRDefault="007E27B7" w:rsidP="00DF05E9">
      <w:pPr>
        <w:numPr>
          <w:ilvl w:val="0"/>
          <w:numId w:val="28"/>
        </w:numPr>
        <w:ind w:left="993"/>
        <w:jc w:val="both"/>
        <w:rPr>
          <w:rFonts w:ascii="Tahoma" w:hAnsi="Tahoma" w:cs="Tahoma"/>
          <w:sz w:val="18"/>
          <w:szCs w:val="18"/>
        </w:rPr>
      </w:pPr>
      <w:r w:rsidRPr="00445A98">
        <w:rPr>
          <w:rFonts w:ascii="Tahoma" w:hAnsi="Tahoma" w:cs="Tahoma"/>
          <w:sz w:val="18"/>
          <w:szCs w:val="18"/>
        </w:rPr>
        <w:t>5</w:t>
      </w:r>
      <w:r w:rsidR="00973F5F" w:rsidRPr="00445A98">
        <w:rPr>
          <w:rFonts w:ascii="Tahoma" w:hAnsi="Tahoma" w:cs="Tahoma"/>
          <w:sz w:val="18"/>
          <w:szCs w:val="18"/>
        </w:rPr>
        <w:t xml:space="preserve"> dni od dnia przekazania informacji o czynności zamawiającego stanowiącej podstawę jego wniesienia, jeżeli informacja została przekazana przy użyciu środków komunikacji elektronicznej,</w:t>
      </w:r>
    </w:p>
    <w:p w14:paraId="53A9C9F5" w14:textId="77777777" w:rsidR="00973F5F" w:rsidRPr="00445A98" w:rsidRDefault="00973F5F" w:rsidP="00DF05E9">
      <w:pPr>
        <w:numPr>
          <w:ilvl w:val="0"/>
          <w:numId w:val="28"/>
        </w:numPr>
        <w:ind w:left="993"/>
        <w:jc w:val="both"/>
        <w:rPr>
          <w:rFonts w:ascii="Tahoma" w:hAnsi="Tahoma" w:cs="Tahoma"/>
          <w:sz w:val="18"/>
          <w:szCs w:val="18"/>
        </w:rPr>
      </w:pPr>
      <w:r w:rsidRPr="00445A98">
        <w:rPr>
          <w:rFonts w:ascii="Tahoma" w:hAnsi="Tahoma" w:cs="Tahoma"/>
          <w:sz w:val="18"/>
          <w:szCs w:val="18"/>
        </w:rPr>
        <w:t>1</w:t>
      </w:r>
      <w:r w:rsidR="007E27B7" w:rsidRPr="00445A98">
        <w:rPr>
          <w:rFonts w:ascii="Tahoma" w:hAnsi="Tahoma" w:cs="Tahoma"/>
          <w:sz w:val="18"/>
          <w:szCs w:val="18"/>
        </w:rPr>
        <w:t>0</w:t>
      </w:r>
      <w:r w:rsidRPr="00445A98">
        <w:rPr>
          <w:rFonts w:ascii="Tahoma" w:hAnsi="Tahoma" w:cs="Tahoma"/>
          <w:sz w:val="18"/>
          <w:szCs w:val="18"/>
        </w:rPr>
        <w:t xml:space="preserve"> dni od dnia przekazania informacji o czynności zamawiającego stanowiącej podstawę jego wniesienia, jeżeli informacja została przekazana w sposób inny niż określony w pkt 1).</w:t>
      </w:r>
    </w:p>
    <w:p w14:paraId="33B59B64"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 xml:space="preserve">Odwołanie w przypadkach innych niż określone w pkt 5 i 6 wnosi się w terminie </w:t>
      </w:r>
      <w:r w:rsidR="009E44E8" w:rsidRPr="00445A98">
        <w:rPr>
          <w:rFonts w:ascii="Tahoma" w:hAnsi="Tahoma" w:cs="Tahoma"/>
          <w:sz w:val="18"/>
          <w:szCs w:val="18"/>
        </w:rPr>
        <w:t>5</w:t>
      </w:r>
      <w:r w:rsidRPr="00445A98">
        <w:rPr>
          <w:rFonts w:ascii="Tahoma" w:hAnsi="Tahoma" w:cs="Tahoma"/>
          <w:sz w:val="18"/>
          <w:szCs w:val="18"/>
        </w:rPr>
        <w:t xml:space="preserve"> dni od dnia, w którym powzięto lub przy zachowaniu należytej staranności można było powziąć wiadomość o okolicznościach stanowiących podstawę jego wniesienia.</w:t>
      </w:r>
    </w:p>
    <w:p w14:paraId="59170792"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Na orzeczenie Izby oraz postanowienie Prezesa Izby, o którym mowa w art. 519 ust. 1 ustawy PZP, stronom oraz uczestnikom postępowania odwoławczego przysługuje skarga do sądu.</w:t>
      </w:r>
    </w:p>
    <w:p w14:paraId="638A4760"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AE117D3"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do Sądu Okręgowego w Warszawie - sądu zamówień publicznych, zwanego dalej "sądem zamówień publicznych".</w:t>
      </w:r>
    </w:p>
    <w:p w14:paraId="385BCD59"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4E1A50D" w14:textId="77777777" w:rsidR="00973F5F" w:rsidRPr="00445A98" w:rsidRDefault="00973F5F" w:rsidP="00DF05E9">
      <w:pPr>
        <w:numPr>
          <w:ilvl w:val="0"/>
          <w:numId w:val="27"/>
        </w:numPr>
        <w:ind w:left="426" w:hanging="426"/>
        <w:jc w:val="both"/>
        <w:textAlignment w:val="baseline"/>
        <w:rPr>
          <w:rFonts w:ascii="Tahoma" w:hAnsi="Tahoma" w:cs="Tahoma"/>
          <w:sz w:val="18"/>
          <w:szCs w:val="18"/>
        </w:rPr>
      </w:pPr>
      <w:r w:rsidRPr="00445A98">
        <w:rPr>
          <w:rFonts w:ascii="Tahoma" w:hAnsi="Tahoma" w:cs="Tahoma"/>
          <w:sz w:val="18"/>
          <w:szCs w:val="18"/>
        </w:rPr>
        <w:t>Prezes Izby przekazuje skargę wraz z aktami postępowania odwoławczego do sądu zamówień publicznych w terminie 7 dni od dnia jej otrzymania.</w:t>
      </w:r>
    </w:p>
    <w:p w14:paraId="4F85B5C5" w14:textId="77777777" w:rsidR="00973F5F" w:rsidRPr="00445A98" w:rsidRDefault="00973F5F" w:rsidP="00973F5F">
      <w:pPr>
        <w:jc w:val="both"/>
        <w:textAlignment w:val="baseline"/>
        <w:rPr>
          <w:rFonts w:ascii="Arial" w:hAnsi="Arial" w:cs="Arial"/>
        </w:rPr>
      </w:pPr>
    </w:p>
    <w:p w14:paraId="579B1C6F" w14:textId="77777777" w:rsidR="00973F5F" w:rsidRPr="00445A98" w:rsidRDefault="00973F5F" w:rsidP="00973F5F">
      <w:pPr>
        <w:outlineLvl w:val="1"/>
        <w:rPr>
          <w:rFonts w:ascii="Tahoma" w:hAnsi="Tahoma" w:cs="Tahoma"/>
          <w:b/>
          <w:bCs/>
          <w:sz w:val="20"/>
          <w:szCs w:val="20"/>
        </w:rPr>
      </w:pPr>
      <w:r w:rsidRPr="00445A98">
        <w:rPr>
          <w:rFonts w:ascii="Tahoma" w:hAnsi="Tahoma" w:cs="Tahoma"/>
          <w:b/>
          <w:bCs/>
          <w:sz w:val="20"/>
          <w:szCs w:val="20"/>
        </w:rPr>
        <w:t>XXI. PODWYKONAWSTWO</w:t>
      </w:r>
    </w:p>
    <w:p w14:paraId="749EAE4E" w14:textId="77777777" w:rsidR="00973F5F" w:rsidRPr="00445A98" w:rsidRDefault="00973F5F" w:rsidP="00973F5F">
      <w:pPr>
        <w:outlineLvl w:val="1"/>
        <w:rPr>
          <w:rFonts w:ascii="Tahoma" w:hAnsi="Tahoma" w:cs="Tahoma"/>
          <w:b/>
          <w:bCs/>
          <w:sz w:val="20"/>
          <w:szCs w:val="20"/>
        </w:rPr>
      </w:pPr>
    </w:p>
    <w:p w14:paraId="0691DA54"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Wykonawca może powierzyć wykonanie części zamówienia podwykonawcy (podwykonawcom). </w:t>
      </w:r>
    </w:p>
    <w:p w14:paraId="247182E3"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 xml:space="preserve">Zamawiający </w:t>
      </w:r>
      <w:r w:rsidRPr="00445A98">
        <w:rPr>
          <w:rFonts w:ascii="Tahoma" w:hAnsi="Tahoma" w:cs="Tahoma"/>
          <w:b/>
          <w:bCs/>
          <w:sz w:val="18"/>
          <w:szCs w:val="18"/>
        </w:rPr>
        <w:t>nie zastrzega</w:t>
      </w:r>
      <w:r w:rsidRPr="00445A98">
        <w:rPr>
          <w:rFonts w:ascii="Tahoma" w:hAnsi="Tahoma" w:cs="Tahoma"/>
          <w:sz w:val="18"/>
          <w:szCs w:val="18"/>
        </w:rPr>
        <w:t xml:space="preserve"> obowiązku osobistego wykonania przez Wykonawcę kluczowych części zamówienia.</w:t>
      </w:r>
    </w:p>
    <w:p w14:paraId="31B7050C"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5497B3E" w14:textId="77777777" w:rsidR="00973F5F" w:rsidRPr="00445A98" w:rsidRDefault="00973F5F" w:rsidP="00DF05E9">
      <w:pPr>
        <w:numPr>
          <w:ilvl w:val="0"/>
          <w:numId w:val="43"/>
        </w:numPr>
        <w:ind w:left="426" w:hanging="426"/>
        <w:jc w:val="both"/>
        <w:textAlignment w:val="baseline"/>
        <w:rPr>
          <w:rFonts w:ascii="Tahoma" w:hAnsi="Tahoma" w:cs="Tahoma"/>
          <w:sz w:val="18"/>
          <w:szCs w:val="18"/>
        </w:rPr>
      </w:pPr>
      <w:r w:rsidRPr="00445A98">
        <w:rPr>
          <w:rFonts w:ascii="Tahoma" w:hAnsi="Tahoma" w:cs="Tahoma"/>
          <w:sz w:val="18"/>
          <w:szCs w:val="18"/>
        </w:rPr>
        <w:t>Zamawiający nie będzie badać, czy nie zachodzą wobec podwykonawcy niebędącego podmiotem udostępniającym zasoby podstawy wykluczenia, o których mowa w art. 108 i art. 109 ust. 4 PZP.</w:t>
      </w:r>
    </w:p>
    <w:p w14:paraId="7F09EA36" w14:textId="77777777" w:rsidR="00973F5F" w:rsidRPr="00445A98" w:rsidRDefault="00973F5F" w:rsidP="00973F5F">
      <w:pPr>
        <w:suppressAutoHyphens/>
        <w:jc w:val="both"/>
        <w:rPr>
          <w:rFonts w:ascii="Tahoma" w:hAnsi="Tahoma" w:cs="Tahoma"/>
          <w:sz w:val="20"/>
          <w:szCs w:val="20"/>
        </w:rPr>
      </w:pPr>
    </w:p>
    <w:p w14:paraId="3A6B2103" w14:textId="77777777" w:rsidR="00973F5F" w:rsidRPr="00445A98" w:rsidRDefault="00973F5F" w:rsidP="00973F5F">
      <w:pPr>
        <w:pStyle w:val="Default"/>
        <w:suppressAutoHyphens/>
        <w:rPr>
          <w:rFonts w:ascii="Tahoma" w:hAnsi="Tahoma" w:cs="Tahoma"/>
          <w:b/>
          <w:color w:val="auto"/>
          <w:sz w:val="20"/>
          <w:szCs w:val="20"/>
        </w:rPr>
      </w:pPr>
    </w:p>
    <w:p w14:paraId="3ADE529F" w14:textId="77777777" w:rsidR="00973F5F" w:rsidRPr="00445A98" w:rsidRDefault="00973F5F" w:rsidP="00973F5F">
      <w:pPr>
        <w:pStyle w:val="Default"/>
        <w:suppressAutoHyphens/>
        <w:rPr>
          <w:rFonts w:ascii="Tahoma" w:hAnsi="Tahoma" w:cs="Tahoma"/>
          <w:b/>
          <w:color w:val="auto"/>
          <w:sz w:val="20"/>
          <w:szCs w:val="20"/>
        </w:rPr>
      </w:pPr>
      <w:r w:rsidRPr="00445A98">
        <w:rPr>
          <w:rFonts w:ascii="Tahoma" w:hAnsi="Tahoma" w:cs="Tahoma"/>
          <w:b/>
          <w:color w:val="auto"/>
          <w:sz w:val="20"/>
          <w:szCs w:val="20"/>
        </w:rPr>
        <w:t>XXII.   KLAUZULA INFORMACYJNA DOTYCZĄCA PRZETWARZANIA DANYCH OSOBOWYCH</w:t>
      </w:r>
    </w:p>
    <w:p w14:paraId="7E147221" w14:textId="77777777" w:rsidR="00973F5F" w:rsidRPr="00445A98" w:rsidRDefault="00973F5F" w:rsidP="00973F5F">
      <w:pPr>
        <w:pStyle w:val="Default"/>
        <w:suppressAutoHyphens/>
        <w:rPr>
          <w:rFonts w:ascii="Tahoma" w:hAnsi="Tahoma" w:cs="Tahoma"/>
          <w:color w:val="auto"/>
          <w:sz w:val="16"/>
          <w:szCs w:val="20"/>
        </w:rPr>
      </w:pPr>
    </w:p>
    <w:p w14:paraId="716B4A0E"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3C04F4D8" w14:textId="57C2DE75"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Administratorem Pani/Pana danych osobowych jest </w:t>
      </w:r>
      <w:r w:rsidRPr="00445A98">
        <w:rPr>
          <w:rFonts w:ascii="Tahoma" w:hAnsi="Tahoma" w:cs="Tahoma"/>
          <w:b/>
          <w:sz w:val="18"/>
          <w:szCs w:val="18"/>
        </w:rPr>
        <w:t>Samodzielny Publiczny Zakład Opieki Zdrowotnej</w:t>
      </w:r>
      <w:r w:rsidR="00BB2D45">
        <w:rPr>
          <w:rFonts w:ascii="Tahoma" w:hAnsi="Tahoma" w:cs="Tahoma"/>
          <w:b/>
          <w:sz w:val="18"/>
          <w:szCs w:val="18"/>
        </w:rPr>
        <w:t xml:space="preserve"> Ministerstwa Spraw Wewnętrznych i Administracji </w:t>
      </w:r>
      <w:r w:rsidRPr="00445A98">
        <w:rPr>
          <w:rFonts w:ascii="Tahoma" w:hAnsi="Tahoma" w:cs="Tahoma"/>
          <w:b/>
          <w:sz w:val="18"/>
          <w:szCs w:val="18"/>
        </w:rPr>
        <w:t xml:space="preserve"> w Łodzi, 9</w:t>
      </w:r>
      <w:r w:rsidR="00BB2D45">
        <w:rPr>
          <w:rFonts w:ascii="Tahoma" w:hAnsi="Tahoma" w:cs="Tahoma"/>
          <w:b/>
          <w:sz w:val="18"/>
          <w:szCs w:val="18"/>
        </w:rPr>
        <w:t>1-425</w:t>
      </w:r>
      <w:r w:rsidRPr="00445A98">
        <w:rPr>
          <w:rFonts w:ascii="Tahoma" w:hAnsi="Tahoma" w:cs="Tahoma"/>
          <w:b/>
          <w:sz w:val="18"/>
          <w:szCs w:val="18"/>
        </w:rPr>
        <w:t xml:space="preserve"> Łódź, ul.</w:t>
      </w:r>
      <w:r w:rsidR="00BB2D45">
        <w:rPr>
          <w:rFonts w:ascii="Tahoma" w:hAnsi="Tahoma" w:cs="Tahoma"/>
          <w:b/>
          <w:sz w:val="18"/>
          <w:szCs w:val="18"/>
        </w:rPr>
        <w:t xml:space="preserve"> Północna 4</w:t>
      </w:r>
      <w:r w:rsidRPr="00445A98">
        <w:rPr>
          <w:rFonts w:ascii="Tahoma" w:hAnsi="Tahoma" w:cs="Tahoma"/>
          <w:b/>
          <w:sz w:val="18"/>
          <w:szCs w:val="18"/>
        </w:rPr>
        <w:t>2</w:t>
      </w:r>
      <w:r w:rsidRPr="00445A98">
        <w:rPr>
          <w:rFonts w:ascii="Tahoma" w:hAnsi="Tahoma" w:cs="Tahoma"/>
          <w:sz w:val="18"/>
          <w:szCs w:val="18"/>
        </w:rPr>
        <w:t>.</w:t>
      </w:r>
    </w:p>
    <w:p w14:paraId="2531E2C1" w14:textId="3A3639B0"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 xml:space="preserve">Administrator wyznaczył Inspektora Ochrony Danych Osobowych. Dane kontaktowe: </w:t>
      </w:r>
      <w:r w:rsidRPr="00445A98">
        <w:rPr>
          <w:rFonts w:ascii="Tahoma" w:hAnsi="Tahoma" w:cs="Tahoma"/>
          <w:b/>
          <w:sz w:val="18"/>
          <w:szCs w:val="18"/>
        </w:rPr>
        <w:t xml:space="preserve">Pan </w:t>
      </w:r>
      <w:r w:rsidR="00BB2D45">
        <w:rPr>
          <w:rFonts w:ascii="Tahoma" w:hAnsi="Tahoma" w:cs="Tahoma"/>
          <w:b/>
          <w:sz w:val="18"/>
          <w:szCs w:val="18"/>
        </w:rPr>
        <w:t>Lubomir Marecki</w:t>
      </w:r>
      <w:r w:rsidRPr="00445A98">
        <w:rPr>
          <w:rFonts w:ascii="Tahoma" w:hAnsi="Tahoma" w:cs="Tahoma"/>
          <w:sz w:val="18"/>
          <w:szCs w:val="18"/>
        </w:rPr>
        <w:t xml:space="preserve">, kontakt: e-mail: </w:t>
      </w:r>
      <w:hyperlink r:id="rId29" w:history="1">
        <w:r w:rsidR="003B1C19" w:rsidRPr="001E3B53">
          <w:rPr>
            <w:rStyle w:val="Hipercze"/>
            <w:rFonts w:ascii="Tahoma" w:hAnsi="Tahoma" w:cs="Tahoma"/>
            <w:sz w:val="18"/>
            <w:szCs w:val="18"/>
          </w:rPr>
          <w:t>admin@zozmswlodz.pl</w:t>
        </w:r>
      </w:hyperlink>
      <w:r w:rsidR="003B1C19">
        <w:rPr>
          <w:rStyle w:val="Hipercze"/>
          <w:rFonts w:ascii="Tahoma" w:hAnsi="Tahoma" w:cs="Tahoma"/>
          <w:color w:val="auto"/>
          <w:sz w:val="18"/>
          <w:szCs w:val="18"/>
        </w:rPr>
        <w:t xml:space="preserve"> </w:t>
      </w:r>
    </w:p>
    <w:p w14:paraId="05D4C941" w14:textId="73846BC6" w:rsidR="002850C9" w:rsidRPr="002850C9" w:rsidRDefault="00973F5F" w:rsidP="002850C9">
      <w:pPr>
        <w:pStyle w:val="Nagwek"/>
        <w:tabs>
          <w:tab w:val="clear" w:pos="4536"/>
          <w:tab w:val="clear" w:pos="9072"/>
        </w:tabs>
        <w:jc w:val="center"/>
        <w:rPr>
          <w:rFonts w:ascii="Tahoma" w:hAnsi="Tahoma" w:cs="Tahoma"/>
          <w:sz w:val="18"/>
          <w:szCs w:val="18"/>
        </w:rPr>
      </w:pPr>
      <w:r w:rsidRPr="00445A98">
        <w:rPr>
          <w:rFonts w:ascii="Tahoma" w:hAnsi="Tahoma" w:cs="Tahoma"/>
          <w:sz w:val="18"/>
          <w:szCs w:val="18"/>
        </w:rPr>
        <w:t>Administrator przetwarza Pani/Pana dane osobowe w celu związanym z postępowaniem o ud</w:t>
      </w:r>
      <w:r w:rsidR="00AB3848">
        <w:rPr>
          <w:rFonts w:ascii="Tahoma" w:hAnsi="Tahoma" w:cs="Tahoma"/>
          <w:sz w:val="18"/>
          <w:szCs w:val="18"/>
        </w:rPr>
        <w:t xml:space="preserve">zielenie zamówienia publicznego   </w:t>
      </w:r>
      <w:r w:rsidRPr="00445A98">
        <w:rPr>
          <w:rFonts w:ascii="Tahoma" w:hAnsi="Tahoma" w:cs="Tahoma"/>
          <w:sz w:val="18"/>
          <w:szCs w:val="18"/>
        </w:rPr>
        <w:t xml:space="preserve">pod </w:t>
      </w:r>
      <w:r w:rsidR="00AB3848">
        <w:rPr>
          <w:rFonts w:ascii="Tahoma" w:hAnsi="Tahoma" w:cs="Tahoma"/>
          <w:sz w:val="18"/>
          <w:szCs w:val="18"/>
        </w:rPr>
        <w:t>n</w:t>
      </w:r>
      <w:r w:rsidRPr="002850C9">
        <w:rPr>
          <w:rFonts w:ascii="Tahoma" w:hAnsi="Tahoma" w:cs="Tahoma"/>
          <w:sz w:val="18"/>
          <w:szCs w:val="18"/>
        </w:rPr>
        <w:t xml:space="preserve">azwą: </w:t>
      </w:r>
      <w:r w:rsidR="00AB7790">
        <w:rPr>
          <w:rFonts w:ascii="Tahoma" w:hAnsi="Tahoma" w:cs="Tahoma"/>
          <w:sz w:val="18"/>
          <w:szCs w:val="18"/>
        </w:rPr>
        <w:t>Dostawa Echokardiografu</w:t>
      </w:r>
      <w:r w:rsidR="002850C9" w:rsidRPr="002850C9">
        <w:rPr>
          <w:rFonts w:ascii="Tahoma" w:hAnsi="Tahoma" w:cs="Tahoma"/>
          <w:sz w:val="18"/>
          <w:szCs w:val="18"/>
        </w:rPr>
        <w:t xml:space="preserve"> ”</w:t>
      </w:r>
    </w:p>
    <w:p w14:paraId="4F396C7F" w14:textId="77777777" w:rsidR="00973F5F" w:rsidRPr="00445A98" w:rsidRDefault="002850C9" w:rsidP="002850C9">
      <w:pPr>
        <w:spacing w:after="60"/>
        <w:contextualSpacing/>
        <w:jc w:val="both"/>
        <w:rPr>
          <w:rFonts w:ascii="Tahoma" w:hAnsi="Tahoma" w:cs="Tahoma"/>
          <w:sz w:val="18"/>
          <w:szCs w:val="18"/>
        </w:rPr>
      </w:pPr>
      <w:r w:rsidRPr="002850C9">
        <w:rPr>
          <w:rFonts w:ascii="Tahoma" w:hAnsi="Tahoma" w:cs="Tahoma"/>
          <w:sz w:val="18"/>
          <w:szCs w:val="18"/>
        </w:rPr>
        <w:t xml:space="preserve">       </w:t>
      </w:r>
      <w:r w:rsidR="00973F5F" w:rsidRPr="002850C9">
        <w:rPr>
          <w:rFonts w:ascii="Tahoma" w:hAnsi="Tahoma" w:cs="Tahoma"/>
          <w:sz w:val="18"/>
          <w:szCs w:val="18"/>
        </w:rPr>
        <w:t>– na podstawie art. 6 ust. 1 lit. c RODO</w:t>
      </w:r>
      <w:r w:rsidR="00973F5F" w:rsidRPr="00445A98">
        <w:rPr>
          <w:rFonts w:ascii="Tahoma" w:hAnsi="Tahoma" w:cs="Tahoma"/>
          <w:sz w:val="18"/>
          <w:szCs w:val="18"/>
        </w:rPr>
        <w:t>.</w:t>
      </w:r>
    </w:p>
    <w:p w14:paraId="69043294"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61154DED"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095B6819"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lastRenderedPageBreak/>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2B5493F"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Posiada Pani/Pan:</w:t>
      </w:r>
    </w:p>
    <w:p w14:paraId="4FC7B846"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prawo dostępu do danych osobowych Pani/Pana dotyczących (art. 15 RODO);</w:t>
      </w:r>
    </w:p>
    <w:p w14:paraId="3BF52CB9"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47C18023"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5D8AC4"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wniesienia skargi do Prezesa Urzędu Ochrony Danych Osobowych, gdy uzna Pani/Pan, że przetwarzanie danych osobowych Pani/Pana dotyczących narusza przepisy RODO.</w:t>
      </w:r>
    </w:p>
    <w:p w14:paraId="50A1690E"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Nie przysługuje Pani/Panu:</w:t>
      </w:r>
    </w:p>
    <w:p w14:paraId="5B480E7C"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usunięcia danych osobowych (w związku z art. 17 ust. 3 lit. b, d lub e RODO);</w:t>
      </w:r>
    </w:p>
    <w:p w14:paraId="76608110"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do przenoszenia danych osobowych (o którym mowa w art. 20 RODO);</w:t>
      </w:r>
    </w:p>
    <w:p w14:paraId="6F4430BB" w14:textId="77777777" w:rsidR="00973F5F" w:rsidRPr="00445A98" w:rsidRDefault="00973F5F" w:rsidP="00DF05E9">
      <w:pPr>
        <w:numPr>
          <w:ilvl w:val="1"/>
          <w:numId w:val="52"/>
        </w:numPr>
        <w:spacing w:after="60"/>
        <w:ind w:left="714" w:hanging="357"/>
        <w:contextualSpacing/>
        <w:jc w:val="both"/>
        <w:rPr>
          <w:rFonts w:ascii="Tahoma" w:hAnsi="Tahoma" w:cs="Tahoma"/>
          <w:sz w:val="18"/>
          <w:szCs w:val="18"/>
        </w:rPr>
      </w:pPr>
      <w:r w:rsidRPr="00445A98">
        <w:rPr>
          <w:rFonts w:ascii="Tahoma" w:hAnsi="Tahoma" w:cs="Tahoma"/>
          <w:sz w:val="18"/>
          <w:szCs w:val="18"/>
        </w:rPr>
        <w:t>prawo sprzeciwu, wobec przetwarzania danych osobowych (na podstawie art. 21 RODO), gdyż podstawą prawną przetwarzania Pani/Pana danych osobowych jest art. 6 ust. 1 lit. c RODO.</w:t>
      </w:r>
    </w:p>
    <w:p w14:paraId="260E61C2"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W przypadku gdy osoba, której dane dotyczą wnosi do Administratora o:</w:t>
      </w:r>
    </w:p>
    <w:p w14:paraId="10C911A4"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potwierdzenie, czy przetwarzane są dane jej dotyczące;</w:t>
      </w:r>
    </w:p>
    <w:p w14:paraId="0CB682F8"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uzyskanie dostępu do danych jej dotyczących oraz informacji o:</w:t>
      </w:r>
    </w:p>
    <w:p w14:paraId="50CB1505"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celach przetwarzania;</w:t>
      </w:r>
    </w:p>
    <w:p w14:paraId="19F2521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kategoriach odnośnych danych osobowych;</w:t>
      </w:r>
    </w:p>
    <w:p w14:paraId="0044C83A"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informacji o odbiorcach lub kategoriach odbiorców, którym dane osobowe zostały lub zostaną ujawnione (w szczególności o odbiorcach w państwach trzecich lub organizacjach międzynarodowych);</w:t>
      </w:r>
    </w:p>
    <w:p w14:paraId="69C21A8E"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planowanym okresie przechowywania danych lub kryteriach ustalania tego okresu;</w:t>
      </w:r>
    </w:p>
    <w:p w14:paraId="5681B059"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prawie do żądania od Administratora sprostowania, usunięcia lub ograniczenia przetwarzania danych osobowych dotyczącego osoby, której dane dotyczą̨, oraz do wniesienia sprzeciwu wobec takiego przetwarzania;</w:t>
      </w:r>
    </w:p>
    <w:p w14:paraId="48572AB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prawie wniesienia skargi do organu nadzorczego;</w:t>
      </w:r>
    </w:p>
    <w:p w14:paraId="530F576C"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źródle danych osobowych jeżeli nie zostały one zebrane od osoby, której dane dotyczą;</w:t>
      </w:r>
    </w:p>
    <w:p w14:paraId="0E999E02" w14:textId="77777777" w:rsidR="00973F5F" w:rsidRPr="00445A98" w:rsidRDefault="00973F5F" w:rsidP="00DF05E9">
      <w:pPr>
        <w:numPr>
          <w:ilvl w:val="2"/>
          <w:numId w:val="52"/>
        </w:numPr>
        <w:spacing w:after="60"/>
        <w:ind w:left="1440"/>
        <w:contextualSpacing/>
        <w:jc w:val="both"/>
        <w:rPr>
          <w:rFonts w:ascii="Tahoma" w:hAnsi="Tahoma" w:cs="Tahoma"/>
          <w:sz w:val="18"/>
          <w:szCs w:val="18"/>
        </w:rPr>
      </w:pPr>
      <w:r w:rsidRPr="00445A98">
        <w:rPr>
          <w:rFonts w:ascii="Tahoma" w:hAnsi="Tahoma" w:cs="Tahoma"/>
          <w:sz w:val="18"/>
          <w:szCs w:val="18"/>
        </w:rPr>
        <w:t>zautomatyzowanym podejmowaniu decyzji, w tym o profilowaniu oraz istotnych zasadach ich podejmowania;</w:t>
      </w:r>
    </w:p>
    <w:p w14:paraId="364F690D"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 xml:space="preserve">uzyskanie informacji o odpowiednich zabezpieczeniach (o których mowa w art. 46 ogólnego rozporządzenia o ochronie danych), związanych z przekazaniem, jeżeli dane osobowe są przekazywane do państwa trzeciego lub organizacji międzynarodowej, </w:t>
      </w:r>
    </w:p>
    <w:p w14:paraId="1F7DE5A7" w14:textId="77777777" w:rsidR="00973F5F" w:rsidRPr="00445A98" w:rsidRDefault="00973F5F" w:rsidP="00DF05E9">
      <w:pPr>
        <w:numPr>
          <w:ilvl w:val="1"/>
          <w:numId w:val="52"/>
        </w:numPr>
        <w:spacing w:after="60"/>
        <w:ind w:left="1077"/>
        <w:contextualSpacing/>
        <w:jc w:val="both"/>
        <w:rPr>
          <w:rFonts w:ascii="Tahoma" w:hAnsi="Tahoma" w:cs="Tahoma"/>
          <w:sz w:val="18"/>
          <w:szCs w:val="18"/>
        </w:rPr>
      </w:pPr>
      <w:r w:rsidRPr="00445A98">
        <w:rPr>
          <w:rFonts w:ascii="Tahoma" w:hAnsi="Tahoma" w:cs="Tahoma"/>
          <w:sz w:val="18"/>
          <w:szCs w:val="18"/>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3BDFE78C" w14:textId="77777777" w:rsidR="00973F5F" w:rsidRPr="00445A98" w:rsidRDefault="00973F5F" w:rsidP="00DF05E9">
      <w:pPr>
        <w:numPr>
          <w:ilvl w:val="0"/>
          <w:numId w:val="52"/>
        </w:numPr>
        <w:spacing w:after="60"/>
        <w:ind w:left="357" w:hanging="357"/>
        <w:contextualSpacing/>
        <w:jc w:val="both"/>
        <w:rPr>
          <w:rFonts w:ascii="Tahoma" w:hAnsi="Tahoma" w:cs="Tahoma"/>
          <w:sz w:val="18"/>
          <w:szCs w:val="18"/>
        </w:rPr>
      </w:pPr>
      <w:r w:rsidRPr="00445A98">
        <w:rPr>
          <w:rFonts w:ascii="Tahoma" w:hAnsi="Tahoma" w:cs="Tahoma"/>
          <w:sz w:val="18"/>
          <w:szCs w:val="18"/>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17C2C253" w14:textId="77777777" w:rsidR="00973F5F" w:rsidRPr="00445A98" w:rsidRDefault="00973F5F" w:rsidP="00973F5F">
      <w:pPr>
        <w:ind w:left="567" w:hanging="283"/>
        <w:jc w:val="both"/>
        <w:rPr>
          <w:rFonts w:ascii="Tahoma" w:hAnsi="Tahoma" w:cs="Tahoma"/>
          <w:i/>
          <w:iCs/>
          <w:sz w:val="14"/>
          <w:szCs w:val="14"/>
        </w:rPr>
      </w:pPr>
      <w:r w:rsidRPr="00445A98">
        <w:rPr>
          <w:rFonts w:ascii="Tahoma" w:hAnsi="Tahoma" w:cs="Tahoma"/>
          <w:b/>
          <w:bCs/>
          <w:i/>
          <w:iCs/>
          <w:sz w:val="16"/>
          <w:szCs w:val="16"/>
        </w:rPr>
        <w:t xml:space="preserve">* </w:t>
      </w:r>
      <w:r w:rsidRPr="00445A98">
        <w:rPr>
          <w:rFonts w:ascii="Tahoma" w:hAnsi="Tahoma" w:cs="Tahoma"/>
          <w:b/>
          <w:bCs/>
          <w:i/>
          <w:iCs/>
          <w:sz w:val="14"/>
          <w:szCs w:val="14"/>
        </w:rPr>
        <w:t>Wyjaśnienie</w:t>
      </w:r>
      <w:r w:rsidRPr="00445A98">
        <w:rPr>
          <w:rFonts w:ascii="Tahoma" w:hAnsi="Tahoma" w:cs="Tahoma"/>
          <w:i/>
          <w:iCs/>
          <w:sz w:val="14"/>
          <w:szCs w:val="14"/>
        </w:rPr>
        <w:t>: skorzystanie z prawa do sprostowania nie może skutkować zmianą wyniku postępowania</w:t>
      </w:r>
      <w:r w:rsidRPr="00445A98">
        <w:rPr>
          <w:rFonts w:ascii="Tahoma" w:hAnsi="Tahoma" w:cs="Tahoma"/>
          <w:i/>
          <w:iCs/>
          <w:sz w:val="14"/>
          <w:szCs w:val="14"/>
        </w:rPr>
        <w:br/>
        <w:t>o udzielenie zamówienia publicznego ani zmianą postanowień umowy w zakresie niezgodnym z ustawą Pzp oraz nie może naruszać integralności protokołu oraz jego załączników.</w:t>
      </w:r>
    </w:p>
    <w:p w14:paraId="25A5A32D" w14:textId="77777777" w:rsidR="00973F5F" w:rsidRPr="00445A98" w:rsidRDefault="00973F5F" w:rsidP="00973F5F">
      <w:pPr>
        <w:ind w:left="567" w:hanging="283"/>
        <w:jc w:val="both"/>
        <w:rPr>
          <w:rFonts w:ascii="Tahoma" w:hAnsi="Tahoma" w:cs="Tahoma"/>
          <w:i/>
          <w:iCs/>
          <w:sz w:val="16"/>
          <w:szCs w:val="16"/>
        </w:rPr>
      </w:pPr>
      <w:r w:rsidRPr="00445A98">
        <w:rPr>
          <w:rFonts w:ascii="Tahoma" w:hAnsi="Tahoma" w:cs="Tahoma"/>
          <w:b/>
          <w:bCs/>
          <w:i/>
          <w:iCs/>
          <w:sz w:val="14"/>
          <w:szCs w:val="14"/>
        </w:rPr>
        <w:t>** Wyjaśnienie</w:t>
      </w:r>
      <w:r w:rsidRPr="00445A98">
        <w:rPr>
          <w:rFonts w:ascii="Tahoma" w:hAnsi="Tahoma" w:cs="Tahoma"/>
          <w:i/>
          <w:iCs/>
          <w:sz w:val="14"/>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5A98">
        <w:rPr>
          <w:rFonts w:ascii="Tahoma" w:hAnsi="Tahoma" w:cs="Tahoma"/>
          <w:i/>
          <w:iCs/>
          <w:sz w:val="16"/>
          <w:szCs w:val="16"/>
        </w:rPr>
        <w:t>.</w:t>
      </w:r>
    </w:p>
    <w:p w14:paraId="5E71B197" w14:textId="77777777" w:rsidR="00973F5F" w:rsidRDefault="00973F5F" w:rsidP="00973F5F">
      <w:pPr>
        <w:tabs>
          <w:tab w:val="left" w:pos="720"/>
        </w:tabs>
        <w:spacing w:line="240" w:lineRule="exact"/>
        <w:jc w:val="both"/>
        <w:rPr>
          <w:rFonts w:ascii="Tahoma" w:hAnsi="Tahoma" w:cs="Tahoma"/>
          <w:sz w:val="18"/>
          <w:szCs w:val="18"/>
        </w:rPr>
      </w:pPr>
    </w:p>
    <w:p w14:paraId="1EF20DD2" w14:textId="77777777" w:rsidR="003227AC" w:rsidRDefault="003227AC" w:rsidP="00973F5F">
      <w:pPr>
        <w:tabs>
          <w:tab w:val="left" w:pos="720"/>
        </w:tabs>
        <w:spacing w:line="240" w:lineRule="exact"/>
        <w:jc w:val="both"/>
        <w:rPr>
          <w:rFonts w:ascii="Tahoma" w:hAnsi="Tahoma" w:cs="Tahoma"/>
          <w:sz w:val="18"/>
          <w:szCs w:val="18"/>
        </w:rPr>
      </w:pPr>
    </w:p>
    <w:p w14:paraId="3D25AEE4" w14:textId="77777777" w:rsidR="003227AC" w:rsidRPr="00445A98" w:rsidRDefault="003227AC" w:rsidP="00973F5F">
      <w:pPr>
        <w:tabs>
          <w:tab w:val="left" w:pos="720"/>
        </w:tabs>
        <w:spacing w:line="240" w:lineRule="exact"/>
        <w:jc w:val="both"/>
        <w:rPr>
          <w:rFonts w:ascii="Tahoma" w:hAnsi="Tahoma" w:cs="Tahoma"/>
          <w:sz w:val="18"/>
          <w:szCs w:val="18"/>
        </w:rPr>
      </w:pPr>
    </w:p>
    <w:p w14:paraId="4AB6C931" w14:textId="77777777" w:rsidR="002118D2" w:rsidRPr="00445A98" w:rsidRDefault="002118D2" w:rsidP="00136857">
      <w:pPr>
        <w:keepNext/>
        <w:outlineLvl w:val="8"/>
        <w:rPr>
          <w:rFonts w:ascii="Tahoma" w:hAnsi="Tahoma" w:cs="Tahoma"/>
          <w:b/>
          <w:smallCaps/>
          <w:sz w:val="20"/>
          <w:szCs w:val="20"/>
        </w:rPr>
      </w:pPr>
    </w:p>
    <w:p w14:paraId="615146BF" w14:textId="77777777" w:rsidR="00562AB0" w:rsidRPr="00445A98" w:rsidRDefault="00562AB0" w:rsidP="00562AB0">
      <w:pPr>
        <w:suppressAutoHyphens/>
        <w:rPr>
          <w:rFonts w:ascii="Tahoma" w:hAnsi="Tahoma" w:cs="Tahoma"/>
          <w:b/>
          <w:bCs/>
          <w:sz w:val="20"/>
          <w:szCs w:val="20"/>
        </w:rPr>
      </w:pPr>
      <w:r w:rsidRPr="00445A98">
        <w:rPr>
          <w:rFonts w:ascii="Tahoma" w:hAnsi="Tahoma" w:cs="Tahoma"/>
          <w:b/>
          <w:bCs/>
          <w:sz w:val="20"/>
          <w:szCs w:val="20"/>
        </w:rPr>
        <w:t>XXIII. ZAŁĄCZNIKI</w:t>
      </w:r>
    </w:p>
    <w:p w14:paraId="06140773" w14:textId="77777777" w:rsidR="00562AB0" w:rsidRPr="00445A98" w:rsidRDefault="00562AB0" w:rsidP="00562AB0">
      <w:pPr>
        <w:jc w:val="both"/>
        <w:rPr>
          <w:rFonts w:ascii="Tahoma" w:hAnsi="Tahoma" w:cs="Tahoma"/>
          <w:sz w:val="18"/>
          <w:szCs w:val="18"/>
        </w:rPr>
      </w:pPr>
      <w:r w:rsidRPr="00445A98">
        <w:rPr>
          <w:rFonts w:ascii="Tahoma" w:hAnsi="Tahoma" w:cs="Tahoma"/>
          <w:sz w:val="18"/>
          <w:szCs w:val="18"/>
        </w:rPr>
        <w:t>Następujące załączniki stanowią integralną część SWZ:</w:t>
      </w:r>
    </w:p>
    <w:p w14:paraId="496E7622" w14:textId="1711D4FF" w:rsidR="00323383"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1 – Formularz oferty;</w:t>
      </w:r>
    </w:p>
    <w:p w14:paraId="395E1863" w14:textId="40CE9670" w:rsidR="00E25A27" w:rsidRDefault="00E25A27" w:rsidP="00DF05E9">
      <w:pPr>
        <w:numPr>
          <w:ilvl w:val="0"/>
          <w:numId w:val="8"/>
        </w:numPr>
        <w:jc w:val="both"/>
        <w:rPr>
          <w:rFonts w:ascii="Tahoma" w:hAnsi="Tahoma" w:cs="Tahoma"/>
          <w:sz w:val="18"/>
          <w:szCs w:val="18"/>
        </w:rPr>
      </w:pPr>
      <w:r>
        <w:rPr>
          <w:rFonts w:ascii="Tahoma" w:hAnsi="Tahoma" w:cs="Tahoma"/>
          <w:sz w:val="18"/>
          <w:szCs w:val="18"/>
        </w:rPr>
        <w:t xml:space="preserve">Załącznik nr 1a1 -Parametry techniczne </w:t>
      </w:r>
    </w:p>
    <w:p w14:paraId="242912E9" w14:textId="02018868" w:rsidR="00062D63" w:rsidRDefault="00062D63" w:rsidP="00DF05E9">
      <w:pPr>
        <w:numPr>
          <w:ilvl w:val="0"/>
          <w:numId w:val="8"/>
        </w:numPr>
        <w:jc w:val="both"/>
        <w:rPr>
          <w:rFonts w:ascii="Tahoma" w:hAnsi="Tahoma" w:cs="Tahoma"/>
          <w:sz w:val="18"/>
          <w:szCs w:val="18"/>
        </w:rPr>
      </w:pPr>
      <w:r>
        <w:rPr>
          <w:rFonts w:ascii="Tahoma" w:hAnsi="Tahoma" w:cs="Tahoma"/>
          <w:sz w:val="18"/>
          <w:szCs w:val="18"/>
        </w:rPr>
        <w:t>Załącznik 1b – Warunki serwisu gwarancyjnego</w:t>
      </w:r>
    </w:p>
    <w:p w14:paraId="2DB6C866"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2 – Formularz asortymentowo-cenowy;</w:t>
      </w:r>
    </w:p>
    <w:p w14:paraId="5832C6EC"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Załącznik nr 3 – Oświadczenie  braku podstaw wykluczenia;</w:t>
      </w:r>
    </w:p>
    <w:p w14:paraId="2F062BB8" w14:textId="77777777" w:rsidR="00562AB0" w:rsidRPr="00445A98" w:rsidRDefault="00562AB0" w:rsidP="00DF05E9">
      <w:pPr>
        <w:numPr>
          <w:ilvl w:val="0"/>
          <w:numId w:val="8"/>
        </w:numPr>
        <w:jc w:val="both"/>
        <w:rPr>
          <w:rFonts w:ascii="Tahoma" w:hAnsi="Tahoma" w:cs="Tahoma"/>
          <w:sz w:val="18"/>
          <w:szCs w:val="18"/>
        </w:rPr>
      </w:pPr>
      <w:r w:rsidRPr="00445A98">
        <w:rPr>
          <w:rFonts w:ascii="Tahoma" w:hAnsi="Tahoma" w:cs="Tahoma"/>
          <w:sz w:val="18"/>
          <w:szCs w:val="18"/>
        </w:rPr>
        <w:t xml:space="preserve">Załącznik nr 4 – </w:t>
      </w:r>
      <w:r w:rsidR="002918A0" w:rsidRPr="00445A98">
        <w:rPr>
          <w:rFonts w:ascii="Tahoma" w:hAnsi="Tahoma" w:cs="Tahoma"/>
          <w:sz w:val="18"/>
          <w:szCs w:val="18"/>
        </w:rPr>
        <w:t>Projektowane postanowienia umowy w sprawie zamówienia publicznego, które zostaną wprowadzone do treści tej umowy (</w:t>
      </w:r>
      <w:r w:rsidRPr="00445A98">
        <w:rPr>
          <w:rFonts w:ascii="Tahoma" w:hAnsi="Tahoma" w:cs="Tahoma"/>
          <w:sz w:val="18"/>
          <w:szCs w:val="18"/>
        </w:rPr>
        <w:t>Wzór umowy</w:t>
      </w:r>
      <w:r w:rsidR="002918A0" w:rsidRPr="00445A98">
        <w:rPr>
          <w:rFonts w:ascii="Tahoma" w:hAnsi="Tahoma" w:cs="Tahoma"/>
          <w:sz w:val="18"/>
          <w:szCs w:val="18"/>
        </w:rPr>
        <w:t>)</w:t>
      </w:r>
      <w:r w:rsidRPr="00445A98">
        <w:rPr>
          <w:rFonts w:ascii="Tahoma" w:hAnsi="Tahoma" w:cs="Tahoma"/>
          <w:sz w:val="18"/>
          <w:szCs w:val="18"/>
        </w:rPr>
        <w:t>;</w:t>
      </w:r>
    </w:p>
    <w:p w14:paraId="05A07F54" w14:textId="4B9675B5" w:rsidR="002918A0" w:rsidRDefault="00607900" w:rsidP="00DF05E9">
      <w:pPr>
        <w:pStyle w:val="Akapitzlist"/>
        <w:numPr>
          <w:ilvl w:val="0"/>
          <w:numId w:val="8"/>
        </w:numPr>
        <w:jc w:val="both"/>
        <w:rPr>
          <w:rFonts w:ascii="Tahoma" w:hAnsi="Tahoma" w:cs="Tahoma"/>
          <w:sz w:val="18"/>
          <w:szCs w:val="18"/>
        </w:rPr>
      </w:pPr>
      <w:r w:rsidRPr="00445A98">
        <w:rPr>
          <w:rFonts w:ascii="Tahoma" w:hAnsi="Tahoma" w:cs="Tahoma"/>
          <w:sz w:val="18"/>
          <w:szCs w:val="18"/>
        </w:rPr>
        <w:t xml:space="preserve">Załącznik nr </w:t>
      </w:r>
      <w:r w:rsidR="003F4933">
        <w:rPr>
          <w:rFonts w:ascii="Tahoma" w:hAnsi="Tahoma" w:cs="Tahoma"/>
          <w:sz w:val="18"/>
          <w:szCs w:val="18"/>
        </w:rPr>
        <w:t>5</w:t>
      </w:r>
      <w:r w:rsidRPr="00445A98">
        <w:rPr>
          <w:rFonts w:ascii="Tahoma" w:hAnsi="Tahoma" w:cs="Tahoma"/>
          <w:sz w:val="18"/>
          <w:szCs w:val="18"/>
        </w:rPr>
        <w:t xml:space="preserve"> -</w:t>
      </w:r>
      <w:r w:rsidR="002918A0" w:rsidRPr="00445A98">
        <w:rPr>
          <w:rFonts w:ascii="Tahoma" w:hAnsi="Tahoma" w:cs="Tahoma"/>
          <w:sz w:val="18"/>
          <w:szCs w:val="18"/>
        </w:rPr>
        <w:t xml:space="preserve"> Oświadczenie Wykonawcy o aktualności informacji zawartych w oświadczeniu, o którym mowa w art. 125 ust. 1 Ustawy PZP w zakresie podstaw do wykluczenia.</w:t>
      </w:r>
    </w:p>
    <w:p w14:paraId="728B38A7" w14:textId="1F27D625" w:rsidR="00395AAD" w:rsidRPr="00445A98" w:rsidRDefault="00395AAD" w:rsidP="00DF05E9">
      <w:pPr>
        <w:pStyle w:val="Akapitzlist"/>
        <w:numPr>
          <w:ilvl w:val="0"/>
          <w:numId w:val="8"/>
        </w:numPr>
        <w:jc w:val="both"/>
        <w:rPr>
          <w:rFonts w:ascii="Tahoma" w:hAnsi="Tahoma" w:cs="Tahoma"/>
          <w:sz w:val="18"/>
          <w:szCs w:val="18"/>
        </w:rPr>
      </w:pPr>
      <w:r>
        <w:rPr>
          <w:rFonts w:ascii="Tahoma" w:hAnsi="Tahoma" w:cs="Tahoma"/>
          <w:sz w:val="18"/>
          <w:szCs w:val="18"/>
        </w:rPr>
        <w:t xml:space="preserve">Załącznik nr </w:t>
      </w:r>
      <w:r w:rsidR="003F4933">
        <w:rPr>
          <w:rFonts w:ascii="Tahoma" w:hAnsi="Tahoma" w:cs="Tahoma"/>
          <w:sz w:val="18"/>
          <w:szCs w:val="18"/>
        </w:rPr>
        <w:t>6</w:t>
      </w:r>
      <w:r>
        <w:rPr>
          <w:rFonts w:ascii="Tahoma" w:hAnsi="Tahoma" w:cs="Tahoma"/>
          <w:sz w:val="18"/>
          <w:szCs w:val="18"/>
        </w:rPr>
        <w:t xml:space="preserve"> -  Oświadczenie w trybie art. 117 ust. 4 PZP </w:t>
      </w:r>
    </w:p>
    <w:p w14:paraId="79418018" w14:textId="77777777" w:rsidR="00607900" w:rsidRPr="00445A98" w:rsidRDefault="00607900" w:rsidP="00607900">
      <w:pPr>
        <w:ind w:left="360"/>
        <w:jc w:val="both"/>
        <w:rPr>
          <w:rFonts w:ascii="Tahoma" w:hAnsi="Tahoma" w:cs="Tahoma"/>
          <w:sz w:val="20"/>
          <w:szCs w:val="20"/>
        </w:rPr>
      </w:pPr>
    </w:p>
    <w:p w14:paraId="60DC1CF7" w14:textId="77777777" w:rsidR="00136857" w:rsidRPr="00445A98" w:rsidRDefault="00136857" w:rsidP="00562AB0">
      <w:pPr>
        <w:jc w:val="right"/>
        <w:rPr>
          <w:rFonts w:ascii="Tahoma" w:hAnsi="Tahoma" w:cs="Tahoma"/>
          <w:b/>
          <w:bCs/>
          <w:sz w:val="20"/>
          <w:szCs w:val="20"/>
        </w:rPr>
      </w:pPr>
    </w:p>
    <w:p w14:paraId="243B6411" w14:textId="77777777" w:rsidR="00B87994" w:rsidRDefault="00B87994" w:rsidP="00562AB0">
      <w:pPr>
        <w:jc w:val="right"/>
        <w:rPr>
          <w:rFonts w:ascii="Tahoma" w:hAnsi="Tahoma" w:cs="Tahoma"/>
          <w:b/>
          <w:bCs/>
          <w:sz w:val="20"/>
          <w:szCs w:val="20"/>
        </w:rPr>
      </w:pPr>
    </w:p>
    <w:p w14:paraId="1AC15C5E" w14:textId="77777777" w:rsidR="00B87994" w:rsidRDefault="00B87994">
      <w:pPr>
        <w:rPr>
          <w:rFonts w:ascii="Tahoma" w:hAnsi="Tahoma" w:cs="Tahoma"/>
          <w:b/>
          <w:bCs/>
          <w:sz w:val="20"/>
          <w:szCs w:val="20"/>
        </w:rPr>
      </w:pPr>
      <w:r>
        <w:rPr>
          <w:rFonts w:ascii="Tahoma" w:hAnsi="Tahoma" w:cs="Tahoma"/>
          <w:b/>
          <w:bCs/>
          <w:sz w:val="20"/>
          <w:szCs w:val="20"/>
        </w:rPr>
        <w:br w:type="page"/>
      </w:r>
    </w:p>
    <w:p w14:paraId="7750207F" w14:textId="7591CBBA" w:rsidR="00680935" w:rsidRPr="00445A98" w:rsidRDefault="00680935" w:rsidP="00562AB0">
      <w:pPr>
        <w:jc w:val="right"/>
        <w:rPr>
          <w:rFonts w:ascii="Tahoma" w:hAnsi="Tahoma" w:cs="Tahoma"/>
          <w:b/>
          <w:bCs/>
          <w:sz w:val="18"/>
          <w:szCs w:val="18"/>
        </w:rPr>
      </w:pPr>
      <w:r w:rsidRPr="00445A98">
        <w:rPr>
          <w:rFonts w:ascii="Tahoma" w:hAnsi="Tahoma" w:cs="Tahoma"/>
          <w:b/>
          <w:bCs/>
          <w:sz w:val="18"/>
          <w:szCs w:val="18"/>
        </w:rPr>
        <w:lastRenderedPageBreak/>
        <w:t>Załącznik nr 1</w:t>
      </w:r>
    </w:p>
    <w:p w14:paraId="57FB9023" w14:textId="77777777" w:rsidR="00562AB0" w:rsidRPr="00445A98" w:rsidRDefault="00562AB0" w:rsidP="00562AB0">
      <w:pPr>
        <w:jc w:val="center"/>
        <w:rPr>
          <w:rFonts w:ascii="Tahoma" w:hAnsi="Tahoma" w:cs="Tahoma"/>
          <w:b/>
          <w:bCs/>
          <w:sz w:val="20"/>
          <w:szCs w:val="20"/>
        </w:rPr>
      </w:pPr>
      <w:r w:rsidRPr="00445A98">
        <w:rPr>
          <w:rFonts w:ascii="Tahoma" w:hAnsi="Tahoma" w:cs="Tahoma"/>
          <w:b/>
          <w:bCs/>
          <w:sz w:val="20"/>
          <w:szCs w:val="20"/>
        </w:rPr>
        <w:t>F O R M U L A R Z    O F E R T Y</w:t>
      </w:r>
    </w:p>
    <w:p w14:paraId="68D56D0C" w14:textId="77777777" w:rsidR="00562AB0" w:rsidRPr="00445A98" w:rsidRDefault="00562AB0" w:rsidP="00562AB0">
      <w:pPr>
        <w:jc w:val="center"/>
        <w:rPr>
          <w:rFonts w:ascii="Tahoma" w:hAnsi="Tahoma" w:cs="Tahoma"/>
          <w:b/>
          <w:bCs/>
          <w:sz w:val="20"/>
          <w:szCs w:val="20"/>
        </w:rPr>
      </w:pPr>
    </w:p>
    <w:p w14:paraId="5EC5597F" w14:textId="77777777" w:rsidR="00562AB0" w:rsidRPr="00445A98" w:rsidRDefault="00562AB0" w:rsidP="00562AB0">
      <w:pPr>
        <w:jc w:val="center"/>
        <w:rPr>
          <w:rFonts w:ascii="Tahoma" w:hAnsi="Tahoma" w:cs="Tahoma"/>
          <w:b/>
          <w:bCs/>
          <w:sz w:val="20"/>
          <w:szCs w:val="20"/>
        </w:rPr>
      </w:pPr>
    </w:p>
    <w:p w14:paraId="54074BCE" w14:textId="77777777" w:rsidR="00562AB0" w:rsidRPr="00445A98" w:rsidRDefault="00562AB0" w:rsidP="00562AB0">
      <w:pPr>
        <w:rPr>
          <w:rFonts w:ascii="Tahoma" w:hAnsi="Tahoma" w:cs="Tahoma"/>
          <w:sz w:val="20"/>
          <w:szCs w:val="20"/>
        </w:rPr>
      </w:pPr>
      <w:r w:rsidRPr="00445A98">
        <w:rPr>
          <w:rFonts w:ascii="Tahoma" w:hAnsi="Tahoma" w:cs="Tahoma"/>
          <w:sz w:val="20"/>
          <w:szCs w:val="20"/>
        </w:rPr>
        <w:t>Nazwa i siedziba Wykonawcy</w:t>
      </w:r>
      <w:r w:rsidRPr="00445A98">
        <w:rPr>
          <w:rFonts w:ascii="Tahoma" w:hAnsi="Tahoma" w:cs="Tahoma"/>
          <w:sz w:val="20"/>
          <w:szCs w:val="20"/>
        </w:rPr>
        <w:tab/>
      </w:r>
      <w:r w:rsidRPr="00445A98">
        <w:rPr>
          <w:rFonts w:ascii="Tahoma" w:hAnsi="Tahoma" w:cs="Tahoma"/>
          <w:sz w:val="20"/>
          <w:szCs w:val="20"/>
        </w:rPr>
        <w:tab/>
        <w:t>albo</w:t>
      </w:r>
      <w:r w:rsidRPr="00445A98">
        <w:rPr>
          <w:rFonts w:ascii="Tahoma" w:hAnsi="Tahoma" w:cs="Tahoma"/>
          <w:sz w:val="20"/>
          <w:szCs w:val="20"/>
        </w:rPr>
        <w:tab/>
        <w:t xml:space="preserve">      Imię i nazwisko, adres zamieszkania i adres Wykonawcy</w:t>
      </w:r>
    </w:p>
    <w:p w14:paraId="36F4028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4A1246C4"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Osoba uprawniona do kontaktu z Zamawiającym (imię, nazwisko, stanowisko):</w:t>
      </w:r>
    </w:p>
    <w:p w14:paraId="3A31B6D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t>
      </w:r>
    </w:p>
    <w:p w14:paraId="2040A762"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Nr telefonu, faksu .................................................................................................................................................................</w:t>
      </w:r>
    </w:p>
    <w:p w14:paraId="6B621A70"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Regon:............................................... NIP:................................................... BDO:....................................</w:t>
      </w:r>
    </w:p>
    <w:p w14:paraId="2D9D319A" w14:textId="77777777" w:rsidR="00562AB0" w:rsidRPr="00445A98" w:rsidRDefault="00562AB0" w:rsidP="00562AB0">
      <w:pPr>
        <w:spacing w:line="360" w:lineRule="auto"/>
        <w:rPr>
          <w:rFonts w:ascii="Tahoma" w:hAnsi="Tahoma" w:cs="Tahoma"/>
          <w:sz w:val="20"/>
          <w:szCs w:val="20"/>
        </w:rPr>
      </w:pPr>
      <w:r w:rsidRPr="00445A98">
        <w:rPr>
          <w:rFonts w:ascii="Tahoma" w:hAnsi="Tahoma" w:cs="Tahoma"/>
          <w:sz w:val="20"/>
          <w:szCs w:val="20"/>
        </w:rPr>
        <w:t>Województwo................................................ Powiat……............................................................................</w:t>
      </w:r>
    </w:p>
    <w:p w14:paraId="02849E9E" w14:textId="77777777" w:rsidR="00562AB0" w:rsidRPr="00445A98" w:rsidRDefault="00562AB0" w:rsidP="00562AB0">
      <w:pPr>
        <w:spacing w:line="360" w:lineRule="auto"/>
        <w:rPr>
          <w:rFonts w:ascii="Tahoma" w:hAnsi="Tahoma" w:cs="Tahoma"/>
          <w:b/>
          <w:bCs/>
          <w:sz w:val="20"/>
          <w:szCs w:val="20"/>
        </w:rPr>
      </w:pPr>
      <w:r w:rsidRPr="00445A98">
        <w:rPr>
          <w:rFonts w:ascii="Tahoma" w:hAnsi="Tahoma" w:cs="Tahoma"/>
          <w:sz w:val="20"/>
          <w:szCs w:val="20"/>
        </w:rPr>
        <w:t xml:space="preserve">Internet: http://.................................................. </w:t>
      </w:r>
      <w:r w:rsidRPr="00445A98">
        <w:rPr>
          <w:rFonts w:ascii="Tahoma" w:hAnsi="Tahoma" w:cs="Tahoma"/>
          <w:b/>
          <w:bCs/>
          <w:sz w:val="20"/>
          <w:szCs w:val="20"/>
        </w:rPr>
        <w:t>e-mail:.....................................@................................</w:t>
      </w:r>
    </w:p>
    <w:p w14:paraId="34C5B352" w14:textId="77777777" w:rsidR="002918A0" w:rsidRPr="00445A98" w:rsidRDefault="002918A0" w:rsidP="002918A0">
      <w:pPr>
        <w:suppressAutoHyphens/>
        <w:spacing w:line="360" w:lineRule="auto"/>
        <w:rPr>
          <w:rFonts w:ascii="Tahoma" w:hAnsi="Tahoma" w:cs="Tahoma"/>
          <w:bCs/>
          <w:sz w:val="18"/>
          <w:szCs w:val="18"/>
          <w:lang w:eastAsia="zh-CN"/>
        </w:rPr>
      </w:pPr>
      <w:r w:rsidRPr="00445A98">
        <w:rPr>
          <w:rFonts w:ascii="Tahoma" w:hAnsi="Tahoma" w:cs="Tahoma"/>
          <w:bCs/>
          <w:sz w:val="18"/>
          <w:szCs w:val="18"/>
          <w:lang w:eastAsia="zh-CN"/>
        </w:rPr>
        <w:t>KRS: ……………………………………… (jeżeli dotyczy)</w:t>
      </w:r>
    </w:p>
    <w:p w14:paraId="1F7D12CE"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Wykonawca jest: *</w:t>
      </w:r>
    </w:p>
    <w:p w14:paraId="1C47344B"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Mikroprzedsiębiorstwem </w:t>
      </w:r>
      <w:r w:rsidRPr="00445A98">
        <w:rPr>
          <w:rStyle w:val="Odwoanieprzypisudolnego"/>
          <w:rFonts w:ascii="Tahoma" w:hAnsi="Tahoma" w:cs="Tahoma"/>
          <w:sz w:val="18"/>
          <w:szCs w:val="18"/>
        </w:rPr>
        <w:footnoteReference w:id="2"/>
      </w:r>
      <w:r w:rsidRPr="00445A98">
        <w:rPr>
          <w:rFonts w:ascii="Tahoma" w:hAnsi="Tahoma" w:cs="Tahoma"/>
          <w:sz w:val="18"/>
          <w:szCs w:val="18"/>
        </w:rPr>
        <w:t>,</w:t>
      </w:r>
    </w:p>
    <w:p w14:paraId="72ADD159"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Małym przedsiębiorstwem </w:t>
      </w:r>
      <w:r w:rsidRPr="00445A98">
        <w:rPr>
          <w:rStyle w:val="Odwoanieprzypisudolnego"/>
          <w:rFonts w:ascii="Tahoma" w:hAnsi="Tahoma" w:cs="Tahoma"/>
          <w:sz w:val="18"/>
          <w:szCs w:val="18"/>
        </w:rPr>
        <w:footnoteReference w:id="3"/>
      </w:r>
      <w:r w:rsidRPr="00445A98">
        <w:rPr>
          <w:rFonts w:ascii="Tahoma" w:hAnsi="Tahoma" w:cs="Tahoma"/>
          <w:sz w:val="18"/>
          <w:szCs w:val="18"/>
        </w:rPr>
        <w:t>,</w:t>
      </w:r>
    </w:p>
    <w:p w14:paraId="114534B4"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 xml:space="preserve">Średnim przedsiębiorstwem </w:t>
      </w:r>
      <w:r w:rsidRPr="00445A98">
        <w:rPr>
          <w:rStyle w:val="Odwoanieprzypisudolnego"/>
          <w:rFonts w:ascii="Tahoma" w:hAnsi="Tahoma" w:cs="Tahoma"/>
          <w:sz w:val="18"/>
          <w:szCs w:val="18"/>
        </w:rPr>
        <w:footnoteReference w:id="4"/>
      </w:r>
      <w:r w:rsidRPr="00445A98">
        <w:rPr>
          <w:rFonts w:ascii="Tahoma" w:hAnsi="Tahoma" w:cs="Tahoma"/>
          <w:sz w:val="18"/>
          <w:szCs w:val="18"/>
        </w:rPr>
        <w:t xml:space="preserve">, </w:t>
      </w:r>
    </w:p>
    <w:p w14:paraId="27038A20"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Jednoosobową działalnością gospodarczą,</w:t>
      </w:r>
    </w:p>
    <w:p w14:paraId="4DD6B1F6"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Osobą fizyczną nieprowadzącą działalności gospodarczej,</w:t>
      </w:r>
    </w:p>
    <w:p w14:paraId="4075F705" w14:textId="77777777" w:rsidR="00B73B44" w:rsidRPr="00445A98" w:rsidRDefault="00B73B44" w:rsidP="00DF05E9">
      <w:pPr>
        <w:numPr>
          <w:ilvl w:val="0"/>
          <w:numId w:val="40"/>
        </w:numPr>
        <w:suppressAutoHyphens/>
        <w:spacing w:line="276" w:lineRule="auto"/>
        <w:ind w:left="426" w:hanging="426"/>
        <w:rPr>
          <w:rFonts w:ascii="Tahoma" w:hAnsi="Tahoma" w:cs="Tahoma"/>
          <w:sz w:val="18"/>
          <w:szCs w:val="18"/>
        </w:rPr>
      </w:pPr>
      <w:r w:rsidRPr="00445A98">
        <w:rPr>
          <w:rFonts w:ascii="Tahoma" w:hAnsi="Tahoma" w:cs="Tahoma"/>
          <w:sz w:val="18"/>
          <w:szCs w:val="18"/>
        </w:rPr>
        <w:t>Innym rodzajem</w:t>
      </w:r>
    </w:p>
    <w:p w14:paraId="08924DB1" w14:textId="77777777" w:rsidR="00B73B44" w:rsidRPr="00445A98" w:rsidRDefault="00B73B44" w:rsidP="00B73B44">
      <w:pPr>
        <w:suppressAutoHyphens/>
        <w:spacing w:line="360" w:lineRule="auto"/>
        <w:rPr>
          <w:rFonts w:ascii="Tahoma" w:hAnsi="Tahoma" w:cs="Tahoma"/>
          <w:b/>
          <w:sz w:val="18"/>
          <w:szCs w:val="18"/>
        </w:rPr>
      </w:pPr>
      <w:r w:rsidRPr="00445A98">
        <w:rPr>
          <w:rFonts w:ascii="Tahoma" w:hAnsi="Tahoma" w:cs="Tahoma"/>
          <w:b/>
          <w:sz w:val="18"/>
          <w:szCs w:val="18"/>
        </w:rPr>
        <w:t>UWAGA  *zaznaczyć właściwe</w:t>
      </w:r>
    </w:p>
    <w:p w14:paraId="6FBB2EBA" w14:textId="77777777" w:rsidR="00562AB0" w:rsidRPr="00445A98" w:rsidRDefault="00562AB0" w:rsidP="00562AB0">
      <w:pPr>
        <w:spacing w:line="360" w:lineRule="auto"/>
        <w:jc w:val="center"/>
        <w:rPr>
          <w:rFonts w:ascii="Tahoma" w:hAnsi="Tahoma" w:cs="Tahoma"/>
          <w:sz w:val="20"/>
          <w:szCs w:val="20"/>
        </w:rPr>
      </w:pPr>
      <w:r w:rsidRPr="00445A98">
        <w:rPr>
          <w:rFonts w:ascii="Tahoma" w:hAnsi="Tahoma" w:cs="Tahoma"/>
          <w:sz w:val="20"/>
          <w:szCs w:val="20"/>
        </w:rPr>
        <w:t>Do:</w:t>
      </w:r>
    </w:p>
    <w:p w14:paraId="25650D5F" w14:textId="77777777" w:rsidR="008F2696" w:rsidRDefault="00692215" w:rsidP="00692215">
      <w:pPr>
        <w:jc w:val="center"/>
        <w:rPr>
          <w:rFonts w:ascii="Tahoma" w:hAnsi="Tahoma" w:cs="Tahoma"/>
          <w:b/>
          <w:sz w:val="18"/>
          <w:szCs w:val="20"/>
        </w:rPr>
      </w:pPr>
      <w:r w:rsidRPr="00445A98">
        <w:rPr>
          <w:rFonts w:ascii="Tahoma" w:hAnsi="Tahoma" w:cs="Tahoma"/>
          <w:b/>
          <w:sz w:val="18"/>
          <w:szCs w:val="20"/>
        </w:rPr>
        <w:t xml:space="preserve">SAMODZIELNEGO PUBLICZNEGO ZAKŁADU OPIEKI ZDROWOTNEJ  </w:t>
      </w:r>
      <w:r w:rsidR="003B1C19">
        <w:rPr>
          <w:rFonts w:ascii="Tahoma" w:hAnsi="Tahoma" w:cs="Tahoma"/>
          <w:b/>
          <w:sz w:val="18"/>
          <w:szCs w:val="20"/>
        </w:rPr>
        <w:t xml:space="preserve">MSWiA </w:t>
      </w:r>
    </w:p>
    <w:p w14:paraId="23C44969" w14:textId="3C4104E1" w:rsidR="008F2696" w:rsidRDefault="003B1C19" w:rsidP="00692215">
      <w:pPr>
        <w:jc w:val="center"/>
        <w:rPr>
          <w:rFonts w:ascii="Tahoma" w:hAnsi="Tahoma" w:cs="Tahoma"/>
          <w:b/>
          <w:sz w:val="18"/>
          <w:szCs w:val="20"/>
        </w:rPr>
      </w:pPr>
      <w:r>
        <w:rPr>
          <w:rFonts w:ascii="Tahoma" w:hAnsi="Tahoma" w:cs="Tahoma"/>
          <w:b/>
          <w:sz w:val="18"/>
          <w:szCs w:val="20"/>
        </w:rPr>
        <w:t xml:space="preserve">w Łodzi </w:t>
      </w:r>
      <w:r w:rsidR="00692215" w:rsidRPr="00445A98">
        <w:rPr>
          <w:rFonts w:ascii="Tahoma" w:hAnsi="Tahoma" w:cs="Tahoma"/>
          <w:b/>
          <w:sz w:val="18"/>
          <w:szCs w:val="20"/>
        </w:rPr>
        <w:t>9</w:t>
      </w:r>
      <w:r>
        <w:rPr>
          <w:rFonts w:ascii="Tahoma" w:hAnsi="Tahoma" w:cs="Tahoma"/>
          <w:b/>
          <w:sz w:val="18"/>
          <w:szCs w:val="20"/>
        </w:rPr>
        <w:t>1</w:t>
      </w:r>
      <w:r w:rsidR="00692215" w:rsidRPr="00445A98">
        <w:rPr>
          <w:rFonts w:ascii="Tahoma" w:hAnsi="Tahoma" w:cs="Tahoma"/>
          <w:b/>
          <w:sz w:val="18"/>
          <w:szCs w:val="20"/>
        </w:rPr>
        <w:t>-</w:t>
      </w:r>
      <w:r>
        <w:rPr>
          <w:rFonts w:ascii="Tahoma" w:hAnsi="Tahoma" w:cs="Tahoma"/>
          <w:b/>
          <w:sz w:val="18"/>
          <w:szCs w:val="20"/>
        </w:rPr>
        <w:t>425</w:t>
      </w:r>
      <w:r w:rsidR="00692215" w:rsidRPr="00445A98">
        <w:rPr>
          <w:rFonts w:ascii="Tahoma" w:hAnsi="Tahoma" w:cs="Tahoma"/>
          <w:b/>
          <w:sz w:val="18"/>
          <w:szCs w:val="20"/>
        </w:rPr>
        <w:t xml:space="preserve"> ŁÓDŹ,</w:t>
      </w:r>
    </w:p>
    <w:p w14:paraId="7AFC94F2" w14:textId="214B36B5" w:rsidR="00692215" w:rsidRPr="00445A98" w:rsidRDefault="00692215" w:rsidP="00692215">
      <w:pPr>
        <w:jc w:val="center"/>
        <w:rPr>
          <w:rFonts w:ascii="Tahoma" w:hAnsi="Tahoma" w:cs="Tahoma"/>
          <w:b/>
          <w:sz w:val="18"/>
          <w:szCs w:val="20"/>
        </w:rPr>
      </w:pPr>
      <w:r w:rsidRPr="00445A98">
        <w:rPr>
          <w:rFonts w:ascii="Tahoma" w:hAnsi="Tahoma" w:cs="Tahoma"/>
          <w:b/>
          <w:sz w:val="18"/>
          <w:szCs w:val="20"/>
        </w:rPr>
        <w:t xml:space="preserve"> U</w:t>
      </w:r>
      <w:r w:rsidR="008F2696">
        <w:rPr>
          <w:rFonts w:ascii="Tahoma" w:hAnsi="Tahoma" w:cs="Tahoma"/>
          <w:b/>
          <w:sz w:val="18"/>
          <w:szCs w:val="20"/>
        </w:rPr>
        <w:t>l</w:t>
      </w:r>
      <w:r w:rsidRPr="00445A98">
        <w:rPr>
          <w:rFonts w:ascii="Tahoma" w:hAnsi="Tahoma" w:cs="Tahoma"/>
          <w:b/>
          <w:sz w:val="18"/>
          <w:szCs w:val="20"/>
        </w:rPr>
        <w:t xml:space="preserve">. </w:t>
      </w:r>
      <w:r w:rsidR="003B1C19">
        <w:rPr>
          <w:rFonts w:ascii="Tahoma" w:hAnsi="Tahoma" w:cs="Tahoma"/>
          <w:b/>
          <w:sz w:val="18"/>
          <w:szCs w:val="20"/>
        </w:rPr>
        <w:t>PÓ</w:t>
      </w:r>
      <w:r w:rsidR="005B0F22">
        <w:rPr>
          <w:rFonts w:ascii="Tahoma" w:hAnsi="Tahoma" w:cs="Tahoma"/>
          <w:b/>
          <w:sz w:val="18"/>
          <w:szCs w:val="20"/>
        </w:rPr>
        <w:t>Ł</w:t>
      </w:r>
      <w:r w:rsidR="003B1C19">
        <w:rPr>
          <w:rFonts w:ascii="Tahoma" w:hAnsi="Tahoma" w:cs="Tahoma"/>
          <w:b/>
          <w:sz w:val="18"/>
          <w:szCs w:val="20"/>
        </w:rPr>
        <w:t>NOCNA 4</w:t>
      </w:r>
      <w:r w:rsidRPr="00445A98">
        <w:rPr>
          <w:rFonts w:ascii="Tahoma" w:hAnsi="Tahoma" w:cs="Tahoma"/>
          <w:b/>
          <w:sz w:val="18"/>
          <w:szCs w:val="20"/>
        </w:rPr>
        <w:t>2</w:t>
      </w:r>
    </w:p>
    <w:p w14:paraId="46EB0006" w14:textId="77777777" w:rsidR="00562AB0" w:rsidRPr="00445A98" w:rsidRDefault="00562AB0" w:rsidP="00B6094F">
      <w:pPr>
        <w:pStyle w:val="Tekstpodstawowy"/>
        <w:rPr>
          <w:rFonts w:ascii="Tahoma" w:hAnsi="Tahoma" w:cs="Tahoma"/>
          <w:sz w:val="20"/>
        </w:rPr>
      </w:pPr>
    </w:p>
    <w:p w14:paraId="406CC69D" w14:textId="63AFC8FC" w:rsidR="00562AB0" w:rsidRPr="002850C9" w:rsidRDefault="00562AB0" w:rsidP="002850C9">
      <w:pPr>
        <w:pStyle w:val="Nagwek"/>
        <w:tabs>
          <w:tab w:val="clear" w:pos="4536"/>
          <w:tab w:val="clear" w:pos="9072"/>
        </w:tabs>
        <w:jc w:val="center"/>
        <w:rPr>
          <w:rFonts w:ascii="Tahoma" w:hAnsi="Tahoma" w:cs="Tahoma"/>
          <w:b/>
          <w:sz w:val="18"/>
          <w:szCs w:val="18"/>
        </w:rPr>
      </w:pPr>
      <w:r w:rsidRPr="00445A98">
        <w:rPr>
          <w:rFonts w:ascii="Tahoma" w:hAnsi="Tahoma" w:cs="Tahoma"/>
        </w:rPr>
        <w:t xml:space="preserve">Nawiązując do ogłoszenia zamieszczonego w Biuletynie Zamówień Publicznych </w:t>
      </w:r>
      <w:r w:rsidRPr="004E4A87">
        <w:rPr>
          <w:rFonts w:ascii="Tahoma" w:hAnsi="Tahoma" w:cs="Tahoma"/>
        </w:rPr>
        <w:t xml:space="preserve">nr </w:t>
      </w:r>
      <w:r w:rsidR="004D6CB7" w:rsidRPr="004D6CB7">
        <w:rPr>
          <w:rFonts w:ascii="Tahoma" w:hAnsi="Tahoma" w:cs="Tahoma"/>
        </w:rPr>
        <w:t xml:space="preserve">: 2024/BZP </w:t>
      </w:r>
      <w:r w:rsidR="00453633">
        <w:rPr>
          <w:rFonts w:ascii="Tahoma" w:hAnsi="Tahoma" w:cs="Tahoma"/>
        </w:rPr>
        <w:t xml:space="preserve"> 00587764/01 </w:t>
      </w:r>
      <w:r w:rsidR="004D6CB7" w:rsidRPr="004D6CB7">
        <w:rPr>
          <w:rFonts w:ascii="Tahoma" w:hAnsi="Tahoma" w:cs="Tahoma"/>
        </w:rPr>
        <w:t xml:space="preserve">z dnia </w:t>
      </w:r>
      <w:r w:rsidR="00453633">
        <w:rPr>
          <w:rFonts w:ascii="Tahoma" w:hAnsi="Tahoma" w:cs="Tahoma"/>
        </w:rPr>
        <w:t>08.11.2024r.</w:t>
      </w:r>
      <w:r w:rsidR="00355060">
        <w:rPr>
          <w:rFonts w:ascii="Tahoma" w:hAnsi="Tahoma" w:cs="Tahoma"/>
        </w:rPr>
        <w:t xml:space="preserve"> </w:t>
      </w:r>
      <w:r w:rsidR="00355060" w:rsidRPr="00355060">
        <w:rPr>
          <w:rFonts w:ascii="Tahoma" w:hAnsi="Tahoma" w:cs="Tahoma"/>
          <w:b/>
        </w:rPr>
        <w:t>na</w:t>
      </w:r>
      <w:r w:rsidR="00355060">
        <w:rPr>
          <w:rFonts w:ascii="Tahoma" w:hAnsi="Tahoma" w:cs="Tahoma"/>
        </w:rPr>
        <w:t xml:space="preserve"> </w:t>
      </w:r>
      <w:r w:rsidR="000E14FF">
        <w:rPr>
          <w:rFonts w:ascii="Tahoma" w:hAnsi="Tahoma" w:cs="Tahoma"/>
        </w:rPr>
        <w:t xml:space="preserve"> </w:t>
      </w:r>
      <w:r w:rsidR="005B0F22">
        <w:rPr>
          <w:rFonts w:ascii="Tahoma" w:hAnsi="Tahoma" w:cs="Tahoma"/>
          <w:b/>
          <w:bCs/>
        </w:rPr>
        <w:t xml:space="preserve">zakup echokardiografu </w:t>
      </w:r>
      <w:r w:rsidR="00B87994">
        <w:rPr>
          <w:rFonts w:ascii="Tahoma" w:hAnsi="Tahoma" w:cs="Tahoma"/>
          <w:b/>
          <w:bCs/>
        </w:rPr>
        <w:t xml:space="preserve"> </w:t>
      </w:r>
      <w:r w:rsidR="002850C9" w:rsidRPr="002850C9">
        <w:rPr>
          <w:rFonts w:ascii="Tahoma" w:hAnsi="Tahoma" w:cs="Tahoma"/>
          <w:b/>
          <w:sz w:val="18"/>
          <w:szCs w:val="18"/>
        </w:rPr>
        <w:t xml:space="preserve">dla </w:t>
      </w:r>
      <w:r w:rsidR="003B1C19">
        <w:rPr>
          <w:rFonts w:ascii="Tahoma" w:hAnsi="Tahoma" w:cs="Tahoma"/>
          <w:b/>
          <w:sz w:val="18"/>
          <w:szCs w:val="18"/>
        </w:rPr>
        <w:t xml:space="preserve">SP ZOZ MSWiA </w:t>
      </w:r>
      <w:r w:rsidR="002850C9" w:rsidRPr="002850C9">
        <w:rPr>
          <w:rFonts w:ascii="Tahoma" w:hAnsi="Tahoma" w:cs="Tahoma"/>
          <w:b/>
          <w:sz w:val="18"/>
          <w:szCs w:val="18"/>
        </w:rPr>
        <w:t xml:space="preserve"> w Łodzi. ”</w:t>
      </w:r>
      <w:r w:rsidR="002850C9">
        <w:rPr>
          <w:rFonts w:ascii="Tahoma" w:hAnsi="Tahoma" w:cs="Tahoma"/>
          <w:b/>
          <w:sz w:val="18"/>
          <w:szCs w:val="18"/>
        </w:rPr>
        <w:t xml:space="preserve"> - </w:t>
      </w:r>
      <w:r w:rsidR="002850C9" w:rsidRPr="002850C9">
        <w:rPr>
          <w:rFonts w:ascii="Tahoma" w:hAnsi="Tahoma" w:cs="Tahoma"/>
          <w:b/>
          <w:bCs/>
        </w:rPr>
        <w:t>n</w:t>
      </w:r>
      <w:r w:rsidRPr="002850C9">
        <w:rPr>
          <w:rFonts w:ascii="Tahoma" w:hAnsi="Tahoma" w:cs="Tahoma"/>
          <w:b/>
          <w:bCs/>
        </w:rPr>
        <w:t>umer sprawy</w:t>
      </w:r>
      <w:r w:rsidR="003B1C19">
        <w:rPr>
          <w:rFonts w:ascii="Tahoma" w:hAnsi="Tahoma" w:cs="Tahoma"/>
          <w:b/>
          <w:bCs/>
        </w:rPr>
        <w:t xml:space="preserve"> </w:t>
      </w:r>
      <w:r w:rsidR="005B0F22">
        <w:rPr>
          <w:rFonts w:ascii="Tahoma" w:hAnsi="Tahoma" w:cs="Tahoma"/>
          <w:b/>
          <w:bCs/>
        </w:rPr>
        <w:t>2</w:t>
      </w:r>
      <w:r w:rsidR="00013734">
        <w:rPr>
          <w:rFonts w:ascii="Tahoma" w:hAnsi="Tahoma" w:cs="Tahoma"/>
          <w:b/>
          <w:bCs/>
        </w:rPr>
        <w:t>6</w:t>
      </w:r>
      <w:r w:rsidRPr="002850C9">
        <w:rPr>
          <w:rFonts w:ascii="Tahoma" w:hAnsi="Tahoma" w:cs="Tahoma"/>
          <w:b/>
          <w:bCs/>
        </w:rPr>
        <w:t>/D/2</w:t>
      </w:r>
      <w:r w:rsidR="00355060" w:rsidRPr="002850C9">
        <w:rPr>
          <w:rFonts w:ascii="Tahoma" w:hAnsi="Tahoma" w:cs="Tahoma"/>
          <w:b/>
          <w:bCs/>
        </w:rPr>
        <w:t>4</w:t>
      </w:r>
      <w:r w:rsidRPr="002850C9">
        <w:rPr>
          <w:rFonts w:ascii="Tahoma" w:hAnsi="Tahoma" w:cs="Tahoma"/>
          <w:b/>
          <w:bCs/>
        </w:rPr>
        <w:t>,</w:t>
      </w:r>
      <w:r w:rsidRPr="002850C9">
        <w:rPr>
          <w:rFonts w:ascii="Tahoma" w:hAnsi="Tahoma" w:cs="Tahoma"/>
        </w:rPr>
        <w:t>:</w:t>
      </w:r>
    </w:p>
    <w:p w14:paraId="280C461C" w14:textId="77777777" w:rsidR="00680935" w:rsidRPr="00445A98" w:rsidRDefault="00680935" w:rsidP="00680935">
      <w:pPr>
        <w:jc w:val="both"/>
        <w:rPr>
          <w:rFonts w:ascii="Tahoma" w:hAnsi="Tahoma" w:cs="Tahoma"/>
          <w:sz w:val="18"/>
          <w:szCs w:val="18"/>
        </w:rPr>
      </w:pPr>
    </w:p>
    <w:p w14:paraId="79EA682D" w14:textId="0A7F34D5" w:rsidR="005B2AD8" w:rsidRPr="00445A98" w:rsidRDefault="005B2AD8" w:rsidP="005B2AD8">
      <w:pPr>
        <w:pStyle w:val="Akapitzlist"/>
        <w:numPr>
          <w:ilvl w:val="0"/>
          <w:numId w:val="4"/>
        </w:numPr>
        <w:rPr>
          <w:rFonts w:ascii="Tahoma" w:eastAsia="Times New Roman" w:hAnsi="Tahoma" w:cs="Tahoma"/>
          <w:sz w:val="20"/>
          <w:szCs w:val="20"/>
          <w:lang w:eastAsia="pl-PL"/>
        </w:rPr>
      </w:pPr>
      <w:r w:rsidRPr="00445A98">
        <w:rPr>
          <w:rFonts w:ascii="Tahoma" w:eastAsia="Times New Roman" w:hAnsi="Tahoma" w:cs="Tahoma"/>
          <w:sz w:val="20"/>
          <w:szCs w:val="20"/>
          <w:lang w:eastAsia="pl-PL"/>
        </w:rPr>
        <w:t xml:space="preserve">Oferujemy dostarczenie </w:t>
      </w:r>
      <w:r w:rsidR="005B0F22">
        <w:rPr>
          <w:rFonts w:ascii="Tahoma" w:eastAsia="Times New Roman" w:hAnsi="Tahoma" w:cs="Tahoma"/>
          <w:sz w:val="20"/>
          <w:szCs w:val="20"/>
          <w:lang w:eastAsia="pl-PL"/>
        </w:rPr>
        <w:t>urządzenia</w:t>
      </w:r>
      <w:r w:rsidRPr="00445A98">
        <w:rPr>
          <w:rFonts w:ascii="Tahoma" w:eastAsia="Times New Roman" w:hAnsi="Tahoma" w:cs="Tahoma"/>
          <w:sz w:val="20"/>
          <w:szCs w:val="20"/>
          <w:lang w:eastAsia="pl-PL"/>
        </w:rPr>
        <w:t xml:space="preserve"> spełniającego wymagania określone w załączniku</w:t>
      </w:r>
      <w:r w:rsidR="005B0F22">
        <w:rPr>
          <w:rFonts w:ascii="Tahoma" w:eastAsia="Times New Roman" w:hAnsi="Tahoma" w:cs="Tahoma"/>
          <w:sz w:val="20"/>
          <w:szCs w:val="20"/>
          <w:lang w:eastAsia="pl-PL"/>
        </w:rPr>
        <w:t xml:space="preserve"> ,,Parametry techniczne” </w:t>
      </w:r>
      <w:r w:rsidR="00DE46E8">
        <w:rPr>
          <w:rFonts w:ascii="Tahoma" w:eastAsia="Times New Roman" w:hAnsi="Tahoma" w:cs="Tahoma"/>
          <w:sz w:val="20"/>
          <w:szCs w:val="20"/>
          <w:lang w:eastAsia="pl-PL"/>
        </w:rPr>
        <w:t xml:space="preserve"> - załącznik nr </w:t>
      </w:r>
      <w:r w:rsidR="005B0F22">
        <w:rPr>
          <w:rFonts w:ascii="Tahoma" w:eastAsia="Times New Roman" w:hAnsi="Tahoma" w:cs="Tahoma"/>
          <w:sz w:val="20"/>
          <w:szCs w:val="20"/>
          <w:lang w:eastAsia="pl-PL"/>
        </w:rPr>
        <w:t>1a1</w:t>
      </w:r>
      <w:r w:rsidR="00DE46E8">
        <w:rPr>
          <w:rFonts w:ascii="Tahoma" w:eastAsia="Times New Roman" w:hAnsi="Tahoma" w:cs="Tahoma"/>
          <w:sz w:val="20"/>
          <w:szCs w:val="20"/>
          <w:lang w:eastAsia="pl-PL"/>
        </w:rPr>
        <w:t xml:space="preserve"> do SWZ.</w:t>
      </w:r>
      <w:r w:rsidRPr="00445A98">
        <w:rPr>
          <w:rFonts w:ascii="Tahoma" w:eastAsia="Times New Roman" w:hAnsi="Tahoma" w:cs="Tahoma"/>
          <w:sz w:val="20"/>
          <w:szCs w:val="20"/>
          <w:lang w:eastAsia="pl-PL"/>
        </w:rPr>
        <w:t xml:space="preserve"> Załącznik ten stanowi integralną część niniejszej oferty.</w:t>
      </w:r>
    </w:p>
    <w:p w14:paraId="30AB758B" w14:textId="1FB1C36C" w:rsidR="00EF462E" w:rsidRPr="00445A98" w:rsidRDefault="00EF462E" w:rsidP="00EF462E">
      <w:pPr>
        <w:numPr>
          <w:ilvl w:val="0"/>
          <w:numId w:val="4"/>
        </w:numPr>
        <w:jc w:val="both"/>
        <w:rPr>
          <w:rFonts w:ascii="Tahoma" w:hAnsi="Tahoma" w:cs="Tahoma"/>
          <w:sz w:val="18"/>
          <w:szCs w:val="18"/>
        </w:rPr>
      </w:pPr>
      <w:r w:rsidRPr="00445A98">
        <w:rPr>
          <w:rFonts w:ascii="Tahoma" w:hAnsi="Tahoma" w:cs="Tahoma"/>
          <w:b/>
          <w:sz w:val="18"/>
          <w:szCs w:val="18"/>
        </w:rPr>
        <w:t xml:space="preserve">Oferujemy </w:t>
      </w:r>
      <w:r w:rsidR="004073FD">
        <w:rPr>
          <w:rFonts w:ascii="Tahoma" w:hAnsi="Tahoma" w:cs="Tahoma"/>
          <w:b/>
          <w:sz w:val="18"/>
          <w:szCs w:val="18"/>
        </w:rPr>
        <w:t xml:space="preserve">urządzenie </w:t>
      </w:r>
      <w:r w:rsidRPr="00445A98">
        <w:rPr>
          <w:rFonts w:ascii="Tahoma" w:hAnsi="Tahoma" w:cs="Tahoma"/>
          <w:b/>
          <w:sz w:val="18"/>
          <w:szCs w:val="18"/>
        </w:rPr>
        <w:t xml:space="preserve"> zgodn</w:t>
      </w:r>
      <w:r w:rsidR="004073FD">
        <w:rPr>
          <w:rFonts w:ascii="Tahoma" w:hAnsi="Tahoma" w:cs="Tahoma"/>
          <w:b/>
          <w:sz w:val="18"/>
          <w:szCs w:val="18"/>
        </w:rPr>
        <w:t>e</w:t>
      </w:r>
      <w:r w:rsidRPr="00445A98">
        <w:rPr>
          <w:rFonts w:ascii="Tahoma" w:hAnsi="Tahoma" w:cs="Tahoma"/>
          <w:b/>
          <w:sz w:val="18"/>
          <w:szCs w:val="18"/>
        </w:rPr>
        <w:t xml:space="preserve"> z poniższymi wymogami:</w:t>
      </w:r>
    </w:p>
    <w:p w14:paraId="3CC91E41" w14:textId="77777777" w:rsidR="00EF462E" w:rsidRPr="00445A98" w:rsidRDefault="00EF462E" w:rsidP="00EF462E">
      <w:pPr>
        <w:jc w:val="both"/>
        <w:rPr>
          <w:rFonts w:ascii="Tahoma" w:hAnsi="Tahoma" w:cs="Tahoma"/>
          <w:sz w:val="18"/>
          <w:szCs w:val="18"/>
        </w:rPr>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0"/>
        <w:gridCol w:w="3138"/>
      </w:tblGrid>
      <w:tr w:rsidR="00445A98" w:rsidRPr="00445A98" w14:paraId="4F00EA0C" w14:textId="77777777" w:rsidTr="00E647AB">
        <w:trPr>
          <w:trHeight w:val="373"/>
          <w:jc w:val="center"/>
        </w:trPr>
        <w:tc>
          <w:tcPr>
            <w:tcW w:w="6290" w:type="dxa"/>
            <w:shd w:val="clear" w:color="auto" w:fill="auto"/>
            <w:vAlign w:val="center"/>
          </w:tcPr>
          <w:p w14:paraId="0A9A6567" w14:textId="1F9DC257" w:rsidR="00EF462E" w:rsidRPr="00445A98" w:rsidRDefault="00EF462E" w:rsidP="00E647AB">
            <w:pPr>
              <w:jc w:val="both"/>
              <w:rPr>
                <w:rFonts w:ascii="Tahoma" w:eastAsia="Calibri" w:hAnsi="Tahoma" w:cs="Tahoma"/>
                <w:b/>
                <w:sz w:val="18"/>
                <w:szCs w:val="18"/>
                <w:lang w:eastAsia="en-US"/>
              </w:rPr>
            </w:pPr>
            <w:r w:rsidRPr="00445A98">
              <w:rPr>
                <w:rFonts w:ascii="Tahoma" w:eastAsia="Calibri" w:hAnsi="Tahoma" w:cs="Tahoma"/>
                <w:b/>
                <w:sz w:val="18"/>
                <w:szCs w:val="18"/>
                <w:lang w:eastAsia="en-US"/>
              </w:rPr>
              <w:t xml:space="preserve">Oceniane kryterium:    </w:t>
            </w:r>
            <w:r w:rsidR="005B0F22">
              <w:rPr>
                <w:rFonts w:ascii="Tahoma" w:eastAsia="Calibri" w:hAnsi="Tahoma" w:cs="Tahoma"/>
                <w:b/>
                <w:sz w:val="18"/>
                <w:szCs w:val="18"/>
                <w:lang w:eastAsia="en-US"/>
              </w:rPr>
              <w:t xml:space="preserve">Okres gwarancji </w:t>
            </w:r>
          </w:p>
        </w:tc>
        <w:tc>
          <w:tcPr>
            <w:tcW w:w="3138" w:type="dxa"/>
            <w:shd w:val="clear" w:color="auto" w:fill="auto"/>
            <w:vAlign w:val="center"/>
          </w:tcPr>
          <w:p w14:paraId="6030E653" w14:textId="77777777"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Podać *</w:t>
            </w:r>
          </w:p>
        </w:tc>
      </w:tr>
      <w:tr w:rsidR="00445A98" w:rsidRPr="00445A98" w14:paraId="031C56BD" w14:textId="77777777" w:rsidTr="00E647AB">
        <w:trPr>
          <w:trHeight w:val="734"/>
          <w:jc w:val="center"/>
        </w:trPr>
        <w:tc>
          <w:tcPr>
            <w:tcW w:w="6290" w:type="dxa"/>
            <w:shd w:val="clear" w:color="auto" w:fill="auto"/>
            <w:vAlign w:val="center"/>
          </w:tcPr>
          <w:p w14:paraId="69C058F3" w14:textId="2DB16681" w:rsidR="00EF462E" w:rsidRPr="00445A98" w:rsidRDefault="004073FD" w:rsidP="00E647AB">
            <w:pPr>
              <w:spacing w:line="360" w:lineRule="auto"/>
              <w:jc w:val="both"/>
              <w:rPr>
                <w:rFonts w:ascii="Tahoma" w:eastAsia="Calibri" w:hAnsi="Tahoma" w:cs="Tahoma"/>
                <w:b/>
                <w:sz w:val="18"/>
                <w:szCs w:val="18"/>
                <w:lang w:eastAsia="en-US"/>
              </w:rPr>
            </w:pPr>
            <w:r>
              <w:rPr>
                <w:rFonts w:ascii="Tahoma" w:eastAsia="Calibri" w:hAnsi="Tahoma" w:cs="Tahoma"/>
                <w:b/>
                <w:sz w:val="18"/>
                <w:szCs w:val="18"/>
                <w:lang w:eastAsia="en-US"/>
              </w:rPr>
              <w:t xml:space="preserve">24 m-ce lub 36 m-cy </w:t>
            </w:r>
          </w:p>
        </w:tc>
        <w:tc>
          <w:tcPr>
            <w:tcW w:w="3138" w:type="dxa"/>
            <w:shd w:val="clear" w:color="auto" w:fill="auto"/>
            <w:vAlign w:val="center"/>
          </w:tcPr>
          <w:p w14:paraId="13216495" w14:textId="5695EC68" w:rsidR="00EF462E" w:rsidRPr="00445A98" w:rsidRDefault="00EF462E" w:rsidP="00E647AB">
            <w:pPr>
              <w:jc w:val="center"/>
              <w:rPr>
                <w:rFonts w:ascii="Tahoma" w:eastAsia="Calibri" w:hAnsi="Tahoma" w:cs="Tahoma"/>
                <w:b/>
                <w:sz w:val="18"/>
                <w:szCs w:val="18"/>
                <w:lang w:eastAsia="en-US"/>
              </w:rPr>
            </w:pPr>
            <w:r w:rsidRPr="00445A98">
              <w:rPr>
                <w:rFonts w:ascii="Tahoma" w:eastAsia="Calibri" w:hAnsi="Tahoma" w:cs="Tahoma"/>
                <w:b/>
                <w:sz w:val="18"/>
                <w:szCs w:val="18"/>
                <w:lang w:eastAsia="en-US"/>
              </w:rPr>
              <w:t xml:space="preserve">…… </w:t>
            </w:r>
            <w:r w:rsidR="005B0F22">
              <w:rPr>
                <w:rFonts w:ascii="Tahoma" w:eastAsia="Calibri" w:hAnsi="Tahoma" w:cs="Tahoma"/>
                <w:b/>
                <w:sz w:val="18"/>
                <w:szCs w:val="18"/>
                <w:lang w:eastAsia="en-US"/>
              </w:rPr>
              <w:t>m-cy</w:t>
            </w:r>
          </w:p>
        </w:tc>
      </w:tr>
    </w:tbl>
    <w:p w14:paraId="71384362" w14:textId="636F7671" w:rsidR="00EF462E" w:rsidRPr="00445A98" w:rsidRDefault="00EF462E" w:rsidP="00EF462E">
      <w:pPr>
        <w:tabs>
          <w:tab w:val="left" w:pos="5760"/>
        </w:tabs>
        <w:suppressAutoHyphens/>
        <w:ind w:left="360"/>
        <w:jc w:val="both"/>
        <w:rPr>
          <w:rFonts w:ascii="Tahoma" w:hAnsi="Tahoma" w:cs="Tahoma"/>
          <w:bCs/>
          <w:i/>
          <w:sz w:val="16"/>
          <w:szCs w:val="16"/>
        </w:rPr>
      </w:pPr>
    </w:p>
    <w:p w14:paraId="167E05AF" w14:textId="77777777" w:rsidR="00EF462E" w:rsidRPr="00445A98" w:rsidRDefault="00EF462E" w:rsidP="00EF462E">
      <w:pPr>
        <w:tabs>
          <w:tab w:val="left" w:pos="5760"/>
        </w:tabs>
        <w:suppressAutoHyphens/>
        <w:ind w:left="360"/>
        <w:jc w:val="both"/>
        <w:rPr>
          <w:rFonts w:ascii="Tahoma" w:hAnsi="Tahoma" w:cs="Tahoma"/>
          <w:b/>
          <w:bCs/>
          <w:sz w:val="18"/>
          <w:szCs w:val="18"/>
        </w:rPr>
      </w:pPr>
    </w:p>
    <w:p w14:paraId="7BACD786" w14:textId="10B13105" w:rsidR="00EF462E" w:rsidRPr="00445A98" w:rsidRDefault="00EF462E" w:rsidP="00EF462E">
      <w:pPr>
        <w:tabs>
          <w:tab w:val="left" w:pos="360"/>
        </w:tabs>
        <w:ind w:left="357" w:hanging="357"/>
        <w:jc w:val="center"/>
        <w:rPr>
          <w:rFonts w:ascii="Tahoma" w:hAnsi="Tahoma" w:cs="Tahoma"/>
          <w:b/>
          <w:bCs/>
          <w:sz w:val="16"/>
          <w:szCs w:val="16"/>
        </w:rPr>
      </w:pPr>
      <w:r w:rsidRPr="00453633">
        <w:rPr>
          <w:rFonts w:ascii="Tahoma" w:hAnsi="Tahoma" w:cs="Tahoma"/>
          <w:sz w:val="16"/>
          <w:szCs w:val="16"/>
        </w:rPr>
        <w:t xml:space="preserve">!!! </w:t>
      </w:r>
      <w:r w:rsidRPr="00453633">
        <w:rPr>
          <w:rFonts w:ascii="Tahoma" w:hAnsi="Tahoma" w:cs="Tahoma"/>
          <w:b/>
          <w:bCs/>
          <w:sz w:val="16"/>
          <w:szCs w:val="16"/>
          <w:u w:val="single"/>
        </w:rPr>
        <w:t>Zgodnie z zapisami w  rozdz. XVI SWZ powyższy parametr, poza ceną,</w:t>
      </w:r>
      <w:r w:rsidR="004073FD" w:rsidRPr="00453633">
        <w:rPr>
          <w:rFonts w:ascii="Tahoma" w:hAnsi="Tahoma" w:cs="Tahoma"/>
          <w:b/>
          <w:bCs/>
          <w:sz w:val="16"/>
          <w:szCs w:val="16"/>
          <w:u w:val="single"/>
        </w:rPr>
        <w:t xml:space="preserve"> i parametrami technicznymi </w:t>
      </w:r>
      <w:r w:rsidRPr="00453633">
        <w:rPr>
          <w:rFonts w:ascii="Tahoma" w:hAnsi="Tahoma" w:cs="Tahoma"/>
          <w:b/>
          <w:bCs/>
          <w:sz w:val="16"/>
          <w:szCs w:val="16"/>
          <w:u w:val="single"/>
        </w:rPr>
        <w:t xml:space="preserve"> stanowi kryterium oceny ofert.</w:t>
      </w:r>
      <w:r w:rsidRPr="00453633">
        <w:rPr>
          <w:rFonts w:ascii="Tahoma" w:hAnsi="Tahoma" w:cs="Tahoma"/>
          <w:b/>
          <w:bCs/>
          <w:sz w:val="16"/>
          <w:szCs w:val="16"/>
        </w:rPr>
        <w:t xml:space="preserve"> !!!</w:t>
      </w:r>
    </w:p>
    <w:p w14:paraId="30D51E6D" w14:textId="23F8AB0B" w:rsidR="00EF462E" w:rsidRDefault="00EF462E" w:rsidP="00EF462E">
      <w:pPr>
        <w:ind w:left="360"/>
        <w:jc w:val="center"/>
        <w:rPr>
          <w:rFonts w:ascii="Tahoma" w:hAnsi="Tahoma" w:cs="Tahoma"/>
          <w:b/>
          <w:bCs/>
          <w:sz w:val="16"/>
          <w:szCs w:val="16"/>
        </w:rPr>
      </w:pPr>
      <w:r w:rsidRPr="00445A98">
        <w:rPr>
          <w:rFonts w:ascii="Tahoma" w:hAnsi="Tahoma" w:cs="Tahoma"/>
          <w:b/>
          <w:bCs/>
          <w:sz w:val="16"/>
          <w:szCs w:val="16"/>
        </w:rPr>
        <w:t>Niepodanie ww. terminów, bądź podanie terminów poza ww będzie skutkować odrzuceniem oferty na podstawie  art. 226 ust. 1 pkt 5 ustawy Prawo zamówień publicznych (Dz. U. z 202</w:t>
      </w:r>
      <w:r w:rsidR="005C7F28">
        <w:rPr>
          <w:rFonts w:ascii="Tahoma" w:hAnsi="Tahoma" w:cs="Tahoma"/>
          <w:b/>
          <w:bCs/>
          <w:sz w:val="16"/>
          <w:szCs w:val="16"/>
        </w:rPr>
        <w:t>3</w:t>
      </w:r>
      <w:r w:rsidRPr="00445A98">
        <w:rPr>
          <w:rFonts w:ascii="Tahoma" w:hAnsi="Tahoma" w:cs="Tahoma"/>
          <w:b/>
          <w:bCs/>
          <w:sz w:val="16"/>
          <w:szCs w:val="16"/>
        </w:rPr>
        <w:t xml:space="preserve"> r. poz. 1</w:t>
      </w:r>
      <w:r w:rsidR="005C7F28">
        <w:rPr>
          <w:rFonts w:ascii="Tahoma" w:hAnsi="Tahoma" w:cs="Tahoma"/>
          <w:b/>
          <w:bCs/>
          <w:sz w:val="16"/>
          <w:szCs w:val="16"/>
        </w:rPr>
        <w:t>605</w:t>
      </w:r>
      <w:r w:rsidRPr="00445A98">
        <w:rPr>
          <w:rFonts w:ascii="Tahoma" w:hAnsi="Tahoma" w:cs="Tahoma"/>
          <w:b/>
          <w:bCs/>
          <w:sz w:val="16"/>
          <w:szCs w:val="16"/>
        </w:rPr>
        <w:t xml:space="preserve"> – j.t. ze zm.).</w:t>
      </w:r>
    </w:p>
    <w:p w14:paraId="7AFD010E" w14:textId="77777777" w:rsidR="00AE5470" w:rsidRDefault="00AE5470" w:rsidP="00EF462E">
      <w:pPr>
        <w:ind w:left="360"/>
        <w:jc w:val="center"/>
        <w:rPr>
          <w:rFonts w:ascii="Tahoma" w:hAnsi="Tahoma" w:cs="Tahoma"/>
          <w:b/>
          <w:bCs/>
          <w:sz w:val="16"/>
          <w:szCs w:val="16"/>
        </w:rPr>
      </w:pPr>
    </w:p>
    <w:p w14:paraId="571E5E89" w14:textId="77777777" w:rsidR="00AE5470" w:rsidRPr="00445A98" w:rsidRDefault="00AE5470" w:rsidP="00EF462E">
      <w:pPr>
        <w:ind w:left="360"/>
        <w:jc w:val="center"/>
        <w:rPr>
          <w:rFonts w:ascii="Tahoma" w:hAnsi="Tahoma" w:cs="Tahoma"/>
          <w:b/>
          <w:bCs/>
          <w:sz w:val="16"/>
          <w:szCs w:val="16"/>
        </w:rPr>
      </w:pPr>
    </w:p>
    <w:p w14:paraId="431D8FB3" w14:textId="77777777" w:rsidR="009B770E" w:rsidRPr="00445A98" w:rsidRDefault="009B770E" w:rsidP="005B2AD8">
      <w:pPr>
        <w:autoSpaceDE w:val="0"/>
        <w:autoSpaceDN w:val="0"/>
        <w:adjustRightInd w:val="0"/>
        <w:ind w:left="357"/>
        <w:jc w:val="both"/>
        <w:rPr>
          <w:rFonts w:ascii="Tahoma" w:hAnsi="Tahoma" w:cs="Tahoma"/>
          <w:sz w:val="18"/>
          <w:szCs w:val="18"/>
        </w:rPr>
      </w:pPr>
    </w:p>
    <w:p w14:paraId="3178978C" w14:textId="60E234EF" w:rsidR="009B770E" w:rsidRPr="004073FD" w:rsidRDefault="00C57904" w:rsidP="004073FD">
      <w:pPr>
        <w:pStyle w:val="Akapitzlist"/>
        <w:numPr>
          <w:ilvl w:val="0"/>
          <w:numId w:val="4"/>
        </w:numPr>
        <w:rPr>
          <w:rFonts w:ascii="Tahoma" w:eastAsia="Tahoma" w:hAnsi="Tahoma" w:cs="Tahoma"/>
          <w:sz w:val="18"/>
        </w:rPr>
      </w:pPr>
      <w:r w:rsidRPr="004073FD">
        <w:rPr>
          <w:rFonts w:ascii="Tahoma" w:eastAsia="Tahoma" w:hAnsi="Tahoma" w:cs="Tahoma"/>
          <w:sz w:val="18"/>
        </w:rPr>
        <w:lastRenderedPageBreak/>
        <w:t xml:space="preserve">Proponowany termin płatności: </w:t>
      </w:r>
      <w:r w:rsidRPr="004073FD">
        <w:rPr>
          <w:rFonts w:ascii="Tahoma" w:eastAsia="Tahoma" w:hAnsi="Tahoma" w:cs="Tahoma"/>
          <w:b/>
          <w:sz w:val="18"/>
        </w:rPr>
        <w:t>30</w:t>
      </w:r>
      <w:r w:rsidRPr="004073FD">
        <w:rPr>
          <w:rFonts w:ascii="Tahoma" w:eastAsia="Tahoma" w:hAnsi="Tahoma" w:cs="Tahoma"/>
          <w:sz w:val="18"/>
        </w:rPr>
        <w:t xml:space="preserve"> </w:t>
      </w:r>
      <w:r w:rsidRPr="004073FD">
        <w:rPr>
          <w:rFonts w:ascii="Tahoma" w:eastAsia="Tahoma" w:hAnsi="Tahoma" w:cs="Tahoma"/>
          <w:b/>
          <w:sz w:val="18"/>
        </w:rPr>
        <w:t>dni</w:t>
      </w:r>
      <w:r w:rsidRPr="004073FD">
        <w:rPr>
          <w:rFonts w:ascii="Tahoma" w:eastAsia="Tahoma" w:hAnsi="Tahoma" w:cs="Tahoma"/>
          <w:sz w:val="18"/>
        </w:rPr>
        <w:t xml:space="preserve"> od dnia otrzymania przez Zamawiającego prawidłowo wystawionej faktury, na warunkach i zgodnie z postanowieniami wzoru umowy.</w:t>
      </w:r>
    </w:p>
    <w:p w14:paraId="7A5AA4E8" w14:textId="77777777" w:rsidR="005B2AD8" w:rsidRPr="00445A98" w:rsidRDefault="005B2AD8" w:rsidP="005B2AD8">
      <w:pPr>
        <w:autoSpaceDE w:val="0"/>
        <w:autoSpaceDN w:val="0"/>
        <w:adjustRightInd w:val="0"/>
        <w:ind w:left="357"/>
        <w:jc w:val="both"/>
        <w:rPr>
          <w:rFonts w:ascii="Tahoma" w:hAnsi="Tahoma" w:cs="Tahoma"/>
          <w:sz w:val="18"/>
          <w:szCs w:val="18"/>
        </w:rPr>
      </w:pPr>
      <w:r w:rsidRPr="00445A98">
        <w:rPr>
          <w:rFonts w:ascii="Tahoma" w:hAnsi="Tahoma" w:cs="Tahoma"/>
          <w:sz w:val="18"/>
          <w:szCs w:val="18"/>
        </w:rPr>
        <w:t>Należność będzie wpłacana przelewem na rachunek bankowy (rozliczeniowy) Wykonawcy podany na fakturze, który jest zgodny:</w:t>
      </w:r>
    </w:p>
    <w:p w14:paraId="02754A54" w14:textId="77777777" w:rsidR="005B2AD8" w:rsidRPr="00445A98" w:rsidRDefault="005B2AD8" w:rsidP="00DF05E9">
      <w:pPr>
        <w:widowControl w:val="0"/>
        <w:numPr>
          <w:ilvl w:val="0"/>
          <w:numId w:val="55"/>
        </w:numPr>
        <w:autoSpaceDE w:val="0"/>
        <w:autoSpaceDN w:val="0"/>
        <w:adjustRightInd w:val="0"/>
        <w:jc w:val="both"/>
        <w:rPr>
          <w:rFonts w:ascii="Tahoma" w:hAnsi="Tahoma" w:cs="Tahoma"/>
          <w:sz w:val="18"/>
          <w:szCs w:val="18"/>
        </w:rPr>
      </w:pPr>
      <w:r w:rsidRPr="00445A98">
        <w:rPr>
          <w:rFonts w:ascii="Tahoma" w:hAnsi="Tahoma" w:cs="Tahoma"/>
          <w:sz w:val="18"/>
          <w:szCs w:val="18"/>
        </w:rPr>
        <w:t>z numerem rachunku bankowego (rozliczeniowego) wprowadzonego do wykazu podatników VAT tzw. biała lista - w przypadku podatników VAT *</w:t>
      </w:r>
    </w:p>
    <w:p w14:paraId="68B1174F" w14:textId="77777777" w:rsidR="005B2AD8" w:rsidRPr="00445A98" w:rsidRDefault="005B2AD8" w:rsidP="00DF05E9">
      <w:pPr>
        <w:widowControl w:val="0"/>
        <w:numPr>
          <w:ilvl w:val="0"/>
          <w:numId w:val="55"/>
        </w:numPr>
        <w:suppressAutoHyphens/>
        <w:jc w:val="both"/>
        <w:rPr>
          <w:rFonts w:ascii="Tahoma" w:hAnsi="Tahoma" w:cs="Tahoma"/>
          <w:sz w:val="18"/>
          <w:szCs w:val="18"/>
        </w:rPr>
      </w:pPr>
      <w:r w:rsidRPr="00445A98">
        <w:rPr>
          <w:rFonts w:ascii="Tahoma" w:hAnsi="Tahoma" w:cs="Tahoma"/>
          <w:sz w:val="18"/>
          <w:szCs w:val="18"/>
        </w:rPr>
        <w:t>z numerem rachunku bankowego (rozliczeniowego) zgłoszonym przez Wykonawcę do Urzędu Skarbowego w związku z prowadzoną działalnością  - w przypadku innych podatników *</w:t>
      </w:r>
    </w:p>
    <w:p w14:paraId="6CD824A4" w14:textId="77777777" w:rsidR="005B2AD8" w:rsidRPr="00445A98" w:rsidRDefault="005B2AD8" w:rsidP="005B2AD8">
      <w:pPr>
        <w:ind w:left="360"/>
        <w:jc w:val="both"/>
        <w:rPr>
          <w:rFonts w:ascii="Tahoma" w:hAnsi="Tahoma" w:cs="Tahoma"/>
          <w:sz w:val="18"/>
          <w:szCs w:val="18"/>
        </w:rPr>
      </w:pPr>
      <w:r w:rsidRPr="00445A98">
        <w:rPr>
          <w:rFonts w:ascii="Tahoma" w:hAnsi="Tahoma" w:cs="Tahoma"/>
          <w:i/>
          <w:sz w:val="18"/>
          <w:szCs w:val="18"/>
        </w:rPr>
        <w:t>*niewłaściwe skreślić</w:t>
      </w:r>
      <w:r w:rsidRPr="00445A98">
        <w:rPr>
          <w:rFonts w:ascii="Tahoma" w:hAnsi="Tahoma" w:cs="Tahoma"/>
          <w:sz w:val="18"/>
          <w:szCs w:val="18"/>
        </w:rPr>
        <w:t xml:space="preserve"> </w:t>
      </w:r>
    </w:p>
    <w:p w14:paraId="6B8787E4" w14:textId="0D260084" w:rsidR="00562AB0" w:rsidRPr="00445A98" w:rsidRDefault="00562AB0" w:rsidP="00523E49">
      <w:pPr>
        <w:jc w:val="both"/>
        <w:rPr>
          <w:rFonts w:ascii="Tahoma" w:hAnsi="Tahoma" w:cs="Tahoma"/>
          <w:b/>
          <w:sz w:val="20"/>
          <w:szCs w:val="20"/>
        </w:rPr>
      </w:pPr>
      <w:r w:rsidRPr="00445A98">
        <w:rPr>
          <w:rFonts w:ascii="Tahoma" w:hAnsi="Tahoma" w:cs="Tahoma"/>
          <w:b/>
          <w:sz w:val="20"/>
          <w:szCs w:val="20"/>
        </w:rPr>
        <w:t>Zobowiązujemy</w:t>
      </w:r>
      <w:r w:rsidR="00E138A9">
        <w:rPr>
          <w:rFonts w:ascii="Tahoma" w:hAnsi="Tahoma" w:cs="Tahoma"/>
          <w:b/>
          <w:sz w:val="20"/>
          <w:szCs w:val="20"/>
        </w:rPr>
        <w:t xml:space="preserve"> się</w:t>
      </w:r>
      <w:r w:rsidRPr="00445A98">
        <w:rPr>
          <w:rFonts w:ascii="Tahoma" w:hAnsi="Tahoma" w:cs="Tahoma"/>
          <w:b/>
          <w:sz w:val="20"/>
          <w:szCs w:val="20"/>
        </w:rPr>
        <w:t xml:space="preserve"> wystawiać faktury zgodnie z obowiązującymi przepisami prawa</w:t>
      </w:r>
      <w:r w:rsidR="00692215" w:rsidRPr="00445A98">
        <w:rPr>
          <w:rFonts w:ascii="Tahoma" w:hAnsi="Tahoma" w:cs="Tahoma"/>
          <w:b/>
          <w:sz w:val="20"/>
          <w:szCs w:val="20"/>
        </w:rPr>
        <w:t>.</w:t>
      </w:r>
    </w:p>
    <w:p w14:paraId="497535A8" w14:textId="77777777" w:rsidR="00713853" w:rsidRPr="00445A98" w:rsidRDefault="00713853" w:rsidP="00713853">
      <w:pPr>
        <w:jc w:val="both"/>
        <w:rPr>
          <w:rFonts w:ascii="Tahoma" w:hAnsi="Tahoma" w:cs="Tahoma"/>
          <w:b/>
          <w:i/>
          <w:sz w:val="18"/>
          <w:szCs w:val="18"/>
        </w:rPr>
      </w:pPr>
    </w:p>
    <w:p w14:paraId="30984360" w14:textId="62D6DDCD" w:rsidR="005F59CC" w:rsidRDefault="005F59CC" w:rsidP="00523E49">
      <w:pPr>
        <w:jc w:val="both"/>
        <w:rPr>
          <w:rFonts w:ascii="Tahoma" w:hAnsi="Tahoma" w:cs="Tahoma"/>
          <w:sz w:val="18"/>
          <w:szCs w:val="18"/>
        </w:rPr>
      </w:pPr>
    </w:p>
    <w:p w14:paraId="4A99ABBD" w14:textId="77777777" w:rsidR="003C4688" w:rsidRPr="00445A98" w:rsidRDefault="003C4688" w:rsidP="003C4688">
      <w:pPr>
        <w:ind w:left="360"/>
        <w:jc w:val="both"/>
        <w:rPr>
          <w:rFonts w:ascii="Tahoma" w:hAnsi="Tahoma" w:cs="Tahoma"/>
          <w:sz w:val="18"/>
          <w:szCs w:val="18"/>
        </w:rPr>
      </w:pPr>
    </w:p>
    <w:p w14:paraId="045E42A9"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zapoznaliśmy się ze specyfikacją warunków zamówienia, wyjaśnieniami, zmianami SWZ oraz z załączonymi Projektowanymi postanowieniami umowy w sprawie zamówienia publicznego, które zostaną wprowadzone do treści tej umowy (Wzór umowy) i nie wnosimy do nich zastrzeżeń oraz zdobyliśmy konieczne informacje do przygotowania oferty.</w:t>
      </w:r>
    </w:p>
    <w:p w14:paraId="2F300E6F" w14:textId="77777777" w:rsidR="003C4688" w:rsidRPr="00445A98" w:rsidRDefault="003C4688" w:rsidP="003C4688">
      <w:pPr>
        <w:jc w:val="both"/>
        <w:rPr>
          <w:rFonts w:ascii="Tahoma" w:hAnsi="Tahoma" w:cs="Tahoma"/>
          <w:sz w:val="18"/>
          <w:szCs w:val="18"/>
        </w:rPr>
      </w:pPr>
    </w:p>
    <w:p w14:paraId="61A68546"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Projektowane postanowienia umowy w sprawie zamówienia publicznego, które zostaną wprowadzone do treści tej umowy (Wzór umowy), stanowiące załącznik Nr 4 do specyfikacji, zostały przez nas zaakceptowane w całości i bez zastrzeżeń i zobowiązujemy się w przypadku wyboru naszej oferty do zawarcia  umowy na zaproponowanych warunkach.</w:t>
      </w:r>
    </w:p>
    <w:p w14:paraId="4C53BD2C" w14:textId="77777777" w:rsidR="003C4688" w:rsidRPr="00445A98" w:rsidRDefault="003C4688" w:rsidP="003C4688">
      <w:pPr>
        <w:jc w:val="both"/>
        <w:rPr>
          <w:rFonts w:ascii="Tahoma" w:hAnsi="Tahoma" w:cs="Tahoma"/>
          <w:sz w:val="18"/>
          <w:szCs w:val="18"/>
        </w:rPr>
      </w:pPr>
    </w:p>
    <w:p w14:paraId="438D2CA8" w14:textId="77777777" w:rsidR="003C4688" w:rsidRPr="00445A98" w:rsidRDefault="003C4688" w:rsidP="007B69BE">
      <w:pPr>
        <w:numPr>
          <w:ilvl w:val="0"/>
          <w:numId w:val="90"/>
        </w:numPr>
        <w:jc w:val="both"/>
        <w:rPr>
          <w:rFonts w:ascii="Tahoma" w:hAnsi="Tahoma" w:cs="Tahoma"/>
          <w:sz w:val="18"/>
          <w:szCs w:val="18"/>
        </w:rPr>
      </w:pPr>
      <w:r w:rsidRPr="00445A98">
        <w:rPr>
          <w:rFonts w:ascii="Tahoma" w:hAnsi="Tahoma" w:cs="Tahoma"/>
          <w:sz w:val="18"/>
          <w:szCs w:val="18"/>
        </w:rPr>
        <w:t>Oświadczamy, że uważamy się za związanych niniejszą ofertą przez czas wskazany w specyfikacji warunków zamówienia.</w:t>
      </w:r>
    </w:p>
    <w:p w14:paraId="19F7038C" w14:textId="77777777" w:rsidR="00680935" w:rsidRPr="00445A98" w:rsidRDefault="00680935" w:rsidP="00680935">
      <w:pPr>
        <w:jc w:val="both"/>
        <w:rPr>
          <w:rFonts w:ascii="Tahoma" w:hAnsi="Tahoma" w:cs="Tahoma"/>
          <w:sz w:val="20"/>
          <w:szCs w:val="20"/>
        </w:rPr>
      </w:pPr>
    </w:p>
    <w:p w14:paraId="344FD585" w14:textId="77777777" w:rsidR="008121BC" w:rsidRPr="00445A98" w:rsidRDefault="008121BC" w:rsidP="007B69BE">
      <w:pPr>
        <w:numPr>
          <w:ilvl w:val="0"/>
          <w:numId w:val="90"/>
        </w:numPr>
        <w:jc w:val="both"/>
        <w:rPr>
          <w:rFonts w:ascii="Tahoma" w:hAnsi="Tahoma" w:cs="Tahoma"/>
          <w:sz w:val="18"/>
          <w:szCs w:val="18"/>
        </w:rPr>
      </w:pPr>
      <w:r w:rsidRPr="00445A98">
        <w:rPr>
          <w:rFonts w:ascii="Tahoma" w:hAnsi="Tahoma" w:cs="Tahoma"/>
          <w:sz w:val="18"/>
          <w:szCs w:val="18"/>
        </w:rPr>
        <w:t xml:space="preserve">Niniejszym informujemy, że informacje składające się na ofertę, zawarte  w pliku pod nazwą ………………………… stanowią </w:t>
      </w:r>
      <w:r w:rsidRPr="00445A98">
        <w:rPr>
          <w:rFonts w:ascii="Tahoma" w:hAnsi="Tahoma" w:cs="Tahoma"/>
          <w:b/>
          <w:bCs/>
          <w:sz w:val="18"/>
          <w:szCs w:val="18"/>
        </w:rPr>
        <w:t>tajemnicę przedsiębiorstwa</w:t>
      </w:r>
      <w:r w:rsidRPr="00445A98">
        <w:rPr>
          <w:rFonts w:ascii="Tahoma" w:hAnsi="Tahoma" w:cs="Tahoma"/>
          <w:sz w:val="18"/>
          <w:szCs w:val="18"/>
        </w:rPr>
        <w:t xml:space="preserve"> w rozumieniu przepisów ustawy o zwalczaniu nieuczciwej konkurencji  i jako takie nie mogą być ogólnodostępne. Jednocześnie wykazujemy, przedkładając w pliku pn. ………………… dokumenty, potwierdzające, że zastrzeżone informacje stanowią tajemnicę przedsiębiorstwa. </w:t>
      </w:r>
    </w:p>
    <w:p w14:paraId="75BF29FA" w14:textId="77777777" w:rsidR="00680935" w:rsidRPr="00445A98" w:rsidRDefault="00680935" w:rsidP="00335BF9">
      <w:pPr>
        <w:ind w:left="357"/>
        <w:jc w:val="both"/>
        <w:rPr>
          <w:rFonts w:ascii="Tahoma" w:hAnsi="Tahoma" w:cs="Tahoma"/>
          <w:sz w:val="20"/>
          <w:szCs w:val="20"/>
        </w:rPr>
      </w:pPr>
    </w:p>
    <w:p w14:paraId="41BA53C8" w14:textId="77777777" w:rsidR="008121BC" w:rsidRPr="00445A98" w:rsidRDefault="008121BC" w:rsidP="007B69BE">
      <w:pPr>
        <w:numPr>
          <w:ilvl w:val="0"/>
          <w:numId w:val="90"/>
        </w:numPr>
        <w:jc w:val="both"/>
        <w:rPr>
          <w:rFonts w:ascii="Tahoma" w:hAnsi="Tahoma" w:cs="Tahoma"/>
          <w:sz w:val="18"/>
          <w:szCs w:val="18"/>
        </w:rPr>
      </w:pPr>
      <w:r w:rsidRPr="00445A98">
        <w:rPr>
          <w:rFonts w:ascii="Tahoma" w:hAnsi="Tahoma" w:cs="Tahoma"/>
          <w:sz w:val="18"/>
          <w:szCs w:val="18"/>
        </w:rPr>
        <w:t>Niniejszym, zgodnie z art. 225 ust. 1 i 2 ustawy Prawo zamówień publicznych, informujemy, że dostawa towaru, oferowana w ramach przedmiotowego postępowania o udzielenie zamówienia publicznego</w:t>
      </w:r>
    </w:p>
    <w:p w14:paraId="242CF22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b/>
          <w:sz w:val="18"/>
          <w:szCs w:val="18"/>
        </w:rPr>
        <w:t>prowadzi</w:t>
      </w:r>
      <w:r w:rsidRPr="00445A98">
        <w:rPr>
          <w:rFonts w:ascii="Tahoma" w:eastAsia="Tahoma,Bold" w:hAnsi="Tahoma" w:cs="Tahoma"/>
          <w:b/>
          <w:bCs/>
          <w:sz w:val="18"/>
          <w:szCs w:val="18"/>
        </w:rPr>
        <w:t xml:space="preserve">* </w:t>
      </w:r>
      <w:r w:rsidRPr="00445A98">
        <w:rPr>
          <w:rFonts w:ascii="Tahoma" w:hAnsi="Tahoma" w:cs="Tahoma"/>
          <w:b/>
          <w:sz w:val="18"/>
          <w:szCs w:val="18"/>
        </w:rPr>
        <w:t>/ nie prowadzi</w:t>
      </w:r>
      <w:r w:rsidRPr="00445A98">
        <w:rPr>
          <w:rFonts w:ascii="Tahoma" w:eastAsia="Tahoma,Bold" w:hAnsi="Tahoma" w:cs="Tahoma"/>
          <w:b/>
          <w:bCs/>
          <w:sz w:val="18"/>
          <w:szCs w:val="18"/>
        </w:rPr>
        <w:t xml:space="preserve">* </w:t>
      </w:r>
      <w:r w:rsidRPr="00445A98">
        <w:rPr>
          <w:rFonts w:ascii="Tahoma" w:hAnsi="Tahoma" w:cs="Tahoma"/>
          <w:sz w:val="18"/>
          <w:szCs w:val="18"/>
        </w:rPr>
        <w:t>w przypadku wyboru naszej oferty, do powstania u Zamawiającego obowiązku</w:t>
      </w:r>
    </w:p>
    <w:p w14:paraId="6B529B7B"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xml:space="preserve">podatkowego, zgodnie z przepisami ustawy o podatku od towaru i usług. </w:t>
      </w:r>
      <w:r w:rsidRPr="00445A98">
        <w:rPr>
          <w:rFonts w:ascii="Tahoma" w:hAnsi="Tahoma" w:cs="Tahoma"/>
          <w:i/>
          <w:sz w:val="18"/>
          <w:szCs w:val="18"/>
        </w:rPr>
        <w:t>* niepotrzebne skreślić</w:t>
      </w:r>
    </w:p>
    <w:p w14:paraId="5B23AB4D"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Dostawa niżej wymienionych towarów, oferowanych w ramach niniejszego postępowania przetargowego prowadzi w przypadku wyboru naszej oferty, do powstania u Zamawiającego obowiązku podatkowego: *</w:t>
      </w:r>
    </w:p>
    <w:p w14:paraId="026F9F4A" w14:textId="77777777" w:rsidR="008121BC" w:rsidRPr="00445A98" w:rsidRDefault="008121BC" w:rsidP="008121BC">
      <w:pPr>
        <w:autoSpaceDE w:val="0"/>
        <w:autoSpaceDN w:val="0"/>
        <w:adjustRightInd w:val="0"/>
        <w:ind w:left="360"/>
        <w:rPr>
          <w:rFonts w:ascii="Tahoma" w:hAnsi="Tahoma" w:cs="Tahoma"/>
          <w:sz w:val="18"/>
          <w:szCs w:val="18"/>
        </w:rPr>
      </w:pPr>
      <w:r w:rsidRPr="00445A98">
        <w:rPr>
          <w:rFonts w:ascii="Tahoma" w:hAnsi="Tahoma" w:cs="Tahoma"/>
          <w:sz w:val="18"/>
          <w:szCs w:val="18"/>
        </w:rPr>
        <w:t>- ......................................................................................................................................................</w:t>
      </w:r>
    </w:p>
    <w:p w14:paraId="0F3E8618"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6CAB00A3" w14:textId="77777777" w:rsidR="008121BC" w:rsidRPr="00445A98" w:rsidRDefault="008121BC" w:rsidP="008121BC">
      <w:pPr>
        <w:autoSpaceDE w:val="0"/>
        <w:autoSpaceDN w:val="0"/>
        <w:adjustRightInd w:val="0"/>
        <w:ind w:firstLine="360"/>
        <w:rPr>
          <w:rFonts w:ascii="Tahoma" w:hAnsi="Tahoma" w:cs="Tahoma"/>
          <w:sz w:val="18"/>
          <w:szCs w:val="18"/>
        </w:rPr>
      </w:pPr>
      <w:r w:rsidRPr="00445A98">
        <w:rPr>
          <w:rFonts w:ascii="Tahoma" w:hAnsi="Tahoma" w:cs="Tahoma"/>
          <w:sz w:val="18"/>
          <w:szCs w:val="18"/>
        </w:rPr>
        <w:t>- ......................................................................................................................................................</w:t>
      </w:r>
    </w:p>
    <w:p w14:paraId="77446DB7" w14:textId="77777777" w:rsidR="008121BC" w:rsidRPr="00445A98" w:rsidRDefault="008121BC" w:rsidP="008121BC">
      <w:pPr>
        <w:tabs>
          <w:tab w:val="left" w:pos="-1080"/>
        </w:tabs>
        <w:overflowPunct w:val="0"/>
        <w:autoSpaceDE w:val="0"/>
        <w:autoSpaceDN w:val="0"/>
        <w:adjustRightInd w:val="0"/>
        <w:ind w:left="360"/>
        <w:jc w:val="both"/>
        <w:textAlignment w:val="baseline"/>
        <w:rPr>
          <w:rFonts w:ascii="Tahoma" w:hAnsi="Tahoma" w:cs="Tahoma"/>
          <w:i/>
          <w:iCs/>
          <w:sz w:val="14"/>
          <w:szCs w:val="14"/>
        </w:rPr>
      </w:pPr>
      <w:r w:rsidRPr="00445A98">
        <w:rPr>
          <w:rFonts w:ascii="Tahoma" w:hAnsi="Tahoma" w:cs="Tahoma"/>
          <w:i/>
          <w:iCs/>
          <w:sz w:val="14"/>
          <w:szCs w:val="14"/>
        </w:rPr>
        <w:t>* (należy podać nazwę (rodzaj) towaru,   wskazać ich wartość bez kwoty podatku oraz stawkę podatku VAT).</w:t>
      </w:r>
    </w:p>
    <w:p w14:paraId="1731F31A" w14:textId="77777777" w:rsidR="008121BC" w:rsidRPr="00445A98" w:rsidRDefault="008121BC" w:rsidP="008121BC">
      <w:pPr>
        <w:ind w:left="360"/>
        <w:jc w:val="both"/>
        <w:rPr>
          <w:rFonts w:ascii="Tahoma" w:hAnsi="Tahoma" w:cs="Tahoma"/>
          <w:i/>
          <w:iCs/>
          <w:sz w:val="14"/>
          <w:szCs w:val="14"/>
        </w:rPr>
      </w:pPr>
      <w:r w:rsidRPr="00445A98">
        <w:rPr>
          <w:rFonts w:ascii="Tahoma" w:hAnsi="Tahoma" w:cs="Tahoma"/>
          <w:i/>
          <w:iCs/>
          <w:sz w:val="14"/>
          <w:szCs w:val="14"/>
        </w:rPr>
        <w:t>**W przypadku nie podania / nie wpisania informacji, Zamawiający przyjmuje, że wybór oferty Wykonawcy nie będzie prowadzić do powstania u Zamawiającego obowiązku podatkowego, zgodnie z przepisami ustawy o podatku od towaru i usług.</w:t>
      </w:r>
    </w:p>
    <w:p w14:paraId="7247FC64" w14:textId="77777777" w:rsidR="008121BC" w:rsidRPr="00445A98" w:rsidRDefault="008121BC" w:rsidP="008121BC">
      <w:pPr>
        <w:ind w:left="360"/>
        <w:jc w:val="both"/>
        <w:rPr>
          <w:rFonts w:ascii="Tahoma" w:hAnsi="Tahoma" w:cs="Tahoma"/>
          <w:sz w:val="18"/>
          <w:szCs w:val="18"/>
        </w:rPr>
      </w:pPr>
    </w:p>
    <w:p w14:paraId="4EAA8143"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 xml:space="preserve">Dostawy wykonamy </w:t>
      </w:r>
      <w:r w:rsidRPr="00445A98">
        <w:rPr>
          <w:rFonts w:ascii="Tahoma" w:hAnsi="Tahoma" w:cs="Tahoma"/>
          <w:b/>
          <w:sz w:val="18"/>
          <w:szCs w:val="18"/>
        </w:rPr>
        <w:t>sami / przy udziale podwykonawcy</w:t>
      </w:r>
      <w:r w:rsidRPr="00445A98">
        <w:rPr>
          <w:rFonts w:ascii="Tahoma" w:hAnsi="Tahoma" w:cs="Tahoma"/>
          <w:sz w:val="18"/>
          <w:szCs w:val="18"/>
        </w:rPr>
        <w:t xml:space="preserve">*. Podwykonawca zrealizuje następującą część zamówienia na dostawę:** ...................................................................................................................... </w:t>
      </w:r>
    </w:p>
    <w:p w14:paraId="7E2DC7C5" w14:textId="77777777" w:rsidR="00AA4AFD" w:rsidRPr="00445A98" w:rsidRDefault="00AA4AFD" w:rsidP="00AA4AFD">
      <w:pPr>
        <w:ind w:firstLine="360"/>
        <w:jc w:val="both"/>
        <w:rPr>
          <w:rFonts w:ascii="Tahoma" w:hAnsi="Tahoma" w:cs="Tahoma"/>
          <w:sz w:val="18"/>
          <w:szCs w:val="18"/>
        </w:rPr>
      </w:pPr>
      <w:r w:rsidRPr="00445A98">
        <w:rPr>
          <w:rFonts w:ascii="Tahoma" w:hAnsi="Tahoma" w:cs="Tahoma"/>
          <w:sz w:val="18"/>
          <w:szCs w:val="18"/>
        </w:rPr>
        <w:t>Nazwy podwykonawców, jeżeli są już znani: ………………………………………………………………………………………………</w:t>
      </w:r>
    </w:p>
    <w:p w14:paraId="3D55C801" w14:textId="77777777" w:rsidR="00AA4AFD" w:rsidRPr="00445A98" w:rsidRDefault="00AA4AFD" w:rsidP="00AA4AFD">
      <w:pPr>
        <w:ind w:firstLine="360"/>
        <w:jc w:val="both"/>
        <w:rPr>
          <w:rFonts w:ascii="Tahoma" w:hAnsi="Tahoma" w:cs="Tahoma"/>
          <w:sz w:val="14"/>
          <w:szCs w:val="14"/>
        </w:rPr>
      </w:pPr>
      <w:r w:rsidRPr="00445A98">
        <w:rPr>
          <w:rFonts w:ascii="Tahoma" w:hAnsi="Tahoma" w:cs="Tahoma"/>
          <w:sz w:val="14"/>
          <w:szCs w:val="14"/>
        </w:rPr>
        <w:t>*</w:t>
      </w:r>
      <w:r w:rsidRPr="00445A98">
        <w:rPr>
          <w:rFonts w:ascii="Tahoma" w:hAnsi="Tahoma" w:cs="Tahoma"/>
          <w:i/>
          <w:iCs/>
          <w:sz w:val="14"/>
          <w:szCs w:val="14"/>
        </w:rPr>
        <w:t>niepotrzebne skreślić.</w:t>
      </w:r>
      <w:r w:rsidRPr="00445A98">
        <w:rPr>
          <w:rFonts w:ascii="Tahoma" w:hAnsi="Tahoma" w:cs="Tahoma"/>
          <w:sz w:val="14"/>
          <w:szCs w:val="14"/>
        </w:rPr>
        <w:t xml:space="preserve"> </w:t>
      </w:r>
    </w:p>
    <w:p w14:paraId="1EE69686" w14:textId="77777777" w:rsidR="00AA4AFD" w:rsidRPr="00445A98" w:rsidRDefault="00AA4AFD" w:rsidP="00AA4AFD">
      <w:pPr>
        <w:ind w:left="360"/>
        <w:jc w:val="both"/>
        <w:rPr>
          <w:rFonts w:ascii="Tahoma" w:hAnsi="Tahoma" w:cs="Tahoma"/>
          <w:sz w:val="14"/>
          <w:szCs w:val="14"/>
        </w:rPr>
      </w:pPr>
      <w:r w:rsidRPr="00445A98">
        <w:rPr>
          <w:rFonts w:ascii="Tahoma" w:hAnsi="Tahoma" w:cs="Tahoma"/>
          <w:sz w:val="14"/>
          <w:szCs w:val="14"/>
        </w:rPr>
        <w:t xml:space="preserve">** </w:t>
      </w:r>
      <w:r w:rsidRPr="00445A98">
        <w:rPr>
          <w:rFonts w:ascii="Tahoma" w:hAnsi="Tahoma" w:cs="Tahoma"/>
          <w:i/>
          <w:sz w:val="14"/>
          <w:szCs w:val="14"/>
        </w:rPr>
        <w:t>W przypadku niewpisania części zamówienia, którą zrealizuje Podwykonawca, Zamawiający przyjmuje, że Wykonawca wykona zamówienie sam</w:t>
      </w:r>
    </w:p>
    <w:p w14:paraId="0F294316" w14:textId="77777777" w:rsidR="00680935" w:rsidRPr="00445A98" w:rsidRDefault="00680935" w:rsidP="00680935">
      <w:pPr>
        <w:rPr>
          <w:rFonts w:ascii="Tahoma" w:hAnsi="Tahoma" w:cs="Tahoma"/>
          <w:sz w:val="20"/>
          <w:szCs w:val="20"/>
        </w:rPr>
      </w:pPr>
    </w:p>
    <w:p w14:paraId="3CFF6382"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Zamówienie zrealizujemy (odpowiednie wypełnić):</w:t>
      </w:r>
    </w:p>
    <w:p w14:paraId="2C9934C4"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a) </w:t>
      </w:r>
      <w:r w:rsidRPr="00445A98">
        <w:rPr>
          <w:rFonts w:ascii="Tahoma" w:hAnsi="Tahoma" w:cs="Tahoma"/>
          <w:b/>
          <w:sz w:val="18"/>
          <w:szCs w:val="18"/>
        </w:rPr>
        <w:t>sami</w:t>
      </w:r>
      <w:r w:rsidRPr="00445A98">
        <w:rPr>
          <w:rFonts w:ascii="Tahoma" w:hAnsi="Tahoma" w:cs="Tahoma"/>
          <w:sz w:val="18"/>
          <w:szCs w:val="18"/>
        </w:rPr>
        <w:t xml:space="preserve"> …………………………………………………………………………………………………………………………………….…</w:t>
      </w:r>
    </w:p>
    <w:p w14:paraId="0C8A0212"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xml:space="preserve">b) </w:t>
      </w:r>
      <w:r w:rsidRPr="00445A98">
        <w:rPr>
          <w:rFonts w:ascii="Tahoma" w:hAnsi="Tahoma" w:cs="Tahoma"/>
          <w:b/>
          <w:sz w:val="18"/>
          <w:szCs w:val="18"/>
        </w:rPr>
        <w:t>w konsorcjum z</w:t>
      </w:r>
      <w:r w:rsidRPr="00445A98">
        <w:rPr>
          <w:rFonts w:ascii="Tahoma" w:hAnsi="Tahoma" w:cs="Tahoma"/>
          <w:sz w:val="18"/>
          <w:szCs w:val="18"/>
        </w:rPr>
        <w:t>:</w:t>
      </w:r>
    </w:p>
    <w:p w14:paraId="257E2F3A" w14:textId="77777777" w:rsidR="00AA4AFD" w:rsidRPr="00445A98" w:rsidRDefault="00AA4AFD" w:rsidP="00AA4AFD">
      <w:pPr>
        <w:pStyle w:val="Standardowy2"/>
        <w:tabs>
          <w:tab w:val="left" w:pos="-1080"/>
        </w:tabs>
        <w:ind w:left="360"/>
        <w:jc w:val="both"/>
        <w:rPr>
          <w:rFonts w:ascii="Tahoma" w:hAnsi="Tahoma" w:cs="Tahoma"/>
          <w:sz w:val="18"/>
          <w:szCs w:val="18"/>
        </w:rPr>
      </w:pPr>
      <w:r w:rsidRPr="00445A98">
        <w:rPr>
          <w:rFonts w:ascii="Tahoma" w:hAnsi="Tahoma" w:cs="Tahoma"/>
          <w:sz w:val="18"/>
          <w:szCs w:val="18"/>
        </w:rPr>
        <w:t>- ……………………………………………………………………………………………………….………………………………………..</w:t>
      </w:r>
    </w:p>
    <w:p w14:paraId="74E690DE" w14:textId="77777777" w:rsidR="00680935" w:rsidRPr="00445A98" w:rsidRDefault="00680935" w:rsidP="00680935">
      <w:pPr>
        <w:tabs>
          <w:tab w:val="left" w:pos="-1080"/>
        </w:tabs>
        <w:overflowPunct w:val="0"/>
        <w:autoSpaceDE w:val="0"/>
        <w:autoSpaceDN w:val="0"/>
        <w:adjustRightInd w:val="0"/>
        <w:ind w:left="360"/>
        <w:jc w:val="both"/>
        <w:textAlignment w:val="baseline"/>
        <w:rPr>
          <w:rFonts w:ascii="Tahoma" w:hAnsi="Tahoma" w:cs="Tahoma"/>
          <w:sz w:val="20"/>
          <w:szCs w:val="20"/>
        </w:rPr>
      </w:pPr>
    </w:p>
    <w:p w14:paraId="4C509BD2" w14:textId="77777777" w:rsidR="00AA4AFD" w:rsidRPr="00445A98" w:rsidRDefault="00AA4AFD" w:rsidP="007B69BE">
      <w:pPr>
        <w:numPr>
          <w:ilvl w:val="0"/>
          <w:numId w:val="90"/>
        </w:numPr>
        <w:jc w:val="both"/>
        <w:rPr>
          <w:rFonts w:ascii="Tahoma" w:hAnsi="Tahoma" w:cs="Tahoma"/>
          <w:sz w:val="18"/>
          <w:szCs w:val="18"/>
        </w:rPr>
      </w:pPr>
      <w:r w:rsidRPr="00445A98">
        <w:rPr>
          <w:rFonts w:ascii="Tahoma" w:hAnsi="Tahoma" w:cs="Tahoma"/>
          <w:sz w:val="18"/>
          <w:szCs w:val="18"/>
        </w:rPr>
        <w:t xml:space="preserve">(Wypełniają jedynie przedsiębiorcy składający ofertę jako </w:t>
      </w:r>
      <w:r w:rsidRPr="00445A98">
        <w:rPr>
          <w:rFonts w:ascii="Tahoma" w:hAnsi="Tahoma" w:cs="Tahoma"/>
          <w:b/>
          <w:sz w:val="18"/>
          <w:szCs w:val="18"/>
        </w:rPr>
        <w:t>konsorcjum</w:t>
      </w:r>
      <w:r w:rsidRPr="00445A98">
        <w:rPr>
          <w:rFonts w:ascii="Tahoma" w:hAnsi="Tahoma" w:cs="Tahoma"/>
          <w:sz w:val="18"/>
          <w:szCs w:val="18"/>
        </w:rPr>
        <w:t>). Oświadczamy, że sposób reprezentacji konsorcjum dla potrzeb niniejszego zamówienia jest następujący:</w:t>
      </w:r>
    </w:p>
    <w:p w14:paraId="4B7694D7" w14:textId="77777777" w:rsidR="00AA4AFD" w:rsidRPr="00445A98" w:rsidRDefault="00AA4AFD" w:rsidP="00AA4AFD">
      <w:pPr>
        <w:ind w:left="360"/>
        <w:jc w:val="both"/>
        <w:rPr>
          <w:rFonts w:ascii="Tahoma" w:hAnsi="Tahoma" w:cs="Tahoma"/>
          <w:sz w:val="18"/>
          <w:szCs w:val="18"/>
        </w:rPr>
      </w:pPr>
      <w:r w:rsidRPr="00445A98">
        <w:rPr>
          <w:rFonts w:ascii="Tahoma" w:hAnsi="Tahoma" w:cs="Tahoma"/>
          <w:sz w:val="18"/>
          <w:szCs w:val="18"/>
        </w:rPr>
        <w:t>…………………………………………………………………………………………………………………………………………………..………………………………………………………………………………………………………………………………………………………………………..</w:t>
      </w:r>
    </w:p>
    <w:p w14:paraId="1F38D5DF" w14:textId="77777777" w:rsidR="00AA4AFD" w:rsidRPr="00445A98" w:rsidRDefault="00AA4AFD" w:rsidP="00AA4AFD">
      <w:pPr>
        <w:ind w:left="360"/>
        <w:jc w:val="both"/>
        <w:rPr>
          <w:rFonts w:ascii="Tahoma" w:hAnsi="Tahoma" w:cs="Tahoma"/>
          <w:sz w:val="18"/>
          <w:szCs w:val="18"/>
        </w:rPr>
      </w:pPr>
    </w:p>
    <w:p w14:paraId="627196B7" w14:textId="77777777" w:rsidR="00AA4AFD" w:rsidRPr="00445A98" w:rsidRDefault="00AA4AFD" w:rsidP="007B69BE">
      <w:pPr>
        <w:numPr>
          <w:ilvl w:val="0"/>
          <w:numId w:val="90"/>
        </w:numPr>
        <w:jc w:val="both"/>
        <w:rPr>
          <w:rFonts w:ascii="Tahoma" w:hAnsi="Tahoma" w:cs="Tahoma"/>
          <w:b/>
          <w:sz w:val="18"/>
          <w:szCs w:val="18"/>
          <w:u w:val="single"/>
        </w:rPr>
      </w:pPr>
      <w:r w:rsidRPr="00445A98">
        <w:rPr>
          <w:rFonts w:ascii="Tahoma" w:hAnsi="Tahoma" w:cs="Tahoma"/>
          <w:b/>
          <w:sz w:val="18"/>
          <w:szCs w:val="18"/>
          <w:u w:val="single"/>
        </w:rPr>
        <w:t>OŚWIADCZENIE WYKONAWCY W ZAKRESIE WYPEŁNIENIA OBOWIĄZKÓW INFORMACYJNYCH PRZEWIDZIANYCH W ART. 13 LUB ART. 14 RODO</w:t>
      </w:r>
    </w:p>
    <w:p w14:paraId="3AAFC7FE" w14:textId="77777777" w:rsidR="00AA4AFD" w:rsidRPr="00445A98" w:rsidRDefault="00AA4AFD" w:rsidP="00AA4AFD">
      <w:pPr>
        <w:pStyle w:val="NormalnyWeb"/>
        <w:spacing w:before="0" w:beforeAutospacing="0" w:after="0" w:afterAutospacing="0"/>
        <w:ind w:left="284"/>
        <w:rPr>
          <w:rFonts w:ascii="Tahoma" w:hAnsi="Tahoma" w:cs="Tahoma"/>
          <w:sz w:val="18"/>
          <w:szCs w:val="18"/>
        </w:rPr>
      </w:pPr>
      <w:r w:rsidRPr="00445A98">
        <w:rPr>
          <w:rFonts w:ascii="Tahoma" w:hAnsi="Tahoma" w:cs="Tahoma"/>
          <w:sz w:val="18"/>
          <w:szCs w:val="18"/>
        </w:rPr>
        <w:t>Oświadczam, że wypełniłem obowiązki informacyjne przewidziane w art. 13 lub art. 14 RODO</w:t>
      </w:r>
      <w:r w:rsidRPr="00445A98">
        <w:rPr>
          <w:rFonts w:ascii="Tahoma" w:hAnsi="Tahoma" w:cs="Tahoma"/>
          <w:sz w:val="18"/>
          <w:szCs w:val="18"/>
          <w:vertAlign w:val="superscript"/>
        </w:rPr>
        <w:t>1)</w:t>
      </w:r>
      <w:r w:rsidRPr="00445A98">
        <w:rPr>
          <w:rFonts w:ascii="Tahoma" w:hAnsi="Tahoma" w:cs="Tahoma"/>
          <w:sz w:val="18"/>
          <w:szCs w:val="18"/>
        </w:rPr>
        <w:t xml:space="preserve"> wobec osób fizycznych, od których dane osobowe bezpośrednio lub pośrednio pozyskałem w celu ubiegania się o udzielenie zamówienia publicznego w niniejszym postępowaniu – </w:t>
      </w:r>
      <w:r w:rsidRPr="00445A98">
        <w:rPr>
          <w:rFonts w:ascii="Tahoma" w:hAnsi="Tahoma" w:cs="Tahoma"/>
          <w:b/>
          <w:sz w:val="18"/>
          <w:szCs w:val="18"/>
        </w:rPr>
        <w:t>DOTYCZY / NIE DOTYCZY</w:t>
      </w:r>
      <w:r w:rsidRPr="00445A98">
        <w:rPr>
          <w:rFonts w:ascii="Tahoma" w:hAnsi="Tahoma" w:cs="Tahoma"/>
          <w:sz w:val="18"/>
          <w:szCs w:val="18"/>
        </w:rPr>
        <w:t>*</w:t>
      </w:r>
    </w:p>
    <w:p w14:paraId="04982921" w14:textId="77777777" w:rsidR="00AA4AFD" w:rsidRPr="00445A98" w:rsidRDefault="00AA4AFD" w:rsidP="00AA4AFD">
      <w:pPr>
        <w:pStyle w:val="Tekstprzypisudolnego"/>
        <w:ind w:left="284"/>
        <w:jc w:val="both"/>
        <w:rPr>
          <w:rFonts w:ascii="Tahoma" w:hAnsi="Tahoma" w:cs="Tahoma"/>
          <w:sz w:val="18"/>
          <w:szCs w:val="18"/>
          <w:vertAlign w:val="superscript"/>
        </w:rPr>
      </w:pPr>
    </w:p>
    <w:p w14:paraId="5C6E7FE6" w14:textId="77777777" w:rsidR="00AA4AFD" w:rsidRPr="00445A98" w:rsidRDefault="00AA4AFD" w:rsidP="00AA4AFD">
      <w:pPr>
        <w:pStyle w:val="Tekstprzypisudolnego"/>
        <w:ind w:left="284"/>
        <w:jc w:val="both"/>
        <w:rPr>
          <w:rFonts w:ascii="Tahoma" w:hAnsi="Tahoma" w:cs="Tahoma"/>
          <w:sz w:val="18"/>
          <w:szCs w:val="18"/>
        </w:rPr>
      </w:pPr>
      <w:r w:rsidRPr="00445A98">
        <w:rPr>
          <w:rFonts w:ascii="Tahoma" w:hAnsi="Tahoma" w:cs="Tahoma"/>
          <w:sz w:val="18"/>
          <w:szCs w:val="18"/>
          <w:vertAlign w:val="superscript"/>
        </w:rPr>
        <w:t xml:space="preserve">1) </w:t>
      </w:r>
      <w:r w:rsidRPr="00445A98">
        <w:rPr>
          <w:rFonts w:ascii="Tahoma" w:hAnsi="Tahoma" w:cs="Tahoma"/>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62D7B24" w14:textId="77777777" w:rsidR="00AA4AFD" w:rsidRPr="00445A98" w:rsidRDefault="00AA4AFD" w:rsidP="00AA4AFD">
      <w:pPr>
        <w:pStyle w:val="Tekstprzypisudolnego"/>
        <w:ind w:left="284"/>
        <w:jc w:val="both"/>
        <w:rPr>
          <w:rFonts w:ascii="Tahoma" w:hAnsi="Tahoma" w:cs="Tahoma"/>
          <w:sz w:val="18"/>
          <w:szCs w:val="18"/>
        </w:rPr>
      </w:pPr>
    </w:p>
    <w:p w14:paraId="69D9CCB9" w14:textId="77777777" w:rsidR="00AA4AFD" w:rsidRPr="00445A98" w:rsidRDefault="00AA4AFD" w:rsidP="00AA4AFD">
      <w:pPr>
        <w:ind w:left="284"/>
        <w:jc w:val="both"/>
        <w:rPr>
          <w:rFonts w:ascii="Tahoma" w:hAnsi="Tahoma" w:cs="Tahoma"/>
          <w:sz w:val="18"/>
          <w:szCs w:val="18"/>
        </w:rPr>
      </w:pPr>
      <w:r w:rsidRPr="00445A98">
        <w:rPr>
          <w:rFonts w:ascii="Tahoma" w:hAnsi="Tahoma" w:cs="Tahoma"/>
          <w:sz w:val="18"/>
          <w:szCs w:val="18"/>
        </w:rPr>
        <w:t>* W przypadku gdy wykonawca nie przekazuje danych osobowych innych niż bezpośrednio jego dotyczących lub zachodzi wyłączenie stosowania obowiązku informacyjnego, stosownie do art. 13 ust. 4 lub art. 14 ust. 5 –należy  niepotrzebne skreślić.</w:t>
      </w:r>
    </w:p>
    <w:p w14:paraId="638FBB55" w14:textId="77777777" w:rsidR="00AA4AFD" w:rsidRPr="00445A98" w:rsidRDefault="00AA4AFD" w:rsidP="00AA4AFD">
      <w:pPr>
        <w:jc w:val="both"/>
        <w:rPr>
          <w:rFonts w:ascii="Tahoma" w:hAnsi="Tahoma" w:cs="Tahoma"/>
          <w:sz w:val="18"/>
          <w:szCs w:val="18"/>
        </w:rPr>
      </w:pPr>
    </w:p>
    <w:p w14:paraId="1C129BD3" w14:textId="77777777" w:rsidR="00680935" w:rsidRPr="00445A98" w:rsidRDefault="00680935" w:rsidP="00AA4AFD">
      <w:pPr>
        <w:rPr>
          <w:rFonts w:ascii="Tahoma" w:hAnsi="Tahoma" w:cs="Tahoma"/>
          <w:sz w:val="18"/>
          <w:szCs w:val="18"/>
        </w:rPr>
      </w:pPr>
    </w:p>
    <w:p w14:paraId="10F0AF5E" w14:textId="77777777" w:rsidR="00680935" w:rsidRPr="00445A98" w:rsidRDefault="00680935" w:rsidP="007B69BE">
      <w:pPr>
        <w:numPr>
          <w:ilvl w:val="0"/>
          <w:numId w:val="90"/>
        </w:numPr>
        <w:rPr>
          <w:rFonts w:ascii="Tahoma" w:hAnsi="Tahoma" w:cs="Tahoma"/>
          <w:sz w:val="18"/>
          <w:szCs w:val="18"/>
        </w:rPr>
      </w:pPr>
      <w:r w:rsidRPr="00445A98">
        <w:rPr>
          <w:rFonts w:ascii="Tahoma" w:hAnsi="Tahoma" w:cs="Tahoma"/>
          <w:sz w:val="18"/>
          <w:szCs w:val="18"/>
        </w:rPr>
        <w:t>Załącznikami do niniejszej oferty, stanowiącymi integralną jej część są:</w:t>
      </w:r>
    </w:p>
    <w:p w14:paraId="7C846816" w14:textId="77777777" w:rsidR="00680935" w:rsidRPr="00445A98" w:rsidRDefault="00680935" w:rsidP="00680935">
      <w:pPr>
        <w:ind w:left="360"/>
        <w:rPr>
          <w:rFonts w:ascii="Tahoma" w:hAnsi="Tahoma" w:cs="Tahoma"/>
          <w:sz w:val="18"/>
          <w:szCs w:val="18"/>
        </w:rPr>
      </w:pPr>
      <w:r w:rsidRPr="00445A98">
        <w:rPr>
          <w:rFonts w:ascii="Tahoma" w:hAnsi="Tahoma" w:cs="Tahoma"/>
          <w:sz w:val="18"/>
          <w:szCs w:val="18"/>
        </w:rPr>
        <w:t>(numerowany wykaz załączników wraz z tytułami)</w:t>
      </w:r>
    </w:p>
    <w:p w14:paraId="7E9A0402" w14:textId="77777777" w:rsidR="00680935" w:rsidRPr="00445A98" w:rsidRDefault="00680935" w:rsidP="00680935">
      <w:pPr>
        <w:jc w:val="both"/>
        <w:rPr>
          <w:rFonts w:ascii="Tahoma" w:hAnsi="Tahoma" w:cs="Tahoma"/>
          <w:sz w:val="18"/>
          <w:szCs w:val="18"/>
        </w:rPr>
      </w:pPr>
      <w:r w:rsidRPr="00445A98">
        <w:rPr>
          <w:rFonts w:ascii="Tahoma" w:hAnsi="Tahoma" w:cs="Tahoma"/>
          <w:sz w:val="18"/>
          <w:szCs w:val="18"/>
        </w:rPr>
        <w:t xml:space="preserve">   </w:t>
      </w:r>
    </w:p>
    <w:p w14:paraId="7598AFD8"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7D9ED9B1"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52124E9D"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235ECBDB" w14:textId="77777777" w:rsidR="00680935" w:rsidRPr="00445A98" w:rsidRDefault="00680935" w:rsidP="00680935">
      <w:pPr>
        <w:rPr>
          <w:rFonts w:ascii="Tahoma" w:hAnsi="Tahoma" w:cs="Tahoma"/>
          <w:sz w:val="18"/>
          <w:szCs w:val="18"/>
        </w:rPr>
      </w:pPr>
      <w:r w:rsidRPr="00445A98">
        <w:rPr>
          <w:rFonts w:ascii="Tahoma" w:hAnsi="Tahoma" w:cs="Tahoma"/>
          <w:sz w:val="18"/>
          <w:szCs w:val="18"/>
        </w:rPr>
        <w:t xml:space="preserve">     ................................................................</w:t>
      </w:r>
    </w:p>
    <w:p w14:paraId="06BF5CD7" w14:textId="77777777" w:rsidR="00680935" w:rsidRPr="00445A98" w:rsidRDefault="00680935" w:rsidP="00680935">
      <w:pPr>
        <w:rPr>
          <w:rFonts w:ascii="Tahoma" w:hAnsi="Tahoma" w:cs="Tahoma"/>
          <w:sz w:val="20"/>
          <w:szCs w:val="20"/>
        </w:rPr>
      </w:pPr>
      <w:r w:rsidRPr="00445A98">
        <w:rPr>
          <w:rFonts w:ascii="Tahoma" w:hAnsi="Tahoma" w:cs="Tahoma"/>
          <w:sz w:val="20"/>
          <w:szCs w:val="20"/>
        </w:rPr>
        <w:t xml:space="preserve">     </w:t>
      </w:r>
    </w:p>
    <w:p w14:paraId="76595422" w14:textId="77777777" w:rsidR="00607900" w:rsidRPr="00445A98" w:rsidRDefault="00607900" w:rsidP="00680935">
      <w:pPr>
        <w:rPr>
          <w:rFonts w:ascii="Tahoma" w:hAnsi="Tahoma" w:cs="Tahoma"/>
          <w:sz w:val="18"/>
          <w:szCs w:val="18"/>
        </w:rPr>
      </w:pPr>
    </w:p>
    <w:p w14:paraId="5BFD86C0" w14:textId="77777777" w:rsidR="00607900" w:rsidRPr="00445A98" w:rsidRDefault="00607900" w:rsidP="00680935">
      <w:pPr>
        <w:rPr>
          <w:rFonts w:ascii="Tahoma" w:hAnsi="Tahoma" w:cs="Tahoma"/>
          <w:sz w:val="18"/>
          <w:szCs w:val="18"/>
        </w:rPr>
      </w:pPr>
    </w:p>
    <w:p w14:paraId="28274AE5" w14:textId="77777777" w:rsidR="00607900" w:rsidRPr="00445A98" w:rsidRDefault="00607900" w:rsidP="00680935">
      <w:pPr>
        <w:rPr>
          <w:rFonts w:ascii="Tahoma" w:hAnsi="Tahoma" w:cs="Tahoma"/>
          <w:sz w:val="18"/>
          <w:szCs w:val="18"/>
        </w:rPr>
      </w:pPr>
    </w:p>
    <w:p w14:paraId="0670F030" w14:textId="77777777" w:rsidR="00AA4AFD" w:rsidRPr="00445A98" w:rsidRDefault="00AA4AFD" w:rsidP="00680935">
      <w:pPr>
        <w:rPr>
          <w:rFonts w:ascii="Tahoma" w:hAnsi="Tahoma" w:cs="Tahoma"/>
          <w:sz w:val="18"/>
          <w:szCs w:val="18"/>
        </w:rPr>
      </w:pPr>
    </w:p>
    <w:p w14:paraId="35BB0F5F" w14:textId="77777777" w:rsidR="00AA4AFD" w:rsidRPr="00445A98" w:rsidRDefault="00AA4AFD" w:rsidP="00680935">
      <w:pPr>
        <w:rPr>
          <w:rFonts w:ascii="Tahoma" w:hAnsi="Tahoma" w:cs="Tahoma"/>
          <w:sz w:val="18"/>
          <w:szCs w:val="18"/>
        </w:rPr>
      </w:pPr>
    </w:p>
    <w:p w14:paraId="6449703F" w14:textId="77777777" w:rsidR="00AA4AFD" w:rsidRPr="00445A98" w:rsidRDefault="00AA4AFD" w:rsidP="00680935">
      <w:pPr>
        <w:rPr>
          <w:rFonts w:ascii="Tahoma" w:hAnsi="Tahoma" w:cs="Tahoma"/>
          <w:sz w:val="18"/>
          <w:szCs w:val="18"/>
        </w:rPr>
      </w:pPr>
    </w:p>
    <w:p w14:paraId="70641EB0" w14:textId="77777777" w:rsidR="00AA4AFD" w:rsidRPr="00445A98" w:rsidRDefault="00AA4AFD" w:rsidP="00680935">
      <w:pPr>
        <w:rPr>
          <w:rFonts w:ascii="Tahoma" w:hAnsi="Tahoma" w:cs="Tahoma"/>
          <w:sz w:val="18"/>
          <w:szCs w:val="18"/>
        </w:rPr>
      </w:pPr>
    </w:p>
    <w:p w14:paraId="4BFA452A" w14:textId="77777777" w:rsidR="00AA4AFD" w:rsidRPr="00445A98" w:rsidRDefault="00AA4AFD" w:rsidP="00680935">
      <w:pPr>
        <w:rPr>
          <w:rFonts w:ascii="Tahoma" w:hAnsi="Tahoma" w:cs="Tahoma"/>
          <w:sz w:val="18"/>
          <w:szCs w:val="18"/>
        </w:rPr>
      </w:pPr>
    </w:p>
    <w:p w14:paraId="5B3C4694" w14:textId="77777777" w:rsidR="00AA4AFD" w:rsidRPr="00445A98" w:rsidRDefault="00AA4AFD" w:rsidP="00680935">
      <w:pPr>
        <w:rPr>
          <w:rFonts w:ascii="Tahoma" w:hAnsi="Tahoma" w:cs="Tahoma"/>
          <w:sz w:val="18"/>
          <w:szCs w:val="18"/>
        </w:rPr>
      </w:pPr>
    </w:p>
    <w:p w14:paraId="326C924E" w14:textId="77777777" w:rsidR="00AA4AFD" w:rsidRPr="00445A98" w:rsidRDefault="00AA4AFD" w:rsidP="00680935">
      <w:pPr>
        <w:rPr>
          <w:rFonts w:ascii="Tahoma" w:hAnsi="Tahoma" w:cs="Tahoma"/>
          <w:sz w:val="18"/>
          <w:szCs w:val="18"/>
        </w:rPr>
      </w:pPr>
    </w:p>
    <w:p w14:paraId="0A357B74" w14:textId="77777777" w:rsidR="00AA4AFD" w:rsidRPr="00445A98" w:rsidRDefault="00AA4AFD" w:rsidP="00680935">
      <w:pPr>
        <w:rPr>
          <w:rFonts w:ascii="Tahoma" w:hAnsi="Tahoma" w:cs="Tahoma"/>
          <w:sz w:val="18"/>
          <w:szCs w:val="18"/>
        </w:rPr>
      </w:pPr>
    </w:p>
    <w:p w14:paraId="40CDBEB3" w14:textId="77777777" w:rsidR="00AA4AFD" w:rsidRPr="00445A98" w:rsidRDefault="00AA4AFD" w:rsidP="00680935">
      <w:pPr>
        <w:rPr>
          <w:rFonts w:ascii="Tahoma" w:hAnsi="Tahoma" w:cs="Tahoma"/>
          <w:sz w:val="18"/>
          <w:szCs w:val="18"/>
        </w:rPr>
      </w:pPr>
    </w:p>
    <w:p w14:paraId="30199D4A" w14:textId="77777777" w:rsidR="00AA4AFD" w:rsidRPr="00445A98" w:rsidRDefault="00AA4AFD" w:rsidP="00680935">
      <w:pPr>
        <w:rPr>
          <w:rFonts w:ascii="Tahoma" w:hAnsi="Tahoma" w:cs="Tahoma"/>
          <w:sz w:val="18"/>
          <w:szCs w:val="18"/>
        </w:rPr>
      </w:pPr>
    </w:p>
    <w:p w14:paraId="61B3E590" w14:textId="77777777" w:rsidR="00AA4AFD" w:rsidRPr="00445A98" w:rsidRDefault="00AA4AFD" w:rsidP="00680935">
      <w:pPr>
        <w:rPr>
          <w:rFonts w:ascii="Tahoma" w:hAnsi="Tahoma" w:cs="Tahoma"/>
          <w:sz w:val="18"/>
          <w:szCs w:val="18"/>
        </w:rPr>
      </w:pPr>
    </w:p>
    <w:p w14:paraId="4D7AC2AB" w14:textId="77777777" w:rsidR="00AA4AFD" w:rsidRPr="00445A98" w:rsidRDefault="00AA4AFD" w:rsidP="00680935">
      <w:pPr>
        <w:rPr>
          <w:rFonts w:ascii="Tahoma" w:hAnsi="Tahoma" w:cs="Tahoma"/>
          <w:sz w:val="18"/>
          <w:szCs w:val="18"/>
        </w:rPr>
      </w:pPr>
    </w:p>
    <w:p w14:paraId="798AEF89" w14:textId="77777777" w:rsidR="00AA4AFD" w:rsidRPr="00445A98" w:rsidRDefault="00AA4AFD" w:rsidP="00680935">
      <w:pPr>
        <w:rPr>
          <w:rFonts w:ascii="Tahoma" w:hAnsi="Tahoma" w:cs="Tahoma"/>
          <w:sz w:val="18"/>
          <w:szCs w:val="18"/>
        </w:rPr>
      </w:pPr>
    </w:p>
    <w:p w14:paraId="62145DAB" w14:textId="77777777" w:rsidR="00AA4AFD" w:rsidRPr="00445A98" w:rsidRDefault="00AA4AFD" w:rsidP="00680935">
      <w:pPr>
        <w:rPr>
          <w:rFonts w:ascii="Tahoma" w:hAnsi="Tahoma" w:cs="Tahoma"/>
          <w:sz w:val="18"/>
          <w:szCs w:val="18"/>
        </w:rPr>
      </w:pPr>
    </w:p>
    <w:p w14:paraId="425A4F8C" w14:textId="77777777" w:rsidR="00AA4AFD" w:rsidRPr="00445A98" w:rsidRDefault="00AA4AFD" w:rsidP="00680935">
      <w:pPr>
        <w:rPr>
          <w:rFonts w:ascii="Tahoma" w:hAnsi="Tahoma" w:cs="Tahoma"/>
          <w:sz w:val="18"/>
          <w:szCs w:val="18"/>
        </w:rPr>
      </w:pPr>
    </w:p>
    <w:p w14:paraId="1DAA9351" w14:textId="77777777" w:rsidR="00AA4AFD" w:rsidRPr="00445A98" w:rsidRDefault="00AA4AFD" w:rsidP="00680935">
      <w:pPr>
        <w:rPr>
          <w:rFonts w:ascii="Tahoma" w:hAnsi="Tahoma" w:cs="Tahoma"/>
          <w:sz w:val="18"/>
          <w:szCs w:val="18"/>
        </w:rPr>
      </w:pPr>
    </w:p>
    <w:p w14:paraId="2E9E41E6" w14:textId="77777777" w:rsidR="009211DA" w:rsidRPr="00445A98" w:rsidRDefault="009211DA" w:rsidP="00AC0EAD">
      <w:pPr>
        <w:jc w:val="right"/>
        <w:rPr>
          <w:rFonts w:ascii="Tahoma" w:hAnsi="Tahoma" w:cs="Tahoma"/>
          <w:b/>
          <w:sz w:val="18"/>
          <w:szCs w:val="20"/>
        </w:rPr>
      </w:pPr>
    </w:p>
    <w:p w14:paraId="6558C905" w14:textId="1BBB1276" w:rsidR="00395AAD" w:rsidRDefault="00395AAD" w:rsidP="00AC0EAD">
      <w:pPr>
        <w:jc w:val="right"/>
        <w:rPr>
          <w:rFonts w:ascii="Tahoma" w:hAnsi="Tahoma" w:cs="Tahoma"/>
          <w:b/>
          <w:sz w:val="18"/>
          <w:szCs w:val="20"/>
        </w:rPr>
      </w:pPr>
    </w:p>
    <w:p w14:paraId="72C00A16" w14:textId="1E9871BD" w:rsidR="00487746" w:rsidRDefault="00487746" w:rsidP="00AC0EAD">
      <w:pPr>
        <w:jc w:val="right"/>
        <w:rPr>
          <w:rFonts w:ascii="Tahoma" w:hAnsi="Tahoma" w:cs="Tahoma"/>
          <w:b/>
          <w:sz w:val="18"/>
          <w:szCs w:val="20"/>
        </w:rPr>
      </w:pPr>
    </w:p>
    <w:p w14:paraId="595032C1" w14:textId="4D73F878" w:rsidR="00487746" w:rsidRDefault="00487746" w:rsidP="00AC0EAD">
      <w:pPr>
        <w:jc w:val="right"/>
        <w:rPr>
          <w:rFonts w:ascii="Tahoma" w:hAnsi="Tahoma" w:cs="Tahoma"/>
          <w:b/>
          <w:sz w:val="18"/>
          <w:szCs w:val="20"/>
        </w:rPr>
      </w:pPr>
    </w:p>
    <w:p w14:paraId="750FE09E" w14:textId="68714198" w:rsidR="00487746" w:rsidRDefault="00487746" w:rsidP="00AC0EAD">
      <w:pPr>
        <w:jc w:val="right"/>
        <w:rPr>
          <w:rFonts w:ascii="Tahoma" w:hAnsi="Tahoma" w:cs="Tahoma"/>
          <w:b/>
          <w:sz w:val="18"/>
          <w:szCs w:val="20"/>
        </w:rPr>
      </w:pPr>
    </w:p>
    <w:p w14:paraId="5BEE5AE7" w14:textId="0FB35999" w:rsidR="00487746" w:rsidRDefault="00487746" w:rsidP="00AC0EAD">
      <w:pPr>
        <w:jc w:val="right"/>
        <w:rPr>
          <w:rFonts w:ascii="Tahoma" w:hAnsi="Tahoma" w:cs="Tahoma"/>
          <w:b/>
          <w:sz w:val="18"/>
          <w:szCs w:val="20"/>
        </w:rPr>
      </w:pPr>
    </w:p>
    <w:p w14:paraId="6E80FFCC" w14:textId="77777777" w:rsidR="00487746" w:rsidRDefault="00487746">
      <w:pPr>
        <w:rPr>
          <w:rFonts w:ascii="Tahoma" w:hAnsi="Tahoma" w:cs="Tahoma"/>
          <w:b/>
          <w:sz w:val="18"/>
          <w:szCs w:val="20"/>
        </w:rPr>
      </w:pPr>
      <w:r>
        <w:rPr>
          <w:rFonts w:ascii="Tahoma" w:hAnsi="Tahoma" w:cs="Tahoma"/>
          <w:b/>
          <w:sz w:val="18"/>
          <w:szCs w:val="20"/>
        </w:rPr>
        <w:br w:type="page"/>
      </w:r>
    </w:p>
    <w:p w14:paraId="20AB9AEB" w14:textId="15D2E756" w:rsidR="00BC74CB" w:rsidRDefault="00BC74CB" w:rsidP="00BC74CB">
      <w:pPr>
        <w:tabs>
          <w:tab w:val="left" w:pos="8580"/>
        </w:tabs>
        <w:rPr>
          <w:rFonts w:ascii="Tahoma" w:hAnsi="Tahoma" w:cs="Tahoma"/>
          <w:sz w:val="20"/>
          <w:szCs w:val="20"/>
        </w:rPr>
      </w:pPr>
      <w:r>
        <w:rPr>
          <w:rFonts w:ascii="Tahoma" w:hAnsi="Tahoma" w:cs="Tahoma"/>
          <w:sz w:val="20"/>
          <w:szCs w:val="20"/>
        </w:rPr>
        <w:lastRenderedPageBreak/>
        <w:t>Załącznik 1a1 do SWZ – 2</w:t>
      </w:r>
      <w:r w:rsidR="008C2E9C">
        <w:rPr>
          <w:rFonts w:ascii="Tahoma" w:hAnsi="Tahoma" w:cs="Tahoma"/>
          <w:sz w:val="20"/>
          <w:szCs w:val="20"/>
        </w:rPr>
        <w:t>6</w:t>
      </w:r>
      <w:r>
        <w:rPr>
          <w:rFonts w:ascii="Tahoma" w:hAnsi="Tahoma" w:cs="Tahoma"/>
          <w:sz w:val="20"/>
          <w:szCs w:val="20"/>
        </w:rPr>
        <w:t>/D/24</w:t>
      </w:r>
    </w:p>
    <w:p w14:paraId="7262F8DE" w14:textId="2CA8AFE6" w:rsidR="00BC74CB" w:rsidRDefault="00BC74CB" w:rsidP="00BC74CB">
      <w:pPr>
        <w:tabs>
          <w:tab w:val="left" w:pos="8580"/>
        </w:tabs>
        <w:rPr>
          <w:rFonts w:ascii="Tahoma" w:hAnsi="Tahoma" w:cs="Tahoma"/>
          <w:sz w:val="20"/>
          <w:szCs w:val="20"/>
        </w:rPr>
      </w:pPr>
      <w:r>
        <w:rPr>
          <w:rFonts w:ascii="Tahoma" w:hAnsi="Tahoma" w:cs="Tahoma"/>
          <w:sz w:val="20"/>
          <w:szCs w:val="20"/>
        </w:rPr>
        <w:t xml:space="preserve">Nazwa: </w:t>
      </w:r>
      <w:r w:rsidR="004073FD">
        <w:rPr>
          <w:rFonts w:ascii="Tahoma" w:hAnsi="Tahoma" w:cs="Tahoma"/>
          <w:sz w:val="20"/>
          <w:szCs w:val="20"/>
        </w:rPr>
        <w:t xml:space="preserve">Echokardiograf </w:t>
      </w:r>
    </w:p>
    <w:p w14:paraId="59F25222" w14:textId="77777777" w:rsidR="00BC74CB" w:rsidRDefault="00BC74CB" w:rsidP="00BC74CB">
      <w:pPr>
        <w:rPr>
          <w:rFonts w:ascii="Tahoma" w:hAnsi="Tahoma"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1559"/>
        <w:gridCol w:w="1417"/>
        <w:gridCol w:w="2552"/>
      </w:tblGrid>
      <w:tr w:rsidR="00BC74CB" w:rsidRPr="00541367" w14:paraId="23F8A335" w14:textId="77777777" w:rsidTr="00013734">
        <w:tc>
          <w:tcPr>
            <w:tcW w:w="704" w:type="dxa"/>
            <w:shd w:val="clear" w:color="auto" w:fill="auto"/>
          </w:tcPr>
          <w:p w14:paraId="4045DB5C" w14:textId="77777777" w:rsidR="00BC74CB" w:rsidRPr="002643DC" w:rsidRDefault="00BC74CB" w:rsidP="00FC60E5">
            <w:pPr>
              <w:autoSpaceDN w:val="0"/>
              <w:textAlignment w:val="baseline"/>
              <w:rPr>
                <w:rFonts w:ascii="Arial" w:hAnsi="Arial" w:cs="Arial"/>
                <w:b/>
                <w:bCs/>
                <w:sz w:val="16"/>
                <w:szCs w:val="16"/>
                <w:lang w:eastAsia="zh-CN"/>
              </w:rPr>
            </w:pPr>
            <w:r w:rsidRPr="002643DC">
              <w:rPr>
                <w:rFonts w:ascii="Arial" w:hAnsi="Arial" w:cs="Arial"/>
                <w:b/>
                <w:bCs/>
                <w:sz w:val="16"/>
                <w:szCs w:val="16"/>
                <w:lang w:eastAsia="zh-CN"/>
              </w:rPr>
              <w:t>LP.</w:t>
            </w:r>
          </w:p>
        </w:tc>
        <w:tc>
          <w:tcPr>
            <w:tcW w:w="3686" w:type="dxa"/>
            <w:shd w:val="clear" w:color="auto" w:fill="auto"/>
          </w:tcPr>
          <w:p w14:paraId="52FD3FAC" w14:textId="77777777" w:rsidR="00BC74CB" w:rsidRPr="002643DC" w:rsidRDefault="00BC74CB" w:rsidP="00FC60E5">
            <w:pPr>
              <w:autoSpaceDN w:val="0"/>
              <w:textAlignment w:val="baseline"/>
              <w:rPr>
                <w:rFonts w:ascii="Arial" w:hAnsi="Arial" w:cs="Arial"/>
                <w:b/>
                <w:bCs/>
                <w:sz w:val="16"/>
                <w:szCs w:val="16"/>
                <w:lang w:eastAsia="zh-CN"/>
              </w:rPr>
            </w:pPr>
            <w:r w:rsidRPr="002643DC">
              <w:rPr>
                <w:rFonts w:ascii="Arial" w:hAnsi="Arial" w:cs="Arial"/>
                <w:b/>
                <w:bCs/>
                <w:sz w:val="16"/>
                <w:szCs w:val="16"/>
                <w:lang w:eastAsia="zh-CN"/>
              </w:rPr>
              <w:t xml:space="preserve">Parametry techniczne </w:t>
            </w:r>
          </w:p>
        </w:tc>
        <w:tc>
          <w:tcPr>
            <w:tcW w:w="1559" w:type="dxa"/>
            <w:shd w:val="clear" w:color="auto" w:fill="auto"/>
          </w:tcPr>
          <w:p w14:paraId="58808EDC" w14:textId="77777777" w:rsidR="00BC74CB" w:rsidRPr="002643DC" w:rsidRDefault="00BC74CB" w:rsidP="00FC60E5">
            <w:pPr>
              <w:autoSpaceDN w:val="0"/>
              <w:jc w:val="center"/>
              <w:textAlignment w:val="baseline"/>
              <w:rPr>
                <w:rFonts w:ascii="Arial" w:hAnsi="Arial" w:cs="Arial"/>
                <w:b/>
                <w:bCs/>
                <w:sz w:val="16"/>
                <w:szCs w:val="16"/>
                <w:lang w:eastAsia="zh-CN"/>
              </w:rPr>
            </w:pPr>
            <w:r w:rsidRPr="002643DC">
              <w:rPr>
                <w:rFonts w:ascii="Arial" w:hAnsi="Arial" w:cs="Arial"/>
                <w:b/>
                <w:bCs/>
                <w:sz w:val="16"/>
                <w:szCs w:val="16"/>
                <w:lang w:eastAsia="zh-CN"/>
              </w:rPr>
              <w:t xml:space="preserve">Parametry graniczne (wymagane) </w:t>
            </w:r>
          </w:p>
        </w:tc>
        <w:tc>
          <w:tcPr>
            <w:tcW w:w="1417" w:type="dxa"/>
          </w:tcPr>
          <w:p w14:paraId="684EE56E" w14:textId="1ED29C62" w:rsidR="00BC74CB" w:rsidRPr="002643DC" w:rsidRDefault="00BC74CB" w:rsidP="00FC60E5">
            <w:pPr>
              <w:autoSpaceDN w:val="0"/>
              <w:textAlignment w:val="baseline"/>
              <w:rPr>
                <w:rFonts w:ascii="Arial" w:hAnsi="Arial" w:cs="Arial"/>
                <w:b/>
                <w:bCs/>
                <w:sz w:val="16"/>
                <w:szCs w:val="16"/>
                <w:lang w:eastAsia="zh-CN"/>
              </w:rPr>
            </w:pPr>
            <w:r w:rsidRPr="002643DC">
              <w:rPr>
                <w:rFonts w:ascii="Arial" w:hAnsi="Arial" w:cs="Arial"/>
                <w:b/>
                <w:bCs/>
                <w:sz w:val="16"/>
                <w:szCs w:val="16"/>
                <w:lang w:eastAsia="zh-CN"/>
              </w:rPr>
              <w:t xml:space="preserve">Parametry punktowane </w:t>
            </w:r>
          </w:p>
        </w:tc>
        <w:tc>
          <w:tcPr>
            <w:tcW w:w="2552" w:type="dxa"/>
            <w:shd w:val="clear" w:color="auto" w:fill="auto"/>
          </w:tcPr>
          <w:p w14:paraId="56F584E8" w14:textId="4CD02601" w:rsidR="00BC74CB" w:rsidRPr="002643DC" w:rsidRDefault="00BC74CB" w:rsidP="00FC60E5">
            <w:pPr>
              <w:autoSpaceDN w:val="0"/>
              <w:textAlignment w:val="baseline"/>
              <w:rPr>
                <w:rFonts w:ascii="Arial" w:hAnsi="Arial" w:cs="Arial"/>
                <w:b/>
                <w:bCs/>
                <w:sz w:val="16"/>
                <w:szCs w:val="16"/>
                <w:lang w:eastAsia="zh-CN"/>
              </w:rPr>
            </w:pPr>
            <w:r w:rsidRPr="002643DC">
              <w:rPr>
                <w:rFonts w:ascii="Arial" w:hAnsi="Arial" w:cs="Arial"/>
                <w:b/>
                <w:bCs/>
                <w:sz w:val="16"/>
                <w:szCs w:val="16"/>
                <w:lang w:eastAsia="zh-CN"/>
              </w:rPr>
              <w:t xml:space="preserve">Parametry oferowane potwierdzić TAK oraz podać/opisać </w:t>
            </w:r>
          </w:p>
        </w:tc>
      </w:tr>
      <w:tr w:rsidR="00BC74CB" w:rsidRPr="00541367" w14:paraId="60EF965F" w14:textId="77777777" w:rsidTr="00013734">
        <w:tc>
          <w:tcPr>
            <w:tcW w:w="704" w:type="dxa"/>
            <w:shd w:val="clear" w:color="auto" w:fill="auto"/>
          </w:tcPr>
          <w:p w14:paraId="1499E373" w14:textId="2B458BA3" w:rsidR="00BC74CB" w:rsidRPr="002643DC" w:rsidRDefault="00BC74CB" w:rsidP="00FC60E5">
            <w:pPr>
              <w:autoSpaceDN w:val="0"/>
              <w:textAlignment w:val="baseline"/>
              <w:rPr>
                <w:rFonts w:ascii="Arial" w:eastAsia="Calibri" w:hAnsi="Arial" w:cs="Arial"/>
                <w:b/>
                <w:bCs/>
                <w:sz w:val="16"/>
                <w:szCs w:val="16"/>
                <w:highlight w:val="yellow"/>
                <w:lang w:eastAsia="zh-CN"/>
              </w:rPr>
            </w:pPr>
            <w:bookmarkStart w:id="7" w:name="_Hlk178252474"/>
          </w:p>
        </w:tc>
        <w:tc>
          <w:tcPr>
            <w:tcW w:w="3686" w:type="dxa"/>
            <w:shd w:val="clear" w:color="auto" w:fill="auto"/>
          </w:tcPr>
          <w:p w14:paraId="6EB77948" w14:textId="77777777" w:rsidR="00BC74CB" w:rsidRPr="000B480E" w:rsidRDefault="00BC74CB" w:rsidP="00FC60E5">
            <w:pPr>
              <w:autoSpaceDN w:val="0"/>
              <w:textAlignment w:val="baseline"/>
              <w:rPr>
                <w:rFonts w:ascii="Arial" w:eastAsia="Calibri" w:hAnsi="Arial" w:cs="Arial"/>
                <w:b/>
                <w:bCs/>
                <w:sz w:val="16"/>
                <w:szCs w:val="16"/>
                <w:highlight w:val="yellow"/>
              </w:rPr>
            </w:pPr>
            <w:r w:rsidRPr="008C2E9C">
              <w:rPr>
                <w:rFonts w:ascii="Arial" w:eastAsia="Calibri" w:hAnsi="Arial" w:cs="Arial"/>
                <w:b/>
                <w:bCs/>
                <w:sz w:val="16"/>
                <w:szCs w:val="16"/>
              </w:rPr>
              <w:t xml:space="preserve">Certyfikaty i dokumenty </w:t>
            </w:r>
          </w:p>
        </w:tc>
        <w:tc>
          <w:tcPr>
            <w:tcW w:w="1559" w:type="dxa"/>
            <w:shd w:val="clear" w:color="auto" w:fill="auto"/>
          </w:tcPr>
          <w:p w14:paraId="0FB4BC71" w14:textId="77777777" w:rsidR="00BC74CB" w:rsidRPr="002643DC" w:rsidRDefault="00BC74CB" w:rsidP="00FC60E5">
            <w:pPr>
              <w:autoSpaceDN w:val="0"/>
              <w:jc w:val="center"/>
              <w:textAlignment w:val="baseline"/>
              <w:rPr>
                <w:rFonts w:ascii="Arial" w:eastAsia="Calibri" w:hAnsi="Arial" w:cs="Arial"/>
                <w:b/>
                <w:bCs/>
                <w:sz w:val="16"/>
                <w:szCs w:val="16"/>
                <w:highlight w:val="yellow"/>
                <w:lang w:eastAsia="zh-CN"/>
              </w:rPr>
            </w:pPr>
          </w:p>
        </w:tc>
        <w:tc>
          <w:tcPr>
            <w:tcW w:w="1417" w:type="dxa"/>
          </w:tcPr>
          <w:p w14:paraId="500111CF" w14:textId="77777777" w:rsidR="00BC74CB" w:rsidRPr="00541367" w:rsidRDefault="00BC74CB" w:rsidP="00FC60E5">
            <w:pPr>
              <w:autoSpaceDN w:val="0"/>
              <w:textAlignment w:val="baseline"/>
              <w:rPr>
                <w:rFonts w:ascii="Calibri" w:eastAsia="Calibri" w:hAnsi="Calibri"/>
                <w:b/>
                <w:bCs/>
                <w:highlight w:val="yellow"/>
                <w:lang w:eastAsia="zh-CN"/>
              </w:rPr>
            </w:pPr>
          </w:p>
        </w:tc>
        <w:tc>
          <w:tcPr>
            <w:tcW w:w="2552" w:type="dxa"/>
            <w:shd w:val="clear" w:color="auto" w:fill="auto"/>
          </w:tcPr>
          <w:p w14:paraId="23ADE324" w14:textId="35C48A79" w:rsidR="00BC74CB" w:rsidRPr="00541367" w:rsidRDefault="00BC74CB" w:rsidP="00FC60E5">
            <w:pPr>
              <w:autoSpaceDN w:val="0"/>
              <w:textAlignment w:val="baseline"/>
              <w:rPr>
                <w:rFonts w:ascii="Calibri" w:eastAsia="Calibri" w:hAnsi="Calibri"/>
                <w:b/>
                <w:bCs/>
                <w:highlight w:val="yellow"/>
                <w:lang w:eastAsia="zh-CN"/>
              </w:rPr>
            </w:pPr>
          </w:p>
        </w:tc>
      </w:tr>
      <w:tr w:rsidR="00BC74CB" w:rsidRPr="00541367" w14:paraId="656DEBF3" w14:textId="77777777" w:rsidTr="00013734">
        <w:tc>
          <w:tcPr>
            <w:tcW w:w="704" w:type="dxa"/>
            <w:shd w:val="clear" w:color="auto" w:fill="auto"/>
          </w:tcPr>
          <w:p w14:paraId="6268A07D"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1.</w:t>
            </w:r>
          </w:p>
        </w:tc>
        <w:tc>
          <w:tcPr>
            <w:tcW w:w="3686" w:type="dxa"/>
            <w:shd w:val="clear" w:color="auto" w:fill="auto"/>
          </w:tcPr>
          <w:p w14:paraId="62E1BD6A"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 xml:space="preserve">Certyfikat CE (podać nr certyfikatu) na cały aparat, oznakowanie znakiem CE – jeśli dotyczy </w:t>
            </w:r>
          </w:p>
        </w:tc>
        <w:tc>
          <w:tcPr>
            <w:tcW w:w="1559" w:type="dxa"/>
            <w:shd w:val="clear" w:color="auto" w:fill="auto"/>
          </w:tcPr>
          <w:p w14:paraId="092C7BD4" w14:textId="4648787A"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 xml:space="preserve">TAK, </w:t>
            </w:r>
            <w:r w:rsidR="000B480E">
              <w:rPr>
                <w:rFonts w:ascii="Arial" w:eastAsia="Calibri" w:hAnsi="Arial" w:cs="Arial"/>
                <w:sz w:val="16"/>
                <w:szCs w:val="16"/>
                <w:lang w:eastAsia="zh-CN"/>
              </w:rPr>
              <w:t>PODAĆ</w:t>
            </w:r>
          </w:p>
        </w:tc>
        <w:tc>
          <w:tcPr>
            <w:tcW w:w="1417" w:type="dxa"/>
          </w:tcPr>
          <w:p w14:paraId="44E65F8A"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0A973236" w14:textId="54150179" w:rsidR="00BC74CB" w:rsidRPr="00541367" w:rsidRDefault="00BC74CB" w:rsidP="00FC60E5">
            <w:pPr>
              <w:autoSpaceDN w:val="0"/>
              <w:textAlignment w:val="baseline"/>
              <w:rPr>
                <w:rFonts w:ascii="Calibri" w:eastAsia="Calibri" w:hAnsi="Calibri"/>
                <w:b/>
                <w:bCs/>
                <w:lang w:eastAsia="zh-CN"/>
              </w:rPr>
            </w:pPr>
          </w:p>
        </w:tc>
      </w:tr>
      <w:tr w:rsidR="00BC74CB" w:rsidRPr="00541367" w14:paraId="31BF5961" w14:textId="77777777" w:rsidTr="00013734">
        <w:tc>
          <w:tcPr>
            <w:tcW w:w="704" w:type="dxa"/>
            <w:shd w:val="clear" w:color="auto" w:fill="auto"/>
          </w:tcPr>
          <w:p w14:paraId="4501BB2B"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2.</w:t>
            </w:r>
          </w:p>
        </w:tc>
        <w:tc>
          <w:tcPr>
            <w:tcW w:w="3686" w:type="dxa"/>
            <w:shd w:val="clear" w:color="auto" w:fill="auto"/>
          </w:tcPr>
          <w:p w14:paraId="6E763E0E"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 xml:space="preserve">Deklaracja zgodności na całość aparatu, nie na części składowe: </w:t>
            </w:r>
          </w:p>
        </w:tc>
        <w:tc>
          <w:tcPr>
            <w:tcW w:w="1559" w:type="dxa"/>
            <w:shd w:val="clear" w:color="auto" w:fill="auto"/>
          </w:tcPr>
          <w:p w14:paraId="49378C55" w14:textId="0E863220"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TAK, P</w:t>
            </w:r>
            <w:r w:rsidR="000B480E">
              <w:rPr>
                <w:rFonts w:ascii="Arial" w:eastAsia="Calibri" w:hAnsi="Arial" w:cs="Arial"/>
                <w:sz w:val="16"/>
                <w:szCs w:val="16"/>
                <w:lang w:eastAsia="zh-CN"/>
              </w:rPr>
              <w:t>ODAĆ</w:t>
            </w:r>
          </w:p>
        </w:tc>
        <w:tc>
          <w:tcPr>
            <w:tcW w:w="1417" w:type="dxa"/>
          </w:tcPr>
          <w:p w14:paraId="7F341B34"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730F6C6C" w14:textId="54EC1024" w:rsidR="00BC74CB" w:rsidRPr="00541367" w:rsidRDefault="00BC74CB" w:rsidP="00FC60E5">
            <w:pPr>
              <w:autoSpaceDN w:val="0"/>
              <w:textAlignment w:val="baseline"/>
              <w:rPr>
                <w:rFonts w:ascii="Calibri" w:eastAsia="Calibri" w:hAnsi="Calibri"/>
                <w:b/>
                <w:bCs/>
                <w:lang w:eastAsia="zh-CN"/>
              </w:rPr>
            </w:pPr>
          </w:p>
        </w:tc>
      </w:tr>
      <w:tr w:rsidR="00BC74CB" w:rsidRPr="00541367" w14:paraId="59955DFA" w14:textId="77777777" w:rsidTr="00013734">
        <w:tc>
          <w:tcPr>
            <w:tcW w:w="704" w:type="dxa"/>
            <w:shd w:val="clear" w:color="auto" w:fill="auto"/>
          </w:tcPr>
          <w:p w14:paraId="14D4B8AE"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3.</w:t>
            </w:r>
          </w:p>
        </w:tc>
        <w:tc>
          <w:tcPr>
            <w:tcW w:w="3686" w:type="dxa"/>
            <w:shd w:val="clear" w:color="auto" w:fill="auto"/>
          </w:tcPr>
          <w:p w14:paraId="3FBDA7E7"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Rejestracja w urzędzie rejestracji na terenie UE:</w:t>
            </w:r>
          </w:p>
        </w:tc>
        <w:tc>
          <w:tcPr>
            <w:tcW w:w="1559" w:type="dxa"/>
            <w:shd w:val="clear" w:color="auto" w:fill="auto"/>
          </w:tcPr>
          <w:p w14:paraId="69DF27B3" w14:textId="111AC2F4"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TAK, P</w:t>
            </w:r>
            <w:r w:rsidR="000B480E">
              <w:rPr>
                <w:rFonts w:ascii="Arial" w:eastAsia="Calibri" w:hAnsi="Arial" w:cs="Arial"/>
                <w:sz w:val="16"/>
                <w:szCs w:val="16"/>
                <w:lang w:eastAsia="zh-CN"/>
              </w:rPr>
              <w:t>ODAĆ</w:t>
            </w:r>
          </w:p>
        </w:tc>
        <w:tc>
          <w:tcPr>
            <w:tcW w:w="1417" w:type="dxa"/>
          </w:tcPr>
          <w:p w14:paraId="0228989C"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3102F59D" w14:textId="0D0489D6" w:rsidR="00BC74CB" w:rsidRPr="00541367" w:rsidRDefault="00BC74CB" w:rsidP="00FC60E5">
            <w:pPr>
              <w:autoSpaceDN w:val="0"/>
              <w:textAlignment w:val="baseline"/>
              <w:rPr>
                <w:rFonts w:ascii="Calibri" w:eastAsia="Calibri" w:hAnsi="Calibri"/>
                <w:b/>
                <w:bCs/>
                <w:lang w:eastAsia="zh-CN"/>
              </w:rPr>
            </w:pPr>
          </w:p>
        </w:tc>
      </w:tr>
      <w:tr w:rsidR="00BC74CB" w:rsidRPr="00541367" w14:paraId="32027A3F" w14:textId="77777777" w:rsidTr="00013734">
        <w:tc>
          <w:tcPr>
            <w:tcW w:w="704" w:type="dxa"/>
            <w:shd w:val="clear" w:color="auto" w:fill="auto"/>
          </w:tcPr>
          <w:p w14:paraId="524326C5"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4.</w:t>
            </w:r>
          </w:p>
        </w:tc>
        <w:tc>
          <w:tcPr>
            <w:tcW w:w="3686" w:type="dxa"/>
            <w:shd w:val="clear" w:color="auto" w:fill="auto"/>
          </w:tcPr>
          <w:p w14:paraId="7533436E"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Producent:</w:t>
            </w:r>
          </w:p>
        </w:tc>
        <w:tc>
          <w:tcPr>
            <w:tcW w:w="1559" w:type="dxa"/>
            <w:shd w:val="clear" w:color="auto" w:fill="auto"/>
          </w:tcPr>
          <w:p w14:paraId="4AAEDA6E" w14:textId="5294007C"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P</w:t>
            </w:r>
            <w:r w:rsidR="000B480E">
              <w:rPr>
                <w:rFonts w:ascii="Arial" w:eastAsia="Calibri" w:hAnsi="Arial" w:cs="Arial"/>
                <w:sz w:val="16"/>
                <w:szCs w:val="16"/>
                <w:lang w:eastAsia="zh-CN"/>
              </w:rPr>
              <w:t>ODAĆ</w:t>
            </w:r>
          </w:p>
        </w:tc>
        <w:tc>
          <w:tcPr>
            <w:tcW w:w="1417" w:type="dxa"/>
          </w:tcPr>
          <w:p w14:paraId="624BD5DA"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30FE9763" w14:textId="6A733F2F" w:rsidR="00BC74CB" w:rsidRPr="00541367" w:rsidRDefault="00BC74CB" w:rsidP="00FC60E5">
            <w:pPr>
              <w:autoSpaceDN w:val="0"/>
              <w:textAlignment w:val="baseline"/>
              <w:rPr>
                <w:rFonts w:ascii="Calibri" w:eastAsia="Calibri" w:hAnsi="Calibri"/>
                <w:b/>
                <w:bCs/>
                <w:lang w:eastAsia="zh-CN"/>
              </w:rPr>
            </w:pPr>
          </w:p>
        </w:tc>
      </w:tr>
      <w:tr w:rsidR="00BC74CB" w:rsidRPr="00541367" w14:paraId="2D61FB65" w14:textId="77777777" w:rsidTr="00013734">
        <w:tc>
          <w:tcPr>
            <w:tcW w:w="704" w:type="dxa"/>
            <w:shd w:val="clear" w:color="auto" w:fill="auto"/>
          </w:tcPr>
          <w:p w14:paraId="24188F17"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5.</w:t>
            </w:r>
          </w:p>
        </w:tc>
        <w:tc>
          <w:tcPr>
            <w:tcW w:w="3686" w:type="dxa"/>
            <w:shd w:val="clear" w:color="auto" w:fill="auto"/>
          </w:tcPr>
          <w:p w14:paraId="5D3634C7"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 xml:space="preserve">Kraj pochodzenia: </w:t>
            </w:r>
          </w:p>
        </w:tc>
        <w:tc>
          <w:tcPr>
            <w:tcW w:w="1559" w:type="dxa"/>
            <w:shd w:val="clear" w:color="auto" w:fill="auto"/>
          </w:tcPr>
          <w:p w14:paraId="0393A4D1" w14:textId="22E7B2F6"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P</w:t>
            </w:r>
            <w:r w:rsidR="000B480E">
              <w:rPr>
                <w:rFonts w:ascii="Arial" w:eastAsia="Calibri" w:hAnsi="Arial" w:cs="Arial"/>
                <w:sz w:val="16"/>
                <w:szCs w:val="16"/>
                <w:lang w:eastAsia="zh-CN"/>
              </w:rPr>
              <w:t>ODAĆ</w:t>
            </w:r>
          </w:p>
        </w:tc>
        <w:tc>
          <w:tcPr>
            <w:tcW w:w="1417" w:type="dxa"/>
          </w:tcPr>
          <w:p w14:paraId="521DAD8F"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52269654" w14:textId="1257ECA2" w:rsidR="00BC74CB" w:rsidRPr="00541367" w:rsidRDefault="00BC74CB" w:rsidP="00FC60E5">
            <w:pPr>
              <w:autoSpaceDN w:val="0"/>
              <w:textAlignment w:val="baseline"/>
              <w:rPr>
                <w:rFonts w:ascii="Calibri" w:eastAsia="Calibri" w:hAnsi="Calibri"/>
                <w:b/>
                <w:bCs/>
                <w:lang w:eastAsia="zh-CN"/>
              </w:rPr>
            </w:pPr>
          </w:p>
        </w:tc>
      </w:tr>
      <w:tr w:rsidR="00BC74CB" w:rsidRPr="00541367" w14:paraId="1E6BECF9" w14:textId="77777777" w:rsidTr="00013734">
        <w:tc>
          <w:tcPr>
            <w:tcW w:w="704" w:type="dxa"/>
            <w:shd w:val="clear" w:color="auto" w:fill="auto"/>
          </w:tcPr>
          <w:p w14:paraId="22F6143B"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6.</w:t>
            </w:r>
          </w:p>
        </w:tc>
        <w:tc>
          <w:tcPr>
            <w:tcW w:w="3686" w:type="dxa"/>
            <w:shd w:val="clear" w:color="auto" w:fill="auto"/>
          </w:tcPr>
          <w:p w14:paraId="5572DA4C"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Urządzenie typ:</w:t>
            </w:r>
          </w:p>
        </w:tc>
        <w:tc>
          <w:tcPr>
            <w:tcW w:w="1559" w:type="dxa"/>
            <w:shd w:val="clear" w:color="auto" w:fill="auto"/>
          </w:tcPr>
          <w:p w14:paraId="322D7EA9" w14:textId="2B31734F"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P</w:t>
            </w:r>
            <w:r w:rsidR="000B480E">
              <w:rPr>
                <w:rFonts w:ascii="Arial" w:eastAsia="Calibri" w:hAnsi="Arial" w:cs="Arial"/>
                <w:sz w:val="16"/>
                <w:szCs w:val="16"/>
                <w:lang w:eastAsia="zh-CN"/>
              </w:rPr>
              <w:t>ODAĆ</w:t>
            </w:r>
          </w:p>
        </w:tc>
        <w:tc>
          <w:tcPr>
            <w:tcW w:w="1417" w:type="dxa"/>
          </w:tcPr>
          <w:p w14:paraId="054253A0"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1660E633" w14:textId="57983551" w:rsidR="00BC74CB" w:rsidRPr="00541367" w:rsidRDefault="00BC74CB" w:rsidP="00FC60E5">
            <w:pPr>
              <w:autoSpaceDN w:val="0"/>
              <w:textAlignment w:val="baseline"/>
              <w:rPr>
                <w:rFonts w:ascii="Calibri" w:eastAsia="Calibri" w:hAnsi="Calibri"/>
                <w:b/>
                <w:bCs/>
                <w:lang w:eastAsia="zh-CN"/>
              </w:rPr>
            </w:pPr>
          </w:p>
        </w:tc>
      </w:tr>
      <w:tr w:rsidR="00BC74CB" w:rsidRPr="00541367" w14:paraId="26FCEE3B" w14:textId="77777777" w:rsidTr="00013734">
        <w:tc>
          <w:tcPr>
            <w:tcW w:w="704" w:type="dxa"/>
            <w:shd w:val="clear" w:color="auto" w:fill="auto"/>
          </w:tcPr>
          <w:p w14:paraId="2D6EDA02" w14:textId="77777777" w:rsidR="00BC74CB" w:rsidRPr="008C2E9C" w:rsidRDefault="00BC74CB" w:rsidP="00FC60E5">
            <w:pPr>
              <w:autoSpaceDN w:val="0"/>
              <w:textAlignment w:val="baseline"/>
              <w:rPr>
                <w:rFonts w:ascii="Arial" w:eastAsia="Calibri" w:hAnsi="Arial" w:cs="Arial"/>
                <w:sz w:val="16"/>
                <w:szCs w:val="16"/>
                <w:lang w:eastAsia="zh-CN"/>
              </w:rPr>
            </w:pPr>
            <w:r w:rsidRPr="008C2E9C">
              <w:rPr>
                <w:rFonts w:ascii="Arial" w:eastAsia="Calibri" w:hAnsi="Arial" w:cs="Arial"/>
                <w:sz w:val="16"/>
                <w:szCs w:val="16"/>
                <w:lang w:eastAsia="zh-CN"/>
              </w:rPr>
              <w:t>7.</w:t>
            </w:r>
          </w:p>
        </w:tc>
        <w:tc>
          <w:tcPr>
            <w:tcW w:w="3686" w:type="dxa"/>
            <w:shd w:val="clear" w:color="auto" w:fill="auto"/>
          </w:tcPr>
          <w:p w14:paraId="10AE587E" w14:textId="77777777" w:rsidR="00BC74CB" w:rsidRPr="002643DC" w:rsidRDefault="00BC74CB" w:rsidP="00FC60E5">
            <w:pPr>
              <w:autoSpaceDN w:val="0"/>
              <w:textAlignment w:val="baseline"/>
              <w:rPr>
                <w:rFonts w:ascii="Arial" w:eastAsia="Calibri" w:hAnsi="Arial" w:cs="Arial"/>
                <w:sz w:val="16"/>
                <w:szCs w:val="16"/>
              </w:rPr>
            </w:pPr>
            <w:r w:rsidRPr="002643DC">
              <w:rPr>
                <w:rFonts w:ascii="Arial" w:eastAsia="Calibri" w:hAnsi="Arial" w:cs="Arial"/>
                <w:sz w:val="16"/>
                <w:szCs w:val="16"/>
              </w:rPr>
              <w:t xml:space="preserve">Rok produkcji: </w:t>
            </w:r>
            <w:r w:rsidRPr="008C2E9C">
              <w:rPr>
                <w:rFonts w:ascii="Arial" w:eastAsia="Calibri" w:hAnsi="Arial" w:cs="Arial"/>
                <w:sz w:val="16"/>
                <w:szCs w:val="16"/>
              </w:rPr>
              <w:t>2024</w:t>
            </w:r>
            <w:r w:rsidRPr="002643DC">
              <w:rPr>
                <w:rFonts w:ascii="Arial" w:eastAsia="Calibri" w:hAnsi="Arial" w:cs="Arial"/>
                <w:sz w:val="16"/>
                <w:szCs w:val="16"/>
              </w:rPr>
              <w:t xml:space="preserve"> urządzenie fabrycznie nowe w oryginalnym opakowaniu, nierekondycjonowane , niepowystawowe</w:t>
            </w:r>
          </w:p>
        </w:tc>
        <w:tc>
          <w:tcPr>
            <w:tcW w:w="1559" w:type="dxa"/>
            <w:shd w:val="clear" w:color="auto" w:fill="auto"/>
          </w:tcPr>
          <w:p w14:paraId="0B85A47B" w14:textId="1D26D6EA" w:rsidR="00BC74CB" w:rsidRPr="000B480E" w:rsidRDefault="00BC74CB" w:rsidP="00FC60E5">
            <w:pPr>
              <w:autoSpaceDN w:val="0"/>
              <w:jc w:val="center"/>
              <w:textAlignment w:val="baseline"/>
              <w:rPr>
                <w:rFonts w:ascii="Arial" w:eastAsia="Calibri" w:hAnsi="Arial" w:cs="Arial"/>
                <w:sz w:val="16"/>
                <w:szCs w:val="16"/>
                <w:lang w:eastAsia="zh-CN"/>
              </w:rPr>
            </w:pPr>
            <w:r w:rsidRPr="000B480E">
              <w:rPr>
                <w:rFonts w:ascii="Arial" w:eastAsia="Calibri" w:hAnsi="Arial" w:cs="Arial"/>
                <w:sz w:val="16"/>
                <w:szCs w:val="16"/>
                <w:lang w:eastAsia="zh-CN"/>
              </w:rPr>
              <w:t>TAK, P</w:t>
            </w:r>
            <w:r w:rsidR="000B480E">
              <w:rPr>
                <w:rFonts w:ascii="Arial" w:eastAsia="Calibri" w:hAnsi="Arial" w:cs="Arial"/>
                <w:sz w:val="16"/>
                <w:szCs w:val="16"/>
                <w:lang w:eastAsia="zh-CN"/>
              </w:rPr>
              <w:t>ODAĆ</w:t>
            </w:r>
          </w:p>
        </w:tc>
        <w:tc>
          <w:tcPr>
            <w:tcW w:w="1417" w:type="dxa"/>
          </w:tcPr>
          <w:p w14:paraId="6BEF871A"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2103B9D5" w14:textId="5C8EC384" w:rsidR="00BC74CB" w:rsidRPr="00541367" w:rsidRDefault="00BC74CB" w:rsidP="00FC60E5">
            <w:pPr>
              <w:autoSpaceDN w:val="0"/>
              <w:textAlignment w:val="baseline"/>
              <w:rPr>
                <w:rFonts w:ascii="Calibri" w:eastAsia="Calibri" w:hAnsi="Calibri"/>
                <w:b/>
                <w:bCs/>
                <w:lang w:eastAsia="zh-CN"/>
              </w:rPr>
            </w:pPr>
          </w:p>
        </w:tc>
      </w:tr>
      <w:bookmarkEnd w:id="7"/>
      <w:tr w:rsidR="00BC74CB" w:rsidRPr="00541367" w14:paraId="4776E9D1" w14:textId="77777777" w:rsidTr="00013734">
        <w:tc>
          <w:tcPr>
            <w:tcW w:w="704" w:type="dxa"/>
            <w:shd w:val="clear" w:color="auto" w:fill="auto"/>
          </w:tcPr>
          <w:p w14:paraId="504C1CB5" w14:textId="10B47879" w:rsidR="00BC74CB" w:rsidRPr="003F3B10" w:rsidRDefault="00BC74CB" w:rsidP="00FC60E5">
            <w:pPr>
              <w:autoSpaceDN w:val="0"/>
              <w:textAlignment w:val="baseline"/>
              <w:rPr>
                <w:rFonts w:ascii="Arial" w:eastAsia="Calibri" w:hAnsi="Arial" w:cs="Arial"/>
                <w:b/>
                <w:bCs/>
                <w:sz w:val="16"/>
                <w:szCs w:val="16"/>
                <w:highlight w:val="yellow"/>
                <w:lang w:eastAsia="zh-CN"/>
              </w:rPr>
            </w:pPr>
          </w:p>
        </w:tc>
        <w:tc>
          <w:tcPr>
            <w:tcW w:w="3686" w:type="dxa"/>
            <w:shd w:val="clear" w:color="auto" w:fill="auto"/>
          </w:tcPr>
          <w:p w14:paraId="12F62C57" w14:textId="624B8E6C" w:rsidR="00BC74CB" w:rsidRPr="000B480E" w:rsidRDefault="008C2E9C" w:rsidP="00FC60E5">
            <w:pPr>
              <w:autoSpaceDN w:val="0"/>
              <w:textAlignment w:val="baseline"/>
              <w:rPr>
                <w:rFonts w:ascii="Arial" w:eastAsia="Calibri" w:hAnsi="Arial" w:cs="Arial"/>
                <w:b/>
                <w:bCs/>
                <w:sz w:val="16"/>
                <w:szCs w:val="16"/>
                <w:highlight w:val="yellow"/>
              </w:rPr>
            </w:pPr>
            <w:r w:rsidRPr="008C2E9C">
              <w:rPr>
                <w:rFonts w:ascii="Arial" w:eastAsia="Calibri" w:hAnsi="Arial" w:cs="Arial"/>
                <w:b/>
                <w:bCs/>
                <w:sz w:val="16"/>
                <w:szCs w:val="16"/>
              </w:rPr>
              <w:t xml:space="preserve">Ogólne </w:t>
            </w:r>
          </w:p>
        </w:tc>
        <w:tc>
          <w:tcPr>
            <w:tcW w:w="1559" w:type="dxa"/>
            <w:shd w:val="clear" w:color="auto" w:fill="auto"/>
          </w:tcPr>
          <w:p w14:paraId="090FBE41" w14:textId="77777777" w:rsidR="00BC74CB" w:rsidRPr="000B480E" w:rsidRDefault="00BC74CB" w:rsidP="00FC60E5">
            <w:pPr>
              <w:autoSpaceDN w:val="0"/>
              <w:jc w:val="center"/>
              <w:textAlignment w:val="baseline"/>
              <w:rPr>
                <w:rFonts w:ascii="Calibri" w:eastAsia="Calibri" w:hAnsi="Calibri"/>
                <w:lang w:eastAsia="zh-CN"/>
              </w:rPr>
            </w:pPr>
          </w:p>
        </w:tc>
        <w:tc>
          <w:tcPr>
            <w:tcW w:w="1417" w:type="dxa"/>
          </w:tcPr>
          <w:p w14:paraId="3E064474" w14:textId="77777777" w:rsidR="00BC74CB" w:rsidRPr="00541367" w:rsidRDefault="00BC74CB" w:rsidP="00FC60E5">
            <w:pPr>
              <w:autoSpaceDN w:val="0"/>
              <w:textAlignment w:val="baseline"/>
              <w:rPr>
                <w:rFonts w:ascii="Calibri" w:eastAsia="Calibri" w:hAnsi="Calibri"/>
                <w:b/>
                <w:bCs/>
                <w:lang w:eastAsia="zh-CN"/>
              </w:rPr>
            </w:pPr>
          </w:p>
        </w:tc>
        <w:tc>
          <w:tcPr>
            <w:tcW w:w="2552" w:type="dxa"/>
            <w:shd w:val="clear" w:color="auto" w:fill="auto"/>
          </w:tcPr>
          <w:p w14:paraId="3C028361" w14:textId="5F1EDCB7" w:rsidR="00BC74CB" w:rsidRPr="00541367" w:rsidRDefault="00BC74CB" w:rsidP="00FC60E5">
            <w:pPr>
              <w:autoSpaceDN w:val="0"/>
              <w:textAlignment w:val="baseline"/>
              <w:rPr>
                <w:rFonts w:ascii="Calibri" w:eastAsia="Calibri" w:hAnsi="Calibri"/>
                <w:b/>
                <w:bCs/>
                <w:lang w:eastAsia="zh-CN"/>
              </w:rPr>
            </w:pPr>
          </w:p>
        </w:tc>
      </w:tr>
      <w:tr w:rsidR="002643DC" w:rsidRPr="00541367" w14:paraId="39F6EC98" w14:textId="77777777" w:rsidTr="00013734">
        <w:tc>
          <w:tcPr>
            <w:tcW w:w="704" w:type="dxa"/>
            <w:shd w:val="clear" w:color="auto" w:fill="auto"/>
          </w:tcPr>
          <w:p w14:paraId="5974926C" w14:textId="2DFDDDE0" w:rsidR="002643DC" w:rsidRPr="00624D7C" w:rsidRDefault="00377C60" w:rsidP="002643DC">
            <w:pPr>
              <w:autoSpaceDN w:val="0"/>
              <w:textAlignment w:val="baseline"/>
              <w:rPr>
                <w:sz w:val="16"/>
                <w:szCs w:val="16"/>
                <w:lang w:eastAsia="zh-CN"/>
              </w:rPr>
            </w:pPr>
            <w:r w:rsidRPr="00624D7C">
              <w:rPr>
                <w:sz w:val="16"/>
                <w:szCs w:val="16"/>
                <w:lang w:eastAsia="zh-CN"/>
              </w:rPr>
              <w:t>1.</w:t>
            </w:r>
          </w:p>
        </w:tc>
        <w:tc>
          <w:tcPr>
            <w:tcW w:w="3686" w:type="dxa"/>
            <w:shd w:val="clear" w:color="auto" w:fill="auto"/>
          </w:tcPr>
          <w:p w14:paraId="57371146" w14:textId="77777777" w:rsidR="00377C60" w:rsidRPr="00624D7C" w:rsidRDefault="00377C60" w:rsidP="00377C60">
            <w:pPr>
              <w:rPr>
                <w:rFonts w:ascii="Arial" w:hAnsi="Arial" w:cs="Arial"/>
                <w:sz w:val="16"/>
                <w:szCs w:val="16"/>
              </w:rPr>
            </w:pPr>
            <w:r w:rsidRPr="00624D7C">
              <w:rPr>
                <w:rFonts w:ascii="Arial" w:hAnsi="Arial" w:cs="Arial"/>
                <w:sz w:val="16"/>
                <w:szCs w:val="16"/>
              </w:rPr>
              <w:t>Echokardiograf klasy Premium, fabrycznie nowy</w:t>
            </w:r>
          </w:p>
          <w:p w14:paraId="68221C83" w14:textId="767E7A18" w:rsidR="002643DC" w:rsidRPr="00624D7C" w:rsidRDefault="002643DC" w:rsidP="002643DC">
            <w:pPr>
              <w:autoSpaceDN w:val="0"/>
              <w:textAlignment w:val="baseline"/>
              <w:rPr>
                <w:rFonts w:ascii="Arial" w:hAnsi="Arial" w:cs="Arial"/>
                <w:sz w:val="16"/>
                <w:szCs w:val="16"/>
                <w:lang w:eastAsia="zh-CN"/>
              </w:rPr>
            </w:pPr>
          </w:p>
        </w:tc>
        <w:tc>
          <w:tcPr>
            <w:tcW w:w="1559" w:type="dxa"/>
          </w:tcPr>
          <w:p w14:paraId="7FACC147" w14:textId="696E296C" w:rsidR="002643DC" w:rsidRPr="000B480E" w:rsidRDefault="00377C60" w:rsidP="002643DC">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28EDF917" w14:textId="77777777" w:rsidR="002643DC" w:rsidRPr="00541367" w:rsidRDefault="002643DC" w:rsidP="002643DC">
            <w:pPr>
              <w:autoSpaceDN w:val="0"/>
              <w:textAlignment w:val="baseline"/>
              <w:rPr>
                <w:b/>
                <w:bCs/>
                <w:lang w:eastAsia="zh-CN"/>
              </w:rPr>
            </w:pPr>
          </w:p>
        </w:tc>
        <w:tc>
          <w:tcPr>
            <w:tcW w:w="2552" w:type="dxa"/>
            <w:shd w:val="clear" w:color="auto" w:fill="auto"/>
          </w:tcPr>
          <w:p w14:paraId="217FAC04" w14:textId="53561845" w:rsidR="002643DC" w:rsidRPr="00541367" w:rsidRDefault="002643DC" w:rsidP="002643DC">
            <w:pPr>
              <w:autoSpaceDN w:val="0"/>
              <w:textAlignment w:val="baseline"/>
              <w:rPr>
                <w:b/>
                <w:bCs/>
                <w:lang w:eastAsia="zh-CN"/>
              </w:rPr>
            </w:pPr>
          </w:p>
        </w:tc>
      </w:tr>
      <w:tr w:rsidR="002643DC" w:rsidRPr="00541367" w14:paraId="604B28CE" w14:textId="77777777" w:rsidTr="00013734">
        <w:tc>
          <w:tcPr>
            <w:tcW w:w="704" w:type="dxa"/>
            <w:shd w:val="clear" w:color="auto" w:fill="auto"/>
          </w:tcPr>
          <w:p w14:paraId="50DF6693" w14:textId="474A3671" w:rsidR="002643DC" w:rsidRPr="00624D7C" w:rsidRDefault="00377C60" w:rsidP="002643DC">
            <w:pPr>
              <w:autoSpaceDN w:val="0"/>
              <w:textAlignment w:val="baseline"/>
              <w:rPr>
                <w:sz w:val="16"/>
                <w:szCs w:val="16"/>
                <w:lang w:eastAsia="zh-CN"/>
              </w:rPr>
            </w:pPr>
            <w:r w:rsidRPr="00624D7C">
              <w:rPr>
                <w:sz w:val="16"/>
                <w:szCs w:val="16"/>
                <w:lang w:eastAsia="zh-CN"/>
              </w:rPr>
              <w:t>2.</w:t>
            </w:r>
          </w:p>
        </w:tc>
        <w:tc>
          <w:tcPr>
            <w:tcW w:w="3686" w:type="dxa"/>
            <w:shd w:val="clear" w:color="auto" w:fill="auto"/>
          </w:tcPr>
          <w:p w14:paraId="75163337" w14:textId="77777777" w:rsidR="00377C60" w:rsidRPr="00624D7C" w:rsidRDefault="00377C60" w:rsidP="00377C60">
            <w:pPr>
              <w:rPr>
                <w:rFonts w:ascii="Arial" w:hAnsi="Arial" w:cs="Arial"/>
                <w:sz w:val="16"/>
                <w:szCs w:val="16"/>
              </w:rPr>
            </w:pPr>
            <w:r w:rsidRPr="00624D7C">
              <w:rPr>
                <w:rFonts w:ascii="Arial" w:hAnsi="Arial" w:cs="Arial"/>
                <w:sz w:val="16"/>
                <w:szCs w:val="16"/>
              </w:rPr>
              <w:t xml:space="preserve">Cyfrowy układ przetwarzania wiązki, z ilością efektywnych kanałów cyfrowych </w:t>
            </w:r>
          </w:p>
          <w:p w14:paraId="256EE9B3" w14:textId="6FB7B24C" w:rsidR="002643DC" w:rsidRPr="00624D7C" w:rsidRDefault="00377C60" w:rsidP="00377C60">
            <w:pPr>
              <w:autoSpaceDN w:val="0"/>
              <w:textAlignment w:val="baseline"/>
              <w:rPr>
                <w:rFonts w:ascii="Arial" w:hAnsi="Arial" w:cs="Arial"/>
                <w:sz w:val="16"/>
                <w:szCs w:val="16"/>
                <w:lang w:eastAsia="zh-CN"/>
              </w:rPr>
            </w:pPr>
            <w:r w:rsidRPr="00624D7C">
              <w:rPr>
                <w:rFonts w:ascii="Arial" w:hAnsi="Arial" w:cs="Arial"/>
                <w:sz w:val="16"/>
                <w:szCs w:val="16"/>
              </w:rPr>
              <w:t>powyżej 20 mln</w:t>
            </w:r>
          </w:p>
        </w:tc>
        <w:tc>
          <w:tcPr>
            <w:tcW w:w="1559" w:type="dxa"/>
          </w:tcPr>
          <w:p w14:paraId="2B0838C4" w14:textId="44C98518" w:rsidR="002643DC" w:rsidRPr="000B480E" w:rsidRDefault="00377C60" w:rsidP="002643DC">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76150B69" w14:textId="3F2BBC9B" w:rsidR="002643DC" w:rsidRPr="008C2E9C" w:rsidRDefault="00377C60" w:rsidP="002643DC">
            <w:pPr>
              <w:autoSpaceDN w:val="0"/>
              <w:textAlignment w:val="baseline"/>
              <w:rPr>
                <w:b/>
                <w:bCs/>
                <w:sz w:val="16"/>
                <w:szCs w:val="16"/>
                <w:lang w:eastAsia="zh-CN"/>
              </w:rPr>
            </w:pPr>
            <w:r w:rsidRPr="008C2E9C">
              <w:rPr>
                <w:rFonts w:ascii="Arial" w:hAnsi="Arial" w:cs="Arial"/>
                <w:sz w:val="16"/>
                <w:szCs w:val="16"/>
              </w:rPr>
              <w:t>20 mln – 0 pkt</w:t>
            </w:r>
            <w:r w:rsidRPr="008C2E9C">
              <w:rPr>
                <w:rFonts w:ascii="Arial" w:hAnsi="Arial" w:cs="Arial"/>
                <w:sz w:val="16"/>
                <w:szCs w:val="16"/>
              </w:rPr>
              <w:br/>
              <w:t>&gt;20 mln – 5 pkt</w:t>
            </w:r>
            <w:r w:rsidRPr="008C2E9C">
              <w:rPr>
                <w:rFonts w:ascii="Arial" w:hAnsi="Arial" w:cs="Arial"/>
                <w:sz w:val="16"/>
                <w:szCs w:val="16"/>
              </w:rPr>
              <w:br/>
              <w:t>&gt;30 mln – 10 pkt</w:t>
            </w:r>
          </w:p>
        </w:tc>
        <w:tc>
          <w:tcPr>
            <w:tcW w:w="2552" w:type="dxa"/>
            <w:shd w:val="clear" w:color="auto" w:fill="auto"/>
          </w:tcPr>
          <w:p w14:paraId="75768EA4" w14:textId="4C79C205" w:rsidR="002643DC" w:rsidRPr="00541367" w:rsidRDefault="002643DC" w:rsidP="002643DC">
            <w:pPr>
              <w:autoSpaceDN w:val="0"/>
              <w:textAlignment w:val="baseline"/>
              <w:rPr>
                <w:b/>
                <w:bCs/>
                <w:lang w:eastAsia="zh-CN"/>
              </w:rPr>
            </w:pPr>
          </w:p>
        </w:tc>
      </w:tr>
      <w:tr w:rsidR="002643DC" w:rsidRPr="00541367" w14:paraId="43A0CC1E" w14:textId="77777777" w:rsidTr="00013734">
        <w:tc>
          <w:tcPr>
            <w:tcW w:w="704" w:type="dxa"/>
            <w:shd w:val="clear" w:color="auto" w:fill="auto"/>
          </w:tcPr>
          <w:p w14:paraId="3E695129" w14:textId="6D2C5200" w:rsidR="002643DC" w:rsidRPr="00624D7C" w:rsidRDefault="00377C60" w:rsidP="002643DC">
            <w:pPr>
              <w:autoSpaceDN w:val="0"/>
              <w:textAlignment w:val="baseline"/>
              <w:rPr>
                <w:sz w:val="16"/>
                <w:szCs w:val="16"/>
                <w:lang w:eastAsia="zh-CN"/>
              </w:rPr>
            </w:pPr>
            <w:r w:rsidRPr="00624D7C">
              <w:rPr>
                <w:sz w:val="16"/>
                <w:szCs w:val="16"/>
                <w:lang w:eastAsia="zh-CN"/>
              </w:rPr>
              <w:t>3.</w:t>
            </w:r>
          </w:p>
        </w:tc>
        <w:tc>
          <w:tcPr>
            <w:tcW w:w="3686" w:type="dxa"/>
            <w:shd w:val="clear" w:color="auto" w:fill="auto"/>
          </w:tcPr>
          <w:p w14:paraId="695B6211" w14:textId="7F8E4CCC" w:rsidR="002643DC" w:rsidRPr="00624D7C" w:rsidRDefault="00377C60" w:rsidP="002643DC">
            <w:pPr>
              <w:autoSpaceDN w:val="0"/>
              <w:textAlignment w:val="baseline"/>
              <w:rPr>
                <w:rFonts w:ascii="Arial" w:hAnsi="Arial" w:cs="Arial"/>
                <w:sz w:val="16"/>
                <w:szCs w:val="16"/>
                <w:lang w:eastAsia="zh-CN"/>
              </w:rPr>
            </w:pPr>
            <w:r w:rsidRPr="00624D7C">
              <w:rPr>
                <w:rFonts w:ascii="Arial" w:hAnsi="Arial" w:cs="Arial"/>
                <w:sz w:val="16"/>
                <w:szCs w:val="16"/>
              </w:rPr>
              <w:t>Regulowany zakres dynamiki z nieograniczonym poziomem górnym powyżej 450 dB</w:t>
            </w:r>
          </w:p>
        </w:tc>
        <w:tc>
          <w:tcPr>
            <w:tcW w:w="1559" w:type="dxa"/>
          </w:tcPr>
          <w:p w14:paraId="71CE0DA6" w14:textId="3F92C762" w:rsidR="002643DC" w:rsidRPr="000B480E" w:rsidRDefault="00377C60" w:rsidP="002643DC">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2BFA83CF" w14:textId="77777777" w:rsidR="002643DC" w:rsidRPr="00541367" w:rsidRDefault="002643DC" w:rsidP="002643DC">
            <w:pPr>
              <w:autoSpaceDN w:val="0"/>
              <w:textAlignment w:val="baseline"/>
              <w:rPr>
                <w:b/>
                <w:bCs/>
                <w:lang w:eastAsia="zh-CN"/>
              </w:rPr>
            </w:pPr>
          </w:p>
        </w:tc>
        <w:tc>
          <w:tcPr>
            <w:tcW w:w="2552" w:type="dxa"/>
            <w:shd w:val="clear" w:color="auto" w:fill="auto"/>
          </w:tcPr>
          <w:p w14:paraId="08EE9397" w14:textId="2063B3EE" w:rsidR="002643DC" w:rsidRPr="00541367" w:rsidRDefault="002643DC" w:rsidP="002643DC">
            <w:pPr>
              <w:autoSpaceDN w:val="0"/>
              <w:textAlignment w:val="baseline"/>
              <w:rPr>
                <w:b/>
                <w:bCs/>
                <w:lang w:eastAsia="zh-CN"/>
              </w:rPr>
            </w:pPr>
          </w:p>
        </w:tc>
      </w:tr>
      <w:tr w:rsidR="002643DC" w:rsidRPr="00541367" w14:paraId="44FC59BD" w14:textId="77777777" w:rsidTr="00013734">
        <w:tc>
          <w:tcPr>
            <w:tcW w:w="704" w:type="dxa"/>
            <w:shd w:val="clear" w:color="auto" w:fill="auto"/>
          </w:tcPr>
          <w:p w14:paraId="0AC36096" w14:textId="76A6325D" w:rsidR="002643DC" w:rsidRPr="00624D7C" w:rsidRDefault="00377C60" w:rsidP="002643DC">
            <w:pPr>
              <w:autoSpaceDN w:val="0"/>
              <w:textAlignment w:val="baseline"/>
              <w:rPr>
                <w:sz w:val="16"/>
                <w:szCs w:val="16"/>
                <w:lang w:eastAsia="zh-CN"/>
              </w:rPr>
            </w:pPr>
            <w:r w:rsidRPr="00624D7C">
              <w:rPr>
                <w:sz w:val="16"/>
                <w:szCs w:val="16"/>
                <w:lang w:eastAsia="zh-CN"/>
              </w:rPr>
              <w:t>4.</w:t>
            </w:r>
          </w:p>
        </w:tc>
        <w:tc>
          <w:tcPr>
            <w:tcW w:w="3686" w:type="dxa"/>
            <w:shd w:val="clear" w:color="auto" w:fill="auto"/>
            <w:vAlign w:val="center"/>
          </w:tcPr>
          <w:p w14:paraId="045D0B20" w14:textId="6933FA2F" w:rsidR="002643DC" w:rsidRPr="00624D7C" w:rsidRDefault="00377C60" w:rsidP="002643DC">
            <w:pPr>
              <w:autoSpaceDN w:val="0"/>
              <w:textAlignment w:val="baseline"/>
              <w:rPr>
                <w:rFonts w:ascii="Arial" w:hAnsi="Arial" w:cs="Arial"/>
                <w:sz w:val="16"/>
                <w:szCs w:val="16"/>
                <w:lang w:eastAsia="zh-CN"/>
              </w:rPr>
            </w:pPr>
            <w:r w:rsidRPr="00624D7C">
              <w:rPr>
                <w:rFonts w:ascii="Arial" w:hAnsi="Arial" w:cs="Arial"/>
                <w:sz w:val="16"/>
                <w:szCs w:val="16"/>
              </w:rPr>
              <w:t>Obrazowanie ciągłoogniskowe na całej głębokości obrazowania (bez konieczności regulacji ognisk) z trybem ciągłej automatycznej optymalizacji obrazu w czasie rzeczywistym.</w:t>
            </w:r>
          </w:p>
        </w:tc>
        <w:tc>
          <w:tcPr>
            <w:tcW w:w="1559" w:type="dxa"/>
          </w:tcPr>
          <w:p w14:paraId="008079AF" w14:textId="2B3531C1" w:rsidR="002643DC" w:rsidRPr="000B480E" w:rsidRDefault="00377C60" w:rsidP="002643DC">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32556844" w14:textId="77777777" w:rsidR="002643DC" w:rsidRPr="00541367" w:rsidRDefault="002643DC" w:rsidP="002643DC">
            <w:pPr>
              <w:autoSpaceDN w:val="0"/>
              <w:textAlignment w:val="baseline"/>
              <w:rPr>
                <w:b/>
                <w:bCs/>
                <w:lang w:eastAsia="zh-CN"/>
              </w:rPr>
            </w:pPr>
          </w:p>
        </w:tc>
        <w:tc>
          <w:tcPr>
            <w:tcW w:w="2552" w:type="dxa"/>
            <w:shd w:val="clear" w:color="auto" w:fill="auto"/>
          </w:tcPr>
          <w:p w14:paraId="5BC8E4BF" w14:textId="449F6794" w:rsidR="002643DC" w:rsidRPr="00541367" w:rsidRDefault="002643DC" w:rsidP="002643DC">
            <w:pPr>
              <w:autoSpaceDN w:val="0"/>
              <w:textAlignment w:val="baseline"/>
              <w:rPr>
                <w:b/>
                <w:bCs/>
                <w:lang w:eastAsia="zh-CN"/>
              </w:rPr>
            </w:pPr>
          </w:p>
        </w:tc>
      </w:tr>
      <w:tr w:rsidR="002643DC" w:rsidRPr="00541367" w14:paraId="6BE86888" w14:textId="77777777" w:rsidTr="00013734">
        <w:tc>
          <w:tcPr>
            <w:tcW w:w="704" w:type="dxa"/>
            <w:shd w:val="clear" w:color="auto" w:fill="auto"/>
          </w:tcPr>
          <w:p w14:paraId="200B919C" w14:textId="1DA8E78D" w:rsidR="002643DC" w:rsidRPr="00624D7C" w:rsidRDefault="00377C60" w:rsidP="002643DC">
            <w:pPr>
              <w:autoSpaceDN w:val="0"/>
              <w:textAlignment w:val="baseline"/>
              <w:rPr>
                <w:sz w:val="16"/>
                <w:szCs w:val="16"/>
                <w:lang w:eastAsia="zh-CN"/>
              </w:rPr>
            </w:pPr>
            <w:r w:rsidRPr="00624D7C">
              <w:rPr>
                <w:sz w:val="16"/>
                <w:szCs w:val="16"/>
                <w:lang w:eastAsia="zh-CN"/>
              </w:rPr>
              <w:t>5.</w:t>
            </w:r>
          </w:p>
        </w:tc>
        <w:tc>
          <w:tcPr>
            <w:tcW w:w="3686" w:type="dxa"/>
            <w:shd w:val="clear" w:color="auto" w:fill="auto"/>
            <w:vAlign w:val="center"/>
          </w:tcPr>
          <w:p w14:paraId="76DDE15D" w14:textId="1423C3F0" w:rsidR="002643DC" w:rsidRPr="00624D7C" w:rsidRDefault="00377C60" w:rsidP="002643DC">
            <w:pPr>
              <w:autoSpaceDN w:val="0"/>
              <w:textAlignment w:val="baseline"/>
              <w:rPr>
                <w:rFonts w:ascii="Arial" w:hAnsi="Arial" w:cs="Arial"/>
                <w:sz w:val="16"/>
                <w:szCs w:val="16"/>
                <w:lang w:eastAsia="zh-CN"/>
              </w:rPr>
            </w:pPr>
            <w:r w:rsidRPr="00624D7C">
              <w:rPr>
                <w:rFonts w:ascii="Arial" w:hAnsi="Arial" w:cs="Arial"/>
                <w:sz w:val="16"/>
                <w:szCs w:val="16"/>
              </w:rPr>
              <w:t>Maksymalna głębokość obrazowania min. 30 cm, zależna od sondy i ustawień</w:t>
            </w:r>
          </w:p>
        </w:tc>
        <w:tc>
          <w:tcPr>
            <w:tcW w:w="1559" w:type="dxa"/>
          </w:tcPr>
          <w:p w14:paraId="391BA8DE" w14:textId="3E79B946" w:rsidR="002643DC" w:rsidRPr="000B480E" w:rsidRDefault="00377C60" w:rsidP="002643DC">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45849A29" w14:textId="77777777" w:rsidR="00377C60" w:rsidRPr="00624D7C" w:rsidRDefault="00377C60" w:rsidP="00377C60">
            <w:pPr>
              <w:rPr>
                <w:rFonts w:ascii="Arial" w:hAnsi="Arial" w:cs="Arial"/>
                <w:sz w:val="16"/>
                <w:szCs w:val="16"/>
              </w:rPr>
            </w:pPr>
            <w:r w:rsidRPr="00624D7C">
              <w:rPr>
                <w:rFonts w:ascii="Arial" w:hAnsi="Arial" w:cs="Arial"/>
                <w:sz w:val="16"/>
                <w:szCs w:val="16"/>
              </w:rPr>
              <w:t>≥30 cm – 0 pkt</w:t>
            </w:r>
          </w:p>
          <w:p w14:paraId="0737E2AA" w14:textId="0B1AEE1D" w:rsidR="002643DC" w:rsidRPr="00624D7C" w:rsidRDefault="00377C60" w:rsidP="00377C60">
            <w:pPr>
              <w:autoSpaceDN w:val="0"/>
              <w:textAlignment w:val="baseline"/>
              <w:rPr>
                <w:b/>
                <w:bCs/>
                <w:sz w:val="16"/>
                <w:szCs w:val="16"/>
                <w:lang w:eastAsia="zh-CN"/>
              </w:rPr>
            </w:pPr>
            <w:r w:rsidRPr="00624D7C">
              <w:rPr>
                <w:rFonts w:ascii="Arial" w:hAnsi="Arial" w:cs="Arial"/>
                <w:sz w:val="16"/>
                <w:szCs w:val="16"/>
              </w:rPr>
              <w:t>≥40 cm – 5 pkt</w:t>
            </w:r>
            <w:r w:rsidRPr="00624D7C">
              <w:rPr>
                <w:rFonts w:ascii="Arial" w:hAnsi="Arial" w:cs="Arial"/>
                <w:sz w:val="16"/>
                <w:szCs w:val="16"/>
              </w:rPr>
              <w:br/>
              <w:t>≥50 cm – 10 pkt</w:t>
            </w:r>
          </w:p>
        </w:tc>
        <w:tc>
          <w:tcPr>
            <w:tcW w:w="2552" w:type="dxa"/>
            <w:shd w:val="clear" w:color="auto" w:fill="auto"/>
          </w:tcPr>
          <w:p w14:paraId="752A1EB1" w14:textId="118DC7D5" w:rsidR="002643DC" w:rsidRPr="00541367" w:rsidRDefault="002643DC" w:rsidP="002643DC">
            <w:pPr>
              <w:autoSpaceDN w:val="0"/>
              <w:textAlignment w:val="baseline"/>
              <w:rPr>
                <w:b/>
                <w:bCs/>
                <w:lang w:eastAsia="zh-CN"/>
              </w:rPr>
            </w:pPr>
          </w:p>
        </w:tc>
      </w:tr>
      <w:tr w:rsidR="002643DC" w:rsidRPr="00541367" w14:paraId="07474955" w14:textId="77777777" w:rsidTr="00013734">
        <w:tc>
          <w:tcPr>
            <w:tcW w:w="704" w:type="dxa"/>
            <w:shd w:val="clear" w:color="auto" w:fill="auto"/>
          </w:tcPr>
          <w:p w14:paraId="4DFF098A" w14:textId="553C77B8" w:rsidR="002643DC" w:rsidRPr="00624D7C" w:rsidRDefault="00377C60" w:rsidP="002643DC">
            <w:pPr>
              <w:autoSpaceDN w:val="0"/>
              <w:textAlignment w:val="baseline"/>
              <w:rPr>
                <w:sz w:val="16"/>
                <w:szCs w:val="16"/>
                <w:lang w:eastAsia="zh-CN"/>
              </w:rPr>
            </w:pPr>
            <w:r w:rsidRPr="00624D7C">
              <w:rPr>
                <w:sz w:val="16"/>
                <w:szCs w:val="16"/>
                <w:lang w:eastAsia="zh-CN"/>
              </w:rPr>
              <w:t>6.</w:t>
            </w:r>
          </w:p>
        </w:tc>
        <w:tc>
          <w:tcPr>
            <w:tcW w:w="3686" w:type="dxa"/>
            <w:shd w:val="clear" w:color="auto" w:fill="auto"/>
            <w:vAlign w:val="center"/>
          </w:tcPr>
          <w:p w14:paraId="4C1DCEC5" w14:textId="790E854E" w:rsidR="002643DC" w:rsidRPr="00624D7C" w:rsidRDefault="00377C60" w:rsidP="002643DC">
            <w:pPr>
              <w:autoSpaceDN w:val="0"/>
              <w:textAlignment w:val="baseline"/>
              <w:rPr>
                <w:rFonts w:ascii="Arial" w:hAnsi="Arial" w:cs="Arial"/>
                <w:sz w:val="16"/>
                <w:szCs w:val="16"/>
                <w:lang w:eastAsia="zh-CN"/>
              </w:rPr>
            </w:pPr>
            <w:r w:rsidRPr="00624D7C">
              <w:rPr>
                <w:rFonts w:ascii="Arial" w:hAnsi="Arial" w:cs="Arial"/>
                <w:sz w:val="16"/>
                <w:szCs w:val="16"/>
              </w:rPr>
              <w:t>Zakres częstotliwości pracy głowic nie mniejszy niż: 1,5 MHz ÷ 17 MHz</w:t>
            </w:r>
          </w:p>
        </w:tc>
        <w:tc>
          <w:tcPr>
            <w:tcW w:w="1559" w:type="dxa"/>
          </w:tcPr>
          <w:p w14:paraId="2E923B07" w14:textId="1FDE29E7" w:rsidR="002643DC" w:rsidRPr="000B480E" w:rsidRDefault="00377C60" w:rsidP="002643DC">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2F5F2352" w14:textId="77777777" w:rsidR="002643DC" w:rsidRPr="00624D7C" w:rsidRDefault="002643DC" w:rsidP="002643DC">
            <w:pPr>
              <w:autoSpaceDN w:val="0"/>
              <w:textAlignment w:val="baseline"/>
              <w:rPr>
                <w:b/>
                <w:bCs/>
                <w:sz w:val="16"/>
                <w:szCs w:val="16"/>
                <w:lang w:eastAsia="zh-CN"/>
              </w:rPr>
            </w:pPr>
          </w:p>
        </w:tc>
        <w:tc>
          <w:tcPr>
            <w:tcW w:w="2552" w:type="dxa"/>
            <w:shd w:val="clear" w:color="auto" w:fill="auto"/>
          </w:tcPr>
          <w:p w14:paraId="3AEF3EC1" w14:textId="05FF54A6" w:rsidR="002643DC" w:rsidRPr="00541367" w:rsidRDefault="002643DC" w:rsidP="002643DC">
            <w:pPr>
              <w:autoSpaceDN w:val="0"/>
              <w:textAlignment w:val="baseline"/>
              <w:rPr>
                <w:b/>
                <w:bCs/>
                <w:lang w:eastAsia="zh-CN"/>
              </w:rPr>
            </w:pPr>
          </w:p>
        </w:tc>
      </w:tr>
      <w:tr w:rsidR="004826E2" w:rsidRPr="00541367" w14:paraId="2401502C" w14:textId="77777777" w:rsidTr="00013734">
        <w:tc>
          <w:tcPr>
            <w:tcW w:w="704" w:type="dxa"/>
            <w:shd w:val="clear" w:color="auto" w:fill="auto"/>
          </w:tcPr>
          <w:p w14:paraId="54D505D7" w14:textId="52FBED31" w:rsidR="004826E2" w:rsidRPr="00624D7C" w:rsidRDefault="004826E2" w:rsidP="004826E2">
            <w:pPr>
              <w:autoSpaceDN w:val="0"/>
              <w:textAlignment w:val="baseline"/>
              <w:rPr>
                <w:sz w:val="16"/>
                <w:szCs w:val="16"/>
                <w:lang w:eastAsia="zh-CN"/>
              </w:rPr>
            </w:pPr>
            <w:r w:rsidRPr="00624D7C">
              <w:rPr>
                <w:sz w:val="16"/>
                <w:szCs w:val="16"/>
                <w:lang w:eastAsia="zh-CN"/>
              </w:rPr>
              <w:t>7.</w:t>
            </w:r>
          </w:p>
        </w:tc>
        <w:tc>
          <w:tcPr>
            <w:tcW w:w="3686" w:type="dxa"/>
            <w:shd w:val="clear" w:color="auto" w:fill="auto"/>
            <w:vAlign w:val="center"/>
          </w:tcPr>
          <w:p w14:paraId="0B4DD948" w14:textId="084FA84C"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Bezstratne powiększenie obrazu w stosunku do jego rzeczywistej wielkości – min. 8 razy</w:t>
            </w:r>
          </w:p>
        </w:tc>
        <w:tc>
          <w:tcPr>
            <w:tcW w:w="1559" w:type="dxa"/>
          </w:tcPr>
          <w:p w14:paraId="44956045" w14:textId="1E4CB91A" w:rsidR="004826E2" w:rsidRPr="000B480E" w:rsidRDefault="004826E2" w:rsidP="004826E2">
            <w:pPr>
              <w:autoSpaceDN w:val="0"/>
              <w:jc w:val="center"/>
              <w:textAlignment w:val="baseline"/>
              <w:rPr>
                <w:rFonts w:ascii="Arial" w:hAnsi="Arial" w:cs="Arial"/>
                <w:sz w:val="16"/>
                <w:szCs w:val="16"/>
                <w:lang w:eastAsia="zh-CN"/>
              </w:rPr>
            </w:pPr>
          </w:p>
        </w:tc>
        <w:tc>
          <w:tcPr>
            <w:tcW w:w="1417" w:type="dxa"/>
          </w:tcPr>
          <w:p w14:paraId="38A09411" w14:textId="1A7B349D" w:rsidR="004826E2" w:rsidRPr="00624D7C" w:rsidRDefault="004826E2" w:rsidP="004826E2">
            <w:pPr>
              <w:autoSpaceDN w:val="0"/>
              <w:textAlignment w:val="baseline"/>
              <w:rPr>
                <w:b/>
                <w:bCs/>
                <w:sz w:val="16"/>
                <w:szCs w:val="16"/>
                <w:lang w:eastAsia="zh-CN"/>
              </w:rPr>
            </w:pPr>
            <w:r w:rsidRPr="00624D7C">
              <w:rPr>
                <w:rFonts w:ascii="Arial" w:hAnsi="Arial" w:cs="Arial"/>
                <w:sz w:val="16"/>
                <w:szCs w:val="16"/>
              </w:rPr>
              <w:t>8 razy – 0 pkt</w:t>
            </w:r>
            <w:r w:rsidRPr="00624D7C">
              <w:rPr>
                <w:rFonts w:ascii="Arial" w:hAnsi="Arial" w:cs="Arial"/>
                <w:sz w:val="16"/>
                <w:szCs w:val="16"/>
              </w:rPr>
              <w:br/>
              <w:t>10 razy – 5 pkt</w:t>
            </w:r>
          </w:p>
        </w:tc>
        <w:tc>
          <w:tcPr>
            <w:tcW w:w="2552" w:type="dxa"/>
            <w:shd w:val="clear" w:color="auto" w:fill="auto"/>
          </w:tcPr>
          <w:p w14:paraId="319B0AFD" w14:textId="6FDAD169" w:rsidR="004826E2" w:rsidRPr="00541367" w:rsidRDefault="004826E2" w:rsidP="004826E2">
            <w:pPr>
              <w:autoSpaceDN w:val="0"/>
              <w:textAlignment w:val="baseline"/>
              <w:rPr>
                <w:b/>
                <w:bCs/>
                <w:lang w:eastAsia="zh-CN"/>
              </w:rPr>
            </w:pPr>
          </w:p>
        </w:tc>
      </w:tr>
      <w:tr w:rsidR="004826E2" w:rsidRPr="00541367" w14:paraId="2ED4E2B3" w14:textId="77777777" w:rsidTr="00013734">
        <w:tc>
          <w:tcPr>
            <w:tcW w:w="704" w:type="dxa"/>
            <w:shd w:val="clear" w:color="auto" w:fill="auto"/>
          </w:tcPr>
          <w:p w14:paraId="616D6DAA" w14:textId="65446AE8" w:rsidR="004826E2" w:rsidRPr="00624D7C" w:rsidRDefault="004826E2" w:rsidP="004826E2">
            <w:pPr>
              <w:autoSpaceDN w:val="0"/>
              <w:textAlignment w:val="baseline"/>
              <w:rPr>
                <w:sz w:val="16"/>
                <w:szCs w:val="16"/>
                <w:lang w:eastAsia="zh-CN"/>
              </w:rPr>
            </w:pPr>
            <w:r w:rsidRPr="00624D7C">
              <w:rPr>
                <w:sz w:val="16"/>
                <w:szCs w:val="16"/>
                <w:lang w:eastAsia="zh-CN"/>
              </w:rPr>
              <w:t>8.</w:t>
            </w:r>
          </w:p>
        </w:tc>
        <w:tc>
          <w:tcPr>
            <w:tcW w:w="3686" w:type="dxa"/>
            <w:shd w:val="clear" w:color="auto" w:fill="auto"/>
            <w:vAlign w:val="center"/>
          </w:tcPr>
          <w:p w14:paraId="3E15101D" w14:textId="2F9A1267"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Monitor aparatu na przegubowym ramieniu, o przekątnej min. 23,5” i kontraście min. 200000:1</w:t>
            </w:r>
          </w:p>
        </w:tc>
        <w:tc>
          <w:tcPr>
            <w:tcW w:w="1559" w:type="dxa"/>
          </w:tcPr>
          <w:p w14:paraId="4917FDF4" w14:textId="4A3470E2"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294C9FAD" w14:textId="77777777" w:rsidR="004826E2" w:rsidRPr="00541367" w:rsidRDefault="004826E2" w:rsidP="004826E2">
            <w:pPr>
              <w:autoSpaceDN w:val="0"/>
              <w:textAlignment w:val="baseline"/>
              <w:rPr>
                <w:b/>
                <w:bCs/>
                <w:lang w:eastAsia="zh-CN"/>
              </w:rPr>
            </w:pPr>
          </w:p>
        </w:tc>
        <w:tc>
          <w:tcPr>
            <w:tcW w:w="2552" w:type="dxa"/>
            <w:shd w:val="clear" w:color="auto" w:fill="auto"/>
          </w:tcPr>
          <w:p w14:paraId="3876562E" w14:textId="035D31D0" w:rsidR="004826E2" w:rsidRPr="00541367" w:rsidRDefault="004826E2" w:rsidP="004826E2">
            <w:pPr>
              <w:autoSpaceDN w:val="0"/>
              <w:textAlignment w:val="baseline"/>
              <w:rPr>
                <w:b/>
                <w:bCs/>
                <w:lang w:eastAsia="zh-CN"/>
              </w:rPr>
            </w:pPr>
          </w:p>
        </w:tc>
      </w:tr>
      <w:tr w:rsidR="004826E2" w:rsidRPr="00541367" w14:paraId="050A04C4" w14:textId="77777777" w:rsidTr="00A35B31">
        <w:tc>
          <w:tcPr>
            <w:tcW w:w="704" w:type="dxa"/>
            <w:shd w:val="clear" w:color="auto" w:fill="auto"/>
          </w:tcPr>
          <w:p w14:paraId="3809CB83" w14:textId="7326E61E" w:rsidR="004826E2" w:rsidRPr="00624D7C" w:rsidRDefault="004826E2" w:rsidP="004826E2">
            <w:pPr>
              <w:autoSpaceDN w:val="0"/>
              <w:textAlignment w:val="baseline"/>
              <w:rPr>
                <w:sz w:val="16"/>
                <w:szCs w:val="16"/>
                <w:lang w:eastAsia="zh-CN"/>
              </w:rPr>
            </w:pPr>
            <w:r w:rsidRPr="00624D7C">
              <w:rPr>
                <w:sz w:val="16"/>
                <w:szCs w:val="16"/>
                <w:lang w:eastAsia="zh-CN"/>
              </w:rPr>
              <w:t>9.</w:t>
            </w:r>
          </w:p>
        </w:tc>
        <w:tc>
          <w:tcPr>
            <w:tcW w:w="3686" w:type="dxa"/>
            <w:shd w:val="clear" w:color="auto" w:fill="auto"/>
          </w:tcPr>
          <w:p w14:paraId="6AD13C4D" w14:textId="3484E8F8"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Ekran dotykowy zintegrowany z konsolą min 12”</w:t>
            </w:r>
          </w:p>
        </w:tc>
        <w:tc>
          <w:tcPr>
            <w:tcW w:w="1559" w:type="dxa"/>
          </w:tcPr>
          <w:p w14:paraId="78033C66" w14:textId="6F8AB841"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581EC2C4" w14:textId="77777777" w:rsidR="004826E2" w:rsidRPr="00541367" w:rsidRDefault="004826E2" w:rsidP="004826E2">
            <w:pPr>
              <w:autoSpaceDN w:val="0"/>
              <w:textAlignment w:val="baseline"/>
              <w:rPr>
                <w:b/>
                <w:bCs/>
                <w:lang w:eastAsia="zh-CN"/>
              </w:rPr>
            </w:pPr>
          </w:p>
        </w:tc>
        <w:tc>
          <w:tcPr>
            <w:tcW w:w="2552" w:type="dxa"/>
            <w:shd w:val="clear" w:color="auto" w:fill="auto"/>
          </w:tcPr>
          <w:p w14:paraId="2F30FA95" w14:textId="7B9682A4" w:rsidR="004826E2" w:rsidRPr="00541367" w:rsidRDefault="004826E2" w:rsidP="004826E2">
            <w:pPr>
              <w:autoSpaceDN w:val="0"/>
              <w:textAlignment w:val="baseline"/>
              <w:rPr>
                <w:b/>
                <w:bCs/>
                <w:lang w:eastAsia="zh-CN"/>
              </w:rPr>
            </w:pPr>
          </w:p>
        </w:tc>
      </w:tr>
      <w:tr w:rsidR="004826E2" w:rsidRPr="00541367" w14:paraId="59FF3180" w14:textId="77777777" w:rsidTr="00013734">
        <w:tc>
          <w:tcPr>
            <w:tcW w:w="704" w:type="dxa"/>
            <w:shd w:val="clear" w:color="auto" w:fill="auto"/>
          </w:tcPr>
          <w:p w14:paraId="6C65967D" w14:textId="2A54C325" w:rsidR="004826E2" w:rsidRPr="00624D7C" w:rsidRDefault="004826E2" w:rsidP="004826E2">
            <w:pPr>
              <w:autoSpaceDN w:val="0"/>
              <w:textAlignment w:val="baseline"/>
              <w:rPr>
                <w:sz w:val="16"/>
                <w:szCs w:val="16"/>
                <w:lang w:eastAsia="zh-CN"/>
              </w:rPr>
            </w:pPr>
            <w:r w:rsidRPr="00624D7C">
              <w:rPr>
                <w:sz w:val="16"/>
                <w:szCs w:val="16"/>
                <w:lang w:eastAsia="zh-CN"/>
              </w:rPr>
              <w:t xml:space="preserve">10. </w:t>
            </w:r>
          </w:p>
        </w:tc>
        <w:tc>
          <w:tcPr>
            <w:tcW w:w="3686" w:type="dxa"/>
            <w:shd w:val="clear" w:color="auto" w:fill="auto"/>
            <w:vAlign w:val="center"/>
          </w:tcPr>
          <w:p w14:paraId="104B1799" w14:textId="15F2CFB6"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Niezależne bezpinowe gniazda do podłączenia głowic - min. 4</w:t>
            </w:r>
          </w:p>
        </w:tc>
        <w:tc>
          <w:tcPr>
            <w:tcW w:w="1559" w:type="dxa"/>
          </w:tcPr>
          <w:p w14:paraId="2BD5087F" w14:textId="04CD226F"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61B9F8FA" w14:textId="77777777" w:rsidR="004826E2" w:rsidRPr="00541367" w:rsidRDefault="004826E2" w:rsidP="004826E2">
            <w:pPr>
              <w:autoSpaceDN w:val="0"/>
              <w:textAlignment w:val="baseline"/>
              <w:rPr>
                <w:b/>
                <w:bCs/>
                <w:lang w:eastAsia="zh-CN"/>
              </w:rPr>
            </w:pPr>
          </w:p>
        </w:tc>
        <w:tc>
          <w:tcPr>
            <w:tcW w:w="2552" w:type="dxa"/>
            <w:shd w:val="clear" w:color="auto" w:fill="auto"/>
          </w:tcPr>
          <w:p w14:paraId="26B3C7A8" w14:textId="2F22B657" w:rsidR="004826E2" w:rsidRPr="00541367" w:rsidRDefault="004826E2" w:rsidP="004826E2">
            <w:pPr>
              <w:autoSpaceDN w:val="0"/>
              <w:textAlignment w:val="baseline"/>
              <w:rPr>
                <w:b/>
                <w:bCs/>
                <w:lang w:eastAsia="zh-CN"/>
              </w:rPr>
            </w:pPr>
          </w:p>
        </w:tc>
      </w:tr>
      <w:tr w:rsidR="004826E2" w:rsidRPr="00541367" w14:paraId="46DB9CF2" w14:textId="77777777" w:rsidTr="00013734">
        <w:tc>
          <w:tcPr>
            <w:tcW w:w="704" w:type="dxa"/>
            <w:shd w:val="clear" w:color="auto" w:fill="auto"/>
          </w:tcPr>
          <w:p w14:paraId="2E1AE18E" w14:textId="6E1A8974" w:rsidR="004826E2" w:rsidRPr="00624D7C" w:rsidRDefault="004826E2" w:rsidP="004826E2">
            <w:pPr>
              <w:autoSpaceDN w:val="0"/>
              <w:textAlignment w:val="baseline"/>
              <w:rPr>
                <w:sz w:val="16"/>
                <w:szCs w:val="16"/>
                <w:lang w:eastAsia="zh-CN"/>
              </w:rPr>
            </w:pPr>
            <w:r w:rsidRPr="00624D7C">
              <w:rPr>
                <w:sz w:val="16"/>
                <w:szCs w:val="16"/>
                <w:lang w:eastAsia="zh-CN"/>
              </w:rPr>
              <w:t xml:space="preserve">11. </w:t>
            </w:r>
          </w:p>
        </w:tc>
        <w:tc>
          <w:tcPr>
            <w:tcW w:w="3686" w:type="dxa"/>
            <w:shd w:val="clear" w:color="auto" w:fill="auto"/>
            <w:vAlign w:val="center"/>
          </w:tcPr>
          <w:p w14:paraId="584BC732" w14:textId="02AB398D"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Konsola operatora – pulpit z możliwością wysuwania i blokady ustawionego położenia oraz regulacji wysokości wspomaganej sprzęgłem elektromagnetycznym</w:t>
            </w:r>
          </w:p>
        </w:tc>
        <w:tc>
          <w:tcPr>
            <w:tcW w:w="1559" w:type="dxa"/>
          </w:tcPr>
          <w:p w14:paraId="6E25B55C" w14:textId="1813727D"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04EA1BBE" w14:textId="77777777" w:rsidR="004826E2" w:rsidRPr="00541367" w:rsidRDefault="004826E2" w:rsidP="004826E2">
            <w:pPr>
              <w:autoSpaceDN w:val="0"/>
              <w:textAlignment w:val="baseline"/>
              <w:rPr>
                <w:b/>
                <w:bCs/>
                <w:lang w:eastAsia="zh-CN"/>
              </w:rPr>
            </w:pPr>
          </w:p>
        </w:tc>
        <w:tc>
          <w:tcPr>
            <w:tcW w:w="2552" w:type="dxa"/>
            <w:shd w:val="clear" w:color="auto" w:fill="auto"/>
          </w:tcPr>
          <w:p w14:paraId="37AB6F5A" w14:textId="369172B3" w:rsidR="004826E2" w:rsidRPr="00541367" w:rsidRDefault="004826E2" w:rsidP="004826E2">
            <w:pPr>
              <w:autoSpaceDN w:val="0"/>
              <w:textAlignment w:val="baseline"/>
              <w:rPr>
                <w:b/>
                <w:bCs/>
                <w:lang w:eastAsia="zh-CN"/>
              </w:rPr>
            </w:pPr>
          </w:p>
        </w:tc>
      </w:tr>
      <w:tr w:rsidR="004826E2" w:rsidRPr="00541367" w14:paraId="3683E651" w14:textId="77777777" w:rsidTr="00013734">
        <w:tc>
          <w:tcPr>
            <w:tcW w:w="704" w:type="dxa"/>
            <w:shd w:val="clear" w:color="auto" w:fill="auto"/>
          </w:tcPr>
          <w:p w14:paraId="7220D42A" w14:textId="7C1FB059" w:rsidR="004826E2" w:rsidRPr="00624D7C" w:rsidRDefault="004826E2" w:rsidP="004826E2">
            <w:pPr>
              <w:autoSpaceDN w:val="0"/>
              <w:textAlignment w:val="baseline"/>
              <w:rPr>
                <w:sz w:val="16"/>
                <w:szCs w:val="16"/>
                <w:lang w:eastAsia="zh-CN"/>
              </w:rPr>
            </w:pPr>
            <w:r w:rsidRPr="00624D7C">
              <w:rPr>
                <w:sz w:val="16"/>
                <w:szCs w:val="16"/>
                <w:lang w:eastAsia="zh-CN"/>
              </w:rPr>
              <w:t>12.</w:t>
            </w:r>
          </w:p>
        </w:tc>
        <w:tc>
          <w:tcPr>
            <w:tcW w:w="3686" w:type="dxa"/>
            <w:shd w:val="clear" w:color="auto" w:fill="auto"/>
            <w:vAlign w:val="center"/>
          </w:tcPr>
          <w:p w14:paraId="707850CE" w14:textId="7B7A82CF"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Zakres regulacji wysokości konsoli wspomaganej elektrycznie, względem podłogi min 0-30cm</w:t>
            </w:r>
          </w:p>
        </w:tc>
        <w:tc>
          <w:tcPr>
            <w:tcW w:w="1559" w:type="dxa"/>
          </w:tcPr>
          <w:p w14:paraId="52C0F149" w14:textId="03D1C12B"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6A054A12" w14:textId="77777777" w:rsidR="004826E2" w:rsidRPr="00541367" w:rsidRDefault="004826E2" w:rsidP="004826E2">
            <w:pPr>
              <w:autoSpaceDN w:val="0"/>
              <w:textAlignment w:val="baseline"/>
              <w:rPr>
                <w:b/>
                <w:bCs/>
                <w:lang w:eastAsia="zh-CN"/>
              </w:rPr>
            </w:pPr>
          </w:p>
        </w:tc>
        <w:tc>
          <w:tcPr>
            <w:tcW w:w="2552" w:type="dxa"/>
            <w:shd w:val="clear" w:color="auto" w:fill="auto"/>
          </w:tcPr>
          <w:p w14:paraId="4EF56080" w14:textId="2436EBEB" w:rsidR="004826E2" w:rsidRPr="00541367" w:rsidRDefault="004826E2" w:rsidP="004826E2">
            <w:pPr>
              <w:autoSpaceDN w:val="0"/>
              <w:textAlignment w:val="baseline"/>
              <w:rPr>
                <w:b/>
                <w:bCs/>
                <w:lang w:eastAsia="zh-CN"/>
              </w:rPr>
            </w:pPr>
          </w:p>
        </w:tc>
      </w:tr>
      <w:tr w:rsidR="004826E2" w:rsidRPr="00541367" w14:paraId="700296B9" w14:textId="77777777" w:rsidTr="00E773CA">
        <w:tc>
          <w:tcPr>
            <w:tcW w:w="704" w:type="dxa"/>
            <w:shd w:val="clear" w:color="auto" w:fill="auto"/>
          </w:tcPr>
          <w:p w14:paraId="7D2786C4" w14:textId="3050E89F" w:rsidR="004826E2" w:rsidRPr="00624D7C" w:rsidRDefault="004826E2" w:rsidP="004826E2">
            <w:pPr>
              <w:autoSpaceDN w:val="0"/>
              <w:textAlignment w:val="baseline"/>
              <w:rPr>
                <w:sz w:val="16"/>
                <w:szCs w:val="16"/>
                <w:lang w:eastAsia="zh-CN"/>
              </w:rPr>
            </w:pPr>
            <w:r w:rsidRPr="00624D7C">
              <w:rPr>
                <w:sz w:val="16"/>
                <w:szCs w:val="16"/>
                <w:lang w:eastAsia="zh-CN"/>
              </w:rPr>
              <w:t>13.</w:t>
            </w:r>
          </w:p>
        </w:tc>
        <w:tc>
          <w:tcPr>
            <w:tcW w:w="3686" w:type="dxa"/>
            <w:shd w:val="clear" w:color="auto" w:fill="auto"/>
          </w:tcPr>
          <w:p w14:paraId="706A0922" w14:textId="5A2F0BC3"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rPr>
              <w:t>Zintegrowany dysk SSD o pojemności min. 1TB</w:t>
            </w:r>
          </w:p>
        </w:tc>
        <w:tc>
          <w:tcPr>
            <w:tcW w:w="1559" w:type="dxa"/>
          </w:tcPr>
          <w:p w14:paraId="2EED47FA" w14:textId="5A372E65"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1C3AFAED" w14:textId="77777777" w:rsidR="004826E2" w:rsidRPr="00541367" w:rsidRDefault="004826E2" w:rsidP="004826E2">
            <w:pPr>
              <w:autoSpaceDN w:val="0"/>
              <w:textAlignment w:val="baseline"/>
              <w:rPr>
                <w:b/>
                <w:bCs/>
                <w:lang w:eastAsia="zh-CN"/>
              </w:rPr>
            </w:pPr>
          </w:p>
        </w:tc>
        <w:tc>
          <w:tcPr>
            <w:tcW w:w="2552" w:type="dxa"/>
            <w:shd w:val="clear" w:color="auto" w:fill="auto"/>
          </w:tcPr>
          <w:p w14:paraId="5FEF0794" w14:textId="67F77B1D" w:rsidR="004826E2" w:rsidRPr="00541367" w:rsidRDefault="004826E2" w:rsidP="004826E2">
            <w:pPr>
              <w:autoSpaceDN w:val="0"/>
              <w:textAlignment w:val="baseline"/>
              <w:rPr>
                <w:b/>
                <w:bCs/>
                <w:lang w:eastAsia="zh-CN"/>
              </w:rPr>
            </w:pPr>
          </w:p>
        </w:tc>
      </w:tr>
      <w:tr w:rsidR="004826E2" w:rsidRPr="00541367" w14:paraId="05063290" w14:textId="77777777" w:rsidTr="00013734">
        <w:tc>
          <w:tcPr>
            <w:tcW w:w="704" w:type="dxa"/>
            <w:shd w:val="clear" w:color="auto" w:fill="auto"/>
          </w:tcPr>
          <w:p w14:paraId="2E5D2EDE" w14:textId="3E538368" w:rsidR="004826E2" w:rsidRPr="00624D7C" w:rsidRDefault="004826E2" w:rsidP="004826E2">
            <w:pPr>
              <w:autoSpaceDN w:val="0"/>
              <w:textAlignment w:val="baseline"/>
              <w:rPr>
                <w:sz w:val="16"/>
                <w:szCs w:val="16"/>
                <w:lang w:eastAsia="zh-CN"/>
              </w:rPr>
            </w:pPr>
            <w:r w:rsidRPr="00624D7C">
              <w:rPr>
                <w:sz w:val="16"/>
                <w:szCs w:val="16"/>
                <w:lang w:eastAsia="zh-CN"/>
              </w:rPr>
              <w:t>14.</w:t>
            </w:r>
          </w:p>
        </w:tc>
        <w:tc>
          <w:tcPr>
            <w:tcW w:w="3686" w:type="dxa"/>
            <w:shd w:val="clear" w:color="auto" w:fill="auto"/>
            <w:vAlign w:val="center"/>
          </w:tcPr>
          <w:p w14:paraId="47DBD7A2" w14:textId="7E9B31B1" w:rsidR="004826E2" w:rsidRPr="00624D7C" w:rsidRDefault="004826E2" w:rsidP="004826E2">
            <w:pPr>
              <w:autoSpaceDN w:val="0"/>
              <w:textAlignment w:val="baseline"/>
              <w:rPr>
                <w:rFonts w:ascii="Arial" w:hAnsi="Arial" w:cs="Arial"/>
                <w:sz w:val="16"/>
                <w:szCs w:val="16"/>
              </w:rPr>
            </w:pPr>
            <w:r w:rsidRPr="00624D7C">
              <w:rPr>
                <w:rFonts w:ascii="Arial" w:hAnsi="Arial" w:cs="Arial"/>
                <w:sz w:val="16"/>
                <w:szCs w:val="16"/>
              </w:rPr>
              <w:t>Komunikacja użytkownika z aparatem w języku polskim lub angielskim</w:t>
            </w:r>
          </w:p>
        </w:tc>
        <w:tc>
          <w:tcPr>
            <w:tcW w:w="1559" w:type="dxa"/>
          </w:tcPr>
          <w:p w14:paraId="57EC4BA6" w14:textId="2A87CE62"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62DE6DF7" w14:textId="77777777" w:rsidR="004826E2" w:rsidRPr="00541367" w:rsidRDefault="004826E2" w:rsidP="004826E2">
            <w:pPr>
              <w:autoSpaceDN w:val="0"/>
              <w:textAlignment w:val="baseline"/>
              <w:rPr>
                <w:b/>
                <w:bCs/>
                <w:lang w:eastAsia="zh-CN"/>
              </w:rPr>
            </w:pPr>
          </w:p>
        </w:tc>
        <w:tc>
          <w:tcPr>
            <w:tcW w:w="2552" w:type="dxa"/>
            <w:shd w:val="clear" w:color="auto" w:fill="auto"/>
          </w:tcPr>
          <w:p w14:paraId="1F1F0B6E" w14:textId="1DB92573" w:rsidR="004826E2" w:rsidRPr="00541367" w:rsidRDefault="004826E2" w:rsidP="004826E2">
            <w:pPr>
              <w:autoSpaceDN w:val="0"/>
              <w:textAlignment w:val="baseline"/>
              <w:rPr>
                <w:b/>
                <w:bCs/>
                <w:lang w:eastAsia="zh-CN"/>
              </w:rPr>
            </w:pPr>
          </w:p>
        </w:tc>
      </w:tr>
      <w:tr w:rsidR="004826E2" w:rsidRPr="00541367" w14:paraId="1C4792B3" w14:textId="77777777" w:rsidTr="00013734">
        <w:tc>
          <w:tcPr>
            <w:tcW w:w="704" w:type="dxa"/>
            <w:shd w:val="clear" w:color="auto" w:fill="auto"/>
          </w:tcPr>
          <w:p w14:paraId="59CE693F" w14:textId="0AB587E8" w:rsidR="004826E2" w:rsidRPr="00624D7C" w:rsidRDefault="004826E2" w:rsidP="004826E2">
            <w:pPr>
              <w:autoSpaceDN w:val="0"/>
              <w:textAlignment w:val="baseline"/>
              <w:rPr>
                <w:sz w:val="16"/>
                <w:szCs w:val="16"/>
                <w:lang w:eastAsia="zh-CN"/>
              </w:rPr>
            </w:pPr>
            <w:r w:rsidRPr="00624D7C">
              <w:rPr>
                <w:sz w:val="16"/>
                <w:szCs w:val="16"/>
                <w:lang w:eastAsia="zh-CN"/>
              </w:rPr>
              <w:t>15.</w:t>
            </w:r>
          </w:p>
        </w:tc>
        <w:tc>
          <w:tcPr>
            <w:tcW w:w="3686" w:type="dxa"/>
            <w:shd w:val="clear" w:color="auto" w:fill="auto"/>
            <w:vAlign w:val="center"/>
          </w:tcPr>
          <w:p w14:paraId="5EA872CC" w14:textId="751D7E40" w:rsidR="004826E2" w:rsidRPr="00624D7C" w:rsidRDefault="004826E2" w:rsidP="004826E2">
            <w:pPr>
              <w:autoSpaceDN w:val="0"/>
              <w:textAlignment w:val="baseline"/>
              <w:rPr>
                <w:rFonts w:ascii="Arial" w:hAnsi="Arial" w:cs="Arial"/>
                <w:sz w:val="16"/>
                <w:szCs w:val="16"/>
              </w:rPr>
            </w:pPr>
            <w:r w:rsidRPr="00624D7C">
              <w:rPr>
                <w:rFonts w:ascii="Arial" w:hAnsi="Arial" w:cs="Arial"/>
                <w:sz w:val="16"/>
                <w:szCs w:val="16"/>
              </w:rPr>
              <w:t>Zasilanie z sieci elektroenergetycznej 220V, 50/60 Hz</w:t>
            </w:r>
          </w:p>
        </w:tc>
        <w:tc>
          <w:tcPr>
            <w:tcW w:w="1559" w:type="dxa"/>
          </w:tcPr>
          <w:p w14:paraId="7F48DEF0" w14:textId="12BBE676"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0D52CEE7" w14:textId="77777777" w:rsidR="004826E2" w:rsidRPr="00541367" w:rsidRDefault="004826E2" w:rsidP="004826E2">
            <w:pPr>
              <w:autoSpaceDN w:val="0"/>
              <w:textAlignment w:val="baseline"/>
              <w:rPr>
                <w:b/>
                <w:bCs/>
                <w:lang w:eastAsia="zh-CN"/>
              </w:rPr>
            </w:pPr>
          </w:p>
        </w:tc>
        <w:tc>
          <w:tcPr>
            <w:tcW w:w="2552" w:type="dxa"/>
            <w:shd w:val="clear" w:color="auto" w:fill="auto"/>
          </w:tcPr>
          <w:p w14:paraId="299D8D6F" w14:textId="0A2D779F" w:rsidR="004826E2" w:rsidRPr="00541367" w:rsidRDefault="004826E2" w:rsidP="004826E2">
            <w:pPr>
              <w:autoSpaceDN w:val="0"/>
              <w:textAlignment w:val="baseline"/>
              <w:rPr>
                <w:b/>
                <w:bCs/>
                <w:lang w:eastAsia="zh-CN"/>
              </w:rPr>
            </w:pPr>
          </w:p>
        </w:tc>
      </w:tr>
      <w:tr w:rsidR="004826E2" w:rsidRPr="00541367" w14:paraId="6B4D1823" w14:textId="77777777" w:rsidTr="00013734">
        <w:tc>
          <w:tcPr>
            <w:tcW w:w="704" w:type="dxa"/>
            <w:shd w:val="clear" w:color="auto" w:fill="auto"/>
          </w:tcPr>
          <w:p w14:paraId="00D3996C" w14:textId="7F57ED73" w:rsidR="004826E2" w:rsidRPr="002643DC" w:rsidRDefault="004826E2" w:rsidP="004826E2">
            <w:pPr>
              <w:autoSpaceDN w:val="0"/>
              <w:textAlignment w:val="baseline"/>
              <w:rPr>
                <w:b/>
                <w:bCs/>
                <w:sz w:val="16"/>
                <w:szCs w:val="16"/>
                <w:lang w:eastAsia="zh-CN"/>
              </w:rPr>
            </w:pPr>
          </w:p>
        </w:tc>
        <w:tc>
          <w:tcPr>
            <w:tcW w:w="3686" w:type="dxa"/>
            <w:shd w:val="clear" w:color="auto" w:fill="auto"/>
            <w:vAlign w:val="center"/>
          </w:tcPr>
          <w:p w14:paraId="3325CF3E" w14:textId="77777777" w:rsidR="004826E2" w:rsidRPr="008C2E9C" w:rsidRDefault="004826E2" w:rsidP="004826E2">
            <w:pPr>
              <w:rPr>
                <w:rFonts w:ascii="Arial" w:hAnsi="Arial" w:cs="Arial"/>
                <w:b/>
                <w:sz w:val="16"/>
                <w:szCs w:val="16"/>
              </w:rPr>
            </w:pPr>
            <w:r w:rsidRPr="008C2E9C">
              <w:rPr>
                <w:rFonts w:ascii="Arial" w:hAnsi="Arial" w:cs="Arial"/>
                <w:b/>
                <w:sz w:val="16"/>
                <w:szCs w:val="16"/>
              </w:rPr>
              <w:t>TRYBY OBRAZOWANIA</w:t>
            </w:r>
          </w:p>
          <w:p w14:paraId="50B18725" w14:textId="6B3F882C" w:rsidR="004826E2" w:rsidRPr="008C2E9C" w:rsidRDefault="004826E2" w:rsidP="004826E2">
            <w:pPr>
              <w:autoSpaceDN w:val="0"/>
              <w:textAlignment w:val="baseline"/>
              <w:rPr>
                <w:rFonts w:ascii="Arial" w:hAnsi="Arial" w:cs="Arial"/>
                <w:sz w:val="16"/>
                <w:szCs w:val="16"/>
              </w:rPr>
            </w:pPr>
          </w:p>
        </w:tc>
        <w:tc>
          <w:tcPr>
            <w:tcW w:w="1559" w:type="dxa"/>
          </w:tcPr>
          <w:p w14:paraId="459A7826" w14:textId="6E770D80" w:rsidR="004826E2" w:rsidRPr="000B480E" w:rsidRDefault="004826E2" w:rsidP="004826E2">
            <w:pPr>
              <w:autoSpaceDN w:val="0"/>
              <w:jc w:val="center"/>
              <w:textAlignment w:val="baseline"/>
              <w:rPr>
                <w:rFonts w:ascii="Arial" w:hAnsi="Arial" w:cs="Arial"/>
                <w:sz w:val="16"/>
                <w:szCs w:val="16"/>
                <w:lang w:eastAsia="zh-CN"/>
              </w:rPr>
            </w:pPr>
          </w:p>
        </w:tc>
        <w:tc>
          <w:tcPr>
            <w:tcW w:w="1417" w:type="dxa"/>
          </w:tcPr>
          <w:p w14:paraId="4E34FF4A" w14:textId="686380A6" w:rsidR="004826E2" w:rsidRPr="00541367" w:rsidRDefault="004826E2" w:rsidP="004826E2">
            <w:pPr>
              <w:autoSpaceDN w:val="0"/>
              <w:textAlignment w:val="baseline"/>
              <w:rPr>
                <w:b/>
                <w:bCs/>
                <w:lang w:eastAsia="zh-CN"/>
              </w:rPr>
            </w:pPr>
          </w:p>
        </w:tc>
        <w:tc>
          <w:tcPr>
            <w:tcW w:w="2552" w:type="dxa"/>
            <w:shd w:val="clear" w:color="auto" w:fill="auto"/>
          </w:tcPr>
          <w:p w14:paraId="520029B6" w14:textId="3CD839FA" w:rsidR="004826E2" w:rsidRPr="00541367" w:rsidRDefault="004826E2" w:rsidP="004826E2">
            <w:pPr>
              <w:autoSpaceDN w:val="0"/>
              <w:textAlignment w:val="baseline"/>
              <w:rPr>
                <w:b/>
                <w:bCs/>
                <w:lang w:eastAsia="zh-CN"/>
              </w:rPr>
            </w:pPr>
          </w:p>
        </w:tc>
      </w:tr>
      <w:tr w:rsidR="004826E2" w:rsidRPr="00541367" w14:paraId="43AF005A" w14:textId="77777777" w:rsidTr="007F13A3">
        <w:tc>
          <w:tcPr>
            <w:tcW w:w="704" w:type="dxa"/>
            <w:shd w:val="clear" w:color="auto" w:fill="auto"/>
          </w:tcPr>
          <w:p w14:paraId="07A3DB92" w14:textId="212862CD" w:rsidR="004826E2" w:rsidRPr="00624D7C" w:rsidRDefault="004826E2" w:rsidP="004826E2">
            <w:pPr>
              <w:autoSpaceDN w:val="0"/>
              <w:textAlignment w:val="baseline"/>
              <w:rPr>
                <w:sz w:val="16"/>
                <w:szCs w:val="16"/>
                <w:lang w:eastAsia="zh-CN"/>
              </w:rPr>
            </w:pPr>
            <w:r w:rsidRPr="00624D7C">
              <w:rPr>
                <w:sz w:val="16"/>
                <w:szCs w:val="16"/>
                <w:lang w:eastAsia="zh-CN"/>
              </w:rPr>
              <w:t>16.</w:t>
            </w:r>
          </w:p>
        </w:tc>
        <w:tc>
          <w:tcPr>
            <w:tcW w:w="3686" w:type="dxa"/>
            <w:shd w:val="clear" w:color="auto" w:fill="auto"/>
          </w:tcPr>
          <w:p w14:paraId="342B3666" w14:textId="0F44D18D" w:rsidR="004826E2" w:rsidRPr="008C2E9C" w:rsidRDefault="004826E2" w:rsidP="004826E2">
            <w:pPr>
              <w:autoSpaceDN w:val="0"/>
              <w:textAlignment w:val="baseline"/>
              <w:rPr>
                <w:rFonts w:ascii="Arial" w:hAnsi="Arial" w:cs="Arial"/>
                <w:sz w:val="16"/>
                <w:szCs w:val="16"/>
              </w:rPr>
            </w:pPr>
            <w:r w:rsidRPr="008C2E9C">
              <w:rPr>
                <w:rFonts w:ascii="Arial" w:hAnsi="Arial" w:cs="Arial"/>
                <w:spacing w:val="-2"/>
                <w:sz w:val="16"/>
                <w:szCs w:val="16"/>
              </w:rPr>
              <w:t>B-mode - 2D</w:t>
            </w:r>
          </w:p>
        </w:tc>
        <w:tc>
          <w:tcPr>
            <w:tcW w:w="1559" w:type="dxa"/>
          </w:tcPr>
          <w:p w14:paraId="78D2B008" w14:textId="32508EC5"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4B599ADC" w14:textId="77777777" w:rsidR="004826E2" w:rsidRPr="00541367" w:rsidRDefault="004826E2" w:rsidP="004826E2">
            <w:pPr>
              <w:autoSpaceDN w:val="0"/>
              <w:textAlignment w:val="baseline"/>
              <w:rPr>
                <w:b/>
                <w:bCs/>
                <w:lang w:eastAsia="zh-CN"/>
              </w:rPr>
            </w:pPr>
          </w:p>
        </w:tc>
        <w:tc>
          <w:tcPr>
            <w:tcW w:w="2552" w:type="dxa"/>
            <w:shd w:val="clear" w:color="auto" w:fill="auto"/>
          </w:tcPr>
          <w:p w14:paraId="45B81FF6" w14:textId="6232A10F" w:rsidR="004826E2" w:rsidRPr="00541367" w:rsidRDefault="004826E2" w:rsidP="004826E2">
            <w:pPr>
              <w:autoSpaceDN w:val="0"/>
              <w:textAlignment w:val="baseline"/>
              <w:rPr>
                <w:b/>
                <w:bCs/>
                <w:lang w:eastAsia="zh-CN"/>
              </w:rPr>
            </w:pPr>
          </w:p>
        </w:tc>
      </w:tr>
      <w:tr w:rsidR="004826E2" w:rsidRPr="00541367" w14:paraId="3BDFF266" w14:textId="77777777" w:rsidTr="007F13A3">
        <w:tc>
          <w:tcPr>
            <w:tcW w:w="704" w:type="dxa"/>
            <w:shd w:val="clear" w:color="auto" w:fill="auto"/>
          </w:tcPr>
          <w:p w14:paraId="2BAD4A53" w14:textId="7DEB509A" w:rsidR="004826E2" w:rsidRPr="00624D7C" w:rsidRDefault="004826E2" w:rsidP="004826E2">
            <w:pPr>
              <w:autoSpaceDN w:val="0"/>
              <w:textAlignment w:val="baseline"/>
              <w:rPr>
                <w:sz w:val="16"/>
                <w:szCs w:val="16"/>
                <w:lang w:eastAsia="zh-CN"/>
              </w:rPr>
            </w:pPr>
            <w:r w:rsidRPr="00624D7C">
              <w:rPr>
                <w:sz w:val="16"/>
                <w:szCs w:val="16"/>
                <w:lang w:eastAsia="zh-CN"/>
              </w:rPr>
              <w:t>17.</w:t>
            </w:r>
          </w:p>
        </w:tc>
        <w:tc>
          <w:tcPr>
            <w:tcW w:w="3686" w:type="dxa"/>
            <w:tcBorders>
              <w:top w:val="nil"/>
            </w:tcBorders>
            <w:shd w:val="clear" w:color="auto" w:fill="auto"/>
          </w:tcPr>
          <w:p w14:paraId="32090C86" w14:textId="5E27D8B3" w:rsidR="004826E2" w:rsidRPr="008C2E9C" w:rsidRDefault="004826E2" w:rsidP="004826E2">
            <w:pPr>
              <w:autoSpaceDN w:val="0"/>
              <w:textAlignment w:val="baseline"/>
              <w:rPr>
                <w:rFonts w:ascii="Arial" w:hAnsi="Arial" w:cs="Arial"/>
                <w:sz w:val="16"/>
                <w:szCs w:val="16"/>
              </w:rPr>
            </w:pPr>
            <w:r w:rsidRPr="008C2E9C">
              <w:rPr>
                <w:rFonts w:ascii="Arial" w:hAnsi="Arial" w:cs="Arial"/>
                <w:sz w:val="16"/>
                <w:szCs w:val="16"/>
              </w:rPr>
              <w:t>Częstotliwość odświeżania obrazu (frame rate) w obrazowaniu 2D - min. 6000 obrazów/s   – zależy od sondy i ustawień</w:t>
            </w:r>
          </w:p>
        </w:tc>
        <w:tc>
          <w:tcPr>
            <w:tcW w:w="1559" w:type="dxa"/>
          </w:tcPr>
          <w:p w14:paraId="20323744" w14:textId="6B9F7D1D"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7D1D6A4D" w14:textId="77777777" w:rsidR="004826E2" w:rsidRPr="00541367" w:rsidRDefault="004826E2" w:rsidP="004826E2">
            <w:pPr>
              <w:autoSpaceDN w:val="0"/>
              <w:textAlignment w:val="baseline"/>
              <w:rPr>
                <w:b/>
                <w:bCs/>
                <w:lang w:eastAsia="zh-CN"/>
              </w:rPr>
            </w:pPr>
          </w:p>
        </w:tc>
        <w:tc>
          <w:tcPr>
            <w:tcW w:w="2552" w:type="dxa"/>
            <w:shd w:val="clear" w:color="auto" w:fill="auto"/>
          </w:tcPr>
          <w:p w14:paraId="417EE33A" w14:textId="4796BEAA" w:rsidR="004826E2" w:rsidRPr="00541367" w:rsidRDefault="004826E2" w:rsidP="004826E2">
            <w:pPr>
              <w:autoSpaceDN w:val="0"/>
              <w:textAlignment w:val="baseline"/>
              <w:rPr>
                <w:b/>
                <w:bCs/>
                <w:lang w:eastAsia="zh-CN"/>
              </w:rPr>
            </w:pPr>
          </w:p>
        </w:tc>
      </w:tr>
      <w:tr w:rsidR="004826E2" w:rsidRPr="00541367" w14:paraId="37D2BC14" w14:textId="77777777" w:rsidTr="007F13A3">
        <w:tc>
          <w:tcPr>
            <w:tcW w:w="704" w:type="dxa"/>
            <w:shd w:val="clear" w:color="auto" w:fill="auto"/>
          </w:tcPr>
          <w:p w14:paraId="19631417" w14:textId="1787D3B1" w:rsidR="004826E2" w:rsidRPr="00624D7C" w:rsidRDefault="004826E2" w:rsidP="004826E2">
            <w:pPr>
              <w:autoSpaceDN w:val="0"/>
              <w:textAlignment w:val="baseline"/>
              <w:rPr>
                <w:sz w:val="16"/>
                <w:szCs w:val="16"/>
                <w:lang w:eastAsia="zh-CN"/>
              </w:rPr>
            </w:pPr>
            <w:r w:rsidRPr="00624D7C">
              <w:rPr>
                <w:sz w:val="16"/>
                <w:szCs w:val="16"/>
                <w:lang w:eastAsia="zh-CN"/>
              </w:rPr>
              <w:t>18</w:t>
            </w:r>
          </w:p>
        </w:tc>
        <w:tc>
          <w:tcPr>
            <w:tcW w:w="3686" w:type="dxa"/>
            <w:tcBorders>
              <w:top w:val="nil"/>
            </w:tcBorders>
            <w:shd w:val="clear" w:color="auto" w:fill="auto"/>
          </w:tcPr>
          <w:p w14:paraId="09067274" w14:textId="39B139FF" w:rsidR="004826E2" w:rsidRPr="008C2E9C" w:rsidRDefault="004826E2" w:rsidP="004826E2">
            <w:pPr>
              <w:autoSpaceDN w:val="0"/>
              <w:textAlignment w:val="baseline"/>
              <w:rPr>
                <w:rFonts w:ascii="Arial" w:hAnsi="Arial" w:cs="Arial"/>
                <w:sz w:val="16"/>
                <w:szCs w:val="16"/>
              </w:rPr>
            </w:pPr>
            <w:r w:rsidRPr="008C2E9C">
              <w:rPr>
                <w:rFonts w:ascii="Arial" w:hAnsi="Arial" w:cs="Arial"/>
                <w:sz w:val="16"/>
                <w:szCs w:val="16"/>
              </w:rPr>
              <w:t>Obrazowanie poszerzone dla trybu B-mode – z sondy sektorowej pole obrazowania od styku ze skórą pacjenta ograniczone odcinkiem a nie punktem.</w:t>
            </w:r>
          </w:p>
        </w:tc>
        <w:tc>
          <w:tcPr>
            <w:tcW w:w="1559" w:type="dxa"/>
          </w:tcPr>
          <w:p w14:paraId="5761732D" w14:textId="74A40E90"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228318B3" w14:textId="77777777" w:rsidR="004826E2" w:rsidRPr="00541367" w:rsidRDefault="004826E2" w:rsidP="004826E2">
            <w:pPr>
              <w:autoSpaceDN w:val="0"/>
              <w:textAlignment w:val="baseline"/>
              <w:rPr>
                <w:b/>
                <w:bCs/>
                <w:lang w:eastAsia="zh-CN"/>
              </w:rPr>
            </w:pPr>
          </w:p>
        </w:tc>
        <w:tc>
          <w:tcPr>
            <w:tcW w:w="2552" w:type="dxa"/>
            <w:shd w:val="clear" w:color="auto" w:fill="auto"/>
          </w:tcPr>
          <w:p w14:paraId="508C778A" w14:textId="6C841769" w:rsidR="004826E2" w:rsidRPr="00541367" w:rsidRDefault="004826E2" w:rsidP="004826E2">
            <w:pPr>
              <w:autoSpaceDN w:val="0"/>
              <w:textAlignment w:val="baseline"/>
              <w:rPr>
                <w:b/>
                <w:bCs/>
                <w:lang w:eastAsia="zh-CN"/>
              </w:rPr>
            </w:pPr>
          </w:p>
        </w:tc>
      </w:tr>
      <w:tr w:rsidR="004826E2" w:rsidRPr="00541367" w14:paraId="0C274623" w14:textId="77777777" w:rsidTr="007F13A3">
        <w:tc>
          <w:tcPr>
            <w:tcW w:w="704" w:type="dxa"/>
            <w:shd w:val="clear" w:color="auto" w:fill="auto"/>
          </w:tcPr>
          <w:p w14:paraId="2A862807" w14:textId="1E7F2D0F" w:rsidR="004826E2" w:rsidRPr="00624D7C" w:rsidRDefault="004826E2" w:rsidP="004826E2">
            <w:pPr>
              <w:autoSpaceDN w:val="0"/>
              <w:textAlignment w:val="baseline"/>
              <w:rPr>
                <w:sz w:val="16"/>
                <w:szCs w:val="16"/>
                <w:lang w:eastAsia="zh-CN"/>
              </w:rPr>
            </w:pPr>
            <w:r w:rsidRPr="00624D7C">
              <w:rPr>
                <w:sz w:val="16"/>
                <w:szCs w:val="16"/>
                <w:lang w:eastAsia="zh-CN"/>
              </w:rPr>
              <w:t>19.</w:t>
            </w:r>
          </w:p>
        </w:tc>
        <w:tc>
          <w:tcPr>
            <w:tcW w:w="3686" w:type="dxa"/>
            <w:tcBorders>
              <w:top w:val="nil"/>
            </w:tcBorders>
            <w:shd w:val="clear" w:color="auto" w:fill="auto"/>
          </w:tcPr>
          <w:p w14:paraId="77BA696F" w14:textId="5F0AC5D9" w:rsidR="004826E2" w:rsidRPr="008C2E9C" w:rsidRDefault="004826E2" w:rsidP="004826E2">
            <w:pPr>
              <w:autoSpaceDN w:val="0"/>
              <w:textAlignment w:val="baseline"/>
              <w:rPr>
                <w:rFonts w:ascii="Arial" w:hAnsi="Arial" w:cs="Arial"/>
                <w:sz w:val="16"/>
                <w:szCs w:val="16"/>
              </w:rPr>
            </w:pPr>
            <w:r w:rsidRPr="008C2E9C">
              <w:rPr>
                <w:rFonts w:ascii="Arial" w:hAnsi="Arial" w:cs="Arial"/>
                <w:sz w:val="16"/>
                <w:szCs w:val="16"/>
              </w:rPr>
              <w:t>Automatyczna optymalizacja obrazu za pomocą jednego klawisza.</w:t>
            </w:r>
          </w:p>
        </w:tc>
        <w:tc>
          <w:tcPr>
            <w:tcW w:w="1559" w:type="dxa"/>
          </w:tcPr>
          <w:p w14:paraId="456BBFCF" w14:textId="68D5BEF4"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205BE8A8" w14:textId="77777777" w:rsidR="004826E2" w:rsidRPr="00541367" w:rsidRDefault="004826E2" w:rsidP="004826E2">
            <w:pPr>
              <w:autoSpaceDN w:val="0"/>
              <w:textAlignment w:val="baseline"/>
              <w:rPr>
                <w:b/>
                <w:bCs/>
                <w:lang w:eastAsia="zh-CN"/>
              </w:rPr>
            </w:pPr>
          </w:p>
        </w:tc>
        <w:tc>
          <w:tcPr>
            <w:tcW w:w="2552" w:type="dxa"/>
            <w:shd w:val="clear" w:color="auto" w:fill="auto"/>
          </w:tcPr>
          <w:p w14:paraId="51AA4509" w14:textId="1A5740C1" w:rsidR="004826E2" w:rsidRPr="00541367" w:rsidRDefault="004826E2" w:rsidP="004826E2">
            <w:pPr>
              <w:autoSpaceDN w:val="0"/>
              <w:textAlignment w:val="baseline"/>
              <w:rPr>
                <w:b/>
                <w:bCs/>
                <w:lang w:eastAsia="zh-CN"/>
              </w:rPr>
            </w:pPr>
          </w:p>
        </w:tc>
      </w:tr>
      <w:tr w:rsidR="004826E2" w:rsidRPr="00541367" w14:paraId="7D8BA166" w14:textId="77777777" w:rsidTr="007F13A3">
        <w:tc>
          <w:tcPr>
            <w:tcW w:w="704" w:type="dxa"/>
            <w:shd w:val="clear" w:color="auto" w:fill="auto"/>
          </w:tcPr>
          <w:p w14:paraId="59BA545A" w14:textId="417ACA85" w:rsidR="004826E2" w:rsidRPr="00624D7C" w:rsidRDefault="004826E2" w:rsidP="004826E2">
            <w:pPr>
              <w:autoSpaceDN w:val="0"/>
              <w:textAlignment w:val="baseline"/>
              <w:rPr>
                <w:sz w:val="16"/>
                <w:szCs w:val="16"/>
                <w:lang w:eastAsia="zh-CN"/>
              </w:rPr>
            </w:pPr>
            <w:r w:rsidRPr="00624D7C">
              <w:rPr>
                <w:sz w:val="16"/>
                <w:szCs w:val="16"/>
                <w:lang w:eastAsia="zh-CN"/>
              </w:rPr>
              <w:t>20.</w:t>
            </w:r>
          </w:p>
        </w:tc>
        <w:tc>
          <w:tcPr>
            <w:tcW w:w="3686" w:type="dxa"/>
            <w:tcBorders>
              <w:top w:val="nil"/>
            </w:tcBorders>
            <w:shd w:val="clear" w:color="auto" w:fill="auto"/>
          </w:tcPr>
          <w:p w14:paraId="5C42DDE8" w14:textId="3B550A59" w:rsidR="004826E2" w:rsidRPr="008C2E9C" w:rsidRDefault="004826E2" w:rsidP="004826E2">
            <w:pPr>
              <w:autoSpaceDN w:val="0"/>
              <w:textAlignment w:val="baseline"/>
              <w:rPr>
                <w:rFonts w:ascii="Arial" w:hAnsi="Arial" w:cs="Arial"/>
                <w:sz w:val="16"/>
                <w:szCs w:val="16"/>
              </w:rPr>
            </w:pPr>
            <w:r w:rsidRPr="008C2E9C">
              <w:rPr>
                <w:rFonts w:ascii="Arial" w:hAnsi="Arial" w:cs="Arial"/>
                <w:sz w:val="16"/>
                <w:szCs w:val="16"/>
              </w:rPr>
              <w:t>Ciągła, dynamiczna optymalizacja wzmocnienia, krzywej TGC i skali szarości.</w:t>
            </w:r>
          </w:p>
        </w:tc>
        <w:tc>
          <w:tcPr>
            <w:tcW w:w="1559" w:type="dxa"/>
          </w:tcPr>
          <w:p w14:paraId="0C47E5A0" w14:textId="19FF3100"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75FAA233" w14:textId="77777777" w:rsidR="004826E2" w:rsidRPr="00541367" w:rsidRDefault="004826E2" w:rsidP="004826E2">
            <w:pPr>
              <w:autoSpaceDN w:val="0"/>
              <w:textAlignment w:val="baseline"/>
              <w:rPr>
                <w:b/>
                <w:bCs/>
                <w:lang w:eastAsia="zh-CN"/>
              </w:rPr>
            </w:pPr>
          </w:p>
        </w:tc>
        <w:tc>
          <w:tcPr>
            <w:tcW w:w="2552" w:type="dxa"/>
            <w:shd w:val="clear" w:color="auto" w:fill="auto"/>
          </w:tcPr>
          <w:p w14:paraId="3D40E485" w14:textId="00F945E2" w:rsidR="004826E2" w:rsidRPr="00541367" w:rsidRDefault="004826E2" w:rsidP="004826E2">
            <w:pPr>
              <w:autoSpaceDN w:val="0"/>
              <w:textAlignment w:val="baseline"/>
              <w:rPr>
                <w:b/>
                <w:bCs/>
                <w:lang w:eastAsia="zh-CN"/>
              </w:rPr>
            </w:pPr>
          </w:p>
        </w:tc>
      </w:tr>
      <w:tr w:rsidR="004826E2" w:rsidRPr="00541367" w14:paraId="23B87B40" w14:textId="77777777" w:rsidTr="007F13A3">
        <w:tc>
          <w:tcPr>
            <w:tcW w:w="704" w:type="dxa"/>
            <w:shd w:val="clear" w:color="auto" w:fill="auto"/>
          </w:tcPr>
          <w:p w14:paraId="70BBB326" w14:textId="4F993513" w:rsidR="004826E2" w:rsidRPr="00624D7C" w:rsidRDefault="004826E2" w:rsidP="004826E2">
            <w:pPr>
              <w:autoSpaceDN w:val="0"/>
              <w:textAlignment w:val="baseline"/>
              <w:rPr>
                <w:sz w:val="16"/>
                <w:szCs w:val="16"/>
                <w:lang w:eastAsia="zh-CN"/>
              </w:rPr>
            </w:pPr>
            <w:r w:rsidRPr="00624D7C">
              <w:rPr>
                <w:sz w:val="16"/>
                <w:szCs w:val="16"/>
                <w:lang w:eastAsia="zh-CN"/>
              </w:rPr>
              <w:t>21.</w:t>
            </w:r>
          </w:p>
        </w:tc>
        <w:tc>
          <w:tcPr>
            <w:tcW w:w="3686" w:type="dxa"/>
            <w:tcBorders>
              <w:top w:val="nil"/>
            </w:tcBorders>
            <w:shd w:val="clear" w:color="auto" w:fill="auto"/>
          </w:tcPr>
          <w:p w14:paraId="6BD4A4A0" w14:textId="487ABD1E" w:rsidR="004826E2" w:rsidRPr="008C2E9C" w:rsidRDefault="004826E2" w:rsidP="004826E2">
            <w:pPr>
              <w:autoSpaceDN w:val="0"/>
              <w:textAlignment w:val="baseline"/>
              <w:rPr>
                <w:rFonts w:ascii="Arial" w:hAnsi="Arial" w:cs="Arial"/>
                <w:sz w:val="16"/>
                <w:szCs w:val="16"/>
              </w:rPr>
            </w:pPr>
            <w:r w:rsidRPr="008C2E9C">
              <w:rPr>
                <w:rFonts w:ascii="Arial" w:hAnsi="Arial" w:cs="Arial"/>
                <w:spacing w:val="-2"/>
                <w:sz w:val="16"/>
                <w:szCs w:val="16"/>
              </w:rPr>
              <w:t>Obrazowanie harmoniczne</w:t>
            </w:r>
          </w:p>
        </w:tc>
        <w:tc>
          <w:tcPr>
            <w:tcW w:w="1559" w:type="dxa"/>
          </w:tcPr>
          <w:p w14:paraId="57BC76A6" w14:textId="4984D858"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0AB1713E" w14:textId="77777777" w:rsidR="004826E2" w:rsidRPr="00541367" w:rsidRDefault="004826E2" w:rsidP="004826E2">
            <w:pPr>
              <w:autoSpaceDN w:val="0"/>
              <w:textAlignment w:val="baseline"/>
              <w:rPr>
                <w:b/>
                <w:bCs/>
                <w:lang w:eastAsia="zh-CN"/>
              </w:rPr>
            </w:pPr>
          </w:p>
        </w:tc>
        <w:tc>
          <w:tcPr>
            <w:tcW w:w="2552" w:type="dxa"/>
            <w:shd w:val="clear" w:color="auto" w:fill="auto"/>
          </w:tcPr>
          <w:p w14:paraId="7420A720" w14:textId="2B2D7A16" w:rsidR="004826E2" w:rsidRPr="00541367" w:rsidRDefault="004826E2" w:rsidP="004826E2">
            <w:pPr>
              <w:autoSpaceDN w:val="0"/>
              <w:textAlignment w:val="baseline"/>
              <w:rPr>
                <w:b/>
                <w:bCs/>
                <w:lang w:eastAsia="zh-CN"/>
              </w:rPr>
            </w:pPr>
          </w:p>
        </w:tc>
      </w:tr>
      <w:tr w:rsidR="004826E2" w:rsidRPr="00541367" w14:paraId="17DD9546" w14:textId="77777777" w:rsidTr="007F13A3">
        <w:tc>
          <w:tcPr>
            <w:tcW w:w="704" w:type="dxa"/>
            <w:shd w:val="clear" w:color="auto" w:fill="auto"/>
          </w:tcPr>
          <w:p w14:paraId="775D0D34" w14:textId="2F0E3879" w:rsidR="004826E2" w:rsidRPr="00624D7C" w:rsidRDefault="004826E2" w:rsidP="004826E2">
            <w:pPr>
              <w:autoSpaceDN w:val="0"/>
              <w:textAlignment w:val="baseline"/>
              <w:rPr>
                <w:sz w:val="16"/>
                <w:szCs w:val="16"/>
                <w:lang w:eastAsia="zh-CN"/>
              </w:rPr>
            </w:pPr>
            <w:r w:rsidRPr="00624D7C">
              <w:rPr>
                <w:sz w:val="16"/>
                <w:szCs w:val="16"/>
                <w:lang w:eastAsia="zh-CN"/>
              </w:rPr>
              <w:t>22.</w:t>
            </w:r>
          </w:p>
        </w:tc>
        <w:tc>
          <w:tcPr>
            <w:tcW w:w="3686" w:type="dxa"/>
            <w:shd w:val="clear" w:color="auto" w:fill="auto"/>
          </w:tcPr>
          <w:p w14:paraId="47D0849E" w14:textId="27B5F800" w:rsidR="004826E2" w:rsidRPr="008C2E9C" w:rsidRDefault="004826E2" w:rsidP="004826E2">
            <w:pPr>
              <w:autoSpaceDN w:val="0"/>
              <w:textAlignment w:val="baseline"/>
              <w:rPr>
                <w:rFonts w:ascii="Arial" w:hAnsi="Arial" w:cs="Arial"/>
                <w:sz w:val="16"/>
                <w:szCs w:val="16"/>
              </w:rPr>
            </w:pPr>
            <w:r w:rsidRPr="008C2E9C">
              <w:rPr>
                <w:rFonts w:ascii="Arial" w:hAnsi="Arial" w:cs="Arial"/>
                <w:spacing w:val="-2"/>
                <w:sz w:val="16"/>
                <w:szCs w:val="16"/>
              </w:rPr>
              <w:t>M-mode</w:t>
            </w:r>
          </w:p>
        </w:tc>
        <w:tc>
          <w:tcPr>
            <w:tcW w:w="1559" w:type="dxa"/>
          </w:tcPr>
          <w:p w14:paraId="257C7DA3" w14:textId="37B12E3E"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695A7DBB" w14:textId="77777777" w:rsidR="004826E2" w:rsidRPr="00541367" w:rsidRDefault="004826E2" w:rsidP="004826E2">
            <w:pPr>
              <w:autoSpaceDN w:val="0"/>
              <w:textAlignment w:val="baseline"/>
              <w:rPr>
                <w:b/>
                <w:bCs/>
                <w:lang w:eastAsia="zh-CN"/>
              </w:rPr>
            </w:pPr>
          </w:p>
        </w:tc>
        <w:tc>
          <w:tcPr>
            <w:tcW w:w="2552" w:type="dxa"/>
            <w:shd w:val="clear" w:color="auto" w:fill="auto"/>
          </w:tcPr>
          <w:p w14:paraId="33ECA0B2" w14:textId="5452036E" w:rsidR="004826E2" w:rsidRPr="00541367" w:rsidRDefault="004826E2" w:rsidP="004826E2">
            <w:pPr>
              <w:autoSpaceDN w:val="0"/>
              <w:textAlignment w:val="baseline"/>
              <w:rPr>
                <w:b/>
                <w:bCs/>
                <w:lang w:eastAsia="zh-CN"/>
              </w:rPr>
            </w:pPr>
          </w:p>
        </w:tc>
      </w:tr>
      <w:tr w:rsidR="004826E2" w:rsidRPr="00541367" w14:paraId="1CA3B9F4" w14:textId="77777777" w:rsidTr="00013734">
        <w:tc>
          <w:tcPr>
            <w:tcW w:w="704" w:type="dxa"/>
            <w:shd w:val="clear" w:color="auto" w:fill="auto"/>
          </w:tcPr>
          <w:p w14:paraId="2AB45248" w14:textId="068ECB74" w:rsidR="004826E2" w:rsidRPr="00624D7C" w:rsidRDefault="004826E2" w:rsidP="004826E2">
            <w:pPr>
              <w:autoSpaceDN w:val="0"/>
              <w:textAlignment w:val="baseline"/>
              <w:rPr>
                <w:rFonts w:ascii="Arial" w:hAnsi="Arial" w:cs="Arial"/>
                <w:sz w:val="16"/>
                <w:szCs w:val="16"/>
                <w:highlight w:val="yellow"/>
                <w:lang w:eastAsia="zh-CN"/>
              </w:rPr>
            </w:pPr>
            <w:r w:rsidRPr="00624D7C">
              <w:rPr>
                <w:rFonts w:ascii="Arial" w:hAnsi="Arial" w:cs="Arial"/>
                <w:sz w:val="16"/>
                <w:szCs w:val="16"/>
                <w:lang w:eastAsia="zh-CN"/>
              </w:rPr>
              <w:t>23.</w:t>
            </w:r>
          </w:p>
        </w:tc>
        <w:tc>
          <w:tcPr>
            <w:tcW w:w="3686" w:type="dxa"/>
            <w:shd w:val="clear" w:color="auto" w:fill="auto"/>
          </w:tcPr>
          <w:p w14:paraId="0AF7D226" w14:textId="77777777" w:rsidR="004826E2" w:rsidRPr="008C2E9C" w:rsidRDefault="004826E2" w:rsidP="004826E2">
            <w:pPr>
              <w:rPr>
                <w:rFonts w:ascii="Arial" w:hAnsi="Arial" w:cs="Arial"/>
                <w:spacing w:val="-2"/>
                <w:sz w:val="16"/>
                <w:szCs w:val="16"/>
              </w:rPr>
            </w:pPr>
            <w:r w:rsidRPr="008C2E9C">
              <w:rPr>
                <w:rFonts w:ascii="Arial" w:hAnsi="Arial" w:cs="Arial"/>
                <w:spacing w:val="-2"/>
                <w:sz w:val="16"/>
                <w:szCs w:val="16"/>
              </w:rPr>
              <w:t>Anatomiczny M-mode:</w:t>
            </w:r>
          </w:p>
          <w:p w14:paraId="6045AD7B" w14:textId="77777777" w:rsidR="004826E2" w:rsidRPr="008C2E9C" w:rsidRDefault="004826E2" w:rsidP="004826E2">
            <w:pPr>
              <w:numPr>
                <w:ilvl w:val="0"/>
                <w:numId w:val="130"/>
              </w:numPr>
              <w:tabs>
                <w:tab w:val="left" w:pos="361"/>
              </w:tabs>
              <w:ind w:left="361" w:hanging="330"/>
              <w:rPr>
                <w:rFonts w:ascii="Arial" w:hAnsi="Arial" w:cs="Arial"/>
                <w:spacing w:val="-2"/>
                <w:sz w:val="16"/>
                <w:szCs w:val="16"/>
              </w:rPr>
            </w:pPr>
            <w:r w:rsidRPr="008C2E9C">
              <w:rPr>
                <w:rFonts w:ascii="Arial" w:hAnsi="Arial" w:cs="Arial"/>
                <w:spacing w:val="-2"/>
                <w:sz w:val="16"/>
                <w:szCs w:val="16"/>
              </w:rPr>
              <w:t>w czasie rzeczywistym</w:t>
            </w:r>
          </w:p>
          <w:p w14:paraId="6C1D31EE" w14:textId="77777777" w:rsidR="004826E2" w:rsidRPr="008C2E9C" w:rsidRDefault="004826E2" w:rsidP="004826E2">
            <w:pPr>
              <w:numPr>
                <w:ilvl w:val="0"/>
                <w:numId w:val="130"/>
              </w:numPr>
              <w:tabs>
                <w:tab w:val="left" w:pos="361"/>
              </w:tabs>
              <w:ind w:left="361" w:hanging="330"/>
              <w:rPr>
                <w:rFonts w:ascii="Arial" w:hAnsi="Arial" w:cs="Arial"/>
                <w:sz w:val="16"/>
                <w:szCs w:val="16"/>
              </w:rPr>
            </w:pPr>
            <w:r w:rsidRPr="008C2E9C">
              <w:rPr>
                <w:rFonts w:ascii="Arial" w:hAnsi="Arial" w:cs="Arial"/>
                <w:spacing w:val="-2"/>
                <w:sz w:val="16"/>
                <w:szCs w:val="16"/>
              </w:rPr>
              <w:t>na pętlach obrazowych 2D zapisanych w pamięci CINE oraz z archiwum aparatu</w:t>
            </w:r>
          </w:p>
          <w:p w14:paraId="62C5624E" w14:textId="37116708" w:rsidR="004826E2" w:rsidRPr="008C2E9C" w:rsidRDefault="004826E2" w:rsidP="004826E2">
            <w:pPr>
              <w:autoSpaceDN w:val="0"/>
              <w:textAlignment w:val="baseline"/>
              <w:rPr>
                <w:rFonts w:ascii="Arial" w:hAnsi="Arial" w:cs="Arial"/>
                <w:b/>
                <w:bCs/>
                <w:sz w:val="16"/>
                <w:szCs w:val="16"/>
                <w:highlight w:val="yellow"/>
              </w:rPr>
            </w:pPr>
            <w:r w:rsidRPr="008C2E9C">
              <w:rPr>
                <w:rFonts w:ascii="Arial" w:hAnsi="Arial" w:cs="Arial"/>
                <w:spacing w:val="-2"/>
                <w:sz w:val="16"/>
                <w:szCs w:val="16"/>
              </w:rPr>
              <w:lastRenderedPageBreak/>
              <w:t>z krzywej utworzonej przez operatora na pętli obrazów 2D z archiwum aparatu</w:t>
            </w:r>
          </w:p>
        </w:tc>
        <w:tc>
          <w:tcPr>
            <w:tcW w:w="1559" w:type="dxa"/>
          </w:tcPr>
          <w:p w14:paraId="4959357C" w14:textId="3CAEA1FA" w:rsidR="004826E2" w:rsidRPr="00624D7C" w:rsidRDefault="004826E2" w:rsidP="004826E2">
            <w:pPr>
              <w:autoSpaceDN w:val="0"/>
              <w:jc w:val="center"/>
              <w:textAlignment w:val="baseline"/>
              <w:rPr>
                <w:rFonts w:ascii="Arial" w:hAnsi="Arial" w:cs="Arial"/>
                <w:sz w:val="16"/>
                <w:szCs w:val="16"/>
                <w:lang w:eastAsia="zh-CN"/>
              </w:rPr>
            </w:pPr>
            <w:r w:rsidRPr="00624D7C">
              <w:rPr>
                <w:rFonts w:ascii="Arial" w:hAnsi="Arial" w:cs="Arial"/>
                <w:sz w:val="16"/>
                <w:szCs w:val="16"/>
                <w:lang w:eastAsia="zh-CN"/>
              </w:rPr>
              <w:lastRenderedPageBreak/>
              <w:t>Tak</w:t>
            </w:r>
          </w:p>
        </w:tc>
        <w:tc>
          <w:tcPr>
            <w:tcW w:w="1417" w:type="dxa"/>
          </w:tcPr>
          <w:p w14:paraId="5843CE1F" w14:textId="77777777" w:rsidR="004826E2" w:rsidRPr="00541367" w:rsidRDefault="004826E2" w:rsidP="004826E2">
            <w:pPr>
              <w:autoSpaceDN w:val="0"/>
              <w:textAlignment w:val="baseline"/>
              <w:rPr>
                <w:b/>
                <w:bCs/>
                <w:lang w:eastAsia="zh-CN"/>
              </w:rPr>
            </w:pPr>
          </w:p>
        </w:tc>
        <w:tc>
          <w:tcPr>
            <w:tcW w:w="2552" w:type="dxa"/>
            <w:shd w:val="clear" w:color="auto" w:fill="auto"/>
          </w:tcPr>
          <w:p w14:paraId="7E65A624" w14:textId="4F9668EB" w:rsidR="004826E2" w:rsidRPr="00541367" w:rsidRDefault="004826E2" w:rsidP="004826E2">
            <w:pPr>
              <w:autoSpaceDN w:val="0"/>
              <w:textAlignment w:val="baseline"/>
              <w:rPr>
                <w:b/>
                <w:bCs/>
                <w:lang w:eastAsia="zh-CN"/>
              </w:rPr>
            </w:pPr>
          </w:p>
        </w:tc>
      </w:tr>
      <w:tr w:rsidR="004826E2" w:rsidRPr="00541367" w14:paraId="670F1155" w14:textId="77777777" w:rsidTr="007F13A3">
        <w:tc>
          <w:tcPr>
            <w:tcW w:w="704" w:type="dxa"/>
          </w:tcPr>
          <w:p w14:paraId="50217751" w14:textId="5C2F0B9F"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24.</w:t>
            </w:r>
          </w:p>
        </w:tc>
        <w:tc>
          <w:tcPr>
            <w:tcW w:w="3686" w:type="dxa"/>
            <w:shd w:val="clear" w:color="auto" w:fill="auto"/>
          </w:tcPr>
          <w:p w14:paraId="2EEB48AD" w14:textId="31AA6337" w:rsidR="004826E2" w:rsidRPr="008C2E9C" w:rsidRDefault="004826E2" w:rsidP="004826E2">
            <w:pPr>
              <w:autoSpaceDN w:val="0"/>
              <w:textAlignment w:val="baseline"/>
              <w:rPr>
                <w:rFonts w:ascii="Arial" w:hAnsi="Arial" w:cs="Arial"/>
                <w:sz w:val="16"/>
                <w:szCs w:val="16"/>
              </w:rPr>
            </w:pPr>
            <w:r w:rsidRPr="008C2E9C">
              <w:rPr>
                <w:rFonts w:ascii="Arial" w:hAnsi="Arial" w:cs="Arial"/>
                <w:spacing w:val="-2"/>
                <w:sz w:val="16"/>
                <w:szCs w:val="16"/>
              </w:rPr>
              <w:t>Kolorowy M-mode</w:t>
            </w:r>
          </w:p>
        </w:tc>
        <w:tc>
          <w:tcPr>
            <w:tcW w:w="1559" w:type="dxa"/>
          </w:tcPr>
          <w:p w14:paraId="134FDE0E" w14:textId="1931E3FE"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170BBE75" w14:textId="77777777" w:rsidR="004826E2" w:rsidRPr="00541367" w:rsidRDefault="004826E2" w:rsidP="004826E2">
            <w:pPr>
              <w:autoSpaceDN w:val="0"/>
              <w:textAlignment w:val="baseline"/>
              <w:rPr>
                <w:b/>
                <w:bCs/>
                <w:lang w:eastAsia="zh-CN"/>
              </w:rPr>
            </w:pPr>
          </w:p>
        </w:tc>
        <w:tc>
          <w:tcPr>
            <w:tcW w:w="2552" w:type="dxa"/>
            <w:shd w:val="clear" w:color="auto" w:fill="auto"/>
          </w:tcPr>
          <w:p w14:paraId="7A068451" w14:textId="3C47516E" w:rsidR="004826E2" w:rsidRPr="00541367" w:rsidRDefault="004826E2" w:rsidP="004826E2">
            <w:pPr>
              <w:autoSpaceDN w:val="0"/>
              <w:textAlignment w:val="baseline"/>
              <w:rPr>
                <w:b/>
                <w:bCs/>
                <w:lang w:eastAsia="zh-CN"/>
              </w:rPr>
            </w:pPr>
          </w:p>
        </w:tc>
      </w:tr>
      <w:tr w:rsidR="004826E2" w:rsidRPr="00541367" w14:paraId="70A63BC0" w14:textId="77777777" w:rsidTr="005A08D2">
        <w:tc>
          <w:tcPr>
            <w:tcW w:w="704" w:type="dxa"/>
          </w:tcPr>
          <w:p w14:paraId="4818D819" w14:textId="4443FF3F"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25.</w:t>
            </w:r>
          </w:p>
        </w:tc>
        <w:tc>
          <w:tcPr>
            <w:tcW w:w="3686" w:type="dxa"/>
            <w:shd w:val="clear" w:color="auto" w:fill="auto"/>
          </w:tcPr>
          <w:p w14:paraId="094E056D" w14:textId="7FCE505B" w:rsidR="004826E2" w:rsidRPr="008C2E9C" w:rsidRDefault="004826E2" w:rsidP="004826E2">
            <w:pPr>
              <w:autoSpaceDN w:val="0"/>
              <w:textAlignment w:val="baseline"/>
              <w:rPr>
                <w:rFonts w:ascii="Arial" w:hAnsi="Arial" w:cs="Arial"/>
                <w:sz w:val="16"/>
                <w:szCs w:val="16"/>
              </w:rPr>
            </w:pPr>
            <w:r w:rsidRPr="008C2E9C">
              <w:rPr>
                <w:rFonts w:ascii="Arial" w:hAnsi="Arial" w:cs="Arial"/>
                <w:spacing w:val="-2"/>
                <w:sz w:val="16"/>
                <w:szCs w:val="16"/>
              </w:rPr>
              <w:t>Doppler kolorowy - CF</w:t>
            </w:r>
          </w:p>
        </w:tc>
        <w:tc>
          <w:tcPr>
            <w:tcW w:w="1559" w:type="dxa"/>
          </w:tcPr>
          <w:p w14:paraId="1132D429" w14:textId="1B47CAB1"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78E0DB2B" w14:textId="77777777" w:rsidR="004826E2" w:rsidRPr="00541367" w:rsidRDefault="004826E2" w:rsidP="004826E2">
            <w:pPr>
              <w:autoSpaceDN w:val="0"/>
              <w:textAlignment w:val="baseline"/>
              <w:rPr>
                <w:b/>
                <w:bCs/>
                <w:lang w:eastAsia="zh-CN"/>
              </w:rPr>
            </w:pPr>
          </w:p>
        </w:tc>
        <w:tc>
          <w:tcPr>
            <w:tcW w:w="2552" w:type="dxa"/>
            <w:shd w:val="clear" w:color="auto" w:fill="auto"/>
          </w:tcPr>
          <w:p w14:paraId="6601DDC8" w14:textId="38964BA5" w:rsidR="004826E2" w:rsidRPr="00541367" w:rsidRDefault="004826E2" w:rsidP="004826E2">
            <w:pPr>
              <w:autoSpaceDN w:val="0"/>
              <w:textAlignment w:val="baseline"/>
              <w:rPr>
                <w:b/>
                <w:bCs/>
                <w:lang w:eastAsia="zh-CN"/>
              </w:rPr>
            </w:pPr>
          </w:p>
        </w:tc>
      </w:tr>
      <w:tr w:rsidR="004826E2" w:rsidRPr="00541367" w14:paraId="55E66586" w14:textId="77777777" w:rsidTr="005A08D2">
        <w:tc>
          <w:tcPr>
            <w:tcW w:w="704" w:type="dxa"/>
          </w:tcPr>
          <w:p w14:paraId="344F2119" w14:textId="4E9BED7A"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26</w:t>
            </w:r>
          </w:p>
        </w:tc>
        <w:tc>
          <w:tcPr>
            <w:tcW w:w="3686" w:type="dxa"/>
            <w:tcBorders>
              <w:top w:val="nil"/>
            </w:tcBorders>
            <w:shd w:val="clear" w:color="auto" w:fill="auto"/>
          </w:tcPr>
          <w:p w14:paraId="5AB588BB" w14:textId="28EDC22C" w:rsidR="004826E2" w:rsidRPr="008C2E9C" w:rsidRDefault="004826E2" w:rsidP="004826E2">
            <w:pPr>
              <w:autoSpaceDN w:val="0"/>
              <w:textAlignment w:val="baseline"/>
              <w:rPr>
                <w:rFonts w:ascii="Arial" w:hAnsi="Arial" w:cs="Arial"/>
                <w:sz w:val="16"/>
                <w:szCs w:val="16"/>
                <w:lang w:eastAsia="en-US"/>
              </w:rPr>
            </w:pPr>
            <w:r w:rsidRPr="008C2E9C">
              <w:rPr>
                <w:rFonts w:ascii="Arial" w:hAnsi="Arial" w:cs="Arial"/>
                <w:sz w:val="16"/>
                <w:szCs w:val="16"/>
              </w:rPr>
              <w:t>Częstotliwość odświeżania obrazu (frame rate) w obrazowaniu 2D+CF min. 450 obr/sek, zależna od sondy i ustawień</w:t>
            </w:r>
          </w:p>
        </w:tc>
        <w:tc>
          <w:tcPr>
            <w:tcW w:w="1559" w:type="dxa"/>
          </w:tcPr>
          <w:p w14:paraId="014B672C" w14:textId="5696B78C"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23FE07D0" w14:textId="77777777" w:rsidR="004826E2" w:rsidRPr="00541367" w:rsidRDefault="004826E2" w:rsidP="004826E2">
            <w:pPr>
              <w:autoSpaceDN w:val="0"/>
              <w:textAlignment w:val="baseline"/>
              <w:rPr>
                <w:b/>
                <w:bCs/>
                <w:lang w:eastAsia="zh-CN"/>
              </w:rPr>
            </w:pPr>
          </w:p>
        </w:tc>
        <w:tc>
          <w:tcPr>
            <w:tcW w:w="2552" w:type="dxa"/>
            <w:shd w:val="clear" w:color="auto" w:fill="auto"/>
          </w:tcPr>
          <w:p w14:paraId="44C1B26A" w14:textId="654505D7" w:rsidR="004826E2" w:rsidRPr="00541367" w:rsidRDefault="004826E2" w:rsidP="004826E2">
            <w:pPr>
              <w:autoSpaceDN w:val="0"/>
              <w:textAlignment w:val="baseline"/>
              <w:rPr>
                <w:b/>
                <w:bCs/>
                <w:lang w:eastAsia="zh-CN"/>
              </w:rPr>
            </w:pPr>
          </w:p>
        </w:tc>
      </w:tr>
      <w:tr w:rsidR="004826E2" w:rsidRPr="00541367" w14:paraId="1D7E612F" w14:textId="77777777" w:rsidTr="005A08D2">
        <w:tc>
          <w:tcPr>
            <w:tcW w:w="704" w:type="dxa"/>
          </w:tcPr>
          <w:p w14:paraId="02D1A2E5" w14:textId="16A09B38"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27.</w:t>
            </w:r>
          </w:p>
        </w:tc>
        <w:tc>
          <w:tcPr>
            <w:tcW w:w="3686" w:type="dxa"/>
            <w:tcBorders>
              <w:top w:val="nil"/>
            </w:tcBorders>
            <w:shd w:val="clear" w:color="auto" w:fill="auto"/>
          </w:tcPr>
          <w:p w14:paraId="3F62DD2B" w14:textId="443EE96D" w:rsidR="004826E2" w:rsidRPr="008C2E9C" w:rsidRDefault="004826E2" w:rsidP="004826E2">
            <w:pPr>
              <w:autoSpaceDN w:val="0"/>
              <w:textAlignment w:val="baseline"/>
              <w:rPr>
                <w:rFonts w:ascii="Arial" w:hAnsi="Arial" w:cs="Arial"/>
                <w:sz w:val="16"/>
                <w:szCs w:val="16"/>
              </w:rPr>
            </w:pPr>
            <w:r w:rsidRPr="008C2E9C">
              <w:rPr>
                <w:rFonts w:ascii="Arial" w:hAnsi="Arial" w:cs="Arial"/>
                <w:spacing w:val="-2"/>
                <w:sz w:val="16"/>
                <w:szCs w:val="16"/>
              </w:rPr>
              <w:t>Power doppler – angio</w:t>
            </w:r>
          </w:p>
        </w:tc>
        <w:tc>
          <w:tcPr>
            <w:tcW w:w="1559" w:type="dxa"/>
          </w:tcPr>
          <w:p w14:paraId="4ECB9A62" w14:textId="4DE3D331" w:rsidR="004826E2" w:rsidRPr="000B480E" w:rsidRDefault="004826E2"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0499E918" w14:textId="77777777" w:rsidR="004826E2" w:rsidRPr="00541367" w:rsidRDefault="004826E2" w:rsidP="004826E2">
            <w:pPr>
              <w:autoSpaceDN w:val="0"/>
              <w:textAlignment w:val="baseline"/>
              <w:rPr>
                <w:b/>
                <w:bCs/>
                <w:lang w:eastAsia="zh-CN"/>
              </w:rPr>
            </w:pPr>
          </w:p>
        </w:tc>
        <w:tc>
          <w:tcPr>
            <w:tcW w:w="2552" w:type="dxa"/>
            <w:shd w:val="clear" w:color="auto" w:fill="auto"/>
          </w:tcPr>
          <w:p w14:paraId="73EE7153" w14:textId="637E6FF5" w:rsidR="004826E2" w:rsidRPr="00541367" w:rsidRDefault="004826E2" w:rsidP="004826E2">
            <w:pPr>
              <w:autoSpaceDN w:val="0"/>
              <w:textAlignment w:val="baseline"/>
              <w:rPr>
                <w:b/>
                <w:bCs/>
                <w:lang w:eastAsia="zh-CN"/>
              </w:rPr>
            </w:pPr>
          </w:p>
        </w:tc>
      </w:tr>
      <w:tr w:rsidR="004826E2" w:rsidRPr="00541367" w14:paraId="0ECD68CD" w14:textId="77777777" w:rsidTr="005A08D2">
        <w:tc>
          <w:tcPr>
            <w:tcW w:w="704" w:type="dxa"/>
          </w:tcPr>
          <w:p w14:paraId="14630E6F" w14:textId="039D737F" w:rsidR="004826E2" w:rsidRPr="00624D7C" w:rsidRDefault="004826E2"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28.</w:t>
            </w:r>
          </w:p>
        </w:tc>
        <w:tc>
          <w:tcPr>
            <w:tcW w:w="3686" w:type="dxa"/>
            <w:shd w:val="clear" w:color="auto" w:fill="auto"/>
          </w:tcPr>
          <w:p w14:paraId="3C8DD377" w14:textId="77777777" w:rsidR="004826E2" w:rsidRPr="008C2E9C" w:rsidRDefault="004826E2" w:rsidP="004826E2">
            <w:pPr>
              <w:rPr>
                <w:rFonts w:ascii="Arial" w:hAnsi="Arial" w:cs="Arial"/>
                <w:spacing w:val="-2"/>
                <w:sz w:val="16"/>
                <w:szCs w:val="16"/>
              </w:rPr>
            </w:pPr>
            <w:r w:rsidRPr="008C2E9C">
              <w:rPr>
                <w:rFonts w:ascii="Arial" w:hAnsi="Arial" w:cs="Arial"/>
                <w:spacing w:val="-2"/>
                <w:sz w:val="16"/>
                <w:szCs w:val="16"/>
              </w:rPr>
              <w:t>Doppler spektralny z falą pulsacyjną (PW-D):</w:t>
            </w:r>
          </w:p>
          <w:p w14:paraId="27F6400B" w14:textId="77777777" w:rsidR="004826E2" w:rsidRPr="008C2E9C" w:rsidRDefault="004826E2" w:rsidP="004826E2">
            <w:pPr>
              <w:numPr>
                <w:ilvl w:val="0"/>
                <w:numId w:val="131"/>
              </w:numPr>
              <w:ind w:left="317" w:hanging="317"/>
              <w:rPr>
                <w:rFonts w:ascii="Arial" w:hAnsi="Arial" w:cs="Arial"/>
                <w:spacing w:val="-2"/>
                <w:sz w:val="16"/>
                <w:szCs w:val="16"/>
              </w:rPr>
            </w:pPr>
            <w:r w:rsidRPr="008C2E9C">
              <w:rPr>
                <w:rFonts w:ascii="Arial" w:hAnsi="Arial" w:cs="Arial"/>
                <w:sz w:val="16"/>
                <w:szCs w:val="16"/>
              </w:rPr>
              <w:t>automatyczna optymalizacja spektrum – przesunięcie linii bazowej i ustawienie skali jednym przyciskiem</w:t>
            </w:r>
          </w:p>
          <w:p w14:paraId="2D03A83C" w14:textId="77777777" w:rsidR="004826E2" w:rsidRPr="008C2E9C" w:rsidRDefault="004826E2" w:rsidP="004826E2">
            <w:pPr>
              <w:numPr>
                <w:ilvl w:val="0"/>
                <w:numId w:val="131"/>
              </w:numPr>
              <w:ind w:left="317" w:hanging="317"/>
              <w:rPr>
                <w:rFonts w:ascii="Arial" w:hAnsi="Arial" w:cs="Arial"/>
                <w:spacing w:val="-2"/>
                <w:sz w:val="16"/>
                <w:szCs w:val="16"/>
              </w:rPr>
            </w:pPr>
            <w:r w:rsidRPr="008C2E9C">
              <w:rPr>
                <w:rFonts w:ascii="Arial" w:hAnsi="Arial" w:cs="Arial"/>
                <w:sz w:val="16"/>
                <w:szCs w:val="16"/>
              </w:rPr>
              <w:t>automatyczna korekcja kąta jednym przyciskiem</w:t>
            </w:r>
          </w:p>
          <w:p w14:paraId="0059CF28" w14:textId="77777777" w:rsidR="004826E2" w:rsidRPr="008C2E9C" w:rsidRDefault="004826E2" w:rsidP="004826E2">
            <w:pPr>
              <w:numPr>
                <w:ilvl w:val="0"/>
                <w:numId w:val="131"/>
              </w:numPr>
              <w:ind w:left="317" w:hanging="317"/>
              <w:rPr>
                <w:rFonts w:ascii="Arial" w:hAnsi="Arial" w:cs="Arial"/>
                <w:spacing w:val="-2"/>
                <w:sz w:val="16"/>
                <w:szCs w:val="16"/>
              </w:rPr>
            </w:pPr>
            <w:r w:rsidRPr="008C2E9C">
              <w:rPr>
                <w:rFonts w:ascii="Arial" w:hAnsi="Arial" w:cs="Arial"/>
                <w:sz w:val="16"/>
                <w:szCs w:val="16"/>
              </w:rPr>
              <w:t>regulacja linii bazowej i korekcji kąta na obrazach zapisanych w archiwum</w:t>
            </w:r>
          </w:p>
          <w:p w14:paraId="106CDE57" w14:textId="77777777" w:rsidR="004826E2" w:rsidRPr="008C2E9C" w:rsidRDefault="004826E2" w:rsidP="004826E2">
            <w:pPr>
              <w:numPr>
                <w:ilvl w:val="0"/>
                <w:numId w:val="131"/>
              </w:numPr>
              <w:ind w:left="317" w:hanging="317"/>
              <w:rPr>
                <w:rFonts w:ascii="Arial" w:hAnsi="Arial" w:cs="Arial"/>
                <w:sz w:val="16"/>
                <w:szCs w:val="16"/>
              </w:rPr>
            </w:pPr>
            <w:r w:rsidRPr="008C2E9C">
              <w:rPr>
                <w:rFonts w:ascii="Arial" w:hAnsi="Arial" w:cs="Arial"/>
                <w:sz w:val="16"/>
                <w:szCs w:val="16"/>
              </w:rPr>
              <w:t>zakres regulacji korekcji kąta w zakresie minimum od ± 0° do ± 75°</w:t>
            </w:r>
          </w:p>
          <w:p w14:paraId="372D814E" w14:textId="389606E8" w:rsidR="004826E2" w:rsidRPr="008C2E9C" w:rsidRDefault="004826E2" w:rsidP="004826E2">
            <w:pPr>
              <w:autoSpaceDN w:val="0"/>
              <w:textAlignment w:val="baseline"/>
              <w:rPr>
                <w:rFonts w:ascii="Arial" w:hAnsi="Arial" w:cs="Arial"/>
                <w:sz w:val="16"/>
                <w:szCs w:val="16"/>
              </w:rPr>
            </w:pPr>
          </w:p>
        </w:tc>
        <w:tc>
          <w:tcPr>
            <w:tcW w:w="1559" w:type="dxa"/>
          </w:tcPr>
          <w:p w14:paraId="67C66407" w14:textId="3E68EFD8" w:rsidR="004826E2" w:rsidRPr="000B480E" w:rsidRDefault="007D7850"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6D47DDD0" w14:textId="77777777" w:rsidR="004826E2" w:rsidRPr="00541367" w:rsidRDefault="004826E2" w:rsidP="004826E2">
            <w:pPr>
              <w:autoSpaceDN w:val="0"/>
              <w:textAlignment w:val="baseline"/>
              <w:rPr>
                <w:b/>
                <w:bCs/>
                <w:lang w:eastAsia="zh-CN"/>
              </w:rPr>
            </w:pPr>
          </w:p>
        </w:tc>
        <w:tc>
          <w:tcPr>
            <w:tcW w:w="2552" w:type="dxa"/>
            <w:shd w:val="clear" w:color="auto" w:fill="auto"/>
          </w:tcPr>
          <w:p w14:paraId="40F84074" w14:textId="1F8FDE17" w:rsidR="004826E2" w:rsidRPr="00541367" w:rsidRDefault="004826E2" w:rsidP="004826E2">
            <w:pPr>
              <w:autoSpaceDN w:val="0"/>
              <w:textAlignment w:val="baseline"/>
              <w:rPr>
                <w:b/>
                <w:bCs/>
                <w:lang w:eastAsia="zh-CN"/>
              </w:rPr>
            </w:pPr>
          </w:p>
        </w:tc>
      </w:tr>
      <w:tr w:rsidR="004826E2" w:rsidRPr="00541367" w14:paraId="00419239" w14:textId="77777777" w:rsidTr="00013734">
        <w:tc>
          <w:tcPr>
            <w:tcW w:w="704" w:type="dxa"/>
          </w:tcPr>
          <w:p w14:paraId="793A3EF6" w14:textId="50C8E059" w:rsidR="004826E2" w:rsidRPr="00624D7C" w:rsidRDefault="007D7850"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29.</w:t>
            </w:r>
          </w:p>
        </w:tc>
        <w:tc>
          <w:tcPr>
            <w:tcW w:w="3686" w:type="dxa"/>
            <w:vAlign w:val="center"/>
          </w:tcPr>
          <w:p w14:paraId="787B7E08" w14:textId="77777777" w:rsidR="007D7850" w:rsidRPr="008C2E9C" w:rsidRDefault="007D7850" w:rsidP="007D7850">
            <w:pPr>
              <w:rPr>
                <w:rFonts w:ascii="Arial" w:hAnsi="Arial" w:cs="Arial"/>
                <w:sz w:val="16"/>
                <w:szCs w:val="16"/>
              </w:rPr>
            </w:pPr>
            <w:r w:rsidRPr="008C2E9C">
              <w:rPr>
                <w:rFonts w:ascii="Arial" w:hAnsi="Arial" w:cs="Arial"/>
                <w:sz w:val="16"/>
                <w:szCs w:val="16"/>
              </w:rPr>
              <w:t>Doppler spektralny z falą ciągłą (CWD): maksymalna mierzona prędkość min. 12,5 m/sek</w:t>
            </w:r>
          </w:p>
          <w:p w14:paraId="4A8E4FF0" w14:textId="33337F2A" w:rsidR="004826E2" w:rsidRPr="008C2E9C" w:rsidRDefault="004826E2" w:rsidP="004826E2">
            <w:pPr>
              <w:autoSpaceDN w:val="0"/>
              <w:textAlignment w:val="baseline"/>
              <w:rPr>
                <w:rFonts w:ascii="Arial" w:hAnsi="Arial" w:cs="Arial"/>
                <w:sz w:val="16"/>
                <w:szCs w:val="16"/>
              </w:rPr>
            </w:pPr>
          </w:p>
        </w:tc>
        <w:tc>
          <w:tcPr>
            <w:tcW w:w="1559" w:type="dxa"/>
          </w:tcPr>
          <w:p w14:paraId="509D8BAB" w14:textId="2849AA9C" w:rsidR="004826E2" w:rsidRPr="000B480E" w:rsidRDefault="007D7850"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439E1E05" w14:textId="77777777" w:rsidR="004826E2" w:rsidRPr="00541367" w:rsidRDefault="004826E2" w:rsidP="004826E2">
            <w:pPr>
              <w:autoSpaceDN w:val="0"/>
              <w:textAlignment w:val="baseline"/>
              <w:rPr>
                <w:b/>
                <w:bCs/>
                <w:lang w:eastAsia="zh-CN"/>
              </w:rPr>
            </w:pPr>
          </w:p>
        </w:tc>
        <w:tc>
          <w:tcPr>
            <w:tcW w:w="2552" w:type="dxa"/>
            <w:shd w:val="clear" w:color="auto" w:fill="auto"/>
          </w:tcPr>
          <w:p w14:paraId="47040506" w14:textId="79155D02" w:rsidR="004826E2" w:rsidRPr="00541367" w:rsidRDefault="004826E2" w:rsidP="004826E2">
            <w:pPr>
              <w:autoSpaceDN w:val="0"/>
              <w:textAlignment w:val="baseline"/>
              <w:rPr>
                <w:b/>
                <w:bCs/>
                <w:lang w:eastAsia="zh-CN"/>
              </w:rPr>
            </w:pPr>
          </w:p>
        </w:tc>
      </w:tr>
      <w:tr w:rsidR="004826E2" w:rsidRPr="00541367" w14:paraId="406EE609" w14:textId="77777777" w:rsidTr="00013734">
        <w:tc>
          <w:tcPr>
            <w:tcW w:w="704" w:type="dxa"/>
          </w:tcPr>
          <w:p w14:paraId="6E933C6B" w14:textId="291F1F6F" w:rsidR="004826E2" w:rsidRPr="00624D7C" w:rsidRDefault="007D7850" w:rsidP="004826E2">
            <w:pPr>
              <w:autoSpaceDN w:val="0"/>
              <w:textAlignment w:val="baseline"/>
              <w:rPr>
                <w:rFonts w:ascii="Arial" w:hAnsi="Arial" w:cs="Arial"/>
                <w:sz w:val="16"/>
                <w:szCs w:val="16"/>
                <w:lang w:eastAsia="zh-CN"/>
              </w:rPr>
            </w:pPr>
            <w:r w:rsidRPr="00624D7C">
              <w:rPr>
                <w:rFonts w:ascii="Arial" w:hAnsi="Arial" w:cs="Arial"/>
                <w:sz w:val="16"/>
                <w:szCs w:val="16"/>
                <w:lang w:eastAsia="zh-CN"/>
              </w:rPr>
              <w:t>30.</w:t>
            </w:r>
          </w:p>
        </w:tc>
        <w:tc>
          <w:tcPr>
            <w:tcW w:w="3686" w:type="dxa"/>
            <w:vAlign w:val="center"/>
          </w:tcPr>
          <w:p w14:paraId="3156E339" w14:textId="77777777" w:rsidR="007D7850" w:rsidRPr="008C2E9C" w:rsidRDefault="007D7850" w:rsidP="007D7850">
            <w:pPr>
              <w:rPr>
                <w:rFonts w:ascii="Arial" w:hAnsi="Arial" w:cs="Arial"/>
                <w:spacing w:val="-2"/>
                <w:sz w:val="16"/>
                <w:szCs w:val="16"/>
              </w:rPr>
            </w:pPr>
            <w:r w:rsidRPr="008C2E9C">
              <w:rPr>
                <w:rFonts w:ascii="Arial" w:hAnsi="Arial" w:cs="Arial"/>
                <w:spacing w:val="-2"/>
                <w:sz w:val="16"/>
                <w:szCs w:val="16"/>
              </w:rPr>
              <w:t>Obrazowanie 4D z kolorowym dopplerem z częstotliwością odświeżania obrazu dla sondy przezprzełykowej 4D – min. 150 obr/sek, zależy od ustawień</w:t>
            </w:r>
          </w:p>
          <w:p w14:paraId="2181B90E" w14:textId="40224ADC" w:rsidR="004826E2" w:rsidRPr="008C2E9C" w:rsidRDefault="004826E2" w:rsidP="004826E2">
            <w:pPr>
              <w:autoSpaceDN w:val="0"/>
              <w:textAlignment w:val="baseline"/>
              <w:rPr>
                <w:rFonts w:ascii="Arial" w:hAnsi="Arial" w:cs="Arial"/>
                <w:sz w:val="16"/>
                <w:szCs w:val="16"/>
              </w:rPr>
            </w:pPr>
          </w:p>
        </w:tc>
        <w:tc>
          <w:tcPr>
            <w:tcW w:w="1559" w:type="dxa"/>
          </w:tcPr>
          <w:p w14:paraId="08A50A68" w14:textId="24396628" w:rsidR="004826E2" w:rsidRPr="000B480E" w:rsidRDefault="007D7850" w:rsidP="004826E2">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2B6E06CE" w14:textId="77777777" w:rsidR="004826E2" w:rsidRPr="00541367" w:rsidRDefault="004826E2" w:rsidP="004826E2">
            <w:pPr>
              <w:autoSpaceDN w:val="0"/>
              <w:textAlignment w:val="baseline"/>
              <w:rPr>
                <w:b/>
                <w:bCs/>
                <w:lang w:eastAsia="zh-CN"/>
              </w:rPr>
            </w:pPr>
          </w:p>
        </w:tc>
        <w:tc>
          <w:tcPr>
            <w:tcW w:w="2552" w:type="dxa"/>
            <w:shd w:val="clear" w:color="auto" w:fill="auto"/>
          </w:tcPr>
          <w:p w14:paraId="3E8CF3B9" w14:textId="23F28F3E" w:rsidR="004826E2" w:rsidRPr="00541367" w:rsidRDefault="004826E2" w:rsidP="004826E2">
            <w:pPr>
              <w:autoSpaceDN w:val="0"/>
              <w:textAlignment w:val="baseline"/>
              <w:rPr>
                <w:b/>
                <w:bCs/>
                <w:lang w:eastAsia="zh-CN"/>
              </w:rPr>
            </w:pPr>
          </w:p>
        </w:tc>
      </w:tr>
      <w:tr w:rsidR="007D7850" w:rsidRPr="00541367" w14:paraId="5A74DD09" w14:textId="77777777" w:rsidTr="00B76471">
        <w:tc>
          <w:tcPr>
            <w:tcW w:w="704" w:type="dxa"/>
          </w:tcPr>
          <w:p w14:paraId="797BBB56" w14:textId="79C3A5C9" w:rsidR="007D7850" w:rsidRPr="00624D7C" w:rsidRDefault="007D7850" w:rsidP="007D7850">
            <w:pPr>
              <w:autoSpaceDN w:val="0"/>
              <w:textAlignment w:val="baseline"/>
              <w:rPr>
                <w:rFonts w:ascii="Arial" w:hAnsi="Arial" w:cs="Arial"/>
                <w:sz w:val="16"/>
                <w:szCs w:val="16"/>
                <w:lang w:eastAsia="zh-CN"/>
              </w:rPr>
            </w:pPr>
            <w:r w:rsidRPr="00624D7C">
              <w:rPr>
                <w:rFonts w:ascii="Arial" w:hAnsi="Arial" w:cs="Arial"/>
                <w:sz w:val="16"/>
                <w:szCs w:val="16"/>
                <w:lang w:eastAsia="zh-CN"/>
              </w:rPr>
              <w:t>31.</w:t>
            </w:r>
          </w:p>
        </w:tc>
        <w:tc>
          <w:tcPr>
            <w:tcW w:w="3686" w:type="dxa"/>
            <w:tcBorders>
              <w:top w:val="nil"/>
            </w:tcBorders>
            <w:shd w:val="clear" w:color="auto" w:fill="auto"/>
          </w:tcPr>
          <w:p w14:paraId="0528B331" w14:textId="77777777" w:rsidR="007D7850" w:rsidRPr="008C2E9C" w:rsidRDefault="007D7850" w:rsidP="007D7850">
            <w:pPr>
              <w:rPr>
                <w:rFonts w:ascii="Arial" w:hAnsi="Arial" w:cs="Arial"/>
                <w:sz w:val="16"/>
                <w:szCs w:val="16"/>
              </w:rPr>
            </w:pPr>
            <w:r w:rsidRPr="008C2E9C">
              <w:rPr>
                <w:rFonts w:ascii="Arial" w:hAnsi="Arial" w:cs="Arial"/>
                <w:sz w:val="16"/>
                <w:szCs w:val="16"/>
              </w:rPr>
              <w:t>Doppler tkankowy kolorowy z częstotliwością odświeżania min 600 obr/sek, zależy od sondy i ustawień</w:t>
            </w:r>
          </w:p>
          <w:p w14:paraId="1ACECACE" w14:textId="298B4FB4" w:rsidR="007D7850" w:rsidRPr="008C2E9C" w:rsidRDefault="007D7850" w:rsidP="007D7850">
            <w:pPr>
              <w:autoSpaceDN w:val="0"/>
              <w:textAlignment w:val="baseline"/>
              <w:rPr>
                <w:rFonts w:ascii="Arial" w:hAnsi="Arial" w:cs="Arial"/>
                <w:sz w:val="16"/>
                <w:szCs w:val="16"/>
              </w:rPr>
            </w:pPr>
          </w:p>
        </w:tc>
        <w:tc>
          <w:tcPr>
            <w:tcW w:w="1559" w:type="dxa"/>
          </w:tcPr>
          <w:p w14:paraId="0A46FE5B" w14:textId="4ECCFC65" w:rsidR="007D7850" w:rsidRPr="000B480E" w:rsidRDefault="007D7850" w:rsidP="007D7850">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podać </w:t>
            </w:r>
          </w:p>
        </w:tc>
        <w:tc>
          <w:tcPr>
            <w:tcW w:w="1417" w:type="dxa"/>
          </w:tcPr>
          <w:p w14:paraId="431E240F" w14:textId="77777777" w:rsidR="007D7850" w:rsidRPr="00541367" w:rsidRDefault="007D7850" w:rsidP="007D7850">
            <w:pPr>
              <w:autoSpaceDN w:val="0"/>
              <w:textAlignment w:val="baseline"/>
              <w:rPr>
                <w:b/>
                <w:bCs/>
                <w:lang w:eastAsia="zh-CN"/>
              </w:rPr>
            </w:pPr>
          </w:p>
        </w:tc>
        <w:tc>
          <w:tcPr>
            <w:tcW w:w="2552" w:type="dxa"/>
            <w:shd w:val="clear" w:color="auto" w:fill="auto"/>
          </w:tcPr>
          <w:p w14:paraId="6098A167" w14:textId="3707D90A" w:rsidR="007D7850" w:rsidRPr="00541367" w:rsidRDefault="007D7850" w:rsidP="007D7850">
            <w:pPr>
              <w:autoSpaceDN w:val="0"/>
              <w:textAlignment w:val="baseline"/>
              <w:rPr>
                <w:b/>
                <w:bCs/>
                <w:lang w:eastAsia="zh-CN"/>
              </w:rPr>
            </w:pPr>
          </w:p>
        </w:tc>
      </w:tr>
      <w:tr w:rsidR="007D7850" w:rsidRPr="00541367" w14:paraId="595B6BAA" w14:textId="77777777" w:rsidTr="00B76471">
        <w:tc>
          <w:tcPr>
            <w:tcW w:w="704" w:type="dxa"/>
          </w:tcPr>
          <w:p w14:paraId="50507C55" w14:textId="59723C36" w:rsidR="007D7850" w:rsidRPr="00624D7C" w:rsidRDefault="007D7850" w:rsidP="007D7850">
            <w:pPr>
              <w:autoSpaceDN w:val="0"/>
              <w:textAlignment w:val="baseline"/>
              <w:rPr>
                <w:rFonts w:ascii="Arial" w:hAnsi="Arial" w:cs="Arial"/>
                <w:sz w:val="16"/>
                <w:szCs w:val="16"/>
                <w:lang w:eastAsia="zh-CN"/>
              </w:rPr>
            </w:pPr>
            <w:r w:rsidRPr="00624D7C">
              <w:rPr>
                <w:rFonts w:ascii="Arial" w:hAnsi="Arial" w:cs="Arial"/>
                <w:sz w:val="16"/>
                <w:szCs w:val="16"/>
                <w:lang w:eastAsia="zh-CN"/>
              </w:rPr>
              <w:t>32.</w:t>
            </w:r>
          </w:p>
        </w:tc>
        <w:tc>
          <w:tcPr>
            <w:tcW w:w="3686" w:type="dxa"/>
            <w:shd w:val="clear" w:color="auto" w:fill="auto"/>
          </w:tcPr>
          <w:p w14:paraId="056F0757" w14:textId="77777777" w:rsidR="007D7850" w:rsidRPr="008C2E9C" w:rsidRDefault="007D7850" w:rsidP="007D7850">
            <w:pPr>
              <w:rPr>
                <w:rFonts w:ascii="Arial" w:hAnsi="Arial" w:cs="Arial"/>
                <w:spacing w:val="-2"/>
                <w:sz w:val="16"/>
                <w:szCs w:val="16"/>
              </w:rPr>
            </w:pPr>
            <w:r w:rsidRPr="008C2E9C">
              <w:rPr>
                <w:rFonts w:ascii="Arial" w:hAnsi="Arial" w:cs="Arial"/>
                <w:spacing w:val="-2"/>
                <w:sz w:val="16"/>
                <w:szCs w:val="16"/>
              </w:rPr>
              <w:t>Jednoczesna prezentacja na ekranie w czasie rzeczywistym dwóch ruchomych obrazów:</w:t>
            </w:r>
          </w:p>
          <w:p w14:paraId="0F79525A" w14:textId="77777777" w:rsidR="007D7850" w:rsidRPr="008C2E9C" w:rsidRDefault="007D7850" w:rsidP="007D7850">
            <w:pPr>
              <w:rPr>
                <w:rFonts w:ascii="Arial" w:hAnsi="Arial" w:cs="Arial"/>
                <w:spacing w:val="-2"/>
                <w:sz w:val="16"/>
                <w:szCs w:val="16"/>
              </w:rPr>
            </w:pPr>
            <w:r w:rsidRPr="008C2E9C">
              <w:rPr>
                <w:rFonts w:ascii="Arial" w:hAnsi="Arial" w:cs="Arial"/>
                <w:spacing w:val="-2"/>
                <w:sz w:val="16"/>
                <w:szCs w:val="16"/>
              </w:rPr>
              <w:t>1)</w:t>
            </w:r>
            <w:r w:rsidRPr="008C2E9C">
              <w:rPr>
                <w:rFonts w:ascii="Arial" w:hAnsi="Arial" w:cs="Arial"/>
                <w:spacing w:val="-2"/>
                <w:sz w:val="16"/>
                <w:szCs w:val="16"/>
              </w:rPr>
              <w:tab/>
              <w:t>w trybie 2D</w:t>
            </w:r>
          </w:p>
          <w:p w14:paraId="3ABEAF75" w14:textId="3C58ED95" w:rsidR="007D7850" w:rsidRPr="008C2E9C" w:rsidRDefault="007D7850" w:rsidP="007D7850">
            <w:pPr>
              <w:autoSpaceDN w:val="0"/>
              <w:textAlignment w:val="baseline"/>
              <w:rPr>
                <w:rFonts w:ascii="Arial" w:hAnsi="Arial" w:cs="Arial"/>
                <w:sz w:val="16"/>
                <w:szCs w:val="16"/>
              </w:rPr>
            </w:pPr>
            <w:r w:rsidRPr="008C2E9C">
              <w:rPr>
                <w:rFonts w:ascii="Arial" w:hAnsi="Arial" w:cs="Arial"/>
                <w:spacing w:val="-2"/>
                <w:sz w:val="16"/>
                <w:szCs w:val="16"/>
              </w:rPr>
              <w:t>2)</w:t>
            </w:r>
            <w:r w:rsidRPr="008C2E9C">
              <w:rPr>
                <w:rFonts w:ascii="Arial" w:hAnsi="Arial" w:cs="Arial"/>
                <w:spacing w:val="-2"/>
                <w:sz w:val="16"/>
                <w:szCs w:val="16"/>
              </w:rPr>
              <w:tab/>
              <w:t>w trybie kolorowego Dopplera</w:t>
            </w:r>
          </w:p>
        </w:tc>
        <w:tc>
          <w:tcPr>
            <w:tcW w:w="1559" w:type="dxa"/>
          </w:tcPr>
          <w:p w14:paraId="405DE888" w14:textId="196235A7" w:rsidR="007D7850" w:rsidRPr="000B480E" w:rsidRDefault="007D7850" w:rsidP="007D7850">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79E1E013" w14:textId="77777777" w:rsidR="007D7850" w:rsidRPr="00541367" w:rsidRDefault="007D7850" w:rsidP="007D7850">
            <w:pPr>
              <w:autoSpaceDN w:val="0"/>
              <w:textAlignment w:val="baseline"/>
              <w:rPr>
                <w:b/>
                <w:bCs/>
                <w:lang w:eastAsia="zh-CN"/>
              </w:rPr>
            </w:pPr>
          </w:p>
        </w:tc>
        <w:tc>
          <w:tcPr>
            <w:tcW w:w="2552" w:type="dxa"/>
            <w:shd w:val="clear" w:color="auto" w:fill="auto"/>
          </w:tcPr>
          <w:p w14:paraId="6DAE78C1" w14:textId="765A1B9A" w:rsidR="007D7850" w:rsidRPr="00541367" w:rsidRDefault="007D7850" w:rsidP="007D7850">
            <w:pPr>
              <w:autoSpaceDN w:val="0"/>
              <w:textAlignment w:val="baseline"/>
              <w:rPr>
                <w:b/>
                <w:bCs/>
                <w:lang w:eastAsia="zh-CN"/>
              </w:rPr>
            </w:pPr>
          </w:p>
        </w:tc>
      </w:tr>
      <w:tr w:rsidR="007D7850" w:rsidRPr="00541367" w14:paraId="4E24A283" w14:textId="77777777" w:rsidTr="00B76471">
        <w:tc>
          <w:tcPr>
            <w:tcW w:w="704" w:type="dxa"/>
          </w:tcPr>
          <w:p w14:paraId="233E33CC" w14:textId="2A09564D" w:rsidR="007D7850" w:rsidRPr="00624D7C" w:rsidRDefault="007D7850" w:rsidP="007D7850">
            <w:pPr>
              <w:autoSpaceDN w:val="0"/>
              <w:textAlignment w:val="baseline"/>
              <w:rPr>
                <w:rFonts w:ascii="Arial" w:hAnsi="Arial" w:cs="Arial"/>
                <w:sz w:val="16"/>
                <w:szCs w:val="16"/>
                <w:lang w:eastAsia="zh-CN"/>
              </w:rPr>
            </w:pPr>
            <w:r w:rsidRPr="00624D7C">
              <w:rPr>
                <w:rFonts w:ascii="Arial" w:hAnsi="Arial" w:cs="Arial"/>
                <w:sz w:val="16"/>
                <w:szCs w:val="16"/>
                <w:lang w:eastAsia="zh-CN"/>
              </w:rPr>
              <w:t>33.</w:t>
            </w:r>
          </w:p>
        </w:tc>
        <w:tc>
          <w:tcPr>
            <w:tcW w:w="3686" w:type="dxa"/>
            <w:shd w:val="clear" w:color="auto" w:fill="auto"/>
          </w:tcPr>
          <w:p w14:paraId="2455E730" w14:textId="3A9F5162" w:rsidR="007D7850" w:rsidRPr="008C2E9C" w:rsidRDefault="007D7850" w:rsidP="007D7850">
            <w:pPr>
              <w:autoSpaceDN w:val="0"/>
              <w:textAlignment w:val="baseline"/>
              <w:rPr>
                <w:rFonts w:ascii="Arial" w:hAnsi="Arial" w:cs="Arial"/>
                <w:sz w:val="16"/>
                <w:szCs w:val="16"/>
              </w:rPr>
            </w:pPr>
            <w:r w:rsidRPr="008C2E9C">
              <w:rPr>
                <w:rFonts w:ascii="Arial" w:hAnsi="Arial" w:cs="Arial"/>
                <w:spacing w:val="-2"/>
                <w:sz w:val="16"/>
                <w:szCs w:val="16"/>
              </w:rPr>
              <w:t>Triplex: 2D + CD + CWD na głowicy sektorowej</w:t>
            </w:r>
          </w:p>
        </w:tc>
        <w:tc>
          <w:tcPr>
            <w:tcW w:w="1559" w:type="dxa"/>
          </w:tcPr>
          <w:p w14:paraId="0E92DA42" w14:textId="589E1913" w:rsidR="007D7850" w:rsidRPr="000B480E" w:rsidRDefault="0074594F" w:rsidP="007D7850">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5AFBBE02" w14:textId="77777777" w:rsidR="007D7850" w:rsidRPr="00541367" w:rsidRDefault="007D7850" w:rsidP="007D7850">
            <w:pPr>
              <w:autoSpaceDN w:val="0"/>
              <w:textAlignment w:val="baseline"/>
              <w:rPr>
                <w:b/>
                <w:bCs/>
                <w:lang w:eastAsia="zh-CN"/>
              </w:rPr>
            </w:pPr>
          </w:p>
        </w:tc>
        <w:tc>
          <w:tcPr>
            <w:tcW w:w="2552" w:type="dxa"/>
            <w:shd w:val="clear" w:color="auto" w:fill="auto"/>
          </w:tcPr>
          <w:p w14:paraId="32CBC3D5" w14:textId="695E1FED" w:rsidR="007D7850" w:rsidRPr="00541367" w:rsidRDefault="007D7850" w:rsidP="007D7850">
            <w:pPr>
              <w:autoSpaceDN w:val="0"/>
              <w:textAlignment w:val="baseline"/>
              <w:rPr>
                <w:b/>
                <w:bCs/>
                <w:lang w:eastAsia="zh-CN"/>
              </w:rPr>
            </w:pPr>
          </w:p>
        </w:tc>
      </w:tr>
      <w:tr w:rsidR="007D7850" w:rsidRPr="00541367" w14:paraId="2DDE12E2" w14:textId="77777777" w:rsidTr="00B76471">
        <w:tc>
          <w:tcPr>
            <w:tcW w:w="704" w:type="dxa"/>
          </w:tcPr>
          <w:p w14:paraId="6E7B5726" w14:textId="7E1851F1" w:rsidR="007D7850" w:rsidRPr="00624D7C" w:rsidRDefault="007D7850" w:rsidP="007D7850">
            <w:pPr>
              <w:autoSpaceDN w:val="0"/>
              <w:textAlignment w:val="baseline"/>
              <w:rPr>
                <w:rFonts w:ascii="Arial" w:hAnsi="Arial" w:cs="Arial"/>
                <w:sz w:val="16"/>
                <w:szCs w:val="16"/>
                <w:lang w:eastAsia="zh-CN"/>
              </w:rPr>
            </w:pPr>
            <w:r w:rsidRPr="00624D7C">
              <w:rPr>
                <w:rFonts w:ascii="Arial" w:hAnsi="Arial" w:cs="Arial"/>
                <w:sz w:val="16"/>
                <w:szCs w:val="16"/>
                <w:lang w:eastAsia="zh-CN"/>
              </w:rPr>
              <w:t>34.</w:t>
            </w:r>
          </w:p>
        </w:tc>
        <w:tc>
          <w:tcPr>
            <w:tcW w:w="3686" w:type="dxa"/>
            <w:tcBorders>
              <w:top w:val="nil"/>
            </w:tcBorders>
            <w:shd w:val="clear" w:color="auto" w:fill="auto"/>
          </w:tcPr>
          <w:p w14:paraId="0CCB4BA9" w14:textId="0D01F7CB" w:rsidR="007D7850" w:rsidRPr="008C2E9C" w:rsidRDefault="007D7850" w:rsidP="007D7850">
            <w:pPr>
              <w:autoSpaceDN w:val="0"/>
              <w:textAlignment w:val="baseline"/>
              <w:rPr>
                <w:rFonts w:ascii="Arial" w:hAnsi="Arial" w:cs="Arial"/>
                <w:sz w:val="16"/>
                <w:szCs w:val="16"/>
              </w:rPr>
            </w:pPr>
            <w:r w:rsidRPr="008C2E9C">
              <w:rPr>
                <w:rFonts w:ascii="Arial" w:hAnsi="Arial" w:cs="Arial"/>
                <w:sz w:val="16"/>
                <w:szCs w:val="16"/>
              </w:rPr>
              <w:t>Obrazowanie z sondy przezprzełykowej 4D – jednoczasowe trzech niezaleznych płaszczyzn z których jedna może być swobodnie zmieniana.</w:t>
            </w:r>
          </w:p>
        </w:tc>
        <w:tc>
          <w:tcPr>
            <w:tcW w:w="1559" w:type="dxa"/>
          </w:tcPr>
          <w:p w14:paraId="6E2259CC" w14:textId="343D7ED9" w:rsidR="007D7850" w:rsidRPr="000B480E" w:rsidRDefault="0074594F" w:rsidP="007D7850">
            <w:pPr>
              <w:autoSpaceDN w:val="0"/>
              <w:jc w:val="center"/>
              <w:textAlignment w:val="baseline"/>
              <w:rPr>
                <w:rFonts w:ascii="Arial" w:hAnsi="Arial" w:cs="Arial"/>
                <w:sz w:val="16"/>
                <w:szCs w:val="16"/>
                <w:lang w:eastAsia="zh-CN"/>
              </w:rPr>
            </w:pPr>
            <w:r>
              <w:rPr>
                <w:rFonts w:ascii="Arial" w:hAnsi="Arial" w:cs="Arial"/>
                <w:sz w:val="16"/>
                <w:szCs w:val="16"/>
                <w:lang w:eastAsia="zh-CN"/>
              </w:rPr>
              <w:t xml:space="preserve">Tak </w:t>
            </w:r>
          </w:p>
        </w:tc>
        <w:tc>
          <w:tcPr>
            <w:tcW w:w="1417" w:type="dxa"/>
          </w:tcPr>
          <w:p w14:paraId="70FF96E3" w14:textId="77777777" w:rsidR="007D7850" w:rsidRPr="00541367" w:rsidRDefault="007D7850" w:rsidP="007D7850">
            <w:pPr>
              <w:autoSpaceDN w:val="0"/>
              <w:textAlignment w:val="baseline"/>
              <w:rPr>
                <w:b/>
                <w:bCs/>
                <w:lang w:eastAsia="zh-CN"/>
              </w:rPr>
            </w:pPr>
          </w:p>
        </w:tc>
        <w:tc>
          <w:tcPr>
            <w:tcW w:w="2552" w:type="dxa"/>
            <w:shd w:val="clear" w:color="auto" w:fill="auto"/>
          </w:tcPr>
          <w:p w14:paraId="36DBEB49" w14:textId="06B536AF" w:rsidR="007D7850" w:rsidRPr="00541367" w:rsidRDefault="007D7850" w:rsidP="007D7850">
            <w:pPr>
              <w:autoSpaceDN w:val="0"/>
              <w:textAlignment w:val="baseline"/>
              <w:rPr>
                <w:b/>
                <w:bCs/>
                <w:lang w:eastAsia="zh-CN"/>
              </w:rPr>
            </w:pPr>
          </w:p>
        </w:tc>
      </w:tr>
      <w:tr w:rsidR="0074594F" w:rsidRPr="004073FD" w14:paraId="389AA3E5" w14:textId="77777777" w:rsidTr="009E422F">
        <w:tc>
          <w:tcPr>
            <w:tcW w:w="704" w:type="dxa"/>
          </w:tcPr>
          <w:p w14:paraId="3B8726E4" w14:textId="65B6B514" w:rsidR="0074594F" w:rsidRPr="000B480E" w:rsidRDefault="0074594F" w:rsidP="0074594F">
            <w:pPr>
              <w:autoSpaceDN w:val="0"/>
              <w:textAlignment w:val="baseline"/>
              <w:rPr>
                <w:rFonts w:ascii="Arial" w:hAnsi="Arial" w:cs="Arial"/>
                <w:b/>
                <w:bCs/>
                <w:sz w:val="16"/>
                <w:szCs w:val="16"/>
                <w:highlight w:val="yellow"/>
                <w:lang w:eastAsia="zh-CN"/>
              </w:rPr>
            </w:pPr>
          </w:p>
        </w:tc>
        <w:tc>
          <w:tcPr>
            <w:tcW w:w="3686" w:type="dxa"/>
            <w:shd w:val="clear" w:color="auto" w:fill="auto"/>
          </w:tcPr>
          <w:p w14:paraId="4AA3B5DC" w14:textId="77777777" w:rsidR="0074594F" w:rsidRPr="008C2E9C" w:rsidRDefault="0074594F" w:rsidP="0074594F">
            <w:pPr>
              <w:rPr>
                <w:rFonts w:ascii="Arial" w:hAnsi="Arial" w:cs="Arial"/>
                <w:sz w:val="16"/>
                <w:szCs w:val="16"/>
              </w:rPr>
            </w:pPr>
            <w:r w:rsidRPr="008C2E9C">
              <w:rPr>
                <w:rFonts w:ascii="Arial" w:hAnsi="Arial" w:cs="Arial"/>
                <w:b/>
                <w:sz w:val="16"/>
                <w:szCs w:val="16"/>
              </w:rPr>
              <w:t>Oprogramowanie i archiwizacja</w:t>
            </w:r>
          </w:p>
          <w:p w14:paraId="5539ED91" w14:textId="2903D15D" w:rsidR="0074594F" w:rsidRPr="008C2E9C" w:rsidRDefault="0074594F" w:rsidP="0074594F">
            <w:pPr>
              <w:autoSpaceDN w:val="0"/>
              <w:textAlignment w:val="baseline"/>
              <w:rPr>
                <w:rFonts w:ascii="Arial" w:hAnsi="Arial" w:cs="Arial"/>
                <w:sz w:val="16"/>
                <w:szCs w:val="16"/>
                <w:highlight w:val="yellow"/>
              </w:rPr>
            </w:pPr>
          </w:p>
        </w:tc>
        <w:tc>
          <w:tcPr>
            <w:tcW w:w="1559" w:type="dxa"/>
            <w:shd w:val="clear" w:color="auto" w:fill="auto"/>
          </w:tcPr>
          <w:p w14:paraId="2A5BB41C" w14:textId="0FA40AEF" w:rsidR="0074594F" w:rsidRPr="000B480E" w:rsidRDefault="0074594F" w:rsidP="0074594F">
            <w:pPr>
              <w:autoSpaceDN w:val="0"/>
              <w:jc w:val="center"/>
              <w:textAlignment w:val="baseline"/>
              <w:rPr>
                <w:rFonts w:ascii="Arial" w:hAnsi="Arial" w:cs="Arial"/>
                <w:sz w:val="16"/>
                <w:szCs w:val="16"/>
                <w:lang w:eastAsia="zh-CN"/>
              </w:rPr>
            </w:pPr>
          </w:p>
        </w:tc>
        <w:tc>
          <w:tcPr>
            <w:tcW w:w="1417" w:type="dxa"/>
          </w:tcPr>
          <w:p w14:paraId="4749ADCE" w14:textId="77777777" w:rsidR="0074594F" w:rsidRPr="004073FD"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1B19673F" w14:textId="184C6EF7" w:rsidR="0074594F" w:rsidRPr="004073FD" w:rsidRDefault="0074594F" w:rsidP="0074594F">
            <w:pPr>
              <w:autoSpaceDN w:val="0"/>
              <w:textAlignment w:val="baseline"/>
              <w:rPr>
                <w:rFonts w:ascii="Arial" w:hAnsi="Arial" w:cs="Arial"/>
                <w:b/>
                <w:bCs/>
                <w:sz w:val="16"/>
                <w:szCs w:val="16"/>
                <w:lang w:eastAsia="zh-CN"/>
              </w:rPr>
            </w:pPr>
          </w:p>
        </w:tc>
      </w:tr>
      <w:tr w:rsidR="0074594F" w:rsidRPr="00532C36" w14:paraId="51649677" w14:textId="77777777" w:rsidTr="009E422F">
        <w:tc>
          <w:tcPr>
            <w:tcW w:w="704" w:type="dxa"/>
          </w:tcPr>
          <w:p w14:paraId="1F8E5106" w14:textId="68D8EB3A"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35.</w:t>
            </w:r>
          </w:p>
        </w:tc>
        <w:tc>
          <w:tcPr>
            <w:tcW w:w="3686" w:type="dxa"/>
            <w:shd w:val="clear" w:color="auto" w:fill="auto"/>
          </w:tcPr>
          <w:p w14:paraId="31C71BF0" w14:textId="0584A13A" w:rsidR="0074594F" w:rsidRPr="008C2E9C" w:rsidRDefault="0074594F" w:rsidP="0074594F">
            <w:pPr>
              <w:autoSpaceDN w:val="0"/>
              <w:textAlignment w:val="baseline"/>
              <w:rPr>
                <w:rFonts w:ascii="Arial" w:hAnsi="Arial" w:cs="Arial"/>
                <w:sz w:val="16"/>
                <w:szCs w:val="16"/>
              </w:rPr>
            </w:pPr>
            <w:r w:rsidRPr="008C2E9C">
              <w:rPr>
                <w:rFonts w:ascii="Arial" w:hAnsi="Arial" w:cs="Arial"/>
                <w:spacing w:val="-2"/>
                <w:sz w:val="16"/>
                <w:szCs w:val="16"/>
              </w:rPr>
              <w:t>Oprogramowanie pomiarowe z pakietem obliczeniowym   i raportami</w:t>
            </w:r>
          </w:p>
        </w:tc>
        <w:tc>
          <w:tcPr>
            <w:tcW w:w="1559" w:type="dxa"/>
          </w:tcPr>
          <w:p w14:paraId="3E8787FA" w14:textId="7EBF2E35"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694BFB9C"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707847BA" w14:textId="709D9AE3"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594AA2AA" w14:textId="77777777" w:rsidTr="009E422F">
        <w:tc>
          <w:tcPr>
            <w:tcW w:w="704" w:type="dxa"/>
          </w:tcPr>
          <w:p w14:paraId="1AED42A7" w14:textId="765067A2"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36.</w:t>
            </w:r>
          </w:p>
        </w:tc>
        <w:tc>
          <w:tcPr>
            <w:tcW w:w="3686" w:type="dxa"/>
            <w:shd w:val="clear" w:color="auto" w:fill="auto"/>
          </w:tcPr>
          <w:p w14:paraId="1B22B7F8" w14:textId="4C29DB8D" w:rsidR="0074594F" w:rsidRPr="008C2E9C" w:rsidRDefault="0074594F" w:rsidP="0074594F">
            <w:pPr>
              <w:autoSpaceDN w:val="0"/>
              <w:textAlignment w:val="baseline"/>
              <w:rPr>
                <w:rFonts w:ascii="Arial" w:hAnsi="Arial" w:cs="Arial"/>
                <w:sz w:val="16"/>
                <w:szCs w:val="16"/>
              </w:rPr>
            </w:pPr>
            <w:r w:rsidRPr="008C2E9C">
              <w:rPr>
                <w:rFonts w:ascii="Arial" w:hAnsi="Arial" w:cs="Arial"/>
                <w:spacing w:val="-2"/>
                <w:sz w:val="16"/>
                <w:szCs w:val="16"/>
              </w:rPr>
              <w:t>Raport z badania kardiologicznego z możliwością tworzenia własnych wzorów raportu</w:t>
            </w:r>
          </w:p>
        </w:tc>
        <w:tc>
          <w:tcPr>
            <w:tcW w:w="1559" w:type="dxa"/>
          </w:tcPr>
          <w:p w14:paraId="1DF85A85" w14:textId="461ED8DD"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6654A4CA"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5BB56759" w14:textId="23008756"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3D3C0F62" w14:textId="77777777" w:rsidTr="009E422F">
        <w:tc>
          <w:tcPr>
            <w:tcW w:w="704" w:type="dxa"/>
          </w:tcPr>
          <w:p w14:paraId="1F4F2BBA" w14:textId="1AC28FAA"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37.</w:t>
            </w:r>
          </w:p>
        </w:tc>
        <w:tc>
          <w:tcPr>
            <w:tcW w:w="3686" w:type="dxa"/>
            <w:shd w:val="clear" w:color="auto" w:fill="auto"/>
          </w:tcPr>
          <w:p w14:paraId="3B4D3B7D" w14:textId="7CD893E0"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Archiwizacja raportów z badań, obrazów i pętli obrazowych na wewnętrznym twardym dysku</w:t>
            </w:r>
          </w:p>
        </w:tc>
        <w:tc>
          <w:tcPr>
            <w:tcW w:w="1559" w:type="dxa"/>
          </w:tcPr>
          <w:p w14:paraId="1CEFF7BD" w14:textId="7FC96237"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133B53DD"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3CFFD285" w14:textId="5842BC36"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33B67880" w14:textId="77777777" w:rsidTr="009E422F">
        <w:tc>
          <w:tcPr>
            <w:tcW w:w="704" w:type="dxa"/>
          </w:tcPr>
          <w:p w14:paraId="4426FEFD" w14:textId="793C97DF"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38.</w:t>
            </w:r>
          </w:p>
        </w:tc>
        <w:tc>
          <w:tcPr>
            <w:tcW w:w="3686" w:type="dxa"/>
            <w:tcBorders>
              <w:top w:val="nil"/>
            </w:tcBorders>
            <w:shd w:val="clear" w:color="auto" w:fill="auto"/>
          </w:tcPr>
          <w:p w14:paraId="1BADE88C"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Wymagania postprocesingu dla zapisanych obrazów:</w:t>
            </w:r>
          </w:p>
          <w:p w14:paraId="79BEF32F"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 xml:space="preserve"> - regulacja wzmocnienia</w:t>
            </w:r>
          </w:p>
          <w:p w14:paraId="2D845859"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 zmiana zakresu dynamiki dla B-mode, dopplera kolorowego i sektralnego</w:t>
            </w:r>
          </w:p>
          <w:p w14:paraId="493E14FD"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 zmiana map B-mode, M-mode (koloryzacja)</w:t>
            </w:r>
          </w:p>
          <w:p w14:paraId="6DB812C3"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 przetworzenie zapisanych petli B-mode na zapis m-mode</w:t>
            </w:r>
          </w:p>
          <w:p w14:paraId="49B4AF69"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 xml:space="preserve">   i anatomiczny M-mode</w:t>
            </w:r>
          </w:p>
          <w:p w14:paraId="33BA30A1" w14:textId="77777777" w:rsidR="0074594F" w:rsidRPr="008C2E9C" w:rsidRDefault="0074594F" w:rsidP="0074594F">
            <w:pPr>
              <w:rPr>
                <w:rFonts w:ascii="Arial" w:hAnsi="Arial" w:cs="Arial"/>
                <w:sz w:val="16"/>
                <w:szCs w:val="16"/>
              </w:rPr>
            </w:pPr>
            <w:r w:rsidRPr="008C2E9C">
              <w:rPr>
                <w:rFonts w:ascii="Arial" w:hAnsi="Arial" w:cs="Arial"/>
                <w:spacing w:val="-2"/>
                <w:sz w:val="16"/>
                <w:szCs w:val="16"/>
              </w:rPr>
              <w:t>- ustawienie kąta korekcji dla dopplera spektralnego i ciągłego</w:t>
            </w:r>
          </w:p>
          <w:p w14:paraId="27110854" w14:textId="08E85008" w:rsidR="0074594F" w:rsidRPr="008C2E9C" w:rsidRDefault="0074594F" w:rsidP="0074594F">
            <w:pPr>
              <w:autoSpaceDN w:val="0"/>
              <w:textAlignment w:val="baseline"/>
              <w:rPr>
                <w:rFonts w:ascii="Arial" w:hAnsi="Arial" w:cs="Arial"/>
                <w:sz w:val="16"/>
                <w:szCs w:val="16"/>
              </w:rPr>
            </w:pPr>
            <w:r w:rsidRPr="008C2E9C">
              <w:rPr>
                <w:rFonts w:ascii="Arial" w:hAnsi="Arial" w:cs="Arial"/>
                <w:spacing w:val="-2"/>
                <w:sz w:val="16"/>
                <w:szCs w:val="16"/>
              </w:rPr>
              <w:t>- wykonanie pomiarów i obliczeń dla badań kardiologicznych (w tym: PISA, Qp/Qs, EF)</w:t>
            </w:r>
          </w:p>
        </w:tc>
        <w:tc>
          <w:tcPr>
            <w:tcW w:w="1559" w:type="dxa"/>
          </w:tcPr>
          <w:p w14:paraId="53793EE1" w14:textId="1E9E7CA3"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1B3FDC0C"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6D6E18B3" w14:textId="660CFC81"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3B77AF63" w14:textId="77777777" w:rsidTr="009E422F">
        <w:tc>
          <w:tcPr>
            <w:tcW w:w="704" w:type="dxa"/>
          </w:tcPr>
          <w:p w14:paraId="7A398882" w14:textId="59DFF8E0"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39.</w:t>
            </w:r>
          </w:p>
        </w:tc>
        <w:tc>
          <w:tcPr>
            <w:tcW w:w="3686" w:type="dxa"/>
            <w:shd w:val="clear" w:color="auto" w:fill="auto"/>
          </w:tcPr>
          <w:p w14:paraId="0C36E468" w14:textId="5352F794" w:rsidR="0074594F" w:rsidRPr="008C2E9C" w:rsidRDefault="0074594F" w:rsidP="0074594F">
            <w:pPr>
              <w:autoSpaceDN w:val="0"/>
              <w:textAlignment w:val="baseline"/>
              <w:rPr>
                <w:rFonts w:ascii="Arial" w:hAnsi="Arial" w:cs="Arial"/>
                <w:sz w:val="16"/>
                <w:szCs w:val="16"/>
              </w:rPr>
            </w:pPr>
            <w:r w:rsidRPr="008C2E9C">
              <w:rPr>
                <w:rFonts w:ascii="Arial" w:hAnsi="Arial" w:cs="Arial"/>
                <w:spacing w:val="-2"/>
                <w:sz w:val="16"/>
                <w:szCs w:val="16"/>
              </w:rPr>
              <w:t>Oprogramowanie do automatycznych pomiarów 2D parametrów lewej komory serca oparte na sztucznej inteligencji</w:t>
            </w:r>
          </w:p>
        </w:tc>
        <w:tc>
          <w:tcPr>
            <w:tcW w:w="1559" w:type="dxa"/>
          </w:tcPr>
          <w:p w14:paraId="30E522F4" w14:textId="27927BE5"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4867198C"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617AB4D1" w14:textId="7BE98382"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7AB0B1DD" w14:textId="77777777" w:rsidTr="009E422F">
        <w:tc>
          <w:tcPr>
            <w:tcW w:w="704" w:type="dxa"/>
          </w:tcPr>
          <w:p w14:paraId="79902D4C" w14:textId="06FDF1B6"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40.</w:t>
            </w:r>
          </w:p>
        </w:tc>
        <w:tc>
          <w:tcPr>
            <w:tcW w:w="3686" w:type="dxa"/>
            <w:shd w:val="clear" w:color="auto" w:fill="auto"/>
          </w:tcPr>
          <w:p w14:paraId="2B26AFA0" w14:textId="30F0DD35" w:rsidR="0074594F" w:rsidRPr="008C2E9C" w:rsidRDefault="0074594F" w:rsidP="0074594F">
            <w:pPr>
              <w:autoSpaceDN w:val="0"/>
              <w:textAlignment w:val="baseline"/>
              <w:rPr>
                <w:rFonts w:ascii="Arial" w:hAnsi="Arial" w:cs="Arial"/>
                <w:sz w:val="16"/>
                <w:szCs w:val="16"/>
              </w:rPr>
            </w:pPr>
            <w:r w:rsidRPr="008C2E9C">
              <w:rPr>
                <w:rFonts w:ascii="Arial" w:hAnsi="Arial" w:cs="Arial"/>
                <w:spacing w:val="-2"/>
                <w:sz w:val="16"/>
                <w:szCs w:val="16"/>
              </w:rPr>
              <w:t>Oprogramowanie do automatycznego pomiaru frakcji wyrzutowej bazujące na algorytmie śledzącym plamki na obrazie 2D zintegrowany z pakietem kalkulacyjnym i raportami</w:t>
            </w:r>
          </w:p>
        </w:tc>
        <w:tc>
          <w:tcPr>
            <w:tcW w:w="1559" w:type="dxa"/>
          </w:tcPr>
          <w:p w14:paraId="062C6013" w14:textId="3D0E5F58"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19964699"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6F6E6F4C" w14:textId="364BEB7F"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2A25DB51" w14:textId="77777777" w:rsidTr="009E422F">
        <w:tc>
          <w:tcPr>
            <w:tcW w:w="704" w:type="dxa"/>
          </w:tcPr>
          <w:p w14:paraId="67A463D8" w14:textId="2C6A63DC"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41.</w:t>
            </w:r>
          </w:p>
        </w:tc>
        <w:tc>
          <w:tcPr>
            <w:tcW w:w="3686" w:type="dxa"/>
            <w:tcBorders>
              <w:top w:val="nil"/>
            </w:tcBorders>
            <w:shd w:val="clear" w:color="auto" w:fill="auto"/>
          </w:tcPr>
          <w:p w14:paraId="2897395A" w14:textId="2362F812"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Oprogramowanie do analizy wzdłużnych uszkodzeń mięśnia sercowego wraz z prezentacją wyniku w formie wykresu “oko Byka”</w:t>
            </w:r>
          </w:p>
        </w:tc>
        <w:tc>
          <w:tcPr>
            <w:tcW w:w="1559" w:type="dxa"/>
          </w:tcPr>
          <w:p w14:paraId="4C7FEA0A" w14:textId="0197DE2D"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05ED28F7"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62427240" w14:textId="351F1ECB"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4921762B" w14:textId="77777777" w:rsidTr="009E422F">
        <w:tc>
          <w:tcPr>
            <w:tcW w:w="704" w:type="dxa"/>
          </w:tcPr>
          <w:p w14:paraId="095B72A5" w14:textId="0FBE6F27" w:rsidR="0074594F" w:rsidRPr="000B480E" w:rsidRDefault="0074594F" w:rsidP="0074594F">
            <w:pPr>
              <w:autoSpaceDN w:val="0"/>
              <w:textAlignment w:val="baseline"/>
              <w:rPr>
                <w:rFonts w:ascii="Arial" w:hAnsi="Arial" w:cs="Arial"/>
                <w:sz w:val="16"/>
                <w:szCs w:val="16"/>
                <w:lang w:eastAsia="zh-CN"/>
              </w:rPr>
            </w:pPr>
            <w:r>
              <w:rPr>
                <w:rFonts w:ascii="Arial" w:hAnsi="Arial" w:cs="Arial"/>
                <w:sz w:val="16"/>
                <w:szCs w:val="16"/>
                <w:lang w:eastAsia="zh-CN"/>
              </w:rPr>
              <w:t>42.</w:t>
            </w:r>
          </w:p>
        </w:tc>
        <w:tc>
          <w:tcPr>
            <w:tcW w:w="3686" w:type="dxa"/>
            <w:tcBorders>
              <w:top w:val="nil"/>
            </w:tcBorders>
            <w:shd w:val="clear" w:color="auto" w:fill="auto"/>
          </w:tcPr>
          <w:p w14:paraId="1449CA9B" w14:textId="26D39EC3"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Oprogramowanie do wyznaczania parametru pracy i jego pochodnych dla lewej komory serca i jej segmentów</w:t>
            </w:r>
          </w:p>
        </w:tc>
        <w:tc>
          <w:tcPr>
            <w:tcW w:w="1559" w:type="dxa"/>
          </w:tcPr>
          <w:p w14:paraId="6DEE6BA8" w14:textId="767DFDDE"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75830979"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6EA4F394" w14:textId="76494FB0"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28D34458" w14:textId="77777777" w:rsidTr="009E422F">
        <w:tc>
          <w:tcPr>
            <w:tcW w:w="704" w:type="dxa"/>
          </w:tcPr>
          <w:p w14:paraId="23BF1DC6" w14:textId="781BA4AD" w:rsidR="0074594F" w:rsidRPr="000B480E" w:rsidRDefault="0074594F" w:rsidP="0074594F">
            <w:pPr>
              <w:autoSpaceDN w:val="0"/>
              <w:textAlignment w:val="baseline"/>
              <w:rPr>
                <w:rFonts w:ascii="Arial" w:hAnsi="Arial" w:cs="Arial"/>
                <w:bCs/>
                <w:sz w:val="16"/>
                <w:szCs w:val="16"/>
                <w:lang w:eastAsia="zh-CN"/>
              </w:rPr>
            </w:pPr>
            <w:r>
              <w:rPr>
                <w:rFonts w:ascii="Arial" w:hAnsi="Arial" w:cs="Arial"/>
                <w:bCs/>
                <w:sz w:val="16"/>
                <w:szCs w:val="16"/>
                <w:lang w:eastAsia="zh-CN"/>
              </w:rPr>
              <w:t>43.</w:t>
            </w:r>
          </w:p>
        </w:tc>
        <w:tc>
          <w:tcPr>
            <w:tcW w:w="3686" w:type="dxa"/>
            <w:tcBorders>
              <w:top w:val="nil"/>
            </w:tcBorders>
            <w:shd w:val="clear" w:color="auto" w:fill="auto"/>
          </w:tcPr>
          <w:p w14:paraId="75E5F9B6" w14:textId="1F7E589D"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Oprogramowanie do wyznaczania masy lewej komory z indeksem sferycznym.</w:t>
            </w:r>
          </w:p>
        </w:tc>
        <w:tc>
          <w:tcPr>
            <w:tcW w:w="1559" w:type="dxa"/>
          </w:tcPr>
          <w:p w14:paraId="12A9B195" w14:textId="6584E8FB"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49468C0F"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130E5B5A" w14:textId="3F0F4E95"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6AC9C948" w14:textId="77777777" w:rsidTr="009E422F">
        <w:tc>
          <w:tcPr>
            <w:tcW w:w="704" w:type="dxa"/>
          </w:tcPr>
          <w:p w14:paraId="4BF1A3BB" w14:textId="5292D12C" w:rsidR="0074594F" w:rsidRPr="000B480E" w:rsidRDefault="0074594F" w:rsidP="0074594F">
            <w:pPr>
              <w:autoSpaceDN w:val="0"/>
              <w:textAlignment w:val="baseline"/>
              <w:rPr>
                <w:rFonts w:ascii="Arial" w:hAnsi="Arial" w:cs="Arial"/>
                <w:bCs/>
                <w:sz w:val="16"/>
                <w:szCs w:val="16"/>
                <w:lang w:eastAsia="zh-CN"/>
              </w:rPr>
            </w:pPr>
            <w:r>
              <w:rPr>
                <w:rFonts w:ascii="Arial" w:hAnsi="Arial" w:cs="Arial"/>
                <w:bCs/>
                <w:sz w:val="16"/>
                <w:szCs w:val="16"/>
                <w:lang w:eastAsia="zh-CN"/>
              </w:rPr>
              <w:t>44.</w:t>
            </w:r>
          </w:p>
        </w:tc>
        <w:tc>
          <w:tcPr>
            <w:tcW w:w="3686" w:type="dxa"/>
            <w:tcBorders>
              <w:top w:val="nil"/>
            </w:tcBorders>
            <w:shd w:val="clear" w:color="auto" w:fill="auto"/>
          </w:tcPr>
          <w:p w14:paraId="10232CE1" w14:textId="4D1A343C"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Oprogramowanie do tworzenia modelu oraz analizy ilościowej prawej komory w oparciu o obrazy wygenerowane głowicą przezprzełykową wolumetryczną.</w:t>
            </w:r>
          </w:p>
        </w:tc>
        <w:tc>
          <w:tcPr>
            <w:tcW w:w="1559" w:type="dxa"/>
          </w:tcPr>
          <w:p w14:paraId="307D7574" w14:textId="19504351"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415CEEC9"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580FA214" w14:textId="327804CD"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2DCE95B7" w14:textId="77777777" w:rsidTr="009E422F">
        <w:tc>
          <w:tcPr>
            <w:tcW w:w="704" w:type="dxa"/>
          </w:tcPr>
          <w:p w14:paraId="5A3BBE33" w14:textId="773B69AD" w:rsidR="0074594F" w:rsidRPr="000B480E" w:rsidRDefault="0074594F" w:rsidP="0074594F">
            <w:pPr>
              <w:autoSpaceDN w:val="0"/>
              <w:textAlignment w:val="baseline"/>
              <w:rPr>
                <w:rFonts w:ascii="Arial" w:hAnsi="Arial" w:cs="Arial"/>
                <w:bCs/>
                <w:sz w:val="16"/>
                <w:szCs w:val="16"/>
                <w:lang w:eastAsia="zh-CN"/>
              </w:rPr>
            </w:pPr>
            <w:r>
              <w:rPr>
                <w:rFonts w:ascii="Arial" w:hAnsi="Arial" w:cs="Arial"/>
                <w:bCs/>
                <w:sz w:val="16"/>
                <w:szCs w:val="16"/>
                <w:lang w:eastAsia="zh-CN"/>
              </w:rPr>
              <w:lastRenderedPageBreak/>
              <w:t>45.</w:t>
            </w:r>
          </w:p>
        </w:tc>
        <w:tc>
          <w:tcPr>
            <w:tcW w:w="3686" w:type="dxa"/>
            <w:tcBorders>
              <w:top w:val="nil"/>
            </w:tcBorders>
            <w:shd w:val="clear" w:color="auto" w:fill="auto"/>
          </w:tcPr>
          <w:p w14:paraId="40FC8BDC" w14:textId="0152BA4B"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Oprogramowanie do pomiaru lewego przedsionka pozwalające na analizę objętości i odkształcenia w oparciu o obrazy z wolumetrycznej głowicy przezklatkowej</w:t>
            </w:r>
          </w:p>
        </w:tc>
        <w:tc>
          <w:tcPr>
            <w:tcW w:w="1559" w:type="dxa"/>
          </w:tcPr>
          <w:p w14:paraId="338E4EE4" w14:textId="5749F4CD"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58D9B004"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75753DBE" w14:textId="25416558"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3E68A61E" w14:textId="77777777" w:rsidTr="009E422F">
        <w:tc>
          <w:tcPr>
            <w:tcW w:w="704" w:type="dxa"/>
          </w:tcPr>
          <w:p w14:paraId="69525256" w14:textId="2FB4D034" w:rsidR="0074594F" w:rsidRPr="000B480E" w:rsidRDefault="0074594F" w:rsidP="0074594F">
            <w:pPr>
              <w:autoSpaceDN w:val="0"/>
              <w:textAlignment w:val="baseline"/>
              <w:rPr>
                <w:rFonts w:ascii="Arial" w:hAnsi="Arial" w:cs="Arial"/>
                <w:bCs/>
                <w:sz w:val="16"/>
                <w:szCs w:val="16"/>
                <w:lang w:eastAsia="zh-CN"/>
              </w:rPr>
            </w:pPr>
            <w:r>
              <w:rPr>
                <w:rFonts w:ascii="Arial" w:hAnsi="Arial" w:cs="Arial"/>
                <w:bCs/>
                <w:sz w:val="16"/>
                <w:szCs w:val="16"/>
                <w:lang w:eastAsia="zh-CN"/>
              </w:rPr>
              <w:t>46.</w:t>
            </w:r>
          </w:p>
        </w:tc>
        <w:tc>
          <w:tcPr>
            <w:tcW w:w="3686" w:type="dxa"/>
            <w:tcBorders>
              <w:top w:val="nil"/>
            </w:tcBorders>
            <w:shd w:val="clear" w:color="auto" w:fill="auto"/>
          </w:tcPr>
          <w:p w14:paraId="70F964DE" w14:textId="5DC17037"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Oprogramowanie Dicom 3.0</w:t>
            </w:r>
          </w:p>
        </w:tc>
        <w:tc>
          <w:tcPr>
            <w:tcW w:w="1559" w:type="dxa"/>
          </w:tcPr>
          <w:p w14:paraId="2A9F976E" w14:textId="63B8B160"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3B887C25"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47811753" w14:textId="32427B7F"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5E0927C0" w14:textId="77777777" w:rsidTr="00163434">
        <w:tc>
          <w:tcPr>
            <w:tcW w:w="704" w:type="dxa"/>
          </w:tcPr>
          <w:p w14:paraId="4FB99401" w14:textId="0BA8CBB0" w:rsidR="0074594F" w:rsidRPr="000B480E" w:rsidRDefault="0074594F" w:rsidP="0074594F">
            <w:pPr>
              <w:autoSpaceDN w:val="0"/>
              <w:textAlignment w:val="baseline"/>
              <w:rPr>
                <w:rFonts w:ascii="Arial" w:hAnsi="Arial" w:cs="Arial"/>
                <w:bCs/>
                <w:sz w:val="16"/>
                <w:szCs w:val="16"/>
                <w:lang w:eastAsia="zh-CN"/>
              </w:rPr>
            </w:pPr>
          </w:p>
        </w:tc>
        <w:tc>
          <w:tcPr>
            <w:tcW w:w="3686" w:type="dxa"/>
            <w:shd w:val="clear" w:color="auto" w:fill="auto"/>
          </w:tcPr>
          <w:p w14:paraId="1D6FD2AA" w14:textId="76CA91AB" w:rsidR="0074594F" w:rsidRPr="008C2E9C" w:rsidRDefault="0074594F" w:rsidP="0074594F">
            <w:pPr>
              <w:autoSpaceDN w:val="0"/>
              <w:textAlignment w:val="baseline"/>
              <w:rPr>
                <w:rFonts w:ascii="Arial" w:hAnsi="Arial" w:cs="Arial"/>
                <w:sz w:val="16"/>
                <w:szCs w:val="16"/>
              </w:rPr>
            </w:pPr>
            <w:r w:rsidRPr="008C2E9C">
              <w:rPr>
                <w:rFonts w:ascii="Arial" w:hAnsi="Arial" w:cs="Arial"/>
                <w:b/>
                <w:sz w:val="16"/>
                <w:szCs w:val="16"/>
              </w:rPr>
              <w:t>INNE</w:t>
            </w:r>
          </w:p>
        </w:tc>
        <w:tc>
          <w:tcPr>
            <w:tcW w:w="1559" w:type="dxa"/>
          </w:tcPr>
          <w:p w14:paraId="65F1979A" w14:textId="4B50BE4D" w:rsidR="0074594F" w:rsidRPr="000B480E" w:rsidRDefault="0074594F" w:rsidP="0074594F">
            <w:pPr>
              <w:autoSpaceDN w:val="0"/>
              <w:jc w:val="center"/>
              <w:textAlignment w:val="baseline"/>
              <w:rPr>
                <w:rFonts w:ascii="Arial" w:hAnsi="Arial" w:cs="Arial"/>
                <w:sz w:val="16"/>
                <w:szCs w:val="16"/>
                <w:lang w:eastAsia="zh-CN"/>
              </w:rPr>
            </w:pPr>
          </w:p>
        </w:tc>
        <w:tc>
          <w:tcPr>
            <w:tcW w:w="1417" w:type="dxa"/>
          </w:tcPr>
          <w:p w14:paraId="3325F58F"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0051D29B" w14:textId="7E0F7C71"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183A6F0B" w14:textId="77777777" w:rsidTr="00163434">
        <w:tc>
          <w:tcPr>
            <w:tcW w:w="704" w:type="dxa"/>
          </w:tcPr>
          <w:p w14:paraId="2046C75F" w14:textId="3B82FAC3"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47.</w:t>
            </w:r>
          </w:p>
        </w:tc>
        <w:tc>
          <w:tcPr>
            <w:tcW w:w="3686" w:type="dxa"/>
            <w:shd w:val="clear" w:color="auto" w:fill="auto"/>
          </w:tcPr>
          <w:p w14:paraId="565B4879" w14:textId="54433A84"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Videoprinter czarno-biały sterowany z klawiatury aparatu</w:t>
            </w:r>
          </w:p>
        </w:tc>
        <w:tc>
          <w:tcPr>
            <w:tcW w:w="1559" w:type="dxa"/>
          </w:tcPr>
          <w:p w14:paraId="06F8364F" w14:textId="2559D9F5"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06C04018"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7B481AD6" w14:textId="524A4830"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7D76E925" w14:textId="77777777" w:rsidTr="00163434">
        <w:tc>
          <w:tcPr>
            <w:tcW w:w="704" w:type="dxa"/>
          </w:tcPr>
          <w:p w14:paraId="14C2B0AC" w14:textId="3FD1BCE1"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48.</w:t>
            </w:r>
          </w:p>
        </w:tc>
        <w:tc>
          <w:tcPr>
            <w:tcW w:w="3686" w:type="dxa"/>
            <w:shd w:val="clear" w:color="auto" w:fill="auto"/>
          </w:tcPr>
          <w:p w14:paraId="3228BB49" w14:textId="77777777" w:rsidR="0074594F" w:rsidRPr="008C2E9C" w:rsidRDefault="0074594F" w:rsidP="0074594F">
            <w:pPr>
              <w:rPr>
                <w:rFonts w:ascii="Arial" w:hAnsi="Arial" w:cs="Arial"/>
                <w:sz w:val="16"/>
                <w:szCs w:val="16"/>
              </w:rPr>
            </w:pPr>
            <w:r w:rsidRPr="008C2E9C">
              <w:rPr>
                <w:rFonts w:ascii="Arial" w:hAnsi="Arial" w:cs="Arial"/>
                <w:sz w:val="16"/>
                <w:szCs w:val="16"/>
              </w:rPr>
              <w:t>Zintegrowany moduł EKG:</w:t>
            </w:r>
          </w:p>
          <w:p w14:paraId="5FA5B77C" w14:textId="77777777" w:rsidR="0074594F" w:rsidRPr="008C2E9C" w:rsidRDefault="0074594F" w:rsidP="0074594F">
            <w:pPr>
              <w:numPr>
                <w:ilvl w:val="1"/>
                <w:numId w:val="132"/>
              </w:numPr>
              <w:tabs>
                <w:tab w:val="left" w:pos="251"/>
              </w:tabs>
              <w:ind w:left="251" w:hanging="251"/>
              <w:rPr>
                <w:rFonts w:ascii="Arial" w:hAnsi="Arial" w:cs="Arial"/>
                <w:sz w:val="16"/>
                <w:szCs w:val="16"/>
              </w:rPr>
            </w:pPr>
            <w:r w:rsidRPr="008C2E9C">
              <w:rPr>
                <w:rFonts w:ascii="Arial" w:hAnsi="Arial" w:cs="Arial"/>
                <w:sz w:val="16"/>
                <w:szCs w:val="16"/>
              </w:rPr>
              <w:t>prezentacja na ekranie przebiegu EKG badanego pacjenta</w:t>
            </w:r>
          </w:p>
          <w:p w14:paraId="737CF353" w14:textId="77777777" w:rsidR="0074594F" w:rsidRPr="008C2E9C" w:rsidRDefault="0074594F" w:rsidP="0074594F">
            <w:pPr>
              <w:numPr>
                <w:ilvl w:val="1"/>
                <w:numId w:val="132"/>
              </w:numPr>
              <w:tabs>
                <w:tab w:val="left" w:pos="251"/>
              </w:tabs>
              <w:ind w:left="251" w:hanging="251"/>
              <w:rPr>
                <w:rFonts w:ascii="Arial" w:hAnsi="Arial" w:cs="Arial"/>
                <w:sz w:val="16"/>
                <w:szCs w:val="16"/>
              </w:rPr>
            </w:pPr>
            <w:r w:rsidRPr="008C2E9C">
              <w:rPr>
                <w:rFonts w:ascii="Arial" w:hAnsi="Arial" w:cs="Arial"/>
                <w:sz w:val="16"/>
                <w:szCs w:val="16"/>
              </w:rPr>
              <w:t>kabel EKG na elektrody samoprzylepne</w:t>
            </w:r>
          </w:p>
          <w:p w14:paraId="0C006864" w14:textId="4715B294" w:rsidR="0074594F" w:rsidRPr="008C2E9C" w:rsidRDefault="0074594F" w:rsidP="0074594F">
            <w:pPr>
              <w:autoSpaceDN w:val="0"/>
              <w:textAlignment w:val="baseline"/>
              <w:rPr>
                <w:rFonts w:ascii="Arial" w:hAnsi="Arial" w:cs="Arial"/>
                <w:sz w:val="16"/>
                <w:szCs w:val="16"/>
              </w:rPr>
            </w:pPr>
          </w:p>
        </w:tc>
        <w:tc>
          <w:tcPr>
            <w:tcW w:w="1559" w:type="dxa"/>
          </w:tcPr>
          <w:p w14:paraId="06B176C2" w14:textId="1545A561"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5699F5EC"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6125AD51" w14:textId="1867865A"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7B34BEC8" w14:textId="77777777" w:rsidTr="00163434">
        <w:tc>
          <w:tcPr>
            <w:tcW w:w="704" w:type="dxa"/>
          </w:tcPr>
          <w:p w14:paraId="55DB1FC9" w14:textId="21D357FE"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49.</w:t>
            </w:r>
          </w:p>
        </w:tc>
        <w:tc>
          <w:tcPr>
            <w:tcW w:w="3686" w:type="dxa"/>
            <w:shd w:val="clear" w:color="auto" w:fill="auto"/>
          </w:tcPr>
          <w:p w14:paraId="1B8FAAD8" w14:textId="77777777" w:rsidR="0074594F" w:rsidRPr="008C2E9C" w:rsidRDefault="0074594F" w:rsidP="0074594F">
            <w:pPr>
              <w:tabs>
                <w:tab w:val="left" w:pos="317"/>
              </w:tabs>
              <w:rPr>
                <w:rFonts w:ascii="Arial" w:hAnsi="Arial" w:cs="Arial"/>
                <w:sz w:val="16"/>
                <w:szCs w:val="16"/>
              </w:rPr>
            </w:pPr>
            <w:r w:rsidRPr="008C2E9C">
              <w:rPr>
                <w:rFonts w:ascii="Arial" w:hAnsi="Arial" w:cs="Arial"/>
                <w:sz w:val="16"/>
                <w:szCs w:val="16"/>
              </w:rPr>
              <w:t xml:space="preserve">Możliwość zdalnej diagnostyki i napraw, bezpłatna w okresie do 7 lat od daty instalacji: </w:t>
            </w:r>
          </w:p>
          <w:p w14:paraId="7199E553" w14:textId="77777777" w:rsidR="0074594F" w:rsidRPr="008C2E9C" w:rsidRDefault="0074594F" w:rsidP="0074594F">
            <w:pPr>
              <w:tabs>
                <w:tab w:val="left" w:pos="317"/>
              </w:tabs>
              <w:rPr>
                <w:rFonts w:ascii="Arial" w:hAnsi="Arial" w:cs="Arial"/>
                <w:sz w:val="16"/>
                <w:szCs w:val="16"/>
              </w:rPr>
            </w:pPr>
            <w:r w:rsidRPr="008C2E9C">
              <w:rPr>
                <w:rFonts w:ascii="Arial" w:hAnsi="Arial" w:cs="Arial"/>
                <w:sz w:val="16"/>
                <w:szCs w:val="16"/>
              </w:rPr>
              <w:t xml:space="preserve">Umożliwiająca m. in. </w:t>
            </w:r>
          </w:p>
          <w:p w14:paraId="37FF9E95" w14:textId="77777777" w:rsidR="0074594F" w:rsidRPr="008C2E9C" w:rsidRDefault="0074594F" w:rsidP="0074594F">
            <w:pPr>
              <w:tabs>
                <w:tab w:val="left" w:pos="317"/>
              </w:tabs>
              <w:rPr>
                <w:rFonts w:ascii="Arial" w:hAnsi="Arial" w:cs="Arial"/>
                <w:sz w:val="16"/>
                <w:szCs w:val="16"/>
              </w:rPr>
            </w:pPr>
            <w:r w:rsidRPr="008C2E9C">
              <w:rPr>
                <w:rFonts w:ascii="Arial" w:hAnsi="Arial" w:cs="Arial"/>
                <w:sz w:val="16"/>
                <w:szCs w:val="16"/>
              </w:rPr>
              <w:t>- Zdalną diagnostykę i weryfikację usterek</w:t>
            </w:r>
          </w:p>
          <w:p w14:paraId="647396AA" w14:textId="77777777" w:rsidR="0074594F" w:rsidRPr="008C2E9C" w:rsidRDefault="0074594F" w:rsidP="0074594F">
            <w:pPr>
              <w:tabs>
                <w:tab w:val="left" w:pos="317"/>
              </w:tabs>
              <w:rPr>
                <w:rFonts w:ascii="Arial" w:hAnsi="Arial" w:cs="Arial"/>
                <w:sz w:val="16"/>
                <w:szCs w:val="16"/>
              </w:rPr>
            </w:pPr>
            <w:r w:rsidRPr="008C2E9C">
              <w:rPr>
                <w:rFonts w:ascii="Arial" w:hAnsi="Arial" w:cs="Arial"/>
                <w:sz w:val="16"/>
                <w:szCs w:val="16"/>
              </w:rPr>
              <w:t>- Naprawy oprogramowania i błędów konfiguracji</w:t>
            </w:r>
          </w:p>
          <w:p w14:paraId="4167DE1C" w14:textId="77777777" w:rsidR="0074594F" w:rsidRPr="008C2E9C" w:rsidRDefault="0074594F" w:rsidP="0074594F">
            <w:pPr>
              <w:tabs>
                <w:tab w:val="left" w:pos="317"/>
              </w:tabs>
              <w:rPr>
                <w:rFonts w:ascii="Arial" w:hAnsi="Arial" w:cs="Arial"/>
                <w:sz w:val="16"/>
                <w:szCs w:val="16"/>
              </w:rPr>
            </w:pPr>
            <w:r w:rsidRPr="008C2E9C">
              <w:rPr>
                <w:rFonts w:ascii="Arial" w:hAnsi="Arial" w:cs="Arial"/>
                <w:sz w:val="16"/>
                <w:szCs w:val="16"/>
              </w:rPr>
              <w:t>- Zmianę parametrów aplikacyjnych, ustawień aparatu itd.</w:t>
            </w:r>
          </w:p>
          <w:p w14:paraId="48C0B6A8" w14:textId="77777777" w:rsidR="0074594F" w:rsidRPr="008C2E9C" w:rsidRDefault="0074594F" w:rsidP="0074594F">
            <w:pPr>
              <w:tabs>
                <w:tab w:val="left" w:pos="317"/>
              </w:tabs>
              <w:rPr>
                <w:rFonts w:ascii="Arial" w:hAnsi="Arial" w:cs="Arial"/>
                <w:sz w:val="16"/>
                <w:szCs w:val="16"/>
              </w:rPr>
            </w:pPr>
            <w:r w:rsidRPr="008C2E9C">
              <w:rPr>
                <w:rFonts w:ascii="Arial" w:hAnsi="Arial" w:cs="Arial"/>
                <w:sz w:val="16"/>
                <w:szCs w:val="16"/>
              </w:rPr>
              <w:t>- Instalację aktualizacji oprogramowania i sterowników peryferiów</w:t>
            </w:r>
          </w:p>
          <w:p w14:paraId="525F38DC" w14:textId="242C26BF"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 Aktywacje opcji.</w:t>
            </w:r>
          </w:p>
        </w:tc>
        <w:tc>
          <w:tcPr>
            <w:tcW w:w="1559" w:type="dxa"/>
          </w:tcPr>
          <w:p w14:paraId="2A153DC5" w14:textId="1762BD76"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19AF98C3"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0BEF6CFC" w14:textId="6B7C46A8"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3EB57213" w14:textId="77777777" w:rsidTr="00163434">
        <w:tc>
          <w:tcPr>
            <w:tcW w:w="704" w:type="dxa"/>
          </w:tcPr>
          <w:p w14:paraId="31880A8C" w14:textId="449EB5BD" w:rsidR="0074594F" w:rsidRPr="000B480E" w:rsidRDefault="0074594F" w:rsidP="0074594F">
            <w:pPr>
              <w:autoSpaceDN w:val="0"/>
              <w:textAlignment w:val="baseline"/>
              <w:rPr>
                <w:rFonts w:ascii="Arial" w:hAnsi="Arial" w:cs="Arial"/>
                <w:bCs/>
                <w:sz w:val="16"/>
                <w:szCs w:val="16"/>
                <w:lang w:eastAsia="zh-CN"/>
              </w:rPr>
            </w:pPr>
          </w:p>
        </w:tc>
        <w:tc>
          <w:tcPr>
            <w:tcW w:w="3686" w:type="dxa"/>
            <w:shd w:val="clear" w:color="auto" w:fill="auto"/>
          </w:tcPr>
          <w:p w14:paraId="4CD72D73" w14:textId="77777777" w:rsidR="0074594F" w:rsidRPr="008C2E9C" w:rsidRDefault="0074594F" w:rsidP="0074594F">
            <w:pPr>
              <w:rPr>
                <w:rFonts w:ascii="Arial" w:hAnsi="Arial" w:cs="Arial"/>
                <w:b/>
                <w:sz w:val="16"/>
                <w:szCs w:val="16"/>
              </w:rPr>
            </w:pPr>
            <w:r w:rsidRPr="008C2E9C">
              <w:rPr>
                <w:rFonts w:ascii="Arial" w:hAnsi="Arial" w:cs="Arial"/>
                <w:b/>
                <w:sz w:val="16"/>
                <w:szCs w:val="16"/>
              </w:rPr>
              <w:t>GŁOWICE</w:t>
            </w:r>
          </w:p>
          <w:p w14:paraId="4B097B7E" w14:textId="3A4D5ABC" w:rsidR="0074594F" w:rsidRPr="008C2E9C" w:rsidRDefault="0074594F" w:rsidP="0074594F">
            <w:pPr>
              <w:autoSpaceDN w:val="0"/>
              <w:textAlignment w:val="baseline"/>
              <w:rPr>
                <w:rFonts w:ascii="Arial" w:hAnsi="Arial" w:cs="Arial"/>
                <w:sz w:val="16"/>
                <w:szCs w:val="16"/>
              </w:rPr>
            </w:pPr>
          </w:p>
        </w:tc>
        <w:tc>
          <w:tcPr>
            <w:tcW w:w="1559" w:type="dxa"/>
          </w:tcPr>
          <w:p w14:paraId="45D37A6C" w14:textId="44746610" w:rsidR="0074594F" w:rsidRPr="000B480E" w:rsidRDefault="0074594F" w:rsidP="0074594F">
            <w:pPr>
              <w:autoSpaceDN w:val="0"/>
              <w:jc w:val="center"/>
              <w:textAlignment w:val="baseline"/>
              <w:rPr>
                <w:rFonts w:ascii="Arial" w:hAnsi="Arial" w:cs="Arial"/>
                <w:sz w:val="16"/>
                <w:szCs w:val="16"/>
                <w:lang w:eastAsia="zh-CN"/>
              </w:rPr>
            </w:pPr>
          </w:p>
        </w:tc>
        <w:tc>
          <w:tcPr>
            <w:tcW w:w="1417" w:type="dxa"/>
          </w:tcPr>
          <w:p w14:paraId="6D06D455"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5D0C5F6B" w14:textId="008442E4"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2399FD11" w14:textId="77777777" w:rsidTr="00163434">
        <w:tc>
          <w:tcPr>
            <w:tcW w:w="704" w:type="dxa"/>
          </w:tcPr>
          <w:p w14:paraId="51E61373" w14:textId="31E5921F"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50.</w:t>
            </w:r>
          </w:p>
        </w:tc>
        <w:tc>
          <w:tcPr>
            <w:tcW w:w="3686" w:type="dxa"/>
            <w:shd w:val="clear" w:color="auto" w:fill="auto"/>
          </w:tcPr>
          <w:p w14:paraId="75F77A3A" w14:textId="77777777" w:rsidR="0074594F" w:rsidRPr="008C2E9C" w:rsidRDefault="0074594F" w:rsidP="0074594F">
            <w:pPr>
              <w:rPr>
                <w:rFonts w:ascii="Arial" w:hAnsi="Arial" w:cs="Arial"/>
                <w:sz w:val="16"/>
                <w:szCs w:val="16"/>
              </w:rPr>
            </w:pPr>
            <w:r w:rsidRPr="008C2E9C">
              <w:rPr>
                <w:rFonts w:ascii="Arial" w:hAnsi="Arial" w:cs="Arial"/>
                <w:sz w:val="16"/>
                <w:szCs w:val="16"/>
              </w:rPr>
              <w:t>Głowica matrycowa przezprzełykowa, wolumetryczna:</w:t>
            </w:r>
            <w:r w:rsidRPr="008C2E9C">
              <w:rPr>
                <w:rFonts w:ascii="Arial" w:hAnsi="Arial" w:cs="Arial"/>
                <w:sz w:val="16"/>
                <w:szCs w:val="16"/>
              </w:rPr>
              <w:br/>
              <w:t>1) częstotliwość pracy – nie mniejsza niż w zakresie 3 MHz – 8 MHz</w:t>
            </w:r>
          </w:p>
          <w:p w14:paraId="028506BC" w14:textId="32190107"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2)ilość fizycznych elementów piezoelektrycznych – min. 2400</w:t>
            </w:r>
            <w:r w:rsidRPr="008C2E9C">
              <w:rPr>
                <w:rFonts w:ascii="Arial" w:hAnsi="Arial" w:cs="Arial"/>
                <w:sz w:val="16"/>
                <w:szCs w:val="16"/>
              </w:rPr>
              <w:br/>
              <w:t>3) max kąt skanowania min. 90 stopni</w:t>
            </w:r>
          </w:p>
        </w:tc>
        <w:tc>
          <w:tcPr>
            <w:tcW w:w="1559" w:type="dxa"/>
          </w:tcPr>
          <w:p w14:paraId="4460199D" w14:textId="3545D477"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w:t>
            </w:r>
          </w:p>
        </w:tc>
        <w:tc>
          <w:tcPr>
            <w:tcW w:w="1417" w:type="dxa"/>
          </w:tcPr>
          <w:p w14:paraId="11841787"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35C3622C" w14:textId="3A0CA0DD"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59605EED" w14:textId="77777777" w:rsidTr="00163434">
        <w:tc>
          <w:tcPr>
            <w:tcW w:w="704" w:type="dxa"/>
          </w:tcPr>
          <w:p w14:paraId="658E28CD" w14:textId="57F351AA"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51.</w:t>
            </w:r>
          </w:p>
        </w:tc>
        <w:tc>
          <w:tcPr>
            <w:tcW w:w="3686" w:type="dxa"/>
            <w:shd w:val="clear" w:color="auto" w:fill="auto"/>
          </w:tcPr>
          <w:p w14:paraId="04492A0F" w14:textId="77777777" w:rsidR="0074594F" w:rsidRPr="008C2E9C" w:rsidRDefault="0074594F" w:rsidP="0074594F">
            <w:pPr>
              <w:rPr>
                <w:rFonts w:ascii="Arial" w:hAnsi="Arial" w:cs="Arial"/>
                <w:sz w:val="16"/>
                <w:szCs w:val="16"/>
              </w:rPr>
            </w:pPr>
            <w:r w:rsidRPr="008C2E9C">
              <w:rPr>
                <w:rFonts w:ascii="Arial" w:hAnsi="Arial" w:cs="Arial"/>
                <w:sz w:val="16"/>
                <w:szCs w:val="16"/>
              </w:rPr>
              <w:t>Głowica liniowa szerokopasmowa</w:t>
            </w:r>
          </w:p>
          <w:p w14:paraId="05DF43FD" w14:textId="77777777" w:rsidR="0074594F" w:rsidRPr="008C2E9C" w:rsidRDefault="0074594F" w:rsidP="0074594F">
            <w:pPr>
              <w:pStyle w:val="Akapitzlist"/>
              <w:numPr>
                <w:ilvl w:val="0"/>
                <w:numId w:val="133"/>
              </w:numPr>
              <w:spacing w:after="0" w:line="240" w:lineRule="auto"/>
              <w:rPr>
                <w:rFonts w:ascii="Arial" w:hAnsi="Arial" w:cs="Arial"/>
                <w:sz w:val="16"/>
                <w:szCs w:val="16"/>
              </w:rPr>
            </w:pPr>
            <w:r w:rsidRPr="008C2E9C">
              <w:rPr>
                <w:rFonts w:ascii="Arial" w:hAnsi="Arial" w:cs="Arial"/>
                <w:sz w:val="16"/>
                <w:szCs w:val="16"/>
              </w:rPr>
              <w:t>częstotliwość pracy – nie mniejsza niż w zakresie 4-12 MHz</w:t>
            </w:r>
          </w:p>
          <w:p w14:paraId="613FFFC6" w14:textId="77777777" w:rsidR="0074594F" w:rsidRPr="008C2E9C" w:rsidRDefault="0074594F" w:rsidP="0074594F">
            <w:pPr>
              <w:pStyle w:val="Akapitzlist"/>
              <w:numPr>
                <w:ilvl w:val="0"/>
                <w:numId w:val="133"/>
              </w:numPr>
              <w:spacing w:after="0" w:line="240" w:lineRule="auto"/>
              <w:rPr>
                <w:rFonts w:ascii="Arial" w:hAnsi="Arial" w:cs="Arial"/>
                <w:sz w:val="16"/>
                <w:szCs w:val="16"/>
              </w:rPr>
            </w:pPr>
            <w:r w:rsidRPr="008C2E9C">
              <w:rPr>
                <w:rFonts w:ascii="Arial" w:hAnsi="Arial" w:cs="Arial"/>
                <w:sz w:val="16"/>
                <w:szCs w:val="16"/>
              </w:rPr>
              <w:t>ilość fizycznych elementów piezoelektrycznych - min. 190</w:t>
            </w:r>
          </w:p>
          <w:p w14:paraId="19C02015" w14:textId="6F4437FA"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zasięg do 8 cm</w:t>
            </w:r>
          </w:p>
        </w:tc>
        <w:tc>
          <w:tcPr>
            <w:tcW w:w="1559" w:type="dxa"/>
          </w:tcPr>
          <w:p w14:paraId="7A9B96C6" w14:textId="735471A2"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4A07CEE0"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3DF41F45" w14:textId="13875656"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709C74FB" w14:textId="77777777" w:rsidTr="00163434">
        <w:tc>
          <w:tcPr>
            <w:tcW w:w="704" w:type="dxa"/>
          </w:tcPr>
          <w:p w14:paraId="6126812A" w14:textId="4D333FD4"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52.</w:t>
            </w:r>
          </w:p>
        </w:tc>
        <w:tc>
          <w:tcPr>
            <w:tcW w:w="3686" w:type="dxa"/>
            <w:shd w:val="clear" w:color="auto" w:fill="auto"/>
          </w:tcPr>
          <w:p w14:paraId="272464FD" w14:textId="77777777" w:rsidR="0074594F" w:rsidRPr="008C2E9C" w:rsidRDefault="0074594F" w:rsidP="0074594F">
            <w:pPr>
              <w:rPr>
                <w:rFonts w:ascii="Arial" w:hAnsi="Arial" w:cs="Arial"/>
                <w:sz w:val="16"/>
                <w:szCs w:val="16"/>
              </w:rPr>
            </w:pPr>
            <w:r w:rsidRPr="008C2E9C">
              <w:rPr>
                <w:rFonts w:ascii="Arial" w:hAnsi="Arial" w:cs="Arial"/>
                <w:sz w:val="16"/>
                <w:szCs w:val="16"/>
              </w:rPr>
              <w:t>Głowica sektorowa, matrycowa do obrazowania objętościowego przezklatkowego:</w:t>
            </w:r>
          </w:p>
          <w:p w14:paraId="3A42F86E" w14:textId="77777777" w:rsidR="0074594F" w:rsidRPr="008C2E9C" w:rsidRDefault="0074594F" w:rsidP="0074594F">
            <w:pPr>
              <w:rPr>
                <w:rFonts w:ascii="Arial" w:hAnsi="Arial" w:cs="Arial"/>
                <w:sz w:val="16"/>
                <w:szCs w:val="16"/>
              </w:rPr>
            </w:pPr>
            <w:r w:rsidRPr="008C2E9C">
              <w:rPr>
                <w:rFonts w:ascii="Arial" w:hAnsi="Arial" w:cs="Arial"/>
                <w:sz w:val="16"/>
                <w:szCs w:val="16"/>
              </w:rPr>
              <w:t>1) częstotliwość pracy – nie mniejsza niż w zakresie 1,5 MHz ÷ 5,0 MHz</w:t>
            </w:r>
          </w:p>
          <w:p w14:paraId="1D3604A6" w14:textId="3641687B"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2) ilość fizycznych elementów piezoelektrycznych- min. 5000</w:t>
            </w:r>
          </w:p>
        </w:tc>
        <w:tc>
          <w:tcPr>
            <w:tcW w:w="1559" w:type="dxa"/>
          </w:tcPr>
          <w:p w14:paraId="3C5D065B" w14:textId="5672D77D"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71DA25DE"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57C9B7C9" w14:textId="2898329B"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601B0379" w14:textId="77777777" w:rsidTr="00163434">
        <w:tc>
          <w:tcPr>
            <w:tcW w:w="704" w:type="dxa"/>
          </w:tcPr>
          <w:p w14:paraId="3D40AEA8" w14:textId="36CB40C7" w:rsidR="0074594F" w:rsidRPr="000B480E" w:rsidRDefault="0074594F" w:rsidP="0074594F">
            <w:pPr>
              <w:autoSpaceDN w:val="0"/>
              <w:textAlignment w:val="baseline"/>
              <w:rPr>
                <w:rFonts w:ascii="Arial" w:hAnsi="Arial" w:cs="Arial"/>
                <w:bCs/>
                <w:sz w:val="16"/>
                <w:szCs w:val="16"/>
                <w:lang w:eastAsia="zh-CN"/>
              </w:rPr>
            </w:pPr>
          </w:p>
        </w:tc>
        <w:tc>
          <w:tcPr>
            <w:tcW w:w="3686" w:type="dxa"/>
            <w:shd w:val="clear" w:color="auto" w:fill="auto"/>
          </w:tcPr>
          <w:p w14:paraId="7579250A" w14:textId="06520C55" w:rsidR="0074594F" w:rsidRPr="008C2E9C" w:rsidRDefault="0074594F" w:rsidP="0074594F">
            <w:pPr>
              <w:autoSpaceDN w:val="0"/>
              <w:textAlignment w:val="baseline"/>
              <w:rPr>
                <w:rFonts w:ascii="Arial" w:hAnsi="Arial" w:cs="Arial"/>
                <w:sz w:val="16"/>
                <w:szCs w:val="16"/>
              </w:rPr>
            </w:pPr>
            <w:r w:rsidRPr="008C2E9C">
              <w:rPr>
                <w:rFonts w:ascii="Arial" w:hAnsi="Arial" w:cs="Arial"/>
                <w:b/>
                <w:sz w:val="16"/>
                <w:szCs w:val="16"/>
              </w:rPr>
              <w:t xml:space="preserve"> Możliwości rozbudowy aparatu na dzień składania ofert:</w:t>
            </w:r>
          </w:p>
        </w:tc>
        <w:tc>
          <w:tcPr>
            <w:tcW w:w="1559" w:type="dxa"/>
          </w:tcPr>
          <w:p w14:paraId="438EF1CF" w14:textId="6E1C0DD5" w:rsidR="0074594F" w:rsidRPr="000B480E" w:rsidRDefault="0074594F" w:rsidP="0074594F">
            <w:pPr>
              <w:autoSpaceDN w:val="0"/>
              <w:jc w:val="center"/>
              <w:textAlignment w:val="baseline"/>
              <w:rPr>
                <w:rFonts w:ascii="Arial" w:hAnsi="Arial" w:cs="Arial"/>
                <w:sz w:val="16"/>
                <w:szCs w:val="16"/>
                <w:lang w:eastAsia="zh-CN"/>
              </w:rPr>
            </w:pPr>
          </w:p>
        </w:tc>
        <w:tc>
          <w:tcPr>
            <w:tcW w:w="1417" w:type="dxa"/>
          </w:tcPr>
          <w:p w14:paraId="654D6248"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5DDF71BB" w14:textId="58EBB360"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01C7C0F7" w14:textId="77777777" w:rsidTr="00163434">
        <w:tc>
          <w:tcPr>
            <w:tcW w:w="704" w:type="dxa"/>
          </w:tcPr>
          <w:p w14:paraId="0761326B" w14:textId="47D178EC"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53.</w:t>
            </w:r>
          </w:p>
        </w:tc>
        <w:tc>
          <w:tcPr>
            <w:tcW w:w="3686" w:type="dxa"/>
            <w:shd w:val="clear" w:color="auto" w:fill="auto"/>
          </w:tcPr>
          <w:p w14:paraId="14AFBD99" w14:textId="77777777" w:rsidR="0074594F" w:rsidRPr="008C2E9C" w:rsidRDefault="0074594F" w:rsidP="0074594F">
            <w:pPr>
              <w:rPr>
                <w:rFonts w:ascii="Arial" w:hAnsi="Arial" w:cs="Arial"/>
                <w:sz w:val="16"/>
                <w:szCs w:val="16"/>
              </w:rPr>
            </w:pPr>
            <w:r w:rsidRPr="008C2E9C">
              <w:rPr>
                <w:rFonts w:ascii="Arial" w:hAnsi="Arial" w:cs="Arial"/>
                <w:sz w:val="16"/>
                <w:szCs w:val="16"/>
              </w:rPr>
              <w:t>Głowica matrycowa przezprzełykowa, wolumetryczna, zastosowanie pediatryczne:</w:t>
            </w:r>
            <w:r w:rsidRPr="008C2E9C">
              <w:rPr>
                <w:rFonts w:ascii="Arial" w:hAnsi="Arial" w:cs="Arial"/>
                <w:sz w:val="16"/>
                <w:szCs w:val="16"/>
              </w:rPr>
              <w:br/>
              <w:t>1) częstotliwość pracy – nie mniejsza niż w zakresie 3 MHz – 8 MHz</w:t>
            </w:r>
          </w:p>
          <w:p w14:paraId="35094A35" w14:textId="77777777" w:rsidR="0074594F" w:rsidRPr="008C2E9C" w:rsidRDefault="0074594F" w:rsidP="0074594F">
            <w:pPr>
              <w:rPr>
                <w:rFonts w:ascii="Arial" w:hAnsi="Arial" w:cs="Arial"/>
                <w:sz w:val="16"/>
                <w:szCs w:val="16"/>
              </w:rPr>
            </w:pPr>
            <w:r w:rsidRPr="008C2E9C">
              <w:rPr>
                <w:rFonts w:ascii="Arial" w:hAnsi="Arial" w:cs="Arial"/>
                <w:sz w:val="16"/>
                <w:szCs w:val="16"/>
              </w:rPr>
              <w:t>2)ilość fizycznych elementów piezoelektrycznych – min. 2000</w:t>
            </w:r>
            <w:r w:rsidRPr="008C2E9C">
              <w:rPr>
                <w:rFonts w:ascii="Arial" w:hAnsi="Arial" w:cs="Arial"/>
                <w:sz w:val="16"/>
                <w:szCs w:val="16"/>
              </w:rPr>
              <w:br/>
              <w:t>3) max kąt skanowania min. 90 stopni</w:t>
            </w:r>
          </w:p>
          <w:p w14:paraId="36D7F735" w14:textId="4070B2DD" w:rsidR="0074594F" w:rsidRPr="008C2E9C" w:rsidRDefault="0074594F" w:rsidP="0074594F">
            <w:pPr>
              <w:autoSpaceDN w:val="0"/>
              <w:textAlignment w:val="baseline"/>
              <w:rPr>
                <w:rFonts w:ascii="Arial" w:hAnsi="Arial" w:cs="Arial"/>
                <w:sz w:val="16"/>
                <w:szCs w:val="16"/>
              </w:rPr>
            </w:pPr>
            <w:r w:rsidRPr="008C2E9C">
              <w:rPr>
                <w:rFonts w:ascii="Arial" w:hAnsi="Arial" w:cs="Arial"/>
                <w:bCs/>
                <w:sz w:val="16"/>
                <w:szCs w:val="16"/>
              </w:rPr>
              <w:t>4) max wymiary czoła głowicy: 36x12x10 mm</w:t>
            </w:r>
          </w:p>
        </w:tc>
        <w:tc>
          <w:tcPr>
            <w:tcW w:w="1559" w:type="dxa"/>
          </w:tcPr>
          <w:p w14:paraId="163378E9" w14:textId="57EBB003"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433E95F3"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4FB22F27" w14:textId="64C06063" w:rsidR="0074594F" w:rsidRPr="00532C36" w:rsidRDefault="0074594F" w:rsidP="0074594F">
            <w:pPr>
              <w:autoSpaceDN w:val="0"/>
              <w:textAlignment w:val="baseline"/>
              <w:rPr>
                <w:rFonts w:ascii="Arial" w:hAnsi="Arial" w:cs="Arial"/>
                <w:b/>
                <w:bCs/>
                <w:sz w:val="16"/>
                <w:szCs w:val="16"/>
                <w:lang w:eastAsia="zh-CN"/>
              </w:rPr>
            </w:pPr>
          </w:p>
        </w:tc>
      </w:tr>
      <w:tr w:rsidR="0074594F" w:rsidRPr="00532C36" w14:paraId="387E828F" w14:textId="77777777" w:rsidTr="00163434">
        <w:tc>
          <w:tcPr>
            <w:tcW w:w="704" w:type="dxa"/>
          </w:tcPr>
          <w:p w14:paraId="1A650DD0" w14:textId="3F1291B9" w:rsidR="0074594F" w:rsidRPr="000B480E" w:rsidRDefault="00624D7C" w:rsidP="0074594F">
            <w:pPr>
              <w:autoSpaceDN w:val="0"/>
              <w:textAlignment w:val="baseline"/>
              <w:rPr>
                <w:rFonts w:ascii="Arial" w:hAnsi="Arial" w:cs="Arial"/>
                <w:bCs/>
                <w:sz w:val="16"/>
                <w:szCs w:val="16"/>
                <w:lang w:eastAsia="zh-CN"/>
              </w:rPr>
            </w:pPr>
            <w:r>
              <w:rPr>
                <w:rFonts w:ascii="Arial" w:hAnsi="Arial" w:cs="Arial"/>
                <w:bCs/>
                <w:sz w:val="16"/>
                <w:szCs w:val="16"/>
                <w:lang w:eastAsia="zh-CN"/>
              </w:rPr>
              <w:t>54.</w:t>
            </w:r>
          </w:p>
        </w:tc>
        <w:tc>
          <w:tcPr>
            <w:tcW w:w="3686" w:type="dxa"/>
            <w:tcBorders>
              <w:top w:val="nil"/>
            </w:tcBorders>
            <w:shd w:val="clear" w:color="auto" w:fill="FFFFFF"/>
          </w:tcPr>
          <w:p w14:paraId="3E8A996F" w14:textId="77777777" w:rsidR="0074594F" w:rsidRPr="008C2E9C" w:rsidRDefault="0074594F" w:rsidP="0074594F">
            <w:pPr>
              <w:rPr>
                <w:rFonts w:ascii="Arial" w:hAnsi="Arial" w:cs="Arial"/>
                <w:sz w:val="16"/>
                <w:szCs w:val="16"/>
              </w:rPr>
            </w:pPr>
            <w:r w:rsidRPr="008C2E9C">
              <w:rPr>
                <w:rFonts w:ascii="Arial" w:hAnsi="Arial" w:cs="Arial"/>
                <w:sz w:val="16"/>
                <w:szCs w:val="16"/>
              </w:rPr>
              <w:t>Głowica sektorowa, dziecięca, matrycowa do obrazowania objętościowego przezklatkowego:</w:t>
            </w:r>
          </w:p>
          <w:p w14:paraId="662D064C" w14:textId="77777777" w:rsidR="0074594F" w:rsidRPr="008C2E9C" w:rsidRDefault="0074594F" w:rsidP="0074594F">
            <w:pPr>
              <w:rPr>
                <w:rFonts w:ascii="Arial" w:hAnsi="Arial" w:cs="Arial"/>
                <w:sz w:val="16"/>
                <w:szCs w:val="16"/>
              </w:rPr>
            </w:pPr>
            <w:r w:rsidRPr="008C2E9C">
              <w:rPr>
                <w:rFonts w:ascii="Arial" w:hAnsi="Arial" w:cs="Arial"/>
                <w:sz w:val="16"/>
                <w:szCs w:val="16"/>
              </w:rPr>
              <w:t>1) częstotliwość pracy – nie mniejsza niż w zakresie 2,5 MHz ÷ 8,0 MHz</w:t>
            </w:r>
          </w:p>
          <w:p w14:paraId="31CFB4D0" w14:textId="68577CAE" w:rsidR="0074594F" w:rsidRPr="008C2E9C" w:rsidRDefault="0074594F" w:rsidP="0074594F">
            <w:pPr>
              <w:autoSpaceDN w:val="0"/>
              <w:textAlignment w:val="baseline"/>
              <w:rPr>
                <w:rFonts w:ascii="Arial" w:hAnsi="Arial" w:cs="Arial"/>
                <w:sz w:val="16"/>
                <w:szCs w:val="16"/>
              </w:rPr>
            </w:pPr>
            <w:r w:rsidRPr="008C2E9C">
              <w:rPr>
                <w:rFonts w:ascii="Arial" w:hAnsi="Arial" w:cs="Arial"/>
                <w:sz w:val="16"/>
                <w:szCs w:val="16"/>
              </w:rPr>
              <w:t>2) ilość fizycznych elementów piezoelektrycznych- min. 2500</w:t>
            </w:r>
          </w:p>
        </w:tc>
        <w:tc>
          <w:tcPr>
            <w:tcW w:w="1559" w:type="dxa"/>
          </w:tcPr>
          <w:p w14:paraId="085857A6" w14:textId="74D6320D" w:rsidR="0074594F" w:rsidRPr="000B480E" w:rsidRDefault="00E5140C" w:rsidP="0074594F">
            <w:pPr>
              <w:autoSpaceDN w:val="0"/>
              <w:jc w:val="center"/>
              <w:textAlignment w:val="baseline"/>
              <w:rPr>
                <w:rFonts w:ascii="Arial" w:hAnsi="Arial" w:cs="Arial"/>
                <w:sz w:val="16"/>
                <w:szCs w:val="16"/>
                <w:lang w:eastAsia="zh-CN"/>
              </w:rPr>
            </w:pPr>
            <w:r>
              <w:rPr>
                <w:rFonts w:ascii="Arial" w:hAnsi="Arial" w:cs="Arial"/>
                <w:sz w:val="16"/>
                <w:szCs w:val="16"/>
                <w:lang w:eastAsia="zh-CN"/>
              </w:rPr>
              <w:t>Tak, podać</w:t>
            </w:r>
          </w:p>
        </w:tc>
        <w:tc>
          <w:tcPr>
            <w:tcW w:w="1417" w:type="dxa"/>
          </w:tcPr>
          <w:p w14:paraId="402724BE" w14:textId="77777777" w:rsidR="0074594F" w:rsidRPr="00532C36" w:rsidRDefault="0074594F" w:rsidP="0074594F">
            <w:pPr>
              <w:autoSpaceDN w:val="0"/>
              <w:textAlignment w:val="baseline"/>
              <w:rPr>
                <w:rFonts w:ascii="Arial" w:hAnsi="Arial" w:cs="Arial"/>
                <w:b/>
                <w:bCs/>
                <w:sz w:val="16"/>
                <w:szCs w:val="16"/>
                <w:lang w:eastAsia="zh-CN"/>
              </w:rPr>
            </w:pPr>
          </w:p>
        </w:tc>
        <w:tc>
          <w:tcPr>
            <w:tcW w:w="2552" w:type="dxa"/>
            <w:shd w:val="clear" w:color="auto" w:fill="auto"/>
          </w:tcPr>
          <w:p w14:paraId="38B951A9" w14:textId="77777777" w:rsidR="0074594F" w:rsidRPr="00532C36" w:rsidRDefault="0074594F" w:rsidP="0074594F">
            <w:pPr>
              <w:autoSpaceDN w:val="0"/>
              <w:textAlignment w:val="baseline"/>
              <w:rPr>
                <w:rFonts w:ascii="Arial" w:hAnsi="Arial" w:cs="Arial"/>
                <w:b/>
                <w:bCs/>
                <w:sz w:val="16"/>
                <w:szCs w:val="16"/>
                <w:lang w:eastAsia="zh-CN"/>
              </w:rPr>
            </w:pPr>
          </w:p>
        </w:tc>
      </w:tr>
    </w:tbl>
    <w:p w14:paraId="3DEE05FA" w14:textId="77777777" w:rsidR="00BC74CB" w:rsidRPr="00532C36" w:rsidRDefault="00BC74CB" w:rsidP="00AC0EAD">
      <w:pPr>
        <w:jc w:val="right"/>
        <w:rPr>
          <w:rFonts w:ascii="Arial" w:hAnsi="Arial" w:cs="Arial"/>
          <w:b/>
          <w:sz w:val="18"/>
          <w:szCs w:val="20"/>
        </w:rPr>
      </w:pPr>
    </w:p>
    <w:p w14:paraId="06B851E7" w14:textId="77777777" w:rsidR="00BC74CB" w:rsidRPr="00532C36" w:rsidRDefault="00BC74CB" w:rsidP="00AC0EAD">
      <w:pPr>
        <w:jc w:val="right"/>
        <w:rPr>
          <w:rFonts w:ascii="Arial" w:hAnsi="Arial" w:cs="Arial"/>
          <w:b/>
          <w:sz w:val="18"/>
          <w:szCs w:val="20"/>
        </w:rPr>
      </w:pPr>
    </w:p>
    <w:p w14:paraId="4D04A146" w14:textId="77777777" w:rsidR="00BC74CB" w:rsidRPr="00532C36" w:rsidRDefault="00BC74CB" w:rsidP="00AC0EAD">
      <w:pPr>
        <w:jc w:val="right"/>
        <w:rPr>
          <w:rFonts w:ascii="Arial" w:hAnsi="Arial" w:cs="Arial"/>
          <w:b/>
          <w:sz w:val="18"/>
          <w:szCs w:val="20"/>
        </w:rPr>
      </w:pPr>
    </w:p>
    <w:p w14:paraId="6CD5A2E8" w14:textId="77777777" w:rsidR="00BC74CB" w:rsidRPr="00532C36" w:rsidRDefault="00BC74CB" w:rsidP="00AC0EAD">
      <w:pPr>
        <w:jc w:val="right"/>
        <w:rPr>
          <w:rFonts w:ascii="Arial" w:hAnsi="Arial" w:cs="Arial"/>
          <w:b/>
          <w:sz w:val="18"/>
          <w:szCs w:val="20"/>
        </w:rPr>
      </w:pPr>
    </w:p>
    <w:p w14:paraId="1BE5186F" w14:textId="77777777" w:rsidR="00BC74CB" w:rsidRPr="00532C36" w:rsidRDefault="00BC74CB" w:rsidP="00AC0EAD">
      <w:pPr>
        <w:jc w:val="right"/>
        <w:rPr>
          <w:rFonts w:ascii="Arial" w:hAnsi="Arial" w:cs="Arial"/>
          <w:b/>
          <w:sz w:val="18"/>
          <w:szCs w:val="20"/>
        </w:rPr>
      </w:pPr>
    </w:p>
    <w:p w14:paraId="45DA6BAA" w14:textId="77777777" w:rsidR="00BC74CB" w:rsidRPr="00532C36" w:rsidRDefault="00BC74CB" w:rsidP="00AC0EAD">
      <w:pPr>
        <w:jc w:val="right"/>
        <w:rPr>
          <w:rFonts w:ascii="Arial" w:hAnsi="Arial" w:cs="Arial"/>
          <w:b/>
          <w:sz w:val="18"/>
          <w:szCs w:val="20"/>
        </w:rPr>
      </w:pPr>
    </w:p>
    <w:p w14:paraId="16520F98" w14:textId="77777777" w:rsidR="00BC74CB" w:rsidRPr="00532C36" w:rsidRDefault="00BC74CB" w:rsidP="00AC0EAD">
      <w:pPr>
        <w:jc w:val="right"/>
        <w:rPr>
          <w:rFonts w:ascii="Arial" w:hAnsi="Arial" w:cs="Arial"/>
          <w:b/>
          <w:sz w:val="18"/>
          <w:szCs w:val="20"/>
        </w:rPr>
      </w:pPr>
    </w:p>
    <w:p w14:paraId="091A66A8" w14:textId="77777777" w:rsidR="00BC74CB" w:rsidRPr="00532C36" w:rsidRDefault="00BC74CB" w:rsidP="00AC0EAD">
      <w:pPr>
        <w:jc w:val="right"/>
        <w:rPr>
          <w:rFonts w:ascii="Arial" w:hAnsi="Arial" w:cs="Arial"/>
          <w:b/>
          <w:sz w:val="18"/>
          <w:szCs w:val="20"/>
        </w:rPr>
      </w:pPr>
    </w:p>
    <w:p w14:paraId="54EB5A3C" w14:textId="77777777" w:rsidR="00BC74CB" w:rsidRPr="00532C36" w:rsidRDefault="00BC74CB" w:rsidP="00AC0EAD">
      <w:pPr>
        <w:jc w:val="right"/>
        <w:rPr>
          <w:rFonts w:ascii="Arial" w:hAnsi="Arial" w:cs="Arial"/>
          <w:b/>
          <w:sz w:val="18"/>
          <w:szCs w:val="20"/>
        </w:rPr>
      </w:pPr>
    </w:p>
    <w:p w14:paraId="430671BA" w14:textId="77777777" w:rsidR="00BC74CB" w:rsidRPr="00532C36" w:rsidRDefault="00BC74CB" w:rsidP="00AC0EAD">
      <w:pPr>
        <w:jc w:val="right"/>
        <w:rPr>
          <w:rFonts w:ascii="Arial" w:hAnsi="Arial" w:cs="Arial"/>
          <w:b/>
          <w:sz w:val="18"/>
          <w:szCs w:val="20"/>
        </w:rPr>
      </w:pPr>
    </w:p>
    <w:p w14:paraId="31DFBE17" w14:textId="77777777" w:rsidR="00BC74CB" w:rsidRPr="00532C36" w:rsidRDefault="00BC74CB" w:rsidP="00AC0EAD">
      <w:pPr>
        <w:jc w:val="right"/>
        <w:rPr>
          <w:rFonts w:ascii="Arial" w:hAnsi="Arial" w:cs="Arial"/>
          <w:b/>
          <w:sz w:val="18"/>
          <w:szCs w:val="20"/>
        </w:rPr>
      </w:pPr>
    </w:p>
    <w:p w14:paraId="72181DEA" w14:textId="77777777" w:rsidR="00BC74CB" w:rsidRPr="00532C36" w:rsidRDefault="00BC74CB" w:rsidP="00AC0EAD">
      <w:pPr>
        <w:jc w:val="right"/>
        <w:rPr>
          <w:rFonts w:ascii="Arial" w:hAnsi="Arial" w:cs="Arial"/>
          <w:b/>
          <w:sz w:val="18"/>
          <w:szCs w:val="20"/>
        </w:rPr>
      </w:pPr>
    </w:p>
    <w:p w14:paraId="232F5DF4" w14:textId="77777777" w:rsidR="00BC74CB" w:rsidRPr="00532C36" w:rsidRDefault="00BC74CB" w:rsidP="00AC0EAD">
      <w:pPr>
        <w:jc w:val="right"/>
        <w:rPr>
          <w:rFonts w:ascii="Arial" w:hAnsi="Arial" w:cs="Arial"/>
          <w:b/>
          <w:sz w:val="18"/>
          <w:szCs w:val="20"/>
        </w:rPr>
      </w:pPr>
    </w:p>
    <w:p w14:paraId="48BC947D" w14:textId="77777777" w:rsidR="00BC74CB" w:rsidRPr="00532C36" w:rsidRDefault="00BC74CB" w:rsidP="00AC0EAD">
      <w:pPr>
        <w:jc w:val="right"/>
        <w:rPr>
          <w:rFonts w:ascii="Arial" w:hAnsi="Arial" w:cs="Arial"/>
          <w:b/>
          <w:sz w:val="18"/>
          <w:szCs w:val="20"/>
        </w:rPr>
      </w:pPr>
    </w:p>
    <w:p w14:paraId="69C4DE1B" w14:textId="77777777" w:rsidR="00BC74CB" w:rsidRPr="00532C36" w:rsidRDefault="00BC74CB" w:rsidP="00AC0EAD">
      <w:pPr>
        <w:jc w:val="right"/>
        <w:rPr>
          <w:rFonts w:ascii="Arial" w:hAnsi="Arial" w:cs="Arial"/>
          <w:b/>
          <w:sz w:val="18"/>
          <w:szCs w:val="20"/>
        </w:rPr>
      </w:pPr>
    </w:p>
    <w:p w14:paraId="7AFB0BBA" w14:textId="77777777" w:rsidR="00BC74CB" w:rsidRPr="00532C36" w:rsidRDefault="00BC74CB" w:rsidP="00AC0EAD">
      <w:pPr>
        <w:jc w:val="right"/>
        <w:rPr>
          <w:rFonts w:ascii="Arial" w:hAnsi="Arial" w:cs="Arial"/>
          <w:b/>
          <w:sz w:val="18"/>
          <w:szCs w:val="20"/>
        </w:rPr>
      </w:pPr>
    </w:p>
    <w:p w14:paraId="639EADE6" w14:textId="77777777" w:rsidR="00624D7C" w:rsidRDefault="00624D7C" w:rsidP="00AF7549">
      <w:pPr>
        <w:rPr>
          <w:rFonts w:ascii="Tahoma" w:hAnsi="Tahoma" w:cs="Tahoma"/>
          <w:b/>
          <w:sz w:val="18"/>
          <w:szCs w:val="20"/>
        </w:rPr>
      </w:pPr>
    </w:p>
    <w:p w14:paraId="75DA05BC" w14:textId="77777777" w:rsidR="00624D7C" w:rsidRDefault="00624D7C" w:rsidP="00AF7549">
      <w:pPr>
        <w:rPr>
          <w:rFonts w:ascii="Tahoma" w:hAnsi="Tahoma" w:cs="Tahoma"/>
          <w:b/>
          <w:sz w:val="18"/>
          <w:szCs w:val="20"/>
        </w:rPr>
      </w:pPr>
    </w:p>
    <w:p w14:paraId="4C2BC3E3" w14:textId="77777777" w:rsidR="00624D7C" w:rsidRDefault="00624D7C" w:rsidP="00AF7549">
      <w:pPr>
        <w:rPr>
          <w:rFonts w:ascii="Tahoma" w:hAnsi="Tahoma" w:cs="Tahoma"/>
          <w:b/>
          <w:sz w:val="18"/>
          <w:szCs w:val="20"/>
        </w:rPr>
      </w:pPr>
    </w:p>
    <w:p w14:paraId="0C1E0F39" w14:textId="77777777" w:rsidR="00624D7C" w:rsidRDefault="00624D7C" w:rsidP="00AF7549">
      <w:pPr>
        <w:rPr>
          <w:rFonts w:ascii="Tahoma" w:hAnsi="Tahoma" w:cs="Tahoma"/>
          <w:b/>
          <w:sz w:val="18"/>
          <w:szCs w:val="20"/>
        </w:rPr>
      </w:pPr>
    </w:p>
    <w:p w14:paraId="655D3DB3" w14:textId="77777777" w:rsidR="00BC74CB" w:rsidRDefault="00BC74CB" w:rsidP="00AC0EAD">
      <w:pPr>
        <w:jc w:val="right"/>
        <w:rPr>
          <w:rFonts w:ascii="Tahoma" w:hAnsi="Tahoma" w:cs="Tahoma"/>
          <w:b/>
          <w:sz w:val="18"/>
          <w:szCs w:val="20"/>
        </w:rPr>
      </w:pPr>
    </w:p>
    <w:p w14:paraId="6E9977FF" w14:textId="045B31ED" w:rsidR="00AC0EAD" w:rsidRPr="00445A98" w:rsidRDefault="00AC0EAD" w:rsidP="00AC0EAD">
      <w:pPr>
        <w:jc w:val="right"/>
        <w:rPr>
          <w:rFonts w:ascii="Tahoma" w:hAnsi="Tahoma" w:cs="Tahoma"/>
          <w:b/>
          <w:sz w:val="18"/>
          <w:szCs w:val="20"/>
        </w:rPr>
      </w:pPr>
      <w:r w:rsidRPr="00445A98">
        <w:rPr>
          <w:rFonts w:ascii="Tahoma" w:hAnsi="Tahoma" w:cs="Tahoma"/>
          <w:b/>
          <w:sz w:val="18"/>
          <w:szCs w:val="20"/>
        </w:rPr>
        <w:t>Załącznik nr 3</w:t>
      </w:r>
    </w:p>
    <w:p w14:paraId="109D609C" w14:textId="77777777" w:rsidR="00AC0EAD" w:rsidRPr="00445A98" w:rsidRDefault="00AC0EAD" w:rsidP="00AC0EAD">
      <w:pPr>
        <w:spacing w:line="360" w:lineRule="auto"/>
        <w:rPr>
          <w:rFonts w:ascii="Tahoma" w:hAnsi="Tahoma" w:cs="Tahoma"/>
          <w:b/>
          <w:bCs/>
          <w:sz w:val="18"/>
          <w:szCs w:val="20"/>
        </w:rPr>
      </w:pPr>
      <w:r w:rsidRPr="00445A98">
        <w:rPr>
          <w:rFonts w:ascii="Tahoma" w:hAnsi="Tahoma" w:cs="Tahoma"/>
          <w:sz w:val="18"/>
          <w:szCs w:val="20"/>
        </w:rPr>
        <w:t>Data ..........................</w:t>
      </w:r>
    </w:p>
    <w:p w14:paraId="008FF49A" w14:textId="77777777" w:rsidR="00AC0EAD" w:rsidRPr="00445A98" w:rsidRDefault="00AC0EAD" w:rsidP="00AC0EAD">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2DA766B4" w14:textId="77777777" w:rsidR="00AC0EAD" w:rsidRPr="00445A98" w:rsidRDefault="00AC0EAD" w:rsidP="00AC0EAD">
      <w:pPr>
        <w:rPr>
          <w:rFonts w:ascii="Tahoma" w:hAnsi="Tahoma" w:cs="Tahoma"/>
          <w:sz w:val="18"/>
          <w:szCs w:val="20"/>
        </w:rPr>
      </w:pPr>
      <w:r w:rsidRPr="00445A98">
        <w:rPr>
          <w:rFonts w:ascii="Tahoma" w:hAnsi="Tahoma" w:cs="Tahoma"/>
          <w:sz w:val="18"/>
          <w:szCs w:val="20"/>
        </w:rPr>
        <w:t>Adres Wykonawcy ...............................................................</w:t>
      </w:r>
    </w:p>
    <w:p w14:paraId="0A1BC80F" w14:textId="77777777" w:rsidR="00AC0EAD" w:rsidRPr="00445A98" w:rsidRDefault="00AC0EAD" w:rsidP="00AC0EAD">
      <w:pPr>
        <w:spacing w:line="480" w:lineRule="auto"/>
        <w:ind w:right="4365"/>
        <w:rPr>
          <w:rFonts w:ascii="Tahoma" w:hAnsi="Tahoma" w:cs="Tahoma"/>
          <w:i/>
          <w:sz w:val="16"/>
          <w:szCs w:val="16"/>
        </w:rPr>
      </w:pPr>
    </w:p>
    <w:p w14:paraId="66D69D0F" w14:textId="77777777" w:rsidR="00AC0EAD" w:rsidRPr="00445A98" w:rsidRDefault="00AC0EAD" w:rsidP="00AC0EAD">
      <w:pPr>
        <w:spacing w:after="120" w:line="360" w:lineRule="auto"/>
        <w:jc w:val="center"/>
        <w:rPr>
          <w:rFonts w:ascii="Tahoma" w:hAnsi="Tahoma" w:cs="Tahoma"/>
          <w:b/>
          <w:sz w:val="18"/>
          <w:szCs w:val="20"/>
          <w:u w:val="single"/>
        </w:rPr>
      </w:pPr>
      <w:r w:rsidRPr="00445A98">
        <w:rPr>
          <w:rFonts w:ascii="Tahoma" w:hAnsi="Tahoma" w:cs="Tahoma"/>
          <w:b/>
          <w:sz w:val="18"/>
          <w:szCs w:val="20"/>
          <w:u w:val="single"/>
        </w:rPr>
        <w:t xml:space="preserve">Oświadczenie wykonawcy </w:t>
      </w:r>
    </w:p>
    <w:p w14:paraId="52543415" w14:textId="77777777" w:rsidR="00AC0EAD" w:rsidRPr="00445A98" w:rsidRDefault="00AC0EAD" w:rsidP="00AC0EAD">
      <w:pPr>
        <w:spacing w:line="360" w:lineRule="auto"/>
        <w:jc w:val="center"/>
        <w:rPr>
          <w:rFonts w:ascii="Tahoma" w:hAnsi="Tahoma" w:cs="Tahoma"/>
          <w:sz w:val="18"/>
          <w:szCs w:val="20"/>
        </w:rPr>
      </w:pPr>
      <w:r w:rsidRPr="00445A98">
        <w:rPr>
          <w:rFonts w:ascii="Tahoma" w:hAnsi="Tahoma" w:cs="Tahoma"/>
          <w:sz w:val="18"/>
          <w:szCs w:val="20"/>
        </w:rPr>
        <w:t xml:space="preserve">składane na podstawie art. 125 ust. 1 ustawy z dnia 11 września 2019 r. Prawo zamówień publicznych (dalej jako: ustawa PZP), </w:t>
      </w:r>
    </w:p>
    <w:p w14:paraId="035EF3E2" w14:textId="77777777" w:rsidR="00AC0EAD" w:rsidRPr="00445A98" w:rsidRDefault="00AC0EAD" w:rsidP="00AC0EAD">
      <w:pPr>
        <w:spacing w:before="120" w:line="360" w:lineRule="auto"/>
        <w:jc w:val="center"/>
        <w:rPr>
          <w:rFonts w:ascii="Tahoma" w:hAnsi="Tahoma" w:cs="Tahoma"/>
          <w:b/>
          <w:sz w:val="18"/>
          <w:szCs w:val="20"/>
          <w:u w:val="single"/>
        </w:rPr>
      </w:pPr>
      <w:r w:rsidRPr="00445A98">
        <w:rPr>
          <w:rFonts w:ascii="Tahoma" w:hAnsi="Tahoma" w:cs="Tahoma"/>
          <w:b/>
          <w:sz w:val="18"/>
          <w:szCs w:val="20"/>
          <w:u w:val="single"/>
        </w:rPr>
        <w:t>DOTYCZĄCE PODSTAW WYKLUCZENIA Z POSTĘPOWANIA</w:t>
      </w:r>
    </w:p>
    <w:p w14:paraId="6CBEC7F1" w14:textId="77777777" w:rsidR="00AC0EAD" w:rsidRPr="00445A98" w:rsidRDefault="00AC0EAD" w:rsidP="00AC0EAD">
      <w:pPr>
        <w:spacing w:line="360" w:lineRule="auto"/>
        <w:jc w:val="both"/>
        <w:rPr>
          <w:rFonts w:ascii="Tahoma" w:hAnsi="Tahoma" w:cs="Tahoma"/>
          <w:sz w:val="18"/>
          <w:szCs w:val="20"/>
        </w:rPr>
      </w:pPr>
    </w:p>
    <w:p w14:paraId="6E095425" w14:textId="20511893" w:rsidR="00AC0EAD" w:rsidRPr="00445A98" w:rsidRDefault="00AC0EAD" w:rsidP="00AC0EAD">
      <w:pPr>
        <w:spacing w:line="360" w:lineRule="auto"/>
        <w:ind w:firstLine="708"/>
        <w:jc w:val="both"/>
        <w:rPr>
          <w:rFonts w:ascii="Tahoma" w:hAnsi="Tahoma" w:cs="Tahoma"/>
          <w:sz w:val="18"/>
          <w:szCs w:val="20"/>
        </w:rPr>
      </w:pPr>
      <w:r w:rsidRPr="00445A98">
        <w:rPr>
          <w:rFonts w:ascii="Tahoma" w:hAnsi="Tahoma" w:cs="Tahoma"/>
          <w:sz w:val="18"/>
          <w:szCs w:val="20"/>
        </w:rPr>
        <w:t xml:space="preserve">Na potrzeby postępowania o udzielenie zamówienia publicznego </w:t>
      </w:r>
      <w:r w:rsidRPr="00445A98">
        <w:rPr>
          <w:rFonts w:ascii="Tahoma" w:hAnsi="Tahoma" w:cs="Tahoma"/>
          <w:sz w:val="18"/>
          <w:szCs w:val="18"/>
        </w:rPr>
        <w:t>pn.</w:t>
      </w:r>
      <w:r w:rsidR="00AF7549">
        <w:rPr>
          <w:rFonts w:ascii="Tahoma" w:hAnsi="Tahoma" w:cs="Tahoma"/>
          <w:sz w:val="18"/>
          <w:szCs w:val="18"/>
        </w:rPr>
        <w:t xml:space="preserve"> </w:t>
      </w:r>
      <w:r w:rsidR="00AF7549" w:rsidRPr="00AF7549">
        <w:rPr>
          <w:rFonts w:ascii="Tahoma" w:hAnsi="Tahoma" w:cs="Tahoma"/>
          <w:b/>
          <w:bCs/>
          <w:sz w:val="18"/>
          <w:szCs w:val="18"/>
        </w:rPr>
        <w:t>2</w:t>
      </w:r>
      <w:r w:rsidR="00013734">
        <w:rPr>
          <w:rFonts w:ascii="Tahoma" w:hAnsi="Tahoma" w:cs="Tahoma"/>
          <w:b/>
          <w:bCs/>
          <w:sz w:val="18"/>
          <w:szCs w:val="18"/>
        </w:rPr>
        <w:t>6</w:t>
      </w:r>
      <w:r w:rsidRPr="00AF7549">
        <w:rPr>
          <w:rFonts w:ascii="Tahoma" w:hAnsi="Tahoma" w:cs="Tahoma"/>
          <w:b/>
          <w:bCs/>
          <w:sz w:val="18"/>
          <w:szCs w:val="18"/>
        </w:rPr>
        <w:t>/</w:t>
      </w:r>
      <w:r w:rsidRPr="00445A98">
        <w:rPr>
          <w:rFonts w:ascii="Tahoma" w:hAnsi="Tahoma" w:cs="Tahoma"/>
          <w:b/>
          <w:bCs/>
          <w:sz w:val="18"/>
          <w:szCs w:val="18"/>
        </w:rPr>
        <w:t>D/2</w:t>
      </w:r>
      <w:r w:rsidR="00E16B4A">
        <w:rPr>
          <w:rFonts w:ascii="Tahoma" w:hAnsi="Tahoma" w:cs="Tahoma"/>
          <w:b/>
          <w:bCs/>
          <w:sz w:val="18"/>
          <w:szCs w:val="18"/>
        </w:rPr>
        <w:t>4</w:t>
      </w:r>
      <w:r w:rsidRPr="00445A98">
        <w:rPr>
          <w:rFonts w:ascii="Tahoma" w:hAnsi="Tahoma" w:cs="Tahoma"/>
          <w:b/>
          <w:bCs/>
          <w:sz w:val="18"/>
          <w:szCs w:val="18"/>
        </w:rPr>
        <w:t xml:space="preserve"> </w:t>
      </w:r>
      <w:r w:rsidRPr="00445A98">
        <w:rPr>
          <w:rFonts w:ascii="Tahoma" w:hAnsi="Tahoma" w:cs="Tahoma"/>
          <w:sz w:val="18"/>
          <w:szCs w:val="18"/>
        </w:rPr>
        <w:t>na</w:t>
      </w:r>
      <w:r w:rsidR="00744380" w:rsidRPr="00445A98">
        <w:rPr>
          <w:rFonts w:ascii="Tahoma" w:hAnsi="Tahoma" w:cs="Tahoma"/>
          <w:b/>
          <w:bCs/>
          <w:sz w:val="18"/>
          <w:szCs w:val="18"/>
        </w:rPr>
        <w:t xml:space="preserve"> </w:t>
      </w:r>
      <w:r w:rsidR="00C3709B" w:rsidRPr="00C3709B">
        <w:rPr>
          <w:rFonts w:ascii="Tahoma" w:hAnsi="Tahoma" w:cs="Tahoma"/>
          <w:b/>
          <w:sz w:val="18"/>
          <w:szCs w:val="18"/>
        </w:rPr>
        <w:t xml:space="preserve">dostawę </w:t>
      </w:r>
      <w:r w:rsidR="00AF7549">
        <w:rPr>
          <w:rFonts w:ascii="Tahoma" w:hAnsi="Tahoma" w:cs="Tahoma"/>
          <w:b/>
          <w:sz w:val="18"/>
          <w:szCs w:val="18"/>
        </w:rPr>
        <w:t xml:space="preserve">Echokardiografu </w:t>
      </w:r>
      <w:r w:rsidRPr="00445A98">
        <w:rPr>
          <w:rFonts w:ascii="Tahoma" w:hAnsi="Tahoma" w:cs="Tahoma"/>
          <w:sz w:val="18"/>
          <w:szCs w:val="18"/>
        </w:rPr>
        <w:t>prowadzonego przez Samodzielny Publiczny Zakład Opieki</w:t>
      </w:r>
      <w:r w:rsidRPr="00445A98">
        <w:rPr>
          <w:rFonts w:ascii="Tahoma" w:hAnsi="Tahoma" w:cs="Tahoma"/>
          <w:sz w:val="18"/>
          <w:szCs w:val="20"/>
        </w:rPr>
        <w:t xml:space="preserve"> Zdrowotnej </w:t>
      </w:r>
      <w:r w:rsidR="003B1C19">
        <w:rPr>
          <w:rFonts w:ascii="Tahoma" w:hAnsi="Tahoma" w:cs="Tahoma"/>
          <w:sz w:val="18"/>
          <w:szCs w:val="20"/>
        </w:rPr>
        <w:t xml:space="preserve">MSWiA w Łodzi </w:t>
      </w:r>
      <w:r w:rsidR="00692215" w:rsidRPr="00445A98">
        <w:rPr>
          <w:rFonts w:ascii="Tahoma" w:hAnsi="Tahoma" w:cs="Tahoma"/>
          <w:sz w:val="18"/>
          <w:szCs w:val="20"/>
        </w:rPr>
        <w:t xml:space="preserve"> </w:t>
      </w:r>
      <w:r w:rsidRPr="00445A98">
        <w:rPr>
          <w:rFonts w:ascii="Tahoma" w:hAnsi="Tahoma" w:cs="Tahoma"/>
          <w:sz w:val="18"/>
          <w:szCs w:val="20"/>
        </w:rPr>
        <w:t>w Łodzi oświadczam, co następuje:</w:t>
      </w:r>
    </w:p>
    <w:p w14:paraId="76EE0959" w14:textId="77777777" w:rsidR="00AC0EAD" w:rsidRPr="00445A98" w:rsidRDefault="00AC0EAD" w:rsidP="00AC0EAD">
      <w:pPr>
        <w:shd w:val="clear" w:color="auto" w:fill="BFBFBF"/>
        <w:rPr>
          <w:rFonts w:ascii="Tahoma" w:hAnsi="Tahoma" w:cs="Tahoma"/>
          <w:b/>
          <w:sz w:val="18"/>
          <w:szCs w:val="20"/>
        </w:rPr>
      </w:pPr>
      <w:r w:rsidRPr="00445A98">
        <w:rPr>
          <w:rFonts w:ascii="Tahoma" w:hAnsi="Tahoma" w:cs="Tahoma"/>
          <w:b/>
          <w:sz w:val="18"/>
          <w:szCs w:val="20"/>
        </w:rPr>
        <w:t>OŚWIADCZENIA DOTYCZĄCE WYKONAWCY:</w:t>
      </w:r>
    </w:p>
    <w:p w14:paraId="24E9898E" w14:textId="77777777" w:rsidR="00AC0EAD" w:rsidRPr="00445A98" w:rsidRDefault="00AC0EAD" w:rsidP="00AC0EAD">
      <w:pPr>
        <w:shd w:val="clear" w:color="auto" w:fill="BFBFBF"/>
        <w:rPr>
          <w:rFonts w:ascii="Tahoma" w:hAnsi="Tahoma" w:cs="Tahoma"/>
          <w:b/>
          <w:sz w:val="18"/>
          <w:szCs w:val="20"/>
        </w:rPr>
      </w:pPr>
    </w:p>
    <w:p w14:paraId="2E4EC7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108 ust 1 ustawy PZP.</w:t>
      </w:r>
    </w:p>
    <w:p w14:paraId="1F4A6A8E"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rPr>
        <w:t>Oświadczam, że nie podlegam wykluczeniu z postępowania na podstawie art. 109 ust. 4 ustawy PZP.</w:t>
      </w:r>
    </w:p>
    <w:p w14:paraId="04E68682" w14:textId="77777777" w:rsidR="00AC0EAD" w:rsidRPr="00445A98" w:rsidRDefault="00AC0EAD" w:rsidP="00DF05E9">
      <w:pPr>
        <w:pStyle w:val="Akapitzlist"/>
        <w:numPr>
          <w:ilvl w:val="0"/>
          <w:numId w:val="29"/>
        </w:numPr>
        <w:spacing w:after="0"/>
        <w:jc w:val="both"/>
        <w:rPr>
          <w:rFonts w:ascii="Tahoma" w:hAnsi="Tahoma" w:cs="Tahoma"/>
          <w:sz w:val="18"/>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5"/>
      </w:r>
      <w:r w:rsidRPr="00445A98">
        <w:rPr>
          <w:rFonts w:ascii="Tahoma" w:hAnsi="Tahoma" w:cs="Tahoma"/>
          <w:sz w:val="18"/>
          <w:szCs w:val="20"/>
        </w:rPr>
        <w:t>:</w:t>
      </w:r>
    </w:p>
    <w:p w14:paraId="1AC2D031"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3EB9ACA9"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7421A675" w14:textId="77777777" w:rsidR="00AC0EAD" w:rsidRPr="00445A98" w:rsidRDefault="00AC0EAD" w:rsidP="00AC0EAD">
      <w:pPr>
        <w:spacing w:line="360" w:lineRule="auto"/>
        <w:jc w:val="both"/>
        <w:rPr>
          <w:rFonts w:ascii="Tahoma" w:hAnsi="Tahoma" w:cs="Tahoma"/>
          <w:i/>
          <w:sz w:val="18"/>
          <w:szCs w:val="20"/>
        </w:rPr>
      </w:pPr>
    </w:p>
    <w:p w14:paraId="49FBD941" w14:textId="77777777" w:rsidR="00AC0EAD" w:rsidRPr="00445A98" w:rsidRDefault="00AC0EAD" w:rsidP="00AC0EAD">
      <w:pPr>
        <w:spacing w:line="360" w:lineRule="auto"/>
        <w:jc w:val="both"/>
        <w:rPr>
          <w:rFonts w:ascii="Tahoma" w:hAnsi="Tahoma" w:cs="Tahoma"/>
          <w:i/>
          <w:sz w:val="18"/>
          <w:szCs w:val="20"/>
        </w:rPr>
      </w:pPr>
    </w:p>
    <w:p w14:paraId="5DCA6B1A"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zachodzą w stosunku do mnie podstawy wykluczenia z postępowania na podstawie art. …………. ustawy PZP </w:t>
      </w:r>
      <w:r w:rsidRPr="00445A98">
        <w:rPr>
          <w:rFonts w:ascii="Tahoma" w:hAnsi="Tahoma" w:cs="Tahoma"/>
          <w:i/>
          <w:sz w:val="18"/>
          <w:szCs w:val="20"/>
        </w:rPr>
        <w:t xml:space="preserve">(podać mającą zastosowanie podstawę wykluczenia spośród wymienionych w art. 108 ust. 1 pkt 1, 2, 5 lub </w:t>
      </w:r>
      <w:r w:rsidR="00547EF2" w:rsidRPr="00445A98">
        <w:rPr>
          <w:rFonts w:ascii="Tahoma" w:hAnsi="Tahoma" w:cs="Tahoma"/>
          <w:i/>
          <w:sz w:val="18"/>
          <w:szCs w:val="20"/>
        </w:rPr>
        <w:t>art. 109 ust. 1 pkt 2-5 i 7-10</w:t>
      </w:r>
      <w:r w:rsidRPr="00445A98">
        <w:rPr>
          <w:rFonts w:ascii="Tahoma" w:hAnsi="Tahoma" w:cs="Tahoma"/>
          <w:i/>
          <w:sz w:val="18"/>
          <w:szCs w:val="20"/>
        </w:rPr>
        <w:t xml:space="preserve"> ustawy  PZP).</w:t>
      </w:r>
      <w:r w:rsidRPr="00445A98">
        <w:rPr>
          <w:rFonts w:ascii="Tahoma" w:hAnsi="Tahoma" w:cs="Tahoma"/>
          <w:sz w:val="18"/>
          <w:szCs w:val="20"/>
        </w:rPr>
        <w:t xml:space="preserve"> Jednocześnie oświadczam, że w związku z ww. okolicznością, na podstawie art. 110 ust. 2 ustawy Pzp podjąłem następujące środki naprawcze: ………………………………………………………………………….………………………………… </w:t>
      </w:r>
    </w:p>
    <w:p w14:paraId="397BB224" w14:textId="77777777" w:rsidR="00AC0EAD" w:rsidRPr="00445A98" w:rsidRDefault="00AC0EAD" w:rsidP="00AC0EAD">
      <w:pPr>
        <w:spacing w:line="360" w:lineRule="auto"/>
        <w:jc w:val="both"/>
        <w:rPr>
          <w:rFonts w:ascii="Tahoma" w:hAnsi="Tahoma" w:cs="Tahoma"/>
          <w:sz w:val="18"/>
          <w:szCs w:val="20"/>
        </w:rPr>
      </w:pPr>
    </w:p>
    <w:p w14:paraId="596DE5EB" w14:textId="77777777" w:rsidR="00AC0EAD" w:rsidRPr="00445A98" w:rsidRDefault="00AC0EAD" w:rsidP="00AC0EAD">
      <w:pPr>
        <w:spacing w:line="360" w:lineRule="auto"/>
        <w:jc w:val="both"/>
        <w:rPr>
          <w:rFonts w:ascii="Tahoma" w:hAnsi="Tahoma" w:cs="Tahoma"/>
          <w:sz w:val="18"/>
          <w:szCs w:val="20"/>
        </w:rPr>
      </w:pPr>
    </w:p>
    <w:p w14:paraId="681A5637" w14:textId="77777777" w:rsidR="00AC0EAD" w:rsidRPr="00445A98" w:rsidRDefault="00AC0EAD" w:rsidP="00AC0EAD">
      <w:pPr>
        <w:spacing w:line="360" w:lineRule="auto"/>
        <w:ind w:left="5664" w:firstLine="708"/>
        <w:jc w:val="both"/>
        <w:rPr>
          <w:rFonts w:ascii="Tahoma" w:hAnsi="Tahoma" w:cs="Tahoma"/>
          <w:i/>
          <w:sz w:val="16"/>
          <w:szCs w:val="16"/>
        </w:rPr>
      </w:pPr>
    </w:p>
    <w:p w14:paraId="556A60C2" w14:textId="77777777" w:rsidR="00AC0EAD" w:rsidRPr="00445A98" w:rsidRDefault="00AC0EAD" w:rsidP="00AC0EAD">
      <w:pPr>
        <w:shd w:val="clear" w:color="auto" w:fill="BFBFBF"/>
        <w:jc w:val="both"/>
        <w:rPr>
          <w:rFonts w:ascii="Tahoma" w:hAnsi="Tahoma" w:cs="Tahoma"/>
          <w:sz w:val="18"/>
          <w:szCs w:val="20"/>
        </w:rPr>
      </w:pPr>
      <w:r w:rsidRPr="00445A98">
        <w:rPr>
          <w:rFonts w:ascii="Tahoma" w:hAnsi="Tahoma" w:cs="Tahoma"/>
          <w:b/>
          <w:sz w:val="18"/>
          <w:szCs w:val="20"/>
        </w:rPr>
        <w:t>OŚWIADCZENIE DOTYCZĄCE PODMIOTU, NA KTÓREGO ZASOBY POWOŁUJE SIĘ WYKONAWCA:</w:t>
      </w:r>
      <w:r w:rsidRPr="00445A98">
        <w:rPr>
          <w:rFonts w:ascii="Tahoma" w:hAnsi="Tahoma" w:cs="Tahoma"/>
          <w:sz w:val="18"/>
          <w:szCs w:val="20"/>
        </w:rPr>
        <w:t>/o ile dotyczy/</w:t>
      </w:r>
    </w:p>
    <w:p w14:paraId="6D0ED814" w14:textId="77777777" w:rsidR="00AC0EAD" w:rsidRPr="00445A98" w:rsidRDefault="00AC0EAD" w:rsidP="00AC0EAD">
      <w:pPr>
        <w:shd w:val="clear" w:color="auto" w:fill="BFBFBF"/>
        <w:jc w:val="both"/>
        <w:rPr>
          <w:rFonts w:ascii="Tahoma" w:hAnsi="Tahoma" w:cs="Tahoma"/>
          <w:b/>
          <w:sz w:val="18"/>
          <w:szCs w:val="20"/>
        </w:rPr>
      </w:pPr>
    </w:p>
    <w:p w14:paraId="6D845CCA"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 xml:space="preserve">Oświadczam, że w stosunku do następującego/ych podmiotu/tów, na którego/ych zasoby powołuję się w niniejszym postępowaniu, tj.: …………………………………………………………… </w:t>
      </w:r>
      <w:r w:rsidRPr="00445A98">
        <w:rPr>
          <w:rFonts w:ascii="Tahoma" w:hAnsi="Tahoma" w:cs="Tahoma"/>
          <w:i/>
          <w:sz w:val="18"/>
          <w:szCs w:val="20"/>
        </w:rPr>
        <w:t xml:space="preserve">(podać pełną nazwę/firmę, adres, a także w zależności od podmiotu: NIP/PESEL, KRS/CEiDG) </w:t>
      </w:r>
      <w:r w:rsidRPr="00445A98">
        <w:rPr>
          <w:rFonts w:ascii="Tahoma" w:hAnsi="Tahoma" w:cs="Tahoma"/>
          <w:sz w:val="18"/>
          <w:szCs w:val="20"/>
        </w:rPr>
        <w:t>nie zachodzą podstawy wykluczenia z postępowania o udzielenie zamówienia.</w:t>
      </w:r>
    </w:p>
    <w:p w14:paraId="09E8B662" w14:textId="77777777" w:rsidR="00AC0EAD" w:rsidRPr="00445A98" w:rsidRDefault="00AC0EAD" w:rsidP="00AC0EAD">
      <w:pPr>
        <w:spacing w:line="276" w:lineRule="auto"/>
        <w:ind w:left="720"/>
        <w:jc w:val="both"/>
        <w:rPr>
          <w:rFonts w:ascii="Tahoma" w:hAnsi="Tahoma" w:cs="Tahoma"/>
          <w:sz w:val="18"/>
          <w:szCs w:val="20"/>
        </w:rPr>
      </w:pPr>
    </w:p>
    <w:p w14:paraId="3FA990F6" w14:textId="77777777" w:rsidR="00AC0EAD" w:rsidRPr="00445A98" w:rsidRDefault="00AC0EAD" w:rsidP="00DF05E9">
      <w:pPr>
        <w:numPr>
          <w:ilvl w:val="0"/>
          <w:numId w:val="31"/>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Style w:val="Odwoanieprzypisudolnego"/>
          <w:rFonts w:ascii="Tahoma" w:hAnsi="Tahoma" w:cs="Tahoma"/>
          <w:sz w:val="18"/>
          <w:szCs w:val="20"/>
        </w:rPr>
        <w:footnoteReference w:id="6"/>
      </w:r>
      <w:r w:rsidRPr="00445A98">
        <w:rPr>
          <w:rFonts w:ascii="Tahoma" w:hAnsi="Tahoma" w:cs="Tahoma"/>
          <w:sz w:val="18"/>
          <w:szCs w:val="20"/>
        </w:rPr>
        <w:t>:</w:t>
      </w:r>
    </w:p>
    <w:p w14:paraId="672B128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7A725A65"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1002CBFB" w14:textId="77777777" w:rsidR="00AC0EAD" w:rsidRPr="00445A98" w:rsidRDefault="00AC0EAD" w:rsidP="00CE6425">
      <w:pPr>
        <w:spacing w:line="276" w:lineRule="auto"/>
        <w:jc w:val="both"/>
        <w:rPr>
          <w:rFonts w:ascii="Tahoma" w:hAnsi="Tahoma" w:cs="Tahoma"/>
          <w:sz w:val="18"/>
          <w:szCs w:val="20"/>
        </w:rPr>
      </w:pPr>
    </w:p>
    <w:p w14:paraId="56581641" w14:textId="77777777" w:rsidR="00CE6425" w:rsidRPr="00445A98" w:rsidRDefault="00CE6425" w:rsidP="00CE6425">
      <w:pPr>
        <w:spacing w:line="276" w:lineRule="auto"/>
        <w:jc w:val="both"/>
        <w:rPr>
          <w:rFonts w:ascii="Tahoma" w:hAnsi="Tahoma" w:cs="Tahoma"/>
          <w:sz w:val="18"/>
          <w:szCs w:val="20"/>
        </w:rPr>
      </w:pPr>
    </w:p>
    <w:p w14:paraId="0C5A8CB0" w14:textId="77777777" w:rsidR="00AC0EAD" w:rsidRPr="00445A98" w:rsidRDefault="00AC0EAD" w:rsidP="00AC0EAD">
      <w:pPr>
        <w:spacing w:line="276" w:lineRule="auto"/>
        <w:jc w:val="both"/>
        <w:rPr>
          <w:rFonts w:ascii="Tahoma" w:hAnsi="Tahoma" w:cs="Tahoma"/>
          <w:sz w:val="18"/>
          <w:szCs w:val="20"/>
        </w:rPr>
      </w:pPr>
    </w:p>
    <w:p w14:paraId="08D403F3"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lastRenderedPageBreak/>
        <w:t>OŚWIADCZENIE DOTYCZĄCE PODWYKONAWCY NIEBĘDĄCEGO PODMIOTEM, NA KTÓREGO ZASOBY POWOŁUJE SIĘ WYKONAWCA:</w:t>
      </w:r>
    </w:p>
    <w:p w14:paraId="48A823BF" w14:textId="77777777" w:rsidR="00AC0EAD" w:rsidRPr="00445A98" w:rsidRDefault="00AC0EAD" w:rsidP="00AC0EAD">
      <w:pPr>
        <w:spacing w:line="360" w:lineRule="auto"/>
        <w:jc w:val="both"/>
        <w:rPr>
          <w:rFonts w:ascii="Tahoma" w:hAnsi="Tahoma" w:cs="Tahoma"/>
          <w:b/>
          <w:sz w:val="18"/>
          <w:szCs w:val="20"/>
        </w:rPr>
      </w:pPr>
    </w:p>
    <w:p w14:paraId="75701F24"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 xml:space="preserve">Oświadczam, że w stosunku do następującego/ych podmiotu/tów, będącego/ych podwykonawcą/ami: ……………………………………………………………………..….…… </w:t>
      </w:r>
      <w:r w:rsidRPr="00445A98">
        <w:rPr>
          <w:rFonts w:ascii="Tahoma" w:hAnsi="Tahoma" w:cs="Tahoma"/>
          <w:i/>
          <w:sz w:val="18"/>
          <w:szCs w:val="20"/>
        </w:rPr>
        <w:t>(podać pełną nazwę/firmę, adres, a także w zależności od podmiotu: NIP/PESEL, KRS/CEiDG)</w:t>
      </w:r>
      <w:r w:rsidRPr="00445A98">
        <w:rPr>
          <w:rFonts w:ascii="Tahoma" w:hAnsi="Tahoma" w:cs="Tahoma"/>
          <w:sz w:val="18"/>
          <w:szCs w:val="20"/>
        </w:rPr>
        <w:t>, nie zachodzą podstawy wykluczenia z postępowania o udzielenie zamówienia.</w:t>
      </w:r>
    </w:p>
    <w:p w14:paraId="6967903A" w14:textId="77777777" w:rsidR="00AC0EAD" w:rsidRPr="00445A98" w:rsidRDefault="00AC0EAD" w:rsidP="00DF05E9">
      <w:pPr>
        <w:numPr>
          <w:ilvl w:val="0"/>
          <w:numId w:val="32"/>
        </w:numPr>
        <w:spacing w:line="276" w:lineRule="auto"/>
        <w:jc w:val="both"/>
        <w:rPr>
          <w:rFonts w:ascii="Tahoma" w:hAnsi="Tahoma" w:cs="Tahoma"/>
          <w:sz w:val="18"/>
          <w:szCs w:val="20"/>
        </w:rPr>
      </w:pPr>
      <w:r w:rsidRPr="00445A98">
        <w:rPr>
          <w:rFonts w:ascii="Tahoma" w:hAnsi="Tahoma" w:cs="Tahoma"/>
          <w:sz w:val="18"/>
          <w:szCs w:val="20"/>
        </w:rPr>
        <w:t>Oświadczam, że aktualna dokumentacja wymagana przez Zamawiającego w celu potwierdzenia braku podstaw do wykluczenia</w:t>
      </w:r>
      <w:r w:rsidRPr="00445A98">
        <w:rPr>
          <w:rFonts w:ascii="Tahoma" w:hAnsi="Tahoma" w:cs="Tahoma"/>
          <w:sz w:val="18"/>
          <w:szCs w:val="20"/>
          <w:vertAlign w:val="superscript"/>
        </w:rPr>
        <w:t>3</w:t>
      </w:r>
      <w:r w:rsidRPr="00445A98">
        <w:rPr>
          <w:rFonts w:ascii="Tahoma" w:hAnsi="Tahoma" w:cs="Tahoma"/>
          <w:sz w:val="18"/>
          <w:szCs w:val="20"/>
        </w:rPr>
        <w:t>:</w:t>
      </w:r>
    </w:p>
    <w:p w14:paraId="4514ED7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jest dostępna w formie elektronicznej – Zamawiający może ja uzyskać za pomocą bezpłatnych i ogólnodostępnych baz danych (jeżeli tak, proszę podać adres internetowy, wydający urząd lub organ oraz dane referencyjne dokumentacji np. nr): ……………………………….…………………………………………………………………………</w:t>
      </w:r>
    </w:p>
    <w:p w14:paraId="4EE7CE3E" w14:textId="77777777" w:rsidR="00AC0EAD" w:rsidRPr="00445A98" w:rsidRDefault="00AC0EAD" w:rsidP="00DF05E9">
      <w:pPr>
        <w:numPr>
          <w:ilvl w:val="0"/>
          <w:numId w:val="30"/>
        </w:numPr>
        <w:spacing w:line="276" w:lineRule="auto"/>
        <w:jc w:val="both"/>
        <w:rPr>
          <w:rFonts w:ascii="Tahoma" w:hAnsi="Tahoma" w:cs="Tahoma"/>
          <w:sz w:val="18"/>
          <w:szCs w:val="20"/>
        </w:rPr>
      </w:pPr>
      <w:r w:rsidRPr="00445A98">
        <w:rPr>
          <w:rFonts w:ascii="Tahoma" w:hAnsi="Tahoma" w:cs="Tahoma"/>
          <w:sz w:val="18"/>
          <w:szCs w:val="20"/>
        </w:rPr>
        <w:t xml:space="preserve">znajduje się w posiadaniu Zamawiającego (jeżeli tak, proszę podać nazwę i numer postępowania </w:t>
      </w:r>
      <w:r w:rsidR="00B53DCA" w:rsidRPr="00445A98">
        <w:rPr>
          <w:rFonts w:ascii="Tahoma" w:hAnsi="Tahoma" w:cs="Tahoma"/>
          <w:sz w:val="18"/>
          <w:szCs w:val="20"/>
        </w:rPr>
        <w:t>(……………………</w:t>
      </w:r>
      <w:r w:rsidRPr="00445A98">
        <w:rPr>
          <w:rFonts w:ascii="Tahoma" w:hAnsi="Tahoma" w:cs="Tahoma"/>
          <w:sz w:val="18"/>
          <w:szCs w:val="20"/>
        </w:rPr>
        <w:t>) do którego została złożona: ………………………………………………</w:t>
      </w:r>
    </w:p>
    <w:p w14:paraId="2DE007B3" w14:textId="77777777" w:rsidR="00AC0EAD" w:rsidRPr="00445A98" w:rsidRDefault="00AC0EAD" w:rsidP="00B53DCA">
      <w:pPr>
        <w:spacing w:line="276" w:lineRule="auto"/>
        <w:ind w:left="1440"/>
        <w:jc w:val="both"/>
        <w:rPr>
          <w:rFonts w:ascii="Tahoma" w:hAnsi="Tahoma" w:cs="Tahoma"/>
          <w:sz w:val="18"/>
          <w:szCs w:val="20"/>
        </w:rPr>
      </w:pPr>
    </w:p>
    <w:p w14:paraId="06943C71" w14:textId="77777777" w:rsidR="00AC0EAD" w:rsidRPr="00445A98" w:rsidRDefault="00AC0EAD" w:rsidP="00AC0EAD">
      <w:pPr>
        <w:spacing w:line="276" w:lineRule="auto"/>
        <w:jc w:val="both"/>
        <w:rPr>
          <w:rFonts w:ascii="Tahoma" w:hAnsi="Tahoma" w:cs="Tahoma"/>
          <w:sz w:val="18"/>
          <w:szCs w:val="20"/>
        </w:rPr>
      </w:pPr>
    </w:p>
    <w:p w14:paraId="7FDF696E" w14:textId="77777777" w:rsidR="00AC0EAD" w:rsidRPr="00445A98" w:rsidRDefault="00AC0EAD" w:rsidP="00AC0EAD">
      <w:pPr>
        <w:shd w:val="clear" w:color="auto" w:fill="BFBFBF"/>
        <w:jc w:val="both"/>
        <w:rPr>
          <w:rFonts w:ascii="Tahoma" w:hAnsi="Tahoma" w:cs="Tahoma"/>
          <w:b/>
          <w:sz w:val="18"/>
          <w:szCs w:val="20"/>
        </w:rPr>
      </w:pPr>
      <w:r w:rsidRPr="00445A98">
        <w:rPr>
          <w:rFonts w:ascii="Tahoma" w:hAnsi="Tahoma" w:cs="Tahoma"/>
          <w:b/>
          <w:sz w:val="18"/>
          <w:szCs w:val="20"/>
        </w:rPr>
        <w:t>OŚWIADCZENIE DOTYCZĄCE PODANYCH INFORMACJI:</w:t>
      </w:r>
    </w:p>
    <w:p w14:paraId="38DC8B82" w14:textId="77777777" w:rsidR="00AC0EAD" w:rsidRPr="00445A98" w:rsidRDefault="00AC0EAD" w:rsidP="00AC0EAD">
      <w:pPr>
        <w:spacing w:line="276" w:lineRule="auto"/>
        <w:jc w:val="both"/>
        <w:rPr>
          <w:rFonts w:ascii="Tahoma" w:hAnsi="Tahoma" w:cs="Tahoma"/>
          <w:sz w:val="18"/>
          <w:szCs w:val="20"/>
        </w:rPr>
      </w:pPr>
      <w:r w:rsidRPr="00445A98">
        <w:rPr>
          <w:rFonts w:ascii="Tahoma" w:hAnsi="Tahoma" w:cs="Tahoma"/>
          <w:sz w:val="18"/>
          <w:szCs w:val="20"/>
        </w:rPr>
        <w:t xml:space="preserve">Oświadczam, że wszystkie informacje podane w powyższych oświadczeniach są aktualne </w:t>
      </w:r>
      <w:r w:rsidRPr="00445A98">
        <w:rPr>
          <w:rFonts w:ascii="Tahoma" w:hAnsi="Tahoma" w:cs="Tahoma"/>
          <w:sz w:val="18"/>
          <w:szCs w:val="20"/>
        </w:rPr>
        <w:br/>
        <w:t>i zgodne z prawdą oraz zostały przedstawione z pełną świadomością konsekwencji wprowadzenia zamawiającego w błąd przy przedstawianiu informacji.</w:t>
      </w:r>
    </w:p>
    <w:p w14:paraId="7FE0DF73" w14:textId="77777777" w:rsidR="00AC0EAD" w:rsidRPr="00445A98" w:rsidRDefault="00AC0EAD" w:rsidP="00AC0EAD">
      <w:pPr>
        <w:spacing w:line="360" w:lineRule="auto"/>
        <w:jc w:val="both"/>
        <w:rPr>
          <w:rFonts w:ascii="Tahoma" w:hAnsi="Tahoma" w:cs="Tahoma"/>
          <w:sz w:val="18"/>
          <w:szCs w:val="20"/>
        </w:rPr>
      </w:pPr>
    </w:p>
    <w:p w14:paraId="70E94E30" w14:textId="77777777" w:rsidR="00AC0EAD" w:rsidRPr="00445A98" w:rsidRDefault="00AC0EAD" w:rsidP="00AC0EAD">
      <w:pPr>
        <w:spacing w:line="360" w:lineRule="auto"/>
        <w:jc w:val="both"/>
        <w:rPr>
          <w:rFonts w:ascii="Tahoma" w:hAnsi="Tahoma" w:cs="Tahoma"/>
          <w:sz w:val="18"/>
          <w:szCs w:val="20"/>
        </w:rPr>
      </w:pPr>
    </w:p>
    <w:p w14:paraId="41697AC1" w14:textId="77777777" w:rsidR="000A3022" w:rsidRPr="00445A98" w:rsidRDefault="00AC0EAD" w:rsidP="000A3022">
      <w:pPr>
        <w:rPr>
          <w:rFonts w:ascii="Tahoma" w:hAnsi="Tahoma" w:cs="Tahoma"/>
          <w:b/>
          <w:sz w:val="18"/>
          <w:szCs w:val="20"/>
        </w:rPr>
      </w:pPr>
      <w:r w:rsidRPr="00445A98">
        <w:rPr>
          <w:rFonts w:ascii="Tahoma" w:hAnsi="Tahoma" w:cs="Tahoma"/>
          <w:b/>
          <w:sz w:val="18"/>
          <w:szCs w:val="20"/>
        </w:rPr>
        <w:br w:type="page"/>
      </w:r>
    </w:p>
    <w:p w14:paraId="06970693" w14:textId="77777777" w:rsidR="000A3022" w:rsidRPr="00445A98" w:rsidRDefault="000A3022" w:rsidP="005C0043">
      <w:pPr>
        <w:ind w:left="5664" w:firstLine="708"/>
        <w:jc w:val="center"/>
        <w:rPr>
          <w:rFonts w:ascii="Tahoma" w:hAnsi="Tahoma" w:cs="Tahoma"/>
          <w:b/>
          <w:sz w:val="18"/>
          <w:szCs w:val="18"/>
        </w:rPr>
      </w:pPr>
    </w:p>
    <w:p w14:paraId="6AE3DB50" w14:textId="77777777" w:rsidR="00680935" w:rsidRPr="00445A98" w:rsidRDefault="00680935" w:rsidP="000A3022">
      <w:pPr>
        <w:ind w:left="7788" w:firstLine="708"/>
        <w:jc w:val="center"/>
        <w:rPr>
          <w:rFonts w:ascii="Tahoma" w:hAnsi="Tahoma" w:cs="Tahoma"/>
          <w:b/>
          <w:sz w:val="18"/>
          <w:szCs w:val="18"/>
        </w:rPr>
      </w:pPr>
      <w:r w:rsidRPr="00445A98">
        <w:rPr>
          <w:rFonts w:ascii="Tahoma" w:hAnsi="Tahoma" w:cs="Tahoma"/>
          <w:b/>
          <w:sz w:val="18"/>
          <w:szCs w:val="18"/>
        </w:rPr>
        <w:t>Załącznik nr 4</w:t>
      </w:r>
    </w:p>
    <w:p w14:paraId="426188D1"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 xml:space="preserve">Projektowane postanowienia umowy w sprawie zamówienia publicznego, </w:t>
      </w:r>
    </w:p>
    <w:p w14:paraId="32CAA466" w14:textId="77777777" w:rsidR="000A3022" w:rsidRPr="00445A98" w:rsidRDefault="000A3022" w:rsidP="000A3022">
      <w:pPr>
        <w:jc w:val="center"/>
        <w:rPr>
          <w:rFonts w:ascii="Tahoma" w:hAnsi="Tahoma" w:cs="Tahoma"/>
          <w:b/>
          <w:iCs/>
          <w:smallCaps/>
          <w:kern w:val="16"/>
          <w:sz w:val="20"/>
          <w:szCs w:val="20"/>
        </w:rPr>
      </w:pPr>
      <w:r w:rsidRPr="00445A98">
        <w:rPr>
          <w:rFonts w:ascii="Tahoma" w:hAnsi="Tahoma" w:cs="Tahoma"/>
          <w:b/>
          <w:iCs/>
          <w:smallCaps/>
          <w:kern w:val="16"/>
          <w:sz w:val="20"/>
          <w:szCs w:val="20"/>
        </w:rPr>
        <w:t>które zostaną wprowadzone do treści tej umowy</w:t>
      </w:r>
    </w:p>
    <w:p w14:paraId="40251A9A" w14:textId="77777777" w:rsidR="00AF7549" w:rsidRDefault="00AF7549" w:rsidP="00AF7549">
      <w:pPr>
        <w:rPr>
          <w:rFonts w:ascii="Tahoma" w:hAnsi="Tahoma" w:cs="Tahoma"/>
          <w:b/>
          <w:sz w:val="20"/>
        </w:rPr>
      </w:pPr>
    </w:p>
    <w:p w14:paraId="754BE195" w14:textId="77777777" w:rsidR="00AF7549" w:rsidRDefault="00AF7549" w:rsidP="00AF7549">
      <w:pPr>
        <w:rPr>
          <w:rFonts w:ascii="Tahoma" w:hAnsi="Tahoma" w:cs="Tahoma"/>
          <w:b/>
          <w:sz w:val="20"/>
        </w:rPr>
      </w:pPr>
    </w:p>
    <w:p w14:paraId="31CCFEFD" w14:textId="77777777" w:rsidR="00AF7549" w:rsidRDefault="00AF7549" w:rsidP="00AF7549">
      <w:pPr>
        <w:rPr>
          <w:rFonts w:ascii="Tahoma" w:hAnsi="Tahoma" w:cs="Tahoma"/>
          <w:b/>
          <w:sz w:val="20"/>
        </w:rPr>
      </w:pPr>
    </w:p>
    <w:p w14:paraId="097E9C91" w14:textId="77777777" w:rsidR="00AF7549" w:rsidRPr="00482AB2" w:rsidRDefault="00AF7549" w:rsidP="00AF7549">
      <w:pPr>
        <w:pStyle w:val="Standard"/>
        <w:spacing w:line="276" w:lineRule="auto"/>
        <w:jc w:val="center"/>
        <w:rPr>
          <w:b/>
          <w:sz w:val="20"/>
          <w:szCs w:val="20"/>
        </w:rPr>
      </w:pPr>
      <w:r w:rsidRPr="00482AB2">
        <w:rPr>
          <w:b/>
          <w:sz w:val="20"/>
          <w:szCs w:val="20"/>
        </w:rPr>
        <w:t>Umowa Nr       /202</w:t>
      </w:r>
      <w:r>
        <w:rPr>
          <w:b/>
          <w:sz w:val="20"/>
          <w:szCs w:val="20"/>
        </w:rPr>
        <w:t>4</w:t>
      </w:r>
    </w:p>
    <w:p w14:paraId="59490E50" w14:textId="77777777" w:rsidR="00AF7549" w:rsidRPr="00482AB2" w:rsidRDefault="00AF7549" w:rsidP="00AF7549">
      <w:pPr>
        <w:pStyle w:val="Standard"/>
        <w:spacing w:line="276" w:lineRule="auto"/>
        <w:rPr>
          <w:bCs/>
          <w:sz w:val="20"/>
          <w:szCs w:val="20"/>
        </w:rPr>
      </w:pPr>
    </w:p>
    <w:p w14:paraId="62B6F046" w14:textId="77777777" w:rsidR="00AF7549" w:rsidRPr="00482AB2" w:rsidRDefault="00AF7549" w:rsidP="00AF7549">
      <w:pPr>
        <w:pStyle w:val="Standard"/>
        <w:spacing w:line="276" w:lineRule="auto"/>
        <w:rPr>
          <w:sz w:val="20"/>
          <w:szCs w:val="20"/>
        </w:rPr>
      </w:pPr>
      <w:r w:rsidRPr="00482AB2">
        <w:rPr>
          <w:sz w:val="20"/>
          <w:szCs w:val="20"/>
        </w:rPr>
        <w:t>zawarta w dniu ……………</w:t>
      </w:r>
      <w:r w:rsidRPr="00482AB2">
        <w:rPr>
          <w:rFonts w:eastAsia="Verdana"/>
          <w:sz w:val="20"/>
          <w:szCs w:val="20"/>
        </w:rPr>
        <w:t xml:space="preserve"> </w:t>
      </w:r>
      <w:r w:rsidRPr="00482AB2">
        <w:rPr>
          <w:sz w:val="20"/>
          <w:szCs w:val="20"/>
        </w:rPr>
        <w:t>r. w Łodzi, pomiędzy:</w:t>
      </w:r>
    </w:p>
    <w:p w14:paraId="1F2C85C6" w14:textId="77777777" w:rsidR="00AF7549" w:rsidRPr="00482AB2" w:rsidRDefault="00AF7549" w:rsidP="00AF7549">
      <w:pPr>
        <w:pStyle w:val="Standard"/>
        <w:widowControl/>
        <w:numPr>
          <w:ilvl w:val="0"/>
          <w:numId w:val="116"/>
        </w:numPr>
        <w:spacing w:line="276" w:lineRule="auto"/>
        <w:ind w:left="284"/>
        <w:jc w:val="both"/>
        <w:rPr>
          <w:sz w:val="20"/>
          <w:szCs w:val="20"/>
        </w:rPr>
      </w:pPr>
      <w:r w:rsidRPr="00482AB2">
        <w:rPr>
          <w:rFonts w:eastAsia="Times New Roman"/>
          <w:b/>
          <w:kern w:val="0"/>
          <w:sz w:val="20"/>
          <w:lang w:eastAsia="pl-PL"/>
        </w:rPr>
        <w:t>Samodzielnym Publicznym Zakładem Opieki  Zdrowotnej Ministerstwa Spraw Wewnętrznych i Administracji   w Łodzi, z siedzibą w Łodzi przy ul. Północnej nr 42,  kod: 91-425,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726-00-04-820 oraz  REGON: 470805076</w:t>
      </w:r>
      <w:r w:rsidRPr="00482AB2">
        <w:rPr>
          <w:bCs/>
          <w:color w:val="000000"/>
          <w:sz w:val="20"/>
        </w:rPr>
        <w:t>,</w:t>
      </w:r>
    </w:p>
    <w:p w14:paraId="0A14B654" w14:textId="77777777" w:rsidR="00AF7549" w:rsidRPr="00482AB2" w:rsidRDefault="00AF7549" w:rsidP="00AF7549">
      <w:pPr>
        <w:pStyle w:val="Lista"/>
        <w:spacing w:line="276" w:lineRule="auto"/>
        <w:ind w:left="284"/>
        <w:jc w:val="both"/>
        <w:rPr>
          <w:bCs/>
          <w:color w:val="000000"/>
          <w:sz w:val="20"/>
        </w:rPr>
      </w:pPr>
      <w:r w:rsidRPr="00482AB2">
        <w:rPr>
          <w:bCs/>
          <w:color w:val="000000"/>
          <w:sz w:val="20"/>
        </w:rPr>
        <w:t>reprezentowanym przez:</w:t>
      </w:r>
    </w:p>
    <w:p w14:paraId="57A36D3C" w14:textId="77777777" w:rsidR="00AF7549" w:rsidRPr="00482AB2" w:rsidRDefault="00AF7549" w:rsidP="00AF7549">
      <w:pPr>
        <w:spacing w:line="276" w:lineRule="auto"/>
        <w:ind w:left="284"/>
        <w:jc w:val="both"/>
        <w:rPr>
          <w:sz w:val="20"/>
          <w:szCs w:val="20"/>
        </w:rPr>
      </w:pPr>
      <w:r w:rsidRPr="00482AB2">
        <w:rPr>
          <w:b/>
          <w:sz w:val="20"/>
          <w:szCs w:val="20"/>
        </w:rPr>
        <w:t>Dyrektora –</w:t>
      </w:r>
      <w:r w:rsidRPr="00482AB2">
        <w:rPr>
          <w:sz w:val="20"/>
          <w:szCs w:val="20"/>
        </w:rPr>
        <w:t xml:space="preserve"> </w:t>
      </w:r>
      <w:r w:rsidRPr="00482AB2">
        <w:rPr>
          <w:b/>
          <w:bCs/>
          <w:sz w:val="20"/>
          <w:szCs w:val="20"/>
        </w:rPr>
        <w:t xml:space="preserve">dr n. med. </w:t>
      </w:r>
      <w:r w:rsidRPr="00482AB2">
        <w:rPr>
          <w:b/>
          <w:sz w:val="20"/>
          <w:szCs w:val="20"/>
        </w:rPr>
        <w:t>Roberta Starca</w:t>
      </w:r>
      <w:r w:rsidRPr="00482AB2">
        <w:rPr>
          <w:sz w:val="20"/>
          <w:szCs w:val="20"/>
        </w:rPr>
        <w:t>;</w:t>
      </w:r>
    </w:p>
    <w:p w14:paraId="33A283E5" w14:textId="77777777" w:rsidR="00AF7549" w:rsidRPr="00482AB2" w:rsidRDefault="00AF7549" w:rsidP="00AF7549">
      <w:pPr>
        <w:pStyle w:val="msolistcxsppierwsze"/>
        <w:spacing w:before="0" w:after="0" w:line="276" w:lineRule="auto"/>
        <w:ind w:left="284"/>
        <w:jc w:val="both"/>
        <w:rPr>
          <w:sz w:val="20"/>
          <w:szCs w:val="20"/>
        </w:rPr>
      </w:pPr>
      <w:r w:rsidRPr="00482AB2">
        <w:rPr>
          <w:sz w:val="20"/>
          <w:szCs w:val="20"/>
        </w:rPr>
        <w:t xml:space="preserve">zwanym dalej </w:t>
      </w:r>
      <w:r w:rsidRPr="00482AB2">
        <w:rPr>
          <w:b/>
          <w:sz w:val="20"/>
          <w:szCs w:val="20"/>
        </w:rPr>
        <w:t>„Zamawiającym”,</w:t>
      </w:r>
    </w:p>
    <w:p w14:paraId="7CAAADA6" w14:textId="77777777" w:rsidR="00AF7549" w:rsidRPr="00482AB2" w:rsidRDefault="00AF7549" w:rsidP="00AF7549">
      <w:pPr>
        <w:pStyle w:val="Standard"/>
        <w:spacing w:line="276" w:lineRule="auto"/>
        <w:ind w:left="142"/>
        <w:rPr>
          <w:bCs/>
          <w:sz w:val="20"/>
          <w:szCs w:val="20"/>
        </w:rPr>
      </w:pPr>
      <w:r w:rsidRPr="00482AB2">
        <w:rPr>
          <w:bCs/>
          <w:sz w:val="20"/>
          <w:szCs w:val="20"/>
        </w:rPr>
        <w:t>a</w:t>
      </w:r>
    </w:p>
    <w:p w14:paraId="3AD4A1C1" w14:textId="77777777" w:rsidR="00AF7549" w:rsidRPr="00482AB2" w:rsidRDefault="00AF7549" w:rsidP="00AF7549">
      <w:pPr>
        <w:pStyle w:val="Standard"/>
        <w:widowControl/>
        <w:numPr>
          <w:ilvl w:val="0"/>
          <w:numId w:val="116"/>
        </w:numPr>
        <w:spacing w:line="276" w:lineRule="auto"/>
        <w:ind w:left="284"/>
        <w:jc w:val="both"/>
        <w:rPr>
          <w:rFonts w:eastAsia="Verdana"/>
          <w:b/>
          <w:sz w:val="20"/>
          <w:szCs w:val="20"/>
        </w:rPr>
      </w:pPr>
      <w:r w:rsidRPr="00482AB2">
        <w:rPr>
          <w:rFonts w:eastAsia="Verdana"/>
          <w:b/>
          <w:sz w:val="20"/>
          <w:szCs w:val="20"/>
        </w:rPr>
        <w:t xml:space="preserve">…………………………………………………………………………………………… </w:t>
      </w:r>
    </w:p>
    <w:p w14:paraId="0A4E4B0C" w14:textId="77777777" w:rsidR="00AF7549" w:rsidRPr="00482AB2" w:rsidRDefault="00AF7549" w:rsidP="00AF7549">
      <w:pPr>
        <w:pStyle w:val="Standard"/>
        <w:spacing w:line="276" w:lineRule="auto"/>
        <w:ind w:left="284"/>
        <w:rPr>
          <w:sz w:val="20"/>
          <w:szCs w:val="20"/>
        </w:rPr>
      </w:pPr>
      <w:r w:rsidRPr="00482AB2">
        <w:rPr>
          <w:sz w:val="20"/>
          <w:szCs w:val="20"/>
        </w:rPr>
        <w:t>reprezentowanym przez:</w:t>
      </w:r>
    </w:p>
    <w:p w14:paraId="78A1CE58" w14:textId="77777777" w:rsidR="00AF7549" w:rsidRPr="00482AB2" w:rsidRDefault="00AF7549" w:rsidP="00AF7549">
      <w:pPr>
        <w:pStyle w:val="Standard"/>
        <w:spacing w:line="276" w:lineRule="auto"/>
        <w:ind w:left="284"/>
        <w:rPr>
          <w:sz w:val="20"/>
          <w:szCs w:val="20"/>
        </w:rPr>
      </w:pPr>
      <w:r w:rsidRPr="00482AB2">
        <w:rPr>
          <w:sz w:val="20"/>
          <w:szCs w:val="20"/>
        </w:rPr>
        <w:t>……………………</w:t>
      </w:r>
    </w:p>
    <w:p w14:paraId="7275EEA4" w14:textId="77777777" w:rsidR="00AF7549" w:rsidRPr="00482AB2" w:rsidRDefault="00AF7549" w:rsidP="00AF7549">
      <w:pPr>
        <w:pStyle w:val="Standard"/>
        <w:spacing w:line="276" w:lineRule="auto"/>
        <w:ind w:left="284"/>
        <w:rPr>
          <w:sz w:val="20"/>
          <w:szCs w:val="20"/>
        </w:rPr>
      </w:pPr>
      <w:r w:rsidRPr="00482AB2">
        <w:rPr>
          <w:sz w:val="20"/>
          <w:szCs w:val="20"/>
        </w:rPr>
        <w:t xml:space="preserve">zwanym dalej </w:t>
      </w:r>
      <w:r w:rsidRPr="00482AB2">
        <w:rPr>
          <w:b/>
          <w:bCs/>
          <w:sz w:val="20"/>
          <w:szCs w:val="20"/>
        </w:rPr>
        <w:t>„Wykonawcą”</w:t>
      </w:r>
      <w:r w:rsidRPr="00482AB2">
        <w:rPr>
          <w:sz w:val="20"/>
          <w:szCs w:val="20"/>
        </w:rPr>
        <w:t>.</w:t>
      </w:r>
    </w:p>
    <w:p w14:paraId="31510057" w14:textId="77777777" w:rsidR="00AF7549" w:rsidRPr="00482AB2" w:rsidRDefault="00AF7549" w:rsidP="00AF7549">
      <w:pPr>
        <w:pStyle w:val="Standard"/>
        <w:tabs>
          <w:tab w:val="left" w:pos="5181"/>
        </w:tabs>
        <w:spacing w:line="276" w:lineRule="auto"/>
        <w:ind w:left="142"/>
        <w:rPr>
          <w:sz w:val="20"/>
          <w:szCs w:val="20"/>
        </w:rPr>
      </w:pPr>
    </w:p>
    <w:p w14:paraId="0B86DFB4" w14:textId="77777777" w:rsidR="00AF7549" w:rsidRPr="00482AB2" w:rsidRDefault="00AF7549" w:rsidP="00AF7549">
      <w:pPr>
        <w:pStyle w:val="Standard"/>
        <w:spacing w:line="276" w:lineRule="auto"/>
        <w:ind w:left="284"/>
        <w:rPr>
          <w:sz w:val="20"/>
          <w:szCs w:val="20"/>
        </w:rPr>
      </w:pPr>
      <w:r w:rsidRPr="00482AB2">
        <w:rPr>
          <w:sz w:val="20"/>
          <w:szCs w:val="20"/>
        </w:rPr>
        <w:t>zwanymi dalej również</w:t>
      </w:r>
      <w:r w:rsidRPr="00482AB2">
        <w:rPr>
          <w:b/>
          <w:sz w:val="20"/>
          <w:szCs w:val="20"/>
        </w:rPr>
        <w:t xml:space="preserve"> "Stronami".</w:t>
      </w:r>
    </w:p>
    <w:p w14:paraId="5040A48D" w14:textId="77777777" w:rsidR="00AF7549" w:rsidRPr="00482AB2" w:rsidRDefault="00AF7549" w:rsidP="00AF7549">
      <w:pPr>
        <w:pStyle w:val="Standard"/>
        <w:spacing w:line="276" w:lineRule="auto"/>
        <w:ind w:firstLine="425"/>
        <w:rPr>
          <w:sz w:val="20"/>
          <w:szCs w:val="20"/>
        </w:rPr>
      </w:pPr>
    </w:p>
    <w:p w14:paraId="5AF59CD9" w14:textId="77777777" w:rsidR="00AF7549" w:rsidRPr="00482AB2" w:rsidRDefault="00AF7549" w:rsidP="00AF7549">
      <w:pPr>
        <w:pStyle w:val="Standard"/>
        <w:autoSpaceDE w:val="0"/>
        <w:spacing w:line="276" w:lineRule="auto"/>
        <w:jc w:val="center"/>
        <w:rPr>
          <w:sz w:val="20"/>
          <w:szCs w:val="20"/>
        </w:rPr>
      </w:pPr>
      <w:r w:rsidRPr="00482AB2">
        <w:rPr>
          <w:b/>
          <w:sz w:val="20"/>
          <w:szCs w:val="20"/>
        </w:rPr>
        <w:t xml:space="preserve">§ 1  </w:t>
      </w:r>
      <w:r w:rsidRPr="00482AB2">
        <w:rPr>
          <w:b/>
          <w:caps/>
          <w:sz w:val="20"/>
          <w:szCs w:val="20"/>
        </w:rPr>
        <w:t>Przedmiot umowy</w:t>
      </w:r>
    </w:p>
    <w:p w14:paraId="1B8F12B1" w14:textId="77777777" w:rsidR="00AF7549" w:rsidRPr="00482AB2" w:rsidRDefault="00AF7549" w:rsidP="00AF7549">
      <w:pPr>
        <w:pStyle w:val="Akapitzlist"/>
        <w:numPr>
          <w:ilvl w:val="0"/>
          <w:numId w:val="114"/>
        </w:numPr>
        <w:suppressAutoHyphens/>
        <w:autoSpaceDN w:val="0"/>
        <w:spacing w:after="0"/>
        <w:ind w:left="284" w:hanging="284"/>
        <w:contextualSpacing w:val="0"/>
        <w:jc w:val="both"/>
        <w:textAlignment w:val="baseline"/>
        <w:rPr>
          <w:bCs/>
          <w:sz w:val="20"/>
          <w:szCs w:val="20"/>
        </w:rPr>
      </w:pPr>
      <w:r w:rsidRPr="00482AB2">
        <w:rPr>
          <w:bCs/>
          <w:sz w:val="20"/>
          <w:szCs w:val="20"/>
        </w:rPr>
        <w:t>Przedmiotem umowy jest :</w:t>
      </w:r>
    </w:p>
    <w:p w14:paraId="5ACCCC51" w14:textId="3AAA49D2" w:rsidR="00AF7549" w:rsidRPr="00482AB2" w:rsidRDefault="00AF7549" w:rsidP="00AF7549">
      <w:pPr>
        <w:pStyle w:val="Akapitzlist"/>
        <w:numPr>
          <w:ilvl w:val="1"/>
          <w:numId w:val="115"/>
        </w:numPr>
        <w:suppressAutoHyphens/>
        <w:autoSpaceDN w:val="0"/>
        <w:spacing w:after="0"/>
        <w:ind w:left="851"/>
        <w:contextualSpacing w:val="0"/>
        <w:jc w:val="both"/>
        <w:textAlignment w:val="baseline"/>
        <w:rPr>
          <w:sz w:val="20"/>
          <w:szCs w:val="20"/>
        </w:rPr>
      </w:pPr>
      <w:r w:rsidRPr="00482AB2">
        <w:rPr>
          <w:bCs/>
          <w:sz w:val="20"/>
          <w:szCs w:val="20"/>
        </w:rPr>
        <w:t xml:space="preserve">zakup, dostawa, montaż i uruchomienie </w:t>
      </w:r>
      <w:r w:rsidR="00D81AE0">
        <w:rPr>
          <w:bCs/>
          <w:sz w:val="20"/>
          <w:szCs w:val="20"/>
        </w:rPr>
        <w:t xml:space="preserve">echokardiografu </w:t>
      </w:r>
      <w:r w:rsidRPr="00482AB2">
        <w:rPr>
          <w:bCs/>
          <w:sz w:val="20"/>
          <w:szCs w:val="20"/>
        </w:rPr>
        <w:t xml:space="preserve"> </w:t>
      </w:r>
      <w:r w:rsidRPr="00482AB2">
        <w:rPr>
          <w:sz w:val="20"/>
          <w:szCs w:val="20"/>
        </w:rPr>
        <w:t xml:space="preserve">w </w:t>
      </w:r>
      <w:r w:rsidRPr="00482AB2">
        <w:rPr>
          <w:bCs/>
          <w:sz w:val="20"/>
          <w:szCs w:val="20"/>
        </w:rPr>
        <w:t xml:space="preserve">SP ZOZ MSWiA w Łodzi , 91-425 Łódź, ul. Północna 42, </w:t>
      </w:r>
      <w:r w:rsidRPr="00482AB2">
        <w:rPr>
          <w:bCs/>
          <w:color w:val="000000"/>
          <w:sz w:val="20"/>
          <w:szCs w:val="20"/>
        </w:rPr>
        <w:t xml:space="preserve">szczegółowe parametry sprzętu </w:t>
      </w:r>
      <w:r w:rsidRPr="00482AB2">
        <w:rPr>
          <w:bCs/>
          <w:sz w:val="20"/>
          <w:szCs w:val="20"/>
        </w:rPr>
        <w:t>zostały określone w ofercie stanowiącej załącznik nr 1 do niniejszej umowy</w:t>
      </w:r>
      <w:r w:rsidRPr="00482AB2">
        <w:rPr>
          <w:sz w:val="20"/>
          <w:szCs w:val="20"/>
        </w:rPr>
        <w:t>;</w:t>
      </w:r>
    </w:p>
    <w:p w14:paraId="7DC72C38" w14:textId="77777777" w:rsidR="00AF7549" w:rsidRPr="00482AB2" w:rsidRDefault="00AF7549" w:rsidP="00AF7549">
      <w:pPr>
        <w:pStyle w:val="Akapitzlist"/>
        <w:numPr>
          <w:ilvl w:val="1"/>
          <w:numId w:val="115"/>
        </w:numPr>
        <w:suppressAutoHyphens/>
        <w:autoSpaceDN w:val="0"/>
        <w:spacing w:after="0"/>
        <w:ind w:left="851"/>
        <w:contextualSpacing w:val="0"/>
        <w:jc w:val="both"/>
        <w:textAlignment w:val="baseline"/>
        <w:rPr>
          <w:sz w:val="20"/>
          <w:szCs w:val="20"/>
        </w:rPr>
      </w:pPr>
      <w:r w:rsidRPr="00482AB2">
        <w:rPr>
          <w:sz w:val="20"/>
          <w:szCs w:val="20"/>
        </w:rPr>
        <w:t>szkolenie personelu obsługującego aparaturę w siedzibie Zamawiającego;</w:t>
      </w:r>
    </w:p>
    <w:p w14:paraId="5CF856A7" w14:textId="77777777" w:rsidR="00AF7549" w:rsidRPr="00482AB2"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bCs/>
          <w:color w:val="000000"/>
          <w:sz w:val="20"/>
          <w:szCs w:val="20"/>
        </w:rPr>
        <w:t>Wykonawca oświadcza, że dostarczony przedmiot umowy jest fabrycznie nowy, nie jest powystawowy, nie jest sprzętem regenerowanym, jest kompletny i będzie gotowy do użytkowania bez żadnych dodatkowych zakupów, oraz wolny jest od wszelkich wad fizycznych i prawnych i nie jest obciążony jakimikolwiek prawami osób trzecich.</w:t>
      </w:r>
    </w:p>
    <w:p w14:paraId="3E213DAD" w14:textId="77777777" w:rsidR="00AF7549"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bCs/>
          <w:color w:val="000000"/>
          <w:sz w:val="20"/>
          <w:szCs w:val="20"/>
        </w:rPr>
        <w:t>Wykonawca oświadcza, że przedmiot umowy jest dopuszczony do obrotu na obszarze Polski zgodnie z obowiązującym prawem, przy czym sprzęt, który jest wyrobem medycznym</w:t>
      </w:r>
      <w:r w:rsidRPr="00482AB2">
        <w:rPr>
          <w:b/>
          <w:bCs/>
          <w:color w:val="000000"/>
          <w:sz w:val="20"/>
          <w:szCs w:val="20"/>
        </w:rPr>
        <w:t xml:space="preserve"> </w:t>
      </w:r>
      <w:r w:rsidRPr="00482AB2">
        <w:rPr>
          <w:bCs/>
          <w:color w:val="000000"/>
          <w:sz w:val="20"/>
          <w:szCs w:val="20"/>
        </w:rPr>
        <w:t>posiada dokumenty dopuszczające do obrotu wyroby medyczne zgodnie z Ustawą z dnia 7 kwietnia 2022 r. o wyrobach medycznych, w szczególności deklaracje zgodności CE.</w:t>
      </w:r>
    </w:p>
    <w:p w14:paraId="14602962" w14:textId="0043F849" w:rsidR="00F25A7D" w:rsidRPr="00624D7C" w:rsidRDefault="00F25A7D" w:rsidP="00F25A7D">
      <w:pPr>
        <w:pStyle w:val="Akapitzlist"/>
        <w:numPr>
          <w:ilvl w:val="0"/>
          <w:numId w:val="114"/>
        </w:numPr>
        <w:suppressAutoHyphens/>
        <w:autoSpaceDN w:val="0"/>
        <w:spacing w:after="0"/>
        <w:ind w:left="284"/>
        <w:contextualSpacing w:val="0"/>
        <w:jc w:val="both"/>
        <w:textAlignment w:val="baseline"/>
        <w:rPr>
          <w:rFonts w:asciiTheme="minorHAnsi" w:hAnsiTheme="minorHAnsi" w:cstheme="minorHAnsi"/>
          <w:bCs/>
          <w:sz w:val="20"/>
          <w:szCs w:val="20"/>
        </w:rPr>
      </w:pPr>
      <w:r w:rsidRPr="00624D7C">
        <w:rPr>
          <w:rFonts w:asciiTheme="minorHAnsi" w:hAnsiTheme="minorHAnsi" w:cstheme="minorHAnsi"/>
          <w:sz w:val="20"/>
          <w:szCs w:val="20"/>
        </w:rPr>
        <w:t xml:space="preserve">Wykonawca oświadcza, że towar posiada zainstalowane oprogramowanie w wersji pełnej, aktualnej i stabilnej, umożliwiające  wykorzystanie sprzętu </w:t>
      </w:r>
      <w:r w:rsidR="00BC5166">
        <w:rPr>
          <w:rFonts w:asciiTheme="minorHAnsi" w:hAnsiTheme="minorHAnsi" w:cstheme="minorHAnsi"/>
          <w:sz w:val="20"/>
          <w:szCs w:val="20"/>
        </w:rPr>
        <w:t xml:space="preserve">w </w:t>
      </w:r>
      <w:r w:rsidRPr="00624D7C">
        <w:rPr>
          <w:rFonts w:asciiTheme="minorHAnsi" w:hAnsiTheme="minorHAnsi" w:cstheme="minorHAnsi"/>
          <w:sz w:val="20"/>
          <w:szCs w:val="20"/>
        </w:rPr>
        <w:t>zakresie opisanym w SWZ w zakresie zakupionych opcji w języku polskim lub w języku angielskim wraz z licencją na oprogramowanie, udzieloną bezterminowo i nieograniczoną czasowo do korzystania z tego programowania na zasadach określonych warunkami licencyjnymi. Wykonawca gwarantuje, że przekazane Zamawiającemu licencje są wolne od wad prawnych oraz nie są obciążone prawami osób trzecich. Wykonawca oświadcza, że dostarczy kompletne rozwiązanie wraz ze wszystkimi elementami potrzebnymi do integracji dostarczonych Towarów z HIS/RIS, a co za tym idzie będzie ponosił odpowiedzialność za poprawne ich funkcjonowanie.</w:t>
      </w:r>
    </w:p>
    <w:p w14:paraId="1D997164" w14:textId="77777777" w:rsidR="00F25A7D" w:rsidRPr="00F25A7D" w:rsidRDefault="00F25A7D" w:rsidP="00F25A7D">
      <w:pPr>
        <w:suppressAutoHyphens/>
        <w:autoSpaceDN w:val="0"/>
        <w:ind w:left="-76"/>
        <w:jc w:val="both"/>
        <w:textAlignment w:val="baseline"/>
        <w:rPr>
          <w:bCs/>
          <w:color w:val="000000"/>
          <w:sz w:val="20"/>
          <w:szCs w:val="20"/>
        </w:rPr>
      </w:pPr>
    </w:p>
    <w:p w14:paraId="1C47FD1A" w14:textId="77777777" w:rsidR="00AF7549" w:rsidRPr="00482AB2"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bCs/>
          <w:color w:val="000000"/>
          <w:sz w:val="20"/>
          <w:szCs w:val="20"/>
        </w:rPr>
        <w:t>Wykonawca zobowiązany jest do dostarczenia przedmiotu, zachowując wszelkie środki ostrożności, w szczególności w zakresie dostarczenia przedmiotu umowy, nie później niż we wskazanych poniżej terminach:</w:t>
      </w:r>
    </w:p>
    <w:p w14:paraId="10C58D77" w14:textId="5E2EB8DE" w:rsidR="00AF7549" w:rsidRPr="00624D7C" w:rsidRDefault="00AF7549" w:rsidP="00AF7549">
      <w:pPr>
        <w:pStyle w:val="Akapitzlist"/>
        <w:numPr>
          <w:ilvl w:val="0"/>
          <w:numId w:val="102"/>
        </w:numPr>
        <w:suppressAutoHyphens/>
        <w:autoSpaceDN w:val="0"/>
        <w:spacing w:after="0"/>
        <w:contextualSpacing w:val="0"/>
        <w:jc w:val="both"/>
        <w:textAlignment w:val="baseline"/>
        <w:rPr>
          <w:sz w:val="20"/>
          <w:szCs w:val="20"/>
        </w:rPr>
      </w:pPr>
      <w:r w:rsidRPr="00624D7C">
        <w:rPr>
          <w:bCs/>
          <w:color w:val="000000"/>
          <w:sz w:val="20"/>
          <w:szCs w:val="20"/>
        </w:rPr>
        <w:t>termin realizacji dostawy i uruchomienia przedmiotu umowy do</w:t>
      </w:r>
      <w:r w:rsidRPr="00624D7C">
        <w:rPr>
          <w:sz w:val="20"/>
          <w:szCs w:val="20"/>
        </w:rPr>
        <w:t xml:space="preserve"> </w:t>
      </w:r>
      <w:r w:rsidR="00D81AE0" w:rsidRPr="00624D7C">
        <w:rPr>
          <w:sz w:val="20"/>
          <w:szCs w:val="20"/>
        </w:rPr>
        <w:t>20</w:t>
      </w:r>
      <w:r w:rsidRPr="00624D7C">
        <w:rPr>
          <w:sz w:val="20"/>
          <w:szCs w:val="20"/>
        </w:rPr>
        <w:t xml:space="preserve"> grudnia 2024 r.</w:t>
      </w:r>
    </w:p>
    <w:p w14:paraId="05D0B87E" w14:textId="6798697F" w:rsidR="00AF7549" w:rsidRPr="00624D7C" w:rsidRDefault="00AF7549" w:rsidP="00AF7549">
      <w:pPr>
        <w:pStyle w:val="Akapitzlist"/>
        <w:numPr>
          <w:ilvl w:val="0"/>
          <w:numId w:val="102"/>
        </w:numPr>
        <w:suppressAutoHyphens/>
        <w:autoSpaceDN w:val="0"/>
        <w:spacing w:after="0"/>
        <w:contextualSpacing w:val="0"/>
        <w:jc w:val="both"/>
        <w:textAlignment w:val="baseline"/>
        <w:rPr>
          <w:sz w:val="20"/>
          <w:szCs w:val="20"/>
        </w:rPr>
      </w:pPr>
      <w:r w:rsidRPr="00624D7C">
        <w:rPr>
          <w:bCs/>
          <w:color w:val="000000"/>
          <w:sz w:val="20"/>
          <w:szCs w:val="20"/>
        </w:rPr>
        <w:t xml:space="preserve">termin wykonania szkoleń – do uzgodnienia z Zamawiającym, </w:t>
      </w:r>
      <w:r w:rsidRPr="00624D7C">
        <w:rPr>
          <w:color w:val="000000"/>
          <w:sz w:val="20"/>
          <w:szCs w:val="20"/>
        </w:rPr>
        <w:t xml:space="preserve">nie później niż </w:t>
      </w:r>
      <w:r w:rsidRPr="00624D7C">
        <w:rPr>
          <w:bCs/>
          <w:color w:val="000000"/>
          <w:sz w:val="20"/>
          <w:szCs w:val="20"/>
        </w:rPr>
        <w:t>do</w:t>
      </w:r>
      <w:r w:rsidRPr="00624D7C">
        <w:rPr>
          <w:sz w:val="20"/>
          <w:szCs w:val="20"/>
        </w:rPr>
        <w:t xml:space="preserve"> </w:t>
      </w:r>
      <w:r w:rsidR="00D81AE0" w:rsidRPr="00624D7C">
        <w:rPr>
          <w:sz w:val="20"/>
          <w:szCs w:val="20"/>
        </w:rPr>
        <w:t>20</w:t>
      </w:r>
      <w:r w:rsidRPr="00624D7C">
        <w:rPr>
          <w:sz w:val="20"/>
          <w:szCs w:val="20"/>
        </w:rPr>
        <w:t xml:space="preserve"> grudnia 2024 r.</w:t>
      </w:r>
    </w:p>
    <w:p w14:paraId="33427E55" w14:textId="77777777" w:rsidR="00AF7549" w:rsidRPr="00482AB2"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bCs/>
          <w:color w:val="000000"/>
          <w:sz w:val="20"/>
          <w:szCs w:val="20"/>
        </w:rPr>
        <w:t>Dostawa sprzętu do miejsca przeznaczenia, o którym mowa w § 1 ust. 1 umowy, odbędzie się na koszt i ryzyko Wykonawcy</w:t>
      </w:r>
      <w:bookmarkStart w:id="8" w:name="_Hlk37407542"/>
      <w:r w:rsidRPr="00482AB2">
        <w:rPr>
          <w:bCs/>
          <w:color w:val="000000"/>
          <w:sz w:val="20"/>
          <w:szCs w:val="20"/>
        </w:rPr>
        <w:t>.</w:t>
      </w:r>
    </w:p>
    <w:p w14:paraId="18F56470" w14:textId="77777777" w:rsidR="00AF7549" w:rsidRPr="00482AB2"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bCs/>
          <w:color w:val="000000"/>
          <w:sz w:val="20"/>
          <w:szCs w:val="20"/>
        </w:rPr>
        <w:t>W przypadku wystąpienia</w:t>
      </w:r>
      <w:r w:rsidRPr="00482AB2">
        <w:rPr>
          <w:sz w:val="20"/>
          <w:szCs w:val="20"/>
        </w:rPr>
        <w:t xml:space="preserve"> uszkodzeń pomieszczeń, do których przedmiot umowy jest dostarczany/w których sprzęt jest instalowany/montowany z przyczyn, za które Wykonawca ponosi odpowiedzialność, Wykonawca zobowiązany jest do przywrócenia stanu pierwotnego na koszt własny w terminie 3 dni roboczych od dnia zgłoszenia, alternatywnie do zapłaty odszkodowania za powstałą szkodę, w zależności od wyboru Zamawiającego</w:t>
      </w:r>
      <w:bookmarkEnd w:id="8"/>
      <w:r w:rsidRPr="00482AB2">
        <w:rPr>
          <w:sz w:val="20"/>
          <w:szCs w:val="20"/>
        </w:rPr>
        <w:t>.</w:t>
      </w:r>
      <w:r w:rsidRPr="00482AB2">
        <w:rPr>
          <w:bCs/>
          <w:sz w:val="20"/>
          <w:szCs w:val="20"/>
        </w:rPr>
        <w:t xml:space="preserve"> Wykonawca zobowiązuje się wykonać wszelkie prace związane z dostawą, w tym montażowe/instalacyjne na wysokim poziomie, zgodnie z obowiązującymi przepisami prawa i normami.</w:t>
      </w:r>
    </w:p>
    <w:p w14:paraId="191AE333" w14:textId="77777777" w:rsidR="00AF7549" w:rsidRPr="00482AB2"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sz w:val="20"/>
          <w:szCs w:val="20"/>
        </w:rPr>
        <w:lastRenderedPageBreak/>
        <w:t>Wykonawca po dostawie przedmiotu umowy zobowiązany jest w szczególności do nieodpłatnego przeszkolenia pracowników</w:t>
      </w:r>
      <w:r w:rsidRPr="00482AB2">
        <w:rPr>
          <w:color w:val="000000"/>
          <w:sz w:val="20"/>
          <w:szCs w:val="20"/>
        </w:rPr>
        <w:t xml:space="preserve"> w liczbie zgłoszonej przez zamawiającego, zakończonego protokołem szkolenia z podpisami osób uczestniczących</w:t>
      </w:r>
      <w:r w:rsidRPr="00482AB2">
        <w:rPr>
          <w:sz w:val="20"/>
          <w:szCs w:val="20"/>
        </w:rPr>
        <w:t xml:space="preserve"> w terminie uzgodnionym z Zamawiającym, w zakresie użytkowania dostarczonego przedmiotu umowy.</w:t>
      </w:r>
    </w:p>
    <w:p w14:paraId="378ACC15" w14:textId="77777777" w:rsidR="00AF7549" w:rsidRPr="00482AB2" w:rsidRDefault="00AF7549" w:rsidP="00AF7549">
      <w:pPr>
        <w:pStyle w:val="Akapitzlist"/>
        <w:numPr>
          <w:ilvl w:val="0"/>
          <w:numId w:val="114"/>
        </w:numPr>
        <w:suppressAutoHyphens/>
        <w:autoSpaceDN w:val="0"/>
        <w:spacing w:after="0"/>
        <w:ind w:left="284"/>
        <w:contextualSpacing w:val="0"/>
        <w:jc w:val="both"/>
        <w:textAlignment w:val="baseline"/>
        <w:rPr>
          <w:bCs/>
          <w:color w:val="000000"/>
          <w:sz w:val="20"/>
          <w:szCs w:val="20"/>
        </w:rPr>
      </w:pPr>
      <w:r w:rsidRPr="00482AB2">
        <w:rPr>
          <w:bCs/>
          <w:sz w:val="20"/>
          <w:szCs w:val="20"/>
        </w:rPr>
        <w:t>Wykonawca przekaże wraz z dostarczonym przedmiotem umowy:</w:t>
      </w:r>
    </w:p>
    <w:p w14:paraId="62C41014" w14:textId="77777777" w:rsidR="00AF7549" w:rsidRPr="00482AB2" w:rsidRDefault="00AF7549" w:rsidP="00AF7549">
      <w:pPr>
        <w:pStyle w:val="Akapitzlist"/>
        <w:numPr>
          <w:ilvl w:val="1"/>
          <w:numId w:val="101"/>
        </w:numPr>
        <w:suppressAutoHyphens/>
        <w:autoSpaceDN w:val="0"/>
        <w:spacing w:after="0"/>
        <w:ind w:left="851" w:hanging="425"/>
        <w:contextualSpacing w:val="0"/>
        <w:jc w:val="both"/>
        <w:textAlignment w:val="baseline"/>
        <w:rPr>
          <w:sz w:val="20"/>
          <w:szCs w:val="20"/>
        </w:rPr>
      </w:pPr>
      <w:r w:rsidRPr="00482AB2">
        <w:rPr>
          <w:sz w:val="20"/>
          <w:szCs w:val="20"/>
        </w:rPr>
        <w:t xml:space="preserve">instrukcję użytkowania w języku polskim wraz z listą </w:t>
      </w:r>
      <w:bookmarkStart w:id="9" w:name="_Hlk37407971"/>
      <w:r w:rsidRPr="00482AB2">
        <w:rPr>
          <w:sz w:val="20"/>
          <w:szCs w:val="20"/>
        </w:rPr>
        <w:t xml:space="preserve">preparatów zalecanych do mycia i dezynfekcji </w:t>
      </w:r>
      <w:bookmarkEnd w:id="9"/>
      <w:r w:rsidRPr="00482AB2">
        <w:rPr>
          <w:sz w:val="20"/>
          <w:szCs w:val="20"/>
        </w:rPr>
        <w:t>(w wersji papierowej i elektronicznej);</w:t>
      </w:r>
    </w:p>
    <w:p w14:paraId="16A9AFED" w14:textId="77777777" w:rsidR="00AF7549" w:rsidRPr="00482AB2" w:rsidRDefault="00AF7549" w:rsidP="00AF7549">
      <w:pPr>
        <w:pStyle w:val="Akapitzlist"/>
        <w:numPr>
          <w:ilvl w:val="1"/>
          <w:numId w:val="101"/>
        </w:numPr>
        <w:suppressAutoHyphens/>
        <w:autoSpaceDN w:val="0"/>
        <w:spacing w:after="0"/>
        <w:ind w:left="851" w:hanging="425"/>
        <w:contextualSpacing w:val="0"/>
        <w:jc w:val="both"/>
        <w:textAlignment w:val="baseline"/>
        <w:rPr>
          <w:sz w:val="20"/>
          <w:szCs w:val="20"/>
        </w:rPr>
      </w:pPr>
      <w:r w:rsidRPr="00482AB2">
        <w:rPr>
          <w:sz w:val="20"/>
          <w:szCs w:val="20"/>
        </w:rPr>
        <w:t>paszport techniczny, w którym będą rejestrowane wszelkie czynności serwisowe w okresie gwarancji i po gwarancji;</w:t>
      </w:r>
    </w:p>
    <w:p w14:paraId="06CED6B7" w14:textId="77777777" w:rsidR="00AF7549" w:rsidRPr="00482AB2" w:rsidRDefault="00AF7549" w:rsidP="00AF7549">
      <w:pPr>
        <w:pStyle w:val="Akapitzlist"/>
        <w:numPr>
          <w:ilvl w:val="1"/>
          <w:numId w:val="101"/>
        </w:numPr>
        <w:suppressAutoHyphens/>
        <w:autoSpaceDN w:val="0"/>
        <w:spacing w:after="0"/>
        <w:ind w:left="851" w:hanging="425"/>
        <w:contextualSpacing w:val="0"/>
        <w:jc w:val="both"/>
        <w:textAlignment w:val="baseline"/>
        <w:rPr>
          <w:sz w:val="20"/>
          <w:szCs w:val="20"/>
        </w:rPr>
      </w:pPr>
      <w:r w:rsidRPr="00482AB2">
        <w:rPr>
          <w:sz w:val="20"/>
          <w:szCs w:val="20"/>
        </w:rPr>
        <w:t>dokumenty gwarancyjne;</w:t>
      </w:r>
    </w:p>
    <w:p w14:paraId="480FE620" w14:textId="77777777" w:rsidR="00AF7549" w:rsidRPr="00482AB2" w:rsidRDefault="00AF7549" w:rsidP="00AF7549">
      <w:pPr>
        <w:pStyle w:val="Akapitzlist"/>
        <w:numPr>
          <w:ilvl w:val="1"/>
          <w:numId w:val="101"/>
        </w:numPr>
        <w:suppressAutoHyphens/>
        <w:autoSpaceDN w:val="0"/>
        <w:spacing w:after="0"/>
        <w:ind w:left="851" w:hanging="425"/>
        <w:contextualSpacing w:val="0"/>
        <w:jc w:val="both"/>
        <w:textAlignment w:val="baseline"/>
        <w:rPr>
          <w:sz w:val="20"/>
          <w:szCs w:val="20"/>
        </w:rPr>
      </w:pPr>
      <w:r w:rsidRPr="00482AB2">
        <w:rPr>
          <w:sz w:val="20"/>
          <w:szCs w:val="20"/>
          <w:lang w:eastAsia="pl-PL"/>
        </w:rPr>
        <w:t>inne dokumenty</w:t>
      </w:r>
      <w:r w:rsidRPr="00482AB2">
        <w:rPr>
          <w:rFonts w:eastAsia="Arial Unicode MS"/>
          <w:bCs/>
          <w:sz w:val="20"/>
          <w:szCs w:val="20"/>
          <w:lang w:eastAsia="pl-PL"/>
        </w:rPr>
        <w:t xml:space="preserve"> wymagane przepisami prawa.</w:t>
      </w:r>
    </w:p>
    <w:p w14:paraId="47F5856C" w14:textId="1CDB6EBD" w:rsidR="001C0A73" w:rsidRDefault="00AF7549" w:rsidP="001C0A73">
      <w:pPr>
        <w:pStyle w:val="Akapitzlist"/>
        <w:numPr>
          <w:ilvl w:val="1"/>
          <w:numId w:val="101"/>
        </w:numPr>
        <w:suppressAutoHyphens/>
        <w:autoSpaceDN w:val="0"/>
        <w:spacing w:after="0"/>
        <w:ind w:left="851" w:hanging="425"/>
        <w:contextualSpacing w:val="0"/>
        <w:jc w:val="both"/>
        <w:textAlignment w:val="baseline"/>
        <w:rPr>
          <w:sz w:val="20"/>
          <w:szCs w:val="20"/>
        </w:rPr>
      </w:pPr>
      <w:r w:rsidRPr="00482AB2">
        <w:rPr>
          <w:sz w:val="20"/>
          <w:szCs w:val="20"/>
          <w:lang w:eastAsia="pl-PL"/>
        </w:rPr>
        <w:t>przekazanie kodów serwisowych i administracyjnych po okresie gwarancji.</w:t>
      </w:r>
    </w:p>
    <w:p w14:paraId="5FC03A16" w14:textId="503D566A" w:rsidR="001C0A73" w:rsidRPr="00E5140C" w:rsidRDefault="001C0A73" w:rsidP="00BD0838">
      <w:pPr>
        <w:pStyle w:val="Akapitzlist"/>
        <w:numPr>
          <w:ilvl w:val="0"/>
          <w:numId w:val="114"/>
        </w:numPr>
        <w:tabs>
          <w:tab w:val="left" w:pos="426"/>
        </w:tabs>
        <w:ind w:left="284"/>
        <w:jc w:val="both"/>
        <w:rPr>
          <w:rFonts w:asciiTheme="minorHAnsi" w:hAnsiTheme="minorHAnsi" w:cstheme="minorHAnsi"/>
          <w:b/>
          <w:bCs/>
          <w:sz w:val="20"/>
          <w:szCs w:val="20"/>
        </w:rPr>
      </w:pPr>
      <w:r w:rsidRPr="00E5140C">
        <w:rPr>
          <w:rFonts w:asciiTheme="minorHAnsi" w:hAnsiTheme="minorHAnsi" w:cstheme="minorHAnsi"/>
          <w:b/>
          <w:bCs/>
          <w:sz w:val="20"/>
          <w:szCs w:val="20"/>
        </w:rPr>
        <w:t xml:space="preserve">Zakup sprzętu stanowiący przedmiot zamówienia do realizacji zadania w ramach konkursu                                         nr 1/NPCHUK/DL/2024 pn. </w:t>
      </w:r>
      <w:r w:rsidRPr="00E5140C">
        <w:rPr>
          <w:rFonts w:asciiTheme="minorHAnsi" w:hAnsiTheme="minorHAnsi" w:cstheme="minorHAnsi"/>
          <w:b/>
          <w:bCs/>
          <w:i/>
          <w:sz w:val="20"/>
          <w:szCs w:val="20"/>
        </w:rPr>
        <w:t>Poprawa dostępu do szpitalnej diagnostyki i leczenia chorób sercowo-naczyniowych poprzez dofinansowanie zakupu echokardiografu</w:t>
      </w:r>
      <w:r w:rsidRPr="00E5140C">
        <w:rPr>
          <w:rFonts w:asciiTheme="minorHAnsi" w:hAnsiTheme="minorHAnsi" w:cstheme="minorHAnsi"/>
          <w:b/>
          <w:bCs/>
          <w:sz w:val="20"/>
          <w:szCs w:val="20"/>
        </w:rPr>
        <w:t xml:space="preserve">, w ramach działania, pn. </w:t>
      </w:r>
      <w:r w:rsidRPr="00E5140C">
        <w:rPr>
          <w:rFonts w:asciiTheme="minorHAnsi" w:hAnsiTheme="minorHAnsi" w:cstheme="minorHAnsi"/>
          <w:b/>
          <w:bCs/>
          <w:i/>
          <w:sz w:val="20"/>
          <w:szCs w:val="20"/>
        </w:rPr>
        <w:t>Modernizacja infrastruktury i doposażenie podmiotów leczniczych</w:t>
      </w:r>
      <w:r w:rsidRPr="00E5140C">
        <w:rPr>
          <w:rFonts w:asciiTheme="minorHAnsi" w:hAnsiTheme="minorHAnsi" w:cstheme="minorHAnsi"/>
          <w:b/>
          <w:bCs/>
          <w:sz w:val="20"/>
          <w:szCs w:val="20"/>
        </w:rPr>
        <w:t xml:space="preserve">, poddziałanie 18.2, obszaru V. </w:t>
      </w:r>
      <w:r w:rsidRPr="00E5140C">
        <w:rPr>
          <w:rFonts w:asciiTheme="minorHAnsi" w:hAnsiTheme="minorHAnsi" w:cstheme="minorHAnsi"/>
          <w:b/>
          <w:bCs/>
          <w:i/>
          <w:sz w:val="20"/>
          <w:szCs w:val="20"/>
        </w:rPr>
        <w:t xml:space="preserve">Inwestycje w system opieki kardiologicznej </w:t>
      </w:r>
      <w:r w:rsidRPr="00E5140C">
        <w:rPr>
          <w:rFonts w:asciiTheme="minorHAnsi" w:hAnsiTheme="minorHAnsi" w:cstheme="minorHAnsi"/>
          <w:b/>
          <w:bCs/>
          <w:sz w:val="20"/>
          <w:szCs w:val="20"/>
        </w:rPr>
        <w:t xml:space="preserve">jest współfinansowany z Ministerstwa Zdrowia w ramach programu wieloletniego, </w:t>
      </w:r>
      <w:r w:rsidRPr="00E5140C">
        <w:rPr>
          <w:rFonts w:asciiTheme="minorHAnsi" w:hAnsiTheme="minorHAnsi" w:cstheme="minorHAnsi"/>
          <w:b/>
          <w:bCs/>
          <w:i/>
          <w:sz w:val="20"/>
          <w:szCs w:val="20"/>
        </w:rPr>
        <w:t>pn. Narodowy Program Chorób Krążenia na lata 2022-2032.</w:t>
      </w:r>
    </w:p>
    <w:p w14:paraId="35A7E6D0" w14:textId="77777777" w:rsidR="001C0A73" w:rsidRPr="00E5140C" w:rsidRDefault="001C0A73" w:rsidP="001C0A73">
      <w:pPr>
        <w:suppressAutoHyphens/>
        <w:autoSpaceDN w:val="0"/>
        <w:jc w:val="both"/>
        <w:textAlignment w:val="baseline"/>
        <w:rPr>
          <w:b/>
          <w:bCs/>
          <w:sz w:val="20"/>
          <w:szCs w:val="20"/>
        </w:rPr>
      </w:pPr>
    </w:p>
    <w:p w14:paraId="77EDC951" w14:textId="77777777" w:rsidR="00AF7549" w:rsidRPr="00482AB2" w:rsidRDefault="00AF7549" w:rsidP="00AF7549">
      <w:pPr>
        <w:pStyle w:val="Standard"/>
        <w:autoSpaceDE w:val="0"/>
        <w:spacing w:line="276" w:lineRule="auto"/>
        <w:rPr>
          <w:color w:val="000000"/>
          <w:sz w:val="20"/>
          <w:szCs w:val="20"/>
        </w:rPr>
      </w:pPr>
    </w:p>
    <w:p w14:paraId="78511F7C" w14:textId="77777777" w:rsidR="00AF7549" w:rsidRPr="00482AB2" w:rsidRDefault="00AF7549" w:rsidP="00AF7549">
      <w:pPr>
        <w:pStyle w:val="Standard"/>
        <w:keepNext/>
        <w:autoSpaceDE w:val="0"/>
        <w:spacing w:line="276" w:lineRule="auto"/>
        <w:jc w:val="center"/>
        <w:rPr>
          <w:sz w:val="20"/>
          <w:szCs w:val="20"/>
        </w:rPr>
      </w:pPr>
      <w:r w:rsidRPr="00482AB2">
        <w:rPr>
          <w:b/>
          <w:sz w:val="20"/>
          <w:szCs w:val="20"/>
        </w:rPr>
        <w:t xml:space="preserve">   § 2 </w:t>
      </w:r>
      <w:r w:rsidRPr="00482AB2">
        <w:rPr>
          <w:b/>
          <w:caps/>
          <w:sz w:val="20"/>
          <w:szCs w:val="20"/>
        </w:rPr>
        <w:t>odbiór przedmiotu umowy</w:t>
      </w:r>
    </w:p>
    <w:p w14:paraId="5B31CA03" w14:textId="67B2B440" w:rsidR="00AF7549" w:rsidRPr="00942B9C" w:rsidRDefault="00AF7549" w:rsidP="00AF7549">
      <w:pPr>
        <w:pStyle w:val="Akapitzlist"/>
        <w:numPr>
          <w:ilvl w:val="0"/>
          <w:numId w:val="113"/>
        </w:numPr>
        <w:suppressAutoHyphens/>
        <w:autoSpaceDN w:val="0"/>
        <w:spacing w:after="0"/>
        <w:ind w:left="284"/>
        <w:contextualSpacing w:val="0"/>
        <w:jc w:val="both"/>
        <w:textAlignment w:val="baseline"/>
        <w:rPr>
          <w:rFonts w:asciiTheme="minorHAnsi" w:hAnsiTheme="minorHAnsi" w:cstheme="minorHAnsi"/>
          <w:bCs/>
          <w:sz w:val="20"/>
          <w:szCs w:val="20"/>
        </w:rPr>
      </w:pPr>
      <w:r w:rsidRPr="00942B9C">
        <w:rPr>
          <w:rFonts w:asciiTheme="minorHAnsi" w:hAnsiTheme="minorHAnsi" w:cstheme="minorHAnsi"/>
          <w:bCs/>
          <w:sz w:val="20"/>
          <w:szCs w:val="20"/>
        </w:rPr>
        <w:t xml:space="preserve">Wykonawca zobowiązuje się do dostarczenia przedmiotu umowy w miejsce wskazane przez Zamawiającego, w terminie wskazanym w § 1 ust. </w:t>
      </w:r>
      <w:r w:rsidR="00624D7C">
        <w:rPr>
          <w:rFonts w:asciiTheme="minorHAnsi" w:hAnsiTheme="minorHAnsi" w:cstheme="minorHAnsi"/>
          <w:bCs/>
          <w:sz w:val="20"/>
          <w:szCs w:val="20"/>
        </w:rPr>
        <w:t>5</w:t>
      </w:r>
      <w:r w:rsidRPr="00942B9C">
        <w:rPr>
          <w:rFonts w:asciiTheme="minorHAnsi" w:hAnsiTheme="minorHAnsi" w:cstheme="minorHAnsi"/>
          <w:bCs/>
          <w:sz w:val="20"/>
          <w:szCs w:val="20"/>
        </w:rPr>
        <w:t xml:space="preserve"> niniejszej umowy, przy czym Wykonawca zobowiązuje się do poinformowania Zamawiającego o dokładnej dacie dostarczenia przedmiotu umowy na miejsce odbioru nie później niż na 3 dni robocze przed tą datą.</w:t>
      </w:r>
    </w:p>
    <w:p w14:paraId="201FB992" w14:textId="77777777" w:rsidR="00AF7549" w:rsidRPr="00942B9C" w:rsidRDefault="00AF7549" w:rsidP="00AF7549">
      <w:pPr>
        <w:pStyle w:val="Standard"/>
        <w:widowControl/>
        <w:numPr>
          <w:ilvl w:val="0"/>
          <w:numId w:val="113"/>
        </w:numPr>
        <w:spacing w:line="276" w:lineRule="auto"/>
        <w:ind w:left="284"/>
        <w:jc w:val="both"/>
        <w:rPr>
          <w:rFonts w:asciiTheme="minorHAnsi" w:eastAsia="Times New Roman" w:hAnsiTheme="minorHAnsi" w:cstheme="minorHAnsi"/>
          <w:bCs/>
          <w:sz w:val="20"/>
          <w:szCs w:val="20"/>
        </w:rPr>
      </w:pPr>
      <w:r w:rsidRPr="00942B9C">
        <w:rPr>
          <w:rFonts w:asciiTheme="minorHAnsi" w:eastAsia="Times New Roman" w:hAnsiTheme="minorHAnsi" w:cstheme="minorHAnsi"/>
          <w:bCs/>
          <w:sz w:val="20"/>
          <w:szCs w:val="20"/>
        </w:rPr>
        <w:t>Zamawiający dokona odbioru przedmiotu umowy poprzez podpisanie bezusterkowego protokołu zdawczo-odbiorczego sporządzonego w formie pisemnej pod rygorem nieważności.</w:t>
      </w:r>
    </w:p>
    <w:p w14:paraId="7C1EDFC4" w14:textId="77777777" w:rsidR="00AF7549" w:rsidRPr="00942B9C" w:rsidRDefault="00AF7549" w:rsidP="00AF7549">
      <w:pPr>
        <w:pStyle w:val="Akapitzlist"/>
        <w:numPr>
          <w:ilvl w:val="0"/>
          <w:numId w:val="113"/>
        </w:numPr>
        <w:suppressAutoHyphens/>
        <w:autoSpaceDN w:val="0"/>
        <w:spacing w:after="0"/>
        <w:ind w:left="284"/>
        <w:contextualSpacing w:val="0"/>
        <w:jc w:val="both"/>
        <w:textAlignment w:val="baseline"/>
        <w:rPr>
          <w:rFonts w:asciiTheme="minorHAnsi" w:hAnsiTheme="minorHAnsi" w:cstheme="minorHAnsi"/>
          <w:sz w:val="20"/>
          <w:szCs w:val="20"/>
        </w:rPr>
      </w:pPr>
      <w:r w:rsidRPr="00942B9C">
        <w:rPr>
          <w:rFonts w:asciiTheme="minorHAnsi" w:hAnsiTheme="minorHAnsi" w:cstheme="minorHAnsi"/>
          <w:bCs/>
          <w:sz w:val="20"/>
          <w:szCs w:val="20"/>
        </w:rPr>
        <w:t>W przypadku stwierdzenia podczas odbioru wad istotnych, przedmiot umowy nie zostanie odebrany przez Zamawiającego. Wykonawca ma obowiązek dostarczyć w terminie do 7 dni przedmiot umowy wolny od wad. Fakt ten zostanie opisany w protokole zdawczo-odbiorczym, podpisanym przez obydwie strony umowy.</w:t>
      </w:r>
    </w:p>
    <w:p w14:paraId="477B5837" w14:textId="77777777" w:rsidR="00AF7549" w:rsidRPr="00942B9C" w:rsidRDefault="00AF7549" w:rsidP="00AF7549">
      <w:pPr>
        <w:pStyle w:val="Akapitzlist"/>
        <w:ind w:left="0"/>
        <w:jc w:val="both"/>
        <w:rPr>
          <w:rFonts w:asciiTheme="minorHAnsi" w:hAnsiTheme="minorHAnsi" w:cstheme="minorHAnsi"/>
          <w:bCs/>
          <w:sz w:val="20"/>
          <w:szCs w:val="20"/>
        </w:rPr>
      </w:pPr>
    </w:p>
    <w:p w14:paraId="61F4131D" w14:textId="77777777" w:rsidR="00AF7549" w:rsidRPr="00942B9C" w:rsidRDefault="00AF7549" w:rsidP="00AF7549">
      <w:pPr>
        <w:pStyle w:val="Standard"/>
        <w:autoSpaceDE w:val="0"/>
        <w:spacing w:line="276" w:lineRule="auto"/>
        <w:jc w:val="center"/>
        <w:rPr>
          <w:rFonts w:asciiTheme="minorHAnsi" w:hAnsiTheme="minorHAnsi" w:cstheme="minorHAnsi"/>
          <w:b/>
          <w:sz w:val="20"/>
          <w:szCs w:val="20"/>
        </w:rPr>
      </w:pPr>
      <w:r w:rsidRPr="00942B9C">
        <w:rPr>
          <w:rFonts w:asciiTheme="minorHAnsi" w:hAnsiTheme="minorHAnsi" w:cstheme="minorHAnsi"/>
          <w:b/>
          <w:sz w:val="20"/>
          <w:szCs w:val="20"/>
        </w:rPr>
        <w:t>§ 3 WARUNKI PŁATNOŚCI</w:t>
      </w:r>
    </w:p>
    <w:p w14:paraId="6B8E3745" w14:textId="77777777" w:rsidR="00AF7549" w:rsidRPr="00942B9C" w:rsidRDefault="00AF7549" w:rsidP="00AF7549">
      <w:pPr>
        <w:pStyle w:val="Akapitzlist"/>
        <w:numPr>
          <w:ilvl w:val="0"/>
          <w:numId w:val="109"/>
        </w:numPr>
        <w:suppressAutoHyphens/>
        <w:autoSpaceDN w:val="0"/>
        <w:spacing w:after="0"/>
        <w:ind w:left="284"/>
        <w:contextualSpacing w:val="0"/>
        <w:jc w:val="both"/>
        <w:textAlignment w:val="baseline"/>
        <w:rPr>
          <w:rFonts w:asciiTheme="minorHAnsi" w:hAnsiTheme="minorHAnsi" w:cstheme="minorHAnsi"/>
          <w:sz w:val="20"/>
          <w:szCs w:val="20"/>
        </w:rPr>
      </w:pPr>
      <w:r w:rsidRPr="00942B9C">
        <w:rPr>
          <w:rFonts w:asciiTheme="minorHAnsi" w:hAnsiTheme="minorHAnsi" w:cstheme="minorHAnsi"/>
          <w:sz w:val="20"/>
          <w:szCs w:val="20"/>
        </w:rPr>
        <w:t xml:space="preserve">Z tytułu realizacji przedmiotu umowy, o którym mowa w § 1 ust. 1 niniejszej umowy, Wykonawca otrzyma wynagrodzenie w łącznej wysokości nieprzekraczającej kwoty: …………………………….    </w:t>
      </w:r>
      <w:r w:rsidRPr="00942B9C">
        <w:rPr>
          <w:rFonts w:asciiTheme="minorHAnsi" w:hAnsiTheme="minorHAnsi" w:cstheme="minorHAnsi"/>
          <w:b/>
          <w:sz w:val="20"/>
          <w:szCs w:val="20"/>
        </w:rPr>
        <w:t xml:space="preserve">zł </w:t>
      </w:r>
      <w:r w:rsidRPr="00942B9C">
        <w:rPr>
          <w:rFonts w:asciiTheme="minorHAnsi" w:hAnsiTheme="minorHAnsi" w:cstheme="minorHAnsi"/>
          <w:b/>
          <w:bCs/>
          <w:sz w:val="20"/>
          <w:szCs w:val="20"/>
        </w:rPr>
        <w:t>brutto (</w:t>
      </w:r>
      <w:r w:rsidRPr="00942B9C">
        <w:rPr>
          <w:rFonts w:asciiTheme="minorHAnsi" w:hAnsiTheme="minorHAnsi" w:cstheme="minorHAnsi"/>
          <w:b/>
          <w:bCs/>
          <w:i/>
          <w:iCs/>
          <w:sz w:val="20"/>
          <w:szCs w:val="20"/>
        </w:rPr>
        <w:t>słownie:  zł 00/100</w:t>
      </w:r>
      <w:r w:rsidRPr="00942B9C">
        <w:rPr>
          <w:rFonts w:asciiTheme="minorHAnsi" w:hAnsiTheme="minorHAnsi" w:cstheme="minorHAnsi"/>
          <w:b/>
          <w:bCs/>
          <w:sz w:val="20"/>
          <w:szCs w:val="20"/>
        </w:rPr>
        <w:t xml:space="preserve">) </w:t>
      </w:r>
      <w:r w:rsidRPr="00942B9C">
        <w:rPr>
          <w:rFonts w:asciiTheme="minorHAnsi" w:hAnsiTheme="minorHAnsi" w:cstheme="minorHAnsi"/>
          <w:bCs/>
          <w:sz w:val="20"/>
          <w:szCs w:val="20"/>
        </w:rPr>
        <w:t>w tym VAT zgodny z obowiązującymi</w:t>
      </w:r>
      <w:r w:rsidRPr="00942B9C">
        <w:rPr>
          <w:rFonts w:asciiTheme="minorHAnsi" w:hAnsiTheme="minorHAnsi" w:cstheme="minorHAnsi"/>
          <w:sz w:val="20"/>
          <w:szCs w:val="20"/>
        </w:rPr>
        <w:t xml:space="preserve"> </w:t>
      </w:r>
      <w:r w:rsidRPr="00942B9C">
        <w:rPr>
          <w:rFonts w:asciiTheme="minorHAnsi" w:hAnsiTheme="minorHAnsi" w:cstheme="minorHAnsi"/>
          <w:bCs/>
          <w:sz w:val="20"/>
          <w:szCs w:val="20"/>
        </w:rPr>
        <w:t>przepisami prawa.</w:t>
      </w:r>
    </w:p>
    <w:p w14:paraId="49EB35F2" w14:textId="77777777" w:rsidR="00AF7549" w:rsidRPr="00942B9C" w:rsidRDefault="00AF7549" w:rsidP="00AF7549">
      <w:pPr>
        <w:pStyle w:val="Akapitzlist"/>
        <w:numPr>
          <w:ilvl w:val="0"/>
          <w:numId w:val="109"/>
        </w:numPr>
        <w:suppressAutoHyphens/>
        <w:autoSpaceDN w:val="0"/>
        <w:spacing w:after="0"/>
        <w:ind w:left="284"/>
        <w:contextualSpacing w:val="0"/>
        <w:jc w:val="both"/>
        <w:textAlignment w:val="baseline"/>
        <w:rPr>
          <w:rFonts w:asciiTheme="minorHAnsi" w:hAnsiTheme="minorHAnsi" w:cstheme="minorHAnsi"/>
          <w:bCs/>
          <w:sz w:val="20"/>
          <w:szCs w:val="20"/>
        </w:rPr>
      </w:pPr>
      <w:r w:rsidRPr="00942B9C">
        <w:rPr>
          <w:rFonts w:asciiTheme="minorHAnsi" w:hAnsiTheme="minorHAnsi" w:cstheme="minorHAnsi"/>
          <w:bCs/>
          <w:sz w:val="20"/>
          <w:szCs w:val="20"/>
        </w:rPr>
        <w:t>W cenie przedmiotu umowy zawarte są wszelkie koszty opakowania, cła, ubezpieczenia i transportu (montaż, instalacja, uruchomienie, szkolenie), a także koszt wykonywania serwisu i przeglądów przedmiotu umowy zgodnie z częstotliwością zalecaną przez producenta w okresie trwania gwarancji.</w:t>
      </w:r>
    </w:p>
    <w:p w14:paraId="5F8163B2"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 xml:space="preserve">Płatność wynagrodzenia na rzecz Wykonawcy nastąpi na podstawie faktury, wystawionej przez Wykonawcę dla dostawy, po dokonaniu przez Zamawiającego odbioru przedmiotu umowy bez zastrzeżeń. Podstawą do wystawienia faktury jest obustronnie podpisany bezusterkowy protokołu </w:t>
      </w:r>
      <w:r w:rsidRPr="00942B9C">
        <w:rPr>
          <w:rFonts w:asciiTheme="minorHAnsi" w:eastAsia="Times New Roman" w:hAnsiTheme="minorHAnsi" w:cstheme="minorHAnsi"/>
          <w:bCs/>
          <w:sz w:val="20"/>
          <w:szCs w:val="20"/>
        </w:rPr>
        <w:t>zdawczo-odbiorczego</w:t>
      </w:r>
      <w:r w:rsidRPr="00942B9C">
        <w:rPr>
          <w:rFonts w:asciiTheme="minorHAnsi" w:hAnsiTheme="minorHAnsi" w:cstheme="minorHAnsi"/>
          <w:sz w:val="20"/>
          <w:szCs w:val="20"/>
        </w:rPr>
        <w:t>.</w:t>
      </w:r>
    </w:p>
    <w:p w14:paraId="01DA9B41"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 xml:space="preserve">Zapłata należności nastąpi w terminie 30 dni od daty wystawienia prawidłowej faktury VAT. </w:t>
      </w:r>
    </w:p>
    <w:p w14:paraId="3A82BC32"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Wykonawca oświadcza, że rachunek bankowy wskazany na fakturze jest tożsamy z rachunkiem bankowym wskazanym w rejestrze podatników podatku od towarów i usług, z zastrzeżeniem przypadku, gdy Wykonawca będzie zwolniony z podatku od towarów i usług. W przypadku, gdy rachunek wskazany na fakturze nie będzie zgodny z rachunkiem wskazanym w rejestrze podatku od towarów i usług,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podatku od towarów i usług, Zamawiający ma prawo dokonania zapłaty wynagrodzenia na rachunek bankowy wskazany w rejestrze podatników podatku od towarów i usług. W tym wypadku, uznaje się, że Zamawiający prawidłowo wykonał swoje zobowiązanie w zakresie zapłaty wynagrodzenia, a Wykonawcy nie przysługują z tego tytułu żadne roszczenia.</w:t>
      </w:r>
    </w:p>
    <w:p w14:paraId="447A8AC1"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 xml:space="preserve">Jeżeli Wykonawca nie posiada rachunku bankowego zarejestrowanego w rejestrze podatników podatku od towarów i usług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w:t>
      </w:r>
      <w:r w:rsidRPr="00942B9C">
        <w:rPr>
          <w:rFonts w:asciiTheme="minorHAnsi" w:hAnsiTheme="minorHAnsi" w:cstheme="minorHAnsi"/>
          <w:sz w:val="20"/>
          <w:szCs w:val="20"/>
        </w:rPr>
        <w:lastRenderedPageBreak/>
        <w:t>nie stanowią opóźnienia lub zwłoki Zamawiającego w zapłacie wynagrodzenia i nie mogą być podstawą jakichkolwiek roszczeń Wykonawcy wobec Zamawiającego.</w:t>
      </w:r>
    </w:p>
    <w:p w14:paraId="2C29EE9F"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 xml:space="preserve">Za datę zapłaty uznaje się dzień obciążenia rachunku bankowego Zamawiającego. </w:t>
      </w:r>
    </w:p>
    <w:p w14:paraId="5FB421CD"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Zakazuje się zbywania na rzecz osób trzecich wierzytelności wynikających z niniejszej umowy.</w:t>
      </w:r>
    </w:p>
    <w:p w14:paraId="1C819FB9"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sz w:val="20"/>
          <w:szCs w:val="20"/>
        </w:rPr>
        <w:t>Zamawiający nie będzie waloryzował ceny przedmiotu umowy ani łącznego wynagrodzenia brutto, o którym mowa w § 3 ust. 1.</w:t>
      </w:r>
    </w:p>
    <w:p w14:paraId="33D9456A" w14:textId="77777777" w:rsidR="00AF7549" w:rsidRPr="00942B9C" w:rsidRDefault="00AF7549" w:rsidP="00AF7549">
      <w:pPr>
        <w:pStyle w:val="Standard"/>
        <w:widowControl/>
        <w:numPr>
          <w:ilvl w:val="0"/>
          <w:numId w:val="109"/>
        </w:numPr>
        <w:spacing w:line="276" w:lineRule="auto"/>
        <w:ind w:left="284"/>
        <w:jc w:val="both"/>
        <w:rPr>
          <w:rFonts w:asciiTheme="minorHAnsi" w:hAnsiTheme="minorHAnsi" w:cstheme="minorHAnsi"/>
          <w:sz w:val="20"/>
          <w:szCs w:val="20"/>
        </w:rPr>
      </w:pPr>
      <w:r w:rsidRPr="00942B9C">
        <w:rPr>
          <w:rFonts w:asciiTheme="minorHAnsi" w:hAnsiTheme="minorHAnsi" w:cstheme="minorHAnsi"/>
          <w:kern w:val="0"/>
          <w:sz w:val="20"/>
          <w:szCs w:val="20"/>
          <w:lang w:eastAsia="en-US"/>
        </w:rPr>
        <w:t xml:space="preserve">Zamawiający dopuszcza możliwość złożenia faktury w postaci elektronicznej w rozumieniu art. 2 pkt 32 Ustawy z dnia 11 marca 2004 r. o podatku od towarów i usług (Dz. U. z 2018 r. poz. 2174), z uwzględnieniem art. 106e oraz 106g ww. Ustawy oraz art. 6 Ustawy z dnia 9 listopada 2018 r. o elektronicznym fakturowaniu w zamówieniach publicznych, koncesjach na roboty budowlane lub usługi oraz partnerstwie publiczno-prywatnym, obsługiwanych przez portal Platforma Elektronicznego Fakturowania PEFexpert, wykorzystywany przez Zamawiającego – strona logowania: https://brokerpefexpert.efaktura.gov.pl. </w:t>
      </w:r>
      <w:r w:rsidRPr="00942B9C">
        <w:rPr>
          <w:rFonts w:asciiTheme="minorHAnsi" w:hAnsiTheme="minorHAnsi" w:cstheme="minorHAnsi"/>
          <w:b/>
          <w:kern w:val="0"/>
          <w:sz w:val="20"/>
          <w:szCs w:val="20"/>
          <w:lang w:eastAsia="en-US"/>
        </w:rPr>
        <w:t>Dostarczenie danych faktury w postaci elektronicznej zwalnia z dostarczenia faktury w postaci papierowej.</w:t>
      </w:r>
    </w:p>
    <w:p w14:paraId="3148B8BE" w14:textId="77777777" w:rsidR="00AF7549" w:rsidRPr="00942B9C" w:rsidRDefault="00AF7549" w:rsidP="00AF7549">
      <w:pPr>
        <w:pStyle w:val="Standard"/>
        <w:spacing w:line="276" w:lineRule="auto"/>
        <w:rPr>
          <w:rFonts w:asciiTheme="minorHAnsi" w:hAnsiTheme="minorHAnsi" w:cstheme="minorHAnsi"/>
          <w:sz w:val="20"/>
          <w:szCs w:val="20"/>
        </w:rPr>
      </w:pPr>
    </w:p>
    <w:p w14:paraId="4DE42491" w14:textId="77777777" w:rsidR="00AF7549" w:rsidRPr="00482AB2" w:rsidRDefault="00AF7549" w:rsidP="00AF7549">
      <w:pPr>
        <w:pStyle w:val="Standard"/>
        <w:autoSpaceDE w:val="0"/>
        <w:spacing w:line="276" w:lineRule="auto"/>
        <w:jc w:val="center"/>
        <w:rPr>
          <w:b/>
          <w:color w:val="000000"/>
          <w:sz w:val="20"/>
          <w:szCs w:val="20"/>
        </w:rPr>
      </w:pPr>
      <w:r w:rsidRPr="00482AB2">
        <w:rPr>
          <w:b/>
          <w:color w:val="000000"/>
          <w:sz w:val="20"/>
          <w:szCs w:val="20"/>
        </w:rPr>
        <w:t>§ 4 WARUNKI GWARANCJI I SERWISU</w:t>
      </w:r>
    </w:p>
    <w:p w14:paraId="445BBCD2"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Przedmiot umowy zostaje objęty…….. miesięczną gwarancją. Bieg terminu gwarancji rozpoczyna się z dniem podpisania, pod rygorem nieważności, bezusterkowego końcowego protokołu zdawczo-odbiorczego potwierdzającego należyte wykonanie umowy.</w:t>
      </w:r>
    </w:p>
    <w:p w14:paraId="0E679E95"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Gwarancją objęty jest cały przedmiot umowy, o którym mowa w § 1 ust. 1 niniejszej umowy.</w:t>
      </w:r>
    </w:p>
    <w:p w14:paraId="383B68E3" w14:textId="77777777" w:rsidR="00AF7549" w:rsidRPr="00942B9C" w:rsidRDefault="00AF7549" w:rsidP="00AF7549">
      <w:pPr>
        <w:pStyle w:val="Standard"/>
        <w:widowControl/>
        <w:numPr>
          <w:ilvl w:val="0"/>
          <w:numId w:val="107"/>
        </w:numPr>
        <w:tabs>
          <w:tab w:val="left" w:pos="720"/>
        </w:tabs>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 xml:space="preserve">Jeśli w okresie gwarancji dojdzie do ujawnienia się wad przedmiotu umowy, Wykonawca jest zobowiązany do ich nieodpłatnego usunięcia w nieprzekraczalnym terminie: </w:t>
      </w:r>
    </w:p>
    <w:p w14:paraId="5A338D20" w14:textId="77777777" w:rsidR="00AF7549" w:rsidRPr="00942B9C" w:rsidRDefault="00AF7549" w:rsidP="00AF7549">
      <w:pPr>
        <w:pStyle w:val="Standard"/>
        <w:widowControl/>
        <w:numPr>
          <w:ilvl w:val="1"/>
          <w:numId w:val="108"/>
        </w:numPr>
        <w:tabs>
          <w:tab w:val="left" w:pos="720"/>
        </w:tabs>
        <w:spacing w:line="276" w:lineRule="auto"/>
        <w:ind w:left="993"/>
        <w:jc w:val="both"/>
        <w:rPr>
          <w:rFonts w:asciiTheme="minorHAnsi" w:hAnsiTheme="minorHAnsi" w:cstheme="minorHAnsi"/>
          <w:sz w:val="20"/>
          <w:szCs w:val="20"/>
        </w:rPr>
      </w:pPr>
      <w:r w:rsidRPr="00942B9C">
        <w:rPr>
          <w:rFonts w:asciiTheme="minorHAnsi" w:hAnsiTheme="minorHAnsi" w:cstheme="minorHAnsi"/>
          <w:sz w:val="20"/>
          <w:szCs w:val="20"/>
        </w:rPr>
        <w:t>3 dni od pisemnego zgłoszenia Zamawiającego – w przypadku braku konieczności sprowadzenia części zamiennych</w:t>
      </w:r>
    </w:p>
    <w:p w14:paraId="06B9FB77" w14:textId="77777777" w:rsidR="00AF7549" w:rsidRPr="00942B9C" w:rsidRDefault="00AF7549" w:rsidP="00AF7549">
      <w:pPr>
        <w:pStyle w:val="Standard"/>
        <w:widowControl/>
        <w:numPr>
          <w:ilvl w:val="1"/>
          <w:numId w:val="108"/>
        </w:numPr>
        <w:tabs>
          <w:tab w:val="left" w:pos="720"/>
        </w:tabs>
        <w:spacing w:line="276" w:lineRule="auto"/>
        <w:ind w:left="993"/>
        <w:jc w:val="both"/>
        <w:rPr>
          <w:rFonts w:asciiTheme="minorHAnsi" w:hAnsiTheme="minorHAnsi" w:cstheme="minorHAnsi"/>
          <w:sz w:val="20"/>
          <w:szCs w:val="20"/>
        </w:rPr>
      </w:pPr>
      <w:r w:rsidRPr="00942B9C">
        <w:rPr>
          <w:rFonts w:asciiTheme="minorHAnsi" w:hAnsiTheme="minorHAnsi" w:cstheme="minorHAnsi"/>
          <w:sz w:val="20"/>
          <w:szCs w:val="20"/>
        </w:rPr>
        <w:t>7 dni od pisemnego zgłoszenia Zamawiającego  - w przypadku konieczności sprowadzenia części zamiennych.</w:t>
      </w:r>
    </w:p>
    <w:p w14:paraId="27F0BADB"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Bieg okresu gwarancji ulega zawieszeniu na okres wykonywania napraw przez Wykonawcę. W razie wymiany danego elementu na nowy w ramach udzielonej gwarancji - okres gwarancji w stosunku do tego elementu biegnie na nowo</w:t>
      </w:r>
      <w:r w:rsidRPr="00942B9C">
        <w:rPr>
          <w:rStyle w:val="FontStyle11"/>
          <w:rFonts w:asciiTheme="minorHAnsi" w:hAnsiTheme="minorHAnsi" w:cstheme="minorHAnsi"/>
        </w:rPr>
        <w:t>.</w:t>
      </w:r>
    </w:p>
    <w:p w14:paraId="593D26FE"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Style w:val="FontStyle11"/>
          <w:rFonts w:asciiTheme="minorHAnsi" w:hAnsiTheme="minorHAnsi" w:cstheme="minorHAnsi"/>
        </w:rPr>
        <w:t>W przypadku nieusunięcia wad przedmiotu umowy w okresie trwania gwarancji w terminie 14 dni od dnia zgłoszenia złożonego przez Zamawiającego, Zamawiający ma prawo do usunięcia wad na koszt i ryzyko Wykonawcy, chyba że Wykonawca przedłoży wyjaśnienia dotyczące opóźnienia w usunięciu wad</w:t>
      </w:r>
      <w:r w:rsidRPr="00942B9C">
        <w:rPr>
          <w:rStyle w:val="FontStyle11"/>
          <w:rFonts w:asciiTheme="minorHAnsi" w:hAnsiTheme="minorHAnsi" w:cstheme="minorHAnsi"/>
          <w:color w:val="FF0000"/>
        </w:rPr>
        <w:t xml:space="preserve"> </w:t>
      </w:r>
      <w:r w:rsidRPr="00942B9C">
        <w:rPr>
          <w:rStyle w:val="FontStyle11"/>
          <w:rFonts w:asciiTheme="minorHAnsi" w:hAnsiTheme="minorHAnsi" w:cstheme="minorHAnsi"/>
        </w:rPr>
        <w:t xml:space="preserve">wskazujące, że do opóźnienia doszło z przyczyn, za które Wykonawca nie ponosi odpowiedzialności.  </w:t>
      </w:r>
    </w:p>
    <w:p w14:paraId="1A0DCA66"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color w:val="000000"/>
          <w:sz w:val="20"/>
          <w:szCs w:val="20"/>
        </w:rPr>
      </w:pPr>
      <w:r w:rsidRPr="00942B9C">
        <w:rPr>
          <w:rFonts w:asciiTheme="minorHAnsi" w:hAnsiTheme="minorHAnsi" w:cstheme="minorHAnsi"/>
          <w:color w:val="000000"/>
          <w:sz w:val="20"/>
          <w:szCs w:val="20"/>
        </w:rPr>
        <w:t>Dochodzenie roszczeń z tytułu gwarancji za wady możliwe jest także po upływie terminów gwarancji, w przypadku reklamowania wady przed upływem okresu gwarancji.</w:t>
      </w:r>
    </w:p>
    <w:p w14:paraId="1E1A62A7" w14:textId="77777777" w:rsidR="00AF7549" w:rsidRPr="00942B9C" w:rsidRDefault="00AF7549" w:rsidP="00AF7549">
      <w:pPr>
        <w:pStyle w:val="Standard"/>
        <w:widowControl/>
        <w:numPr>
          <w:ilvl w:val="0"/>
          <w:numId w:val="107"/>
        </w:numPr>
        <w:spacing w:line="276" w:lineRule="auto"/>
        <w:ind w:left="426"/>
        <w:jc w:val="both"/>
        <w:rPr>
          <w:rFonts w:asciiTheme="minorHAnsi" w:eastAsia="Tahoma" w:hAnsiTheme="minorHAnsi" w:cstheme="minorHAnsi"/>
          <w:sz w:val="20"/>
          <w:szCs w:val="20"/>
        </w:rPr>
      </w:pPr>
      <w:r w:rsidRPr="00942B9C">
        <w:rPr>
          <w:rFonts w:asciiTheme="minorHAnsi" w:eastAsia="Tahoma" w:hAnsiTheme="minorHAnsi" w:cstheme="minorHAnsi"/>
          <w:sz w:val="20"/>
          <w:szCs w:val="20"/>
        </w:rPr>
        <w:t>Koszty przeglądów, napraw gwarancyjnych i części podlegających wymianie, dojazdów oraz robocizny mające związek z wykonywaniem tych czynności w okresie gwarancyjnym ponosi Wykonawca.</w:t>
      </w:r>
    </w:p>
    <w:p w14:paraId="754771F6" w14:textId="77777777" w:rsidR="00AF7549" w:rsidRPr="00942B9C" w:rsidRDefault="00AF7549" w:rsidP="00AF7549">
      <w:pPr>
        <w:pStyle w:val="Standard"/>
        <w:widowControl/>
        <w:numPr>
          <w:ilvl w:val="0"/>
          <w:numId w:val="107"/>
        </w:numPr>
        <w:spacing w:line="276" w:lineRule="auto"/>
        <w:ind w:left="426"/>
        <w:jc w:val="both"/>
        <w:rPr>
          <w:rFonts w:asciiTheme="minorHAnsi" w:eastAsia="Tahoma" w:hAnsiTheme="minorHAnsi" w:cstheme="minorHAnsi"/>
          <w:sz w:val="20"/>
          <w:szCs w:val="20"/>
        </w:rPr>
      </w:pPr>
      <w:r w:rsidRPr="00942B9C">
        <w:rPr>
          <w:rFonts w:asciiTheme="minorHAnsi" w:eastAsia="Tahoma" w:hAnsiTheme="minorHAnsi" w:cstheme="minorHAnsi"/>
          <w:sz w:val="20"/>
          <w:szCs w:val="20"/>
        </w:rPr>
        <w:t>W okresie gwarancji wszystkie przeglądy techniczne będą wykonywane w ramach zawartej umowy (tj. minimum dwa przeglądy techniczne), gdzie pierwszy przegląd nie wcześniej niż po roku od instalacji, chyba że producent wymaga wykonywania przeglądów w innych interwałach czasowych.</w:t>
      </w:r>
    </w:p>
    <w:p w14:paraId="50EBEDA4"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Niniejsza umowa wraz z załącznikami stanowi dokument gwarancji.</w:t>
      </w:r>
    </w:p>
    <w:p w14:paraId="06088F6A" w14:textId="77777777" w:rsidR="00AF7549" w:rsidRPr="00942B9C" w:rsidRDefault="00AF7549" w:rsidP="00AF7549">
      <w:pPr>
        <w:pStyle w:val="Standard"/>
        <w:widowControl/>
        <w:numPr>
          <w:ilvl w:val="0"/>
          <w:numId w:val="107"/>
        </w:numPr>
        <w:tabs>
          <w:tab w:val="left" w:pos="0"/>
        </w:tabs>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Wykonawca posiada własny lub zewnętrzny autoryzowany serwis na przedmiot umowy z siedzibą na terenie RP. Wykonawca zobowiązuje się dołączyć do dostarczonego sprzętu dane teleadresowe autoryzowanych serwisów. Serwis gwarancyjny dokonywany w miejscu użytkowania urządzenia. Wykonawca ponosi koszt przejazdu, części zamiennych, materiałów zużywalnych i robocizny.</w:t>
      </w:r>
    </w:p>
    <w:p w14:paraId="11727907"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Fonts w:asciiTheme="minorHAnsi" w:hAnsiTheme="minorHAnsi" w:cstheme="minorHAnsi"/>
          <w:sz w:val="20"/>
          <w:szCs w:val="20"/>
        </w:rPr>
        <w:t xml:space="preserve">Czas reakcji na zgłoszenie awarii urządzenia wynosi maksymalnie </w:t>
      </w:r>
      <w:r w:rsidRPr="00942B9C">
        <w:rPr>
          <w:rFonts w:asciiTheme="minorHAnsi" w:hAnsiTheme="minorHAnsi" w:cstheme="minorHAnsi"/>
          <w:color w:val="000000"/>
          <w:sz w:val="20"/>
          <w:szCs w:val="20"/>
        </w:rPr>
        <w:t>48</w:t>
      </w:r>
      <w:r w:rsidRPr="00942B9C">
        <w:rPr>
          <w:rFonts w:asciiTheme="minorHAnsi" w:hAnsiTheme="minorHAnsi" w:cstheme="minorHAnsi"/>
          <w:sz w:val="20"/>
          <w:szCs w:val="20"/>
        </w:rPr>
        <w:t xml:space="preserve"> godzin od momentu zgłoszenia awarii faksem lub drogą mailową. Przez czas reakcji serwisu należy rozumieć przybycie Serwisanta do siedziby Zamawiającego w celu zdiagnozowania usterki.</w:t>
      </w:r>
    </w:p>
    <w:p w14:paraId="6F99B8C3" w14:textId="77777777" w:rsidR="00AF7549" w:rsidRPr="00942B9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942B9C">
        <w:rPr>
          <w:rFonts w:asciiTheme="minorHAnsi" w:eastAsia="NSimSun" w:hAnsiTheme="minorHAnsi" w:cstheme="minorHAnsi"/>
          <w:kern w:val="0"/>
          <w:sz w:val="20"/>
          <w:szCs w:val="20"/>
          <w:lang w:eastAsia="en-US"/>
        </w:rPr>
        <w:t>Szczegółowe warunki serwisu gwarancyjnego zawarte są w załączniku nr 2 do Umowy.</w:t>
      </w:r>
    </w:p>
    <w:p w14:paraId="77520C05" w14:textId="77777777" w:rsidR="00AF7549" w:rsidRPr="00624D7C" w:rsidRDefault="00AF7549" w:rsidP="00AF7549">
      <w:pPr>
        <w:pStyle w:val="Standard"/>
        <w:widowControl/>
        <w:numPr>
          <w:ilvl w:val="0"/>
          <w:numId w:val="107"/>
        </w:numPr>
        <w:spacing w:line="276" w:lineRule="auto"/>
        <w:ind w:left="426"/>
        <w:jc w:val="both"/>
        <w:rPr>
          <w:rFonts w:asciiTheme="minorHAnsi" w:hAnsiTheme="minorHAnsi" w:cstheme="minorHAnsi"/>
          <w:sz w:val="20"/>
          <w:szCs w:val="20"/>
        </w:rPr>
      </w:pPr>
      <w:r w:rsidRPr="00624D7C">
        <w:rPr>
          <w:rFonts w:asciiTheme="minorHAnsi" w:hAnsiTheme="minorHAnsi" w:cstheme="minorHAnsi"/>
          <w:sz w:val="20"/>
          <w:szCs w:val="20"/>
        </w:rPr>
        <w:t>Zakazuje się Wykonawcy instalowania w infrastrukturze użytkowej i zarządczej Zamawiającego nieautoryzowanych przez Zamawiającego urządzeń i oprogramowania, w szczególności umożliwiającego zdalny dostęp do infrastruktury przez urządzenia mobilne i spoza siedziby Zamawiającego.</w:t>
      </w:r>
    </w:p>
    <w:p w14:paraId="21A40D56" w14:textId="77777777" w:rsidR="00AF7549" w:rsidRPr="00482AB2" w:rsidRDefault="00AF7549" w:rsidP="00942B9C">
      <w:pPr>
        <w:pStyle w:val="Standard"/>
        <w:widowControl/>
        <w:spacing w:line="276" w:lineRule="auto"/>
        <w:ind w:left="426"/>
        <w:jc w:val="both"/>
        <w:rPr>
          <w:sz w:val="20"/>
          <w:szCs w:val="20"/>
        </w:rPr>
      </w:pPr>
    </w:p>
    <w:p w14:paraId="2DA056EA" w14:textId="77777777" w:rsidR="00AF7549" w:rsidRPr="00482AB2" w:rsidRDefault="00AF7549" w:rsidP="00AF7549">
      <w:pPr>
        <w:pStyle w:val="Standard"/>
        <w:autoSpaceDE w:val="0"/>
        <w:spacing w:line="276" w:lineRule="auto"/>
        <w:rPr>
          <w:b/>
          <w:sz w:val="20"/>
          <w:szCs w:val="20"/>
        </w:rPr>
      </w:pPr>
    </w:p>
    <w:p w14:paraId="7B330B19" w14:textId="77777777" w:rsidR="00AF7549" w:rsidRPr="00482AB2" w:rsidRDefault="00AF7549" w:rsidP="00AF7549">
      <w:pPr>
        <w:pStyle w:val="Standard"/>
        <w:autoSpaceDE w:val="0"/>
        <w:spacing w:line="276" w:lineRule="auto"/>
        <w:ind w:left="66"/>
        <w:jc w:val="center"/>
        <w:rPr>
          <w:sz w:val="20"/>
          <w:szCs w:val="20"/>
        </w:rPr>
      </w:pPr>
      <w:r w:rsidRPr="00482AB2">
        <w:rPr>
          <w:b/>
          <w:sz w:val="20"/>
          <w:szCs w:val="20"/>
        </w:rPr>
        <w:t xml:space="preserve">§ 5 </w:t>
      </w:r>
      <w:r w:rsidRPr="00482AB2">
        <w:rPr>
          <w:b/>
          <w:caps/>
          <w:sz w:val="20"/>
          <w:szCs w:val="20"/>
        </w:rPr>
        <w:t>Osoby upoważnione do kontaktu</w:t>
      </w:r>
    </w:p>
    <w:p w14:paraId="703DB1D8" w14:textId="77777777" w:rsidR="00AF7549" w:rsidRPr="00482AB2" w:rsidRDefault="00AF7549" w:rsidP="00AF7549">
      <w:pPr>
        <w:pStyle w:val="Akapitzlist"/>
        <w:numPr>
          <w:ilvl w:val="0"/>
          <w:numId w:val="117"/>
        </w:numPr>
        <w:suppressAutoHyphens/>
        <w:autoSpaceDN w:val="0"/>
        <w:spacing w:after="0"/>
        <w:ind w:left="426"/>
        <w:contextualSpacing w:val="0"/>
        <w:jc w:val="both"/>
        <w:textAlignment w:val="baseline"/>
        <w:rPr>
          <w:sz w:val="20"/>
          <w:szCs w:val="20"/>
        </w:rPr>
      </w:pPr>
      <w:r w:rsidRPr="00482AB2">
        <w:rPr>
          <w:sz w:val="20"/>
          <w:szCs w:val="20"/>
        </w:rPr>
        <w:t>1.Osobą upoważnioną do kontaktów oraz odbioru przedmiotu umowy ze strony Zamawiającego jest:</w:t>
      </w:r>
      <w:bookmarkStart w:id="10" w:name="_Hlk35342113"/>
    </w:p>
    <w:bookmarkEnd w:id="10"/>
    <w:p w14:paraId="09DC9DBD" w14:textId="77777777" w:rsidR="00AF7549" w:rsidRPr="00646132" w:rsidRDefault="00AF7549" w:rsidP="00AF7549">
      <w:pPr>
        <w:spacing w:line="276" w:lineRule="auto"/>
        <w:ind w:left="426"/>
        <w:jc w:val="both"/>
        <w:rPr>
          <w:sz w:val="20"/>
          <w:szCs w:val="20"/>
        </w:rPr>
      </w:pPr>
      <w:r w:rsidRPr="00646132">
        <w:rPr>
          <w:sz w:val="20"/>
          <w:szCs w:val="20"/>
        </w:rPr>
        <w:t xml:space="preserve">imię, nazwisko:     </w:t>
      </w:r>
      <w:r w:rsidRPr="00646132">
        <w:rPr>
          <w:b/>
          <w:i/>
          <w:sz w:val="20"/>
          <w:szCs w:val="20"/>
        </w:rPr>
        <w:t xml:space="preserve"> ………………….</w:t>
      </w:r>
      <w:r w:rsidRPr="00646132">
        <w:rPr>
          <w:sz w:val="20"/>
          <w:szCs w:val="20"/>
        </w:rPr>
        <w:t>.</w:t>
      </w:r>
    </w:p>
    <w:p w14:paraId="6F9C0F48" w14:textId="77777777" w:rsidR="00AF7549" w:rsidRPr="00482AB2" w:rsidRDefault="00AF7549" w:rsidP="00AF7549">
      <w:pPr>
        <w:pStyle w:val="Akapitzlist"/>
        <w:ind w:left="426"/>
        <w:jc w:val="both"/>
        <w:rPr>
          <w:sz w:val="20"/>
          <w:szCs w:val="20"/>
        </w:rPr>
      </w:pPr>
      <w:r w:rsidRPr="00482AB2">
        <w:rPr>
          <w:sz w:val="20"/>
          <w:szCs w:val="20"/>
        </w:rPr>
        <w:t>numer telefonu:</w:t>
      </w:r>
      <w:r w:rsidRPr="00482AB2">
        <w:rPr>
          <w:i/>
          <w:sz w:val="20"/>
          <w:szCs w:val="20"/>
        </w:rPr>
        <w:t xml:space="preserve"> </w:t>
      </w:r>
      <w:r w:rsidRPr="00482AB2">
        <w:rPr>
          <w:i/>
          <w:sz w:val="20"/>
          <w:szCs w:val="20"/>
        </w:rPr>
        <w:tab/>
      </w:r>
      <w:r w:rsidRPr="00482AB2">
        <w:rPr>
          <w:b/>
          <w:i/>
          <w:sz w:val="20"/>
          <w:szCs w:val="20"/>
        </w:rPr>
        <w:t>………………….</w:t>
      </w:r>
      <w:r w:rsidRPr="00482AB2">
        <w:rPr>
          <w:i/>
          <w:sz w:val="20"/>
          <w:szCs w:val="20"/>
        </w:rPr>
        <w:t xml:space="preserve">, email: </w:t>
      </w:r>
      <w:hyperlink r:id="rId30" w:history="1">
        <w:r w:rsidRPr="00482AB2">
          <w:rPr>
            <w:rStyle w:val="Internetlink"/>
            <w:b/>
            <w:i/>
            <w:sz w:val="20"/>
            <w:szCs w:val="20"/>
          </w:rPr>
          <w:t>………………….</w:t>
        </w:r>
      </w:hyperlink>
    </w:p>
    <w:p w14:paraId="51034321" w14:textId="77777777" w:rsidR="00AF7549" w:rsidRPr="00646132" w:rsidRDefault="00AF7549" w:rsidP="00AF7549">
      <w:pPr>
        <w:pStyle w:val="Akapitzlist"/>
        <w:numPr>
          <w:ilvl w:val="0"/>
          <w:numId w:val="117"/>
        </w:numPr>
        <w:suppressAutoHyphens/>
        <w:autoSpaceDN w:val="0"/>
        <w:spacing w:after="0"/>
        <w:ind w:left="426"/>
        <w:contextualSpacing w:val="0"/>
        <w:jc w:val="both"/>
        <w:textAlignment w:val="baseline"/>
        <w:rPr>
          <w:sz w:val="20"/>
          <w:szCs w:val="20"/>
        </w:rPr>
      </w:pPr>
      <w:r w:rsidRPr="00646132">
        <w:rPr>
          <w:sz w:val="20"/>
          <w:szCs w:val="20"/>
        </w:rPr>
        <w:lastRenderedPageBreak/>
        <w:t>2.Osobą upoważnioną ze strony Wykonawcy jest:</w:t>
      </w:r>
    </w:p>
    <w:p w14:paraId="05331A24" w14:textId="77777777" w:rsidR="00AF7549" w:rsidRPr="00482AB2" w:rsidRDefault="00AF7549" w:rsidP="00AF7549">
      <w:pPr>
        <w:pStyle w:val="Akapitzlist"/>
        <w:ind w:left="426"/>
        <w:jc w:val="both"/>
        <w:rPr>
          <w:sz w:val="20"/>
          <w:szCs w:val="20"/>
        </w:rPr>
      </w:pPr>
      <w:r w:rsidRPr="00482AB2">
        <w:rPr>
          <w:sz w:val="20"/>
          <w:szCs w:val="20"/>
        </w:rPr>
        <w:t>imię, nazwisko:</w:t>
      </w:r>
      <w:r w:rsidRPr="00482AB2">
        <w:rPr>
          <w:i/>
          <w:sz w:val="20"/>
          <w:szCs w:val="20"/>
        </w:rPr>
        <w:t xml:space="preserve"> </w:t>
      </w:r>
      <w:r w:rsidRPr="00482AB2">
        <w:rPr>
          <w:i/>
          <w:sz w:val="20"/>
          <w:szCs w:val="20"/>
        </w:rPr>
        <w:tab/>
      </w:r>
      <w:r w:rsidRPr="00482AB2">
        <w:rPr>
          <w:b/>
          <w:i/>
          <w:sz w:val="20"/>
          <w:szCs w:val="20"/>
        </w:rPr>
        <w:t>………………….</w:t>
      </w:r>
    </w:p>
    <w:p w14:paraId="147E7FB1" w14:textId="77777777" w:rsidR="00AF7549" w:rsidRPr="00482AB2" w:rsidRDefault="00AF7549" w:rsidP="00AF7549">
      <w:pPr>
        <w:pStyle w:val="Akapitzlist"/>
        <w:ind w:left="426"/>
        <w:jc w:val="both"/>
        <w:rPr>
          <w:sz w:val="20"/>
          <w:szCs w:val="20"/>
        </w:rPr>
      </w:pPr>
      <w:r w:rsidRPr="00482AB2">
        <w:rPr>
          <w:sz w:val="20"/>
          <w:szCs w:val="20"/>
        </w:rPr>
        <w:t>numer telefonu:</w:t>
      </w:r>
      <w:r w:rsidRPr="00482AB2">
        <w:rPr>
          <w:i/>
          <w:sz w:val="20"/>
          <w:szCs w:val="20"/>
        </w:rPr>
        <w:t xml:space="preserve"> </w:t>
      </w:r>
      <w:r w:rsidRPr="00482AB2">
        <w:rPr>
          <w:i/>
          <w:sz w:val="20"/>
          <w:szCs w:val="20"/>
        </w:rPr>
        <w:tab/>
      </w:r>
      <w:r w:rsidRPr="00482AB2">
        <w:rPr>
          <w:b/>
          <w:i/>
          <w:sz w:val="20"/>
          <w:szCs w:val="20"/>
        </w:rPr>
        <w:t>………………….</w:t>
      </w:r>
      <w:r w:rsidRPr="00482AB2">
        <w:rPr>
          <w:i/>
          <w:sz w:val="20"/>
          <w:szCs w:val="20"/>
        </w:rPr>
        <w:t xml:space="preserve">, email: </w:t>
      </w:r>
      <w:hyperlink r:id="rId31" w:history="1">
        <w:r w:rsidRPr="00482AB2">
          <w:rPr>
            <w:rStyle w:val="Internetlink"/>
            <w:b/>
            <w:i/>
            <w:sz w:val="20"/>
            <w:szCs w:val="20"/>
          </w:rPr>
          <w:t>………………….</w:t>
        </w:r>
      </w:hyperlink>
    </w:p>
    <w:p w14:paraId="53F56E02" w14:textId="77777777" w:rsidR="00AF7549" w:rsidRPr="00646132" w:rsidRDefault="00AF7549" w:rsidP="00AF7549">
      <w:pPr>
        <w:pStyle w:val="Akapitzlist"/>
        <w:numPr>
          <w:ilvl w:val="0"/>
          <w:numId w:val="117"/>
        </w:numPr>
        <w:suppressAutoHyphens/>
        <w:autoSpaceDN w:val="0"/>
        <w:spacing w:after="0"/>
        <w:ind w:left="426"/>
        <w:contextualSpacing w:val="0"/>
        <w:jc w:val="both"/>
        <w:textAlignment w:val="baseline"/>
        <w:rPr>
          <w:sz w:val="20"/>
          <w:szCs w:val="20"/>
        </w:rPr>
      </w:pPr>
      <w:r w:rsidRPr="00646132">
        <w:rPr>
          <w:sz w:val="20"/>
          <w:szCs w:val="20"/>
        </w:rPr>
        <w:t xml:space="preserve">3.Strona poinformuje drugą stronę niniejszej umowy, na piśmie pod rygorem nieważności, o każdorazowej zmianie osoby uprawnionej do kontaktów, zmianie jej </w:t>
      </w:r>
      <w:r w:rsidRPr="00646132">
        <w:rPr>
          <w:bCs/>
          <w:sz w:val="20"/>
          <w:szCs w:val="20"/>
        </w:rPr>
        <w:t>danych</w:t>
      </w:r>
      <w:r w:rsidRPr="00646132">
        <w:rPr>
          <w:sz w:val="20"/>
          <w:szCs w:val="20"/>
        </w:rPr>
        <w:t>, a w szczególności zmianie numerów telefonów.</w:t>
      </w:r>
    </w:p>
    <w:p w14:paraId="098A3239" w14:textId="77777777" w:rsidR="00AF7549" w:rsidRPr="00482AB2" w:rsidRDefault="00AF7549" w:rsidP="00AF7549">
      <w:pPr>
        <w:pStyle w:val="Standard"/>
        <w:autoSpaceDE w:val="0"/>
        <w:spacing w:line="276" w:lineRule="auto"/>
        <w:rPr>
          <w:bCs/>
          <w:sz w:val="20"/>
          <w:szCs w:val="20"/>
        </w:rPr>
      </w:pPr>
    </w:p>
    <w:p w14:paraId="15B572FA" w14:textId="77777777" w:rsidR="00AF7549" w:rsidRDefault="00AF7549" w:rsidP="00AF7549">
      <w:pPr>
        <w:pStyle w:val="Standard"/>
        <w:autoSpaceDE w:val="0"/>
        <w:spacing w:line="276" w:lineRule="auto"/>
        <w:jc w:val="center"/>
        <w:rPr>
          <w:b/>
          <w:sz w:val="20"/>
          <w:szCs w:val="20"/>
        </w:rPr>
      </w:pPr>
    </w:p>
    <w:p w14:paraId="6D08921F" w14:textId="77777777" w:rsidR="00AF7549" w:rsidRPr="00482AB2" w:rsidRDefault="00AF7549" w:rsidP="00AF7549">
      <w:pPr>
        <w:pStyle w:val="Standard"/>
        <w:autoSpaceDE w:val="0"/>
        <w:spacing w:line="276" w:lineRule="auto"/>
        <w:jc w:val="center"/>
        <w:rPr>
          <w:sz w:val="20"/>
          <w:szCs w:val="20"/>
        </w:rPr>
      </w:pPr>
      <w:r w:rsidRPr="00482AB2">
        <w:rPr>
          <w:b/>
          <w:sz w:val="20"/>
          <w:szCs w:val="20"/>
        </w:rPr>
        <w:t xml:space="preserve">§ 6 </w:t>
      </w:r>
      <w:r w:rsidRPr="00482AB2">
        <w:rPr>
          <w:b/>
          <w:caps/>
          <w:sz w:val="20"/>
          <w:szCs w:val="20"/>
        </w:rPr>
        <w:t>Zmiany umowy</w:t>
      </w:r>
    </w:p>
    <w:p w14:paraId="7CDA9D07" w14:textId="77777777" w:rsidR="00AF7549" w:rsidRPr="00482AB2" w:rsidRDefault="00AF7549" w:rsidP="00AF7549">
      <w:pPr>
        <w:pStyle w:val="Akapitzlist"/>
        <w:numPr>
          <w:ilvl w:val="0"/>
          <w:numId w:val="110"/>
        </w:numPr>
        <w:suppressAutoHyphens/>
        <w:autoSpaceDN w:val="0"/>
        <w:spacing w:after="0"/>
        <w:ind w:left="426"/>
        <w:contextualSpacing w:val="0"/>
        <w:jc w:val="both"/>
        <w:textAlignment w:val="baseline"/>
        <w:rPr>
          <w:bCs/>
          <w:sz w:val="20"/>
          <w:szCs w:val="20"/>
        </w:rPr>
      </w:pPr>
      <w:r w:rsidRPr="00482AB2">
        <w:rPr>
          <w:bCs/>
          <w:sz w:val="20"/>
          <w:szCs w:val="20"/>
        </w:rPr>
        <w:t>Wszelkie zmiany niniejszej umowy, z zastrzeżeniem § 5 dotyczącego zmiany osób upoważnionych do kontaktu ze strony Zamawiającego i Wykonawcy, muszą być dokonane stosownym aneksem do tejże umowy sporządzonym w formie pisemnej pod rygorem nieważności.</w:t>
      </w:r>
    </w:p>
    <w:p w14:paraId="69C719CA" w14:textId="77777777" w:rsidR="00AF7549" w:rsidRPr="00482AB2" w:rsidRDefault="00AF7549" w:rsidP="00AF7549">
      <w:pPr>
        <w:pStyle w:val="Akapitzlist"/>
        <w:numPr>
          <w:ilvl w:val="0"/>
          <w:numId w:val="110"/>
        </w:numPr>
        <w:suppressAutoHyphens/>
        <w:autoSpaceDN w:val="0"/>
        <w:spacing w:after="0"/>
        <w:ind w:left="426"/>
        <w:contextualSpacing w:val="0"/>
        <w:jc w:val="both"/>
        <w:textAlignment w:val="baseline"/>
        <w:rPr>
          <w:sz w:val="20"/>
          <w:szCs w:val="20"/>
        </w:rPr>
      </w:pPr>
      <w:r w:rsidRPr="00482AB2">
        <w:rPr>
          <w:sz w:val="20"/>
          <w:szCs w:val="20"/>
        </w:rPr>
        <w:t>Z uwzględnieniem art.455 ust.1 pkt 1 ustawy zmiany umowy są dopuszczalne w następujących okolicznościach:</w:t>
      </w:r>
    </w:p>
    <w:p w14:paraId="16354B27"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zmian wynikających z przekształceń własnościowych w przypadku połączenia, przejęcia, wydzielenia, przekształcenia w inną formę organizacyjno-prawną,</w:t>
      </w:r>
    </w:p>
    <w:p w14:paraId="1590D8CF"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zmian organizacyjno-technicznych, zmiany adresu, zmiany banku obsługującego Wykonawcę lub Zamawiającego,</w:t>
      </w:r>
    </w:p>
    <w:p w14:paraId="70DA352B"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zastąpienia przedmiotu umowy w części lub w całości produktem o lepszych parametrach w porównaniu do parametrów określonych w Formularzu asortymentowo - cenowym, przy czym cena tego produktu nie może być wyższa niż cena oferowanego przedmiotu zamówienia,</w:t>
      </w:r>
    </w:p>
    <w:p w14:paraId="7E36A6C2"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zastąpienia przedmiotu umowy w części lub w całości produktem o tożsamych lub lepszych parametrach w porównaniu do parametrów określonych w Formularzu asortymentowo – cenowym, z przyczyn nieleżących po stronie Wykonawcy, w szczególności w sytuacji, gdy produkcja urządzenia została zakończona na etapie realizacji umowy,</w:t>
      </w:r>
    </w:p>
    <w:p w14:paraId="11A84F4C"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zmiany numerów katalogowych produktu, jeżeli Wykonawca zaoferuje przedmiot umowy o tożsamych lub lepszych parametrach, nastąpi zmiana numerów katalogowych przez producenta przedmiotu umowy,</w:t>
      </w:r>
    </w:p>
    <w:p w14:paraId="00F6E2F7"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obniżenia ceny, w szczególności w przypadku, gdy Wykonawca wystąpi z wnioskiem o obniżenie ceny, przy zachowaniu tożsamych lub lepszych parametrów produktu w porównaniu do parametrów określonych w Formularzu asortymentowo - cenowym,</w:t>
      </w:r>
    </w:p>
    <w:p w14:paraId="1A6DD4BB"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zmiany terminu realizacji zamówienia w sytuacji, gdy zmiana ta wynika z przyczyn niezależnych od Wykonawcy, polegających w szczególności na: nieprzygotowaniu miejsca dostawy przez Zamawiającego w odpowiednim czasie, zmianie terminu  dokonanej przez Zamawiającego z uwagi na nie dające się przewidzieć okoliczności, w przypadku siły wyższej polegającej w szczególności na powodzi, trzęsieniu ziemi, pożarze, wprowadzeniu stanu wyjątkowego bądź wojennego, wprowadzeniu przez odpowiednie organy lub trwaniu stanu zagrożenia epidemicznego bądź stanu epidemii mającego wpływ na termin realizacji zamówienia, niemożliwości przeprowadzenia szkolenia pracowników Zamawiającego z przyczyn leżących po stronie Zamawiającego w szczególności nieobecności spowodowanej chorobą osób szkolonych, opóźnieniu dostaw przez producenta z przyczyn leżących po stronie producenta,</w:t>
      </w:r>
    </w:p>
    <w:p w14:paraId="0286C9DA"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 xml:space="preserve"> ustawowej zmiany stawki podatku VAT, z przyczyn wynikających ze zmiany przepisów lub wprowadzonych drogą decyzji właściwych organów administracji państwowej,</w:t>
      </w:r>
    </w:p>
    <w:p w14:paraId="07FA6CDA"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sytuacji, których Zamawiający nie jest w stanie przewidzieć w chwili podpisania umowy, a zmiana ta jest korzystna dla Zamawiającego lub leży w interesie publicznym,</w:t>
      </w:r>
    </w:p>
    <w:p w14:paraId="2D2EAF51" w14:textId="77777777" w:rsidR="00AF7549" w:rsidRPr="00482AB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73088D85" w14:textId="77777777" w:rsidR="00AF7549" w:rsidRPr="00646132" w:rsidRDefault="00AF7549" w:rsidP="00AF7549">
      <w:pPr>
        <w:pStyle w:val="Akapitzlist"/>
        <w:numPr>
          <w:ilvl w:val="0"/>
          <w:numId w:val="111"/>
        </w:numPr>
        <w:suppressAutoHyphens/>
        <w:spacing w:after="0"/>
        <w:ind w:left="851"/>
        <w:contextualSpacing w:val="0"/>
        <w:jc w:val="both"/>
        <w:rPr>
          <w:sz w:val="20"/>
          <w:szCs w:val="20"/>
        </w:rPr>
      </w:pPr>
      <w:r w:rsidRPr="00482AB2">
        <w:rPr>
          <w:sz w:val="20"/>
          <w:szCs w:val="20"/>
        </w:rPr>
        <w:t>zastąpienia dotychczasowego Wykonawcy nowym Wykonawcą</w:t>
      </w:r>
      <w:r>
        <w:rPr>
          <w:sz w:val="20"/>
          <w:szCs w:val="20"/>
        </w:rPr>
        <w:t xml:space="preserve"> </w:t>
      </w:r>
      <w:r w:rsidRPr="00646132">
        <w:rPr>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p>
    <w:p w14:paraId="2A2A0B1F" w14:textId="77777777" w:rsidR="00AF7549" w:rsidRPr="00482AB2" w:rsidRDefault="00AF7549" w:rsidP="00AF7549">
      <w:pPr>
        <w:pStyle w:val="Akapitzlist"/>
        <w:numPr>
          <w:ilvl w:val="0"/>
          <w:numId w:val="110"/>
        </w:numPr>
        <w:suppressAutoHyphens/>
        <w:autoSpaceDN w:val="0"/>
        <w:spacing w:after="0"/>
        <w:ind w:left="426"/>
        <w:contextualSpacing w:val="0"/>
        <w:jc w:val="both"/>
        <w:textAlignment w:val="baseline"/>
        <w:rPr>
          <w:sz w:val="20"/>
          <w:szCs w:val="20"/>
          <w:lang w:eastAsia="pl-PL"/>
        </w:rPr>
      </w:pPr>
      <w:r w:rsidRPr="00482AB2">
        <w:rPr>
          <w:sz w:val="20"/>
          <w:szCs w:val="20"/>
          <w:lang w:eastAsia="pl-PL"/>
        </w:rPr>
        <w:t>Żadna ze Stron Umowy nie będzie odpowiedzialna za niewykonanie lub nienależyte wykonanie zobowiązań wynikających z Umowy spowodowane przez okoliczności traktowane jako Siła Wyższa.</w:t>
      </w:r>
    </w:p>
    <w:p w14:paraId="29F97C01" w14:textId="77777777" w:rsidR="00AF7549" w:rsidRPr="00482AB2" w:rsidRDefault="00AF7549" w:rsidP="00AF7549">
      <w:pPr>
        <w:pStyle w:val="Akapitzlist"/>
        <w:numPr>
          <w:ilvl w:val="0"/>
          <w:numId w:val="110"/>
        </w:numPr>
        <w:suppressAutoHyphens/>
        <w:autoSpaceDN w:val="0"/>
        <w:spacing w:after="0"/>
        <w:ind w:left="426"/>
        <w:contextualSpacing w:val="0"/>
        <w:jc w:val="both"/>
        <w:textAlignment w:val="baseline"/>
        <w:rPr>
          <w:sz w:val="20"/>
          <w:szCs w:val="20"/>
          <w:lang w:eastAsia="pl-PL"/>
        </w:rPr>
      </w:pPr>
      <w:r w:rsidRPr="00482AB2">
        <w:rPr>
          <w:sz w:val="20"/>
          <w:szCs w:val="20"/>
          <w:lang w:eastAsia="pl-PL"/>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w:t>
      </w:r>
    </w:p>
    <w:p w14:paraId="631700BD" w14:textId="77777777" w:rsidR="00AF7549" w:rsidRPr="00482AB2" w:rsidRDefault="00AF7549" w:rsidP="00AF7549">
      <w:pPr>
        <w:pStyle w:val="Akapitzlist"/>
        <w:numPr>
          <w:ilvl w:val="0"/>
          <w:numId w:val="110"/>
        </w:numPr>
        <w:suppressAutoHyphens/>
        <w:autoSpaceDN w:val="0"/>
        <w:spacing w:after="0"/>
        <w:ind w:left="426"/>
        <w:contextualSpacing w:val="0"/>
        <w:jc w:val="both"/>
        <w:textAlignment w:val="baseline"/>
        <w:rPr>
          <w:sz w:val="20"/>
          <w:szCs w:val="20"/>
          <w:lang w:eastAsia="pl-PL"/>
        </w:rPr>
      </w:pPr>
      <w:r w:rsidRPr="00482AB2">
        <w:rPr>
          <w:sz w:val="20"/>
          <w:szCs w:val="20"/>
          <w:lang w:eastAsia="pl-PL"/>
        </w:rPr>
        <w:lastRenderedPageBreak/>
        <w:t xml:space="preserve">W przypadku zaistnienia Siły Wyższej, Strona, której taka okoliczność uniemożliwia lub utrudnia prawidłowe wywiązanie się z jej zobowiązań, niezwłocznie powiadomi drugą Stronę o takich okolicznościach i ich przyczynie (odpowiednio udokumentuje zaistniałe okoliczności).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 </w:t>
      </w:r>
    </w:p>
    <w:p w14:paraId="04842C5A" w14:textId="77777777" w:rsidR="00AF7549" w:rsidRDefault="00AF7549" w:rsidP="00AF7549">
      <w:pPr>
        <w:pStyle w:val="Akapitzlist"/>
        <w:numPr>
          <w:ilvl w:val="0"/>
          <w:numId w:val="110"/>
        </w:numPr>
        <w:suppressAutoHyphens/>
        <w:autoSpaceDN w:val="0"/>
        <w:spacing w:after="0"/>
        <w:ind w:left="426"/>
        <w:contextualSpacing w:val="0"/>
        <w:jc w:val="both"/>
        <w:textAlignment w:val="baseline"/>
        <w:rPr>
          <w:sz w:val="20"/>
          <w:szCs w:val="20"/>
          <w:lang w:eastAsia="pl-PL"/>
        </w:rPr>
      </w:pPr>
      <w:r w:rsidRPr="00482AB2">
        <w:rPr>
          <w:sz w:val="20"/>
          <w:szCs w:val="20"/>
          <w:lang w:eastAsia="pl-PL"/>
        </w:rPr>
        <w:t xml:space="preserve">Jeżeli Siła Wyższa, będzie trwała nieprzerwanie przez okres 180 dni lub dłużej, Strony mogą w drodze wzajemnego uzgodnienia rozwiązać Umowę bez nakładania na żadną ze Stron dalszych zobowiązań oprócz płatności należnych z tytułu prawidłowo wykonanych usług. </w:t>
      </w:r>
    </w:p>
    <w:p w14:paraId="5DA63C6E" w14:textId="77777777" w:rsidR="00AF7549" w:rsidRPr="00646132" w:rsidRDefault="00AF7549" w:rsidP="00AF7549">
      <w:pPr>
        <w:pStyle w:val="Akapitzlist"/>
        <w:numPr>
          <w:ilvl w:val="0"/>
          <w:numId w:val="110"/>
        </w:numPr>
        <w:suppressAutoHyphens/>
        <w:autoSpaceDN w:val="0"/>
        <w:spacing w:after="0"/>
        <w:ind w:left="426"/>
        <w:contextualSpacing w:val="0"/>
        <w:jc w:val="both"/>
        <w:textAlignment w:val="baseline"/>
        <w:rPr>
          <w:sz w:val="20"/>
          <w:szCs w:val="20"/>
          <w:lang w:eastAsia="pl-PL"/>
        </w:rPr>
      </w:pPr>
      <w:r w:rsidRPr="00646132">
        <w:rPr>
          <w:sz w:val="20"/>
          <w:szCs w:val="20"/>
        </w:rPr>
        <w:t>Stan Siły Wyższej powoduje odpowiednie przesunięcie terminów realizacji Umowy chyba, że Strony postanowiły inaczej.</w:t>
      </w:r>
    </w:p>
    <w:p w14:paraId="4D692998" w14:textId="77777777" w:rsidR="00AF7549" w:rsidRPr="00482AB2" w:rsidRDefault="00AF7549" w:rsidP="00AF7549">
      <w:pPr>
        <w:spacing w:line="276" w:lineRule="auto"/>
        <w:rPr>
          <w:rFonts w:eastAsia="Calibri"/>
          <w:color w:val="FF0000"/>
          <w:sz w:val="20"/>
          <w:szCs w:val="20"/>
          <w:lang w:eastAsia="en-US"/>
        </w:rPr>
      </w:pPr>
    </w:p>
    <w:p w14:paraId="566D79B2" w14:textId="77777777" w:rsidR="00AF7549" w:rsidRPr="00482AB2" w:rsidRDefault="00AF7549" w:rsidP="00AF7549">
      <w:pPr>
        <w:pStyle w:val="Standard"/>
        <w:autoSpaceDE w:val="0"/>
        <w:spacing w:line="276" w:lineRule="auto"/>
        <w:jc w:val="center"/>
        <w:rPr>
          <w:sz w:val="20"/>
          <w:szCs w:val="20"/>
        </w:rPr>
      </w:pPr>
      <w:r w:rsidRPr="00482AB2">
        <w:rPr>
          <w:b/>
          <w:sz w:val="20"/>
          <w:szCs w:val="20"/>
        </w:rPr>
        <w:t xml:space="preserve">             § 7 </w:t>
      </w:r>
      <w:r w:rsidRPr="00482AB2">
        <w:rPr>
          <w:b/>
          <w:caps/>
          <w:sz w:val="20"/>
          <w:szCs w:val="20"/>
        </w:rPr>
        <w:t>Odstąpienie od umowy</w:t>
      </w:r>
    </w:p>
    <w:p w14:paraId="40E27476" w14:textId="77777777" w:rsidR="00AF7549" w:rsidRPr="00E5140C" w:rsidRDefault="00AF7549" w:rsidP="00AF7549">
      <w:pPr>
        <w:pStyle w:val="Standard"/>
        <w:tabs>
          <w:tab w:val="left" w:pos="2176"/>
        </w:tabs>
        <w:spacing w:line="276" w:lineRule="auto"/>
        <w:rPr>
          <w:rFonts w:asciiTheme="minorHAnsi" w:eastAsia="Times New Roman" w:hAnsiTheme="minorHAnsi" w:cstheme="minorHAnsi"/>
          <w:sz w:val="20"/>
          <w:szCs w:val="20"/>
        </w:rPr>
      </w:pPr>
      <w:bookmarkStart w:id="11" w:name="_Hlk20127353"/>
      <w:r w:rsidRPr="00482AB2">
        <w:rPr>
          <w:rFonts w:eastAsia="Times New Roman"/>
          <w:sz w:val="20"/>
          <w:szCs w:val="20"/>
        </w:rPr>
        <w:t>1.</w:t>
      </w:r>
      <w:r w:rsidRPr="00E5140C">
        <w:rPr>
          <w:rFonts w:asciiTheme="minorHAnsi" w:eastAsia="Times New Roman" w:hAnsiTheme="minorHAnsi" w:cstheme="minorHAnsi"/>
          <w:sz w:val="20"/>
          <w:szCs w:val="20"/>
        </w:rPr>
        <w:t>Odstąpienie od umowy przez Zamawiającego może nastąpić w przypadku:</w:t>
      </w:r>
    </w:p>
    <w:p w14:paraId="4A9AA1B1" w14:textId="77777777" w:rsidR="00AF7549" w:rsidRPr="00E5140C" w:rsidRDefault="00AF7549" w:rsidP="00AF7549">
      <w:pPr>
        <w:pStyle w:val="Standard"/>
        <w:numPr>
          <w:ilvl w:val="1"/>
          <w:numId w:val="98"/>
        </w:numPr>
        <w:spacing w:line="276" w:lineRule="auto"/>
        <w:ind w:left="709" w:hanging="283"/>
        <w:jc w:val="both"/>
        <w:rPr>
          <w:rFonts w:asciiTheme="minorHAnsi" w:eastAsia="Times New Roman" w:hAnsiTheme="minorHAnsi" w:cstheme="minorHAnsi"/>
          <w:sz w:val="20"/>
          <w:szCs w:val="20"/>
        </w:rPr>
      </w:pPr>
      <w:r w:rsidRPr="00E5140C">
        <w:rPr>
          <w:rFonts w:asciiTheme="minorHAnsi" w:eastAsia="Times New Roman" w:hAnsiTheme="minorHAnsi" w:cstheme="minorHAnsi"/>
          <w:sz w:val="20"/>
          <w:szCs w:val="20"/>
        </w:rPr>
        <w:t>dostarczenia przez Wykonawcę przedmiotu umowy niezgodnego z ofertą lub dwukrotnego zaistnienia sytuacji opisanej w § 2 ust. 3;</w:t>
      </w:r>
    </w:p>
    <w:p w14:paraId="2939E070" w14:textId="77777777" w:rsidR="00AF7549" w:rsidRPr="00E5140C" w:rsidRDefault="00AF7549" w:rsidP="00AF7549">
      <w:pPr>
        <w:pStyle w:val="Standard"/>
        <w:numPr>
          <w:ilvl w:val="1"/>
          <w:numId w:val="98"/>
        </w:numPr>
        <w:spacing w:line="276" w:lineRule="auto"/>
        <w:ind w:left="709" w:hanging="283"/>
        <w:jc w:val="both"/>
        <w:rPr>
          <w:rFonts w:asciiTheme="minorHAnsi" w:hAnsiTheme="minorHAnsi" w:cstheme="minorHAnsi"/>
          <w:sz w:val="20"/>
          <w:szCs w:val="20"/>
        </w:rPr>
      </w:pPr>
      <w:r w:rsidRPr="00E5140C">
        <w:rPr>
          <w:rFonts w:asciiTheme="minorHAnsi" w:eastAsia="Times New Roman" w:hAnsiTheme="minorHAnsi" w:cstheme="minorHAnsi"/>
          <w:sz w:val="20"/>
          <w:szCs w:val="20"/>
        </w:rPr>
        <w:t>w przypadku dostarczenia sprzętu z opóźnieniem przekraczającym 14 dni</w:t>
      </w:r>
      <w:r w:rsidRPr="00E5140C">
        <w:rPr>
          <w:rFonts w:asciiTheme="minorHAnsi" w:eastAsia="Times New Roman" w:hAnsiTheme="minorHAnsi" w:cstheme="minorHAnsi"/>
          <w:iCs/>
          <w:sz w:val="20"/>
          <w:szCs w:val="20"/>
        </w:rPr>
        <w:t xml:space="preserve"> </w:t>
      </w:r>
      <w:r w:rsidRPr="00E5140C">
        <w:rPr>
          <w:rFonts w:asciiTheme="minorHAnsi" w:eastAsia="Times New Roman" w:hAnsiTheme="minorHAnsi" w:cstheme="minorHAnsi"/>
          <w:iCs/>
          <w:color w:val="000000"/>
          <w:sz w:val="20"/>
          <w:szCs w:val="20"/>
        </w:rPr>
        <w:t xml:space="preserve">niezależnie od możliwości naliczenia kar umownych, o których mowa w  </w:t>
      </w:r>
      <w:r w:rsidRPr="00E5140C">
        <w:rPr>
          <w:rFonts w:asciiTheme="minorHAnsi" w:eastAsia="Times New Roman" w:hAnsiTheme="minorHAnsi" w:cstheme="minorHAnsi"/>
          <w:sz w:val="20"/>
          <w:szCs w:val="20"/>
        </w:rPr>
        <w:t>§ 8;</w:t>
      </w:r>
    </w:p>
    <w:p w14:paraId="2C63FA10" w14:textId="77777777" w:rsidR="00AF7549" w:rsidRPr="00E5140C" w:rsidRDefault="00AF7549" w:rsidP="00AF7549">
      <w:pPr>
        <w:pStyle w:val="Standard"/>
        <w:numPr>
          <w:ilvl w:val="1"/>
          <w:numId w:val="98"/>
        </w:numPr>
        <w:spacing w:line="276" w:lineRule="auto"/>
        <w:ind w:left="709" w:hanging="283"/>
        <w:jc w:val="both"/>
        <w:rPr>
          <w:rFonts w:asciiTheme="minorHAnsi" w:hAnsiTheme="minorHAnsi" w:cstheme="minorHAnsi"/>
          <w:sz w:val="20"/>
          <w:szCs w:val="20"/>
        </w:rPr>
      </w:pPr>
      <w:r w:rsidRPr="00E5140C">
        <w:rPr>
          <w:rFonts w:asciiTheme="minorHAnsi" w:eastAsia="Times New Roman" w:hAnsiTheme="minorHAnsi" w:cstheme="minorHAnsi"/>
          <w:color w:val="000000"/>
          <w:sz w:val="20"/>
          <w:szCs w:val="20"/>
        </w:rPr>
        <w:t>odmowy dostarczenia sprzętu Zamawiającemu</w:t>
      </w:r>
      <w:r w:rsidRPr="00E5140C">
        <w:rPr>
          <w:rFonts w:asciiTheme="minorHAnsi" w:eastAsia="Times New Roman" w:hAnsiTheme="minorHAnsi" w:cstheme="minorHAnsi"/>
          <w:sz w:val="20"/>
          <w:szCs w:val="20"/>
        </w:rPr>
        <w:t>.</w:t>
      </w:r>
    </w:p>
    <w:p w14:paraId="127CF555" w14:textId="77777777" w:rsidR="00AF7549" w:rsidRPr="00E5140C" w:rsidRDefault="00AF7549" w:rsidP="00AF7549">
      <w:pPr>
        <w:pStyle w:val="Standard"/>
        <w:widowControl/>
        <w:numPr>
          <w:ilvl w:val="0"/>
          <w:numId w:val="98"/>
        </w:numPr>
        <w:spacing w:line="276" w:lineRule="auto"/>
        <w:ind w:left="284" w:hanging="284"/>
        <w:jc w:val="both"/>
        <w:rPr>
          <w:rFonts w:asciiTheme="minorHAnsi" w:eastAsia="Times New Roman" w:hAnsiTheme="minorHAnsi" w:cstheme="minorHAnsi"/>
          <w:sz w:val="20"/>
          <w:szCs w:val="20"/>
        </w:rPr>
      </w:pPr>
      <w:r w:rsidRPr="00E5140C">
        <w:rPr>
          <w:rFonts w:asciiTheme="minorHAnsi" w:eastAsia="Times New Roman" w:hAnsiTheme="minorHAnsi" w:cstheme="minorHAnsi"/>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E5140C">
        <w:rPr>
          <w:rFonts w:asciiTheme="minorHAnsi" w:hAnsiTheme="minorHAnsi" w:cstheme="minorHAnsi"/>
          <w:sz w:val="20"/>
          <w:szCs w:val="20"/>
        </w:rPr>
        <w:t xml:space="preserve"> (art. 456 ustawy Pzp).</w:t>
      </w:r>
    </w:p>
    <w:p w14:paraId="5EDC7639" w14:textId="77777777" w:rsidR="00AF7549" w:rsidRPr="00E5140C" w:rsidRDefault="00AF7549" w:rsidP="00AF7549">
      <w:pPr>
        <w:pStyle w:val="Standard"/>
        <w:widowControl/>
        <w:numPr>
          <w:ilvl w:val="0"/>
          <w:numId w:val="98"/>
        </w:numPr>
        <w:spacing w:line="276" w:lineRule="auto"/>
        <w:ind w:left="284" w:hanging="284"/>
        <w:jc w:val="both"/>
        <w:rPr>
          <w:rFonts w:asciiTheme="minorHAnsi" w:hAnsiTheme="minorHAnsi" w:cstheme="minorHAnsi"/>
          <w:sz w:val="20"/>
          <w:szCs w:val="20"/>
        </w:rPr>
      </w:pPr>
      <w:r w:rsidRPr="00E5140C">
        <w:rPr>
          <w:rFonts w:asciiTheme="minorHAnsi" w:hAnsiTheme="minorHAnsi" w:cstheme="minorHAnsi"/>
          <w:sz w:val="20"/>
          <w:szCs w:val="20"/>
        </w:rPr>
        <w:t>Odstąpienie od umowy w trybie § 7 ust. 1 winno nastąpić w formie pisemnej pod rygorem nieważności takiego oświadczenia.</w:t>
      </w:r>
      <w:r w:rsidRPr="00E5140C">
        <w:rPr>
          <w:rFonts w:asciiTheme="minorHAnsi" w:hAnsiTheme="minorHAnsi" w:cstheme="minorHAnsi"/>
        </w:rPr>
        <w:t xml:space="preserve"> </w:t>
      </w:r>
    </w:p>
    <w:p w14:paraId="4AB05953" w14:textId="77777777" w:rsidR="00AF7549" w:rsidRPr="00E5140C" w:rsidRDefault="00AF7549" w:rsidP="00AF7549">
      <w:pPr>
        <w:pStyle w:val="Standard"/>
        <w:widowControl/>
        <w:numPr>
          <w:ilvl w:val="0"/>
          <w:numId w:val="98"/>
        </w:numPr>
        <w:spacing w:line="276" w:lineRule="auto"/>
        <w:ind w:left="284" w:hanging="284"/>
        <w:jc w:val="both"/>
        <w:rPr>
          <w:rFonts w:asciiTheme="minorHAnsi" w:hAnsiTheme="minorHAnsi" w:cstheme="minorHAnsi"/>
          <w:sz w:val="20"/>
          <w:szCs w:val="20"/>
        </w:rPr>
      </w:pPr>
      <w:r w:rsidRPr="00E5140C">
        <w:rPr>
          <w:rFonts w:asciiTheme="minorHAnsi" w:hAnsiTheme="minorHAnsi" w:cstheme="minorHAnsi"/>
          <w:sz w:val="20"/>
          <w:szCs w:val="20"/>
        </w:rPr>
        <w:t>W przypadku odstąpienia od umowy Wykonawca może żądać jedynie wynagrodzenia za część umowy wykonanej do dnia odstąpienia od umowy.</w:t>
      </w:r>
    </w:p>
    <w:bookmarkEnd w:id="11"/>
    <w:p w14:paraId="6A5F9F37" w14:textId="77777777" w:rsidR="00AF7549" w:rsidRPr="00E5140C" w:rsidRDefault="00AF7549" w:rsidP="00AF7549">
      <w:pPr>
        <w:pStyle w:val="Standard"/>
        <w:autoSpaceDE w:val="0"/>
        <w:spacing w:line="276" w:lineRule="auto"/>
        <w:rPr>
          <w:rFonts w:asciiTheme="minorHAnsi" w:hAnsiTheme="minorHAnsi" w:cstheme="minorHAnsi"/>
          <w:bCs/>
          <w:sz w:val="20"/>
          <w:szCs w:val="20"/>
        </w:rPr>
      </w:pPr>
    </w:p>
    <w:p w14:paraId="716BE78E" w14:textId="77777777" w:rsidR="00AF7549" w:rsidRPr="00482AB2" w:rsidRDefault="00AF7549" w:rsidP="00AF7549">
      <w:pPr>
        <w:pStyle w:val="Standard"/>
        <w:keepNext/>
        <w:autoSpaceDE w:val="0"/>
        <w:spacing w:line="276" w:lineRule="auto"/>
        <w:jc w:val="center"/>
        <w:rPr>
          <w:sz w:val="20"/>
          <w:szCs w:val="20"/>
        </w:rPr>
      </w:pPr>
      <w:r w:rsidRPr="00482AB2">
        <w:rPr>
          <w:b/>
          <w:sz w:val="20"/>
          <w:szCs w:val="20"/>
        </w:rPr>
        <w:t>§ 8 KARY UMOWNE</w:t>
      </w:r>
    </w:p>
    <w:p w14:paraId="539F25FA" w14:textId="77777777" w:rsidR="00AF7549" w:rsidRPr="00482AB2" w:rsidRDefault="00AF7549" w:rsidP="00AF7549">
      <w:pPr>
        <w:pStyle w:val="Akapitzlist"/>
        <w:numPr>
          <w:ilvl w:val="0"/>
          <w:numId w:val="103"/>
        </w:numPr>
        <w:suppressAutoHyphens/>
        <w:autoSpaceDN w:val="0"/>
        <w:spacing w:after="0"/>
        <w:ind w:left="284" w:hanging="284"/>
        <w:contextualSpacing w:val="0"/>
        <w:jc w:val="both"/>
        <w:textAlignment w:val="baseline"/>
        <w:rPr>
          <w:sz w:val="20"/>
          <w:szCs w:val="20"/>
        </w:rPr>
      </w:pPr>
      <w:r w:rsidRPr="00482AB2">
        <w:rPr>
          <w:sz w:val="20"/>
          <w:szCs w:val="20"/>
        </w:rPr>
        <w:t xml:space="preserve">W razie niewykonania lub nienależytego wykonania umowy Wykonawca jest obowiązany zapłacić Zamawiającemu </w:t>
      </w:r>
      <w:r w:rsidRPr="00482AB2">
        <w:rPr>
          <w:color w:val="000000"/>
          <w:sz w:val="20"/>
          <w:szCs w:val="20"/>
        </w:rPr>
        <w:t xml:space="preserve"> karę umowną w następujących przypadkach:</w:t>
      </w:r>
    </w:p>
    <w:p w14:paraId="1B80B72C" w14:textId="77777777" w:rsidR="00AF7549" w:rsidRPr="00482AB2" w:rsidRDefault="00AF7549" w:rsidP="00AF7549">
      <w:pPr>
        <w:pStyle w:val="Akapitzlist"/>
        <w:widowControl w:val="0"/>
        <w:numPr>
          <w:ilvl w:val="1"/>
          <w:numId w:val="99"/>
        </w:numPr>
        <w:suppressAutoHyphens/>
        <w:autoSpaceDE w:val="0"/>
        <w:autoSpaceDN w:val="0"/>
        <w:spacing w:after="0"/>
        <w:ind w:left="709" w:hanging="425"/>
        <w:contextualSpacing w:val="0"/>
        <w:jc w:val="both"/>
        <w:textAlignment w:val="baseline"/>
        <w:rPr>
          <w:sz w:val="20"/>
          <w:szCs w:val="20"/>
        </w:rPr>
      </w:pPr>
      <w:r w:rsidRPr="00482AB2">
        <w:rPr>
          <w:sz w:val="20"/>
          <w:szCs w:val="20"/>
        </w:rPr>
        <w:t xml:space="preserve">w wysokości 50% łącznego </w:t>
      </w:r>
      <w:r w:rsidRPr="00482AB2">
        <w:rPr>
          <w:color w:val="000000"/>
          <w:sz w:val="20"/>
          <w:szCs w:val="20"/>
        </w:rPr>
        <w:t xml:space="preserve">wynagrodzenia brutto określonego w </w:t>
      </w:r>
      <w:r w:rsidRPr="00482AB2">
        <w:rPr>
          <w:bCs/>
          <w:color w:val="000000"/>
          <w:sz w:val="20"/>
          <w:szCs w:val="20"/>
        </w:rPr>
        <w:t>§ 3 ust. 1</w:t>
      </w:r>
      <w:r w:rsidRPr="00482AB2">
        <w:rPr>
          <w:color w:val="000000"/>
          <w:sz w:val="20"/>
          <w:szCs w:val="20"/>
        </w:rPr>
        <w:t xml:space="preserve">, </w:t>
      </w:r>
      <w:r w:rsidRPr="00482AB2">
        <w:rPr>
          <w:sz w:val="20"/>
          <w:szCs w:val="20"/>
        </w:rPr>
        <w:t>w przypadku odstąpienia przez Wykonawcę lub Zamawiającego od części lub całości umowy lub innego sposobu rozwiązania umowy z powodu okoliczności, za które Wykonawca ponosi odpowiedzialność, w tym wskazanych w § 7 ust.1 pkt 1-3;</w:t>
      </w:r>
    </w:p>
    <w:p w14:paraId="33FFD42C" w14:textId="77777777" w:rsidR="00AF7549" w:rsidRPr="008E3629" w:rsidRDefault="00AF7549" w:rsidP="00AF7549">
      <w:pPr>
        <w:pStyle w:val="Akapitzlist"/>
        <w:widowControl w:val="0"/>
        <w:numPr>
          <w:ilvl w:val="1"/>
          <w:numId w:val="99"/>
        </w:numPr>
        <w:suppressAutoHyphens/>
        <w:autoSpaceDE w:val="0"/>
        <w:autoSpaceDN w:val="0"/>
        <w:spacing w:after="0"/>
        <w:ind w:left="709" w:hanging="425"/>
        <w:contextualSpacing w:val="0"/>
        <w:jc w:val="both"/>
        <w:textAlignment w:val="baseline"/>
        <w:rPr>
          <w:sz w:val="20"/>
          <w:szCs w:val="20"/>
        </w:rPr>
      </w:pPr>
      <w:r w:rsidRPr="00482AB2">
        <w:rPr>
          <w:sz w:val="20"/>
          <w:szCs w:val="20"/>
        </w:rPr>
        <w:t xml:space="preserve">w wysokości 0,5% łącznego wynagrodzenia brutto określonego w § 3 ust. 1, w przypadku uchybienia terminowi określonemu w </w:t>
      </w:r>
      <w:r w:rsidRPr="00482AB2">
        <w:rPr>
          <w:bCs/>
          <w:sz w:val="20"/>
          <w:szCs w:val="20"/>
        </w:rPr>
        <w:t>§ 1 ust. 4 niniejszej umowy, za każdy rozpoczęty</w:t>
      </w:r>
      <w:r w:rsidRPr="008E3629">
        <w:rPr>
          <w:bCs/>
          <w:sz w:val="20"/>
          <w:szCs w:val="20"/>
        </w:rPr>
        <w:t xml:space="preserve"> dzień zwłoki do dnia wykonania przedmiotu umowy;</w:t>
      </w:r>
    </w:p>
    <w:p w14:paraId="787B76DF" w14:textId="77777777" w:rsidR="00AF7549" w:rsidRPr="00482AB2" w:rsidRDefault="00AF7549" w:rsidP="00AF7549">
      <w:pPr>
        <w:pStyle w:val="Akapitzlist"/>
        <w:widowControl w:val="0"/>
        <w:numPr>
          <w:ilvl w:val="1"/>
          <w:numId w:val="99"/>
        </w:numPr>
        <w:suppressAutoHyphens/>
        <w:autoSpaceDE w:val="0"/>
        <w:autoSpaceDN w:val="0"/>
        <w:spacing w:after="0"/>
        <w:ind w:left="709" w:hanging="425"/>
        <w:contextualSpacing w:val="0"/>
        <w:jc w:val="both"/>
        <w:textAlignment w:val="baseline"/>
        <w:rPr>
          <w:sz w:val="20"/>
          <w:szCs w:val="20"/>
        </w:rPr>
      </w:pPr>
      <w:r w:rsidRPr="008E3629">
        <w:rPr>
          <w:sz w:val="20"/>
          <w:szCs w:val="20"/>
        </w:rPr>
        <w:t>w wysokości 0,5% łącznego wynagrodzenia brutto</w:t>
      </w:r>
      <w:r w:rsidRPr="008E3629">
        <w:rPr>
          <w:rFonts w:eastAsia="NSimSun"/>
          <w:sz w:val="20"/>
          <w:szCs w:val="20"/>
          <w:lang w:bidi="hi-IN"/>
        </w:rPr>
        <w:t xml:space="preserve"> </w:t>
      </w:r>
      <w:r w:rsidRPr="008E3629">
        <w:rPr>
          <w:sz w:val="20"/>
          <w:szCs w:val="20"/>
        </w:rPr>
        <w:t xml:space="preserve">określonego w </w:t>
      </w:r>
      <w:r w:rsidRPr="008E3629">
        <w:rPr>
          <w:bCs/>
          <w:sz w:val="20"/>
          <w:szCs w:val="20"/>
        </w:rPr>
        <w:t>§ 3 ust. 1</w:t>
      </w:r>
      <w:r w:rsidRPr="008E3629">
        <w:rPr>
          <w:sz w:val="20"/>
          <w:szCs w:val="20"/>
        </w:rPr>
        <w:t xml:space="preserve">, w przypadku uchybienia terminowi określonemu w </w:t>
      </w:r>
      <w:r w:rsidRPr="008E3629">
        <w:rPr>
          <w:bCs/>
          <w:sz w:val="20"/>
          <w:szCs w:val="20"/>
        </w:rPr>
        <w:t>§ 4 ust. 3 za każdy rozpoczęty dzień zwłoki (</w:t>
      </w:r>
      <w:r w:rsidRPr="00482AB2">
        <w:rPr>
          <w:bCs/>
          <w:color w:val="000000"/>
          <w:sz w:val="20"/>
          <w:szCs w:val="20"/>
        </w:rPr>
        <w:t>przystąpienie serwisu do naprawy) do dnia wykonania naprawy.</w:t>
      </w:r>
    </w:p>
    <w:p w14:paraId="338C2F84" w14:textId="77777777" w:rsidR="00AF7549" w:rsidRPr="00482AB2" w:rsidRDefault="00AF7549" w:rsidP="00AF7549">
      <w:pPr>
        <w:pStyle w:val="Akapitzlist"/>
        <w:numPr>
          <w:ilvl w:val="0"/>
          <w:numId w:val="99"/>
        </w:numPr>
        <w:suppressAutoHyphens/>
        <w:autoSpaceDE w:val="0"/>
        <w:autoSpaceDN w:val="0"/>
        <w:spacing w:after="0"/>
        <w:ind w:left="284" w:hanging="282"/>
        <w:contextualSpacing w:val="0"/>
        <w:jc w:val="both"/>
        <w:textAlignment w:val="baseline"/>
        <w:rPr>
          <w:sz w:val="20"/>
          <w:szCs w:val="20"/>
        </w:rPr>
      </w:pPr>
      <w:r w:rsidRPr="00482AB2">
        <w:rPr>
          <w:sz w:val="20"/>
          <w:szCs w:val="20"/>
        </w:rPr>
        <w:t>Uprawnienia przysługujące z tytułu kary umownej nie wyłączają możliwości dochodzenia przez Zamawiającego odszkodowania przenoszącego wysokość kar umownych na zasadach ogólnych.</w:t>
      </w:r>
    </w:p>
    <w:p w14:paraId="2407A103" w14:textId="77777777" w:rsidR="00AF7549" w:rsidRPr="00482AB2" w:rsidRDefault="00AF7549" w:rsidP="00AF7549">
      <w:pPr>
        <w:pStyle w:val="Akapitzlist"/>
        <w:numPr>
          <w:ilvl w:val="0"/>
          <w:numId w:val="99"/>
        </w:numPr>
        <w:suppressAutoHyphens/>
        <w:autoSpaceDE w:val="0"/>
        <w:autoSpaceDN w:val="0"/>
        <w:spacing w:after="0"/>
        <w:ind w:left="284" w:hanging="282"/>
        <w:contextualSpacing w:val="0"/>
        <w:jc w:val="both"/>
        <w:textAlignment w:val="baseline"/>
        <w:rPr>
          <w:sz w:val="20"/>
          <w:szCs w:val="20"/>
        </w:rPr>
      </w:pPr>
      <w:r w:rsidRPr="00482AB2">
        <w:rPr>
          <w:sz w:val="20"/>
          <w:szCs w:val="20"/>
        </w:rPr>
        <w:t xml:space="preserve">Strony </w:t>
      </w:r>
      <w:r w:rsidRPr="00482AB2">
        <w:rPr>
          <w:bCs/>
          <w:sz w:val="20"/>
          <w:szCs w:val="20"/>
        </w:rPr>
        <w:t>zgodnie</w:t>
      </w:r>
      <w:r w:rsidRPr="00482AB2">
        <w:rPr>
          <w:sz w:val="20"/>
          <w:szCs w:val="20"/>
        </w:rPr>
        <w:t xml:space="preserve"> dopuszczają możliwość sumowania kar umownych należnych Zamawiającemu z różnych tytułów.</w:t>
      </w:r>
    </w:p>
    <w:p w14:paraId="53B8C38F" w14:textId="77777777" w:rsidR="00AF7549" w:rsidRPr="00482AB2" w:rsidRDefault="00AF7549" w:rsidP="00AF7549">
      <w:pPr>
        <w:pStyle w:val="Akapitzlist"/>
        <w:numPr>
          <w:ilvl w:val="0"/>
          <w:numId w:val="99"/>
        </w:numPr>
        <w:suppressAutoHyphens/>
        <w:autoSpaceDE w:val="0"/>
        <w:autoSpaceDN w:val="0"/>
        <w:spacing w:after="0"/>
        <w:ind w:left="284" w:hanging="282"/>
        <w:contextualSpacing w:val="0"/>
        <w:jc w:val="both"/>
        <w:textAlignment w:val="baseline"/>
        <w:rPr>
          <w:sz w:val="20"/>
          <w:szCs w:val="20"/>
        </w:rPr>
      </w:pPr>
      <w:r w:rsidRPr="00482AB2">
        <w:rPr>
          <w:sz w:val="20"/>
          <w:szCs w:val="20"/>
        </w:rPr>
        <w:t>Naliczone kary umowne na podstawie § 8 ust. 1 nie mogą przewyższać 50% łącznego wynagrodzenia brutto określonej w § 3 ust. 1 umowy.</w:t>
      </w:r>
    </w:p>
    <w:p w14:paraId="72332C1F" w14:textId="77777777" w:rsidR="00AF7549" w:rsidRPr="00482AB2" w:rsidRDefault="00AF7549" w:rsidP="00AF7549">
      <w:pPr>
        <w:pStyle w:val="Akapitzlist"/>
        <w:numPr>
          <w:ilvl w:val="0"/>
          <w:numId w:val="99"/>
        </w:numPr>
        <w:suppressAutoHyphens/>
        <w:autoSpaceDE w:val="0"/>
        <w:autoSpaceDN w:val="0"/>
        <w:spacing w:after="0"/>
        <w:ind w:left="284" w:hanging="282"/>
        <w:contextualSpacing w:val="0"/>
        <w:jc w:val="both"/>
        <w:textAlignment w:val="baseline"/>
        <w:rPr>
          <w:sz w:val="20"/>
          <w:szCs w:val="20"/>
        </w:rPr>
      </w:pPr>
      <w:r w:rsidRPr="00482AB2">
        <w:rPr>
          <w:sz w:val="20"/>
          <w:szCs w:val="20"/>
        </w:rPr>
        <w:t>Zamawiający może dokonać potracenia należnych mu kar umownych z wynagrodzenia Wykonawcy, chyba że uprawnienie do potrącenia zostało wyłączone na podstawie powszechnie obowiązujących przepisów prawa.</w:t>
      </w:r>
    </w:p>
    <w:p w14:paraId="3030A609" w14:textId="77777777" w:rsidR="00AF7549" w:rsidRPr="00482AB2" w:rsidRDefault="00AF7549" w:rsidP="00AF7549">
      <w:pPr>
        <w:pStyle w:val="Akapitzlist"/>
        <w:numPr>
          <w:ilvl w:val="0"/>
          <w:numId w:val="99"/>
        </w:numPr>
        <w:suppressAutoHyphens/>
        <w:autoSpaceDE w:val="0"/>
        <w:autoSpaceDN w:val="0"/>
        <w:spacing w:after="0"/>
        <w:ind w:left="284" w:hanging="282"/>
        <w:contextualSpacing w:val="0"/>
        <w:jc w:val="both"/>
        <w:textAlignment w:val="baseline"/>
        <w:rPr>
          <w:sz w:val="20"/>
          <w:szCs w:val="20"/>
        </w:rPr>
      </w:pPr>
      <w:r w:rsidRPr="00482AB2">
        <w:rPr>
          <w:sz w:val="20"/>
          <w:szCs w:val="20"/>
        </w:rPr>
        <w:t xml:space="preserve">Wysłanie na adres do kontaktu wskazany w umowie powiadomienia o naliczeniu i wysokości kary umownej skutkuje obowiązkiem jej zapłaty w terminie 21 dni liczonych od daty wystawienia. Zamawiający zastrzega sobie prawo do potrącenie nieuregulowanych kar umownych z należności dla Wykonawcy. Obciążonemu karą przysługuje odwołanie się od naliczonej należności w ciągu 14 dni od daty otrzymania noty obciążeniowej. Odwołanie winno mieć formę pisemną pod rygorem nieważności i powinno zawierać uzasadnienie okoliczności potwierdzających niezasadność naliczonych kar umownych. </w:t>
      </w:r>
    </w:p>
    <w:p w14:paraId="555E7C03" w14:textId="77777777" w:rsidR="00AF7549" w:rsidRPr="00482AB2" w:rsidRDefault="00AF7549" w:rsidP="00AF7549">
      <w:pPr>
        <w:pStyle w:val="Standard"/>
        <w:keepNext/>
        <w:autoSpaceDE w:val="0"/>
        <w:spacing w:line="276" w:lineRule="auto"/>
        <w:rPr>
          <w:bCs/>
          <w:sz w:val="20"/>
          <w:szCs w:val="20"/>
        </w:rPr>
      </w:pPr>
    </w:p>
    <w:p w14:paraId="24C869A4" w14:textId="77777777" w:rsidR="00AF7549" w:rsidRPr="00482AB2" w:rsidRDefault="00AF7549" w:rsidP="00AF7549">
      <w:pPr>
        <w:pStyle w:val="Standard"/>
        <w:keepNext/>
        <w:autoSpaceDE w:val="0"/>
        <w:spacing w:line="276" w:lineRule="auto"/>
        <w:jc w:val="center"/>
        <w:rPr>
          <w:sz w:val="20"/>
          <w:szCs w:val="20"/>
        </w:rPr>
      </w:pPr>
      <w:r w:rsidRPr="00482AB2">
        <w:rPr>
          <w:b/>
          <w:sz w:val="20"/>
          <w:szCs w:val="20"/>
        </w:rPr>
        <w:t xml:space="preserve">§ 9 </w:t>
      </w:r>
      <w:r w:rsidRPr="00482AB2">
        <w:rPr>
          <w:b/>
          <w:caps/>
          <w:sz w:val="20"/>
          <w:szCs w:val="20"/>
        </w:rPr>
        <w:t>Postanowienia końcowe</w:t>
      </w:r>
    </w:p>
    <w:p w14:paraId="3789774B"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Umowa obowiązuje z dniem podpisania.</w:t>
      </w:r>
    </w:p>
    <w:p w14:paraId="2FB2535C"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lastRenderedPageBreak/>
        <w:t xml:space="preserve">Zmiany niniejszej umowy mogą być dokonane za zgodą obu stron wyrażoną na piśmie w formie aneksu pod rygorem nieważności. </w:t>
      </w:r>
    </w:p>
    <w:p w14:paraId="6734C577"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Wykonawca nie ma prawa dokonywać czynności skutkujących bezpośrednim lub pośrednim przeniesieniem wynikających z niniejszej umowy wierzytelności  przysługujących Wykonawcy w stosunku do Zamawiającego bez jego pisemnej zgody oraz bez spełnienia warunków wynikających z przepisów powszechnie obowiązującego prawa,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6E884649"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Każda czynność mająca na celu zmianę wierzyciela Zamawiającego może nastąpić dopiero po uprzednim wyrażeniu zgody przez podmiot tworzący, zgodnie z art. 54 ust. 5 ustawy z dnia 15 kwietnia 2011 r o działalności leczniczej.</w:t>
      </w:r>
    </w:p>
    <w:p w14:paraId="7CFD5979"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Wykonawca zobowiązuje się względem Zamawiającego do nie przyjmowania bez jego zgody, od osób trzecich, żadnych zabezpieczeń wierzytelności przysługujących Wykonawcy względem Zamawiającego i wynikających z niniejszej umowy, w szczególności Wykonawca nie przyjmie bez zgody Zamawiającego poręczenia za dług Zamawiającego wynikający z niniejszej umowy. Przyjęcie zabezpieczenia wierzytelności bez zgody Zamawiającego będzie skutkować rozwiązaniem umowy w trybie natychmiastowym i obowiązkiem zapłaty przez Wykonawcę na rzecz Zamawiającego kary umownej w wysokości równowartości poręczenia lub przyjętego w innej formie zabezpieczenia.</w:t>
      </w:r>
    </w:p>
    <w:p w14:paraId="1E5E7A02"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 xml:space="preserve">Każda ze stron zobowiązana  jest : </w:t>
      </w:r>
    </w:p>
    <w:p w14:paraId="297B6CBB" w14:textId="77777777" w:rsidR="00AF7549" w:rsidRPr="00E5140C" w:rsidRDefault="00AF7549" w:rsidP="00AF7549">
      <w:pPr>
        <w:pStyle w:val="Standard"/>
        <w:spacing w:line="276" w:lineRule="auto"/>
        <w:rPr>
          <w:rFonts w:asciiTheme="minorHAnsi" w:hAnsiTheme="minorHAnsi" w:cstheme="minorHAnsi"/>
          <w:sz w:val="20"/>
          <w:szCs w:val="20"/>
        </w:rPr>
      </w:pPr>
      <w:r w:rsidRPr="00E5140C">
        <w:rPr>
          <w:rFonts w:asciiTheme="minorHAnsi" w:hAnsiTheme="minorHAnsi" w:cstheme="minorHAnsi"/>
          <w:sz w:val="20"/>
          <w:szCs w:val="20"/>
        </w:rPr>
        <w:t>a)</w:t>
      </w:r>
      <w:r w:rsidRPr="00E5140C">
        <w:rPr>
          <w:rFonts w:asciiTheme="minorHAnsi" w:hAnsiTheme="minorHAnsi" w:cstheme="minorHAnsi"/>
          <w:sz w:val="20"/>
          <w:szCs w:val="20"/>
        </w:rPr>
        <w:tab/>
        <w:t>powiadomić niezwłocznie drugą stronę o zmianach organizacyjno – prawnych, które miały miejsce w okresie związania umową, jeśli mają wpływ na realizację umowy lub sposób wystawiania dokumentów rozliczeniowych,</w:t>
      </w:r>
    </w:p>
    <w:p w14:paraId="7F06F8C7" w14:textId="77777777" w:rsidR="00AF7549" w:rsidRPr="00E5140C" w:rsidRDefault="00AF7549" w:rsidP="00AF7549">
      <w:pPr>
        <w:pStyle w:val="Standard"/>
        <w:spacing w:line="276" w:lineRule="auto"/>
        <w:rPr>
          <w:rFonts w:asciiTheme="minorHAnsi" w:hAnsiTheme="minorHAnsi" w:cstheme="minorHAnsi"/>
          <w:sz w:val="20"/>
          <w:szCs w:val="20"/>
        </w:rPr>
      </w:pPr>
      <w:r w:rsidRPr="00E5140C">
        <w:rPr>
          <w:rFonts w:asciiTheme="minorHAnsi" w:hAnsiTheme="minorHAnsi" w:cstheme="minorHAnsi"/>
          <w:sz w:val="20"/>
          <w:szCs w:val="20"/>
        </w:rPr>
        <w:t>b)</w:t>
      </w:r>
      <w:r w:rsidRPr="00E5140C">
        <w:rPr>
          <w:rFonts w:asciiTheme="minorHAnsi" w:hAnsiTheme="minorHAnsi" w:cstheme="minorHAnsi"/>
          <w:sz w:val="20"/>
          <w:szCs w:val="20"/>
        </w:rPr>
        <w:tab/>
        <w:t>złożyć  komplet  dokumentów  wskazujących  następcę  prawnego.</w:t>
      </w:r>
    </w:p>
    <w:p w14:paraId="4982E8FF"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Spory powstałe na tle realizacji niniejszej umowy strony poddają pod rozstrzygnięcie sądu właściwego dla siedziby Zamawiającego.</w:t>
      </w:r>
    </w:p>
    <w:p w14:paraId="3E315E78"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W sprawach nie uregulowanych w niniejszej umowie będą miały zastosowanie właściwe przepisy Kodeksu Cywilnego oraz Ustawy Prawo Zamówień Publicznych.</w:t>
      </w:r>
    </w:p>
    <w:p w14:paraId="070207A6" w14:textId="77777777" w:rsidR="00AF7549" w:rsidRPr="00E5140C" w:rsidRDefault="00AF7549" w:rsidP="00AF7549">
      <w:pPr>
        <w:pStyle w:val="Standard"/>
        <w:widowControl/>
        <w:numPr>
          <w:ilvl w:val="0"/>
          <w:numId w:val="112"/>
        </w:numPr>
        <w:spacing w:line="276" w:lineRule="auto"/>
        <w:ind w:left="284"/>
        <w:jc w:val="both"/>
        <w:rPr>
          <w:rFonts w:asciiTheme="minorHAnsi" w:hAnsiTheme="minorHAnsi" w:cstheme="minorHAnsi"/>
          <w:sz w:val="20"/>
          <w:szCs w:val="20"/>
        </w:rPr>
      </w:pPr>
      <w:r w:rsidRPr="00E5140C">
        <w:rPr>
          <w:rFonts w:asciiTheme="minorHAnsi" w:hAnsiTheme="minorHAnsi" w:cstheme="minorHAnsi"/>
          <w:sz w:val="20"/>
          <w:szCs w:val="20"/>
        </w:rPr>
        <w:t>Umowę niniejszą sporządzono w dwóch jednobrzmiących egzemplarzach, oba na prawach oryginału, po jednym dla każdej ze stron.</w:t>
      </w:r>
    </w:p>
    <w:p w14:paraId="73EC2DEA" w14:textId="77777777" w:rsidR="00AF7549" w:rsidRPr="00E5140C" w:rsidRDefault="00AF7549" w:rsidP="00AF7549">
      <w:pPr>
        <w:pStyle w:val="Standard"/>
        <w:spacing w:line="276" w:lineRule="auto"/>
        <w:ind w:left="349"/>
        <w:rPr>
          <w:rFonts w:asciiTheme="minorHAnsi" w:hAnsiTheme="minorHAnsi" w:cstheme="minorHAnsi"/>
          <w:sz w:val="20"/>
          <w:szCs w:val="20"/>
        </w:rPr>
      </w:pPr>
      <w:r w:rsidRPr="00E5140C">
        <w:rPr>
          <w:rFonts w:asciiTheme="minorHAnsi" w:hAnsiTheme="minorHAnsi" w:cstheme="minorHAnsi"/>
          <w:sz w:val="20"/>
          <w:szCs w:val="20"/>
        </w:rPr>
        <w:t>………………………………………</w:t>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t xml:space="preserve">                                                                                              …………………………………………</w:t>
      </w:r>
    </w:p>
    <w:p w14:paraId="46AA5634" w14:textId="77777777" w:rsidR="00AF7549" w:rsidRPr="00E5140C" w:rsidRDefault="00AF7549" w:rsidP="00AF7549">
      <w:pPr>
        <w:pStyle w:val="Akapitzlist"/>
        <w:ind w:left="709"/>
        <w:rPr>
          <w:rFonts w:asciiTheme="minorHAnsi" w:hAnsiTheme="minorHAnsi" w:cstheme="minorHAnsi"/>
          <w:sz w:val="20"/>
          <w:szCs w:val="20"/>
        </w:rPr>
      </w:pPr>
      <w:r w:rsidRPr="00E5140C">
        <w:rPr>
          <w:rFonts w:asciiTheme="minorHAnsi" w:hAnsiTheme="minorHAnsi" w:cstheme="minorHAnsi"/>
          <w:sz w:val="20"/>
          <w:szCs w:val="20"/>
        </w:rPr>
        <w:t xml:space="preserve">WYKONAWCA </w:t>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r>
      <w:r w:rsidRPr="00E5140C">
        <w:rPr>
          <w:rFonts w:asciiTheme="minorHAnsi" w:hAnsiTheme="minorHAnsi" w:cstheme="minorHAnsi"/>
          <w:sz w:val="20"/>
          <w:szCs w:val="20"/>
        </w:rPr>
        <w:tab/>
        <w:t>ZAMAWIAJĄCY</w:t>
      </w:r>
    </w:p>
    <w:p w14:paraId="0FB9EDD3" w14:textId="77777777" w:rsidR="00AF7549" w:rsidRPr="00E5140C" w:rsidRDefault="00AF7549" w:rsidP="00AF7549">
      <w:pPr>
        <w:spacing w:line="276" w:lineRule="auto"/>
        <w:rPr>
          <w:rFonts w:asciiTheme="minorHAnsi" w:eastAsia="Calibri" w:hAnsiTheme="minorHAnsi" w:cstheme="minorHAnsi"/>
          <w:sz w:val="20"/>
          <w:szCs w:val="20"/>
          <w:lang w:eastAsia="en-US"/>
        </w:rPr>
      </w:pPr>
      <w:r w:rsidRPr="00E5140C">
        <w:rPr>
          <w:rFonts w:asciiTheme="minorHAnsi" w:eastAsia="Calibri" w:hAnsiTheme="minorHAnsi" w:cstheme="minorHAnsi"/>
          <w:sz w:val="20"/>
          <w:szCs w:val="20"/>
          <w:lang w:eastAsia="en-US"/>
        </w:rPr>
        <w:t xml:space="preserve">                                                                                          </w:t>
      </w:r>
    </w:p>
    <w:p w14:paraId="6AE55E77" w14:textId="77777777" w:rsidR="00AF7549" w:rsidRPr="00E5140C" w:rsidRDefault="00AF7549" w:rsidP="00AF7549">
      <w:pPr>
        <w:spacing w:line="276" w:lineRule="auto"/>
        <w:rPr>
          <w:rFonts w:asciiTheme="minorHAnsi" w:eastAsia="Calibri" w:hAnsiTheme="minorHAnsi" w:cstheme="minorHAnsi"/>
          <w:sz w:val="20"/>
          <w:szCs w:val="20"/>
          <w:lang w:eastAsia="en-US"/>
        </w:rPr>
      </w:pPr>
    </w:p>
    <w:p w14:paraId="7C65D883" w14:textId="77777777" w:rsidR="00AF7549" w:rsidRPr="00E5140C" w:rsidRDefault="00AF7549" w:rsidP="00AF7549">
      <w:pPr>
        <w:spacing w:line="276" w:lineRule="auto"/>
        <w:rPr>
          <w:rFonts w:asciiTheme="minorHAnsi" w:eastAsia="Calibri" w:hAnsiTheme="minorHAnsi" w:cstheme="minorHAnsi"/>
          <w:sz w:val="20"/>
          <w:szCs w:val="20"/>
          <w:lang w:eastAsia="en-US"/>
        </w:rPr>
      </w:pPr>
    </w:p>
    <w:p w14:paraId="6A301F56"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532F08EC"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4E76280A"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25EAED76"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40A49BF0"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05FF1863"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26574B68"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7DF4AC85"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2E8B5F0E"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33CA75ED"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791AD6C4"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4A33D00E" w14:textId="77777777" w:rsidR="00AF7549" w:rsidRPr="00E5140C" w:rsidRDefault="00AF7549" w:rsidP="00062D63">
      <w:pPr>
        <w:spacing w:line="276" w:lineRule="auto"/>
        <w:rPr>
          <w:rFonts w:asciiTheme="minorHAnsi" w:eastAsia="Calibri" w:hAnsiTheme="minorHAnsi" w:cstheme="minorHAnsi"/>
          <w:sz w:val="20"/>
          <w:szCs w:val="20"/>
          <w:lang w:eastAsia="en-US"/>
        </w:rPr>
      </w:pPr>
    </w:p>
    <w:p w14:paraId="4E756B2F" w14:textId="77777777" w:rsidR="00062D63" w:rsidRDefault="00062D63" w:rsidP="00062D63">
      <w:pPr>
        <w:spacing w:line="276" w:lineRule="auto"/>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Załączniki: </w:t>
      </w:r>
    </w:p>
    <w:p w14:paraId="1A4C15E7" w14:textId="7132FE6E" w:rsidR="003227AC" w:rsidRDefault="003227AC" w:rsidP="00062D63">
      <w:pPr>
        <w:pStyle w:val="Akapitzlist"/>
        <w:numPr>
          <w:ilvl w:val="1"/>
          <w:numId w:val="103"/>
        </w:numPr>
        <w:rPr>
          <w:rFonts w:asciiTheme="minorHAnsi" w:hAnsiTheme="minorHAnsi" w:cstheme="minorHAnsi"/>
          <w:sz w:val="20"/>
          <w:szCs w:val="20"/>
        </w:rPr>
      </w:pPr>
      <w:r>
        <w:rPr>
          <w:rFonts w:asciiTheme="minorHAnsi" w:hAnsiTheme="minorHAnsi" w:cstheme="minorHAnsi"/>
          <w:sz w:val="20"/>
          <w:szCs w:val="20"/>
        </w:rPr>
        <w:t>Formularz oferty</w:t>
      </w:r>
    </w:p>
    <w:p w14:paraId="40C1974E" w14:textId="69B3302D" w:rsidR="00AF7549" w:rsidRDefault="00062D63" w:rsidP="00062D63">
      <w:pPr>
        <w:pStyle w:val="Akapitzlist"/>
        <w:numPr>
          <w:ilvl w:val="1"/>
          <w:numId w:val="103"/>
        </w:numPr>
        <w:rPr>
          <w:rFonts w:asciiTheme="minorHAnsi" w:hAnsiTheme="minorHAnsi" w:cstheme="minorHAnsi"/>
          <w:sz w:val="20"/>
          <w:szCs w:val="20"/>
        </w:rPr>
      </w:pPr>
      <w:r w:rsidRPr="00062D63">
        <w:rPr>
          <w:rFonts w:asciiTheme="minorHAnsi" w:hAnsiTheme="minorHAnsi" w:cstheme="minorHAnsi"/>
          <w:sz w:val="20"/>
          <w:szCs w:val="20"/>
        </w:rPr>
        <w:t>Formularz asortymentowo</w:t>
      </w:r>
      <w:r>
        <w:rPr>
          <w:rFonts w:asciiTheme="minorHAnsi" w:hAnsiTheme="minorHAnsi" w:cstheme="minorHAnsi"/>
          <w:sz w:val="20"/>
          <w:szCs w:val="20"/>
        </w:rPr>
        <w:t xml:space="preserve">- </w:t>
      </w:r>
      <w:r w:rsidRPr="00062D63">
        <w:rPr>
          <w:rFonts w:asciiTheme="minorHAnsi" w:hAnsiTheme="minorHAnsi" w:cstheme="minorHAnsi"/>
          <w:sz w:val="20"/>
          <w:szCs w:val="20"/>
        </w:rPr>
        <w:t xml:space="preserve"> cenowy</w:t>
      </w:r>
    </w:p>
    <w:p w14:paraId="047A3A7E" w14:textId="1172730B" w:rsidR="00062D63" w:rsidRDefault="00062D63" w:rsidP="00062D63">
      <w:pPr>
        <w:pStyle w:val="Akapitzlist"/>
        <w:numPr>
          <w:ilvl w:val="1"/>
          <w:numId w:val="103"/>
        </w:numPr>
        <w:rPr>
          <w:rFonts w:asciiTheme="minorHAnsi" w:hAnsiTheme="minorHAnsi" w:cstheme="minorHAnsi"/>
          <w:sz w:val="20"/>
          <w:szCs w:val="20"/>
        </w:rPr>
      </w:pPr>
      <w:r>
        <w:rPr>
          <w:rFonts w:asciiTheme="minorHAnsi" w:hAnsiTheme="minorHAnsi" w:cstheme="minorHAnsi"/>
          <w:sz w:val="20"/>
          <w:szCs w:val="20"/>
        </w:rPr>
        <w:t>Parametry techniczne</w:t>
      </w:r>
    </w:p>
    <w:p w14:paraId="0F9C3024" w14:textId="75608E81" w:rsidR="00062D63" w:rsidRPr="00062D63" w:rsidRDefault="00062D63" w:rsidP="00062D63">
      <w:pPr>
        <w:pStyle w:val="Akapitzlist"/>
        <w:numPr>
          <w:ilvl w:val="1"/>
          <w:numId w:val="103"/>
        </w:numPr>
        <w:rPr>
          <w:rFonts w:asciiTheme="minorHAnsi" w:hAnsiTheme="minorHAnsi" w:cstheme="minorHAnsi"/>
          <w:sz w:val="20"/>
          <w:szCs w:val="20"/>
        </w:rPr>
      </w:pPr>
      <w:r>
        <w:rPr>
          <w:rFonts w:asciiTheme="minorHAnsi" w:hAnsiTheme="minorHAnsi" w:cstheme="minorHAnsi"/>
          <w:sz w:val="20"/>
          <w:szCs w:val="20"/>
        </w:rPr>
        <w:t>Warunki serwisu gwarancji</w:t>
      </w:r>
    </w:p>
    <w:p w14:paraId="5DD66C97"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0610D438"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4EAA2962" w14:textId="77777777" w:rsidR="00AF7549" w:rsidRPr="00E5140C" w:rsidRDefault="00AF7549" w:rsidP="00AF7549">
      <w:pPr>
        <w:spacing w:line="276" w:lineRule="auto"/>
        <w:jc w:val="right"/>
        <w:rPr>
          <w:rFonts w:asciiTheme="minorHAnsi" w:eastAsia="Calibri" w:hAnsiTheme="minorHAnsi" w:cstheme="minorHAnsi"/>
          <w:sz w:val="20"/>
          <w:szCs w:val="20"/>
          <w:lang w:eastAsia="en-US"/>
        </w:rPr>
      </w:pPr>
    </w:p>
    <w:p w14:paraId="7102618D" w14:textId="77777777" w:rsidR="00AF7549" w:rsidRDefault="00AF7549" w:rsidP="00AF7549">
      <w:pPr>
        <w:spacing w:line="276" w:lineRule="auto"/>
        <w:jc w:val="right"/>
        <w:rPr>
          <w:rFonts w:eastAsia="Calibri"/>
          <w:sz w:val="20"/>
          <w:szCs w:val="20"/>
          <w:lang w:eastAsia="en-US"/>
        </w:rPr>
      </w:pPr>
    </w:p>
    <w:p w14:paraId="2AEA0D57" w14:textId="77777777" w:rsidR="00062D63" w:rsidRDefault="00062D63" w:rsidP="00AF7549">
      <w:pPr>
        <w:spacing w:line="276" w:lineRule="auto"/>
        <w:jc w:val="right"/>
        <w:rPr>
          <w:rFonts w:eastAsia="Calibri"/>
          <w:sz w:val="20"/>
          <w:szCs w:val="20"/>
          <w:lang w:eastAsia="en-US"/>
        </w:rPr>
      </w:pPr>
    </w:p>
    <w:p w14:paraId="774D645B" w14:textId="77777777" w:rsidR="00062D63" w:rsidRDefault="00062D63" w:rsidP="00AF7549">
      <w:pPr>
        <w:spacing w:line="276" w:lineRule="auto"/>
        <w:jc w:val="right"/>
        <w:rPr>
          <w:rFonts w:eastAsia="Calibri"/>
          <w:sz w:val="20"/>
          <w:szCs w:val="20"/>
          <w:lang w:eastAsia="en-US"/>
        </w:rPr>
      </w:pPr>
    </w:p>
    <w:p w14:paraId="76D13573" w14:textId="14972191" w:rsidR="00AF7549" w:rsidRPr="00482AB2" w:rsidRDefault="00AF7549" w:rsidP="00062D63">
      <w:pPr>
        <w:spacing w:line="276" w:lineRule="auto"/>
        <w:ind w:left="7080" w:firstLine="708"/>
        <w:rPr>
          <w:rFonts w:eastAsia="Calibri"/>
          <w:sz w:val="20"/>
          <w:szCs w:val="20"/>
          <w:lang w:eastAsia="en-US"/>
        </w:rPr>
      </w:pPr>
      <w:r w:rsidRPr="00482AB2">
        <w:rPr>
          <w:rFonts w:eastAsia="Calibri"/>
          <w:sz w:val="20"/>
          <w:szCs w:val="20"/>
          <w:lang w:eastAsia="en-US"/>
        </w:rPr>
        <w:t xml:space="preserve">Załącznik nr </w:t>
      </w:r>
      <w:r w:rsidR="00062D63">
        <w:rPr>
          <w:rFonts w:eastAsia="Calibri"/>
          <w:sz w:val="20"/>
          <w:szCs w:val="20"/>
          <w:lang w:eastAsia="en-US"/>
        </w:rPr>
        <w:t>1b</w:t>
      </w:r>
    </w:p>
    <w:p w14:paraId="52FC72B7" w14:textId="77777777" w:rsidR="00AF7549" w:rsidRPr="00482AB2" w:rsidRDefault="00AF7549" w:rsidP="00AF7549">
      <w:pPr>
        <w:spacing w:line="276" w:lineRule="auto"/>
        <w:rPr>
          <w:rFonts w:eastAsia="Calibri"/>
          <w:sz w:val="20"/>
          <w:szCs w:val="20"/>
          <w:lang w:eastAsia="en-US"/>
        </w:rPr>
      </w:pPr>
      <w:r w:rsidRPr="00482AB2">
        <w:rPr>
          <w:rFonts w:eastAsia="Calibri"/>
          <w:sz w:val="20"/>
          <w:szCs w:val="20"/>
          <w:lang w:eastAsia="en-US"/>
        </w:rPr>
        <w:t>/Nazwa i adres Wykonawcy/</w:t>
      </w:r>
    </w:p>
    <w:p w14:paraId="39C9ACB9" w14:textId="77777777" w:rsidR="00AF7549" w:rsidRPr="00482AB2" w:rsidRDefault="00AF7549" w:rsidP="00AF7549">
      <w:pPr>
        <w:spacing w:line="276" w:lineRule="auto"/>
        <w:rPr>
          <w:rFonts w:eastAsia="Calibri"/>
          <w:sz w:val="20"/>
          <w:szCs w:val="20"/>
          <w:lang w:eastAsia="en-US"/>
        </w:rPr>
      </w:pPr>
      <w:r w:rsidRPr="00482AB2">
        <w:rPr>
          <w:rFonts w:eastAsia="Calibri"/>
          <w:sz w:val="20"/>
          <w:szCs w:val="20"/>
          <w:lang w:eastAsia="en-US"/>
        </w:rPr>
        <w:t>……………………………………………………….</w:t>
      </w:r>
    </w:p>
    <w:p w14:paraId="08F411AC" w14:textId="77777777" w:rsidR="00AF7549" w:rsidRPr="00482AB2" w:rsidRDefault="00AF7549" w:rsidP="00AF7549">
      <w:pPr>
        <w:spacing w:line="276" w:lineRule="auto"/>
        <w:rPr>
          <w:rFonts w:eastAsia="Calibri"/>
          <w:sz w:val="20"/>
          <w:szCs w:val="20"/>
          <w:lang w:eastAsia="en-US"/>
        </w:rPr>
      </w:pPr>
      <w:r w:rsidRPr="00482AB2">
        <w:rPr>
          <w:rFonts w:eastAsia="Calibri"/>
          <w:sz w:val="20"/>
          <w:szCs w:val="20"/>
          <w:lang w:eastAsia="en-US"/>
        </w:rPr>
        <w:t>/miejscowość i data/</w:t>
      </w:r>
    </w:p>
    <w:p w14:paraId="1656AC82" w14:textId="77777777" w:rsidR="00AF7549" w:rsidRPr="00482AB2" w:rsidRDefault="00AF7549" w:rsidP="00AF7549">
      <w:pPr>
        <w:spacing w:line="276" w:lineRule="auto"/>
        <w:jc w:val="center"/>
        <w:rPr>
          <w:rFonts w:eastAsia="Calibri"/>
          <w:b/>
          <w:sz w:val="20"/>
          <w:szCs w:val="20"/>
          <w:u w:val="single"/>
          <w:lang w:eastAsia="en-US"/>
        </w:rPr>
      </w:pPr>
      <w:r w:rsidRPr="00482AB2">
        <w:rPr>
          <w:rFonts w:eastAsia="Calibri"/>
          <w:b/>
          <w:sz w:val="20"/>
          <w:szCs w:val="20"/>
          <w:u w:val="single"/>
          <w:lang w:eastAsia="en-US"/>
        </w:rPr>
        <w:t>Warunki serwisu gwarancyjnego</w:t>
      </w:r>
    </w:p>
    <w:p w14:paraId="1624B379" w14:textId="77777777" w:rsidR="00AF7549" w:rsidRPr="00482AB2" w:rsidRDefault="00AF7549" w:rsidP="00AF7549">
      <w:pPr>
        <w:spacing w:line="276" w:lineRule="auto"/>
        <w:jc w:val="center"/>
        <w:rPr>
          <w:rFonts w:eastAsia="Calibri"/>
          <w:sz w:val="20"/>
          <w:szCs w:val="20"/>
          <w:lang w:eastAsia="en-US"/>
        </w:rPr>
      </w:pPr>
      <w:r w:rsidRPr="00482AB2">
        <w:rPr>
          <w:rFonts w:eastAsia="Calibri"/>
          <w:sz w:val="20"/>
          <w:szCs w:val="20"/>
          <w:lang w:eastAsia="en-US"/>
        </w:rPr>
        <w:t>( należy uzupełnić puste miejsca)</w:t>
      </w:r>
    </w:p>
    <w:p w14:paraId="1905DDEF" w14:textId="1025DAA9"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 xml:space="preserve">Wynagrodzenie wskazane w § </w:t>
      </w:r>
      <w:r w:rsidR="00E5140C">
        <w:rPr>
          <w:rFonts w:eastAsia="Calibri"/>
          <w:sz w:val="20"/>
          <w:szCs w:val="20"/>
          <w:lang w:eastAsia="en-US"/>
        </w:rPr>
        <w:t>3</w:t>
      </w:r>
      <w:r w:rsidRPr="00482AB2">
        <w:rPr>
          <w:rFonts w:eastAsia="Calibri"/>
          <w:sz w:val="20"/>
          <w:szCs w:val="20"/>
          <w:lang w:eastAsia="en-US"/>
        </w:rPr>
        <w:t xml:space="preserve"> ust 1 obejmuje: koszty transportu, koszty rozładunku towaru, koszty opakowania, koszty gwarancji, koszty przeglądów gwarancyjnych i związane z nimi koszty dojazdów, noclegów i diet, koszty części zamiennych w okresie gwarancji, koszty serwisu, opłaty skarbowe, koszty należności celnych, koszty ubezpieczenia urządzenia, koszty instruktażu personelu medycznego, koszty montażu, i uruchomienia, podatek VAT oraz wszelkie inne koszty jakie może ponieść Wykonawca z związku z realizacja niniejszej umowy.</w:t>
      </w:r>
    </w:p>
    <w:p w14:paraId="111FDD6A"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 xml:space="preserve">Wykonawca </w:t>
      </w:r>
      <w:r w:rsidRPr="00482AB2">
        <w:rPr>
          <w:rFonts w:eastAsia="Calibri"/>
          <w:b/>
          <w:sz w:val="20"/>
          <w:szCs w:val="20"/>
          <w:lang w:eastAsia="en-US"/>
        </w:rPr>
        <w:t>udziela gwarancji</w:t>
      </w:r>
      <w:r w:rsidRPr="00482AB2">
        <w:rPr>
          <w:rFonts w:eastAsia="Calibri"/>
          <w:sz w:val="20"/>
          <w:szCs w:val="20"/>
          <w:lang w:eastAsia="en-US"/>
        </w:rPr>
        <w:t xml:space="preserve"> na dostarczony sprzęt </w:t>
      </w:r>
      <w:r w:rsidRPr="00482AB2">
        <w:rPr>
          <w:rFonts w:eastAsia="Calibri"/>
          <w:b/>
          <w:sz w:val="20"/>
          <w:szCs w:val="20"/>
          <w:lang w:eastAsia="en-US"/>
        </w:rPr>
        <w:t>na okres min. ………miesięcy</w:t>
      </w:r>
      <w:r w:rsidRPr="00482AB2">
        <w:rPr>
          <w:rFonts w:eastAsia="Calibri"/>
          <w:sz w:val="20"/>
          <w:szCs w:val="20"/>
          <w:lang w:eastAsia="en-US"/>
        </w:rPr>
        <w:t xml:space="preserve"> od daty dostawy, montażu i uruchomienia przedmiotu zamówienia potwierdzonego protokołem odbioru końcowego bez zastrzeżeń.</w:t>
      </w:r>
    </w:p>
    <w:p w14:paraId="0E7DD8D8"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Wykonawca zobowiązuje się do wykonywania bezpłatnych przeglądów przedmiotu zamówienia wraz z wymianą elementów eksploatacyjnych ( w tym części i zestawy serwisowe zgodnie z zaleceniami producenta oraz obowiązującymi przepisami w szczególności określone w ustaw</w:t>
      </w:r>
      <w:r w:rsidRPr="008E3629">
        <w:rPr>
          <w:rFonts w:eastAsia="Calibri"/>
          <w:sz w:val="20"/>
          <w:szCs w:val="20"/>
          <w:lang w:eastAsia="en-US"/>
        </w:rPr>
        <w:t xml:space="preserve">ie </w:t>
      </w:r>
      <w:r w:rsidRPr="008E3629">
        <w:rPr>
          <w:rFonts w:eastAsia="Calibri" w:hint="eastAsia"/>
          <w:sz w:val="20"/>
          <w:szCs w:val="20"/>
          <w:lang w:eastAsia="en-US"/>
        </w:rPr>
        <w:t>z dnia 7 kwietnia 2022 r. o wyrobach medycznych (Dz. U. poz. 974)</w:t>
      </w:r>
      <w:r w:rsidRPr="009265A9">
        <w:rPr>
          <w:rFonts w:eastAsia="Calibri"/>
          <w:color w:val="FF0000"/>
          <w:sz w:val="20"/>
          <w:szCs w:val="20"/>
          <w:lang w:eastAsia="en-US"/>
        </w:rPr>
        <w:t xml:space="preserve"> </w:t>
      </w:r>
      <w:r w:rsidRPr="00482AB2">
        <w:rPr>
          <w:rFonts w:eastAsia="Calibri"/>
          <w:sz w:val="20"/>
          <w:szCs w:val="20"/>
          <w:lang w:eastAsia="en-US"/>
        </w:rPr>
        <w:t>oraz należytą starannością.</w:t>
      </w:r>
    </w:p>
    <w:p w14:paraId="0CF485D4"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Wykonawca dostarczy harmonogram wykonywanych przeglądów w zakresie gwarancji.</w:t>
      </w:r>
    </w:p>
    <w:p w14:paraId="1BBEC1B4"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Wykonawca dokona przeglądu w lokalizacji Zamawiającego, a w przypadku braku technicznych możliwości zrealizowania przedmiotu zamówienia u Zamawiającego, w siedzibie Wykonawcy. Wykonawca dokona przeglądu w siedzibie serwisu. W takim przypadku Wysyłka sprzętu następuje na koszt i ryzyko Wykonawcy. Wysyłka sprzętu do przeglądu zostanie zrealizowana po otrzymaniu sprzętu zastępczego tego samego rodzaju lub o wyższych parametrach.</w:t>
      </w:r>
    </w:p>
    <w:p w14:paraId="0019C5E6"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Ostatni przegląd nastąpi w ostatnim miesiącu gwarancji, po uzgodnieniu konkretnego terminu z Zamawiającym.</w:t>
      </w:r>
    </w:p>
    <w:p w14:paraId="77C9C22C" w14:textId="77777777" w:rsidR="00AF7549"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Zamawiający zobowiązuje się do zapewnienia Wykonawcy dostępu do aparatury w sposób umożliwiający prawidłowe wykonanie prac będących przedmiotem umowy.</w:t>
      </w:r>
    </w:p>
    <w:p w14:paraId="122B05FA" w14:textId="77777777" w:rsidR="00AF7549" w:rsidRPr="00E5140C" w:rsidRDefault="00AF7549" w:rsidP="00AF7549">
      <w:pPr>
        <w:numPr>
          <w:ilvl w:val="0"/>
          <w:numId w:val="104"/>
        </w:numPr>
        <w:spacing w:line="276" w:lineRule="auto"/>
        <w:ind w:left="284"/>
        <w:contextualSpacing/>
        <w:jc w:val="both"/>
        <w:rPr>
          <w:rFonts w:eastAsia="Calibri"/>
          <w:sz w:val="20"/>
          <w:szCs w:val="20"/>
          <w:lang w:eastAsia="en-US"/>
        </w:rPr>
      </w:pPr>
      <w:r w:rsidRPr="00E5140C">
        <w:rPr>
          <w:rFonts w:ascii="Calibri" w:eastAsia="Calibri" w:hAnsi="Calibri" w:cs="Calibri"/>
          <w:sz w:val="20"/>
          <w:szCs w:val="20"/>
          <w:lang w:eastAsia="en-US"/>
        </w:rPr>
        <w:t>Zakazuje si</w:t>
      </w:r>
      <w:r w:rsidRPr="00E5140C">
        <w:rPr>
          <w:rFonts w:ascii="Calibri" w:eastAsia="Calibri" w:hAnsi="Calibri" w:cs="Calibri" w:hint="cs"/>
          <w:sz w:val="20"/>
          <w:szCs w:val="20"/>
          <w:lang w:eastAsia="en-US"/>
        </w:rPr>
        <w:t>ę</w:t>
      </w:r>
      <w:r w:rsidRPr="00E5140C">
        <w:rPr>
          <w:rFonts w:ascii="Calibri" w:eastAsia="Calibri" w:hAnsi="Calibri" w:cs="Calibri"/>
          <w:sz w:val="20"/>
          <w:szCs w:val="20"/>
          <w:lang w:eastAsia="en-US"/>
        </w:rPr>
        <w:t xml:space="preserve"> Wykonawcy instalowania w infrastrukturze u</w:t>
      </w:r>
      <w:r w:rsidRPr="00E5140C">
        <w:rPr>
          <w:rFonts w:ascii="Calibri" w:eastAsia="Calibri" w:hAnsi="Calibri" w:cs="Calibri" w:hint="cs"/>
          <w:sz w:val="20"/>
          <w:szCs w:val="20"/>
          <w:lang w:eastAsia="en-US"/>
        </w:rPr>
        <w:t>ż</w:t>
      </w:r>
      <w:r w:rsidRPr="00E5140C">
        <w:rPr>
          <w:rFonts w:ascii="Calibri" w:eastAsia="Calibri" w:hAnsi="Calibri" w:cs="Calibri"/>
          <w:sz w:val="20"/>
          <w:szCs w:val="20"/>
          <w:lang w:eastAsia="en-US"/>
        </w:rPr>
        <w:t>ytkowej i zarz</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dczej Zamawiaj</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cego nieautoryzowanych przez Zamawiaj</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cego urz</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dze</w:t>
      </w:r>
      <w:r w:rsidRPr="00E5140C">
        <w:rPr>
          <w:rFonts w:ascii="Calibri" w:eastAsia="Calibri" w:hAnsi="Calibri" w:cs="Calibri" w:hint="eastAsia"/>
          <w:sz w:val="20"/>
          <w:szCs w:val="20"/>
          <w:lang w:eastAsia="en-US"/>
        </w:rPr>
        <w:t>ń</w:t>
      </w:r>
      <w:r w:rsidRPr="00E5140C">
        <w:rPr>
          <w:rFonts w:ascii="Calibri" w:eastAsia="Calibri" w:hAnsi="Calibri" w:cs="Calibri"/>
          <w:sz w:val="20"/>
          <w:szCs w:val="20"/>
          <w:lang w:eastAsia="en-US"/>
        </w:rPr>
        <w:t xml:space="preserve"> i oprogramowania, w szczeg</w:t>
      </w:r>
      <w:r w:rsidRPr="00E5140C">
        <w:rPr>
          <w:rFonts w:ascii="Calibri" w:eastAsia="Calibri" w:hAnsi="Calibri" w:cs="Calibri" w:hint="eastAsia"/>
          <w:sz w:val="20"/>
          <w:szCs w:val="20"/>
          <w:lang w:eastAsia="en-US"/>
        </w:rPr>
        <w:t>ó</w:t>
      </w:r>
      <w:r w:rsidRPr="00E5140C">
        <w:rPr>
          <w:rFonts w:ascii="Calibri" w:eastAsia="Calibri" w:hAnsi="Calibri" w:cs="Calibri"/>
          <w:sz w:val="20"/>
          <w:szCs w:val="20"/>
          <w:lang w:eastAsia="en-US"/>
        </w:rPr>
        <w:t>lno</w:t>
      </w:r>
      <w:r w:rsidRPr="00E5140C">
        <w:rPr>
          <w:rFonts w:ascii="Calibri" w:eastAsia="Calibri" w:hAnsi="Calibri" w:cs="Calibri" w:hint="cs"/>
          <w:sz w:val="20"/>
          <w:szCs w:val="20"/>
          <w:lang w:eastAsia="en-US"/>
        </w:rPr>
        <w:t>ś</w:t>
      </w:r>
      <w:r w:rsidRPr="00E5140C">
        <w:rPr>
          <w:rFonts w:ascii="Calibri" w:eastAsia="Calibri" w:hAnsi="Calibri" w:cs="Calibri"/>
          <w:sz w:val="20"/>
          <w:szCs w:val="20"/>
          <w:lang w:eastAsia="en-US"/>
        </w:rPr>
        <w:t>ci umo</w:t>
      </w:r>
      <w:r w:rsidRPr="00E5140C">
        <w:rPr>
          <w:rFonts w:ascii="Calibri" w:eastAsia="Calibri" w:hAnsi="Calibri" w:cs="Calibri" w:hint="cs"/>
          <w:sz w:val="20"/>
          <w:szCs w:val="20"/>
          <w:lang w:eastAsia="en-US"/>
        </w:rPr>
        <w:t>ż</w:t>
      </w:r>
      <w:r w:rsidRPr="00E5140C">
        <w:rPr>
          <w:rFonts w:ascii="Calibri" w:eastAsia="Calibri" w:hAnsi="Calibri" w:cs="Calibri"/>
          <w:sz w:val="20"/>
          <w:szCs w:val="20"/>
          <w:lang w:eastAsia="en-US"/>
        </w:rPr>
        <w:t>liwiaj</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cego zdalny dost</w:t>
      </w:r>
      <w:r w:rsidRPr="00E5140C">
        <w:rPr>
          <w:rFonts w:ascii="Calibri" w:eastAsia="Calibri" w:hAnsi="Calibri" w:cs="Calibri" w:hint="cs"/>
          <w:sz w:val="20"/>
          <w:szCs w:val="20"/>
          <w:lang w:eastAsia="en-US"/>
        </w:rPr>
        <w:t>ę</w:t>
      </w:r>
      <w:r w:rsidRPr="00E5140C">
        <w:rPr>
          <w:rFonts w:ascii="Calibri" w:eastAsia="Calibri" w:hAnsi="Calibri" w:cs="Calibri"/>
          <w:sz w:val="20"/>
          <w:szCs w:val="20"/>
          <w:lang w:eastAsia="en-US"/>
        </w:rPr>
        <w:t>p do infrastruktury przez urz</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dzenia mobilne i spoza siedziby Zamawiaj</w:t>
      </w:r>
      <w:r w:rsidRPr="00E5140C">
        <w:rPr>
          <w:rFonts w:ascii="Calibri" w:eastAsia="Calibri" w:hAnsi="Calibri" w:cs="Calibri" w:hint="cs"/>
          <w:sz w:val="20"/>
          <w:szCs w:val="20"/>
          <w:lang w:eastAsia="en-US"/>
        </w:rPr>
        <w:t>ą</w:t>
      </w:r>
      <w:r w:rsidRPr="00E5140C">
        <w:rPr>
          <w:rFonts w:ascii="Calibri" w:eastAsia="Calibri" w:hAnsi="Calibri" w:cs="Calibri"/>
          <w:sz w:val="20"/>
          <w:szCs w:val="20"/>
          <w:lang w:eastAsia="en-US"/>
        </w:rPr>
        <w:t>cego.</w:t>
      </w:r>
    </w:p>
    <w:p w14:paraId="17910FFB" w14:textId="77777777" w:rsidR="00AF7549" w:rsidRPr="00DE0077" w:rsidRDefault="00AF7549" w:rsidP="00AF7549">
      <w:pPr>
        <w:numPr>
          <w:ilvl w:val="0"/>
          <w:numId w:val="104"/>
        </w:numPr>
        <w:spacing w:line="276" w:lineRule="auto"/>
        <w:ind w:left="284"/>
        <w:contextualSpacing/>
        <w:jc w:val="both"/>
        <w:rPr>
          <w:rFonts w:eastAsia="Calibri"/>
          <w:sz w:val="20"/>
          <w:szCs w:val="20"/>
          <w:lang w:eastAsia="en-US"/>
        </w:rPr>
      </w:pPr>
      <w:r w:rsidRPr="00DE0077">
        <w:rPr>
          <w:rFonts w:eastAsia="Calibri"/>
          <w:sz w:val="20"/>
          <w:szCs w:val="20"/>
          <w:lang w:eastAsia="en-US"/>
        </w:rPr>
        <w:t>Wykonawca dokona każdorazowo wpisów w paszporcie technicznym aparatu, określających aktualny stan techniczny urządzenia (sprawny/niesprawny) oraz wystawi raport serwisowy po zakończonych czynnościach, który prześle niezwłocznie na adres e-mailowy ; …………………..</w:t>
      </w:r>
    </w:p>
    <w:p w14:paraId="331EC097"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Wykonawca świadczy usługi serwisowe dostarczonego sprzętu.</w:t>
      </w:r>
    </w:p>
    <w:p w14:paraId="3DCF215F"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Wykonawca zobowiązuje się do niezwłocznej reakcji od przyjęcia zgłoszenia w celu podjęcia działań naprawczych. Maksymalny czas reakcji Wykonawcy od momentu zgłoszenia wynosi 48 godziny ( w dni robocze). Czas reakcji w przypadku zgłoszonych awarii (zlecenie naprawy) należy rozumieć jako przyjazd Wykonawcy do szpitala lub kontakt telefoniczny Wykonawcy z Zamawiającym, w celu ustalenia zakresu działań lub przyczyn awarii oraz sposobu realizacji naprawy.</w:t>
      </w:r>
    </w:p>
    <w:p w14:paraId="4E3FFC0C" w14:textId="77777777" w:rsidR="00AF7549" w:rsidRPr="00482AB2" w:rsidRDefault="00AF7549" w:rsidP="00AF7549">
      <w:pPr>
        <w:numPr>
          <w:ilvl w:val="0"/>
          <w:numId w:val="104"/>
        </w:numPr>
        <w:spacing w:line="276" w:lineRule="auto"/>
        <w:ind w:left="284"/>
        <w:contextualSpacing/>
        <w:jc w:val="both"/>
        <w:rPr>
          <w:rFonts w:eastAsia="Calibri"/>
          <w:sz w:val="20"/>
          <w:szCs w:val="20"/>
          <w:lang w:eastAsia="en-US"/>
        </w:rPr>
      </w:pPr>
      <w:r w:rsidRPr="00482AB2">
        <w:rPr>
          <w:rFonts w:eastAsia="Calibri"/>
          <w:sz w:val="20"/>
          <w:szCs w:val="20"/>
          <w:lang w:eastAsia="en-US"/>
        </w:rPr>
        <w:t>Wykonawca zobowiązuje się w okresie gwarancji do wykonania naprawy w okresie maksymalnie:</w:t>
      </w:r>
    </w:p>
    <w:p w14:paraId="07B53D97" w14:textId="77777777" w:rsidR="00AF7549" w:rsidRPr="00482AB2" w:rsidRDefault="00AF7549" w:rsidP="00AF7549">
      <w:pPr>
        <w:pStyle w:val="Standard"/>
        <w:tabs>
          <w:tab w:val="left" w:pos="720"/>
          <w:tab w:val="left" w:pos="1080"/>
        </w:tabs>
        <w:spacing w:line="276" w:lineRule="auto"/>
        <w:ind w:left="360"/>
        <w:rPr>
          <w:sz w:val="20"/>
          <w:szCs w:val="20"/>
        </w:rPr>
      </w:pPr>
      <w:r w:rsidRPr="00482AB2">
        <w:rPr>
          <w:sz w:val="20"/>
          <w:szCs w:val="20"/>
        </w:rPr>
        <w:t>a) 3 dni od pisemnego zgłoszenia Zamawiającego – w przypadku braku konieczności sprowadzenia części zamiennych</w:t>
      </w:r>
    </w:p>
    <w:p w14:paraId="4F088C8B" w14:textId="77777777" w:rsidR="00AF7549" w:rsidRPr="00482AB2" w:rsidRDefault="00AF7549" w:rsidP="00AF7549">
      <w:pPr>
        <w:pStyle w:val="Standard"/>
        <w:tabs>
          <w:tab w:val="left" w:pos="720"/>
          <w:tab w:val="left" w:pos="1080"/>
        </w:tabs>
        <w:spacing w:line="276" w:lineRule="auto"/>
        <w:ind w:left="360"/>
        <w:rPr>
          <w:sz w:val="20"/>
          <w:szCs w:val="20"/>
        </w:rPr>
      </w:pPr>
      <w:r w:rsidRPr="00482AB2">
        <w:rPr>
          <w:sz w:val="20"/>
          <w:szCs w:val="20"/>
        </w:rPr>
        <w:t>b) 7 dni od pisemnego zgłoszenia Zamawiającego  - w przypadku konieczności sprowadzenia części zamiennych.</w:t>
      </w:r>
    </w:p>
    <w:p w14:paraId="16047D4D"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Zgłoszenie awarii Zamawiający dokonywać będzie przez 5 dni roboczych w godzinach od ….. do …………….</w:t>
      </w:r>
    </w:p>
    <w:p w14:paraId="4547AD6B" w14:textId="77777777" w:rsidR="00AF7549" w:rsidRPr="00482AB2" w:rsidRDefault="00AF7549" w:rsidP="00AF7549">
      <w:pPr>
        <w:numPr>
          <w:ilvl w:val="0"/>
          <w:numId w:val="105"/>
        </w:numPr>
        <w:spacing w:line="276" w:lineRule="auto"/>
        <w:ind w:left="709"/>
        <w:contextualSpacing/>
        <w:jc w:val="both"/>
        <w:rPr>
          <w:rFonts w:eastAsia="Calibri"/>
          <w:sz w:val="20"/>
          <w:szCs w:val="20"/>
          <w:lang w:eastAsia="en-US"/>
        </w:rPr>
      </w:pPr>
      <w:r w:rsidRPr="00482AB2">
        <w:rPr>
          <w:rFonts w:eastAsia="Calibri"/>
          <w:sz w:val="20"/>
          <w:szCs w:val="20"/>
          <w:lang w:eastAsia="en-US"/>
        </w:rPr>
        <w:t>Telefonicznie na następujące nr telefonów : ………………………………. Lub</w:t>
      </w:r>
    </w:p>
    <w:p w14:paraId="69D4AF6B" w14:textId="77777777" w:rsidR="00AF7549" w:rsidRPr="00482AB2" w:rsidRDefault="00AF7549" w:rsidP="00AF7549">
      <w:pPr>
        <w:numPr>
          <w:ilvl w:val="0"/>
          <w:numId w:val="105"/>
        </w:numPr>
        <w:spacing w:line="276" w:lineRule="auto"/>
        <w:ind w:left="709"/>
        <w:contextualSpacing/>
        <w:jc w:val="both"/>
        <w:rPr>
          <w:rFonts w:eastAsia="Calibri"/>
          <w:sz w:val="20"/>
          <w:szCs w:val="20"/>
          <w:lang w:eastAsia="en-US"/>
        </w:rPr>
      </w:pPr>
      <w:r w:rsidRPr="00482AB2">
        <w:rPr>
          <w:rFonts w:eastAsia="Calibri"/>
          <w:sz w:val="20"/>
          <w:szCs w:val="20"/>
          <w:lang w:eastAsia="en-US"/>
        </w:rPr>
        <w:t>E-mailem na adres : …………………………</w:t>
      </w:r>
    </w:p>
    <w:p w14:paraId="1F5A9C00"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Każda naprawa gwarancyjna, w jakimkolwiek zakresie, powoduje przedłużenie okresu udzielonej gwarancji o czas liczony od dnia zgłoszenia naprawy do dnia zakończenia naprawy i przekazania sprawnego urządzenia Zamawiającemu.</w:t>
      </w:r>
    </w:p>
    <w:p w14:paraId="721F76B3" w14:textId="77777777" w:rsidR="00AF7549"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Trzy  naprawy tego samego podzespołu w okresie gwarancji powodują obowiązek wymiany  tego samego podzespołu na wolny od wad. Sprzęt zostanie wymieniony na nowy po 3 wymianach tego samego podzespołu na nowy.</w:t>
      </w:r>
    </w:p>
    <w:p w14:paraId="3C19B4E7"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Pr>
          <w:rFonts w:eastAsia="Calibri"/>
          <w:sz w:val="20"/>
          <w:szCs w:val="20"/>
          <w:lang w:eastAsia="en-US"/>
        </w:rPr>
        <w:t>W przypadku naprawy trwającej powyżej 10 dni roboczych- wstawienia sprzętu zastępczego o parametrach nie gorszych niż oferowany bez naliczania z tego tytułu dodatkowych opłat.</w:t>
      </w:r>
    </w:p>
    <w:p w14:paraId="413DCFC5"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 xml:space="preserve">W przypadku uszkodzeń z winy użytkownika, osób trzecich, lub zdarzeń losowych, Wykonawca zobowiązuje się do uzgodnienie z Zamawiającym konieczności przeprowadzenia napraw lub wymiany części zamiennych na nowe, z podaniem przewidywanych kosztów w formie kalkulacji cenowych/kosztorysu. Wykonanie działań naprawczych </w:t>
      </w:r>
      <w:r w:rsidRPr="00482AB2">
        <w:rPr>
          <w:rFonts w:eastAsia="Calibri"/>
          <w:sz w:val="20"/>
          <w:szCs w:val="20"/>
          <w:lang w:eastAsia="en-US"/>
        </w:rPr>
        <w:lastRenderedPageBreak/>
        <w:t>nastąpi po akceptacji kalkulacji cenowej/kosztorysu przez Zamawiającego. Kalkulacja jest przedstawiona w terminie do 5 dni roboczych od daty zgłoszenia awarii.</w:t>
      </w:r>
    </w:p>
    <w:p w14:paraId="7B5887D6"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W razie nieprawidłowego wykonania przedmiotu umowy Zamawiający zgłasza Wykonawcy reklamację, a Wykonawca ma obowiązek ustosunkowania się do niej w terminie 3 dni roboczych od dnia zgłoszenia reklamacji, pod rygorem uznania, że reklamację uwzględnia.</w:t>
      </w:r>
    </w:p>
    <w:p w14:paraId="0E6023B1"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 xml:space="preserve">W przypadku uwzględnienia reklamacji, Wykonawca przystąpi do usunięcia zgłoszonej wady w terminie 5 dni roboczych od dnia uwzględnienia reklamacji. </w:t>
      </w:r>
    </w:p>
    <w:p w14:paraId="1945F606" w14:textId="77777777" w:rsidR="00AF7549" w:rsidRPr="00482AB2" w:rsidRDefault="00AF7549" w:rsidP="00AF7549">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Wykonawca zapewnia na min. 10 lat na dostęp do części zamiennych, materiałów eksploatacyjnych i akcesoriów po okresie zakończenia produkcji z wyjątkiem oprogramowania i sprzętu komputerowego, dla którego Wykonawca zapewnia 8 letnią dostępność części zamiennych.</w:t>
      </w:r>
    </w:p>
    <w:p w14:paraId="7A10B5B1" w14:textId="74FFC8F2" w:rsidR="009C1845" w:rsidRPr="003227AC" w:rsidRDefault="00AF7549" w:rsidP="009C1845">
      <w:pPr>
        <w:numPr>
          <w:ilvl w:val="0"/>
          <w:numId w:val="104"/>
        </w:numPr>
        <w:spacing w:line="276" w:lineRule="auto"/>
        <w:contextualSpacing/>
        <w:jc w:val="both"/>
        <w:rPr>
          <w:rFonts w:eastAsia="Calibri"/>
          <w:sz w:val="20"/>
          <w:szCs w:val="20"/>
          <w:lang w:eastAsia="en-US"/>
        </w:rPr>
      </w:pPr>
      <w:r w:rsidRPr="00482AB2">
        <w:rPr>
          <w:rFonts w:eastAsia="Calibri"/>
          <w:sz w:val="20"/>
          <w:szCs w:val="20"/>
          <w:lang w:eastAsia="en-US"/>
        </w:rPr>
        <w:t>Postanowienia niniejszego paragrafu określające warunki gwarancji, stanowią dokument gwarancji.</w:t>
      </w:r>
    </w:p>
    <w:p w14:paraId="6E17524A" w14:textId="77777777" w:rsidR="009C1845" w:rsidRPr="00445A98" w:rsidRDefault="009C1845" w:rsidP="009C1845">
      <w:pPr>
        <w:rPr>
          <w:rFonts w:ascii="Tahoma" w:hAnsi="Tahoma" w:cs="Tahoma"/>
          <w:sz w:val="18"/>
          <w:szCs w:val="18"/>
        </w:rPr>
      </w:pPr>
    </w:p>
    <w:p w14:paraId="0FBCDEFE" w14:textId="77777777" w:rsidR="009C1845" w:rsidRPr="00445A98" w:rsidRDefault="009C1845" w:rsidP="009C1845">
      <w:pPr>
        <w:rPr>
          <w:rFonts w:ascii="Tahoma" w:hAnsi="Tahoma" w:cs="Tahoma"/>
          <w:sz w:val="18"/>
          <w:szCs w:val="18"/>
        </w:rPr>
      </w:pPr>
    </w:p>
    <w:p w14:paraId="5BC35E5C" w14:textId="77777777" w:rsidR="009C1845" w:rsidRPr="00445A98" w:rsidRDefault="009C1845" w:rsidP="009C1845">
      <w:pPr>
        <w:rPr>
          <w:rFonts w:ascii="Tahoma" w:hAnsi="Tahoma" w:cs="Tahoma"/>
          <w:sz w:val="18"/>
          <w:szCs w:val="18"/>
        </w:rPr>
      </w:pPr>
    </w:p>
    <w:p w14:paraId="7107D014" w14:textId="77777777" w:rsidR="009C1845" w:rsidRPr="00445A98" w:rsidRDefault="009C1845" w:rsidP="009C1845">
      <w:pPr>
        <w:rPr>
          <w:rFonts w:ascii="Tahoma" w:hAnsi="Tahoma" w:cs="Tahoma"/>
          <w:sz w:val="18"/>
          <w:szCs w:val="18"/>
        </w:rPr>
      </w:pPr>
    </w:p>
    <w:p w14:paraId="53C6753E" w14:textId="77777777" w:rsidR="009C1845" w:rsidRPr="00445A98" w:rsidRDefault="009C1845" w:rsidP="009C1845">
      <w:pPr>
        <w:jc w:val="both"/>
        <w:rPr>
          <w:rFonts w:ascii="Tahoma" w:hAnsi="Tahoma" w:cs="Tahoma"/>
          <w:bCs/>
          <w:iCs/>
          <w:sz w:val="18"/>
          <w:szCs w:val="18"/>
        </w:rPr>
      </w:pPr>
    </w:p>
    <w:p w14:paraId="7F8CAD9A" w14:textId="77777777" w:rsidR="009C1845" w:rsidRPr="00445A98" w:rsidRDefault="009C1845" w:rsidP="009C1845">
      <w:pPr>
        <w:jc w:val="both"/>
        <w:rPr>
          <w:rFonts w:ascii="Tahoma" w:hAnsi="Tahoma" w:cs="Tahoma"/>
          <w:bCs/>
          <w:iCs/>
          <w:sz w:val="18"/>
          <w:szCs w:val="18"/>
        </w:rPr>
      </w:pPr>
    </w:p>
    <w:p w14:paraId="52ECE43B" w14:textId="77777777" w:rsidR="000B4790" w:rsidRPr="00445A98" w:rsidRDefault="000B4790" w:rsidP="009C1845">
      <w:pPr>
        <w:jc w:val="both"/>
        <w:rPr>
          <w:rFonts w:ascii="Tahoma" w:hAnsi="Tahoma" w:cs="Tahoma"/>
          <w:bCs/>
          <w:iCs/>
          <w:sz w:val="18"/>
          <w:szCs w:val="18"/>
        </w:rPr>
      </w:pPr>
    </w:p>
    <w:p w14:paraId="64FC8BDD" w14:textId="77777777" w:rsidR="00692215" w:rsidRPr="00445A98" w:rsidRDefault="00692215" w:rsidP="009C1845">
      <w:pPr>
        <w:jc w:val="both"/>
        <w:rPr>
          <w:rFonts w:ascii="Tahoma" w:hAnsi="Tahoma" w:cs="Tahoma"/>
          <w:bCs/>
          <w:iCs/>
          <w:sz w:val="18"/>
          <w:szCs w:val="18"/>
        </w:rPr>
      </w:pPr>
    </w:p>
    <w:p w14:paraId="478E94B9" w14:textId="77777777" w:rsidR="00692215" w:rsidRPr="00445A98" w:rsidRDefault="00692215" w:rsidP="009C1845">
      <w:pPr>
        <w:jc w:val="both"/>
        <w:rPr>
          <w:rFonts w:ascii="Tahoma" w:hAnsi="Tahoma" w:cs="Tahoma"/>
          <w:bCs/>
          <w:iCs/>
          <w:sz w:val="18"/>
          <w:szCs w:val="18"/>
        </w:rPr>
      </w:pPr>
    </w:p>
    <w:p w14:paraId="43EC4537" w14:textId="77777777" w:rsidR="00512CDC" w:rsidRDefault="00512CDC" w:rsidP="009C1845">
      <w:pPr>
        <w:jc w:val="both"/>
        <w:rPr>
          <w:rFonts w:ascii="Tahoma" w:hAnsi="Tahoma" w:cs="Tahoma"/>
          <w:bCs/>
          <w:iCs/>
          <w:sz w:val="18"/>
          <w:szCs w:val="18"/>
        </w:rPr>
      </w:pPr>
    </w:p>
    <w:p w14:paraId="1ADF27FD" w14:textId="77777777" w:rsidR="00E5140C" w:rsidRDefault="00E5140C" w:rsidP="009C1845">
      <w:pPr>
        <w:jc w:val="both"/>
        <w:rPr>
          <w:rFonts w:ascii="Tahoma" w:hAnsi="Tahoma" w:cs="Tahoma"/>
          <w:bCs/>
          <w:iCs/>
          <w:sz w:val="18"/>
          <w:szCs w:val="18"/>
        </w:rPr>
      </w:pPr>
    </w:p>
    <w:p w14:paraId="74AA4EA8" w14:textId="77777777" w:rsidR="00E5140C" w:rsidRDefault="00E5140C" w:rsidP="009C1845">
      <w:pPr>
        <w:jc w:val="both"/>
        <w:rPr>
          <w:rFonts w:ascii="Tahoma" w:hAnsi="Tahoma" w:cs="Tahoma"/>
          <w:bCs/>
          <w:iCs/>
          <w:sz w:val="18"/>
          <w:szCs w:val="18"/>
        </w:rPr>
      </w:pPr>
    </w:p>
    <w:p w14:paraId="279F4130" w14:textId="77777777" w:rsidR="00E5140C" w:rsidRDefault="00E5140C" w:rsidP="009C1845">
      <w:pPr>
        <w:jc w:val="both"/>
        <w:rPr>
          <w:rFonts w:ascii="Tahoma" w:hAnsi="Tahoma" w:cs="Tahoma"/>
          <w:bCs/>
          <w:iCs/>
          <w:sz w:val="18"/>
          <w:szCs w:val="18"/>
        </w:rPr>
      </w:pPr>
    </w:p>
    <w:p w14:paraId="15008BE5" w14:textId="77777777" w:rsidR="00E5140C" w:rsidRDefault="00E5140C" w:rsidP="009C1845">
      <w:pPr>
        <w:jc w:val="both"/>
        <w:rPr>
          <w:rFonts w:ascii="Tahoma" w:hAnsi="Tahoma" w:cs="Tahoma"/>
          <w:bCs/>
          <w:iCs/>
          <w:sz w:val="18"/>
          <w:szCs w:val="18"/>
        </w:rPr>
      </w:pPr>
    </w:p>
    <w:p w14:paraId="120C8432" w14:textId="77777777" w:rsidR="00E5140C" w:rsidRDefault="00E5140C" w:rsidP="009C1845">
      <w:pPr>
        <w:jc w:val="both"/>
        <w:rPr>
          <w:rFonts w:ascii="Tahoma" w:hAnsi="Tahoma" w:cs="Tahoma"/>
          <w:bCs/>
          <w:iCs/>
          <w:sz w:val="18"/>
          <w:szCs w:val="18"/>
        </w:rPr>
      </w:pPr>
    </w:p>
    <w:p w14:paraId="596A0F52" w14:textId="77777777" w:rsidR="00E5140C" w:rsidRDefault="00E5140C" w:rsidP="009C1845">
      <w:pPr>
        <w:jc w:val="both"/>
        <w:rPr>
          <w:rFonts w:ascii="Tahoma" w:hAnsi="Tahoma" w:cs="Tahoma"/>
          <w:bCs/>
          <w:iCs/>
          <w:sz w:val="18"/>
          <w:szCs w:val="18"/>
        </w:rPr>
      </w:pPr>
    </w:p>
    <w:p w14:paraId="649464D6" w14:textId="77777777" w:rsidR="00E5140C" w:rsidRDefault="00E5140C" w:rsidP="009C1845">
      <w:pPr>
        <w:jc w:val="both"/>
        <w:rPr>
          <w:rFonts w:ascii="Tahoma" w:hAnsi="Tahoma" w:cs="Tahoma"/>
          <w:bCs/>
          <w:iCs/>
          <w:sz w:val="18"/>
          <w:szCs w:val="18"/>
        </w:rPr>
      </w:pPr>
    </w:p>
    <w:p w14:paraId="47AFE8AC" w14:textId="77777777" w:rsidR="00E5140C" w:rsidRDefault="00E5140C" w:rsidP="009C1845">
      <w:pPr>
        <w:jc w:val="both"/>
        <w:rPr>
          <w:rFonts w:ascii="Tahoma" w:hAnsi="Tahoma" w:cs="Tahoma"/>
          <w:bCs/>
          <w:iCs/>
          <w:sz w:val="18"/>
          <w:szCs w:val="18"/>
        </w:rPr>
      </w:pPr>
    </w:p>
    <w:p w14:paraId="729731B6" w14:textId="77777777" w:rsidR="00E5140C" w:rsidRDefault="00E5140C" w:rsidP="009C1845">
      <w:pPr>
        <w:jc w:val="both"/>
        <w:rPr>
          <w:rFonts w:ascii="Tahoma" w:hAnsi="Tahoma" w:cs="Tahoma"/>
          <w:bCs/>
          <w:iCs/>
          <w:sz w:val="18"/>
          <w:szCs w:val="18"/>
        </w:rPr>
      </w:pPr>
    </w:p>
    <w:p w14:paraId="23C026A1" w14:textId="77777777" w:rsidR="003227AC" w:rsidRDefault="003227AC" w:rsidP="009C1845">
      <w:pPr>
        <w:jc w:val="both"/>
        <w:rPr>
          <w:rFonts w:ascii="Tahoma" w:hAnsi="Tahoma" w:cs="Tahoma"/>
          <w:bCs/>
          <w:iCs/>
          <w:sz w:val="18"/>
          <w:szCs w:val="18"/>
        </w:rPr>
      </w:pPr>
    </w:p>
    <w:p w14:paraId="37D5E6A2" w14:textId="77777777" w:rsidR="003227AC" w:rsidRDefault="003227AC" w:rsidP="009C1845">
      <w:pPr>
        <w:jc w:val="both"/>
        <w:rPr>
          <w:rFonts w:ascii="Tahoma" w:hAnsi="Tahoma" w:cs="Tahoma"/>
          <w:bCs/>
          <w:iCs/>
          <w:sz w:val="18"/>
          <w:szCs w:val="18"/>
        </w:rPr>
      </w:pPr>
    </w:p>
    <w:p w14:paraId="575CDFE0" w14:textId="77777777" w:rsidR="003227AC" w:rsidRDefault="003227AC" w:rsidP="009C1845">
      <w:pPr>
        <w:jc w:val="both"/>
        <w:rPr>
          <w:rFonts w:ascii="Tahoma" w:hAnsi="Tahoma" w:cs="Tahoma"/>
          <w:bCs/>
          <w:iCs/>
          <w:sz w:val="18"/>
          <w:szCs w:val="18"/>
        </w:rPr>
      </w:pPr>
    </w:p>
    <w:p w14:paraId="69FD1328" w14:textId="77777777" w:rsidR="003227AC" w:rsidRDefault="003227AC" w:rsidP="009C1845">
      <w:pPr>
        <w:jc w:val="both"/>
        <w:rPr>
          <w:rFonts w:ascii="Tahoma" w:hAnsi="Tahoma" w:cs="Tahoma"/>
          <w:bCs/>
          <w:iCs/>
          <w:sz w:val="18"/>
          <w:szCs w:val="18"/>
        </w:rPr>
      </w:pPr>
    </w:p>
    <w:p w14:paraId="7C5927AB" w14:textId="77777777" w:rsidR="003227AC" w:rsidRDefault="003227AC" w:rsidP="009C1845">
      <w:pPr>
        <w:jc w:val="both"/>
        <w:rPr>
          <w:rFonts w:ascii="Tahoma" w:hAnsi="Tahoma" w:cs="Tahoma"/>
          <w:bCs/>
          <w:iCs/>
          <w:sz w:val="18"/>
          <w:szCs w:val="18"/>
        </w:rPr>
      </w:pPr>
    </w:p>
    <w:p w14:paraId="3DD4C1B2" w14:textId="77777777" w:rsidR="003227AC" w:rsidRDefault="003227AC" w:rsidP="009C1845">
      <w:pPr>
        <w:jc w:val="both"/>
        <w:rPr>
          <w:rFonts w:ascii="Tahoma" w:hAnsi="Tahoma" w:cs="Tahoma"/>
          <w:bCs/>
          <w:iCs/>
          <w:sz w:val="18"/>
          <w:szCs w:val="18"/>
        </w:rPr>
      </w:pPr>
    </w:p>
    <w:p w14:paraId="7133B3B4" w14:textId="77777777" w:rsidR="003227AC" w:rsidRDefault="003227AC" w:rsidP="009C1845">
      <w:pPr>
        <w:jc w:val="both"/>
        <w:rPr>
          <w:rFonts w:ascii="Tahoma" w:hAnsi="Tahoma" w:cs="Tahoma"/>
          <w:bCs/>
          <w:iCs/>
          <w:sz w:val="18"/>
          <w:szCs w:val="18"/>
        </w:rPr>
      </w:pPr>
    </w:p>
    <w:p w14:paraId="7F4CB0C2" w14:textId="77777777" w:rsidR="003227AC" w:rsidRDefault="003227AC" w:rsidP="009C1845">
      <w:pPr>
        <w:jc w:val="both"/>
        <w:rPr>
          <w:rFonts w:ascii="Tahoma" w:hAnsi="Tahoma" w:cs="Tahoma"/>
          <w:bCs/>
          <w:iCs/>
          <w:sz w:val="18"/>
          <w:szCs w:val="18"/>
        </w:rPr>
      </w:pPr>
    </w:p>
    <w:p w14:paraId="18E2C34E" w14:textId="77777777" w:rsidR="003227AC" w:rsidRDefault="003227AC" w:rsidP="009C1845">
      <w:pPr>
        <w:jc w:val="both"/>
        <w:rPr>
          <w:rFonts w:ascii="Tahoma" w:hAnsi="Tahoma" w:cs="Tahoma"/>
          <w:bCs/>
          <w:iCs/>
          <w:sz w:val="18"/>
          <w:szCs w:val="18"/>
        </w:rPr>
      </w:pPr>
    </w:p>
    <w:p w14:paraId="0223B618" w14:textId="77777777" w:rsidR="003227AC" w:rsidRDefault="003227AC" w:rsidP="009C1845">
      <w:pPr>
        <w:jc w:val="both"/>
        <w:rPr>
          <w:rFonts w:ascii="Tahoma" w:hAnsi="Tahoma" w:cs="Tahoma"/>
          <w:bCs/>
          <w:iCs/>
          <w:sz w:val="18"/>
          <w:szCs w:val="18"/>
        </w:rPr>
      </w:pPr>
    </w:p>
    <w:p w14:paraId="2EDB46EB" w14:textId="77777777" w:rsidR="003227AC" w:rsidRDefault="003227AC" w:rsidP="009C1845">
      <w:pPr>
        <w:jc w:val="both"/>
        <w:rPr>
          <w:rFonts w:ascii="Tahoma" w:hAnsi="Tahoma" w:cs="Tahoma"/>
          <w:bCs/>
          <w:iCs/>
          <w:sz w:val="18"/>
          <w:szCs w:val="18"/>
        </w:rPr>
      </w:pPr>
    </w:p>
    <w:p w14:paraId="0578C5D4" w14:textId="77777777" w:rsidR="003227AC" w:rsidRDefault="003227AC" w:rsidP="009C1845">
      <w:pPr>
        <w:jc w:val="both"/>
        <w:rPr>
          <w:rFonts w:ascii="Tahoma" w:hAnsi="Tahoma" w:cs="Tahoma"/>
          <w:bCs/>
          <w:iCs/>
          <w:sz w:val="18"/>
          <w:szCs w:val="18"/>
        </w:rPr>
      </w:pPr>
    </w:p>
    <w:p w14:paraId="022791CC" w14:textId="77777777" w:rsidR="003227AC" w:rsidRDefault="003227AC" w:rsidP="009C1845">
      <w:pPr>
        <w:jc w:val="both"/>
        <w:rPr>
          <w:rFonts w:ascii="Tahoma" w:hAnsi="Tahoma" w:cs="Tahoma"/>
          <w:bCs/>
          <w:iCs/>
          <w:sz w:val="18"/>
          <w:szCs w:val="18"/>
        </w:rPr>
      </w:pPr>
    </w:p>
    <w:p w14:paraId="7C767351" w14:textId="77777777" w:rsidR="003227AC" w:rsidRDefault="003227AC" w:rsidP="009C1845">
      <w:pPr>
        <w:jc w:val="both"/>
        <w:rPr>
          <w:rFonts w:ascii="Tahoma" w:hAnsi="Tahoma" w:cs="Tahoma"/>
          <w:bCs/>
          <w:iCs/>
          <w:sz w:val="18"/>
          <w:szCs w:val="18"/>
        </w:rPr>
      </w:pPr>
    </w:p>
    <w:p w14:paraId="28AA8570" w14:textId="77777777" w:rsidR="003227AC" w:rsidRDefault="003227AC" w:rsidP="009C1845">
      <w:pPr>
        <w:jc w:val="both"/>
        <w:rPr>
          <w:rFonts w:ascii="Tahoma" w:hAnsi="Tahoma" w:cs="Tahoma"/>
          <w:bCs/>
          <w:iCs/>
          <w:sz w:val="18"/>
          <w:szCs w:val="18"/>
        </w:rPr>
      </w:pPr>
    </w:p>
    <w:p w14:paraId="680173D8" w14:textId="77777777" w:rsidR="003227AC" w:rsidRDefault="003227AC" w:rsidP="009C1845">
      <w:pPr>
        <w:jc w:val="both"/>
        <w:rPr>
          <w:rFonts w:ascii="Tahoma" w:hAnsi="Tahoma" w:cs="Tahoma"/>
          <w:bCs/>
          <w:iCs/>
          <w:sz w:val="18"/>
          <w:szCs w:val="18"/>
        </w:rPr>
      </w:pPr>
    </w:p>
    <w:p w14:paraId="396D2509" w14:textId="77777777" w:rsidR="003227AC" w:rsidRDefault="003227AC" w:rsidP="009C1845">
      <w:pPr>
        <w:jc w:val="both"/>
        <w:rPr>
          <w:rFonts w:ascii="Tahoma" w:hAnsi="Tahoma" w:cs="Tahoma"/>
          <w:bCs/>
          <w:iCs/>
          <w:sz w:val="18"/>
          <w:szCs w:val="18"/>
        </w:rPr>
      </w:pPr>
    </w:p>
    <w:p w14:paraId="4F394A14" w14:textId="77777777" w:rsidR="003227AC" w:rsidRDefault="003227AC" w:rsidP="009C1845">
      <w:pPr>
        <w:jc w:val="both"/>
        <w:rPr>
          <w:rFonts w:ascii="Tahoma" w:hAnsi="Tahoma" w:cs="Tahoma"/>
          <w:bCs/>
          <w:iCs/>
          <w:sz w:val="18"/>
          <w:szCs w:val="18"/>
        </w:rPr>
      </w:pPr>
    </w:p>
    <w:p w14:paraId="006C2390" w14:textId="77777777" w:rsidR="003227AC" w:rsidRDefault="003227AC" w:rsidP="009C1845">
      <w:pPr>
        <w:jc w:val="both"/>
        <w:rPr>
          <w:rFonts w:ascii="Tahoma" w:hAnsi="Tahoma" w:cs="Tahoma"/>
          <w:bCs/>
          <w:iCs/>
          <w:sz w:val="18"/>
          <w:szCs w:val="18"/>
        </w:rPr>
      </w:pPr>
    </w:p>
    <w:p w14:paraId="5277991E" w14:textId="77777777" w:rsidR="003227AC" w:rsidRDefault="003227AC" w:rsidP="009C1845">
      <w:pPr>
        <w:jc w:val="both"/>
        <w:rPr>
          <w:rFonts w:ascii="Tahoma" w:hAnsi="Tahoma" w:cs="Tahoma"/>
          <w:bCs/>
          <w:iCs/>
          <w:sz w:val="18"/>
          <w:szCs w:val="18"/>
        </w:rPr>
      </w:pPr>
    </w:p>
    <w:p w14:paraId="39D1D5C2" w14:textId="77777777" w:rsidR="003227AC" w:rsidRDefault="003227AC" w:rsidP="009C1845">
      <w:pPr>
        <w:jc w:val="both"/>
        <w:rPr>
          <w:rFonts w:ascii="Tahoma" w:hAnsi="Tahoma" w:cs="Tahoma"/>
          <w:bCs/>
          <w:iCs/>
          <w:sz w:val="18"/>
          <w:szCs w:val="18"/>
        </w:rPr>
      </w:pPr>
    </w:p>
    <w:p w14:paraId="6E096656" w14:textId="77777777" w:rsidR="003227AC" w:rsidRDefault="003227AC" w:rsidP="009C1845">
      <w:pPr>
        <w:jc w:val="both"/>
        <w:rPr>
          <w:rFonts w:ascii="Tahoma" w:hAnsi="Tahoma" w:cs="Tahoma"/>
          <w:bCs/>
          <w:iCs/>
          <w:sz w:val="18"/>
          <w:szCs w:val="18"/>
        </w:rPr>
      </w:pPr>
    </w:p>
    <w:p w14:paraId="3845D26D" w14:textId="77777777" w:rsidR="003227AC" w:rsidRDefault="003227AC" w:rsidP="009C1845">
      <w:pPr>
        <w:jc w:val="both"/>
        <w:rPr>
          <w:rFonts w:ascii="Tahoma" w:hAnsi="Tahoma" w:cs="Tahoma"/>
          <w:bCs/>
          <w:iCs/>
          <w:sz w:val="18"/>
          <w:szCs w:val="18"/>
        </w:rPr>
      </w:pPr>
    </w:p>
    <w:p w14:paraId="2E93FD24" w14:textId="77777777" w:rsidR="003227AC" w:rsidRDefault="003227AC" w:rsidP="009C1845">
      <w:pPr>
        <w:jc w:val="both"/>
        <w:rPr>
          <w:rFonts w:ascii="Tahoma" w:hAnsi="Tahoma" w:cs="Tahoma"/>
          <w:bCs/>
          <w:iCs/>
          <w:sz w:val="18"/>
          <w:szCs w:val="18"/>
        </w:rPr>
      </w:pPr>
    </w:p>
    <w:p w14:paraId="3D163302" w14:textId="77777777" w:rsidR="003227AC" w:rsidRDefault="003227AC" w:rsidP="009C1845">
      <w:pPr>
        <w:jc w:val="both"/>
        <w:rPr>
          <w:rFonts w:ascii="Tahoma" w:hAnsi="Tahoma" w:cs="Tahoma"/>
          <w:bCs/>
          <w:iCs/>
          <w:sz w:val="18"/>
          <w:szCs w:val="18"/>
        </w:rPr>
      </w:pPr>
    </w:p>
    <w:p w14:paraId="4A65DC8E" w14:textId="77777777" w:rsidR="003227AC" w:rsidRDefault="003227AC" w:rsidP="009C1845">
      <w:pPr>
        <w:jc w:val="both"/>
        <w:rPr>
          <w:rFonts w:ascii="Tahoma" w:hAnsi="Tahoma" w:cs="Tahoma"/>
          <w:bCs/>
          <w:iCs/>
          <w:sz w:val="18"/>
          <w:szCs w:val="18"/>
        </w:rPr>
      </w:pPr>
    </w:p>
    <w:p w14:paraId="46FD3538" w14:textId="77777777" w:rsidR="003227AC" w:rsidRDefault="003227AC" w:rsidP="009C1845">
      <w:pPr>
        <w:jc w:val="both"/>
        <w:rPr>
          <w:rFonts w:ascii="Tahoma" w:hAnsi="Tahoma" w:cs="Tahoma"/>
          <w:bCs/>
          <w:iCs/>
          <w:sz w:val="18"/>
          <w:szCs w:val="18"/>
        </w:rPr>
      </w:pPr>
    </w:p>
    <w:p w14:paraId="532DE5E1" w14:textId="77777777" w:rsidR="003227AC" w:rsidRDefault="003227AC" w:rsidP="009C1845">
      <w:pPr>
        <w:jc w:val="both"/>
        <w:rPr>
          <w:rFonts w:ascii="Tahoma" w:hAnsi="Tahoma" w:cs="Tahoma"/>
          <w:bCs/>
          <w:iCs/>
          <w:sz w:val="18"/>
          <w:szCs w:val="18"/>
        </w:rPr>
      </w:pPr>
    </w:p>
    <w:p w14:paraId="7398D7CF" w14:textId="77777777" w:rsidR="003227AC" w:rsidRDefault="003227AC" w:rsidP="009C1845">
      <w:pPr>
        <w:jc w:val="both"/>
        <w:rPr>
          <w:rFonts w:ascii="Tahoma" w:hAnsi="Tahoma" w:cs="Tahoma"/>
          <w:bCs/>
          <w:iCs/>
          <w:sz w:val="18"/>
          <w:szCs w:val="18"/>
        </w:rPr>
      </w:pPr>
    </w:p>
    <w:p w14:paraId="05EA1D4A" w14:textId="77777777" w:rsidR="003227AC" w:rsidRDefault="003227AC" w:rsidP="009C1845">
      <w:pPr>
        <w:jc w:val="both"/>
        <w:rPr>
          <w:rFonts w:ascii="Tahoma" w:hAnsi="Tahoma" w:cs="Tahoma"/>
          <w:bCs/>
          <w:iCs/>
          <w:sz w:val="18"/>
          <w:szCs w:val="18"/>
        </w:rPr>
      </w:pPr>
    </w:p>
    <w:p w14:paraId="19A72597" w14:textId="77777777" w:rsidR="003227AC" w:rsidRDefault="003227AC" w:rsidP="009C1845">
      <w:pPr>
        <w:jc w:val="both"/>
        <w:rPr>
          <w:rFonts w:ascii="Tahoma" w:hAnsi="Tahoma" w:cs="Tahoma"/>
          <w:bCs/>
          <w:iCs/>
          <w:sz w:val="18"/>
          <w:szCs w:val="18"/>
        </w:rPr>
      </w:pPr>
    </w:p>
    <w:p w14:paraId="5A50526C" w14:textId="77777777" w:rsidR="003227AC" w:rsidRDefault="003227AC" w:rsidP="009C1845">
      <w:pPr>
        <w:jc w:val="both"/>
        <w:rPr>
          <w:rFonts w:ascii="Tahoma" w:hAnsi="Tahoma" w:cs="Tahoma"/>
          <w:bCs/>
          <w:iCs/>
          <w:sz w:val="18"/>
          <w:szCs w:val="18"/>
        </w:rPr>
      </w:pPr>
    </w:p>
    <w:p w14:paraId="175D80DB" w14:textId="77777777" w:rsidR="00E5140C" w:rsidRDefault="00E5140C" w:rsidP="009C1845">
      <w:pPr>
        <w:jc w:val="both"/>
        <w:rPr>
          <w:rFonts w:ascii="Tahoma" w:hAnsi="Tahoma" w:cs="Tahoma"/>
          <w:bCs/>
          <w:iCs/>
          <w:sz w:val="18"/>
          <w:szCs w:val="18"/>
        </w:rPr>
      </w:pPr>
    </w:p>
    <w:p w14:paraId="1D950C8E" w14:textId="77777777" w:rsidR="00E5140C" w:rsidRDefault="00E5140C" w:rsidP="009C1845">
      <w:pPr>
        <w:jc w:val="both"/>
        <w:rPr>
          <w:rFonts w:ascii="Tahoma" w:hAnsi="Tahoma" w:cs="Tahoma"/>
          <w:bCs/>
          <w:iCs/>
          <w:sz w:val="18"/>
          <w:szCs w:val="18"/>
        </w:rPr>
      </w:pPr>
    </w:p>
    <w:p w14:paraId="3ABC84C7" w14:textId="77777777" w:rsidR="00E5140C" w:rsidRPr="00445A98" w:rsidRDefault="00E5140C" w:rsidP="009C1845">
      <w:pPr>
        <w:jc w:val="both"/>
        <w:rPr>
          <w:rFonts w:ascii="Tahoma" w:hAnsi="Tahoma" w:cs="Tahoma"/>
          <w:bCs/>
          <w:iCs/>
          <w:sz w:val="18"/>
          <w:szCs w:val="18"/>
        </w:rPr>
      </w:pPr>
    </w:p>
    <w:p w14:paraId="5A2817CF" w14:textId="77777777" w:rsidR="00512CDC" w:rsidRPr="00445A98" w:rsidRDefault="00512CDC" w:rsidP="009C1845">
      <w:pPr>
        <w:jc w:val="both"/>
        <w:rPr>
          <w:rFonts w:ascii="Tahoma" w:hAnsi="Tahoma" w:cs="Tahoma"/>
          <w:bCs/>
          <w:iCs/>
          <w:sz w:val="18"/>
          <w:szCs w:val="18"/>
        </w:rPr>
      </w:pPr>
    </w:p>
    <w:p w14:paraId="4F264F51" w14:textId="77777777" w:rsidR="009C1845" w:rsidRPr="00445A98" w:rsidRDefault="009C1845" w:rsidP="009C1845">
      <w:pPr>
        <w:jc w:val="both"/>
        <w:rPr>
          <w:rFonts w:ascii="Tahoma" w:hAnsi="Tahoma" w:cs="Tahoma"/>
          <w:bCs/>
          <w:iCs/>
          <w:sz w:val="18"/>
          <w:szCs w:val="18"/>
        </w:rPr>
      </w:pPr>
    </w:p>
    <w:p w14:paraId="0BBDBE94" w14:textId="2A6390DB" w:rsidR="009C1845" w:rsidRPr="00445A98" w:rsidRDefault="009C1845" w:rsidP="009C1845">
      <w:pPr>
        <w:jc w:val="right"/>
        <w:rPr>
          <w:rFonts w:ascii="Tahoma" w:hAnsi="Tahoma" w:cs="Tahoma"/>
          <w:sz w:val="20"/>
          <w:szCs w:val="20"/>
        </w:rPr>
      </w:pPr>
      <w:r w:rsidRPr="00445A98">
        <w:rPr>
          <w:rFonts w:ascii="Tahoma" w:hAnsi="Tahoma" w:cs="Tahoma"/>
          <w:sz w:val="20"/>
          <w:szCs w:val="20"/>
        </w:rPr>
        <w:lastRenderedPageBreak/>
        <w:t xml:space="preserve">Numer sprawy </w:t>
      </w:r>
      <w:r w:rsidR="00E5140C">
        <w:rPr>
          <w:rFonts w:ascii="Tahoma" w:hAnsi="Tahoma" w:cs="Tahoma"/>
          <w:b/>
          <w:sz w:val="20"/>
          <w:szCs w:val="20"/>
        </w:rPr>
        <w:t>26</w:t>
      </w:r>
      <w:r w:rsidRPr="00445A98">
        <w:rPr>
          <w:rFonts w:ascii="Tahoma" w:hAnsi="Tahoma" w:cs="Tahoma"/>
          <w:b/>
          <w:bCs/>
          <w:kern w:val="1"/>
          <w:sz w:val="20"/>
          <w:szCs w:val="20"/>
        </w:rPr>
        <w:t>/D/2</w:t>
      </w:r>
      <w:r w:rsidR="0032272C">
        <w:rPr>
          <w:rFonts w:ascii="Tahoma" w:hAnsi="Tahoma" w:cs="Tahoma"/>
          <w:b/>
          <w:bCs/>
          <w:kern w:val="1"/>
          <w:sz w:val="20"/>
          <w:szCs w:val="20"/>
        </w:rPr>
        <w:t>4</w:t>
      </w:r>
      <w:r w:rsidRPr="00445A98">
        <w:rPr>
          <w:rFonts w:ascii="Tahoma" w:hAnsi="Tahoma" w:cs="Tahoma"/>
          <w:b/>
          <w:bCs/>
          <w:kern w:val="1"/>
          <w:sz w:val="20"/>
          <w:szCs w:val="20"/>
        </w:rPr>
        <w:tab/>
      </w:r>
      <w:r w:rsidRPr="00445A98">
        <w:rPr>
          <w:rFonts w:ascii="Tahoma" w:hAnsi="Tahoma" w:cs="Tahoma"/>
          <w:b/>
          <w:bCs/>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i/>
          <w:kern w:val="1"/>
          <w:sz w:val="20"/>
          <w:szCs w:val="20"/>
        </w:rPr>
        <w:tab/>
      </w:r>
      <w:r w:rsidRPr="00445A98">
        <w:rPr>
          <w:rFonts w:ascii="Tahoma" w:hAnsi="Tahoma" w:cs="Tahoma"/>
          <w:kern w:val="1"/>
          <w:sz w:val="20"/>
          <w:szCs w:val="20"/>
        </w:rPr>
        <w:tab/>
      </w:r>
      <w:r w:rsidRPr="00445A98">
        <w:rPr>
          <w:rFonts w:ascii="Tahoma" w:hAnsi="Tahoma" w:cs="Tahoma"/>
          <w:kern w:val="1"/>
          <w:sz w:val="20"/>
          <w:szCs w:val="20"/>
        </w:rPr>
        <w:br/>
      </w:r>
      <w:r w:rsidRPr="00445A98">
        <w:rPr>
          <w:rFonts w:ascii="Tahoma" w:hAnsi="Tahoma" w:cs="Tahoma"/>
          <w:b/>
          <w:kern w:val="1"/>
          <w:sz w:val="20"/>
          <w:szCs w:val="20"/>
        </w:rPr>
        <w:t xml:space="preserve">Załącznik nr </w:t>
      </w:r>
      <w:r w:rsidR="003227AC">
        <w:rPr>
          <w:rFonts w:ascii="Tahoma" w:hAnsi="Tahoma" w:cs="Tahoma"/>
          <w:b/>
          <w:kern w:val="1"/>
          <w:sz w:val="20"/>
          <w:szCs w:val="20"/>
        </w:rPr>
        <w:t>5</w:t>
      </w:r>
    </w:p>
    <w:p w14:paraId="0944F9AD" w14:textId="77777777" w:rsidR="009C1845" w:rsidRPr="00445A98" w:rsidRDefault="009C1845" w:rsidP="009C1845">
      <w:pPr>
        <w:rPr>
          <w:rFonts w:ascii="Tahoma" w:hAnsi="Tahoma" w:cs="Tahoma"/>
          <w:sz w:val="20"/>
          <w:szCs w:val="20"/>
        </w:rPr>
      </w:pPr>
    </w:p>
    <w:p w14:paraId="362B2762" w14:textId="77777777" w:rsidR="009C1845" w:rsidRPr="00445A98" w:rsidRDefault="009C1845" w:rsidP="009C1845">
      <w:pPr>
        <w:rPr>
          <w:rFonts w:ascii="Tahoma" w:hAnsi="Tahoma" w:cs="Tahoma"/>
          <w:sz w:val="20"/>
          <w:szCs w:val="20"/>
        </w:rPr>
      </w:pPr>
    </w:p>
    <w:p w14:paraId="3092A3A8" w14:textId="77777777" w:rsidR="009C1845" w:rsidRPr="00445A98" w:rsidRDefault="009C1845" w:rsidP="009C1845">
      <w:pPr>
        <w:rPr>
          <w:rFonts w:ascii="Tahoma" w:hAnsi="Tahoma" w:cs="Tahoma"/>
          <w:sz w:val="20"/>
          <w:szCs w:val="20"/>
        </w:rPr>
      </w:pPr>
    </w:p>
    <w:p w14:paraId="049D41B2" w14:textId="77777777" w:rsidR="009C1845" w:rsidRPr="00445A98" w:rsidRDefault="009C1845" w:rsidP="009C1845">
      <w:pPr>
        <w:rPr>
          <w:rFonts w:ascii="Tahoma" w:hAnsi="Tahoma" w:cs="Tahoma"/>
          <w:sz w:val="20"/>
          <w:szCs w:val="20"/>
        </w:rPr>
      </w:pPr>
    </w:p>
    <w:p w14:paraId="1FEDFF17" w14:textId="77777777" w:rsidR="009C1845" w:rsidRPr="00445A98" w:rsidRDefault="009C1845" w:rsidP="009C1845">
      <w:pPr>
        <w:rPr>
          <w:rFonts w:ascii="Tahoma" w:hAnsi="Tahoma" w:cs="Tahoma"/>
          <w:sz w:val="20"/>
          <w:szCs w:val="20"/>
        </w:rPr>
      </w:pPr>
    </w:p>
    <w:p w14:paraId="085FDC64" w14:textId="77777777" w:rsidR="009C1845" w:rsidRPr="00445A98" w:rsidRDefault="009C1845" w:rsidP="009C1845">
      <w:pPr>
        <w:rPr>
          <w:rFonts w:ascii="Tahoma" w:hAnsi="Tahoma" w:cs="Tahoma"/>
          <w:sz w:val="20"/>
          <w:szCs w:val="20"/>
        </w:rPr>
      </w:pPr>
    </w:p>
    <w:p w14:paraId="6096A34C" w14:textId="77777777" w:rsidR="009C1845" w:rsidRPr="00445A98" w:rsidRDefault="009C1845" w:rsidP="009C1845">
      <w:pPr>
        <w:rPr>
          <w:rFonts w:ascii="Tahoma" w:hAnsi="Tahoma" w:cs="Tahoma"/>
          <w:sz w:val="20"/>
          <w:szCs w:val="20"/>
        </w:rPr>
      </w:pPr>
    </w:p>
    <w:p w14:paraId="0E037294" w14:textId="77777777" w:rsidR="00744380" w:rsidRPr="00445A98" w:rsidRDefault="00744380" w:rsidP="00744380">
      <w:pPr>
        <w:spacing w:line="360" w:lineRule="auto"/>
        <w:rPr>
          <w:rFonts w:ascii="Tahoma" w:hAnsi="Tahoma" w:cs="Tahoma"/>
          <w:b/>
          <w:bCs/>
          <w:sz w:val="18"/>
          <w:szCs w:val="20"/>
        </w:rPr>
      </w:pPr>
      <w:r w:rsidRPr="00445A98">
        <w:rPr>
          <w:rFonts w:ascii="Tahoma" w:hAnsi="Tahoma" w:cs="Tahoma"/>
          <w:sz w:val="18"/>
          <w:szCs w:val="20"/>
        </w:rPr>
        <w:t>Data ..........................</w:t>
      </w:r>
    </w:p>
    <w:p w14:paraId="354F54AF" w14:textId="77777777" w:rsidR="00744380" w:rsidRPr="00445A98" w:rsidRDefault="00744380" w:rsidP="00744380">
      <w:pPr>
        <w:tabs>
          <w:tab w:val="left" w:pos="284"/>
        </w:tabs>
        <w:spacing w:line="360" w:lineRule="auto"/>
        <w:rPr>
          <w:rFonts w:ascii="Tahoma" w:hAnsi="Tahoma" w:cs="Tahoma"/>
          <w:sz w:val="18"/>
          <w:szCs w:val="20"/>
        </w:rPr>
      </w:pPr>
      <w:r w:rsidRPr="00445A98">
        <w:rPr>
          <w:rFonts w:ascii="Tahoma" w:hAnsi="Tahoma" w:cs="Tahoma"/>
          <w:sz w:val="18"/>
          <w:szCs w:val="20"/>
        </w:rPr>
        <w:t>Nazwa Wykonawcy ................................................................</w:t>
      </w:r>
    </w:p>
    <w:p w14:paraId="3F708AE7" w14:textId="77777777" w:rsidR="00744380" w:rsidRPr="00445A98" w:rsidRDefault="00744380" w:rsidP="00744380">
      <w:pPr>
        <w:rPr>
          <w:rFonts w:ascii="Tahoma" w:hAnsi="Tahoma" w:cs="Tahoma"/>
          <w:sz w:val="18"/>
          <w:szCs w:val="20"/>
        </w:rPr>
      </w:pPr>
      <w:r w:rsidRPr="00445A98">
        <w:rPr>
          <w:rFonts w:ascii="Tahoma" w:hAnsi="Tahoma" w:cs="Tahoma"/>
          <w:sz w:val="18"/>
          <w:szCs w:val="20"/>
        </w:rPr>
        <w:t>Adres Wykonawcy ...............................................................</w:t>
      </w:r>
    </w:p>
    <w:p w14:paraId="5B8D84C7" w14:textId="77777777" w:rsidR="009C1845" w:rsidRPr="00445A98" w:rsidRDefault="009C1845" w:rsidP="009C1845">
      <w:pPr>
        <w:ind w:firstLine="390"/>
        <w:jc w:val="center"/>
        <w:rPr>
          <w:rFonts w:ascii="Tahoma" w:hAnsi="Tahoma" w:cs="Tahoma"/>
          <w:b/>
          <w:sz w:val="20"/>
          <w:szCs w:val="20"/>
        </w:rPr>
      </w:pPr>
    </w:p>
    <w:p w14:paraId="5F2B9D5C" w14:textId="77777777" w:rsidR="009C1845" w:rsidRPr="00445A98" w:rsidRDefault="009C1845" w:rsidP="009C1845">
      <w:pPr>
        <w:ind w:firstLine="390"/>
        <w:jc w:val="center"/>
        <w:rPr>
          <w:rFonts w:ascii="Tahoma" w:hAnsi="Tahoma" w:cs="Tahoma"/>
          <w:b/>
          <w:sz w:val="20"/>
          <w:szCs w:val="20"/>
        </w:rPr>
      </w:pPr>
    </w:p>
    <w:p w14:paraId="2740AECF" w14:textId="77777777" w:rsidR="009C1845" w:rsidRPr="00445A98" w:rsidRDefault="009C1845" w:rsidP="009C1845">
      <w:pPr>
        <w:ind w:firstLine="390"/>
        <w:jc w:val="center"/>
        <w:rPr>
          <w:rFonts w:ascii="Tahoma" w:hAnsi="Tahoma" w:cs="Tahoma"/>
          <w:b/>
          <w:sz w:val="20"/>
          <w:szCs w:val="20"/>
        </w:rPr>
      </w:pPr>
    </w:p>
    <w:p w14:paraId="777F139D" w14:textId="77777777" w:rsidR="009C1845" w:rsidRPr="00445A98" w:rsidRDefault="009C1845" w:rsidP="009C1845">
      <w:pPr>
        <w:ind w:firstLine="390"/>
        <w:jc w:val="center"/>
        <w:rPr>
          <w:rFonts w:ascii="Tahoma" w:hAnsi="Tahoma" w:cs="Tahoma"/>
          <w:b/>
          <w:sz w:val="20"/>
          <w:szCs w:val="20"/>
        </w:rPr>
      </w:pPr>
      <w:r w:rsidRPr="00445A98">
        <w:rPr>
          <w:rFonts w:ascii="Tahoma" w:hAnsi="Tahoma" w:cs="Tahoma"/>
          <w:b/>
          <w:sz w:val="20"/>
          <w:szCs w:val="20"/>
        </w:rPr>
        <w:t>OŚWIADCZENIE WYKONAWCY O AKTUALNOŚCI ZŁOŻONEGO OŚWIADCZENIA O BRAKU PODSTAW DO WYKLUCZENIA</w:t>
      </w:r>
    </w:p>
    <w:p w14:paraId="612054C3" w14:textId="77777777" w:rsidR="009C1845" w:rsidRPr="00445A98" w:rsidRDefault="009C1845" w:rsidP="009C1845">
      <w:pPr>
        <w:ind w:firstLine="390"/>
        <w:jc w:val="center"/>
        <w:rPr>
          <w:rFonts w:ascii="Tahoma" w:hAnsi="Tahoma" w:cs="Tahoma"/>
          <w:b/>
          <w:sz w:val="20"/>
          <w:szCs w:val="20"/>
        </w:rPr>
      </w:pPr>
    </w:p>
    <w:p w14:paraId="306097E1" w14:textId="77777777" w:rsidR="009C1845" w:rsidRPr="00445A98" w:rsidRDefault="009C1845" w:rsidP="009C1845">
      <w:pPr>
        <w:ind w:firstLine="390"/>
        <w:jc w:val="both"/>
        <w:rPr>
          <w:rFonts w:ascii="Tahoma" w:hAnsi="Tahoma" w:cs="Tahoma"/>
          <w:b/>
          <w:sz w:val="20"/>
          <w:szCs w:val="20"/>
        </w:rPr>
      </w:pPr>
    </w:p>
    <w:p w14:paraId="04AF60D1" w14:textId="77777777" w:rsidR="009C1845" w:rsidRPr="00445A98" w:rsidRDefault="009C1845" w:rsidP="009C1845">
      <w:pPr>
        <w:spacing w:line="360" w:lineRule="auto"/>
        <w:ind w:firstLine="390"/>
        <w:jc w:val="both"/>
        <w:rPr>
          <w:rFonts w:ascii="Tahoma" w:hAnsi="Tahoma" w:cs="Tahoma"/>
          <w:sz w:val="20"/>
          <w:szCs w:val="20"/>
        </w:rPr>
      </w:pPr>
    </w:p>
    <w:p w14:paraId="5721EFBE" w14:textId="77777777" w:rsidR="009C1845" w:rsidRPr="00445A98" w:rsidRDefault="009C1845" w:rsidP="009C1845">
      <w:pPr>
        <w:spacing w:line="360" w:lineRule="auto"/>
        <w:ind w:firstLine="390"/>
        <w:jc w:val="both"/>
        <w:rPr>
          <w:rFonts w:ascii="Tahoma" w:hAnsi="Tahoma" w:cs="Tahoma"/>
          <w:sz w:val="20"/>
          <w:szCs w:val="20"/>
        </w:rPr>
      </w:pPr>
    </w:p>
    <w:p w14:paraId="4BF7203E" w14:textId="77777777" w:rsidR="009B2C80" w:rsidRPr="00445A98" w:rsidRDefault="009C1845" w:rsidP="000B4790">
      <w:pPr>
        <w:spacing w:line="360" w:lineRule="auto"/>
        <w:ind w:firstLine="390"/>
        <w:jc w:val="both"/>
        <w:rPr>
          <w:rFonts w:ascii="Tahoma" w:hAnsi="Tahoma" w:cs="Tahoma"/>
          <w:sz w:val="20"/>
          <w:szCs w:val="20"/>
        </w:rPr>
      </w:pPr>
      <w:r w:rsidRPr="00445A98">
        <w:rPr>
          <w:rFonts w:ascii="Tahoma" w:hAnsi="Tahoma" w:cs="Tahoma"/>
          <w:sz w:val="20"/>
          <w:szCs w:val="20"/>
        </w:rPr>
        <w:t>Oświadczam, że informacje</w:t>
      </w:r>
      <w:r w:rsidR="000B4790" w:rsidRPr="00445A98">
        <w:rPr>
          <w:rFonts w:ascii="Tahoma" w:hAnsi="Tahoma" w:cs="Tahoma"/>
          <w:sz w:val="20"/>
          <w:szCs w:val="20"/>
        </w:rPr>
        <w:t xml:space="preserve"> zawarte w załączonym do oferty </w:t>
      </w:r>
      <w:r w:rsidRPr="00445A98">
        <w:rPr>
          <w:rFonts w:ascii="Tahoma" w:hAnsi="Tahoma" w:cs="Tahoma"/>
          <w:sz w:val="20"/>
          <w:szCs w:val="20"/>
        </w:rPr>
        <w:t xml:space="preserve">oświadczeniu o braku podstaw do wykluczenia, w zakresie podstaw wykluczenia z postępowania wskazanych przez zamawiającego (oświadczenie złożone zgodnie z załącznikiem nr 3 do SWZ) </w:t>
      </w:r>
      <w:r w:rsidR="003B457A" w:rsidRPr="00445A98">
        <w:t xml:space="preserve"> </w:t>
      </w:r>
      <w:r w:rsidR="003B457A" w:rsidRPr="00445A98">
        <w:rPr>
          <w:rFonts w:ascii="Tahoma" w:hAnsi="Tahoma" w:cs="Tahoma"/>
          <w:sz w:val="20"/>
          <w:szCs w:val="20"/>
        </w:rPr>
        <w:t>są aktualne.</w:t>
      </w:r>
    </w:p>
    <w:p w14:paraId="629CCAA8" w14:textId="77777777" w:rsidR="009B2C80" w:rsidRPr="00445A98" w:rsidRDefault="009B2C80" w:rsidP="009C1845">
      <w:pPr>
        <w:spacing w:line="360" w:lineRule="auto"/>
        <w:ind w:left="284" w:hanging="284"/>
        <w:jc w:val="both"/>
        <w:rPr>
          <w:rFonts w:ascii="Tahoma" w:hAnsi="Tahoma" w:cs="Tahoma"/>
          <w:sz w:val="20"/>
          <w:szCs w:val="20"/>
        </w:rPr>
      </w:pPr>
    </w:p>
    <w:p w14:paraId="34176A98" w14:textId="77777777" w:rsidR="009B2C80" w:rsidRPr="00445A98" w:rsidRDefault="009B2C80" w:rsidP="009C1845">
      <w:pPr>
        <w:spacing w:line="360" w:lineRule="auto"/>
        <w:ind w:left="284" w:hanging="284"/>
        <w:jc w:val="both"/>
        <w:rPr>
          <w:rFonts w:ascii="Tahoma" w:hAnsi="Tahoma" w:cs="Tahoma"/>
          <w:sz w:val="20"/>
          <w:szCs w:val="20"/>
        </w:rPr>
      </w:pPr>
    </w:p>
    <w:p w14:paraId="016121B7" w14:textId="77777777" w:rsidR="000B4790" w:rsidRPr="00445A98" w:rsidRDefault="000B4790" w:rsidP="000B4790">
      <w:pPr>
        <w:rPr>
          <w:rFonts w:ascii="Tahoma" w:hAnsi="Tahoma" w:cs="Tahoma"/>
          <w:sz w:val="18"/>
          <w:szCs w:val="18"/>
        </w:rPr>
      </w:pPr>
    </w:p>
    <w:p w14:paraId="06570A74" w14:textId="77777777" w:rsidR="000B4790" w:rsidRPr="00445A98" w:rsidRDefault="000B4790" w:rsidP="000B4790">
      <w:pPr>
        <w:jc w:val="both"/>
        <w:rPr>
          <w:rFonts w:ascii="Tahoma" w:hAnsi="Tahoma" w:cs="Tahoma"/>
          <w:sz w:val="18"/>
          <w:szCs w:val="18"/>
        </w:rPr>
      </w:pPr>
      <w:r w:rsidRPr="00445A98">
        <w:rPr>
          <w:rFonts w:ascii="Tahoma" w:hAnsi="Tahoma" w:cs="Tahoma"/>
          <w:sz w:val="18"/>
          <w:szCs w:val="18"/>
        </w:rPr>
        <w:t xml:space="preserve">UWAGA. Niniejsze oświadczenie Wykonawca będzie zobowiązany </w:t>
      </w:r>
      <w:r w:rsidRPr="00445A98">
        <w:rPr>
          <w:rFonts w:ascii="Tahoma" w:hAnsi="Tahoma" w:cs="Tahoma"/>
          <w:b/>
          <w:sz w:val="18"/>
          <w:szCs w:val="18"/>
        </w:rPr>
        <w:t>do złożenia na wezwanie Zamawiającego</w:t>
      </w:r>
      <w:r w:rsidRPr="00445A98">
        <w:rPr>
          <w:rFonts w:ascii="Tahoma" w:hAnsi="Tahoma" w:cs="Tahoma"/>
          <w:sz w:val="18"/>
          <w:szCs w:val="18"/>
        </w:rPr>
        <w:t xml:space="preserve">, o którym mowa w Rozdziale VI ust. 3 pkt. 2. SWZ, a </w:t>
      </w:r>
      <w:r w:rsidRPr="00445A98">
        <w:rPr>
          <w:rFonts w:ascii="Tahoma" w:hAnsi="Tahoma" w:cs="Tahoma"/>
          <w:b/>
          <w:sz w:val="18"/>
          <w:szCs w:val="18"/>
        </w:rPr>
        <w:t>nie wraz z ofertą</w:t>
      </w:r>
      <w:r w:rsidRPr="00445A98">
        <w:rPr>
          <w:rFonts w:ascii="Tahoma" w:hAnsi="Tahoma" w:cs="Tahoma"/>
          <w:sz w:val="18"/>
          <w:szCs w:val="18"/>
        </w:rPr>
        <w:t>.</w:t>
      </w:r>
    </w:p>
    <w:p w14:paraId="5438B49F"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760ABE"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3186E07C" w14:textId="77777777" w:rsidR="000B4790" w:rsidRPr="00445A98" w:rsidRDefault="000B4790" w:rsidP="009C1845">
      <w:pPr>
        <w:spacing w:line="360" w:lineRule="auto"/>
        <w:ind w:left="284" w:hanging="284"/>
        <w:jc w:val="both"/>
        <w:rPr>
          <w:rFonts w:ascii="Tahoma" w:hAnsi="Tahoma" w:cs="Tahoma"/>
          <w:b/>
          <w:i/>
          <w:sz w:val="20"/>
          <w:szCs w:val="20"/>
          <w:u w:val="single"/>
        </w:rPr>
      </w:pPr>
    </w:p>
    <w:p w14:paraId="1E5EB723" w14:textId="77777777" w:rsidR="009C1845" w:rsidRPr="00445A98" w:rsidRDefault="009C1845" w:rsidP="009C1845">
      <w:pPr>
        <w:rPr>
          <w:rFonts w:ascii="Tahoma" w:hAnsi="Tahoma" w:cs="Tahoma"/>
          <w:sz w:val="20"/>
          <w:szCs w:val="20"/>
        </w:rPr>
      </w:pPr>
    </w:p>
    <w:p w14:paraId="32A47522" w14:textId="77777777" w:rsidR="009C1845" w:rsidRPr="00445A98" w:rsidRDefault="009C1845" w:rsidP="009C1845">
      <w:pPr>
        <w:rPr>
          <w:rFonts w:ascii="Tahoma" w:hAnsi="Tahoma" w:cs="Tahoma"/>
          <w:sz w:val="20"/>
          <w:szCs w:val="20"/>
        </w:rPr>
      </w:pPr>
    </w:p>
    <w:p w14:paraId="6A2E74C3" w14:textId="77777777" w:rsidR="009C1845" w:rsidRPr="00445A98" w:rsidRDefault="009C1845" w:rsidP="009C1845">
      <w:pPr>
        <w:rPr>
          <w:rFonts w:ascii="Tahoma" w:hAnsi="Tahoma" w:cs="Tahoma"/>
          <w:sz w:val="20"/>
          <w:szCs w:val="20"/>
        </w:rPr>
      </w:pPr>
    </w:p>
    <w:p w14:paraId="13424DC3" w14:textId="77777777" w:rsidR="009C1845" w:rsidRPr="00445A98" w:rsidRDefault="009C1845" w:rsidP="009C1845">
      <w:pPr>
        <w:rPr>
          <w:rFonts w:ascii="Tahoma" w:hAnsi="Tahoma" w:cs="Tahoma"/>
          <w:sz w:val="20"/>
          <w:szCs w:val="20"/>
        </w:rPr>
      </w:pPr>
    </w:p>
    <w:p w14:paraId="71ADDB0C" w14:textId="77777777" w:rsidR="009C1845" w:rsidRPr="00445A98" w:rsidRDefault="009C1845" w:rsidP="009C1845">
      <w:pPr>
        <w:rPr>
          <w:rFonts w:ascii="Tahoma" w:hAnsi="Tahoma" w:cs="Tahoma"/>
          <w:sz w:val="20"/>
          <w:szCs w:val="20"/>
        </w:rPr>
      </w:pPr>
    </w:p>
    <w:p w14:paraId="35B957D1" w14:textId="77777777" w:rsidR="009C1845" w:rsidRPr="00445A98" w:rsidRDefault="009C1845" w:rsidP="009C1845">
      <w:pPr>
        <w:rPr>
          <w:rFonts w:ascii="Tahoma" w:hAnsi="Tahoma" w:cs="Tahoma"/>
          <w:sz w:val="20"/>
          <w:szCs w:val="20"/>
        </w:rPr>
      </w:pPr>
    </w:p>
    <w:p w14:paraId="226ABB87" w14:textId="77777777" w:rsidR="009C1845" w:rsidRPr="00445A98" w:rsidRDefault="009C1845" w:rsidP="009C1845">
      <w:pPr>
        <w:tabs>
          <w:tab w:val="left" w:pos="284"/>
          <w:tab w:val="left" w:pos="2268"/>
        </w:tabs>
        <w:ind w:left="5580"/>
        <w:jc w:val="center"/>
        <w:rPr>
          <w:rFonts w:ascii="Tahoma" w:hAnsi="Tahoma" w:cs="Tahoma"/>
          <w:b/>
          <w:sz w:val="20"/>
          <w:szCs w:val="20"/>
        </w:rPr>
      </w:pPr>
    </w:p>
    <w:p w14:paraId="73A8F245" w14:textId="77777777" w:rsidR="009C1845" w:rsidRPr="00445A98" w:rsidRDefault="009C1845" w:rsidP="009C1845">
      <w:pPr>
        <w:jc w:val="right"/>
        <w:rPr>
          <w:rFonts w:ascii="Tahoma" w:hAnsi="Tahoma" w:cs="Tahoma"/>
          <w:b/>
          <w:sz w:val="20"/>
          <w:szCs w:val="20"/>
        </w:rPr>
      </w:pPr>
    </w:p>
    <w:p w14:paraId="3363452B" w14:textId="77777777" w:rsidR="009C1845" w:rsidRPr="00445A98" w:rsidRDefault="009C1845" w:rsidP="009C1845">
      <w:pPr>
        <w:jc w:val="right"/>
        <w:rPr>
          <w:rFonts w:ascii="Tahoma" w:hAnsi="Tahoma" w:cs="Tahoma"/>
          <w:b/>
          <w:sz w:val="20"/>
          <w:szCs w:val="20"/>
        </w:rPr>
      </w:pPr>
    </w:p>
    <w:p w14:paraId="02613F18" w14:textId="77777777" w:rsidR="009C1845" w:rsidRPr="00445A98" w:rsidRDefault="009C1845" w:rsidP="009C1845">
      <w:pPr>
        <w:jc w:val="right"/>
        <w:rPr>
          <w:rFonts w:ascii="Tahoma" w:hAnsi="Tahoma" w:cs="Tahoma"/>
          <w:b/>
          <w:sz w:val="20"/>
          <w:szCs w:val="20"/>
        </w:rPr>
      </w:pPr>
    </w:p>
    <w:p w14:paraId="67BE1F3C" w14:textId="77777777" w:rsidR="009C1845" w:rsidRPr="00445A98" w:rsidRDefault="009C1845" w:rsidP="009C1845">
      <w:pPr>
        <w:spacing w:after="120"/>
        <w:rPr>
          <w:rFonts w:ascii="Tahoma" w:hAnsi="Tahoma" w:cs="Tahoma"/>
          <w:bCs/>
          <w:iCs/>
          <w:sz w:val="22"/>
          <w:szCs w:val="22"/>
          <w:u w:val="single"/>
        </w:rPr>
      </w:pPr>
    </w:p>
    <w:p w14:paraId="03C11E63" w14:textId="2B17D115" w:rsidR="009C1845" w:rsidRDefault="009C1845" w:rsidP="009C1845">
      <w:pPr>
        <w:jc w:val="both"/>
        <w:rPr>
          <w:rFonts w:ascii="Tahoma" w:hAnsi="Tahoma" w:cs="Tahoma"/>
          <w:bCs/>
          <w:iCs/>
          <w:sz w:val="18"/>
          <w:szCs w:val="18"/>
        </w:rPr>
      </w:pPr>
    </w:p>
    <w:p w14:paraId="4BBCE7AC" w14:textId="23CAA1EC" w:rsidR="00454228" w:rsidRDefault="00454228" w:rsidP="009C1845">
      <w:pPr>
        <w:jc w:val="both"/>
        <w:rPr>
          <w:rFonts w:ascii="Tahoma" w:hAnsi="Tahoma" w:cs="Tahoma"/>
          <w:bCs/>
          <w:iCs/>
          <w:sz w:val="18"/>
          <w:szCs w:val="18"/>
        </w:rPr>
      </w:pPr>
    </w:p>
    <w:p w14:paraId="2FB2A570" w14:textId="0BCC8B95" w:rsidR="00454228" w:rsidRDefault="00454228" w:rsidP="009C1845">
      <w:pPr>
        <w:jc w:val="both"/>
        <w:rPr>
          <w:rFonts w:ascii="Tahoma" w:hAnsi="Tahoma" w:cs="Tahoma"/>
          <w:bCs/>
          <w:iCs/>
          <w:sz w:val="18"/>
          <w:szCs w:val="18"/>
        </w:rPr>
      </w:pPr>
    </w:p>
    <w:p w14:paraId="411395E4" w14:textId="2811D983" w:rsidR="00454228" w:rsidRDefault="00454228" w:rsidP="009C1845">
      <w:pPr>
        <w:jc w:val="both"/>
        <w:rPr>
          <w:rFonts w:ascii="Tahoma" w:hAnsi="Tahoma" w:cs="Tahoma"/>
          <w:bCs/>
          <w:iCs/>
          <w:sz w:val="18"/>
          <w:szCs w:val="18"/>
        </w:rPr>
      </w:pPr>
    </w:p>
    <w:p w14:paraId="4FD2329B" w14:textId="763C8170" w:rsidR="00454228" w:rsidRDefault="00454228" w:rsidP="009C1845">
      <w:pPr>
        <w:jc w:val="both"/>
        <w:rPr>
          <w:rFonts w:ascii="Tahoma" w:hAnsi="Tahoma" w:cs="Tahoma"/>
          <w:bCs/>
          <w:iCs/>
          <w:sz w:val="18"/>
          <w:szCs w:val="18"/>
        </w:rPr>
      </w:pPr>
    </w:p>
    <w:p w14:paraId="0A3E94CF" w14:textId="1D63E2CC" w:rsidR="00454228" w:rsidRDefault="00454228" w:rsidP="009C1845">
      <w:pPr>
        <w:jc w:val="both"/>
        <w:rPr>
          <w:rFonts w:ascii="Tahoma" w:hAnsi="Tahoma" w:cs="Tahoma"/>
          <w:bCs/>
          <w:iCs/>
          <w:sz w:val="18"/>
          <w:szCs w:val="18"/>
        </w:rPr>
      </w:pPr>
    </w:p>
    <w:p w14:paraId="1C007BD6" w14:textId="1E8CF6B9" w:rsidR="00454228" w:rsidRDefault="00454228" w:rsidP="009C1845">
      <w:pPr>
        <w:jc w:val="both"/>
        <w:rPr>
          <w:rFonts w:ascii="Tahoma" w:hAnsi="Tahoma" w:cs="Tahoma"/>
          <w:bCs/>
          <w:iCs/>
          <w:sz w:val="18"/>
          <w:szCs w:val="18"/>
        </w:rPr>
      </w:pPr>
    </w:p>
    <w:p w14:paraId="20E1DB8B" w14:textId="1148CA9D" w:rsidR="00454228" w:rsidRDefault="00454228" w:rsidP="009C1845">
      <w:pPr>
        <w:jc w:val="both"/>
        <w:rPr>
          <w:rFonts w:ascii="Tahoma" w:hAnsi="Tahoma" w:cs="Tahoma"/>
          <w:bCs/>
          <w:iCs/>
          <w:sz w:val="18"/>
          <w:szCs w:val="18"/>
        </w:rPr>
      </w:pPr>
    </w:p>
    <w:p w14:paraId="018697E9" w14:textId="75285042" w:rsidR="00454228" w:rsidRDefault="00454228" w:rsidP="009C1845">
      <w:pPr>
        <w:jc w:val="both"/>
        <w:rPr>
          <w:rFonts w:ascii="Tahoma" w:hAnsi="Tahoma" w:cs="Tahoma"/>
          <w:bCs/>
          <w:iCs/>
          <w:sz w:val="18"/>
          <w:szCs w:val="18"/>
        </w:rPr>
      </w:pPr>
    </w:p>
    <w:p w14:paraId="269BFA53" w14:textId="7E724E43" w:rsidR="001C5337" w:rsidRDefault="001C5337" w:rsidP="009C1845">
      <w:pPr>
        <w:jc w:val="both"/>
        <w:rPr>
          <w:rFonts w:ascii="Tahoma" w:hAnsi="Tahoma" w:cs="Tahoma"/>
          <w:bCs/>
          <w:iCs/>
          <w:sz w:val="18"/>
          <w:szCs w:val="18"/>
        </w:rPr>
      </w:pPr>
    </w:p>
    <w:p w14:paraId="02315BAD" w14:textId="0F10B216" w:rsidR="001C5337" w:rsidRDefault="001C5337" w:rsidP="009C1845">
      <w:pPr>
        <w:jc w:val="both"/>
        <w:rPr>
          <w:rFonts w:ascii="Tahoma" w:hAnsi="Tahoma" w:cs="Tahoma"/>
          <w:bCs/>
          <w:iCs/>
          <w:sz w:val="18"/>
          <w:szCs w:val="18"/>
        </w:rPr>
      </w:pPr>
    </w:p>
    <w:p w14:paraId="0E8CA56D" w14:textId="77777777" w:rsidR="001C5337" w:rsidRDefault="001C5337" w:rsidP="009C1845">
      <w:pPr>
        <w:jc w:val="both"/>
        <w:rPr>
          <w:rFonts w:ascii="Tahoma" w:hAnsi="Tahoma" w:cs="Tahoma"/>
          <w:bCs/>
          <w:iCs/>
          <w:sz w:val="18"/>
          <w:szCs w:val="18"/>
        </w:rPr>
      </w:pPr>
    </w:p>
    <w:p w14:paraId="338245D7" w14:textId="77777777" w:rsidR="00E66B31" w:rsidRDefault="00E66B31" w:rsidP="009C1845">
      <w:pPr>
        <w:jc w:val="both"/>
        <w:rPr>
          <w:rFonts w:ascii="Tahoma" w:hAnsi="Tahoma" w:cs="Tahoma"/>
          <w:bCs/>
          <w:iCs/>
          <w:sz w:val="18"/>
          <w:szCs w:val="18"/>
        </w:rPr>
      </w:pPr>
    </w:p>
    <w:p w14:paraId="42EAFF9F" w14:textId="77777777" w:rsidR="00E66B31" w:rsidRDefault="00E66B31" w:rsidP="009C1845">
      <w:pPr>
        <w:jc w:val="both"/>
        <w:rPr>
          <w:rFonts w:ascii="Tahoma" w:hAnsi="Tahoma" w:cs="Tahoma"/>
          <w:bCs/>
          <w:iCs/>
          <w:sz w:val="18"/>
          <w:szCs w:val="18"/>
        </w:rPr>
      </w:pPr>
    </w:p>
    <w:p w14:paraId="34B0212F" w14:textId="77777777" w:rsidR="00E66B31" w:rsidRDefault="00E66B31" w:rsidP="009C1845">
      <w:pPr>
        <w:jc w:val="both"/>
        <w:rPr>
          <w:rFonts w:ascii="Tahoma" w:hAnsi="Tahoma" w:cs="Tahoma"/>
          <w:bCs/>
          <w:iCs/>
          <w:sz w:val="18"/>
          <w:szCs w:val="18"/>
        </w:rPr>
      </w:pPr>
    </w:p>
    <w:p w14:paraId="08D8953B" w14:textId="7A7A7645" w:rsidR="00454228" w:rsidRPr="007764EE" w:rsidRDefault="00454228" w:rsidP="00454228">
      <w:pPr>
        <w:jc w:val="right"/>
        <w:rPr>
          <w:rFonts w:ascii="Tahoma" w:hAnsi="Tahoma" w:cs="Tahoma"/>
          <w:sz w:val="20"/>
          <w:szCs w:val="20"/>
        </w:rPr>
      </w:pPr>
      <w:r w:rsidRPr="007764EE">
        <w:rPr>
          <w:rFonts w:ascii="Tahoma" w:hAnsi="Tahoma" w:cs="Tahoma"/>
          <w:b/>
          <w:sz w:val="20"/>
          <w:szCs w:val="20"/>
        </w:rPr>
        <w:lastRenderedPageBreak/>
        <w:t xml:space="preserve">Załącznik Nr </w:t>
      </w:r>
      <w:r w:rsidR="003227AC">
        <w:rPr>
          <w:rFonts w:ascii="Tahoma" w:hAnsi="Tahoma" w:cs="Tahoma"/>
          <w:b/>
          <w:sz w:val="20"/>
          <w:szCs w:val="20"/>
        </w:rPr>
        <w:t>6</w:t>
      </w:r>
    </w:p>
    <w:p w14:paraId="77E1A949" w14:textId="77777777" w:rsidR="00454228" w:rsidRPr="007764EE" w:rsidRDefault="00454228" w:rsidP="00454228">
      <w:pPr>
        <w:tabs>
          <w:tab w:val="left" w:pos="284"/>
          <w:tab w:val="left" w:pos="2268"/>
        </w:tabs>
        <w:rPr>
          <w:rFonts w:ascii="Tahoma" w:hAnsi="Tahoma" w:cs="Tahoma"/>
          <w:sz w:val="18"/>
          <w:szCs w:val="18"/>
        </w:rPr>
      </w:pPr>
    </w:p>
    <w:p w14:paraId="27283FD8" w14:textId="77777777" w:rsidR="00454228" w:rsidRPr="007764EE" w:rsidRDefault="00454228" w:rsidP="00454228">
      <w:pPr>
        <w:tabs>
          <w:tab w:val="left" w:pos="284"/>
          <w:tab w:val="left" w:pos="2268"/>
        </w:tabs>
        <w:rPr>
          <w:rFonts w:ascii="Tahoma" w:hAnsi="Tahoma" w:cs="Tahoma"/>
          <w:sz w:val="18"/>
          <w:szCs w:val="18"/>
        </w:rPr>
      </w:pPr>
    </w:p>
    <w:p w14:paraId="4E2611B7" w14:textId="77777777" w:rsidR="00454228" w:rsidRPr="007764EE" w:rsidRDefault="00454228" w:rsidP="00454228">
      <w:pPr>
        <w:spacing w:line="360" w:lineRule="auto"/>
        <w:rPr>
          <w:rFonts w:ascii="Tahoma" w:hAnsi="Tahoma" w:cs="Tahoma"/>
          <w:b/>
          <w:bCs/>
          <w:sz w:val="18"/>
          <w:szCs w:val="18"/>
        </w:rPr>
      </w:pPr>
      <w:r w:rsidRPr="007764EE">
        <w:rPr>
          <w:rFonts w:ascii="Tahoma" w:hAnsi="Tahoma" w:cs="Tahoma"/>
          <w:sz w:val="18"/>
          <w:szCs w:val="18"/>
        </w:rPr>
        <w:t>Data ..........................</w:t>
      </w:r>
    </w:p>
    <w:p w14:paraId="258287ED" w14:textId="77777777" w:rsidR="00454228" w:rsidRPr="007764EE" w:rsidRDefault="00454228" w:rsidP="00454228">
      <w:pPr>
        <w:tabs>
          <w:tab w:val="left" w:pos="284"/>
        </w:tabs>
        <w:spacing w:line="360" w:lineRule="auto"/>
        <w:rPr>
          <w:rFonts w:ascii="Tahoma" w:hAnsi="Tahoma" w:cs="Tahoma"/>
          <w:sz w:val="20"/>
          <w:szCs w:val="20"/>
        </w:rPr>
      </w:pPr>
      <w:r w:rsidRPr="007764EE">
        <w:rPr>
          <w:rFonts w:ascii="Tahoma" w:hAnsi="Tahoma" w:cs="Tahoma"/>
          <w:sz w:val="20"/>
          <w:szCs w:val="20"/>
        </w:rPr>
        <w:t>Nazwa Wykonawcy  ................................................................</w:t>
      </w:r>
    </w:p>
    <w:p w14:paraId="1BA55EE6" w14:textId="77777777" w:rsidR="00454228" w:rsidRPr="007764EE" w:rsidRDefault="00454228" w:rsidP="00454228">
      <w:pPr>
        <w:rPr>
          <w:rFonts w:ascii="Tahoma" w:hAnsi="Tahoma" w:cs="Tahoma"/>
          <w:sz w:val="20"/>
          <w:szCs w:val="20"/>
        </w:rPr>
      </w:pPr>
      <w:r w:rsidRPr="007764EE">
        <w:rPr>
          <w:rFonts w:ascii="Tahoma" w:hAnsi="Tahoma" w:cs="Tahoma"/>
          <w:sz w:val="20"/>
          <w:szCs w:val="20"/>
        </w:rPr>
        <w:t>Adres Wykonawcy    ...............................................................</w:t>
      </w:r>
    </w:p>
    <w:p w14:paraId="32366231" w14:textId="77777777" w:rsidR="00454228" w:rsidRPr="007764EE" w:rsidRDefault="00454228" w:rsidP="00454228">
      <w:pPr>
        <w:rPr>
          <w:rFonts w:ascii="Tahoma" w:hAnsi="Tahoma" w:cs="Tahoma"/>
          <w:bCs/>
          <w:iCs/>
          <w:sz w:val="18"/>
          <w:szCs w:val="18"/>
        </w:rPr>
      </w:pPr>
    </w:p>
    <w:p w14:paraId="6B61B3F6" w14:textId="77777777" w:rsidR="00454228" w:rsidRPr="007764EE" w:rsidRDefault="00454228" w:rsidP="00454228">
      <w:pPr>
        <w:rPr>
          <w:rFonts w:ascii="Tahoma" w:hAnsi="Tahoma" w:cs="Tahoma"/>
          <w:bCs/>
          <w:iCs/>
          <w:sz w:val="20"/>
          <w:szCs w:val="18"/>
        </w:rPr>
      </w:pPr>
    </w:p>
    <w:p w14:paraId="1E41CD1F" w14:textId="77777777" w:rsidR="00454228" w:rsidRPr="007764EE" w:rsidRDefault="00454228" w:rsidP="00454228">
      <w:pPr>
        <w:jc w:val="center"/>
        <w:rPr>
          <w:rFonts w:ascii="Tahoma" w:hAnsi="Tahoma" w:cs="Tahoma"/>
          <w:bCs/>
          <w:iCs/>
          <w:sz w:val="18"/>
          <w:szCs w:val="18"/>
        </w:rPr>
      </w:pPr>
      <w:r w:rsidRPr="007764EE">
        <w:rPr>
          <w:rFonts w:ascii="Tahoma" w:hAnsi="Tahoma" w:cs="Tahoma"/>
          <w:b/>
          <w:bCs/>
          <w:sz w:val="18"/>
          <w:szCs w:val="18"/>
        </w:rPr>
        <w:t>OŚWIADCZENIE WYKONAWCÓW</w:t>
      </w:r>
      <w:r w:rsidRPr="007764EE">
        <w:rPr>
          <w:rFonts w:ascii="Tahoma" w:hAnsi="Tahoma" w:cs="Tahoma"/>
          <w:b/>
          <w:bCs/>
          <w:sz w:val="18"/>
          <w:szCs w:val="18"/>
        </w:rPr>
        <w:br/>
      </w:r>
      <w:r w:rsidRPr="007764EE">
        <w:rPr>
          <w:rFonts w:ascii="Tahoma" w:hAnsi="Tahoma" w:cs="Tahoma"/>
          <w:b/>
          <w:sz w:val="18"/>
          <w:szCs w:val="18"/>
        </w:rPr>
        <w:t>wspólnie ubiegających się o udzielenie zamówienia z którego wynika, które dostawy  wykonają poszczególni Wykonawcy</w:t>
      </w:r>
      <w:r w:rsidRPr="007764EE">
        <w:rPr>
          <w:rFonts w:ascii="Tahoma" w:hAnsi="Tahoma" w:cs="Tahoma"/>
          <w:b/>
          <w:sz w:val="18"/>
          <w:szCs w:val="18"/>
        </w:rPr>
        <w:br/>
      </w:r>
      <w:r w:rsidRPr="007764EE">
        <w:rPr>
          <w:rFonts w:ascii="Tahoma" w:hAnsi="Tahoma" w:cs="Tahoma"/>
          <w:bCs/>
          <w:i/>
          <w:sz w:val="18"/>
          <w:szCs w:val="18"/>
        </w:rPr>
        <w:t>(składane na podstawie art. 117 ust. 4  ustawy PZP)</w:t>
      </w:r>
    </w:p>
    <w:p w14:paraId="5D66CF57" w14:textId="77777777" w:rsidR="00454228" w:rsidRPr="007764EE" w:rsidRDefault="00454228" w:rsidP="00454228">
      <w:pPr>
        <w:rPr>
          <w:rFonts w:ascii="Tahoma" w:hAnsi="Tahoma" w:cs="Tahoma"/>
          <w:bCs/>
          <w:iCs/>
          <w:sz w:val="20"/>
          <w:szCs w:val="18"/>
        </w:rPr>
      </w:pPr>
    </w:p>
    <w:p w14:paraId="4C2D1578" w14:textId="77777777" w:rsidR="00454228" w:rsidRPr="007764EE" w:rsidRDefault="00454228" w:rsidP="00454228">
      <w:pPr>
        <w:rPr>
          <w:rFonts w:ascii="Tahoma" w:hAnsi="Tahoma" w:cs="Tahoma"/>
          <w:bCs/>
          <w:iCs/>
          <w:sz w:val="20"/>
          <w:szCs w:val="18"/>
        </w:rPr>
      </w:pPr>
    </w:p>
    <w:p w14:paraId="789D86C4" w14:textId="6F1C7CEA" w:rsidR="00454228" w:rsidRPr="007764EE" w:rsidRDefault="00454228" w:rsidP="00454228">
      <w:pPr>
        <w:rPr>
          <w:rFonts w:ascii="Tahoma" w:hAnsi="Tahoma" w:cs="Tahoma"/>
          <w:bCs/>
          <w:iCs/>
          <w:sz w:val="18"/>
          <w:szCs w:val="18"/>
        </w:rPr>
      </w:pPr>
      <w:r w:rsidRPr="007764EE">
        <w:rPr>
          <w:rFonts w:ascii="Tahoma" w:hAnsi="Tahoma" w:cs="Tahoma"/>
          <w:sz w:val="18"/>
          <w:szCs w:val="18"/>
        </w:rPr>
        <w:t xml:space="preserve">Przystępując jako Wykonawca do udziału w postępowaniu o udzielenie zamówienia publicznego nr sprawy </w:t>
      </w:r>
      <w:r w:rsidR="00E5140C">
        <w:rPr>
          <w:rFonts w:ascii="Tahoma" w:hAnsi="Tahoma" w:cs="Tahoma"/>
          <w:b/>
          <w:sz w:val="18"/>
          <w:szCs w:val="18"/>
        </w:rPr>
        <w:t>26</w:t>
      </w:r>
      <w:r w:rsidRPr="007764EE">
        <w:rPr>
          <w:rFonts w:ascii="Tahoma" w:hAnsi="Tahoma" w:cs="Tahoma"/>
          <w:b/>
          <w:sz w:val="18"/>
          <w:szCs w:val="18"/>
        </w:rPr>
        <w:t>/D/24</w:t>
      </w:r>
      <w:r w:rsidRPr="007764EE">
        <w:rPr>
          <w:rFonts w:ascii="Tahoma" w:hAnsi="Tahoma" w:cs="Tahoma"/>
          <w:sz w:val="18"/>
          <w:szCs w:val="18"/>
        </w:rPr>
        <w:t>, działając w imieniu i na rzecz  firmy:</w:t>
      </w:r>
    </w:p>
    <w:p w14:paraId="4E47F5CD" w14:textId="77777777" w:rsidR="00454228" w:rsidRPr="007764EE" w:rsidRDefault="00454228" w:rsidP="00454228">
      <w:pPr>
        <w:pStyle w:val="NormalnyWeb"/>
        <w:spacing w:before="0" w:beforeAutospacing="0" w:after="0" w:afterAutospacing="0"/>
        <w:rPr>
          <w:rFonts w:ascii="Tahoma" w:hAnsi="Tahoma" w:cs="Tahoma"/>
          <w:sz w:val="18"/>
          <w:szCs w:val="18"/>
        </w:rPr>
      </w:pPr>
    </w:p>
    <w:p w14:paraId="39ADA931" w14:textId="77777777" w:rsidR="00454228" w:rsidRPr="007764EE" w:rsidRDefault="00454228" w:rsidP="00454228">
      <w:pPr>
        <w:pStyle w:val="NormalnyWeb"/>
        <w:spacing w:before="0" w:beforeAutospacing="0" w:after="0" w:afterAutospacing="0"/>
        <w:jc w:val="center"/>
        <w:rPr>
          <w:rFonts w:ascii="Tahoma" w:hAnsi="Tahoma" w:cs="Tahoma"/>
          <w:b/>
          <w:sz w:val="18"/>
          <w:szCs w:val="18"/>
        </w:rPr>
      </w:pPr>
      <w:r w:rsidRPr="007764EE">
        <w:rPr>
          <w:rFonts w:ascii="Tahoma" w:hAnsi="Tahoma" w:cs="Tahoma"/>
          <w:b/>
          <w:sz w:val="18"/>
          <w:szCs w:val="18"/>
        </w:rPr>
        <w:t>…………………………………………………………………………….</w:t>
      </w:r>
    </w:p>
    <w:p w14:paraId="56408FF8" w14:textId="77777777" w:rsidR="00454228" w:rsidRPr="007764EE" w:rsidRDefault="00454228" w:rsidP="00454228">
      <w:pPr>
        <w:pStyle w:val="NormalnyWeb"/>
        <w:spacing w:before="0" w:beforeAutospacing="0" w:after="0" w:afterAutospacing="0"/>
        <w:jc w:val="center"/>
        <w:rPr>
          <w:rFonts w:ascii="Tahoma" w:hAnsi="Tahoma" w:cs="Tahoma"/>
          <w:i/>
          <w:sz w:val="16"/>
          <w:szCs w:val="18"/>
        </w:rPr>
      </w:pPr>
      <w:r w:rsidRPr="007764EE">
        <w:rPr>
          <w:rFonts w:ascii="Tahoma" w:hAnsi="Tahoma" w:cs="Tahoma"/>
          <w:i/>
          <w:sz w:val="18"/>
          <w:szCs w:val="18"/>
        </w:rPr>
        <w:t xml:space="preserve"> </w:t>
      </w:r>
      <w:r w:rsidRPr="007764EE">
        <w:rPr>
          <w:rFonts w:ascii="Tahoma" w:hAnsi="Tahoma" w:cs="Tahoma"/>
          <w:i/>
          <w:sz w:val="16"/>
          <w:szCs w:val="18"/>
        </w:rPr>
        <w:t>(nazwa i adres Wykonawcy)</w:t>
      </w:r>
    </w:p>
    <w:p w14:paraId="05E00EC4" w14:textId="77777777" w:rsidR="00454228" w:rsidRPr="007764EE" w:rsidRDefault="00454228" w:rsidP="00454228">
      <w:pPr>
        <w:jc w:val="both"/>
        <w:rPr>
          <w:rFonts w:ascii="Tahoma" w:hAnsi="Tahoma" w:cs="Tahoma"/>
          <w:b/>
          <w:sz w:val="18"/>
          <w:szCs w:val="18"/>
        </w:rPr>
      </w:pPr>
    </w:p>
    <w:p w14:paraId="7FA3175E"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 xml:space="preserve">w związku ze złożeniem </w:t>
      </w:r>
      <w:r w:rsidRPr="007764EE">
        <w:rPr>
          <w:rFonts w:ascii="Tahoma" w:hAnsi="Tahoma" w:cs="Tahoma"/>
          <w:b/>
          <w:bCs/>
          <w:sz w:val="18"/>
          <w:szCs w:val="18"/>
        </w:rPr>
        <w:t>oferty wspólnej</w:t>
      </w:r>
      <w:r w:rsidRPr="007764EE">
        <w:rPr>
          <w:rFonts w:ascii="Tahoma" w:hAnsi="Tahoma" w:cs="Tahoma"/>
          <w:bCs/>
          <w:sz w:val="18"/>
          <w:szCs w:val="18"/>
        </w:rPr>
        <w:t xml:space="preserve"> </w:t>
      </w:r>
      <w:r w:rsidRPr="007764EE">
        <w:rPr>
          <w:rFonts w:ascii="Tahoma" w:hAnsi="Tahoma" w:cs="Tahoma"/>
          <w:b/>
          <w:bCs/>
          <w:sz w:val="18"/>
          <w:szCs w:val="18"/>
        </w:rPr>
        <w:t>oraz zaistnieniem okoliczności,</w:t>
      </w:r>
      <w:r w:rsidRPr="007764EE">
        <w:rPr>
          <w:rFonts w:ascii="Tahoma" w:hAnsi="Tahoma" w:cs="Tahoma"/>
          <w:bCs/>
          <w:sz w:val="18"/>
          <w:szCs w:val="18"/>
        </w:rPr>
        <w:t xml:space="preserve"> o których mowa w </w:t>
      </w:r>
      <w:r w:rsidRPr="007764EE">
        <w:rPr>
          <w:rFonts w:ascii="Tahoma" w:hAnsi="Tahoma" w:cs="Tahoma"/>
          <w:bCs/>
          <w:i/>
          <w:sz w:val="18"/>
          <w:szCs w:val="18"/>
        </w:rPr>
        <w:t>art. 117 ust. 2, ust. 3 * ustawy PZP</w:t>
      </w:r>
      <w:r w:rsidRPr="007764EE">
        <w:rPr>
          <w:rFonts w:ascii="Tahoma" w:hAnsi="Tahoma" w:cs="Tahoma"/>
          <w:bCs/>
          <w:sz w:val="18"/>
          <w:szCs w:val="18"/>
        </w:rPr>
        <w:t xml:space="preserve">, </w:t>
      </w:r>
      <w:r w:rsidRPr="007764EE">
        <w:rPr>
          <w:rFonts w:ascii="Tahoma" w:hAnsi="Tahoma" w:cs="Tahoma"/>
          <w:b/>
          <w:bCs/>
          <w:sz w:val="18"/>
          <w:szCs w:val="18"/>
        </w:rPr>
        <w:t>oświadczam/oświadczmy*,</w:t>
      </w:r>
      <w:r w:rsidRPr="007764EE">
        <w:rPr>
          <w:rFonts w:ascii="Tahoma" w:hAnsi="Tahoma" w:cs="Tahoma"/>
          <w:bCs/>
          <w:sz w:val="18"/>
          <w:szCs w:val="18"/>
        </w:rPr>
        <w:t xml:space="preserve"> że niżej wymienione dostawy:</w:t>
      </w:r>
    </w:p>
    <w:p w14:paraId="2EC46AC2" w14:textId="77777777" w:rsidR="00454228" w:rsidRPr="007764EE" w:rsidRDefault="00454228" w:rsidP="00454228">
      <w:pPr>
        <w:jc w:val="both"/>
        <w:rPr>
          <w:rFonts w:ascii="Tahoma" w:hAnsi="Tahoma" w:cs="Tahoma"/>
          <w:sz w:val="18"/>
          <w:szCs w:val="18"/>
        </w:rPr>
      </w:pPr>
    </w:p>
    <w:p w14:paraId="404066D3"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01B57809"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29CA9A68" w14:textId="77777777" w:rsidR="00454228" w:rsidRPr="007764EE" w:rsidRDefault="00454228" w:rsidP="00454228">
      <w:pPr>
        <w:jc w:val="both"/>
        <w:rPr>
          <w:rFonts w:ascii="Tahoma" w:hAnsi="Tahoma" w:cs="Tahoma"/>
          <w:bCs/>
          <w:sz w:val="18"/>
          <w:szCs w:val="18"/>
        </w:rPr>
      </w:pPr>
    </w:p>
    <w:p w14:paraId="5C9256E8" w14:textId="77777777" w:rsidR="00454228" w:rsidRPr="007764EE" w:rsidRDefault="00454228" w:rsidP="00454228">
      <w:pPr>
        <w:jc w:val="both"/>
        <w:rPr>
          <w:rFonts w:ascii="Tahoma" w:hAnsi="Tahoma" w:cs="Tahoma"/>
          <w:bCs/>
          <w:sz w:val="18"/>
          <w:szCs w:val="18"/>
        </w:rPr>
      </w:pPr>
      <w:r w:rsidRPr="007764EE">
        <w:rPr>
          <w:rFonts w:ascii="Tahoma" w:hAnsi="Tahoma" w:cs="Tahoma"/>
          <w:bCs/>
          <w:sz w:val="18"/>
          <w:szCs w:val="18"/>
        </w:rPr>
        <w:t>będą wykonane przez następującego Wykonawcę:</w:t>
      </w:r>
    </w:p>
    <w:p w14:paraId="751CEBED" w14:textId="77777777" w:rsidR="00454228" w:rsidRPr="007764EE" w:rsidRDefault="00454228" w:rsidP="00454228">
      <w:pPr>
        <w:jc w:val="both"/>
        <w:rPr>
          <w:rFonts w:ascii="Tahoma" w:hAnsi="Tahoma" w:cs="Tahoma"/>
          <w:bCs/>
          <w:sz w:val="18"/>
          <w:szCs w:val="18"/>
        </w:rPr>
      </w:pPr>
    </w:p>
    <w:p w14:paraId="7193E7A5"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522A8B38" w14:textId="77777777" w:rsidR="00454228" w:rsidRPr="007764EE" w:rsidRDefault="00454228" w:rsidP="00454228">
      <w:pPr>
        <w:spacing w:line="480" w:lineRule="auto"/>
        <w:ind w:left="1004"/>
        <w:jc w:val="center"/>
        <w:rPr>
          <w:rFonts w:ascii="Tahoma" w:hAnsi="Tahoma" w:cs="Tahoma"/>
          <w:bCs/>
          <w:sz w:val="18"/>
          <w:szCs w:val="18"/>
        </w:rPr>
      </w:pPr>
      <w:r w:rsidRPr="007764EE">
        <w:rPr>
          <w:rFonts w:ascii="Tahoma" w:hAnsi="Tahoma" w:cs="Tahoma"/>
          <w:bCs/>
          <w:sz w:val="18"/>
          <w:szCs w:val="18"/>
        </w:rPr>
        <w:t>…………………………………………………………………………………</w:t>
      </w:r>
    </w:p>
    <w:p w14:paraId="452BBAEF" w14:textId="77777777" w:rsidR="00454228" w:rsidRPr="007764EE" w:rsidRDefault="00454228" w:rsidP="00454228">
      <w:pPr>
        <w:ind w:left="1004"/>
        <w:jc w:val="center"/>
        <w:rPr>
          <w:rFonts w:ascii="Tahoma" w:hAnsi="Tahoma" w:cs="Tahoma"/>
          <w:bCs/>
          <w:i/>
          <w:sz w:val="16"/>
          <w:szCs w:val="18"/>
        </w:rPr>
      </w:pPr>
      <w:r w:rsidRPr="007764EE">
        <w:rPr>
          <w:rFonts w:ascii="Tahoma" w:hAnsi="Tahoma" w:cs="Tahoma"/>
          <w:bCs/>
          <w:i/>
          <w:sz w:val="16"/>
          <w:szCs w:val="18"/>
        </w:rPr>
        <w:t xml:space="preserve"> (należy podać nazwę wykonawcy wspólnie ubiegającego się o udzielenie zamówienia)</w:t>
      </w:r>
    </w:p>
    <w:p w14:paraId="39AF49A0" w14:textId="77777777" w:rsidR="00454228" w:rsidRPr="007764EE" w:rsidRDefault="00454228" w:rsidP="00454228">
      <w:pPr>
        <w:rPr>
          <w:rFonts w:ascii="Tahoma" w:hAnsi="Tahoma" w:cs="Tahoma"/>
          <w:bCs/>
          <w:iCs/>
          <w:sz w:val="18"/>
          <w:szCs w:val="18"/>
        </w:rPr>
      </w:pPr>
    </w:p>
    <w:p w14:paraId="14A8610F" w14:textId="77777777" w:rsidR="00454228" w:rsidRPr="007764EE" w:rsidRDefault="00454228" w:rsidP="00454228">
      <w:pPr>
        <w:rPr>
          <w:rFonts w:ascii="Tahoma" w:hAnsi="Tahoma" w:cs="Tahoma"/>
          <w:bCs/>
          <w:iCs/>
          <w:sz w:val="18"/>
          <w:szCs w:val="18"/>
        </w:rPr>
      </w:pPr>
    </w:p>
    <w:p w14:paraId="1AA03F70" w14:textId="77777777" w:rsidR="00454228" w:rsidRPr="007764EE" w:rsidRDefault="00454228" w:rsidP="00454228">
      <w:pPr>
        <w:rPr>
          <w:rFonts w:ascii="Tahoma" w:hAnsi="Tahoma" w:cs="Tahoma"/>
          <w:bCs/>
          <w:iCs/>
          <w:sz w:val="18"/>
          <w:szCs w:val="18"/>
        </w:rPr>
      </w:pPr>
    </w:p>
    <w:p w14:paraId="10AE6E01" w14:textId="77777777" w:rsidR="00454228" w:rsidRPr="007764EE" w:rsidRDefault="00454228" w:rsidP="00454228">
      <w:pPr>
        <w:rPr>
          <w:rFonts w:ascii="Tahoma" w:hAnsi="Tahoma" w:cs="Tahoma"/>
          <w:bCs/>
          <w:iCs/>
          <w:sz w:val="18"/>
          <w:szCs w:val="18"/>
        </w:rPr>
      </w:pPr>
    </w:p>
    <w:p w14:paraId="0EBEC654" w14:textId="77777777" w:rsidR="00454228" w:rsidRPr="007764EE" w:rsidRDefault="00454228" w:rsidP="00454228">
      <w:pPr>
        <w:rPr>
          <w:rFonts w:ascii="Tahoma" w:hAnsi="Tahoma" w:cs="Tahoma"/>
          <w:sz w:val="18"/>
          <w:szCs w:val="18"/>
          <w:u w:val="single"/>
        </w:rPr>
      </w:pPr>
      <w:r w:rsidRPr="007764EE">
        <w:rPr>
          <w:rFonts w:ascii="Tahoma" w:hAnsi="Tahoma" w:cs="Tahoma"/>
          <w:kern w:val="1"/>
          <w:sz w:val="18"/>
          <w:szCs w:val="18"/>
        </w:rPr>
        <w:t>*niepotrzebne skreślić</w:t>
      </w:r>
    </w:p>
    <w:p w14:paraId="585418F6" w14:textId="77777777" w:rsidR="00454228" w:rsidRPr="00445A98" w:rsidRDefault="00454228" w:rsidP="009C1845">
      <w:pPr>
        <w:jc w:val="both"/>
        <w:rPr>
          <w:rFonts w:ascii="Tahoma" w:hAnsi="Tahoma" w:cs="Tahoma"/>
          <w:bCs/>
          <w:iCs/>
          <w:sz w:val="18"/>
          <w:szCs w:val="18"/>
        </w:rPr>
      </w:pPr>
    </w:p>
    <w:sectPr w:rsidR="00454228" w:rsidRPr="00445A98" w:rsidSect="0066178F">
      <w:headerReference w:type="default" r:id="rId32"/>
      <w:footerReference w:type="even" r:id="rId33"/>
      <w:footerReference w:type="default" r:id="rId34"/>
      <w:pgSz w:w="11906" w:h="16838"/>
      <w:pgMar w:top="851" w:right="851" w:bottom="709" w:left="851" w:header="284" w:footer="4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7A7B6" w14:textId="77777777" w:rsidR="00F55B4A" w:rsidRDefault="00F55B4A">
      <w:r>
        <w:separator/>
      </w:r>
    </w:p>
  </w:endnote>
  <w:endnote w:type="continuationSeparator" w:id="0">
    <w:p w14:paraId="6E40B5FC" w14:textId="77777777" w:rsidR="00F55B4A" w:rsidRDefault="00F5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D65E" w14:textId="77777777" w:rsidR="00F55B4A" w:rsidRDefault="00F55B4A" w:rsidP="00123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4C3D854D" w14:textId="77777777" w:rsidR="00F55B4A" w:rsidRDefault="00F55B4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6DE5" w14:textId="74FB543A" w:rsidR="00F55B4A" w:rsidRPr="00822A5D" w:rsidRDefault="00F55B4A" w:rsidP="00123526">
    <w:pPr>
      <w:pStyle w:val="Stopka"/>
      <w:framePr w:wrap="around" w:vAnchor="text" w:hAnchor="margin" w:xAlign="right" w:y="1"/>
      <w:rPr>
        <w:rStyle w:val="Numerstrony"/>
        <w:rFonts w:ascii="Tahoma" w:hAnsi="Tahoma" w:cs="Tahoma"/>
        <w:sz w:val="16"/>
        <w:szCs w:val="16"/>
      </w:rPr>
    </w:pPr>
    <w:r w:rsidRPr="00822A5D">
      <w:rPr>
        <w:rStyle w:val="Numerstrony"/>
        <w:rFonts w:ascii="Tahoma" w:hAnsi="Tahoma" w:cs="Tahoma"/>
        <w:sz w:val="16"/>
        <w:szCs w:val="16"/>
      </w:rPr>
      <w:fldChar w:fldCharType="begin"/>
    </w:r>
    <w:r w:rsidRPr="00822A5D">
      <w:rPr>
        <w:rStyle w:val="Numerstrony"/>
        <w:rFonts w:ascii="Tahoma" w:hAnsi="Tahoma" w:cs="Tahoma"/>
        <w:sz w:val="16"/>
        <w:szCs w:val="16"/>
      </w:rPr>
      <w:instrText xml:space="preserve">PAGE  </w:instrText>
    </w:r>
    <w:r w:rsidRPr="00822A5D">
      <w:rPr>
        <w:rStyle w:val="Numerstrony"/>
        <w:rFonts w:ascii="Tahoma" w:hAnsi="Tahoma" w:cs="Tahoma"/>
        <w:sz w:val="16"/>
        <w:szCs w:val="16"/>
      </w:rPr>
      <w:fldChar w:fldCharType="separate"/>
    </w:r>
    <w:r w:rsidR="004D6CB7">
      <w:rPr>
        <w:rStyle w:val="Numerstrony"/>
        <w:rFonts w:ascii="Tahoma" w:hAnsi="Tahoma" w:cs="Tahoma"/>
        <w:noProof/>
        <w:sz w:val="16"/>
        <w:szCs w:val="16"/>
      </w:rPr>
      <w:t>25</w:t>
    </w:r>
    <w:r w:rsidRPr="00822A5D">
      <w:rPr>
        <w:rStyle w:val="Numerstrony"/>
        <w:rFonts w:ascii="Tahoma" w:hAnsi="Tahoma" w:cs="Tahoma"/>
        <w:sz w:val="16"/>
        <w:szCs w:val="16"/>
      </w:rPr>
      <w:fldChar w:fldCharType="end"/>
    </w:r>
  </w:p>
  <w:p w14:paraId="4B6AA3D0" w14:textId="77777777" w:rsidR="00F55B4A" w:rsidRPr="009C75BD" w:rsidRDefault="00F55B4A" w:rsidP="00692215">
    <w:pPr>
      <w:pStyle w:val="Stopka"/>
      <w:ind w:right="360"/>
      <w:rPr>
        <w:rFonts w:ascii="Tahoma" w:hAnsi="Tahoma" w:cs="Tahoma"/>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3541C" w14:textId="77777777" w:rsidR="00F55B4A" w:rsidRDefault="00F55B4A">
      <w:r>
        <w:separator/>
      </w:r>
    </w:p>
  </w:footnote>
  <w:footnote w:type="continuationSeparator" w:id="0">
    <w:p w14:paraId="4C91122D" w14:textId="77777777" w:rsidR="00F55B4A" w:rsidRDefault="00F55B4A">
      <w:r>
        <w:continuationSeparator/>
      </w:r>
    </w:p>
  </w:footnote>
  <w:footnote w:id="1">
    <w:p w14:paraId="13AE071F" w14:textId="77777777" w:rsidR="008F6CD7" w:rsidRPr="00116474" w:rsidRDefault="008F6CD7" w:rsidP="008F6CD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4A33D090"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Mikroprzedsiębiorstwo: przedsiębiorstwo, które zatrudnia mniej niż 10 osób i którego roczny obrót lub roczna suma bilansowa nie przekracza 2</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3">
    <w:p w14:paraId="40D4EEA4"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 xml:space="preserve">Małe przedsiębiorstwo: przedsiębiorstwo, które zatrudnia mniej niż 50 osób i którego roczny obrót lub roczna suma bilansowa </w:t>
      </w:r>
      <w:r w:rsidRPr="003A14E2">
        <w:rPr>
          <w:rStyle w:val="DeltaViewInsertion"/>
          <w:rFonts w:ascii="Tahoma" w:hAnsi="Tahoma" w:cs="Tahoma"/>
          <w:i w:val="0"/>
          <w:sz w:val="14"/>
          <w:szCs w:val="14"/>
        </w:rPr>
        <w:t>nie przekracza 10</w:t>
      </w:r>
      <w:r>
        <w:rPr>
          <w:rStyle w:val="DeltaViewInsertion"/>
          <w:rFonts w:ascii="Tahoma" w:hAnsi="Tahoma" w:cs="Tahoma"/>
          <w:i w:val="0"/>
          <w:sz w:val="14"/>
          <w:szCs w:val="14"/>
        </w:rPr>
        <w:t> </w:t>
      </w:r>
      <w:r w:rsidRPr="008A0E80">
        <w:rPr>
          <w:rStyle w:val="DeltaViewInsertion"/>
          <w:rFonts w:ascii="Tahoma" w:hAnsi="Tahoma" w:cs="Tahoma"/>
          <w:sz w:val="14"/>
          <w:szCs w:val="14"/>
        </w:rPr>
        <w:t>milionów EUR)</w:t>
      </w:r>
    </w:p>
  </w:footnote>
  <w:footnote w:id="4">
    <w:p w14:paraId="43D3EA9C" w14:textId="77777777" w:rsidR="00F55B4A" w:rsidRPr="008A0E80" w:rsidRDefault="00F55B4A" w:rsidP="00B73B44">
      <w:pPr>
        <w:pStyle w:val="Tekstprzypisudolnego"/>
        <w:rPr>
          <w:rFonts w:ascii="Tahoma" w:hAnsi="Tahoma" w:cs="Tahoma"/>
          <w:sz w:val="14"/>
          <w:szCs w:val="14"/>
        </w:rPr>
      </w:pPr>
      <w:r w:rsidRPr="008A0E80">
        <w:rPr>
          <w:rStyle w:val="Odwoanieprzypisudolnego"/>
          <w:rFonts w:ascii="Tahoma" w:hAnsi="Tahoma" w:cs="Tahoma"/>
          <w:sz w:val="14"/>
          <w:szCs w:val="14"/>
        </w:rPr>
        <w:footnoteRef/>
      </w:r>
      <w:r w:rsidRPr="008A0E80">
        <w:rPr>
          <w:rFonts w:ascii="Tahoma" w:hAnsi="Tahoma" w:cs="Tahoma"/>
          <w:sz w:val="14"/>
          <w:szCs w:val="14"/>
        </w:rPr>
        <w:t xml:space="preserve"> </w:t>
      </w:r>
      <w:r w:rsidRPr="008A0E80">
        <w:rPr>
          <w:rStyle w:val="DeltaViewInsertion"/>
          <w:rFonts w:ascii="Tahoma" w:hAnsi="Tahoma" w:cs="Tahoma"/>
          <w:sz w:val="14"/>
          <w:szCs w:val="14"/>
        </w:rPr>
        <w:t>Średnie przedsiębiorstwa: przedsiębiorstwa, które nie są mikroprzedsiębiorstwami ani małymi przedsiębiorstwami</w:t>
      </w:r>
      <w:r w:rsidRPr="008A0E80">
        <w:rPr>
          <w:rFonts w:ascii="Tahoma" w:hAnsi="Tahoma" w:cs="Tahoma"/>
          <w:sz w:val="14"/>
          <w:szCs w:val="14"/>
        </w:rPr>
        <w:t xml:space="preserve"> i które </w:t>
      </w:r>
      <w:r w:rsidRPr="008A0E80">
        <w:rPr>
          <w:rFonts w:ascii="Tahoma" w:hAnsi="Tahoma" w:cs="Tahoma"/>
          <w:b/>
          <w:sz w:val="14"/>
          <w:szCs w:val="14"/>
        </w:rPr>
        <w:t>zatrudniają mniej niż 250 osób</w:t>
      </w:r>
      <w:r w:rsidRPr="008A0E80">
        <w:rPr>
          <w:rFonts w:ascii="Tahoma" w:hAnsi="Tahoma" w:cs="Tahoma"/>
          <w:sz w:val="14"/>
          <w:szCs w:val="14"/>
        </w:rPr>
        <w:t xml:space="preserve"> i których </w:t>
      </w:r>
      <w:r w:rsidRPr="008A0E80">
        <w:rPr>
          <w:rFonts w:ascii="Tahoma" w:hAnsi="Tahoma" w:cs="Tahoma"/>
          <w:b/>
          <w:sz w:val="14"/>
          <w:szCs w:val="14"/>
        </w:rPr>
        <w:t>roczny obrót nie przekracza 50 milionów EUR</w:t>
      </w:r>
      <w:r w:rsidRPr="008A0E80">
        <w:rPr>
          <w:rFonts w:ascii="Tahoma" w:hAnsi="Tahoma" w:cs="Tahoma"/>
          <w:sz w:val="14"/>
          <w:szCs w:val="14"/>
        </w:rPr>
        <w:t xml:space="preserve"> </w:t>
      </w:r>
      <w:r w:rsidRPr="008A0E80">
        <w:rPr>
          <w:rFonts w:ascii="Tahoma" w:hAnsi="Tahoma" w:cs="Tahoma"/>
          <w:b/>
          <w:i/>
          <w:sz w:val="14"/>
          <w:szCs w:val="14"/>
        </w:rPr>
        <w:t>lub</w:t>
      </w:r>
      <w:r w:rsidRPr="008A0E80">
        <w:rPr>
          <w:rFonts w:ascii="Tahoma" w:hAnsi="Tahoma" w:cs="Tahoma"/>
          <w:sz w:val="14"/>
          <w:szCs w:val="14"/>
        </w:rPr>
        <w:t xml:space="preserve"> </w:t>
      </w:r>
      <w:r w:rsidRPr="008A0E80">
        <w:rPr>
          <w:rFonts w:ascii="Tahoma" w:hAnsi="Tahoma" w:cs="Tahoma"/>
          <w:b/>
          <w:sz w:val="14"/>
          <w:szCs w:val="14"/>
        </w:rPr>
        <w:t>roczna suma bilansowa nie przekracza 43 milionów EUR</w:t>
      </w:r>
    </w:p>
  </w:footnote>
  <w:footnote w:id="5">
    <w:p w14:paraId="33DC4521"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 w:id="6">
    <w:p w14:paraId="2454D064" w14:textId="77777777" w:rsidR="00F55B4A" w:rsidRPr="008A6456" w:rsidRDefault="00F55B4A" w:rsidP="00AC0EAD">
      <w:pPr>
        <w:pStyle w:val="Tekstprzypisudolnego"/>
        <w:jc w:val="both"/>
        <w:rPr>
          <w:rFonts w:ascii="Tahoma" w:hAnsi="Tahoma" w:cs="Tahoma"/>
          <w:sz w:val="16"/>
          <w:szCs w:val="16"/>
        </w:rPr>
      </w:pPr>
      <w:r w:rsidRPr="008A6456">
        <w:rPr>
          <w:rStyle w:val="Odwoanieprzypisudolnego"/>
          <w:rFonts w:ascii="Tahoma" w:hAnsi="Tahoma" w:cs="Tahoma"/>
          <w:sz w:val="16"/>
          <w:szCs w:val="16"/>
        </w:rPr>
        <w:footnoteRef/>
      </w:r>
      <w:r w:rsidRPr="008A6456">
        <w:rPr>
          <w:rFonts w:ascii="Tahoma" w:hAnsi="Tahoma" w:cs="Tahoma"/>
          <w:sz w:val="16"/>
          <w:szCs w:val="16"/>
        </w:rPr>
        <w:t xml:space="preserve"> Jeżeli Wykonawca nie zaznaczy żadnej opcji Zamawiający wezwie wykonawcę, którego oferta została najwyżej oceniona, do złożenia </w:t>
      </w:r>
      <w:r>
        <w:rPr>
          <w:rFonts w:ascii="Tahoma" w:hAnsi="Tahoma" w:cs="Tahoma"/>
          <w:sz w:val="16"/>
          <w:szCs w:val="16"/>
        </w:rPr>
        <w:br/>
      </w:r>
      <w:r w:rsidRPr="008A6456">
        <w:rPr>
          <w:rFonts w:ascii="Tahoma" w:hAnsi="Tahoma" w:cs="Tahoma"/>
          <w:sz w:val="16"/>
          <w:szCs w:val="16"/>
        </w:rPr>
        <w:t xml:space="preserve">w wyznaczonym , nie krótszym niż 5 dni, terminie aktualnych na dzień złożenia dokumentów potwierdzających okoliczności, o których mowa w art. </w:t>
      </w:r>
      <w:r>
        <w:rPr>
          <w:rFonts w:ascii="Tahoma" w:hAnsi="Tahoma" w:cs="Tahoma"/>
          <w:sz w:val="16"/>
          <w:szCs w:val="16"/>
        </w:rPr>
        <w:t>1</w:t>
      </w:r>
      <w:r w:rsidRPr="008A6456">
        <w:rPr>
          <w:rFonts w:ascii="Tahoma" w:hAnsi="Tahoma" w:cs="Tahoma"/>
          <w:sz w:val="16"/>
          <w:szCs w:val="16"/>
        </w:rPr>
        <w:t>25 ust. 1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E6500" w14:textId="77777777" w:rsidR="00F55B4A" w:rsidRPr="009C75BD" w:rsidRDefault="00F55B4A" w:rsidP="0094203B">
    <w:pPr>
      <w:pStyle w:val="Stopka"/>
      <w:ind w:right="360"/>
      <w:jc w:val="center"/>
      <w:rPr>
        <w:rFonts w:ascii="Tahoma" w:hAnsi="Tahoma" w:cs="Tahoma"/>
        <w:i/>
        <w:sz w:val="16"/>
        <w:szCs w:val="16"/>
      </w:rPr>
    </w:pPr>
  </w:p>
  <w:p w14:paraId="63357D5A" w14:textId="77777777" w:rsidR="00F55B4A" w:rsidRPr="00692215" w:rsidRDefault="00F55B4A" w:rsidP="006922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4602"/>
        </w:tabs>
        <w:ind w:left="4772" w:hanging="170"/>
      </w:pPr>
      <w:rPr>
        <w:rFonts w:ascii="Symbol" w:hAnsi="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454"/>
        </w:tabs>
        <w:ind w:left="454" w:hanging="397"/>
      </w:pPr>
    </w:lvl>
  </w:abstractNum>
  <w:abstractNum w:abstractNumId="3" w15:restartNumberingAfterBreak="0">
    <w:nsid w:val="00000006"/>
    <w:multiLevelType w:val="singleLevel"/>
    <w:tmpl w:val="00000006"/>
    <w:name w:val="WW8Num19"/>
    <w:lvl w:ilvl="0">
      <w:start w:val="1"/>
      <w:numFmt w:val="decimal"/>
      <w:lvlText w:val="%1."/>
      <w:lvlJc w:val="left"/>
      <w:pPr>
        <w:tabs>
          <w:tab w:val="num" w:pos="360"/>
        </w:tabs>
        <w:ind w:left="360" w:hanging="360"/>
      </w:pPr>
    </w:lvl>
  </w:abstractNum>
  <w:abstractNum w:abstractNumId="4" w15:restartNumberingAfterBreak="0">
    <w:nsid w:val="00000015"/>
    <w:multiLevelType w:val="singleLevel"/>
    <w:tmpl w:val="00000015"/>
    <w:lvl w:ilvl="0">
      <w:start w:val="1"/>
      <w:numFmt w:val="lowerLetter"/>
      <w:lvlText w:val="%1)"/>
      <w:lvlJc w:val="left"/>
      <w:pPr>
        <w:tabs>
          <w:tab w:val="num" w:pos="360"/>
        </w:tabs>
        <w:ind w:left="360" w:hanging="360"/>
      </w:pPr>
    </w:lvl>
  </w:abstractNum>
  <w:abstractNum w:abstractNumId="5" w15:restartNumberingAfterBreak="0">
    <w:nsid w:val="0013098C"/>
    <w:multiLevelType w:val="multilevel"/>
    <w:tmpl w:val="EE7EDD5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364904"/>
    <w:multiLevelType w:val="hybridMultilevel"/>
    <w:tmpl w:val="DD00E188"/>
    <w:lvl w:ilvl="0" w:tplc="0415000F">
      <w:start w:val="1"/>
      <w:numFmt w:val="decimal"/>
      <w:lvlText w:val="%1."/>
      <w:lvlJc w:val="left"/>
      <w:pPr>
        <w:ind w:left="720" w:hanging="360"/>
      </w:pPr>
    </w:lvl>
    <w:lvl w:ilvl="1" w:tplc="C6A43C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7123BC"/>
    <w:multiLevelType w:val="hybridMultilevel"/>
    <w:tmpl w:val="3D2628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95A5B"/>
    <w:multiLevelType w:val="singleLevel"/>
    <w:tmpl w:val="942287FE"/>
    <w:lvl w:ilvl="0">
      <w:start w:val="1"/>
      <w:numFmt w:val="decimal"/>
      <w:lvlText w:val="%1."/>
      <w:lvlJc w:val="left"/>
      <w:pPr>
        <w:tabs>
          <w:tab w:val="num" w:pos="360"/>
        </w:tabs>
        <w:ind w:left="360" w:hanging="360"/>
      </w:pPr>
      <w:rPr>
        <w:rFonts w:hint="default"/>
      </w:rPr>
    </w:lvl>
  </w:abstractNum>
  <w:abstractNum w:abstractNumId="9" w15:restartNumberingAfterBreak="0">
    <w:nsid w:val="03F57357"/>
    <w:multiLevelType w:val="hybridMultilevel"/>
    <w:tmpl w:val="99EA2DE8"/>
    <w:lvl w:ilvl="0" w:tplc="99C6C0C6">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2F3AFB"/>
    <w:multiLevelType w:val="hybridMultilevel"/>
    <w:tmpl w:val="964A2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4A26F44"/>
    <w:multiLevelType w:val="hybridMultilevel"/>
    <w:tmpl w:val="A5C86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1D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54A1035"/>
    <w:multiLevelType w:val="hybridMultilevel"/>
    <w:tmpl w:val="87F2D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5964F0"/>
    <w:multiLevelType w:val="hybridMultilevel"/>
    <w:tmpl w:val="43BE24D6"/>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560633D"/>
    <w:multiLevelType w:val="multilevel"/>
    <w:tmpl w:val="7EFE6C6E"/>
    <w:styleLink w:val="WW8Num6"/>
    <w:lvl w:ilvl="0">
      <w:start w:val="1"/>
      <w:numFmt w:val="decimal"/>
      <w:lvlText w:val="%1."/>
      <w:lvlJc w:val="left"/>
      <w:rPr>
        <w:rFonts w:ascii="Verdana" w:hAnsi="Verdana" w:cs="Verdana"/>
        <w:sz w:val="20"/>
        <w:szCs w:val="20"/>
        <w:lang w:val="pl-PL"/>
      </w:rPr>
    </w:lvl>
    <w:lvl w:ilvl="1">
      <w:start w:val="1"/>
      <w:numFmt w:val="decimal"/>
      <w:lvlText w:val="%2)"/>
      <w:lvlJc w:val="left"/>
      <w:rPr>
        <w:lang w:val="pl-P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071E2EE2"/>
    <w:multiLevelType w:val="hybridMultilevel"/>
    <w:tmpl w:val="04185714"/>
    <w:lvl w:ilvl="0" w:tplc="35A0B6D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037E01"/>
    <w:multiLevelType w:val="hybridMultilevel"/>
    <w:tmpl w:val="0930E0AE"/>
    <w:lvl w:ilvl="0" w:tplc="CC9C09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87D474C"/>
    <w:multiLevelType w:val="hybridMultilevel"/>
    <w:tmpl w:val="80F6C014"/>
    <w:lvl w:ilvl="0" w:tplc="4816DF50">
      <w:start w:val="1"/>
      <w:numFmt w:val="decimal"/>
      <w:lvlText w:val="%1."/>
      <w:lvlJc w:val="left"/>
      <w:pPr>
        <w:ind w:left="720" w:hanging="360"/>
      </w:pPr>
      <w:rPr>
        <w:color w:val="auto"/>
      </w:rPr>
    </w:lvl>
    <w:lvl w:ilvl="1" w:tplc="D170374E">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B71227"/>
    <w:multiLevelType w:val="hybridMultilevel"/>
    <w:tmpl w:val="E7AC63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8F12F26"/>
    <w:multiLevelType w:val="hybridMultilevel"/>
    <w:tmpl w:val="B3A07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702FE"/>
    <w:multiLevelType w:val="hybridMultilevel"/>
    <w:tmpl w:val="EB34D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3A14AB"/>
    <w:multiLevelType w:val="hybridMultilevel"/>
    <w:tmpl w:val="26D63B7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0D680B5A"/>
    <w:multiLevelType w:val="multilevel"/>
    <w:tmpl w:val="6346DB68"/>
    <w:styleLink w:val="WW8Num11"/>
    <w:lvl w:ilvl="0">
      <w:start w:val="1"/>
      <w:numFmt w:val="decimal"/>
      <w:lvlText w:val="%1."/>
      <w:lvlJc w:val="left"/>
      <w:rPr>
        <w:rFonts w:ascii="Verdana" w:hAnsi="Verdana" w:cs="Verdana"/>
        <w:color w:val="000000"/>
        <w:sz w:val="20"/>
        <w:szCs w:val="20"/>
        <w:lang w:val="pl-PL"/>
      </w:rPr>
    </w:lvl>
    <w:lvl w:ilvl="1">
      <w:start w:val="1"/>
      <w:numFmt w:val="decimal"/>
      <w:lvlText w:val="%2)"/>
      <w:lvlJc w:val="left"/>
      <w:rPr>
        <w:color w:val="000000"/>
        <w:sz w:val="20"/>
        <w:szCs w:val="20"/>
        <w:lang w:val="pl-PL"/>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0D97080D"/>
    <w:multiLevelType w:val="hybridMultilevel"/>
    <w:tmpl w:val="C7A498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E532FE"/>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DEB15A3"/>
    <w:multiLevelType w:val="hybridMultilevel"/>
    <w:tmpl w:val="7B920658"/>
    <w:lvl w:ilvl="0" w:tplc="0409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E631799"/>
    <w:multiLevelType w:val="hybridMultilevel"/>
    <w:tmpl w:val="FBE634BE"/>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1395EF3"/>
    <w:multiLevelType w:val="hybridMultilevel"/>
    <w:tmpl w:val="DBBA14C0"/>
    <w:lvl w:ilvl="0" w:tplc="AC2EDDEA">
      <w:start w:val="1"/>
      <w:numFmt w:val="decimal"/>
      <w:lvlText w:val="%1."/>
      <w:lvlJc w:val="left"/>
      <w:pPr>
        <w:tabs>
          <w:tab w:val="num" w:pos="360"/>
        </w:tabs>
        <w:ind w:left="360" w:hanging="360"/>
      </w:pPr>
      <w:rPr>
        <w:rFonts w:ascii="Tahoma" w:eastAsia="Times New Roman" w:hAnsi="Tahoma" w:cs="Tahoma"/>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122A7BD9"/>
    <w:multiLevelType w:val="hybridMultilevel"/>
    <w:tmpl w:val="03F2B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3B6F03"/>
    <w:multiLevelType w:val="multilevel"/>
    <w:tmpl w:val="13F4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AF54E2"/>
    <w:multiLevelType w:val="multilevel"/>
    <w:tmpl w:val="D7B0F722"/>
    <w:lvl w:ilvl="0">
      <w:start w:val="1"/>
      <w:numFmt w:val="decimal"/>
      <w:lvlText w:val="%1."/>
      <w:lvlJc w:val="left"/>
      <w:pPr>
        <w:tabs>
          <w:tab w:val="num" w:pos="360"/>
        </w:tabs>
        <w:ind w:left="36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4" w15:restartNumberingAfterBreak="0">
    <w:nsid w:val="13FC6393"/>
    <w:multiLevelType w:val="hybridMultilevel"/>
    <w:tmpl w:val="7BACF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50B7AC7"/>
    <w:multiLevelType w:val="multilevel"/>
    <w:tmpl w:val="6074A56A"/>
    <w:lvl w:ilvl="0">
      <w:start w:val="1"/>
      <w:numFmt w:val="decimal"/>
      <w:lvlText w:val="%1."/>
      <w:lvlJc w:val="left"/>
      <w:pPr>
        <w:ind w:left="720" w:hanging="360"/>
      </w:pPr>
      <w:rPr>
        <w:b w:val="0"/>
        <w:i w:val="0"/>
        <w:color w:val="auto"/>
      </w:rPr>
    </w:lvl>
    <w:lvl w:ilvl="1">
      <w:start w:val="1"/>
      <w:numFmt w:val="decimal"/>
      <w:isLgl/>
      <w:lvlText w:val="%1.%2."/>
      <w:lvlJc w:val="left"/>
      <w:pPr>
        <w:ind w:left="1570" w:hanging="720"/>
      </w:pPr>
      <w:rPr>
        <w:b/>
      </w:rPr>
    </w:lvl>
    <w:lvl w:ilvl="2">
      <w:start w:val="1"/>
      <w:numFmt w:val="decimal"/>
      <w:isLgl/>
      <w:lvlText w:val="%1.%2.%3."/>
      <w:lvlJc w:val="left"/>
      <w:pPr>
        <w:ind w:left="2254" w:hanging="720"/>
      </w:pPr>
    </w:lvl>
    <w:lvl w:ilvl="3">
      <w:start w:val="1"/>
      <w:numFmt w:val="decimal"/>
      <w:isLgl/>
      <w:lvlText w:val="%1.%2.%3.%4."/>
      <w:lvlJc w:val="left"/>
      <w:pPr>
        <w:ind w:left="3201" w:hanging="1080"/>
      </w:pPr>
    </w:lvl>
    <w:lvl w:ilvl="4">
      <w:start w:val="1"/>
      <w:numFmt w:val="decimal"/>
      <w:isLgl/>
      <w:lvlText w:val="%1.%2.%3.%4.%5."/>
      <w:lvlJc w:val="left"/>
      <w:pPr>
        <w:ind w:left="3788" w:hanging="1080"/>
      </w:pPr>
    </w:lvl>
    <w:lvl w:ilvl="5">
      <w:start w:val="1"/>
      <w:numFmt w:val="decimal"/>
      <w:isLgl/>
      <w:lvlText w:val="%1.%2.%3.%4.%5.%6."/>
      <w:lvlJc w:val="left"/>
      <w:pPr>
        <w:ind w:left="4735" w:hanging="1440"/>
      </w:pPr>
    </w:lvl>
    <w:lvl w:ilvl="6">
      <w:start w:val="1"/>
      <w:numFmt w:val="decimal"/>
      <w:isLgl/>
      <w:lvlText w:val="%1.%2.%3.%4.%5.%6.%7."/>
      <w:lvlJc w:val="left"/>
      <w:pPr>
        <w:ind w:left="5682" w:hanging="1800"/>
      </w:pPr>
    </w:lvl>
    <w:lvl w:ilvl="7">
      <w:start w:val="1"/>
      <w:numFmt w:val="decimal"/>
      <w:isLgl/>
      <w:lvlText w:val="%1.%2.%3.%4.%5.%6.%7.%8."/>
      <w:lvlJc w:val="left"/>
      <w:pPr>
        <w:ind w:left="6269" w:hanging="1800"/>
      </w:pPr>
    </w:lvl>
    <w:lvl w:ilvl="8">
      <w:start w:val="1"/>
      <w:numFmt w:val="decimal"/>
      <w:isLgl/>
      <w:lvlText w:val="%1.%2.%3.%4.%5.%6.%7.%8.%9."/>
      <w:lvlJc w:val="left"/>
      <w:pPr>
        <w:ind w:left="7216" w:hanging="2160"/>
      </w:pPr>
    </w:lvl>
  </w:abstractNum>
  <w:abstractNum w:abstractNumId="36" w15:restartNumberingAfterBreak="0">
    <w:nsid w:val="15FE6116"/>
    <w:multiLevelType w:val="hybridMultilevel"/>
    <w:tmpl w:val="F9B42E3C"/>
    <w:lvl w:ilvl="0" w:tplc="0415000F">
      <w:start w:val="1"/>
      <w:numFmt w:val="decimal"/>
      <w:lvlText w:val="%1."/>
      <w:lvlJc w:val="left"/>
      <w:pPr>
        <w:ind w:left="720" w:hanging="360"/>
      </w:pPr>
    </w:lvl>
    <w:lvl w:ilvl="1" w:tplc="F7C00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6F614A"/>
    <w:multiLevelType w:val="multilevel"/>
    <w:tmpl w:val="349C8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16FF58A3"/>
    <w:multiLevelType w:val="multilevel"/>
    <w:tmpl w:val="AE687CCA"/>
    <w:lvl w:ilvl="0">
      <w:start w:val="1"/>
      <w:numFmt w:val="decimal"/>
      <w:lvlText w:val="%1."/>
      <w:lvlJc w:val="left"/>
      <w:pPr>
        <w:ind w:left="720" w:hanging="360"/>
      </w:pPr>
      <w:rPr>
        <w:b/>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643"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75B4601"/>
    <w:multiLevelType w:val="hybridMultilevel"/>
    <w:tmpl w:val="9D50A330"/>
    <w:lvl w:ilvl="0" w:tplc="595EF66A">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3443B3"/>
    <w:multiLevelType w:val="multilevel"/>
    <w:tmpl w:val="F95E3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9EB7BB6"/>
    <w:multiLevelType w:val="multilevel"/>
    <w:tmpl w:val="FDB009F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2" w15:restartNumberingAfterBreak="0">
    <w:nsid w:val="1AE872E9"/>
    <w:multiLevelType w:val="multilevel"/>
    <w:tmpl w:val="AB268286"/>
    <w:lvl w:ilvl="0">
      <w:start w:val="1"/>
      <w:numFmt w:val="decimal"/>
      <w:lvlText w:val="%1."/>
      <w:lvlJc w:val="left"/>
      <w:pPr>
        <w:tabs>
          <w:tab w:val="num" w:pos="0"/>
        </w:tabs>
        <w:ind w:left="360" w:hanging="360"/>
      </w:pPr>
      <w:rPr>
        <w:sz w:val="18"/>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1B5F2EC8"/>
    <w:multiLevelType w:val="hybridMultilevel"/>
    <w:tmpl w:val="16947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032FC7"/>
    <w:multiLevelType w:val="singleLevel"/>
    <w:tmpl w:val="7D4C68E8"/>
    <w:lvl w:ilvl="0">
      <w:start w:val="1"/>
      <w:numFmt w:val="decimal"/>
      <w:lvlText w:val="%1."/>
      <w:lvlJc w:val="left"/>
      <w:pPr>
        <w:tabs>
          <w:tab w:val="num" w:pos="360"/>
        </w:tabs>
        <w:ind w:left="360" w:hanging="360"/>
      </w:pPr>
      <w:rPr>
        <w:b w:val="0"/>
      </w:rPr>
    </w:lvl>
  </w:abstractNum>
  <w:abstractNum w:abstractNumId="45" w15:restartNumberingAfterBreak="0">
    <w:nsid w:val="1D28496A"/>
    <w:multiLevelType w:val="multilevel"/>
    <w:tmpl w:val="4FDC327E"/>
    <w:styleLink w:val="WWNum274"/>
    <w:lvl w:ilvl="0">
      <w:start w:val="1"/>
      <w:numFmt w:val="decimal"/>
      <w:lvlText w:val="%1."/>
      <w:lvlJc w:val="left"/>
      <w:pPr>
        <w:ind w:left="720" w:hanging="360"/>
      </w:pPr>
    </w:lvl>
    <w:lvl w:ilvl="1">
      <w:start w:val="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1D4C190C"/>
    <w:multiLevelType w:val="hybridMultilevel"/>
    <w:tmpl w:val="D1F2CCE4"/>
    <w:lvl w:ilvl="0" w:tplc="DE3639A6">
      <w:start w:val="1"/>
      <w:numFmt w:val="lowerLetter"/>
      <w:lvlText w:val="%1)"/>
      <w:lvlJc w:val="left"/>
      <w:pPr>
        <w:ind w:left="1892" w:hanging="360"/>
      </w:pPr>
    </w:lvl>
    <w:lvl w:ilvl="1" w:tplc="2A36B1CE" w:tentative="1">
      <w:start w:val="1"/>
      <w:numFmt w:val="lowerLetter"/>
      <w:lvlText w:val="%2."/>
      <w:lvlJc w:val="left"/>
      <w:pPr>
        <w:ind w:left="2612" w:hanging="360"/>
      </w:pPr>
    </w:lvl>
    <w:lvl w:ilvl="2" w:tplc="0415001B" w:tentative="1">
      <w:start w:val="1"/>
      <w:numFmt w:val="lowerRoman"/>
      <w:lvlText w:val="%3."/>
      <w:lvlJc w:val="right"/>
      <w:pPr>
        <w:ind w:left="3332" w:hanging="180"/>
      </w:pPr>
    </w:lvl>
    <w:lvl w:ilvl="3" w:tplc="0415000F" w:tentative="1">
      <w:start w:val="1"/>
      <w:numFmt w:val="decimal"/>
      <w:lvlText w:val="%4."/>
      <w:lvlJc w:val="left"/>
      <w:pPr>
        <w:ind w:left="4052" w:hanging="360"/>
      </w:pPr>
    </w:lvl>
    <w:lvl w:ilvl="4" w:tplc="04150019" w:tentative="1">
      <w:start w:val="1"/>
      <w:numFmt w:val="lowerLetter"/>
      <w:lvlText w:val="%5."/>
      <w:lvlJc w:val="left"/>
      <w:pPr>
        <w:ind w:left="4772" w:hanging="360"/>
      </w:pPr>
    </w:lvl>
    <w:lvl w:ilvl="5" w:tplc="0415001B" w:tentative="1">
      <w:start w:val="1"/>
      <w:numFmt w:val="lowerRoman"/>
      <w:lvlText w:val="%6."/>
      <w:lvlJc w:val="right"/>
      <w:pPr>
        <w:ind w:left="5492" w:hanging="180"/>
      </w:pPr>
    </w:lvl>
    <w:lvl w:ilvl="6" w:tplc="0415000F" w:tentative="1">
      <w:start w:val="1"/>
      <w:numFmt w:val="decimal"/>
      <w:lvlText w:val="%7."/>
      <w:lvlJc w:val="left"/>
      <w:pPr>
        <w:ind w:left="6212" w:hanging="360"/>
      </w:pPr>
    </w:lvl>
    <w:lvl w:ilvl="7" w:tplc="04150019" w:tentative="1">
      <w:start w:val="1"/>
      <w:numFmt w:val="lowerLetter"/>
      <w:lvlText w:val="%8."/>
      <w:lvlJc w:val="left"/>
      <w:pPr>
        <w:ind w:left="6932" w:hanging="360"/>
      </w:pPr>
    </w:lvl>
    <w:lvl w:ilvl="8" w:tplc="0415001B" w:tentative="1">
      <w:start w:val="1"/>
      <w:numFmt w:val="lowerRoman"/>
      <w:lvlText w:val="%9."/>
      <w:lvlJc w:val="right"/>
      <w:pPr>
        <w:ind w:left="7652" w:hanging="180"/>
      </w:pPr>
    </w:lvl>
  </w:abstractNum>
  <w:abstractNum w:abstractNumId="47" w15:restartNumberingAfterBreak="0">
    <w:nsid w:val="1E317FD0"/>
    <w:multiLevelType w:val="hybridMultilevel"/>
    <w:tmpl w:val="5C7A0BE4"/>
    <w:lvl w:ilvl="0" w:tplc="3536DC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1EF43028"/>
    <w:multiLevelType w:val="multilevel"/>
    <w:tmpl w:val="4118B22C"/>
    <w:lvl w:ilvl="0">
      <w:start w:val="1"/>
      <w:numFmt w:val="decimal"/>
      <w:lvlText w:val="%1."/>
      <w:lvlJc w:val="left"/>
      <w:pPr>
        <w:ind w:left="1211" w:hanging="360"/>
      </w:pPr>
      <w:rPr>
        <w:rFonts w:cs="Times New Roman"/>
        <w:b w:val="0"/>
        <w:sz w:val="20"/>
        <w:szCs w:val="20"/>
      </w:rPr>
    </w:lvl>
    <w:lvl w:ilvl="1">
      <w:start w:val="1"/>
      <w:numFmt w:val="decimal"/>
      <w:lvlText w:val="%2)"/>
      <w:lvlJc w:val="left"/>
      <w:pPr>
        <w:tabs>
          <w:tab w:val="num" w:pos="1506"/>
        </w:tabs>
        <w:ind w:left="1506" w:hanging="360"/>
      </w:pPr>
      <w:rPr>
        <w:rFonts w:ascii="Arial" w:hAnsi="Arial"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49" w15:restartNumberingAfterBreak="0">
    <w:nsid w:val="1F13492F"/>
    <w:multiLevelType w:val="hybridMultilevel"/>
    <w:tmpl w:val="8FFAE0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2750B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FA41EB9"/>
    <w:multiLevelType w:val="hybridMultilevel"/>
    <w:tmpl w:val="7D4AFEFA"/>
    <w:lvl w:ilvl="0" w:tplc="7B1C4CF8">
      <w:start w:val="1"/>
      <w:numFmt w:val="decimal"/>
      <w:lvlText w:val="%1)"/>
      <w:lvlJc w:val="left"/>
      <w:pPr>
        <w:ind w:left="579" w:hanging="360"/>
      </w:pPr>
      <w:rPr>
        <w:rFonts w:ascii="Tahoma" w:hAnsi="Tahoma" w:cs="Tahoma" w:hint="default"/>
        <w:sz w:val="20"/>
        <w:szCs w:val="20"/>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52" w15:restartNumberingAfterBreak="0">
    <w:nsid w:val="20CC5712"/>
    <w:multiLevelType w:val="hybridMultilevel"/>
    <w:tmpl w:val="095A3144"/>
    <w:lvl w:ilvl="0" w:tplc="9194404E">
      <w:start w:val="2"/>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53" w15:restartNumberingAfterBreak="0">
    <w:nsid w:val="2117375B"/>
    <w:multiLevelType w:val="hybridMultilevel"/>
    <w:tmpl w:val="BB846F98"/>
    <w:lvl w:ilvl="0" w:tplc="7B1C4CF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7B52E0"/>
    <w:multiLevelType w:val="multilevel"/>
    <w:tmpl w:val="FBA4576A"/>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5" w15:restartNumberingAfterBreak="0">
    <w:nsid w:val="23EC53DC"/>
    <w:multiLevelType w:val="hybridMultilevel"/>
    <w:tmpl w:val="CF86EFC6"/>
    <w:lvl w:ilvl="0" w:tplc="168E865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977833"/>
    <w:multiLevelType w:val="multilevel"/>
    <w:tmpl w:val="424A8CE4"/>
    <w:styleLink w:val="WW8Num2"/>
    <w:lvl w:ilvl="0">
      <w:start w:val="1"/>
      <w:numFmt w:val="decimal"/>
      <w:lvlText w:val="%1."/>
      <w:lvlJc w:val="left"/>
      <w:rPr>
        <w:b w:val="0"/>
        <w:bCs/>
      </w:rPr>
    </w:lvl>
    <w:lvl w:ilvl="1">
      <w:start w:val="1"/>
      <w:numFmt w:val="decimal"/>
      <w:lvlText w:val="%2)"/>
      <w:lvlJc w:val="left"/>
    </w:lvl>
    <w:lvl w:ilvl="2">
      <w:start w:val="9"/>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24E34089"/>
    <w:multiLevelType w:val="multilevel"/>
    <w:tmpl w:val="2022082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65D03B5"/>
    <w:multiLevelType w:val="multilevel"/>
    <w:tmpl w:val="4FDC327E"/>
    <w:numStyleLink w:val="WWNum274"/>
  </w:abstractNum>
  <w:abstractNum w:abstractNumId="60" w15:restartNumberingAfterBreak="0">
    <w:nsid w:val="28807185"/>
    <w:multiLevelType w:val="hybridMultilevel"/>
    <w:tmpl w:val="9996883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1" w15:restartNumberingAfterBreak="0">
    <w:nsid w:val="28C95497"/>
    <w:multiLevelType w:val="hybridMultilevel"/>
    <w:tmpl w:val="7C88D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474AD6"/>
    <w:multiLevelType w:val="hybridMultilevel"/>
    <w:tmpl w:val="AD60A8DA"/>
    <w:lvl w:ilvl="0" w:tplc="48E297FC">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D6B1603"/>
    <w:multiLevelType w:val="multilevel"/>
    <w:tmpl w:val="AAFABD38"/>
    <w:lvl w:ilvl="0">
      <w:start w:val="1"/>
      <w:numFmt w:val="decimal"/>
      <w:lvlText w:val="%1."/>
      <w:lvlJc w:val="left"/>
      <w:pPr>
        <w:tabs>
          <w:tab w:val="num" w:pos="360"/>
        </w:tabs>
        <w:ind w:left="360" w:hanging="360"/>
      </w:pPr>
      <w:rPr>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4" w15:restartNumberingAfterBreak="0">
    <w:nsid w:val="2EF4046B"/>
    <w:multiLevelType w:val="hybridMultilevel"/>
    <w:tmpl w:val="CE6A3E74"/>
    <w:lvl w:ilvl="0" w:tplc="FFCCBFF6">
      <w:start w:val="1"/>
      <w:numFmt w:val="lowerLetter"/>
      <w:lvlText w:val="%1)"/>
      <w:lvlJc w:val="left"/>
      <w:pPr>
        <w:tabs>
          <w:tab w:val="num" w:pos="360"/>
        </w:tabs>
        <w:ind w:left="360" w:hanging="360"/>
      </w:pPr>
      <w:rPr>
        <w:rFonts w:hint="default"/>
        <w:sz w:val="20"/>
        <w:szCs w:val="20"/>
      </w:rPr>
    </w:lvl>
    <w:lvl w:ilvl="1" w:tplc="35C65F5A">
      <w:start w:val="1"/>
      <w:numFmt w:val="decimal"/>
      <w:lvlText w:val="%2."/>
      <w:lvlJc w:val="left"/>
      <w:pPr>
        <w:tabs>
          <w:tab w:val="num" w:pos="1080"/>
        </w:tabs>
        <w:ind w:left="1080" w:hanging="360"/>
      </w:pPr>
      <w:rPr>
        <w:rFonts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0D1053C"/>
    <w:multiLevelType w:val="multilevel"/>
    <w:tmpl w:val="1E26E73C"/>
    <w:lvl w:ilvl="0">
      <w:start w:val="1"/>
      <w:numFmt w:val="decimal"/>
      <w:lvlText w:val="%1)"/>
      <w:lvlJc w:val="left"/>
      <w:pPr>
        <w:tabs>
          <w:tab w:val="num" w:pos="720"/>
        </w:tabs>
        <w:ind w:left="720" w:hanging="360"/>
      </w:pPr>
      <w:rPr>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31A824B1"/>
    <w:multiLevelType w:val="multilevel"/>
    <w:tmpl w:val="AD96E244"/>
    <w:styleLink w:val="WW8Num7"/>
    <w:lvl w:ilvl="0">
      <w:start w:val="1"/>
      <w:numFmt w:val="decimal"/>
      <w:lvlText w:val="%1."/>
      <w:lvlJc w:val="left"/>
      <w:rPr>
        <w:rFonts w:cs="Arial"/>
        <w:b w:val="0"/>
        <w:bCs/>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321171D8"/>
    <w:multiLevelType w:val="hybridMultilevel"/>
    <w:tmpl w:val="9C921578"/>
    <w:lvl w:ilvl="0" w:tplc="1E168FB2">
      <w:start w:val="1"/>
      <w:numFmt w:val="ordinal"/>
      <w:lvlText w:val="2.%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32BA41B2"/>
    <w:multiLevelType w:val="hybridMultilevel"/>
    <w:tmpl w:val="E47CE744"/>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0" w15:restartNumberingAfterBreak="0">
    <w:nsid w:val="351473F3"/>
    <w:multiLevelType w:val="multilevel"/>
    <w:tmpl w:val="1868B2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79F047B"/>
    <w:multiLevelType w:val="hybridMultilevel"/>
    <w:tmpl w:val="241215EA"/>
    <w:lvl w:ilvl="0" w:tplc="0415000F">
      <w:start w:val="1"/>
      <w:numFmt w:val="decimal"/>
      <w:lvlText w:val="%1."/>
      <w:lvlJc w:val="left"/>
      <w:pPr>
        <w:ind w:left="720" w:hanging="360"/>
      </w:pPr>
      <w:rPr>
        <w:rFonts w:hint="default"/>
      </w:rPr>
    </w:lvl>
    <w:lvl w:ilvl="1" w:tplc="04150005">
      <w:start w:val="1"/>
      <w:numFmt w:val="bullet"/>
      <w:lvlText w:val=""/>
      <w:lvlJc w:val="left"/>
      <w:pPr>
        <w:ind w:left="1635" w:hanging="555"/>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7F86B67"/>
    <w:multiLevelType w:val="hybridMultilevel"/>
    <w:tmpl w:val="B1B877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3631BC"/>
    <w:multiLevelType w:val="hybridMultilevel"/>
    <w:tmpl w:val="68643406"/>
    <w:lvl w:ilvl="0" w:tplc="04150017">
      <w:start w:val="1"/>
      <w:numFmt w:val="lowerLetter"/>
      <w:lvlText w:val="%1)"/>
      <w:lvlJc w:val="left"/>
      <w:pPr>
        <w:ind w:left="728" w:hanging="360"/>
      </w:p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abstractNum w:abstractNumId="74" w15:restartNumberingAfterBreak="0">
    <w:nsid w:val="3854248A"/>
    <w:multiLevelType w:val="hybridMultilevel"/>
    <w:tmpl w:val="D2FA51F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8DE4C7C"/>
    <w:multiLevelType w:val="hybridMultilevel"/>
    <w:tmpl w:val="D2F0D8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1C7847"/>
    <w:multiLevelType w:val="hybridMultilevel"/>
    <w:tmpl w:val="25663DB4"/>
    <w:lvl w:ilvl="0" w:tplc="F6A83228">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7" w15:restartNumberingAfterBreak="0">
    <w:nsid w:val="3A65073B"/>
    <w:multiLevelType w:val="hybridMultilevel"/>
    <w:tmpl w:val="A7C4BAF4"/>
    <w:lvl w:ilvl="0" w:tplc="04150017">
      <w:start w:val="1"/>
      <w:numFmt w:val="lowerLetter"/>
      <w:lvlText w:val="%1)"/>
      <w:lvlJc w:val="left"/>
      <w:pPr>
        <w:tabs>
          <w:tab w:val="num" w:pos="720"/>
        </w:tabs>
        <w:ind w:left="720" w:hanging="360"/>
      </w:pPr>
      <w:rPr>
        <w:rFonts w:hint="default"/>
      </w:rPr>
    </w:lvl>
    <w:lvl w:ilvl="1" w:tplc="AA96BF0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B29430E"/>
    <w:multiLevelType w:val="multilevel"/>
    <w:tmpl w:val="F75ACE32"/>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854"/>
        </w:tabs>
        <w:ind w:left="1701" w:hanging="567"/>
      </w:pPr>
      <w:rPr>
        <w:rFonts w:hint="default"/>
      </w:rPr>
    </w:lvl>
    <w:lvl w:ilvl="3">
      <w:start w:val="1"/>
      <w:numFmt w:val="lowerLetter"/>
      <w:lvlText w:val="%4)"/>
      <w:lvlJc w:val="left"/>
      <w:pPr>
        <w:tabs>
          <w:tab w:val="num" w:pos="2061"/>
        </w:tabs>
        <w:ind w:left="1985" w:hanging="28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 w15:restartNumberingAfterBreak="0">
    <w:nsid w:val="3D8F4518"/>
    <w:multiLevelType w:val="hybridMultilevel"/>
    <w:tmpl w:val="4D82C6A8"/>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DE4226C"/>
    <w:multiLevelType w:val="hybridMultilevel"/>
    <w:tmpl w:val="925C4868"/>
    <w:lvl w:ilvl="0" w:tplc="04150017">
      <w:start w:val="1"/>
      <w:numFmt w:val="lowerLetter"/>
      <w:lvlText w:val="%1)"/>
      <w:lvlJc w:val="left"/>
      <w:pPr>
        <w:tabs>
          <w:tab w:val="num" w:pos="927"/>
        </w:tabs>
        <w:ind w:left="927" w:hanging="567"/>
      </w:pPr>
      <w:rPr>
        <w:rFont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3E81284A"/>
    <w:multiLevelType w:val="hybridMultilevel"/>
    <w:tmpl w:val="C9F2FAF8"/>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82" w15:restartNumberingAfterBreak="0">
    <w:nsid w:val="3FDB72DA"/>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10D4C6E"/>
    <w:multiLevelType w:val="hybridMultilevel"/>
    <w:tmpl w:val="B9825D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414666EB"/>
    <w:multiLevelType w:val="hybridMultilevel"/>
    <w:tmpl w:val="37ECEC3A"/>
    <w:lvl w:ilvl="0" w:tplc="023032B4">
      <w:start w:val="1"/>
      <w:numFmt w:val="decimal"/>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45EB0199"/>
    <w:multiLevelType w:val="hybridMultilevel"/>
    <w:tmpl w:val="FB3857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7364B5"/>
    <w:multiLevelType w:val="hybridMultilevel"/>
    <w:tmpl w:val="9B1E5F6A"/>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47886EA6"/>
    <w:multiLevelType w:val="multilevel"/>
    <w:tmpl w:val="2F50913C"/>
    <w:styleLink w:val="WWNum257"/>
    <w:lvl w:ilvl="0">
      <w:start w:val="1"/>
      <w:numFmt w:val="decimal"/>
      <w:lvlText w:val="%1."/>
      <w:lvlJc w:val="left"/>
      <w:pPr>
        <w:ind w:left="502" w:hanging="360"/>
      </w:pPr>
      <w:rPr>
        <w:rFonts w:ascii="Palatino Linotype" w:hAnsi="Palatino Linotype"/>
        <w:b w:val="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80C426A"/>
    <w:multiLevelType w:val="hybridMultilevel"/>
    <w:tmpl w:val="EA242F46"/>
    <w:lvl w:ilvl="0" w:tplc="1AF80052">
      <w:start w:val="1"/>
      <w:numFmt w:val="lowerLetter"/>
      <w:lvlText w:val="%1)"/>
      <w:lvlJc w:val="left"/>
      <w:pPr>
        <w:ind w:left="720" w:hanging="360"/>
      </w:pPr>
      <w:rPr>
        <w:rFonts w:ascii="Tahoma" w:eastAsia="Times New Roman" w:hAnsi="Tahoma" w:cs="Tahom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8215AEE"/>
    <w:multiLevelType w:val="multilevel"/>
    <w:tmpl w:val="DB9683A6"/>
    <w:lvl w:ilvl="0">
      <w:start w:val="1"/>
      <w:numFmt w:val="decimal"/>
      <w:lvlText w:val="%1)"/>
      <w:lvlJc w:val="left"/>
      <w:pPr>
        <w:ind w:left="720" w:hanging="360"/>
      </w:pPr>
      <w:rPr>
        <w:rFonts w:ascii="Liberation Serif" w:eastAsia="NSimSun" w:hAnsi="Liberation Serif" w:cs="Arial Unicode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94E07FF"/>
    <w:multiLevelType w:val="hybridMultilevel"/>
    <w:tmpl w:val="E6DE5A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4A031CA9"/>
    <w:multiLevelType w:val="hybridMultilevel"/>
    <w:tmpl w:val="F90A75DE"/>
    <w:lvl w:ilvl="0" w:tplc="9948F032">
      <w:start w:val="1"/>
      <w:numFmt w:val="decimal"/>
      <w:lvlText w:val="%1)"/>
      <w:lvlJc w:val="left"/>
      <w:pPr>
        <w:tabs>
          <w:tab w:val="num" w:pos="786"/>
        </w:tabs>
        <w:ind w:left="786" w:hanging="360"/>
      </w:pPr>
      <w:rPr>
        <w:rFonts w:hint="default"/>
      </w:rPr>
    </w:lvl>
    <w:lvl w:ilvl="1" w:tplc="595EF66A">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92" w15:restartNumberingAfterBreak="0">
    <w:nsid w:val="4A723CBB"/>
    <w:multiLevelType w:val="hybridMultilevel"/>
    <w:tmpl w:val="804A2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4B954DEE"/>
    <w:multiLevelType w:val="hybridMultilevel"/>
    <w:tmpl w:val="BC6AA1BE"/>
    <w:lvl w:ilvl="0" w:tplc="04150005">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96" w15:restartNumberingAfterBreak="0">
    <w:nsid w:val="57A40495"/>
    <w:multiLevelType w:val="hybridMultilevel"/>
    <w:tmpl w:val="48C2A3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7CA2D6C"/>
    <w:multiLevelType w:val="hybridMultilevel"/>
    <w:tmpl w:val="AD0E8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8EB7B99"/>
    <w:multiLevelType w:val="hybridMultilevel"/>
    <w:tmpl w:val="BFBE55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7620BB"/>
    <w:multiLevelType w:val="hybridMultilevel"/>
    <w:tmpl w:val="7EB67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AF10C97"/>
    <w:multiLevelType w:val="multilevel"/>
    <w:tmpl w:val="0D0E3D4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1" w15:restartNumberingAfterBreak="0">
    <w:nsid w:val="5B5174AB"/>
    <w:multiLevelType w:val="hybridMultilevel"/>
    <w:tmpl w:val="6312FDF2"/>
    <w:lvl w:ilvl="0" w:tplc="04150017">
      <w:start w:val="1"/>
      <w:numFmt w:val="lowerLetter"/>
      <w:lvlText w:val="%1)"/>
      <w:lvlJc w:val="left"/>
      <w:pPr>
        <w:ind w:left="785" w:hanging="360"/>
      </w:pPr>
    </w:lvl>
    <w:lvl w:ilvl="1" w:tplc="04150019" w:tentative="1">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102" w15:restartNumberingAfterBreak="0">
    <w:nsid w:val="5B7C7ECB"/>
    <w:multiLevelType w:val="multilevel"/>
    <w:tmpl w:val="9DF2F0EA"/>
    <w:lvl w:ilvl="0">
      <w:start w:val="1"/>
      <w:numFmt w:val="decimal"/>
      <w:lvlText w:val="%1."/>
      <w:lvlJc w:val="left"/>
      <w:pPr>
        <w:ind w:left="2345" w:hanging="360"/>
      </w:pPr>
      <w:rPr>
        <w:rFonts w:hint="default"/>
        <w:b w:val="0"/>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103" w15:restartNumberingAfterBreak="0">
    <w:nsid w:val="5E681240"/>
    <w:multiLevelType w:val="multilevel"/>
    <w:tmpl w:val="639A7126"/>
    <w:lvl w:ilvl="0">
      <w:start w:val="5"/>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104" w15:restartNumberingAfterBreak="0">
    <w:nsid w:val="5EB171F4"/>
    <w:multiLevelType w:val="hybridMultilevel"/>
    <w:tmpl w:val="DA6E6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EC276B2"/>
    <w:multiLevelType w:val="multilevel"/>
    <w:tmpl w:val="9E3C028E"/>
    <w:lvl w:ilvl="0">
      <w:start w:val="1"/>
      <w:numFmt w:val="decimal"/>
      <w:lvlText w:val="%1)"/>
      <w:lvlJc w:val="left"/>
      <w:pPr>
        <w:ind w:left="720" w:hanging="360"/>
      </w:pPr>
      <w:rPr>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15:restartNumberingAfterBreak="0">
    <w:nsid w:val="5ED853B6"/>
    <w:multiLevelType w:val="hybridMultilevel"/>
    <w:tmpl w:val="811A44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0921C48"/>
    <w:multiLevelType w:val="multilevel"/>
    <w:tmpl w:val="94B8CE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2EB1EEA"/>
    <w:multiLevelType w:val="hybridMultilevel"/>
    <w:tmpl w:val="69405C6A"/>
    <w:lvl w:ilvl="0" w:tplc="04150011">
      <w:start w:val="1"/>
      <w:numFmt w:val="decimal"/>
      <w:lvlText w:val="%1)"/>
      <w:lvlJc w:val="left"/>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9" w15:restartNumberingAfterBreak="0">
    <w:nsid w:val="651363B2"/>
    <w:multiLevelType w:val="hybridMultilevel"/>
    <w:tmpl w:val="021AE43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655C4FE3"/>
    <w:multiLevelType w:val="hybridMultilevel"/>
    <w:tmpl w:val="B3DC9476"/>
    <w:lvl w:ilvl="0" w:tplc="15501A7E">
      <w:start w:val="1"/>
      <w:numFmt w:val="lowerLetter"/>
      <w:lvlText w:val="%1)"/>
      <w:lvlJc w:val="left"/>
      <w:pPr>
        <w:tabs>
          <w:tab w:val="num" w:pos="360"/>
        </w:tabs>
        <w:ind w:left="360" w:hanging="360"/>
      </w:pPr>
      <w:rPr>
        <w:rFonts w:hint="default"/>
        <w:i w:val="0"/>
      </w:rPr>
    </w:lvl>
    <w:lvl w:ilvl="1" w:tplc="04150003">
      <w:start w:val="1"/>
      <w:numFmt w:val="decimal"/>
      <w:lvlText w:val="%2."/>
      <w:lvlJc w:val="left"/>
      <w:pPr>
        <w:tabs>
          <w:tab w:val="num" w:pos="7307"/>
        </w:tabs>
        <w:ind w:left="7307" w:hanging="360"/>
      </w:pPr>
      <w:rPr>
        <w:rFonts w:hint="default"/>
        <w:b w:val="0"/>
        <w:sz w:val="20"/>
        <w:szCs w:val="20"/>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6F3540C"/>
    <w:multiLevelType w:val="hybridMultilevel"/>
    <w:tmpl w:val="57F23CFA"/>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66E7426">
      <w:numFmt w:val="bullet"/>
      <w:lvlText w:val="•"/>
      <w:lvlJc w:val="left"/>
      <w:pPr>
        <w:ind w:left="2340" w:hanging="360"/>
      </w:pPr>
      <w:rPr>
        <w:rFonts w:ascii="Tahoma" w:eastAsia="Times New Roman" w:hAnsi="Tahoma" w:cs="Tahoma" w:hint="default"/>
      </w:rPr>
    </w:lvl>
    <w:lvl w:ilvl="3" w:tplc="9392B1B6">
      <w:start w:val="7"/>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A447DD5"/>
    <w:multiLevelType w:val="hybridMultilevel"/>
    <w:tmpl w:val="70341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A516294"/>
    <w:multiLevelType w:val="hybridMultilevel"/>
    <w:tmpl w:val="9274ED04"/>
    <w:lvl w:ilvl="0" w:tplc="98D24392">
      <w:start w:val="1"/>
      <w:numFmt w:val="lowerLetter"/>
      <w:lvlText w:val="%1)"/>
      <w:lvlJc w:val="left"/>
      <w:pPr>
        <w:ind w:left="1133" w:hanging="773"/>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C3160E5"/>
    <w:multiLevelType w:val="singleLevel"/>
    <w:tmpl w:val="942287FE"/>
    <w:lvl w:ilvl="0">
      <w:start w:val="1"/>
      <w:numFmt w:val="decimal"/>
      <w:lvlText w:val="%1."/>
      <w:lvlJc w:val="left"/>
      <w:pPr>
        <w:tabs>
          <w:tab w:val="num" w:pos="360"/>
        </w:tabs>
        <w:ind w:left="360" w:hanging="360"/>
      </w:pPr>
      <w:rPr>
        <w:rFonts w:hint="default"/>
      </w:rPr>
    </w:lvl>
  </w:abstractNum>
  <w:abstractNum w:abstractNumId="115" w15:restartNumberingAfterBreak="0">
    <w:nsid w:val="6FDE68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2D762F7"/>
    <w:multiLevelType w:val="hybridMultilevel"/>
    <w:tmpl w:val="DBEECA92"/>
    <w:lvl w:ilvl="0" w:tplc="FFFFFFFF">
      <w:start w:val="1"/>
      <w:numFmt w:val="decimal"/>
      <w:lvlText w:val="%1."/>
      <w:lvlJc w:val="left"/>
      <w:pPr>
        <w:ind w:left="720" w:hanging="360"/>
      </w:pPr>
    </w:lvl>
    <w:lvl w:ilvl="1" w:tplc="0415000F">
      <w:start w:val="1"/>
      <w:numFmt w:val="decimal"/>
      <w:lvlText w:val="%2)"/>
      <w:lvlJc w:val="left"/>
      <w:pPr>
        <w:ind w:left="1440" w:hanging="360"/>
      </w:pPr>
      <w:rPr>
        <w:rFonts w:ascii="Tahoma" w:hAnsi="Tahoma" w:cs="Tahoma" w:hint="default"/>
        <w:sz w:val="20"/>
        <w:szCs w:val="2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31652A6"/>
    <w:multiLevelType w:val="hybridMultilevel"/>
    <w:tmpl w:val="10F6344C"/>
    <w:lvl w:ilvl="0" w:tplc="FFFFFFFF">
      <w:start w:val="1"/>
      <w:numFmt w:val="decimal"/>
      <w:lvlText w:val="%1."/>
      <w:lvlJc w:val="left"/>
      <w:pPr>
        <w:ind w:left="720" w:hanging="360"/>
      </w:pPr>
    </w:lvl>
    <w:lvl w:ilvl="1" w:tplc="DE3639A6">
      <w:start w:val="1"/>
      <w:numFmt w:val="ordinal"/>
      <w:lvlText w:val="1.%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73BA7E56"/>
    <w:multiLevelType w:val="hybridMultilevel"/>
    <w:tmpl w:val="16CAA02A"/>
    <w:lvl w:ilvl="0" w:tplc="0066BE38">
      <w:start w:val="1"/>
      <w:numFmt w:val="decimal"/>
      <w:lvlText w:val="%1."/>
      <w:lvlJc w:val="left"/>
      <w:pPr>
        <w:ind w:left="1080" w:hanging="360"/>
      </w:pPr>
      <w:rPr>
        <w:rFonts w:ascii="Tahoma" w:hAnsi="Tahoma" w:cs="Tahom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741A528B"/>
    <w:multiLevelType w:val="multilevel"/>
    <w:tmpl w:val="BA4442E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61838DB"/>
    <w:multiLevelType w:val="multilevel"/>
    <w:tmpl w:val="811CA1CE"/>
    <w:lvl w:ilvl="0">
      <w:start w:val="4"/>
      <w:numFmt w:val="decimal"/>
      <w:lvlText w:val="%1."/>
      <w:lvlJc w:val="left"/>
      <w:pPr>
        <w:tabs>
          <w:tab w:val="num" w:pos="360"/>
        </w:tabs>
        <w:ind w:left="360" w:hanging="360"/>
      </w:pPr>
      <w:rPr>
        <w:rFonts w:hint="default"/>
        <w:b w:val="0"/>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1" w15:restartNumberingAfterBreak="0">
    <w:nsid w:val="79CC6BFE"/>
    <w:multiLevelType w:val="hybridMultilevel"/>
    <w:tmpl w:val="649AD00A"/>
    <w:lvl w:ilvl="0" w:tplc="541AF2D8">
      <w:start w:val="1"/>
      <w:numFmt w:val="decimal"/>
      <w:lvlText w:val="8.%1."/>
      <w:lvlJc w:val="left"/>
      <w:pPr>
        <w:ind w:left="720"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5271CC"/>
    <w:multiLevelType w:val="hybridMultilevel"/>
    <w:tmpl w:val="E9980DE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3" w15:restartNumberingAfterBreak="0">
    <w:nsid w:val="7B360BBD"/>
    <w:multiLevelType w:val="hybridMultilevel"/>
    <w:tmpl w:val="63F425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C547FD0"/>
    <w:multiLevelType w:val="hybridMultilevel"/>
    <w:tmpl w:val="5BFC4990"/>
    <w:lvl w:ilvl="0" w:tplc="6B60DA36">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C6D3F00"/>
    <w:multiLevelType w:val="hybridMultilevel"/>
    <w:tmpl w:val="DBE8F54A"/>
    <w:lvl w:ilvl="0" w:tplc="35A0B6D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D796ABE"/>
    <w:multiLevelType w:val="hybridMultilevel"/>
    <w:tmpl w:val="8CBA44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DD81D6D"/>
    <w:multiLevelType w:val="hybridMultilevel"/>
    <w:tmpl w:val="34505B88"/>
    <w:lvl w:ilvl="0" w:tplc="44F26820">
      <w:start w:val="2"/>
      <w:numFmt w:val="decimal"/>
      <w:lvlText w:val="%1."/>
      <w:lvlJc w:val="left"/>
      <w:pPr>
        <w:tabs>
          <w:tab w:val="num" w:pos="1506"/>
        </w:tabs>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F57114C"/>
    <w:multiLevelType w:val="hybridMultilevel"/>
    <w:tmpl w:val="7D383678"/>
    <w:lvl w:ilvl="0" w:tplc="8C24EB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F82022B"/>
    <w:multiLevelType w:val="hybridMultilevel"/>
    <w:tmpl w:val="A1EEB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FBD3A53"/>
    <w:multiLevelType w:val="hybridMultilevel"/>
    <w:tmpl w:val="B20E3274"/>
    <w:lvl w:ilvl="0" w:tplc="94CE3092">
      <w:start w:val="1"/>
      <w:numFmt w:val="decimal"/>
      <w:lvlText w:val="%1."/>
      <w:lvlJc w:val="left"/>
      <w:pPr>
        <w:tabs>
          <w:tab w:val="num" w:pos="720"/>
        </w:tabs>
        <w:ind w:left="720" w:hanging="360"/>
      </w:pPr>
      <w:rPr>
        <w:rFonts w:ascii="Tahoma" w:hAnsi="Tahoma" w:hint="default"/>
        <w:b w:val="0"/>
        <w:i w:val="0"/>
        <w:sz w:val="20"/>
        <w:szCs w:val="20"/>
      </w:rPr>
    </w:lvl>
    <w:lvl w:ilvl="1" w:tplc="04150005">
      <w:start w:val="1"/>
      <w:numFmt w:val="bullet"/>
      <w:lvlText w:val=""/>
      <w:lvlJc w:val="left"/>
      <w:pPr>
        <w:tabs>
          <w:tab w:val="num" w:pos="1440"/>
        </w:tabs>
        <w:ind w:left="1440" w:hanging="360"/>
      </w:pPr>
      <w:rPr>
        <w:rFonts w:ascii="Wingdings" w:hAnsi="Wingding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834450668">
    <w:abstractNumId w:val="114"/>
  </w:num>
  <w:num w:numId="2" w16cid:durableId="2146582550">
    <w:abstractNumId w:val="77"/>
  </w:num>
  <w:num w:numId="3" w16cid:durableId="941689261">
    <w:abstractNumId w:val="111"/>
  </w:num>
  <w:num w:numId="4" w16cid:durableId="1246108487">
    <w:abstractNumId w:val="63"/>
  </w:num>
  <w:num w:numId="5" w16cid:durableId="1917085780">
    <w:abstractNumId w:val="16"/>
  </w:num>
  <w:num w:numId="6" w16cid:durableId="1799567941">
    <w:abstractNumId w:val="4"/>
  </w:num>
  <w:num w:numId="7" w16cid:durableId="393896197">
    <w:abstractNumId w:val="71"/>
  </w:num>
  <w:num w:numId="8" w16cid:durableId="88159036">
    <w:abstractNumId w:val="97"/>
  </w:num>
  <w:num w:numId="9" w16cid:durableId="131560377">
    <w:abstractNumId w:val="33"/>
  </w:num>
  <w:num w:numId="10" w16cid:durableId="1595632240">
    <w:abstractNumId w:val="8"/>
  </w:num>
  <w:num w:numId="11" w16cid:durableId="762995207">
    <w:abstractNumId w:val="87"/>
  </w:num>
  <w:num w:numId="12" w16cid:durableId="1019432648">
    <w:abstractNumId w:val="45"/>
  </w:num>
  <w:num w:numId="13" w16cid:durableId="1334530021">
    <w:abstractNumId w:val="86"/>
  </w:num>
  <w:num w:numId="14" w16cid:durableId="424883453">
    <w:abstractNumId w:val="108"/>
  </w:num>
  <w:num w:numId="15" w16cid:durableId="366879674">
    <w:abstractNumId w:val="61"/>
  </w:num>
  <w:num w:numId="16" w16cid:durableId="891845042">
    <w:abstractNumId w:val="69"/>
  </w:num>
  <w:num w:numId="17" w16cid:durableId="1732191546">
    <w:abstractNumId w:val="22"/>
  </w:num>
  <w:num w:numId="18" w16cid:durableId="1138497603">
    <w:abstractNumId w:val="37"/>
  </w:num>
  <w:num w:numId="19" w16cid:durableId="788665336">
    <w:abstractNumId w:val="12"/>
  </w:num>
  <w:num w:numId="20" w16cid:durableId="1713647154">
    <w:abstractNumId w:val="93"/>
  </w:num>
  <w:num w:numId="21" w16cid:durableId="1689327351">
    <w:abstractNumId w:val="40"/>
  </w:num>
  <w:num w:numId="22" w16cid:durableId="60563077">
    <w:abstractNumId w:val="32"/>
  </w:num>
  <w:num w:numId="23" w16cid:durableId="1183667803">
    <w:abstractNumId w:val="57"/>
  </w:num>
  <w:num w:numId="24" w16cid:durableId="1519537405">
    <w:abstractNumId w:val="13"/>
  </w:num>
  <w:num w:numId="25" w16cid:durableId="1180041675">
    <w:abstractNumId w:val="73"/>
  </w:num>
  <w:num w:numId="26" w16cid:durableId="196740428">
    <w:abstractNumId w:val="118"/>
  </w:num>
  <w:num w:numId="27" w16cid:durableId="1019546615">
    <w:abstractNumId w:val="130"/>
  </w:num>
  <w:num w:numId="28" w16cid:durableId="37510551">
    <w:abstractNumId w:val="51"/>
  </w:num>
  <w:num w:numId="29" w16cid:durableId="1953970815">
    <w:abstractNumId w:val="11"/>
  </w:num>
  <w:num w:numId="30" w16cid:durableId="756437334">
    <w:abstractNumId w:val="60"/>
  </w:num>
  <w:num w:numId="31" w16cid:durableId="583875460">
    <w:abstractNumId w:val="74"/>
  </w:num>
  <w:num w:numId="32" w16cid:durableId="887839867">
    <w:abstractNumId w:val="20"/>
  </w:num>
  <w:num w:numId="33" w16cid:durableId="1781145212">
    <w:abstractNumId w:val="65"/>
  </w:num>
  <w:num w:numId="34" w16cid:durableId="1123622833">
    <w:abstractNumId w:val="64"/>
  </w:num>
  <w:num w:numId="35" w16cid:durableId="284695874">
    <w:abstractNumId w:val="28"/>
  </w:num>
  <w:num w:numId="36" w16cid:durableId="168566672">
    <w:abstractNumId w:val="38"/>
  </w:num>
  <w:num w:numId="37" w16cid:durableId="383408071">
    <w:abstractNumId w:val="70"/>
  </w:num>
  <w:num w:numId="38" w16cid:durableId="438455773">
    <w:abstractNumId w:val="82"/>
  </w:num>
  <w:num w:numId="39" w16cid:durableId="2108839900">
    <w:abstractNumId w:val="95"/>
  </w:num>
  <w:num w:numId="40" w16cid:durableId="1469516960">
    <w:abstractNumId w:val="7"/>
  </w:num>
  <w:num w:numId="41" w16cid:durableId="107547351">
    <w:abstractNumId w:val="96"/>
  </w:num>
  <w:num w:numId="42" w16cid:durableId="985935307">
    <w:abstractNumId w:val="94"/>
  </w:num>
  <w:num w:numId="43" w16cid:durableId="1237745640">
    <w:abstractNumId w:val="49"/>
  </w:num>
  <w:num w:numId="44" w16cid:durableId="1160274414">
    <w:abstractNumId w:val="103"/>
  </w:num>
  <w:num w:numId="45" w16cid:durableId="1458447138">
    <w:abstractNumId w:val="54"/>
  </w:num>
  <w:num w:numId="46" w16cid:durableId="1218779868">
    <w:abstractNumId w:val="107"/>
  </w:num>
  <w:num w:numId="47" w16cid:durableId="491608750">
    <w:abstractNumId w:val="26"/>
  </w:num>
  <w:num w:numId="48" w16cid:durableId="1203903042">
    <w:abstractNumId w:val="9"/>
  </w:num>
  <w:num w:numId="49" w16cid:durableId="1175730519">
    <w:abstractNumId w:val="119"/>
  </w:num>
  <w:num w:numId="50" w16cid:durableId="633215736">
    <w:abstractNumId w:val="121"/>
  </w:num>
  <w:num w:numId="51" w16cid:durableId="1189102495">
    <w:abstractNumId w:val="14"/>
  </w:num>
  <w:num w:numId="52" w16cid:durableId="1553692118">
    <w:abstractNumId w:val="102"/>
  </w:num>
  <w:num w:numId="53" w16cid:durableId="1396784108">
    <w:abstractNumId w:val="44"/>
    <w:lvlOverride w:ilvl="0">
      <w:startOverride w:val="1"/>
    </w:lvlOverride>
  </w:num>
  <w:num w:numId="54" w16cid:durableId="540171657">
    <w:abstractNumId w:val="35"/>
  </w:num>
  <w:num w:numId="55" w16cid:durableId="641542609">
    <w:abstractNumId w:val="109"/>
  </w:num>
  <w:num w:numId="56" w16cid:durableId="455874031">
    <w:abstractNumId w:val="125"/>
  </w:num>
  <w:num w:numId="57" w16cid:durableId="1647127983">
    <w:abstractNumId w:val="0"/>
  </w:num>
  <w:num w:numId="58" w16cid:durableId="466094643">
    <w:abstractNumId w:val="29"/>
  </w:num>
  <w:num w:numId="59" w16cid:durableId="1584876414">
    <w:abstractNumId w:val="62"/>
  </w:num>
  <w:num w:numId="60" w16cid:durableId="147477274">
    <w:abstractNumId w:val="18"/>
  </w:num>
  <w:num w:numId="61" w16cid:durableId="2119248851">
    <w:abstractNumId w:val="79"/>
  </w:num>
  <w:num w:numId="62" w16cid:durableId="1960716862">
    <w:abstractNumId w:val="126"/>
  </w:num>
  <w:num w:numId="63" w16cid:durableId="207421757">
    <w:abstractNumId w:val="85"/>
  </w:num>
  <w:num w:numId="64" w16cid:durableId="928660808">
    <w:abstractNumId w:val="39"/>
  </w:num>
  <w:num w:numId="65" w16cid:durableId="929316385">
    <w:abstractNumId w:val="98"/>
  </w:num>
  <w:num w:numId="66" w16cid:durableId="348989350">
    <w:abstractNumId w:val="91"/>
  </w:num>
  <w:num w:numId="67" w16cid:durableId="739981201">
    <w:abstractNumId w:val="124"/>
  </w:num>
  <w:num w:numId="68" w16cid:durableId="1663660339">
    <w:abstractNumId w:val="68"/>
  </w:num>
  <w:num w:numId="69" w16cid:durableId="1487935488">
    <w:abstractNumId w:val="80"/>
  </w:num>
  <w:num w:numId="70" w16cid:durableId="808474728">
    <w:abstractNumId w:val="78"/>
  </w:num>
  <w:num w:numId="71" w16cid:durableId="1314027573">
    <w:abstractNumId w:val="58"/>
  </w:num>
  <w:num w:numId="72" w16cid:durableId="2094009343">
    <w:abstractNumId w:val="27"/>
  </w:num>
  <w:num w:numId="73" w16cid:durableId="1279869514">
    <w:abstractNumId w:val="101"/>
  </w:num>
  <w:num w:numId="74" w16cid:durableId="1352754769">
    <w:abstractNumId w:val="81"/>
  </w:num>
  <w:num w:numId="75" w16cid:durableId="2071422837">
    <w:abstractNumId w:val="131"/>
  </w:num>
  <w:num w:numId="76" w16cid:durableId="3861535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0998765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74216264">
    <w:abstractNumId w:val="92"/>
  </w:num>
  <w:num w:numId="79" w16cid:durableId="11214186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72044289">
    <w:abstractNumId w:val="72"/>
  </w:num>
  <w:num w:numId="81" w16cid:durableId="2056661706">
    <w:abstractNumId w:val="83"/>
  </w:num>
  <w:num w:numId="82" w16cid:durableId="1282959779">
    <w:abstractNumId w:val="30"/>
  </w:num>
  <w:num w:numId="83" w16cid:durableId="1522082291">
    <w:abstractNumId w:val="88"/>
  </w:num>
  <w:num w:numId="84" w16cid:durableId="2012024492">
    <w:abstractNumId w:val="129"/>
  </w:num>
  <w:num w:numId="85" w16cid:durableId="1617298384">
    <w:abstractNumId w:val="42"/>
  </w:num>
  <w:num w:numId="86" w16cid:durableId="475604619">
    <w:abstractNumId w:val="42"/>
    <w:lvlOverride w:ilvl="0">
      <w:startOverride w:val="1"/>
    </w:lvlOverride>
  </w:num>
  <w:num w:numId="87" w16cid:durableId="1257598845">
    <w:abstractNumId w:val="122"/>
  </w:num>
  <w:num w:numId="88" w16cid:durableId="34472766">
    <w:abstractNumId w:val="5"/>
  </w:num>
  <w:num w:numId="89" w16cid:durableId="1038431331">
    <w:abstractNumId w:val="55"/>
  </w:num>
  <w:num w:numId="90" w16cid:durableId="1755783682">
    <w:abstractNumId w:val="120"/>
  </w:num>
  <w:num w:numId="91" w16cid:durableId="1482574547">
    <w:abstractNumId w:val="100"/>
  </w:num>
  <w:num w:numId="92" w16cid:durableId="1891762445">
    <w:abstractNumId w:val="59"/>
  </w:num>
  <w:num w:numId="93" w16cid:durableId="2095198980">
    <w:abstractNumId w:val="128"/>
  </w:num>
  <w:num w:numId="94" w16cid:durableId="689531650">
    <w:abstractNumId w:val="41"/>
  </w:num>
  <w:num w:numId="95" w16cid:durableId="1547526710">
    <w:abstractNumId w:val="106"/>
  </w:num>
  <w:num w:numId="96" w16cid:durableId="1159153420">
    <w:abstractNumId w:val="123"/>
  </w:num>
  <w:num w:numId="97" w16cid:durableId="1220675813">
    <w:abstractNumId w:val="10"/>
  </w:num>
  <w:num w:numId="98" w16cid:durableId="503938009">
    <w:abstractNumId w:val="56"/>
  </w:num>
  <w:num w:numId="99" w16cid:durableId="1287851358">
    <w:abstractNumId w:val="17"/>
    <w:lvlOverride w:ilvl="0">
      <w:lvl w:ilvl="0">
        <w:start w:val="1"/>
        <w:numFmt w:val="decimal"/>
        <w:lvlText w:val="%1."/>
        <w:lvlJc w:val="left"/>
        <w:rPr>
          <w:rFonts w:ascii="Times New Roman" w:hAnsi="Times New Roman" w:cs="Times New Roman" w:hint="default"/>
          <w:sz w:val="20"/>
          <w:szCs w:val="20"/>
          <w:lang w:val="pl-PL"/>
        </w:rPr>
      </w:lvl>
    </w:lvlOverride>
  </w:num>
  <w:num w:numId="100" w16cid:durableId="50621817">
    <w:abstractNumId w:val="67"/>
  </w:num>
  <w:num w:numId="101" w16cid:durableId="540171284">
    <w:abstractNumId w:val="25"/>
  </w:num>
  <w:num w:numId="102" w16cid:durableId="139657699">
    <w:abstractNumId w:val="89"/>
  </w:num>
  <w:num w:numId="103" w16cid:durableId="81491834">
    <w:abstractNumId w:val="67"/>
    <w:lvlOverride w:ilvl="0">
      <w:startOverride w:val="1"/>
    </w:lvlOverride>
  </w:num>
  <w:num w:numId="104" w16cid:durableId="1207137775">
    <w:abstractNumId w:val="43"/>
  </w:num>
  <w:num w:numId="105" w16cid:durableId="285896976">
    <w:abstractNumId w:val="47"/>
  </w:num>
  <w:num w:numId="106" w16cid:durableId="1108770696">
    <w:abstractNumId w:val="19"/>
  </w:num>
  <w:num w:numId="107" w16cid:durableId="1193149396">
    <w:abstractNumId w:val="6"/>
  </w:num>
  <w:num w:numId="108" w16cid:durableId="299382385">
    <w:abstractNumId w:val="24"/>
  </w:num>
  <w:num w:numId="109" w16cid:durableId="1202784883">
    <w:abstractNumId w:val="23"/>
  </w:num>
  <w:num w:numId="110" w16cid:durableId="207645384">
    <w:abstractNumId w:val="15"/>
  </w:num>
  <w:num w:numId="111" w16cid:durableId="1071317337">
    <w:abstractNumId w:val="127"/>
  </w:num>
  <w:num w:numId="112" w16cid:durableId="1437213726">
    <w:abstractNumId w:val="99"/>
  </w:num>
  <w:num w:numId="113" w16cid:durableId="1099712578">
    <w:abstractNumId w:val="104"/>
  </w:num>
  <w:num w:numId="114" w16cid:durableId="1593582220">
    <w:abstractNumId w:val="36"/>
  </w:num>
  <w:num w:numId="115" w16cid:durableId="539250577">
    <w:abstractNumId w:val="75"/>
  </w:num>
  <w:num w:numId="116" w16cid:durableId="677973319">
    <w:abstractNumId w:val="112"/>
  </w:num>
  <w:num w:numId="117" w16cid:durableId="274286799">
    <w:abstractNumId w:val="31"/>
  </w:num>
  <w:num w:numId="118" w16cid:durableId="375663767">
    <w:abstractNumId w:val="17"/>
  </w:num>
  <w:num w:numId="119" w16cid:durableId="1753042463">
    <w:abstractNumId w:val="90"/>
  </w:num>
  <w:num w:numId="120" w16cid:durableId="574781237">
    <w:abstractNumId w:val="110"/>
  </w:num>
  <w:num w:numId="121" w16cid:durableId="196353114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11861701">
    <w:abstractNumId w:val="117"/>
  </w:num>
  <w:num w:numId="123" w16cid:durableId="1915505438">
    <w:abstractNumId w:val="46"/>
  </w:num>
  <w:num w:numId="124" w16cid:durableId="292447139">
    <w:abstractNumId w:val="116"/>
  </w:num>
  <w:num w:numId="125" w16cid:durableId="739981326">
    <w:abstractNumId w:val="52"/>
  </w:num>
  <w:num w:numId="126" w16cid:durableId="724522746">
    <w:abstractNumId w:val="76"/>
  </w:num>
  <w:num w:numId="127" w16cid:durableId="740522394">
    <w:abstractNumId w:val="53"/>
  </w:num>
  <w:num w:numId="128" w16cid:durableId="1985040042">
    <w:abstractNumId w:val="34"/>
  </w:num>
  <w:num w:numId="129" w16cid:durableId="20014557">
    <w:abstractNumId w:val="84"/>
  </w:num>
  <w:num w:numId="130" w16cid:durableId="861238934">
    <w:abstractNumId w:val="66"/>
  </w:num>
  <w:num w:numId="131" w16cid:durableId="2144304804">
    <w:abstractNumId w:val="105"/>
  </w:num>
  <w:num w:numId="132" w16cid:durableId="1718166266">
    <w:abstractNumId w:val="48"/>
  </w:num>
  <w:num w:numId="133" w16cid:durableId="531649598">
    <w:abstractNumId w:val="2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C1"/>
    <w:rsid w:val="000000BE"/>
    <w:rsid w:val="0000057E"/>
    <w:rsid w:val="000015B1"/>
    <w:rsid w:val="00001835"/>
    <w:rsid w:val="00001A04"/>
    <w:rsid w:val="000023A1"/>
    <w:rsid w:val="0000351B"/>
    <w:rsid w:val="00005642"/>
    <w:rsid w:val="0000566B"/>
    <w:rsid w:val="00005A3C"/>
    <w:rsid w:val="00006939"/>
    <w:rsid w:val="00006C29"/>
    <w:rsid w:val="00007754"/>
    <w:rsid w:val="00007876"/>
    <w:rsid w:val="00007C47"/>
    <w:rsid w:val="00007CEB"/>
    <w:rsid w:val="00007E9E"/>
    <w:rsid w:val="00010590"/>
    <w:rsid w:val="00011477"/>
    <w:rsid w:val="00011908"/>
    <w:rsid w:val="00011E1A"/>
    <w:rsid w:val="00012563"/>
    <w:rsid w:val="0001295F"/>
    <w:rsid w:val="000130A2"/>
    <w:rsid w:val="000132D5"/>
    <w:rsid w:val="00013462"/>
    <w:rsid w:val="00013734"/>
    <w:rsid w:val="00013962"/>
    <w:rsid w:val="00014751"/>
    <w:rsid w:val="0001494B"/>
    <w:rsid w:val="00014E9E"/>
    <w:rsid w:val="000150F6"/>
    <w:rsid w:val="000152B3"/>
    <w:rsid w:val="0001677C"/>
    <w:rsid w:val="000177B5"/>
    <w:rsid w:val="00017A9C"/>
    <w:rsid w:val="00017AC2"/>
    <w:rsid w:val="00017B43"/>
    <w:rsid w:val="000205F7"/>
    <w:rsid w:val="00020904"/>
    <w:rsid w:val="00020B40"/>
    <w:rsid w:val="00020F60"/>
    <w:rsid w:val="00021338"/>
    <w:rsid w:val="000216D8"/>
    <w:rsid w:val="00021A8D"/>
    <w:rsid w:val="00023E96"/>
    <w:rsid w:val="0002459D"/>
    <w:rsid w:val="00024DD4"/>
    <w:rsid w:val="00025271"/>
    <w:rsid w:val="000252E7"/>
    <w:rsid w:val="00025564"/>
    <w:rsid w:val="00025789"/>
    <w:rsid w:val="000259B1"/>
    <w:rsid w:val="000266A0"/>
    <w:rsid w:val="00026AC1"/>
    <w:rsid w:val="00026CF3"/>
    <w:rsid w:val="00026E85"/>
    <w:rsid w:val="00027737"/>
    <w:rsid w:val="00027C1C"/>
    <w:rsid w:val="00027E7C"/>
    <w:rsid w:val="000300D4"/>
    <w:rsid w:val="00030124"/>
    <w:rsid w:val="00030A57"/>
    <w:rsid w:val="00030CD3"/>
    <w:rsid w:val="000315DC"/>
    <w:rsid w:val="00031A6E"/>
    <w:rsid w:val="00031CA8"/>
    <w:rsid w:val="000320AE"/>
    <w:rsid w:val="00032144"/>
    <w:rsid w:val="000322EF"/>
    <w:rsid w:val="00032386"/>
    <w:rsid w:val="0003257B"/>
    <w:rsid w:val="00032750"/>
    <w:rsid w:val="0003277D"/>
    <w:rsid w:val="0003287D"/>
    <w:rsid w:val="0003525F"/>
    <w:rsid w:val="00035872"/>
    <w:rsid w:val="0003614E"/>
    <w:rsid w:val="00036475"/>
    <w:rsid w:val="00036C50"/>
    <w:rsid w:val="00037199"/>
    <w:rsid w:val="0003777C"/>
    <w:rsid w:val="00037DC8"/>
    <w:rsid w:val="00040620"/>
    <w:rsid w:val="00040A1D"/>
    <w:rsid w:val="00040E07"/>
    <w:rsid w:val="0004150D"/>
    <w:rsid w:val="00041B4A"/>
    <w:rsid w:val="00041DB9"/>
    <w:rsid w:val="00042979"/>
    <w:rsid w:val="000434BE"/>
    <w:rsid w:val="000446D9"/>
    <w:rsid w:val="000447EF"/>
    <w:rsid w:val="00044CCA"/>
    <w:rsid w:val="000450CE"/>
    <w:rsid w:val="00045406"/>
    <w:rsid w:val="00045689"/>
    <w:rsid w:val="00046ACD"/>
    <w:rsid w:val="00047022"/>
    <w:rsid w:val="0004716E"/>
    <w:rsid w:val="0004762D"/>
    <w:rsid w:val="00047B46"/>
    <w:rsid w:val="000507BE"/>
    <w:rsid w:val="00050E92"/>
    <w:rsid w:val="000510BB"/>
    <w:rsid w:val="0005111F"/>
    <w:rsid w:val="00051499"/>
    <w:rsid w:val="0005270B"/>
    <w:rsid w:val="00052B23"/>
    <w:rsid w:val="000536A0"/>
    <w:rsid w:val="00053EC4"/>
    <w:rsid w:val="0005428B"/>
    <w:rsid w:val="0005432E"/>
    <w:rsid w:val="00055ADA"/>
    <w:rsid w:val="00055F77"/>
    <w:rsid w:val="00056248"/>
    <w:rsid w:val="0005642D"/>
    <w:rsid w:val="000576BD"/>
    <w:rsid w:val="00057E30"/>
    <w:rsid w:val="000604DA"/>
    <w:rsid w:val="00061514"/>
    <w:rsid w:val="00061A69"/>
    <w:rsid w:val="00061F90"/>
    <w:rsid w:val="00062D63"/>
    <w:rsid w:val="000632CF"/>
    <w:rsid w:val="00064626"/>
    <w:rsid w:val="00064F3A"/>
    <w:rsid w:val="000657F8"/>
    <w:rsid w:val="00065AF5"/>
    <w:rsid w:val="000661D7"/>
    <w:rsid w:val="000665EE"/>
    <w:rsid w:val="000667F6"/>
    <w:rsid w:val="000670A6"/>
    <w:rsid w:val="000671D9"/>
    <w:rsid w:val="00067B3D"/>
    <w:rsid w:val="00067C4B"/>
    <w:rsid w:val="00067D47"/>
    <w:rsid w:val="00070008"/>
    <w:rsid w:val="0007150B"/>
    <w:rsid w:val="00071F67"/>
    <w:rsid w:val="000732D4"/>
    <w:rsid w:val="00073408"/>
    <w:rsid w:val="00073A3C"/>
    <w:rsid w:val="00073A8F"/>
    <w:rsid w:val="00073B8C"/>
    <w:rsid w:val="0007441D"/>
    <w:rsid w:val="00074483"/>
    <w:rsid w:val="0007523B"/>
    <w:rsid w:val="000761CD"/>
    <w:rsid w:val="0007637B"/>
    <w:rsid w:val="00076EB8"/>
    <w:rsid w:val="00077A28"/>
    <w:rsid w:val="00077E45"/>
    <w:rsid w:val="0008016E"/>
    <w:rsid w:val="0008048C"/>
    <w:rsid w:val="000808F8"/>
    <w:rsid w:val="00080A80"/>
    <w:rsid w:val="00080AC5"/>
    <w:rsid w:val="0008118F"/>
    <w:rsid w:val="00081895"/>
    <w:rsid w:val="00081F68"/>
    <w:rsid w:val="00082136"/>
    <w:rsid w:val="00082298"/>
    <w:rsid w:val="000829A4"/>
    <w:rsid w:val="00082B71"/>
    <w:rsid w:val="00082D76"/>
    <w:rsid w:val="00083387"/>
    <w:rsid w:val="0008368A"/>
    <w:rsid w:val="00083B0D"/>
    <w:rsid w:val="000851BB"/>
    <w:rsid w:val="00085BF0"/>
    <w:rsid w:val="00086880"/>
    <w:rsid w:val="00086C23"/>
    <w:rsid w:val="00087B5B"/>
    <w:rsid w:val="00087CCD"/>
    <w:rsid w:val="00090040"/>
    <w:rsid w:val="00090414"/>
    <w:rsid w:val="0009077D"/>
    <w:rsid w:val="000911D2"/>
    <w:rsid w:val="00091708"/>
    <w:rsid w:val="00091BEF"/>
    <w:rsid w:val="00092188"/>
    <w:rsid w:val="00092555"/>
    <w:rsid w:val="00092781"/>
    <w:rsid w:val="000930B4"/>
    <w:rsid w:val="000936A4"/>
    <w:rsid w:val="0009403C"/>
    <w:rsid w:val="00094669"/>
    <w:rsid w:val="00095175"/>
    <w:rsid w:val="00095FD2"/>
    <w:rsid w:val="000968C3"/>
    <w:rsid w:val="00096E5C"/>
    <w:rsid w:val="00097057"/>
    <w:rsid w:val="000971F2"/>
    <w:rsid w:val="00097DCF"/>
    <w:rsid w:val="000A08F0"/>
    <w:rsid w:val="000A0979"/>
    <w:rsid w:val="000A0A8D"/>
    <w:rsid w:val="000A10BA"/>
    <w:rsid w:val="000A1677"/>
    <w:rsid w:val="000A1BBB"/>
    <w:rsid w:val="000A2676"/>
    <w:rsid w:val="000A290A"/>
    <w:rsid w:val="000A2EFC"/>
    <w:rsid w:val="000A2F42"/>
    <w:rsid w:val="000A3022"/>
    <w:rsid w:val="000A32D2"/>
    <w:rsid w:val="000A32E6"/>
    <w:rsid w:val="000A44DB"/>
    <w:rsid w:val="000A4AA0"/>
    <w:rsid w:val="000A517D"/>
    <w:rsid w:val="000A537F"/>
    <w:rsid w:val="000A5B03"/>
    <w:rsid w:val="000A5E5C"/>
    <w:rsid w:val="000A61E6"/>
    <w:rsid w:val="000A624C"/>
    <w:rsid w:val="000A655F"/>
    <w:rsid w:val="000A735C"/>
    <w:rsid w:val="000A7A1C"/>
    <w:rsid w:val="000A7A63"/>
    <w:rsid w:val="000A7F05"/>
    <w:rsid w:val="000B00AB"/>
    <w:rsid w:val="000B00B2"/>
    <w:rsid w:val="000B02CC"/>
    <w:rsid w:val="000B0830"/>
    <w:rsid w:val="000B0A50"/>
    <w:rsid w:val="000B1965"/>
    <w:rsid w:val="000B1F42"/>
    <w:rsid w:val="000B2842"/>
    <w:rsid w:val="000B3E0F"/>
    <w:rsid w:val="000B41B6"/>
    <w:rsid w:val="000B41FE"/>
    <w:rsid w:val="000B4307"/>
    <w:rsid w:val="000B4790"/>
    <w:rsid w:val="000B480E"/>
    <w:rsid w:val="000B5650"/>
    <w:rsid w:val="000B5E2B"/>
    <w:rsid w:val="000B6CCB"/>
    <w:rsid w:val="000B6DD8"/>
    <w:rsid w:val="000B6DE7"/>
    <w:rsid w:val="000B6F2B"/>
    <w:rsid w:val="000B7082"/>
    <w:rsid w:val="000B76B3"/>
    <w:rsid w:val="000B786C"/>
    <w:rsid w:val="000C0B6B"/>
    <w:rsid w:val="000C1250"/>
    <w:rsid w:val="000C1504"/>
    <w:rsid w:val="000C2616"/>
    <w:rsid w:val="000C265A"/>
    <w:rsid w:val="000C3AEA"/>
    <w:rsid w:val="000C44F1"/>
    <w:rsid w:val="000C4957"/>
    <w:rsid w:val="000C4DF1"/>
    <w:rsid w:val="000C5214"/>
    <w:rsid w:val="000C6825"/>
    <w:rsid w:val="000C6C0A"/>
    <w:rsid w:val="000C6D67"/>
    <w:rsid w:val="000C74FE"/>
    <w:rsid w:val="000C7C05"/>
    <w:rsid w:val="000C7E30"/>
    <w:rsid w:val="000C7E61"/>
    <w:rsid w:val="000C7F7A"/>
    <w:rsid w:val="000D048E"/>
    <w:rsid w:val="000D081E"/>
    <w:rsid w:val="000D0CD7"/>
    <w:rsid w:val="000D0DE0"/>
    <w:rsid w:val="000D0E3E"/>
    <w:rsid w:val="000D0E8B"/>
    <w:rsid w:val="000D215A"/>
    <w:rsid w:val="000D2A01"/>
    <w:rsid w:val="000D2DB0"/>
    <w:rsid w:val="000D302F"/>
    <w:rsid w:val="000D36AB"/>
    <w:rsid w:val="000D381B"/>
    <w:rsid w:val="000D4561"/>
    <w:rsid w:val="000D494F"/>
    <w:rsid w:val="000D5252"/>
    <w:rsid w:val="000D630E"/>
    <w:rsid w:val="000D65F6"/>
    <w:rsid w:val="000D6BF0"/>
    <w:rsid w:val="000D7677"/>
    <w:rsid w:val="000D7A20"/>
    <w:rsid w:val="000D7E81"/>
    <w:rsid w:val="000D7F4F"/>
    <w:rsid w:val="000E00CD"/>
    <w:rsid w:val="000E069D"/>
    <w:rsid w:val="000E0A7E"/>
    <w:rsid w:val="000E0B2C"/>
    <w:rsid w:val="000E0FF6"/>
    <w:rsid w:val="000E126A"/>
    <w:rsid w:val="000E14FF"/>
    <w:rsid w:val="000E19BA"/>
    <w:rsid w:val="000E24C1"/>
    <w:rsid w:val="000E2C74"/>
    <w:rsid w:val="000E3A38"/>
    <w:rsid w:val="000E4463"/>
    <w:rsid w:val="000E4BB8"/>
    <w:rsid w:val="000E5380"/>
    <w:rsid w:val="000E5687"/>
    <w:rsid w:val="000E5D87"/>
    <w:rsid w:val="000E5DF5"/>
    <w:rsid w:val="000E6708"/>
    <w:rsid w:val="000E6C67"/>
    <w:rsid w:val="000E6FAB"/>
    <w:rsid w:val="000E70EB"/>
    <w:rsid w:val="000E7639"/>
    <w:rsid w:val="000F0730"/>
    <w:rsid w:val="000F078E"/>
    <w:rsid w:val="000F0C7C"/>
    <w:rsid w:val="000F1232"/>
    <w:rsid w:val="000F17BD"/>
    <w:rsid w:val="000F1960"/>
    <w:rsid w:val="000F1E62"/>
    <w:rsid w:val="000F2091"/>
    <w:rsid w:val="000F2221"/>
    <w:rsid w:val="000F2521"/>
    <w:rsid w:val="000F325B"/>
    <w:rsid w:val="000F351F"/>
    <w:rsid w:val="000F3E9D"/>
    <w:rsid w:val="000F3EEF"/>
    <w:rsid w:val="000F44FF"/>
    <w:rsid w:val="000F51E3"/>
    <w:rsid w:val="000F5F80"/>
    <w:rsid w:val="000F5FA3"/>
    <w:rsid w:val="000F68DC"/>
    <w:rsid w:val="000F77BC"/>
    <w:rsid w:val="000F79A5"/>
    <w:rsid w:val="000F7EEF"/>
    <w:rsid w:val="00100092"/>
    <w:rsid w:val="00100562"/>
    <w:rsid w:val="0010117C"/>
    <w:rsid w:val="001011AA"/>
    <w:rsid w:val="00101356"/>
    <w:rsid w:val="00101847"/>
    <w:rsid w:val="00101A0A"/>
    <w:rsid w:val="001028C8"/>
    <w:rsid w:val="001034A4"/>
    <w:rsid w:val="001043D0"/>
    <w:rsid w:val="00104B92"/>
    <w:rsid w:val="001051C6"/>
    <w:rsid w:val="0010587B"/>
    <w:rsid w:val="00105901"/>
    <w:rsid w:val="0010653F"/>
    <w:rsid w:val="001065FF"/>
    <w:rsid w:val="00106608"/>
    <w:rsid w:val="00106865"/>
    <w:rsid w:val="00106944"/>
    <w:rsid w:val="0010731D"/>
    <w:rsid w:val="00107E0B"/>
    <w:rsid w:val="0011000C"/>
    <w:rsid w:val="00110DF4"/>
    <w:rsid w:val="001118BD"/>
    <w:rsid w:val="00112745"/>
    <w:rsid w:val="00112D45"/>
    <w:rsid w:val="00113933"/>
    <w:rsid w:val="00113C77"/>
    <w:rsid w:val="00113C97"/>
    <w:rsid w:val="00114013"/>
    <w:rsid w:val="001141D5"/>
    <w:rsid w:val="00115195"/>
    <w:rsid w:val="0011537C"/>
    <w:rsid w:val="001158AF"/>
    <w:rsid w:val="00115CF4"/>
    <w:rsid w:val="001162A4"/>
    <w:rsid w:val="001162EC"/>
    <w:rsid w:val="00116565"/>
    <w:rsid w:val="0011688C"/>
    <w:rsid w:val="00116B7D"/>
    <w:rsid w:val="00116ECC"/>
    <w:rsid w:val="00116F09"/>
    <w:rsid w:val="0011715C"/>
    <w:rsid w:val="00117259"/>
    <w:rsid w:val="001177AA"/>
    <w:rsid w:val="0012025C"/>
    <w:rsid w:val="00120C89"/>
    <w:rsid w:val="00120E93"/>
    <w:rsid w:val="00121B81"/>
    <w:rsid w:val="00121F06"/>
    <w:rsid w:val="0012270E"/>
    <w:rsid w:val="001233C2"/>
    <w:rsid w:val="00123526"/>
    <w:rsid w:val="001239CB"/>
    <w:rsid w:val="00123C34"/>
    <w:rsid w:val="00123D53"/>
    <w:rsid w:val="00123FEA"/>
    <w:rsid w:val="0012414D"/>
    <w:rsid w:val="00124E07"/>
    <w:rsid w:val="001259C1"/>
    <w:rsid w:val="00125EE9"/>
    <w:rsid w:val="001267DC"/>
    <w:rsid w:val="00126C36"/>
    <w:rsid w:val="00126DA3"/>
    <w:rsid w:val="0012734F"/>
    <w:rsid w:val="001275E9"/>
    <w:rsid w:val="00127A17"/>
    <w:rsid w:val="00130C55"/>
    <w:rsid w:val="00131065"/>
    <w:rsid w:val="001312D3"/>
    <w:rsid w:val="001317A7"/>
    <w:rsid w:val="00131EA1"/>
    <w:rsid w:val="00132137"/>
    <w:rsid w:val="00132273"/>
    <w:rsid w:val="00132349"/>
    <w:rsid w:val="00132536"/>
    <w:rsid w:val="00132574"/>
    <w:rsid w:val="00132BE2"/>
    <w:rsid w:val="001333E6"/>
    <w:rsid w:val="00133855"/>
    <w:rsid w:val="00135003"/>
    <w:rsid w:val="001352C1"/>
    <w:rsid w:val="00135A5D"/>
    <w:rsid w:val="00136747"/>
    <w:rsid w:val="00136857"/>
    <w:rsid w:val="00137343"/>
    <w:rsid w:val="00140703"/>
    <w:rsid w:val="00140773"/>
    <w:rsid w:val="00140BEA"/>
    <w:rsid w:val="0014105B"/>
    <w:rsid w:val="00141353"/>
    <w:rsid w:val="00141707"/>
    <w:rsid w:val="0014175B"/>
    <w:rsid w:val="0014178C"/>
    <w:rsid w:val="00141AB0"/>
    <w:rsid w:val="001433A9"/>
    <w:rsid w:val="00143FA9"/>
    <w:rsid w:val="00144683"/>
    <w:rsid w:val="00144E11"/>
    <w:rsid w:val="00145097"/>
    <w:rsid w:val="001450FC"/>
    <w:rsid w:val="0014562E"/>
    <w:rsid w:val="001462AC"/>
    <w:rsid w:val="00146DAB"/>
    <w:rsid w:val="00146E65"/>
    <w:rsid w:val="00147A1A"/>
    <w:rsid w:val="00147D23"/>
    <w:rsid w:val="00150549"/>
    <w:rsid w:val="00150B1E"/>
    <w:rsid w:val="00150D64"/>
    <w:rsid w:val="00151015"/>
    <w:rsid w:val="00151935"/>
    <w:rsid w:val="00151A5D"/>
    <w:rsid w:val="00151A80"/>
    <w:rsid w:val="00151E29"/>
    <w:rsid w:val="00151ED8"/>
    <w:rsid w:val="001525B7"/>
    <w:rsid w:val="00152783"/>
    <w:rsid w:val="00153048"/>
    <w:rsid w:val="0015346B"/>
    <w:rsid w:val="001535B3"/>
    <w:rsid w:val="00154485"/>
    <w:rsid w:val="00154A5E"/>
    <w:rsid w:val="00154D52"/>
    <w:rsid w:val="00154DFF"/>
    <w:rsid w:val="0015533E"/>
    <w:rsid w:val="0015566A"/>
    <w:rsid w:val="0015633F"/>
    <w:rsid w:val="001564ED"/>
    <w:rsid w:val="001565DD"/>
    <w:rsid w:val="00156806"/>
    <w:rsid w:val="001573B7"/>
    <w:rsid w:val="00157F31"/>
    <w:rsid w:val="00157FA6"/>
    <w:rsid w:val="00160302"/>
    <w:rsid w:val="001605EA"/>
    <w:rsid w:val="00160622"/>
    <w:rsid w:val="0016083B"/>
    <w:rsid w:val="00160B8C"/>
    <w:rsid w:val="001616ED"/>
    <w:rsid w:val="00161C17"/>
    <w:rsid w:val="0016229E"/>
    <w:rsid w:val="00163173"/>
    <w:rsid w:val="0016375B"/>
    <w:rsid w:val="00163A22"/>
    <w:rsid w:val="001644C3"/>
    <w:rsid w:val="001649EA"/>
    <w:rsid w:val="00165318"/>
    <w:rsid w:val="00165514"/>
    <w:rsid w:val="0016579C"/>
    <w:rsid w:val="00165855"/>
    <w:rsid w:val="00165D6A"/>
    <w:rsid w:val="00165EB4"/>
    <w:rsid w:val="00166395"/>
    <w:rsid w:val="00167032"/>
    <w:rsid w:val="0016743D"/>
    <w:rsid w:val="0017076E"/>
    <w:rsid w:val="001715AC"/>
    <w:rsid w:val="001719BA"/>
    <w:rsid w:val="00171D6D"/>
    <w:rsid w:val="0017247A"/>
    <w:rsid w:val="00172A00"/>
    <w:rsid w:val="00172D30"/>
    <w:rsid w:val="00172F93"/>
    <w:rsid w:val="0017310C"/>
    <w:rsid w:val="001736B6"/>
    <w:rsid w:val="001742C7"/>
    <w:rsid w:val="00174906"/>
    <w:rsid w:val="00174A85"/>
    <w:rsid w:val="00174FC4"/>
    <w:rsid w:val="001759B3"/>
    <w:rsid w:val="001761AC"/>
    <w:rsid w:val="00176D73"/>
    <w:rsid w:val="00176FBB"/>
    <w:rsid w:val="00177059"/>
    <w:rsid w:val="001777AB"/>
    <w:rsid w:val="00177AE4"/>
    <w:rsid w:val="00180DAD"/>
    <w:rsid w:val="00181345"/>
    <w:rsid w:val="00182316"/>
    <w:rsid w:val="0018268B"/>
    <w:rsid w:val="0018268D"/>
    <w:rsid w:val="00182CC4"/>
    <w:rsid w:val="001831C2"/>
    <w:rsid w:val="0018350C"/>
    <w:rsid w:val="00183594"/>
    <w:rsid w:val="0018423A"/>
    <w:rsid w:val="001842E5"/>
    <w:rsid w:val="001845C2"/>
    <w:rsid w:val="00184E10"/>
    <w:rsid w:val="00185864"/>
    <w:rsid w:val="00185EAB"/>
    <w:rsid w:val="0018677D"/>
    <w:rsid w:val="00186F3B"/>
    <w:rsid w:val="00187D01"/>
    <w:rsid w:val="001902C5"/>
    <w:rsid w:val="00190361"/>
    <w:rsid w:val="00190539"/>
    <w:rsid w:val="00190B5A"/>
    <w:rsid w:val="00190BE1"/>
    <w:rsid w:val="0019111F"/>
    <w:rsid w:val="0019306A"/>
    <w:rsid w:val="001930D9"/>
    <w:rsid w:val="0019411A"/>
    <w:rsid w:val="00194483"/>
    <w:rsid w:val="0019493D"/>
    <w:rsid w:val="0019551C"/>
    <w:rsid w:val="00195829"/>
    <w:rsid w:val="00196EF9"/>
    <w:rsid w:val="0019746B"/>
    <w:rsid w:val="001977BE"/>
    <w:rsid w:val="00197883"/>
    <w:rsid w:val="001979F9"/>
    <w:rsid w:val="00197FC5"/>
    <w:rsid w:val="001A0715"/>
    <w:rsid w:val="001A0882"/>
    <w:rsid w:val="001A0D95"/>
    <w:rsid w:val="001A10BF"/>
    <w:rsid w:val="001A12F8"/>
    <w:rsid w:val="001A15CC"/>
    <w:rsid w:val="001A1661"/>
    <w:rsid w:val="001A3210"/>
    <w:rsid w:val="001A351D"/>
    <w:rsid w:val="001A3569"/>
    <w:rsid w:val="001A3816"/>
    <w:rsid w:val="001A3B8D"/>
    <w:rsid w:val="001A4007"/>
    <w:rsid w:val="001A400B"/>
    <w:rsid w:val="001A4055"/>
    <w:rsid w:val="001A4C83"/>
    <w:rsid w:val="001A516E"/>
    <w:rsid w:val="001A5AC6"/>
    <w:rsid w:val="001A62EC"/>
    <w:rsid w:val="001A6FD9"/>
    <w:rsid w:val="001A703B"/>
    <w:rsid w:val="001A706F"/>
    <w:rsid w:val="001A708E"/>
    <w:rsid w:val="001A7214"/>
    <w:rsid w:val="001A7BB8"/>
    <w:rsid w:val="001A7BE3"/>
    <w:rsid w:val="001B077E"/>
    <w:rsid w:val="001B0A5E"/>
    <w:rsid w:val="001B1495"/>
    <w:rsid w:val="001B168C"/>
    <w:rsid w:val="001B1A67"/>
    <w:rsid w:val="001B2639"/>
    <w:rsid w:val="001B273E"/>
    <w:rsid w:val="001B29AA"/>
    <w:rsid w:val="001B3015"/>
    <w:rsid w:val="001B31F0"/>
    <w:rsid w:val="001B4534"/>
    <w:rsid w:val="001B4565"/>
    <w:rsid w:val="001B4B84"/>
    <w:rsid w:val="001B4E95"/>
    <w:rsid w:val="001B5792"/>
    <w:rsid w:val="001B57E3"/>
    <w:rsid w:val="001B5980"/>
    <w:rsid w:val="001B5A97"/>
    <w:rsid w:val="001B66DB"/>
    <w:rsid w:val="001B6974"/>
    <w:rsid w:val="001C06FE"/>
    <w:rsid w:val="001C0A73"/>
    <w:rsid w:val="001C119D"/>
    <w:rsid w:val="001C14BA"/>
    <w:rsid w:val="001C2EE7"/>
    <w:rsid w:val="001C2F60"/>
    <w:rsid w:val="001C3493"/>
    <w:rsid w:val="001C37FC"/>
    <w:rsid w:val="001C3869"/>
    <w:rsid w:val="001C3F07"/>
    <w:rsid w:val="001C3F10"/>
    <w:rsid w:val="001C43D8"/>
    <w:rsid w:val="001C5337"/>
    <w:rsid w:val="001C5438"/>
    <w:rsid w:val="001C5691"/>
    <w:rsid w:val="001C6877"/>
    <w:rsid w:val="001C6992"/>
    <w:rsid w:val="001C69FD"/>
    <w:rsid w:val="001C7E66"/>
    <w:rsid w:val="001D1235"/>
    <w:rsid w:val="001D14FD"/>
    <w:rsid w:val="001D1983"/>
    <w:rsid w:val="001D1A27"/>
    <w:rsid w:val="001D1BD6"/>
    <w:rsid w:val="001D1D79"/>
    <w:rsid w:val="001D2617"/>
    <w:rsid w:val="001D2ACD"/>
    <w:rsid w:val="001D34E3"/>
    <w:rsid w:val="001D35C3"/>
    <w:rsid w:val="001D37A2"/>
    <w:rsid w:val="001D39EC"/>
    <w:rsid w:val="001D3BB9"/>
    <w:rsid w:val="001D42FC"/>
    <w:rsid w:val="001D480B"/>
    <w:rsid w:val="001D4CB8"/>
    <w:rsid w:val="001D5737"/>
    <w:rsid w:val="001D5E14"/>
    <w:rsid w:val="001D6016"/>
    <w:rsid w:val="001D620C"/>
    <w:rsid w:val="001D68BF"/>
    <w:rsid w:val="001D7D9B"/>
    <w:rsid w:val="001E07A6"/>
    <w:rsid w:val="001E0DA5"/>
    <w:rsid w:val="001E10AE"/>
    <w:rsid w:val="001E161C"/>
    <w:rsid w:val="001E1DD0"/>
    <w:rsid w:val="001E205E"/>
    <w:rsid w:val="001E2068"/>
    <w:rsid w:val="001E20C9"/>
    <w:rsid w:val="001E2D7E"/>
    <w:rsid w:val="001E2EB4"/>
    <w:rsid w:val="001E3026"/>
    <w:rsid w:val="001E421D"/>
    <w:rsid w:val="001E42EC"/>
    <w:rsid w:val="001E4577"/>
    <w:rsid w:val="001E4893"/>
    <w:rsid w:val="001E4E6F"/>
    <w:rsid w:val="001E4FDE"/>
    <w:rsid w:val="001E5530"/>
    <w:rsid w:val="001E56CD"/>
    <w:rsid w:val="001E5CE1"/>
    <w:rsid w:val="001E5D67"/>
    <w:rsid w:val="001E635A"/>
    <w:rsid w:val="001E641F"/>
    <w:rsid w:val="001E72B3"/>
    <w:rsid w:val="001E7575"/>
    <w:rsid w:val="001E7C2F"/>
    <w:rsid w:val="001F089F"/>
    <w:rsid w:val="001F14A4"/>
    <w:rsid w:val="001F1A27"/>
    <w:rsid w:val="001F24A4"/>
    <w:rsid w:val="001F2580"/>
    <w:rsid w:val="001F25C6"/>
    <w:rsid w:val="001F26B6"/>
    <w:rsid w:val="001F28D3"/>
    <w:rsid w:val="001F340F"/>
    <w:rsid w:val="001F3BBE"/>
    <w:rsid w:val="001F4755"/>
    <w:rsid w:val="001F49B8"/>
    <w:rsid w:val="001F4ECF"/>
    <w:rsid w:val="001F5378"/>
    <w:rsid w:val="001F579C"/>
    <w:rsid w:val="001F5907"/>
    <w:rsid w:val="001F5BA0"/>
    <w:rsid w:val="001F5C79"/>
    <w:rsid w:val="001F6D2C"/>
    <w:rsid w:val="001F7372"/>
    <w:rsid w:val="001F78D1"/>
    <w:rsid w:val="001F78EF"/>
    <w:rsid w:val="00200EE4"/>
    <w:rsid w:val="00202A15"/>
    <w:rsid w:val="00202B42"/>
    <w:rsid w:val="00202C26"/>
    <w:rsid w:val="00202E26"/>
    <w:rsid w:val="002037F2"/>
    <w:rsid w:val="00203A5D"/>
    <w:rsid w:val="00203C35"/>
    <w:rsid w:val="0020413C"/>
    <w:rsid w:val="00204620"/>
    <w:rsid w:val="002054A4"/>
    <w:rsid w:val="00205FBD"/>
    <w:rsid w:val="00206272"/>
    <w:rsid w:val="0020740F"/>
    <w:rsid w:val="00207D03"/>
    <w:rsid w:val="0021090D"/>
    <w:rsid w:val="00210D32"/>
    <w:rsid w:val="00210F00"/>
    <w:rsid w:val="002118D2"/>
    <w:rsid w:val="00212449"/>
    <w:rsid w:val="002124FB"/>
    <w:rsid w:val="00212714"/>
    <w:rsid w:val="00212B87"/>
    <w:rsid w:val="00212F42"/>
    <w:rsid w:val="00213748"/>
    <w:rsid w:val="0021396B"/>
    <w:rsid w:val="00213DE2"/>
    <w:rsid w:val="00214319"/>
    <w:rsid w:val="00214649"/>
    <w:rsid w:val="00214A44"/>
    <w:rsid w:val="00214A90"/>
    <w:rsid w:val="002153C1"/>
    <w:rsid w:val="0021567C"/>
    <w:rsid w:val="0021572B"/>
    <w:rsid w:val="00215EEF"/>
    <w:rsid w:val="0021635B"/>
    <w:rsid w:val="002163E2"/>
    <w:rsid w:val="00216431"/>
    <w:rsid w:val="002166E7"/>
    <w:rsid w:val="00216BF8"/>
    <w:rsid w:val="00216CCD"/>
    <w:rsid w:val="00217222"/>
    <w:rsid w:val="002175A8"/>
    <w:rsid w:val="002175AF"/>
    <w:rsid w:val="002175D3"/>
    <w:rsid w:val="00217B95"/>
    <w:rsid w:val="0022005C"/>
    <w:rsid w:val="00220610"/>
    <w:rsid w:val="00220DAC"/>
    <w:rsid w:val="00220FAF"/>
    <w:rsid w:val="00222245"/>
    <w:rsid w:val="00222873"/>
    <w:rsid w:val="00224677"/>
    <w:rsid w:val="002254EE"/>
    <w:rsid w:val="002255A7"/>
    <w:rsid w:val="00225C63"/>
    <w:rsid w:val="00226A9A"/>
    <w:rsid w:val="00226EE5"/>
    <w:rsid w:val="0022713E"/>
    <w:rsid w:val="002273A2"/>
    <w:rsid w:val="002303E2"/>
    <w:rsid w:val="0023070F"/>
    <w:rsid w:val="00231B10"/>
    <w:rsid w:val="00231EEF"/>
    <w:rsid w:val="00232891"/>
    <w:rsid w:val="0023314E"/>
    <w:rsid w:val="002347DA"/>
    <w:rsid w:val="00234E8D"/>
    <w:rsid w:val="00235076"/>
    <w:rsid w:val="00236169"/>
    <w:rsid w:val="00237D9B"/>
    <w:rsid w:val="0024023D"/>
    <w:rsid w:val="002403CB"/>
    <w:rsid w:val="00240892"/>
    <w:rsid w:val="00240D0A"/>
    <w:rsid w:val="00240D8B"/>
    <w:rsid w:val="00241AE5"/>
    <w:rsid w:val="002420B3"/>
    <w:rsid w:val="002420D0"/>
    <w:rsid w:val="00242272"/>
    <w:rsid w:val="00242416"/>
    <w:rsid w:val="00242650"/>
    <w:rsid w:val="00242DBF"/>
    <w:rsid w:val="00243160"/>
    <w:rsid w:val="00243587"/>
    <w:rsid w:val="00243B9A"/>
    <w:rsid w:val="00243C7A"/>
    <w:rsid w:val="00243DA6"/>
    <w:rsid w:val="00243F02"/>
    <w:rsid w:val="00244282"/>
    <w:rsid w:val="002446DE"/>
    <w:rsid w:val="00244973"/>
    <w:rsid w:val="0024499E"/>
    <w:rsid w:val="00245AC4"/>
    <w:rsid w:val="00245DB2"/>
    <w:rsid w:val="002465BD"/>
    <w:rsid w:val="00247610"/>
    <w:rsid w:val="00250AB4"/>
    <w:rsid w:val="00250EE8"/>
    <w:rsid w:val="00250F46"/>
    <w:rsid w:val="0025108C"/>
    <w:rsid w:val="00251634"/>
    <w:rsid w:val="00251791"/>
    <w:rsid w:val="00252980"/>
    <w:rsid w:val="002533D2"/>
    <w:rsid w:val="00253AFE"/>
    <w:rsid w:val="00253B7A"/>
    <w:rsid w:val="00253F4D"/>
    <w:rsid w:val="0025494D"/>
    <w:rsid w:val="00254AF9"/>
    <w:rsid w:val="00254EBE"/>
    <w:rsid w:val="00255140"/>
    <w:rsid w:val="002554E0"/>
    <w:rsid w:val="002557CC"/>
    <w:rsid w:val="002561E1"/>
    <w:rsid w:val="002577E4"/>
    <w:rsid w:val="00261812"/>
    <w:rsid w:val="00262093"/>
    <w:rsid w:val="00262170"/>
    <w:rsid w:val="002636E0"/>
    <w:rsid w:val="00263791"/>
    <w:rsid w:val="0026406D"/>
    <w:rsid w:val="002643DC"/>
    <w:rsid w:val="00264492"/>
    <w:rsid w:val="002645FB"/>
    <w:rsid w:val="0026528C"/>
    <w:rsid w:val="0026530C"/>
    <w:rsid w:val="0026546E"/>
    <w:rsid w:val="00265576"/>
    <w:rsid w:val="00265BF2"/>
    <w:rsid w:val="00265E2D"/>
    <w:rsid w:val="002667B0"/>
    <w:rsid w:val="0026725B"/>
    <w:rsid w:val="002704D7"/>
    <w:rsid w:val="00271432"/>
    <w:rsid w:val="00271492"/>
    <w:rsid w:val="00271638"/>
    <w:rsid w:val="00271AD7"/>
    <w:rsid w:val="00272D17"/>
    <w:rsid w:val="00272D1F"/>
    <w:rsid w:val="002732FC"/>
    <w:rsid w:val="0027408A"/>
    <w:rsid w:val="0027517D"/>
    <w:rsid w:val="002751CA"/>
    <w:rsid w:val="00275238"/>
    <w:rsid w:val="0027533E"/>
    <w:rsid w:val="002757F9"/>
    <w:rsid w:val="00275E21"/>
    <w:rsid w:val="00276034"/>
    <w:rsid w:val="00276303"/>
    <w:rsid w:val="00276698"/>
    <w:rsid w:val="0027707A"/>
    <w:rsid w:val="00277111"/>
    <w:rsid w:val="00277545"/>
    <w:rsid w:val="00277DD5"/>
    <w:rsid w:val="002809CA"/>
    <w:rsid w:val="002811F0"/>
    <w:rsid w:val="0028141C"/>
    <w:rsid w:val="00281621"/>
    <w:rsid w:val="00282D6F"/>
    <w:rsid w:val="00283141"/>
    <w:rsid w:val="0028422E"/>
    <w:rsid w:val="002843B8"/>
    <w:rsid w:val="00284577"/>
    <w:rsid w:val="002850C9"/>
    <w:rsid w:val="0028618E"/>
    <w:rsid w:val="002864ED"/>
    <w:rsid w:val="00286D24"/>
    <w:rsid w:val="00287731"/>
    <w:rsid w:val="00290253"/>
    <w:rsid w:val="002905C0"/>
    <w:rsid w:val="0029106C"/>
    <w:rsid w:val="002910F9"/>
    <w:rsid w:val="002918A0"/>
    <w:rsid w:val="00292720"/>
    <w:rsid w:val="0029282C"/>
    <w:rsid w:val="002928DC"/>
    <w:rsid w:val="00292E45"/>
    <w:rsid w:val="0029351A"/>
    <w:rsid w:val="00293DAA"/>
    <w:rsid w:val="0029433A"/>
    <w:rsid w:val="002943F1"/>
    <w:rsid w:val="0029474F"/>
    <w:rsid w:val="002948B3"/>
    <w:rsid w:val="00294C65"/>
    <w:rsid w:val="0029507D"/>
    <w:rsid w:val="00295385"/>
    <w:rsid w:val="002962DB"/>
    <w:rsid w:val="002965E7"/>
    <w:rsid w:val="00296C86"/>
    <w:rsid w:val="00297573"/>
    <w:rsid w:val="002A0076"/>
    <w:rsid w:val="002A01F8"/>
    <w:rsid w:val="002A0377"/>
    <w:rsid w:val="002A0480"/>
    <w:rsid w:val="002A12F9"/>
    <w:rsid w:val="002A148E"/>
    <w:rsid w:val="002A1BF8"/>
    <w:rsid w:val="002A1DE5"/>
    <w:rsid w:val="002A2265"/>
    <w:rsid w:val="002A327C"/>
    <w:rsid w:val="002A3C3B"/>
    <w:rsid w:val="002A4B5B"/>
    <w:rsid w:val="002A586E"/>
    <w:rsid w:val="002A58DB"/>
    <w:rsid w:val="002A5AF8"/>
    <w:rsid w:val="002A5DC2"/>
    <w:rsid w:val="002A5F85"/>
    <w:rsid w:val="002A7D1D"/>
    <w:rsid w:val="002A7E59"/>
    <w:rsid w:val="002A7F40"/>
    <w:rsid w:val="002A7FC9"/>
    <w:rsid w:val="002B0408"/>
    <w:rsid w:val="002B10D6"/>
    <w:rsid w:val="002B1FE4"/>
    <w:rsid w:val="002B2B33"/>
    <w:rsid w:val="002B2BE6"/>
    <w:rsid w:val="002B2EDD"/>
    <w:rsid w:val="002B3432"/>
    <w:rsid w:val="002B34B0"/>
    <w:rsid w:val="002B53DE"/>
    <w:rsid w:val="002B5639"/>
    <w:rsid w:val="002B57E8"/>
    <w:rsid w:val="002B6299"/>
    <w:rsid w:val="002B6425"/>
    <w:rsid w:val="002B6AFF"/>
    <w:rsid w:val="002B7079"/>
    <w:rsid w:val="002B749A"/>
    <w:rsid w:val="002B759F"/>
    <w:rsid w:val="002B7639"/>
    <w:rsid w:val="002B7A12"/>
    <w:rsid w:val="002C016A"/>
    <w:rsid w:val="002C063A"/>
    <w:rsid w:val="002C0857"/>
    <w:rsid w:val="002C105A"/>
    <w:rsid w:val="002C10FB"/>
    <w:rsid w:val="002C1649"/>
    <w:rsid w:val="002C1A1E"/>
    <w:rsid w:val="002C1BDF"/>
    <w:rsid w:val="002C1DA7"/>
    <w:rsid w:val="002C3106"/>
    <w:rsid w:val="002C3A21"/>
    <w:rsid w:val="002C40E2"/>
    <w:rsid w:val="002C426A"/>
    <w:rsid w:val="002C54A8"/>
    <w:rsid w:val="002C59CF"/>
    <w:rsid w:val="002C6271"/>
    <w:rsid w:val="002C6DA6"/>
    <w:rsid w:val="002C7D11"/>
    <w:rsid w:val="002D0038"/>
    <w:rsid w:val="002D0A5B"/>
    <w:rsid w:val="002D0D93"/>
    <w:rsid w:val="002D15D9"/>
    <w:rsid w:val="002D246E"/>
    <w:rsid w:val="002D2566"/>
    <w:rsid w:val="002D258F"/>
    <w:rsid w:val="002D30D1"/>
    <w:rsid w:val="002D469F"/>
    <w:rsid w:val="002D4E8D"/>
    <w:rsid w:val="002D5583"/>
    <w:rsid w:val="002D5873"/>
    <w:rsid w:val="002D5D49"/>
    <w:rsid w:val="002D5E5F"/>
    <w:rsid w:val="002D662F"/>
    <w:rsid w:val="002D6832"/>
    <w:rsid w:val="002D6F31"/>
    <w:rsid w:val="002D6F50"/>
    <w:rsid w:val="002D77EB"/>
    <w:rsid w:val="002D78DC"/>
    <w:rsid w:val="002D7B63"/>
    <w:rsid w:val="002D7C09"/>
    <w:rsid w:val="002D7F1A"/>
    <w:rsid w:val="002E0386"/>
    <w:rsid w:val="002E0B03"/>
    <w:rsid w:val="002E0F31"/>
    <w:rsid w:val="002E1388"/>
    <w:rsid w:val="002E18EE"/>
    <w:rsid w:val="002E26E1"/>
    <w:rsid w:val="002E2E90"/>
    <w:rsid w:val="002E2FD2"/>
    <w:rsid w:val="002E3100"/>
    <w:rsid w:val="002E315A"/>
    <w:rsid w:val="002E329F"/>
    <w:rsid w:val="002E39F3"/>
    <w:rsid w:val="002E4653"/>
    <w:rsid w:val="002E479C"/>
    <w:rsid w:val="002E5B62"/>
    <w:rsid w:val="002E6027"/>
    <w:rsid w:val="002E6108"/>
    <w:rsid w:val="002E65FB"/>
    <w:rsid w:val="002E6D89"/>
    <w:rsid w:val="002E726D"/>
    <w:rsid w:val="002E7840"/>
    <w:rsid w:val="002E7B71"/>
    <w:rsid w:val="002F0142"/>
    <w:rsid w:val="002F1287"/>
    <w:rsid w:val="002F16B8"/>
    <w:rsid w:val="002F199D"/>
    <w:rsid w:val="002F2D77"/>
    <w:rsid w:val="002F3217"/>
    <w:rsid w:val="002F3288"/>
    <w:rsid w:val="002F33EF"/>
    <w:rsid w:val="002F4132"/>
    <w:rsid w:val="002F41B8"/>
    <w:rsid w:val="002F4C3C"/>
    <w:rsid w:val="002F4EF9"/>
    <w:rsid w:val="002F5286"/>
    <w:rsid w:val="002F5CE4"/>
    <w:rsid w:val="002F6325"/>
    <w:rsid w:val="002F7911"/>
    <w:rsid w:val="002F7EBC"/>
    <w:rsid w:val="003005DB"/>
    <w:rsid w:val="0030068D"/>
    <w:rsid w:val="003007B4"/>
    <w:rsid w:val="00300993"/>
    <w:rsid w:val="00300DB3"/>
    <w:rsid w:val="00300F45"/>
    <w:rsid w:val="00302492"/>
    <w:rsid w:val="0030251F"/>
    <w:rsid w:val="003025D4"/>
    <w:rsid w:val="0030276E"/>
    <w:rsid w:val="00302A43"/>
    <w:rsid w:val="0030300B"/>
    <w:rsid w:val="00303022"/>
    <w:rsid w:val="00303058"/>
    <w:rsid w:val="003035C8"/>
    <w:rsid w:val="00303AD4"/>
    <w:rsid w:val="00303BDC"/>
    <w:rsid w:val="00303CCC"/>
    <w:rsid w:val="00303D85"/>
    <w:rsid w:val="00303E8A"/>
    <w:rsid w:val="00304AC0"/>
    <w:rsid w:val="003051F7"/>
    <w:rsid w:val="0030533E"/>
    <w:rsid w:val="0030537B"/>
    <w:rsid w:val="003054B8"/>
    <w:rsid w:val="00305987"/>
    <w:rsid w:val="00305B39"/>
    <w:rsid w:val="00305C62"/>
    <w:rsid w:val="00306054"/>
    <w:rsid w:val="00306865"/>
    <w:rsid w:val="003073CD"/>
    <w:rsid w:val="003074AE"/>
    <w:rsid w:val="00307660"/>
    <w:rsid w:val="0030795D"/>
    <w:rsid w:val="003100A2"/>
    <w:rsid w:val="003102D1"/>
    <w:rsid w:val="00310E3D"/>
    <w:rsid w:val="003112C0"/>
    <w:rsid w:val="0031198D"/>
    <w:rsid w:val="00311C40"/>
    <w:rsid w:val="00311E78"/>
    <w:rsid w:val="003121E9"/>
    <w:rsid w:val="003122E6"/>
    <w:rsid w:val="00312A78"/>
    <w:rsid w:val="00312B5C"/>
    <w:rsid w:val="00313FB3"/>
    <w:rsid w:val="00314170"/>
    <w:rsid w:val="00314654"/>
    <w:rsid w:val="00314ADC"/>
    <w:rsid w:val="00314B1C"/>
    <w:rsid w:val="00314DB2"/>
    <w:rsid w:val="00314E07"/>
    <w:rsid w:val="00315222"/>
    <w:rsid w:val="00315BAB"/>
    <w:rsid w:val="00315BD5"/>
    <w:rsid w:val="00316271"/>
    <w:rsid w:val="0031680C"/>
    <w:rsid w:val="00317696"/>
    <w:rsid w:val="00317844"/>
    <w:rsid w:val="00320672"/>
    <w:rsid w:val="003209F8"/>
    <w:rsid w:val="00320A2D"/>
    <w:rsid w:val="00320F13"/>
    <w:rsid w:val="0032164B"/>
    <w:rsid w:val="0032177B"/>
    <w:rsid w:val="0032183A"/>
    <w:rsid w:val="0032272C"/>
    <w:rsid w:val="003227AC"/>
    <w:rsid w:val="00322850"/>
    <w:rsid w:val="00322AEC"/>
    <w:rsid w:val="00322C8E"/>
    <w:rsid w:val="00322CA8"/>
    <w:rsid w:val="00323383"/>
    <w:rsid w:val="00323A95"/>
    <w:rsid w:val="00324A2D"/>
    <w:rsid w:val="00324AB2"/>
    <w:rsid w:val="00324F6F"/>
    <w:rsid w:val="00326141"/>
    <w:rsid w:val="00326511"/>
    <w:rsid w:val="003275DF"/>
    <w:rsid w:val="00327A6D"/>
    <w:rsid w:val="00327C50"/>
    <w:rsid w:val="0033054D"/>
    <w:rsid w:val="0033060F"/>
    <w:rsid w:val="00332264"/>
    <w:rsid w:val="003328FE"/>
    <w:rsid w:val="00332D5B"/>
    <w:rsid w:val="003336C9"/>
    <w:rsid w:val="0033436C"/>
    <w:rsid w:val="00334F94"/>
    <w:rsid w:val="003358F9"/>
    <w:rsid w:val="00335B5C"/>
    <w:rsid w:val="00335BF9"/>
    <w:rsid w:val="003360BB"/>
    <w:rsid w:val="0033661C"/>
    <w:rsid w:val="00336F26"/>
    <w:rsid w:val="0033719F"/>
    <w:rsid w:val="00340153"/>
    <w:rsid w:val="003401F9"/>
    <w:rsid w:val="0034022F"/>
    <w:rsid w:val="00341149"/>
    <w:rsid w:val="00341B15"/>
    <w:rsid w:val="00343A5B"/>
    <w:rsid w:val="00343D61"/>
    <w:rsid w:val="00343F11"/>
    <w:rsid w:val="0034461E"/>
    <w:rsid w:val="003453CF"/>
    <w:rsid w:val="003456D6"/>
    <w:rsid w:val="00345C5C"/>
    <w:rsid w:val="00345D2F"/>
    <w:rsid w:val="00346FA3"/>
    <w:rsid w:val="00350084"/>
    <w:rsid w:val="0035084F"/>
    <w:rsid w:val="00351013"/>
    <w:rsid w:val="0035106A"/>
    <w:rsid w:val="00351BAA"/>
    <w:rsid w:val="00351EE8"/>
    <w:rsid w:val="00351F31"/>
    <w:rsid w:val="00352749"/>
    <w:rsid w:val="00352CA9"/>
    <w:rsid w:val="00353235"/>
    <w:rsid w:val="00353EF9"/>
    <w:rsid w:val="00354DD2"/>
    <w:rsid w:val="00355060"/>
    <w:rsid w:val="00355103"/>
    <w:rsid w:val="00355915"/>
    <w:rsid w:val="003559B3"/>
    <w:rsid w:val="00355B59"/>
    <w:rsid w:val="00356121"/>
    <w:rsid w:val="00356233"/>
    <w:rsid w:val="00356AF5"/>
    <w:rsid w:val="00356D5C"/>
    <w:rsid w:val="0035775C"/>
    <w:rsid w:val="00357C4D"/>
    <w:rsid w:val="003607B5"/>
    <w:rsid w:val="00360A74"/>
    <w:rsid w:val="00361792"/>
    <w:rsid w:val="0036191A"/>
    <w:rsid w:val="00361A56"/>
    <w:rsid w:val="0036235C"/>
    <w:rsid w:val="00362360"/>
    <w:rsid w:val="00362ED8"/>
    <w:rsid w:val="00363FFA"/>
    <w:rsid w:val="003643F0"/>
    <w:rsid w:val="00364997"/>
    <w:rsid w:val="00364B29"/>
    <w:rsid w:val="00364CE7"/>
    <w:rsid w:val="00365D1C"/>
    <w:rsid w:val="00365DCE"/>
    <w:rsid w:val="00365F83"/>
    <w:rsid w:val="0036628B"/>
    <w:rsid w:val="00367575"/>
    <w:rsid w:val="003705EA"/>
    <w:rsid w:val="00370CD7"/>
    <w:rsid w:val="00370DEF"/>
    <w:rsid w:val="00372283"/>
    <w:rsid w:val="00372EE8"/>
    <w:rsid w:val="00373A0A"/>
    <w:rsid w:val="00373AD7"/>
    <w:rsid w:val="00373B07"/>
    <w:rsid w:val="003740E6"/>
    <w:rsid w:val="003753F5"/>
    <w:rsid w:val="0037571A"/>
    <w:rsid w:val="00376032"/>
    <w:rsid w:val="00376268"/>
    <w:rsid w:val="00376CB9"/>
    <w:rsid w:val="00376DE0"/>
    <w:rsid w:val="00377C60"/>
    <w:rsid w:val="003801F0"/>
    <w:rsid w:val="003801F1"/>
    <w:rsid w:val="003802F7"/>
    <w:rsid w:val="0038079A"/>
    <w:rsid w:val="003814DC"/>
    <w:rsid w:val="00381A92"/>
    <w:rsid w:val="003821D2"/>
    <w:rsid w:val="00383675"/>
    <w:rsid w:val="00383934"/>
    <w:rsid w:val="00383FA0"/>
    <w:rsid w:val="003843CC"/>
    <w:rsid w:val="00385666"/>
    <w:rsid w:val="00385A8E"/>
    <w:rsid w:val="00385DBA"/>
    <w:rsid w:val="00385EAC"/>
    <w:rsid w:val="003862A3"/>
    <w:rsid w:val="00386AB5"/>
    <w:rsid w:val="00386DE8"/>
    <w:rsid w:val="00386EB9"/>
    <w:rsid w:val="0038771A"/>
    <w:rsid w:val="00387B3C"/>
    <w:rsid w:val="00391036"/>
    <w:rsid w:val="0039128A"/>
    <w:rsid w:val="00391549"/>
    <w:rsid w:val="00391D2A"/>
    <w:rsid w:val="00391F58"/>
    <w:rsid w:val="003922B2"/>
    <w:rsid w:val="00392426"/>
    <w:rsid w:val="00392503"/>
    <w:rsid w:val="00393292"/>
    <w:rsid w:val="0039457E"/>
    <w:rsid w:val="00395A34"/>
    <w:rsid w:val="00395AAD"/>
    <w:rsid w:val="00395F3E"/>
    <w:rsid w:val="00396A77"/>
    <w:rsid w:val="00396D2F"/>
    <w:rsid w:val="00396DD3"/>
    <w:rsid w:val="003970E6"/>
    <w:rsid w:val="003A025C"/>
    <w:rsid w:val="003A0355"/>
    <w:rsid w:val="003A043B"/>
    <w:rsid w:val="003A0DB1"/>
    <w:rsid w:val="003A0DCE"/>
    <w:rsid w:val="003A1012"/>
    <w:rsid w:val="003A11B3"/>
    <w:rsid w:val="003A1A81"/>
    <w:rsid w:val="003A29B7"/>
    <w:rsid w:val="003A2B36"/>
    <w:rsid w:val="003A2C60"/>
    <w:rsid w:val="003A3011"/>
    <w:rsid w:val="003A3234"/>
    <w:rsid w:val="003A38B3"/>
    <w:rsid w:val="003A3961"/>
    <w:rsid w:val="003A3988"/>
    <w:rsid w:val="003A39ED"/>
    <w:rsid w:val="003A3EC0"/>
    <w:rsid w:val="003A4577"/>
    <w:rsid w:val="003A4638"/>
    <w:rsid w:val="003A4692"/>
    <w:rsid w:val="003A4DDE"/>
    <w:rsid w:val="003A5F17"/>
    <w:rsid w:val="003A608F"/>
    <w:rsid w:val="003A6EFB"/>
    <w:rsid w:val="003A704D"/>
    <w:rsid w:val="003A788E"/>
    <w:rsid w:val="003A7E54"/>
    <w:rsid w:val="003B032A"/>
    <w:rsid w:val="003B04BC"/>
    <w:rsid w:val="003B06CA"/>
    <w:rsid w:val="003B14C0"/>
    <w:rsid w:val="003B19DA"/>
    <w:rsid w:val="003B1C19"/>
    <w:rsid w:val="003B1F76"/>
    <w:rsid w:val="003B2F14"/>
    <w:rsid w:val="003B301A"/>
    <w:rsid w:val="003B3348"/>
    <w:rsid w:val="003B3606"/>
    <w:rsid w:val="003B3AEF"/>
    <w:rsid w:val="003B3F2A"/>
    <w:rsid w:val="003B3FCF"/>
    <w:rsid w:val="003B457A"/>
    <w:rsid w:val="003B5845"/>
    <w:rsid w:val="003B5914"/>
    <w:rsid w:val="003B5A19"/>
    <w:rsid w:val="003B5B19"/>
    <w:rsid w:val="003B64B4"/>
    <w:rsid w:val="003B6AB2"/>
    <w:rsid w:val="003B7025"/>
    <w:rsid w:val="003B7E9A"/>
    <w:rsid w:val="003C01AF"/>
    <w:rsid w:val="003C057F"/>
    <w:rsid w:val="003C0DDD"/>
    <w:rsid w:val="003C2A9A"/>
    <w:rsid w:val="003C32B7"/>
    <w:rsid w:val="003C3DBB"/>
    <w:rsid w:val="003C3E25"/>
    <w:rsid w:val="003C3FD1"/>
    <w:rsid w:val="003C4044"/>
    <w:rsid w:val="003C422F"/>
    <w:rsid w:val="003C4438"/>
    <w:rsid w:val="003C4688"/>
    <w:rsid w:val="003C4A57"/>
    <w:rsid w:val="003C4F3C"/>
    <w:rsid w:val="003D0AA7"/>
    <w:rsid w:val="003D1261"/>
    <w:rsid w:val="003D254F"/>
    <w:rsid w:val="003D26A5"/>
    <w:rsid w:val="003D2907"/>
    <w:rsid w:val="003D29E9"/>
    <w:rsid w:val="003D32AC"/>
    <w:rsid w:val="003D350E"/>
    <w:rsid w:val="003D3622"/>
    <w:rsid w:val="003D58D6"/>
    <w:rsid w:val="003D5E9E"/>
    <w:rsid w:val="003D66EE"/>
    <w:rsid w:val="003D72A4"/>
    <w:rsid w:val="003D77EF"/>
    <w:rsid w:val="003D7F86"/>
    <w:rsid w:val="003E0166"/>
    <w:rsid w:val="003E0187"/>
    <w:rsid w:val="003E06D3"/>
    <w:rsid w:val="003E1A09"/>
    <w:rsid w:val="003E1F4C"/>
    <w:rsid w:val="003E2403"/>
    <w:rsid w:val="003E2568"/>
    <w:rsid w:val="003E2C8A"/>
    <w:rsid w:val="003E320A"/>
    <w:rsid w:val="003E3881"/>
    <w:rsid w:val="003E38C0"/>
    <w:rsid w:val="003E4593"/>
    <w:rsid w:val="003E45C2"/>
    <w:rsid w:val="003E4906"/>
    <w:rsid w:val="003E498F"/>
    <w:rsid w:val="003E5BAD"/>
    <w:rsid w:val="003E5C9B"/>
    <w:rsid w:val="003E5DEA"/>
    <w:rsid w:val="003E60FA"/>
    <w:rsid w:val="003E62F7"/>
    <w:rsid w:val="003E71D1"/>
    <w:rsid w:val="003E72AC"/>
    <w:rsid w:val="003E72B1"/>
    <w:rsid w:val="003E76BD"/>
    <w:rsid w:val="003E7720"/>
    <w:rsid w:val="003F0A58"/>
    <w:rsid w:val="003F0AE7"/>
    <w:rsid w:val="003F147A"/>
    <w:rsid w:val="003F214A"/>
    <w:rsid w:val="003F240E"/>
    <w:rsid w:val="003F27A6"/>
    <w:rsid w:val="003F2E6D"/>
    <w:rsid w:val="003F356F"/>
    <w:rsid w:val="003F3B10"/>
    <w:rsid w:val="003F3BAE"/>
    <w:rsid w:val="003F40D4"/>
    <w:rsid w:val="003F4324"/>
    <w:rsid w:val="003F4933"/>
    <w:rsid w:val="003F4DA5"/>
    <w:rsid w:val="003F5692"/>
    <w:rsid w:val="003F7015"/>
    <w:rsid w:val="003F78B5"/>
    <w:rsid w:val="004001F3"/>
    <w:rsid w:val="004005D0"/>
    <w:rsid w:val="00400A00"/>
    <w:rsid w:val="00400A6E"/>
    <w:rsid w:val="00400AE6"/>
    <w:rsid w:val="004010FB"/>
    <w:rsid w:val="004020C5"/>
    <w:rsid w:val="00402380"/>
    <w:rsid w:val="0040320D"/>
    <w:rsid w:val="00403E6E"/>
    <w:rsid w:val="004041B2"/>
    <w:rsid w:val="00404281"/>
    <w:rsid w:val="004043E4"/>
    <w:rsid w:val="00405072"/>
    <w:rsid w:val="0040529D"/>
    <w:rsid w:val="004058DA"/>
    <w:rsid w:val="0040596A"/>
    <w:rsid w:val="00405AFF"/>
    <w:rsid w:val="00405C72"/>
    <w:rsid w:val="0040639F"/>
    <w:rsid w:val="004073FD"/>
    <w:rsid w:val="004078B0"/>
    <w:rsid w:val="004112E6"/>
    <w:rsid w:val="00411A16"/>
    <w:rsid w:val="00411CD8"/>
    <w:rsid w:val="00412437"/>
    <w:rsid w:val="00413562"/>
    <w:rsid w:val="0041375E"/>
    <w:rsid w:val="004138AE"/>
    <w:rsid w:val="00413CF9"/>
    <w:rsid w:val="00413E63"/>
    <w:rsid w:val="00414CAF"/>
    <w:rsid w:val="00415745"/>
    <w:rsid w:val="00416237"/>
    <w:rsid w:val="00416D11"/>
    <w:rsid w:val="0041707B"/>
    <w:rsid w:val="0041773F"/>
    <w:rsid w:val="00417DB2"/>
    <w:rsid w:val="0042074C"/>
    <w:rsid w:val="00420DA4"/>
    <w:rsid w:val="00421885"/>
    <w:rsid w:val="00421E2A"/>
    <w:rsid w:val="00421E64"/>
    <w:rsid w:val="00421E8A"/>
    <w:rsid w:val="004228A6"/>
    <w:rsid w:val="00423247"/>
    <w:rsid w:val="004239B2"/>
    <w:rsid w:val="00423E3B"/>
    <w:rsid w:val="004240DC"/>
    <w:rsid w:val="0042427A"/>
    <w:rsid w:val="0042459F"/>
    <w:rsid w:val="00424BA1"/>
    <w:rsid w:val="00424F8F"/>
    <w:rsid w:val="00425B10"/>
    <w:rsid w:val="00425B62"/>
    <w:rsid w:val="00425F73"/>
    <w:rsid w:val="00425FC2"/>
    <w:rsid w:val="00426197"/>
    <w:rsid w:val="00426C98"/>
    <w:rsid w:val="00427350"/>
    <w:rsid w:val="004275D3"/>
    <w:rsid w:val="00427A52"/>
    <w:rsid w:val="00427BCA"/>
    <w:rsid w:val="00430381"/>
    <w:rsid w:val="004303F6"/>
    <w:rsid w:val="004312F7"/>
    <w:rsid w:val="004313AF"/>
    <w:rsid w:val="00431C8F"/>
    <w:rsid w:val="004321FA"/>
    <w:rsid w:val="00432420"/>
    <w:rsid w:val="0043314F"/>
    <w:rsid w:val="004335BA"/>
    <w:rsid w:val="00433ABA"/>
    <w:rsid w:val="00433ADA"/>
    <w:rsid w:val="00433D07"/>
    <w:rsid w:val="00433D36"/>
    <w:rsid w:val="0043418C"/>
    <w:rsid w:val="004344C8"/>
    <w:rsid w:val="00434DBD"/>
    <w:rsid w:val="004355EE"/>
    <w:rsid w:val="004366A2"/>
    <w:rsid w:val="004370C5"/>
    <w:rsid w:val="004370DF"/>
    <w:rsid w:val="004372C5"/>
    <w:rsid w:val="00437ACF"/>
    <w:rsid w:val="0044062D"/>
    <w:rsid w:val="00440CBE"/>
    <w:rsid w:val="00440DD8"/>
    <w:rsid w:val="0044142E"/>
    <w:rsid w:val="00441C7D"/>
    <w:rsid w:val="00441DA3"/>
    <w:rsid w:val="00442050"/>
    <w:rsid w:val="004420C9"/>
    <w:rsid w:val="00442D5F"/>
    <w:rsid w:val="00443F22"/>
    <w:rsid w:val="0044435D"/>
    <w:rsid w:val="00444BEE"/>
    <w:rsid w:val="00444E69"/>
    <w:rsid w:val="00445154"/>
    <w:rsid w:val="0044599E"/>
    <w:rsid w:val="00445A98"/>
    <w:rsid w:val="00445F9D"/>
    <w:rsid w:val="004466DA"/>
    <w:rsid w:val="004467BC"/>
    <w:rsid w:val="0044742C"/>
    <w:rsid w:val="004474F7"/>
    <w:rsid w:val="00447DBA"/>
    <w:rsid w:val="00447E60"/>
    <w:rsid w:val="00450B0F"/>
    <w:rsid w:val="00450CB2"/>
    <w:rsid w:val="0045106E"/>
    <w:rsid w:val="004514BE"/>
    <w:rsid w:val="004521EC"/>
    <w:rsid w:val="0045230E"/>
    <w:rsid w:val="0045292C"/>
    <w:rsid w:val="00452BDA"/>
    <w:rsid w:val="00452C4E"/>
    <w:rsid w:val="00452C8D"/>
    <w:rsid w:val="00452FA3"/>
    <w:rsid w:val="00453633"/>
    <w:rsid w:val="004537B6"/>
    <w:rsid w:val="00453928"/>
    <w:rsid w:val="00454228"/>
    <w:rsid w:val="00454D75"/>
    <w:rsid w:val="0045520B"/>
    <w:rsid w:val="00455D7B"/>
    <w:rsid w:val="00456D84"/>
    <w:rsid w:val="00456F29"/>
    <w:rsid w:val="00457810"/>
    <w:rsid w:val="00460065"/>
    <w:rsid w:val="0046079D"/>
    <w:rsid w:val="00460B26"/>
    <w:rsid w:val="00460E0A"/>
    <w:rsid w:val="004629E4"/>
    <w:rsid w:val="00462F74"/>
    <w:rsid w:val="004633E1"/>
    <w:rsid w:val="00463409"/>
    <w:rsid w:val="00463427"/>
    <w:rsid w:val="00463BAB"/>
    <w:rsid w:val="004648AA"/>
    <w:rsid w:val="00464C44"/>
    <w:rsid w:val="00464E1A"/>
    <w:rsid w:val="00464F7E"/>
    <w:rsid w:val="004650D9"/>
    <w:rsid w:val="004656E5"/>
    <w:rsid w:val="00465BDE"/>
    <w:rsid w:val="00465BEF"/>
    <w:rsid w:val="0047034B"/>
    <w:rsid w:val="0047062F"/>
    <w:rsid w:val="0047108A"/>
    <w:rsid w:val="00471542"/>
    <w:rsid w:val="004722F1"/>
    <w:rsid w:val="00474039"/>
    <w:rsid w:val="0047416A"/>
    <w:rsid w:val="004743BB"/>
    <w:rsid w:val="00474850"/>
    <w:rsid w:val="00474D67"/>
    <w:rsid w:val="00475B57"/>
    <w:rsid w:val="00476DC7"/>
    <w:rsid w:val="00477B37"/>
    <w:rsid w:val="00477C9A"/>
    <w:rsid w:val="0048103E"/>
    <w:rsid w:val="004819F5"/>
    <w:rsid w:val="00481A51"/>
    <w:rsid w:val="00481F7B"/>
    <w:rsid w:val="00482447"/>
    <w:rsid w:val="004826E2"/>
    <w:rsid w:val="00482DD0"/>
    <w:rsid w:val="00482EA6"/>
    <w:rsid w:val="0048308E"/>
    <w:rsid w:val="004843E3"/>
    <w:rsid w:val="00484426"/>
    <w:rsid w:val="00484A63"/>
    <w:rsid w:val="00484D87"/>
    <w:rsid w:val="004851F2"/>
    <w:rsid w:val="00487746"/>
    <w:rsid w:val="004877CD"/>
    <w:rsid w:val="00487884"/>
    <w:rsid w:val="00487AED"/>
    <w:rsid w:val="00490992"/>
    <w:rsid w:val="004913C4"/>
    <w:rsid w:val="004916B3"/>
    <w:rsid w:val="00491711"/>
    <w:rsid w:val="00491784"/>
    <w:rsid w:val="00491FF1"/>
    <w:rsid w:val="0049228B"/>
    <w:rsid w:val="00492487"/>
    <w:rsid w:val="00492537"/>
    <w:rsid w:val="004937DF"/>
    <w:rsid w:val="0049396A"/>
    <w:rsid w:val="00494192"/>
    <w:rsid w:val="00495503"/>
    <w:rsid w:val="004965F5"/>
    <w:rsid w:val="004966D0"/>
    <w:rsid w:val="0049719C"/>
    <w:rsid w:val="004978B3"/>
    <w:rsid w:val="00497F18"/>
    <w:rsid w:val="004A058B"/>
    <w:rsid w:val="004A0849"/>
    <w:rsid w:val="004A0EE4"/>
    <w:rsid w:val="004A14AD"/>
    <w:rsid w:val="004A163B"/>
    <w:rsid w:val="004A16EF"/>
    <w:rsid w:val="004A1B5F"/>
    <w:rsid w:val="004A1F1A"/>
    <w:rsid w:val="004A1FDB"/>
    <w:rsid w:val="004A2677"/>
    <w:rsid w:val="004A268C"/>
    <w:rsid w:val="004A2BC3"/>
    <w:rsid w:val="004A2E42"/>
    <w:rsid w:val="004A3E6B"/>
    <w:rsid w:val="004A3FE3"/>
    <w:rsid w:val="004A4143"/>
    <w:rsid w:val="004A44ED"/>
    <w:rsid w:val="004A4F88"/>
    <w:rsid w:val="004A5173"/>
    <w:rsid w:val="004A55BB"/>
    <w:rsid w:val="004A5AD2"/>
    <w:rsid w:val="004A5D97"/>
    <w:rsid w:val="004A616F"/>
    <w:rsid w:val="004A6617"/>
    <w:rsid w:val="004A6683"/>
    <w:rsid w:val="004A68FA"/>
    <w:rsid w:val="004A6D13"/>
    <w:rsid w:val="004A7495"/>
    <w:rsid w:val="004B0282"/>
    <w:rsid w:val="004B0374"/>
    <w:rsid w:val="004B0E91"/>
    <w:rsid w:val="004B1136"/>
    <w:rsid w:val="004B1C83"/>
    <w:rsid w:val="004B225D"/>
    <w:rsid w:val="004B2C95"/>
    <w:rsid w:val="004B35D8"/>
    <w:rsid w:val="004B38D0"/>
    <w:rsid w:val="004B443B"/>
    <w:rsid w:val="004B4446"/>
    <w:rsid w:val="004B4481"/>
    <w:rsid w:val="004B4811"/>
    <w:rsid w:val="004B4886"/>
    <w:rsid w:val="004B5226"/>
    <w:rsid w:val="004B5AB8"/>
    <w:rsid w:val="004B5B1F"/>
    <w:rsid w:val="004B5D13"/>
    <w:rsid w:val="004B6F3D"/>
    <w:rsid w:val="004B7271"/>
    <w:rsid w:val="004B76DC"/>
    <w:rsid w:val="004B7C7A"/>
    <w:rsid w:val="004B7E0F"/>
    <w:rsid w:val="004C00B5"/>
    <w:rsid w:val="004C03D9"/>
    <w:rsid w:val="004C0C97"/>
    <w:rsid w:val="004C100A"/>
    <w:rsid w:val="004C1B9A"/>
    <w:rsid w:val="004C221F"/>
    <w:rsid w:val="004C27AB"/>
    <w:rsid w:val="004C36CD"/>
    <w:rsid w:val="004C3D3A"/>
    <w:rsid w:val="004C49B7"/>
    <w:rsid w:val="004C4C59"/>
    <w:rsid w:val="004C5B39"/>
    <w:rsid w:val="004C693B"/>
    <w:rsid w:val="004C6955"/>
    <w:rsid w:val="004C6EE5"/>
    <w:rsid w:val="004C715E"/>
    <w:rsid w:val="004D0384"/>
    <w:rsid w:val="004D04DB"/>
    <w:rsid w:val="004D04F0"/>
    <w:rsid w:val="004D09DC"/>
    <w:rsid w:val="004D1485"/>
    <w:rsid w:val="004D179B"/>
    <w:rsid w:val="004D17B9"/>
    <w:rsid w:val="004D1C43"/>
    <w:rsid w:val="004D2570"/>
    <w:rsid w:val="004D2720"/>
    <w:rsid w:val="004D295D"/>
    <w:rsid w:val="004D2E47"/>
    <w:rsid w:val="004D351C"/>
    <w:rsid w:val="004D38E6"/>
    <w:rsid w:val="004D43E0"/>
    <w:rsid w:val="004D46CC"/>
    <w:rsid w:val="004D4886"/>
    <w:rsid w:val="004D5997"/>
    <w:rsid w:val="004D5BA6"/>
    <w:rsid w:val="004D5FC9"/>
    <w:rsid w:val="004D6152"/>
    <w:rsid w:val="004D647B"/>
    <w:rsid w:val="004D65C8"/>
    <w:rsid w:val="004D6CB7"/>
    <w:rsid w:val="004D707F"/>
    <w:rsid w:val="004D75CF"/>
    <w:rsid w:val="004D79B0"/>
    <w:rsid w:val="004E04D1"/>
    <w:rsid w:val="004E06B2"/>
    <w:rsid w:val="004E06CE"/>
    <w:rsid w:val="004E2552"/>
    <w:rsid w:val="004E2C5A"/>
    <w:rsid w:val="004E2EAE"/>
    <w:rsid w:val="004E3789"/>
    <w:rsid w:val="004E4A87"/>
    <w:rsid w:val="004E5938"/>
    <w:rsid w:val="004E5D3B"/>
    <w:rsid w:val="004E62C5"/>
    <w:rsid w:val="004E63FE"/>
    <w:rsid w:val="004E6F41"/>
    <w:rsid w:val="004E724F"/>
    <w:rsid w:val="004E7970"/>
    <w:rsid w:val="004E7B4F"/>
    <w:rsid w:val="004F027D"/>
    <w:rsid w:val="004F0A66"/>
    <w:rsid w:val="004F0D94"/>
    <w:rsid w:val="004F26D8"/>
    <w:rsid w:val="004F31C5"/>
    <w:rsid w:val="004F3238"/>
    <w:rsid w:val="004F3287"/>
    <w:rsid w:val="004F32DF"/>
    <w:rsid w:val="004F3C31"/>
    <w:rsid w:val="004F43E2"/>
    <w:rsid w:val="004F4701"/>
    <w:rsid w:val="004F5B75"/>
    <w:rsid w:val="004F5EFB"/>
    <w:rsid w:val="004F5FBD"/>
    <w:rsid w:val="004F643E"/>
    <w:rsid w:val="004F653C"/>
    <w:rsid w:val="004F6D3B"/>
    <w:rsid w:val="004F77DE"/>
    <w:rsid w:val="004F78AC"/>
    <w:rsid w:val="004F7E75"/>
    <w:rsid w:val="00500E1A"/>
    <w:rsid w:val="00500F96"/>
    <w:rsid w:val="00501B40"/>
    <w:rsid w:val="00502FDE"/>
    <w:rsid w:val="00502FF7"/>
    <w:rsid w:val="005032B0"/>
    <w:rsid w:val="00503C30"/>
    <w:rsid w:val="00503EBF"/>
    <w:rsid w:val="00504373"/>
    <w:rsid w:val="0050452A"/>
    <w:rsid w:val="005049C2"/>
    <w:rsid w:val="00504E80"/>
    <w:rsid w:val="00505346"/>
    <w:rsid w:val="00505567"/>
    <w:rsid w:val="00505D96"/>
    <w:rsid w:val="00505DF6"/>
    <w:rsid w:val="005075C4"/>
    <w:rsid w:val="00507602"/>
    <w:rsid w:val="00507857"/>
    <w:rsid w:val="00510004"/>
    <w:rsid w:val="00510771"/>
    <w:rsid w:val="00512032"/>
    <w:rsid w:val="00512CDC"/>
    <w:rsid w:val="00513FBD"/>
    <w:rsid w:val="00514390"/>
    <w:rsid w:val="005144E1"/>
    <w:rsid w:val="00514634"/>
    <w:rsid w:val="00514AFD"/>
    <w:rsid w:val="00514B43"/>
    <w:rsid w:val="00514C09"/>
    <w:rsid w:val="00514E28"/>
    <w:rsid w:val="00514E9D"/>
    <w:rsid w:val="005150C9"/>
    <w:rsid w:val="00515572"/>
    <w:rsid w:val="00515EB4"/>
    <w:rsid w:val="00516D40"/>
    <w:rsid w:val="00516FFA"/>
    <w:rsid w:val="005172BC"/>
    <w:rsid w:val="005174B7"/>
    <w:rsid w:val="00517BEF"/>
    <w:rsid w:val="00520640"/>
    <w:rsid w:val="00520A33"/>
    <w:rsid w:val="00521467"/>
    <w:rsid w:val="00521593"/>
    <w:rsid w:val="00521C33"/>
    <w:rsid w:val="00522237"/>
    <w:rsid w:val="00522369"/>
    <w:rsid w:val="005232D2"/>
    <w:rsid w:val="0052387E"/>
    <w:rsid w:val="00523E49"/>
    <w:rsid w:val="00523E8A"/>
    <w:rsid w:val="00524624"/>
    <w:rsid w:val="00524A9E"/>
    <w:rsid w:val="005250FD"/>
    <w:rsid w:val="005253CF"/>
    <w:rsid w:val="00525C2B"/>
    <w:rsid w:val="005260B3"/>
    <w:rsid w:val="00526CE9"/>
    <w:rsid w:val="00526DD4"/>
    <w:rsid w:val="0052753E"/>
    <w:rsid w:val="005300AA"/>
    <w:rsid w:val="00530618"/>
    <w:rsid w:val="00530802"/>
    <w:rsid w:val="00530CBF"/>
    <w:rsid w:val="00531180"/>
    <w:rsid w:val="00531F06"/>
    <w:rsid w:val="00532A69"/>
    <w:rsid w:val="00532B0E"/>
    <w:rsid w:val="00532C36"/>
    <w:rsid w:val="0053318B"/>
    <w:rsid w:val="00533433"/>
    <w:rsid w:val="0053368E"/>
    <w:rsid w:val="0053432C"/>
    <w:rsid w:val="00535980"/>
    <w:rsid w:val="00535E47"/>
    <w:rsid w:val="0053609D"/>
    <w:rsid w:val="00536260"/>
    <w:rsid w:val="005365FE"/>
    <w:rsid w:val="0053661A"/>
    <w:rsid w:val="00536C80"/>
    <w:rsid w:val="0053702F"/>
    <w:rsid w:val="005372BD"/>
    <w:rsid w:val="00537326"/>
    <w:rsid w:val="0053746B"/>
    <w:rsid w:val="00537961"/>
    <w:rsid w:val="005409E3"/>
    <w:rsid w:val="00540D99"/>
    <w:rsid w:val="00541349"/>
    <w:rsid w:val="0054195B"/>
    <w:rsid w:val="0054223E"/>
    <w:rsid w:val="00542335"/>
    <w:rsid w:val="00542FED"/>
    <w:rsid w:val="00543A19"/>
    <w:rsid w:val="00543EC1"/>
    <w:rsid w:val="005446C3"/>
    <w:rsid w:val="0054487F"/>
    <w:rsid w:val="00545246"/>
    <w:rsid w:val="00545310"/>
    <w:rsid w:val="0054548A"/>
    <w:rsid w:val="00545F63"/>
    <w:rsid w:val="005464AF"/>
    <w:rsid w:val="00546693"/>
    <w:rsid w:val="00546BF7"/>
    <w:rsid w:val="005475A7"/>
    <w:rsid w:val="0054771C"/>
    <w:rsid w:val="00547E7A"/>
    <w:rsid w:val="00547EF2"/>
    <w:rsid w:val="00550302"/>
    <w:rsid w:val="00550AD9"/>
    <w:rsid w:val="00550DF8"/>
    <w:rsid w:val="00551054"/>
    <w:rsid w:val="0055132C"/>
    <w:rsid w:val="00551582"/>
    <w:rsid w:val="00551CD7"/>
    <w:rsid w:val="005522F5"/>
    <w:rsid w:val="005528DA"/>
    <w:rsid w:val="00552C27"/>
    <w:rsid w:val="0055337B"/>
    <w:rsid w:val="00553E5E"/>
    <w:rsid w:val="005541B7"/>
    <w:rsid w:val="00554245"/>
    <w:rsid w:val="005557AF"/>
    <w:rsid w:val="00555B47"/>
    <w:rsid w:val="00556BC1"/>
    <w:rsid w:val="00556ED4"/>
    <w:rsid w:val="0055745B"/>
    <w:rsid w:val="00560921"/>
    <w:rsid w:val="00560CF1"/>
    <w:rsid w:val="00561268"/>
    <w:rsid w:val="00561E94"/>
    <w:rsid w:val="00562345"/>
    <w:rsid w:val="00562468"/>
    <w:rsid w:val="0056258F"/>
    <w:rsid w:val="00562AB0"/>
    <w:rsid w:val="00562D07"/>
    <w:rsid w:val="0056320C"/>
    <w:rsid w:val="005634A0"/>
    <w:rsid w:val="00564215"/>
    <w:rsid w:val="005642F5"/>
    <w:rsid w:val="00564488"/>
    <w:rsid w:val="0056452A"/>
    <w:rsid w:val="00564695"/>
    <w:rsid w:val="00565577"/>
    <w:rsid w:val="00565D00"/>
    <w:rsid w:val="00565E2E"/>
    <w:rsid w:val="00566546"/>
    <w:rsid w:val="00566A8C"/>
    <w:rsid w:val="005703AD"/>
    <w:rsid w:val="00570443"/>
    <w:rsid w:val="00570617"/>
    <w:rsid w:val="005709CB"/>
    <w:rsid w:val="00570A4F"/>
    <w:rsid w:val="00570F5B"/>
    <w:rsid w:val="00571362"/>
    <w:rsid w:val="00572196"/>
    <w:rsid w:val="00572199"/>
    <w:rsid w:val="00572C90"/>
    <w:rsid w:val="00572F2D"/>
    <w:rsid w:val="005731F5"/>
    <w:rsid w:val="00573734"/>
    <w:rsid w:val="00573B23"/>
    <w:rsid w:val="00574313"/>
    <w:rsid w:val="00574377"/>
    <w:rsid w:val="00574C22"/>
    <w:rsid w:val="00574EEA"/>
    <w:rsid w:val="0057534B"/>
    <w:rsid w:val="00575B97"/>
    <w:rsid w:val="00575C08"/>
    <w:rsid w:val="00575E15"/>
    <w:rsid w:val="00575EC6"/>
    <w:rsid w:val="00576208"/>
    <w:rsid w:val="00576334"/>
    <w:rsid w:val="00576A43"/>
    <w:rsid w:val="00577001"/>
    <w:rsid w:val="00577A14"/>
    <w:rsid w:val="00577AA5"/>
    <w:rsid w:val="0058076F"/>
    <w:rsid w:val="00580CDD"/>
    <w:rsid w:val="005810A9"/>
    <w:rsid w:val="00581191"/>
    <w:rsid w:val="005819F1"/>
    <w:rsid w:val="00582246"/>
    <w:rsid w:val="00582610"/>
    <w:rsid w:val="0058262E"/>
    <w:rsid w:val="005828F2"/>
    <w:rsid w:val="005832CD"/>
    <w:rsid w:val="005836BD"/>
    <w:rsid w:val="00583E29"/>
    <w:rsid w:val="00583F8E"/>
    <w:rsid w:val="00584231"/>
    <w:rsid w:val="005847DE"/>
    <w:rsid w:val="00585845"/>
    <w:rsid w:val="00585AFD"/>
    <w:rsid w:val="00585BE0"/>
    <w:rsid w:val="00586368"/>
    <w:rsid w:val="005864D8"/>
    <w:rsid w:val="00586BF0"/>
    <w:rsid w:val="005871AD"/>
    <w:rsid w:val="00587CF0"/>
    <w:rsid w:val="00590925"/>
    <w:rsid w:val="00590C56"/>
    <w:rsid w:val="00590F12"/>
    <w:rsid w:val="005911AE"/>
    <w:rsid w:val="005913F8"/>
    <w:rsid w:val="00591A68"/>
    <w:rsid w:val="00591F3D"/>
    <w:rsid w:val="00591FCE"/>
    <w:rsid w:val="00592CAF"/>
    <w:rsid w:val="00594166"/>
    <w:rsid w:val="005945EA"/>
    <w:rsid w:val="00594F82"/>
    <w:rsid w:val="0059519D"/>
    <w:rsid w:val="00595227"/>
    <w:rsid w:val="00595509"/>
    <w:rsid w:val="00595BA4"/>
    <w:rsid w:val="00595DBE"/>
    <w:rsid w:val="00596041"/>
    <w:rsid w:val="005966BE"/>
    <w:rsid w:val="00596765"/>
    <w:rsid w:val="00596D17"/>
    <w:rsid w:val="00596E4F"/>
    <w:rsid w:val="00597740"/>
    <w:rsid w:val="00597AE6"/>
    <w:rsid w:val="00597D3F"/>
    <w:rsid w:val="00597F71"/>
    <w:rsid w:val="005A0417"/>
    <w:rsid w:val="005A0545"/>
    <w:rsid w:val="005A0713"/>
    <w:rsid w:val="005A0A08"/>
    <w:rsid w:val="005A103D"/>
    <w:rsid w:val="005A1164"/>
    <w:rsid w:val="005A142D"/>
    <w:rsid w:val="005A21A5"/>
    <w:rsid w:val="005A2540"/>
    <w:rsid w:val="005A2578"/>
    <w:rsid w:val="005A287A"/>
    <w:rsid w:val="005A395D"/>
    <w:rsid w:val="005A3C26"/>
    <w:rsid w:val="005A4168"/>
    <w:rsid w:val="005A54A5"/>
    <w:rsid w:val="005A5521"/>
    <w:rsid w:val="005A56FF"/>
    <w:rsid w:val="005A5752"/>
    <w:rsid w:val="005A57E4"/>
    <w:rsid w:val="005A6084"/>
    <w:rsid w:val="005A65E9"/>
    <w:rsid w:val="005A6BE6"/>
    <w:rsid w:val="005B00D1"/>
    <w:rsid w:val="005B037F"/>
    <w:rsid w:val="005B052F"/>
    <w:rsid w:val="005B0B25"/>
    <w:rsid w:val="005B0F22"/>
    <w:rsid w:val="005B27AF"/>
    <w:rsid w:val="005B29E7"/>
    <w:rsid w:val="005B2A30"/>
    <w:rsid w:val="005B2A96"/>
    <w:rsid w:val="005B2AD8"/>
    <w:rsid w:val="005B35F2"/>
    <w:rsid w:val="005B4668"/>
    <w:rsid w:val="005B48AB"/>
    <w:rsid w:val="005B50BC"/>
    <w:rsid w:val="005B578E"/>
    <w:rsid w:val="005B5C99"/>
    <w:rsid w:val="005B60E3"/>
    <w:rsid w:val="005B64B0"/>
    <w:rsid w:val="005B6DD2"/>
    <w:rsid w:val="005B6E2A"/>
    <w:rsid w:val="005B724D"/>
    <w:rsid w:val="005B7588"/>
    <w:rsid w:val="005C0043"/>
    <w:rsid w:val="005C0357"/>
    <w:rsid w:val="005C040D"/>
    <w:rsid w:val="005C09FC"/>
    <w:rsid w:val="005C1040"/>
    <w:rsid w:val="005C1E99"/>
    <w:rsid w:val="005C2586"/>
    <w:rsid w:val="005C2616"/>
    <w:rsid w:val="005C2888"/>
    <w:rsid w:val="005C2DC5"/>
    <w:rsid w:val="005C3CB5"/>
    <w:rsid w:val="005C4FF5"/>
    <w:rsid w:val="005C55D6"/>
    <w:rsid w:val="005C6C7B"/>
    <w:rsid w:val="005C76AA"/>
    <w:rsid w:val="005C788A"/>
    <w:rsid w:val="005C7C8E"/>
    <w:rsid w:val="005C7F28"/>
    <w:rsid w:val="005D0ACF"/>
    <w:rsid w:val="005D1A81"/>
    <w:rsid w:val="005D1C1D"/>
    <w:rsid w:val="005D2BA7"/>
    <w:rsid w:val="005D2DF7"/>
    <w:rsid w:val="005D2FA4"/>
    <w:rsid w:val="005D3322"/>
    <w:rsid w:val="005D3998"/>
    <w:rsid w:val="005D3E92"/>
    <w:rsid w:val="005D3F2D"/>
    <w:rsid w:val="005D40F8"/>
    <w:rsid w:val="005D49A5"/>
    <w:rsid w:val="005D4A5B"/>
    <w:rsid w:val="005D5051"/>
    <w:rsid w:val="005D508E"/>
    <w:rsid w:val="005D5B09"/>
    <w:rsid w:val="005D6161"/>
    <w:rsid w:val="005D64A4"/>
    <w:rsid w:val="005D700F"/>
    <w:rsid w:val="005D7019"/>
    <w:rsid w:val="005D7709"/>
    <w:rsid w:val="005D7951"/>
    <w:rsid w:val="005D7B05"/>
    <w:rsid w:val="005D7E80"/>
    <w:rsid w:val="005E026D"/>
    <w:rsid w:val="005E10C8"/>
    <w:rsid w:val="005E1143"/>
    <w:rsid w:val="005E11FE"/>
    <w:rsid w:val="005E1E81"/>
    <w:rsid w:val="005E1EEA"/>
    <w:rsid w:val="005E21EC"/>
    <w:rsid w:val="005E3759"/>
    <w:rsid w:val="005E37F5"/>
    <w:rsid w:val="005E3D11"/>
    <w:rsid w:val="005E4007"/>
    <w:rsid w:val="005E437C"/>
    <w:rsid w:val="005E499F"/>
    <w:rsid w:val="005E4A18"/>
    <w:rsid w:val="005E56AA"/>
    <w:rsid w:val="005E5CA4"/>
    <w:rsid w:val="005E5D1A"/>
    <w:rsid w:val="005E76DF"/>
    <w:rsid w:val="005E7A94"/>
    <w:rsid w:val="005F012D"/>
    <w:rsid w:val="005F0D29"/>
    <w:rsid w:val="005F140B"/>
    <w:rsid w:val="005F14E1"/>
    <w:rsid w:val="005F1719"/>
    <w:rsid w:val="005F1CCE"/>
    <w:rsid w:val="005F24AB"/>
    <w:rsid w:val="005F26D2"/>
    <w:rsid w:val="005F276A"/>
    <w:rsid w:val="005F30D7"/>
    <w:rsid w:val="005F3262"/>
    <w:rsid w:val="005F34BA"/>
    <w:rsid w:val="005F3591"/>
    <w:rsid w:val="005F39F4"/>
    <w:rsid w:val="005F4671"/>
    <w:rsid w:val="005F4DCC"/>
    <w:rsid w:val="005F4F87"/>
    <w:rsid w:val="005F5588"/>
    <w:rsid w:val="005F59CC"/>
    <w:rsid w:val="005F66EF"/>
    <w:rsid w:val="005F67CD"/>
    <w:rsid w:val="005F7015"/>
    <w:rsid w:val="005F77C3"/>
    <w:rsid w:val="005F7F55"/>
    <w:rsid w:val="006001F4"/>
    <w:rsid w:val="006003DD"/>
    <w:rsid w:val="00600F06"/>
    <w:rsid w:val="00600FB9"/>
    <w:rsid w:val="0060154A"/>
    <w:rsid w:val="00601F88"/>
    <w:rsid w:val="00602050"/>
    <w:rsid w:val="00602511"/>
    <w:rsid w:val="00602CCC"/>
    <w:rsid w:val="006030D6"/>
    <w:rsid w:val="00603382"/>
    <w:rsid w:val="0060381E"/>
    <w:rsid w:val="00603FEF"/>
    <w:rsid w:val="00604DC0"/>
    <w:rsid w:val="0060575D"/>
    <w:rsid w:val="00605C32"/>
    <w:rsid w:val="006070A1"/>
    <w:rsid w:val="006076CF"/>
    <w:rsid w:val="00607900"/>
    <w:rsid w:val="00607B51"/>
    <w:rsid w:val="006101B7"/>
    <w:rsid w:val="00610775"/>
    <w:rsid w:val="006109CC"/>
    <w:rsid w:val="00610E98"/>
    <w:rsid w:val="00610EAC"/>
    <w:rsid w:val="00610F63"/>
    <w:rsid w:val="00611025"/>
    <w:rsid w:val="006120FA"/>
    <w:rsid w:val="00612721"/>
    <w:rsid w:val="006131B0"/>
    <w:rsid w:val="00613302"/>
    <w:rsid w:val="0061369A"/>
    <w:rsid w:val="006137C0"/>
    <w:rsid w:val="00613BAA"/>
    <w:rsid w:val="00613CC1"/>
    <w:rsid w:val="006143B5"/>
    <w:rsid w:val="0061444E"/>
    <w:rsid w:val="00614AC9"/>
    <w:rsid w:val="00614CE7"/>
    <w:rsid w:val="0061509B"/>
    <w:rsid w:val="0061533E"/>
    <w:rsid w:val="00615381"/>
    <w:rsid w:val="00615E3C"/>
    <w:rsid w:val="0061627C"/>
    <w:rsid w:val="00616682"/>
    <w:rsid w:val="00617AE9"/>
    <w:rsid w:val="00617BB6"/>
    <w:rsid w:val="00620063"/>
    <w:rsid w:val="006206D3"/>
    <w:rsid w:val="0062095B"/>
    <w:rsid w:val="00621DB9"/>
    <w:rsid w:val="00622B24"/>
    <w:rsid w:val="006232C6"/>
    <w:rsid w:val="006232FD"/>
    <w:rsid w:val="00623388"/>
    <w:rsid w:val="00623768"/>
    <w:rsid w:val="00624529"/>
    <w:rsid w:val="00624735"/>
    <w:rsid w:val="00624D7C"/>
    <w:rsid w:val="00625AB3"/>
    <w:rsid w:val="00625F15"/>
    <w:rsid w:val="0062605B"/>
    <w:rsid w:val="006268E5"/>
    <w:rsid w:val="00626A5F"/>
    <w:rsid w:val="00626DCE"/>
    <w:rsid w:val="00627293"/>
    <w:rsid w:val="00632EDA"/>
    <w:rsid w:val="006344A0"/>
    <w:rsid w:val="00634576"/>
    <w:rsid w:val="00634602"/>
    <w:rsid w:val="00634D8A"/>
    <w:rsid w:val="00635CEC"/>
    <w:rsid w:val="0063617C"/>
    <w:rsid w:val="006361A2"/>
    <w:rsid w:val="00636482"/>
    <w:rsid w:val="00637477"/>
    <w:rsid w:val="0063753B"/>
    <w:rsid w:val="006376AE"/>
    <w:rsid w:val="00637C97"/>
    <w:rsid w:val="00637D1C"/>
    <w:rsid w:val="00640155"/>
    <w:rsid w:val="00640568"/>
    <w:rsid w:val="00640C45"/>
    <w:rsid w:val="00640E66"/>
    <w:rsid w:val="00641494"/>
    <w:rsid w:val="006416DA"/>
    <w:rsid w:val="0064192D"/>
    <w:rsid w:val="00641A7E"/>
    <w:rsid w:val="00641ACF"/>
    <w:rsid w:val="00642D60"/>
    <w:rsid w:val="00642ECC"/>
    <w:rsid w:val="00643780"/>
    <w:rsid w:val="0064395D"/>
    <w:rsid w:val="00643BB3"/>
    <w:rsid w:val="00643FBF"/>
    <w:rsid w:val="00644036"/>
    <w:rsid w:val="006441AC"/>
    <w:rsid w:val="006448C9"/>
    <w:rsid w:val="00644AE6"/>
    <w:rsid w:val="00644F06"/>
    <w:rsid w:val="00645062"/>
    <w:rsid w:val="00645AAD"/>
    <w:rsid w:val="00646E9D"/>
    <w:rsid w:val="00647137"/>
    <w:rsid w:val="0064756A"/>
    <w:rsid w:val="006475F0"/>
    <w:rsid w:val="00647F58"/>
    <w:rsid w:val="0065026F"/>
    <w:rsid w:val="006505D6"/>
    <w:rsid w:val="00650794"/>
    <w:rsid w:val="006508CF"/>
    <w:rsid w:val="006517F8"/>
    <w:rsid w:val="00651A31"/>
    <w:rsid w:val="00651DA0"/>
    <w:rsid w:val="00652230"/>
    <w:rsid w:val="006523B8"/>
    <w:rsid w:val="00652612"/>
    <w:rsid w:val="006532EB"/>
    <w:rsid w:val="00653827"/>
    <w:rsid w:val="0065384C"/>
    <w:rsid w:val="00653863"/>
    <w:rsid w:val="006538F9"/>
    <w:rsid w:val="00653F7D"/>
    <w:rsid w:val="006543D1"/>
    <w:rsid w:val="006548EF"/>
    <w:rsid w:val="00655FC0"/>
    <w:rsid w:val="006564D0"/>
    <w:rsid w:val="00656518"/>
    <w:rsid w:val="0065653D"/>
    <w:rsid w:val="00656625"/>
    <w:rsid w:val="0065681A"/>
    <w:rsid w:val="006571EC"/>
    <w:rsid w:val="006579DC"/>
    <w:rsid w:val="006600AF"/>
    <w:rsid w:val="00660988"/>
    <w:rsid w:val="00660AFC"/>
    <w:rsid w:val="0066174C"/>
    <w:rsid w:val="0066178F"/>
    <w:rsid w:val="00661E04"/>
    <w:rsid w:val="006633C5"/>
    <w:rsid w:val="00664D00"/>
    <w:rsid w:val="006657B2"/>
    <w:rsid w:val="00666811"/>
    <w:rsid w:val="00666E9E"/>
    <w:rsid w:val="00667587"/>
    <w:rsid w:val="006677BB"/>
    <w:rsid w:val="0066793C"/>
    <w:rsid w:val="00670C41"/>
    <w:rsid w:val="00670D8A"/>
    <w:rsid w:val="006715E3"/>
    <w:rsid w:val="00671654"/>
    <w:rsid w:val="00671847"/>
    <w:rsid w:val="0067224B"/>
    <w:rsid w:val="006722AA"/>
    <w:rsid w:val="00672F51"/>
    <w:rsid w:val="00673D81"/>
    <w:rsid w:val="00673DC2"/>
    <w:rsid w:val="00674A46"/>
    <w:rsid w:val="00674AA7"/>
    <w:rsid w:val="00674B7C"/>
    <w:rsid w:val="00674E18"/>
    <w:rsid w:val="00675D29"/>
    <w:rsid w:val="00676B42"/>
    <w:rsid w:val="006779D6"/>
    <w:rsid w:val="00680935"/>
    <w:rsid w:val="0068160C"/>
    <w:rsid w:val="00681638"/>
    <w:rsid w:val="0068169A"/>
    <w:rsid w:val="006821AB"/>
    <w:rsid w:val="006832B8"/>
    <w:rsid w:val="0068343C"/>
    <w:rsid w:val="006834A9"/>
    <w:rsid w:val="00683A33"/>
    <w:rsid w:val="00683E74"/>
    <w:rsid w:val="00684AB0"/>
    <w:rsid w:val="00684B7B"/>
    <w:rsid w:val="0068527C"/>
    <w:rsid w:val="00685930"/>
    <w:rsid w:val="00686315"/>
    <w:rsid w:val="00686963"/>
    <w:rsid w:val="00686A39"/>
    <w:rsid w:val="00686E4A"/>
    <w:rsid w:val="006871DB"/>
    <w:rsid w:val="00687741"/>
    <w:rsid w:val="00687DAC"/>
    <w:rsid w:val="00690603"/>
    <w:rsid w:val="00690B23"/>
    <w:rsid w:val="006913BD"/>
    <w:rsid w:val="0069143A"/>
    <w:rsid w:val="0069149F"/>
    <w:rsid w:val="00691B4C"/>
    <w:rsid w:val="00691C56"/>
    <w:rsid w:val="00692215"/>
    <w:rsid w:val="006922CD"/>
    <w:rsid w:val="0069263D"/>
    <w:rsid w:val="006932CC"/>
    <w:rsid w:val="00693BCD"/>
    <w:rsid w:val="006946D8"/>
    <w:rsid w:val="00694737"/>
    <w:rsid w:val="00694B56"/>
    <w:rsid w:val="00694C06"/>
    <w:rsid w:val="00694CA0"/>
    <w:rsid w:val="00695026"/>
    <w:rsid w:val="00695615"/>
    <w:rsid w:val="00695B4E"/>
    <w:rsid w:val="006973CF"/>
    <w:rsid w:val="006978A5"/>
    <w:rsid w:val="006A073E"/>
    <w:rsid w:val="006A0AC0"/>
    <w:rsid w:val="006A19A8"/>
    <w:rsid w:val="006A225F"/>
    <w:rsid w:val="006A2A2D"/>
    <w:rsid w:val="006A3594"/>
    <w:rsid w:val="006A4183"/>
    <w:rsid w:val="006A4309"/>
    <w:rsid w:val="006A43F3"/>
    <w:rsid w:val="006A546F"/>
    <w:rsid w:val="006A563C"/>
    <w:rsid w:val="006A5B98"/>
    <w:rsid w:val="006A5FFD"/>
    <w:rsid w:val="006A6C25"/>
    <w:rsid w:val="006A70D1"/>
    <w:rsid w:val="006A7ACC"/>
    <w:rsid w:val="006B04FB"/>
    <w:rsid w:val="006B0D07"/>
    <w:rsid w:val="006B137D"/>
    <w:rsid w:val="006B157C"/>
    <w:rsid w:val="006B219C"/>
    <w:rsid w:val="006B2F42"/>
    <w:rsid w:val="006B3442"/>
    <w:rsid w:val="006B396A"/>
    <w:rsid w:val="006B3C7E"/>
    <w:rsid w:val="006B4480"/>
    <w:rsid w:val="006B4BED"/>
    <w:rsid w:val="006B5357"/>
    <w:rsid w:val="006B536B"/>
    <w:rsid w:val="006B60AA"/>
    <w:rsid w:val="006B619D"/>
    <w:rsid w:val="006B66F4"/>
    <w:rsid w:val="006B6AE9"/>
    <w:rsid w:val="006B7080"/>
    <w:rsid w:val="006B7857"/>
    <w:rsid w:val="006C156F"/>
    <w:rsid w:val="006C1F0A"/>
    <w:rsid w:val="006C224A"/>
    <w:rsid w:val="006C25F2"/>
    <w:rsid w:val="006C285A"/>
    <w:rsid w:val="006C2A92"/>
    <w:rsid w:val="006C2B4B"/>
    <w:rsid w:val="006C31DE"/>
    <w:rsid w:val="006C3464"/>
    <w:rsid w:val="006C39FB"/>
    <w:rsid w:val="006C3D13"/>
    <w:rsid w:val="006C40E8"/>
    <w:rsid w:val="006C44EF"/>
    <w:rsid w:val="006C47D6"/>
    <w:rsid w:val="006C4F49"/>
    <w:rsid w:val="006C5314"/>
    <w:rsid w:val="006C6A01"/>
    <w:rsid w:val="006C6CDF"/>
    <w:rsid w:val="006C6ED9"/>
    <w:rsid w:val="006C7047"/>
    <w:rsid w:val="006C7125"/>
    <w:rsid w:val="006C799F"/>
    <w:rsid w:val="006D105D"/>
    <w:rsid w:val="006D16B1"/>
    <w:rsid w:val="006D1714"/>
    <w:rsid w:val="006D2412"/>
    <w:rsid w:val="006D2B16"/>
    <w:rsid w:val="006D2D17"/>
    <w:rsid w:val="006D3546"/>
    <w:rsid w:val="006D36A6"/>
    <w:rsid w:val="006D39DF"/>
    <w:rsid w:val="006D3E95"/>
    <w:rsid w:val="006D4CE2"/>
    <w:rsid w:val="006D4FE8"/>
    <w:rsid w:val="006D55E9"/>
    <w:rsid w:val="006D61CC"/>
    <w:rsid w:val="006D64E6"/>
    <w:rsid w:val="006D7110"/>
    <w:rsid w:val="006D72E3"/>
    <w:rsid w:val="006D74D9"/>
    <w:rsid w:val="006D78FB"/>
    <w:rsid w:val="006E1AC1"/>
    <w:rsid w:val="006E29D1"/>
    <w:rsid w:val="006E2EF4"/>
    <w:rsid w:val="006E3279"/>
    <w:rsid w:val="006E4123"/>
    <w:rsid w:val="006E44AF"/>
    <w:rsid w:val="006E48F1"/>
    <w:rsid w:val="006E49E4"/>
    <w:rsid w:val="006E6346"/>
    <w:rsid w:val="006E6981"/>
    <w:rsid w:val="006E6BF1"/>
    <w:rsid w:val="006E7821"/>
    <w:rsid w:val="006E7833"/>
    <w:rsid w:val="006E7A41"/>
    <w:rsid w:val="006E7E36"/>
    <w:rsid w:val="006F0323"/>
    <w:rsid w:val="006F09DC"/>
    <w:rsid w:val="006F107E"/>
    <w:rsid w:val="006F1475"/>
    <w:rsid w:val="006F1AD3"/>
    <w:rsid w:val="006F2682"/>
    <w:rsid w:val="006F3037"/>
    <w:rsid w:val="006F3AD8"/>
    <w:rsid w:val="006F40F6"/>
    <w:rsid w:val="006F44CD"/>
    <w:rsid w:val="006F44DA"/>
    <w:rsid w:val="006F4684"/>
    <w:rsid w:val="006F5473"/>
    <w:rsid w:val="006F56F2"/>
    <w:rsid w:val="006F668C"/>
    <w:rsid w:val="006F684D"/>
    <w:rsid w:val="006F6A7E"/>
    <w:rsid w:val="006F6B09"/>
    <w:rsid w:val="006F6B93"/>
    <w:rsid w:val="006F6C01"/>
    <w:rsid w:val="006F7F82"/>
    <w:rsid w:val="00700F3D"/>
    <w:rsid w:val="00701979"/>
    <w:rsid w:val="007020DB"/>
    <w:rsid w:val="00702A0A"/>
    <w:rsid w:val="00703017"/>
    <w:rsid w:val="007032E2"/>
    <w:rsid w:val="00703B95"/>
    <w:rsid w:val="00704C29"/>
    <w:rsid w:val="007051D7"/>
    <w:rsid w:val="007059B3"/>
    <w:rsid w:val="00705D01"/>
    <w:rsid w:val="00705D02"/>
    <w:rsid w:val="00706024"/>
    <w:rsid w:val="007060F9"/>
    <w:rsid w:val="0070654E"/>
    <w:rsid w:val="007077A1"/>
    <w:rsid w:val="00710801"/>
    <w:rsid w:val="0071085C"/>
    <w:rsid w:val="00711405"/>
    <w:rsid w:val="0071152B"/>
    <w:rsid w:val="00711741"/>
    <w:rsid w:val="00711769"/>
    <w:rsid w:val="0071227E"/>
    <w:rsid w:val="00713068"/>
    <w:rsid w:val="0071354F"/>
    <w:rsid w:val="00713853"/>
    <w:rsid w:val="00714F80"/>
    <w:rsid w:val="00715229"/>
    <w:rsid w:val="00715A15"/>
    <w:rsid w:val="00715DF9"/>
    <w:rsid w:val="00716039"/>
    <w:rsid w:val="007160B3"/>
    <w:rsid w:val="0071625B"/>
    <w:rsid w:val="00716CF8"/>
    <w:rsid w:val="00717175"/>
    <w:rsid w:val="007173E1"/>
    <w:rsid w:val="007177DE"/>
    <w:rsid w:val="00717B30"/>
    <w:rsid w:val="00717BD8"/>
    <w:rsid w:val="00717D88"/>
    <w:rsid w:val="00720EF3"/>
    <w:rsid w:val="007210D2"/>
    <w:rsid w:val="0072119E"/>
    <w:rsid w:val="00721B66"/>
    <w:rsid w:val="00721D01"/>
    <w:rsid w:val="00721E1C"/>
    <w:rsid w:val="007224D0"/>
    <w:rsid w:val="007235D6"/>
    <w:rsid w:val="00723C1C"/>
    <w:rsid w:val="00724193"/>
    <w:rsid w:val="00724464"/>
    <w:rsid w:val="007248E4"/>
    <w:rsid w:val="0072512D"/>
    <w:rsid w:val="00725FDF"/>
    <w:rsid w:val="00726104"/>
    <w:rsid w:val="00726F29"/>
    <w:rsid w:val="00727C73"/>
    <w:rsid w:val="00727E90"/>
    <w:rsid w:val="007301A5"/>
    <w:rsid w:val="007302F9"/>
    <w:rsid w:val="00730710"/>
    <w:rsid w:val="00730919"/>
    <w:rsid w:val="00730C15"/>
    <w:rsid w:val="00730F2C"/>
    <w:rsid w:val="00731614"/>
    <w:rsid w:val="007319F0"/>
    <w:rsid w:val="00732498"/>
    <w:rsid w:val="0073291B"/>
    <w:rsid w:val="007329CE"/>
    <w:rsid w:val="00732C40"/>
    <w:rsid w:val="00732F59"/>
    <w:rsid w:val="007330C6"/>
    <w:rsid w:val="0073351A"/>
    <w:rsid w:val="00733527"/>
    <w:rsid w:val="00733ADD"/>
    <w:rsid w:val="00733D49"/>
    <w:rsid w:val="00733E62"/>
    <w:rsid w:val="00734027"/>
    <w:rsid w:val="00734ADB"/>
    <w:rsid w:val="00734C67"/>
    <w:rsid w:val="00735353"/>
    <w:rsid w:val="0073650F"/>
    <w:rsid w:val="00736AB1"/>
    <w:rsid w:val="00737E57"/>
    <w:rsid w:val="00740068"/>
    <w:rsid w:val="00740209"/>
    <w:rsid w:val="00740230"/>
    <w:rsid w:val="00740B8B"/>
    <w:rsid w:val="00740DFB"/>
    <w:rsid w:val="007412F0"/>
    <w:rsid w:val="00741A80"/>
    <w:rsid w:val="00741FF5"/>
    <w:rsid w:val="007420BC"/>
    <w:rsid w:val="0074225A"/>
    <w:rsid w:val="007424BB"/>
    <w:rsid w:val="0074344D"/>
    <w:rsid w:val="00743C8B"/>
    <w:rsid w:val="00744380"/>
    <w:rsid w:val="0074474B"/>
    <w:rsid w:val="00744AB7"/>
    <w:rsid w:val="00744D64"/>
    <w:rsid w:val="007452AB"/>
    <w:rsid w:val="0074594F"/>
    <w:rsid w:val="00745AFF"/>
    <w:rsid w:val="0074670A"/>
    <w:rsid w:val="00746D1E"/>
    <w:rsid w:val="00746F89"/>
    <w:rsid w:val="00750387"/>
    <w:rsid w:val="0075043F"/>
    <w:rsid w:val="007507F9"/>
    <w:rsid w:val="00750846"/>
    <w:rsid w:val="007519CE"/>
    <w:rsid w:val="00751CD4"/>
    <w:rsid w:val="00751F11"/>
    <w:rsid w:val="007524D5"/>
    <w:rsid w:val="00752FB3"/>
    <w:rsid w:val="0075368C"/>
    <w:rsid w:val="00753B30"/>
    <w:rsid w:val="00753F1F"/>
    <w:rsid w:val="00754320"/>
    <w:rsid w:val="00754646"/>
    <w:rsid w:val="007552C2"/>
    <w:rsid w:val="0075555E"/>
    <w:rsid w:val="00755D0D"/>
    <w:rsid w:val="00756DA9"/>
    <w:rsid w:val="00757787"/>
    <w:rsid w:val="007577F0"/>
    <w:rsid w:val="007578B1"/>
    <w:rsid w:val="00757DCA"/>
    <w:rsid w:val="007617E9"/>
    <w:rsid w:val="007619DD"/>
    <w:rsid w:val="00761A44"/>
    <w:rsid w:val="00761C7A"/>
    <w:rsid w:val="00762321"/>
    <w:rsid w:val="007623CF"/>
    <w:rsid w:val="00762D67"/>
    <w:rsid w:val="00762E44"/>
    <w:rsid w:val="0076382C"/>
    <w:rsid w:val="00763DD2"/>
    <w:rsid w:val="00763F9B"/>
    <w:rsid w:val="00764088"/>
    <w:rsid w:val="00764703"/>
    <w:rsid w:val="00765637"/>
    <w:rsid w:val="00765B5A"/>
    <w:rsid w:val="00765EAA"/>
    <w:rsid w:val="007669D2"/>
    <w:rsid w:val="00766B77"/>
    <w:rsid w:val="00766E47"/>
    <w:rsid w:val="00770354"/>
    <w:rsid w:val="00770528"/>
    <w:rsid w:val="0077103A"/>
    <w:rsid w:val="00771067"/>
    <w:rsid w:val="00772759"/>
    <w:rsid w:val="007729F6"/>
    <w:rsid w:val="00772C2A"/>
    <w:rsid w:val="00773567"/>
    <w:rsid w:val="00773B51"/>
    <w:rsid w:val="00773DAC"/>
    <w:rsid w:val="00773F83"/>
    <w:rsid w:val="0077435F"/>
    <w:rsid w:val="007744A2"/>
    <w:rsid w:val="007748B9"/>
    <w:rsid w:val="00775269"/>
    <w:rsid w:val="0077550D"/>
    <w:rsid w:val="00775742"/>
    <w:rsid w:val="00775984"/>
    <w:rsid w:val="00775C46"/>
    <w:rsid w:val="00775E33"/>
    <w:rsid w:val="00775ED7"/>
    <w:rsid w:val="00776659"/>
    <w:rsid w:val="0077677E"/>
    <w:rsid w:val="00776841"/>
    <w:rsid w:val="00776B5F"/>
    <w:rsid w:val="00776BD7"/>
    <w:rsid w:val="00776EC9"/>
    <w:rsid w:val="0077771E"/>
    <w:rsid w:val="00777934"/>
    <w:rsid w:val="00777EAB"/>
    <w:rsid w:val="007804A2"/>
    <w:rsid w:val="00780B5A"/>
    <w:rsid w:val="0078117C"/>
    <w:rsid w:val="00781D83"/>
    <w:rsid w:val="007820D7"/>
    <w:rsid w:val="0078227E"/>
    <w:rsid w:val="00782F3A"/>
    <w:rsid w:val="00784172"/>
    <w:rsid w:val="00784292"/>
    <w:rsid w:val="0078445D"/>
    <w:rsid w:val="0078477F"/>
    <w:rsid w:val="00785555"/>
    <w:rsid w:val="007857C0"/>
    <w:rsid w:val="007858AD"/>
    <w:rsid w:val="007861ED"/>
    <w:rsid w:val="00787712"/>
    <w:rsid w:val="007878BF"/>
    <w:rsid w:val="00787E8B"/>
    <w:rsid w:val="00790ADC"/>
    <w:rsid w:val="007921DB"/>
    <w:rsid w:val="00793005"/>
    <w:rsid w:val="007931AC"/>
    <w:rsid w:val="007936B6"/>
    <w:rsid w:val="00793962"/>
    <w:rsid w:val="007939AA"/>
    <w:rsid w:val="00795C39"/>
    <w:rsid w:val="00795C8E"/>
    <w:rsid w:val="00795F04"/>
    <w:rsid w:val="0079614D"/>
    <w:rsid w:val="00796E12"/>
    <w:rsid w:val="007A01DA"/>
    <w:rsid w:val="007A0915"/>
    <w:rsid w:val="007A12A2"/>
    <w:rsid w:val="007A155B"/>
    <w:rsid w:val="007A16C6"/>
    <w:rsid w:val="007A2849"/>
    <w:rsid w:val="007A3229"/>
    <w:rsid w:val="007A3415"/>
    <w:rsid w:val="007A35D3"/>
    <w:rsid w:val="007A4085"/>
    <w:rsid w:val="007A4187"/>
    <w:rsid w:val="007A5F1C"/>
    <w:rsid w:val="007A63F9"/>
    <w:rsid w:val="007A65E9"/>
    <w:rsid w:val="007A6945"/>
    <w:rsid w:val="007A697B"/>
    <w:rsid w:val="007A727A"/>
    <w:rsid w:val="007A73A0"/>
    <w:rsid w:val="007B021F"/>
    <w:rsid w:val="007B069E"/>
    <w:rsid w:val="007B0F14"/>
    <w:rsid w:val="007B167F"/>
    <w:rsid w:val="007B1EEA"/>
    <w:rsid w:val="007B2017"/>
    <w:rsid w:val="007B2051"/>
    <w:rsid w:val="007B2077"/>
    <w:rsid w:val="007B2D80"/>
    <w:rsid w:val="007B2E38"/>
    <w:rsid w:val="007B374B"/>
    <w:rsid w:val="007B5501"/>
    <w:rsid w:val="007B69BE"/>
    <w:rsid w:val="007B6E31"/>
    <w:rsid w:val="007B709A"/>
    <w:rsid w:val="007B77BB"/>
    <w:rsid w:val="007B7C91"/>
    <w:rsid w:val="007C01C9"/>
    <w:rsid w:val="007C0770"/>
    <w:rsid w:val="007C0790"/>
    <w:rsid w:val="007C0856"/>
    <w:rsid w:val="007C0E04"/>
    <w:rsid w:val="007C1412"/>
    <w:rsid w:val="007C1414"/>
    <w:rsid w:val="007C1489"/>
    <w:rsid w:val="007C1667"/>
    <w:rsid w:val="007C16A6"/>
    <w:rsid w:val="007C18EB"/>
    <w:rsid w:val="007C1D99"/>
    <w:rsid w:val="007C2108"/>
    <w:rsid w:val="007C3158"/>
    <w:rsid w:val="007C3DD5"/>
    <w:rsid w:val="007C46C9"/>
    <w:rsid w:val="007C4860"/>
    <w:rsid w:val="007C4D42"/>
    <w:rsid w:val="007C5791"/>
    <w:rsid w:val="007C5976"/>
    <w:rsid w:val="007C6058"/>
    <w:rsid w:val="007C63EF"/>
    <w:rsid w:val="007C7820"/>
    <w:rsid w:val="007D04CB"/>
    <w:rsid w:val="007D078F"/>
    <w:rsid w:val="007D15B5"/>
    <w:rsid w:val="007D2250"/>
    <w:rsid w:val="007D285C"/>
    <w:rsid w:val="007D2BE4"/>
    <w:rsid w:val="007D3FBD"/>
    <w:rsid w:val="007D41D9"/>
    <w:rsid w:val="007D4702"/>
    <w:rsid w:val="007D49A4"/>
    <w:rsid w:val="007D4C1E"/>
    <w:rsid w:val="007D4F41"/>
    <w:rsid w:val="007D5D96"/>
    <w:rsid w:val="007D69F0"/>
    <w:rsid w:val="007D6FFB"/>
    <w:rsid w:val="007D7850"/>
    <w:rsid w:val="007E0223"/>
    <w:rsid w:val="007E0455"/>
    <w:rsid w:val="007E0907"/>
    <w:rsid w:val="007E0A51"/>
    <w:rsid w:val="007E0CC6"/>
    <w:rsid w:val="007E0D7A"/>
    <w:rsid w:val="007E0EDB"/>
    <w:rsid w:val="007E17D1"/>
    <w:rsid w:val="007E19BD"/>
    <w:rsid w:val="007E1E12"/>
    <w:rsid w:val="007E1F4D"/>
    <w:rsid w:val="007E21E7"/>
    <w:rsid w:val="007E27B7"/>
    <w:rsid w:val="007E37D3"/>
    <w:rsid w:val="007E3945"/>
    <w:rsid w:val="007E39CB"/>
    <w:rsid w:val="007E3A02"/>
    <w:rsid w:val="007E3D17"/>
    <w:rsid w:val="007E41EB"/>
    <w:rsid w:val="007E426D"/>
    <w:rsid w:val="007E63BA"/>
    <w:rsid w:val="007E6E05"/>
    <w:rsid w:val="007E6F02"/>
    <w:rsid w:val="007E727D"/>
    <w:rsid w:val="007E7388"/>
    <w:rsid w:val="007E77EF"/>
    <w:rsid w:val="007E7B98"/>
    <w:rsid w:val="007F047B"/>
    <w:rsid w:val="007F0757"/>
    <w:rsid w:val="007F0A99"/>
    <w:rsid w:val="007F1991"/>
    <w:rsid w:val="007F1C4D"/>
    <w:rsid w:val="007F22DB"/>
    <w:rsid w:val="007F2302"/>
    <w:rsid w:val="007F2708"/>
    <w:rsid w:val="007F2EE1"/>
    <w:rsid w:val="007F38F1"/>
    <w:rsid w:val="007F3935"/>
    <w:rsid w:val="007F3C91"/>
    <w:rsid w:val="007F4250"/>
    <w:rsid w:val="007F576A"/>
    <w:rsid w:val="007F57FB"/>
    <w:rsid w:val="007F6096"/>
    <w:rsid w:val="007F6508"/>
    <w:rsid w:val="007F6BE2"/>
    <w:rsid w:val="007F738C"/>
    <w:rsid w:val="007F7772"/>
    <w:rsid w:val="007F7AC9"/>
    <w:rsid w:val="0080087A"/>
    <w:rsid w:val="00801296"/>
    <w:rsid w:val="00801FF5"/>
    <w:rsid w:val="008022BB"/>
    <w:rsid w:val="00802BD0"/>
    <w:rsid w:val="008047A7"/>
    <w:rsid w:val="00804A28"/>
    <w:rsid w:val="00805409"/>
    <w:rsid w:val="0080596C"/>
    <w:rsid w:val="00805ACE"/>
    <w:rsid w:val="008061B1"/>
    <w:rsid w:val="00806980"/>
    <w:rsid w:val="00806BD4"/>
    <w:rsid w:val="00806EEB"/>
    <w:rsid w:val="00807248"/>
    <w:rsid w:val="008076B7"/>
    <w:rsid w:val="008077F1"/>
    <w:rsid w:val="00810136"/>
    <w:rsid w:val="00810619"/>
    <w:rsid w:val="008106A4"/>
    <w:rsid w:val="00810A9C"/>
    <w:rsid w:val="00811816"/>
    <w:rsid w:val="008120FE"/>
    <w:rsid w:val="0081214C"/>
    <w:rsid w:val="008121BC"/>
    <w:rsid w:val="00812C38"/>
    <w:rsid w:val="00813DD8"/>
    <w:rsid w:val="00814642"/>
    <w:rsid w:val="00814D00"/>
    <w:rsid w:val="00815181"/>
    <w:rsid w:val="00815E94"/>
    <w:rsid w:val="00816AF2"/>
    <w:rsid w:val="00816C46"/>
    <w:rsid w:val="00817752"/>
    <w:rsid w:val="00820AA5"/>
    <w:rsid w:val="00820CC9"/>
    <w:rsid w:val="0082193A"/>
    <w:rsid w:val="00825E3A"/>
    <w:rsid w:val="00826395"/>
    <w:rsid w:val="00827374"/>
    <w:rsid w:val="00827C60"/>
    <w:rsid w:val="00831C3E"/>
    <w:rsid w:val="00833318"/>
    <w:rsid w:val="008333CB"/>
    <w:rsid w:val="00833996"/>
    <w:rsid w:val="00833A0B"/>
    <w:rsid w:val="00833C7D"/>
    <w:rsid w:val="00835760"/>
    <w:rsid w:val="00836B74"/>
    <w:rsid w:val="00837A00"/>
    <w:rsid w:val="00841194"/>
    <w:rsid w:val="0084190A"/>
    <w:rsid w:val="00841C76"/>
    <w:rsid w:val="00841D34"/>
    <w:rsid w:val="00841D8E"/>
    <w:rsid w:val="00841E40"/>
    <w:rsid w:val="008420C7"/>
    <w:rsid w:val="008425D5"/>
    <w:rsid w:val="008429E0"/>
    <w:rsid w:val="00843289"/>
    <w:rsid w:val="00843BA4"/>
    <w:rsid w:val="00843CA1"/>
    <w:rsid w:val="0084431A"/>
    <w:rsid w:val="00844750"/>
    <w:rsid w:val="00844881"/>
    <w:rsid w:val="00844B20"/>
    <w:rsid w:val="00844E70"/>
    <w:rsid w:val="00844EB6"/>
    <w:rsid w:val="00844FAE"/>
    <w:rsid w:val="00845AC0"/>
    <w:rsid w:val="00845F68"/>
    <w:rsid w:val="00846222"/>
    <w:rsid w:val="008463CE"/>
    <w:rsid w:val="00846558"/>
    <w:rsid w:val="00846A6E"/>
    <w:rsid w:val="00846CC9"/>
    <w:rsid w:val="00847086"/>
    <w:rsid w:val="00847D03"/>
    <w:rsid w:val="00850F9B"/>
    <w:rsid w:val="008512D3"/>
    <w:rsid w:val="00851856"/>
    <w:rsid w:val="00851D85"/>
    <w:rsid w:val="00852449"/>
    <w:rsid w:val="00852A74"/>
    <w:rsid w:val="00852E0C"/>
    <w:rsid w:val="00852ECE"/>
    <w:rsid w:val="00853B0F"/>
    <w:rsid w:val="00853CA5"/>
    <w:rsid w:val="00854117"/>
    <w:rsid w:val="00854213"/>
    <w:rsid w:val="00854381"/>
    <w:rsid w:val="00854794"/>
    <w:rsid w:val="00854B53"/>
    <w:rsid w:val="00854D1D"/>
    <w:rsid w:val="008552C9"/>
    <w:rsid w:val="00855709"/>
    <w:rsid w:val="008559FA"/>
    <w:rsid w:val="00856236"/>
    <w:rsid w:val="0085643A"/>
    <w:rsid w:val="0085782D"/>
    <w:rsid w:val="008578EE"/>
    <w:rsid w:val="00861652"/>
    <w:rsid w:val="00862413"/>
    <w:rsid w:val="00862678"/>
    <w:rsid w:val="00863545"/>
    <w:rsid w:val="00863821"/>
    <w:rsid w:val="0086384E"/>
    <w:rsid w:val="0086538D"/>
    <w:rsid w:val="0086670D"/>
    <w:rsid w:val="00866C62"/>
    <w:rsid w:val="00866D89"/>
    <w:rsid w:val="008673FA"/>
    <w:rsid w:val="00867772"/>
    <w:rsid w:val="008678A6"/>
    <w:rsid w:val="00867F9F"/>
    <w:rsid w:val="008702F1"/>
    <w:rsid w:val="0087065B"/>
    <w:rsid w:val="0087094E"/>
    <w:rsid w:val="00870C27"/>
    <w:rsid w:val="00871179"/>
    <w:rsid w:val="00871198"/>
    <w:rsid w:val="008716B3"/>
    <w:rsid w:val="0087188B"/>
    <w:rsid w:val="0087217B"/>
    <w:rsid w:val="00872A42"/>
    <w:rsid w:val="008742E0"/>
    <w:rsid w:val="00875576"/>
    <w:rsid w:val="008757DF"/>
    <w:rsid w:val="008762BC"/>
    <w:rsid w:val="00877D3C"/>
    <w:rsid w:val="0088009C"/>
    <w:rsid w:val="0088150E"/>
    <w:rsid w:val="008820CB"/>
    <w:rsid w:val="00882431"/>
    <w:rsid w:val="00882B53"/>
    <w:rsid w:val="00883C22"/>
    <w:rsid w:val="00883D4E"/>
    <w:rsid w:val="00883DC4"/>
    <w:rsid w:val="00884A12"/>
    <w:rsid w:val="00885774"/>
    <w:rsid w:val="00885AE6"/>
    <w:rsid w:val="00885FE1"/>
    <w:rsid w:val="008863B3"/>
    <w:rsid w:val="0088655C"/>
    <w:rsid w:val="00886580"/>
    <w:rsid w:val="00886B4F"/>
    <w:rsid w:val="008870AA"/>
    <w:rsid w:val="008873E2"/>
    <w:rsid w:val="008875FB"/>
    <w:rsid w:val="008904FE"/>
    <w:rsid w:val="0089089C"/>
    <w:rsid w:val="00890E10"/>
    <w:rsid w:val="008910C1"/>
    <w:rsid w:val="00891460"/>
    <w:rsid w:val="00891B18"/>
    <w:rsid w:val="00891E94"/>
    <w:rsid w:val="00892140"/>
    <w:rsid w:val="00892649"/>
    <w:rsid w:val="00892AC4"/>
    <w:rsid w:val="00892C38"/>
    <w:rsid w:val="00893A32"/>
    <w:rsid w:val="008944EF"/>
    <w:rsid w:val="00894791"/>
    <w:rsid w:val="00894A3C"/>
    <w:rsid w:val="0089516F"/>
    <w:rsid w:val="008954A4"/>
    <w:rsid w:val="00895722"/>
    <w:rsid w:val="008957CE"/>
    <w:rsid w:val="00895B20"/>
    <w:rsid w:val="008960C3"/>
    <w:rsid w:val="0089661D"/>
    <w:rsid w:val="0089729B"/>
    <w:rsid w:val="0089790F"/>
    <w:rsid w:val="008A030D"/>
    <w:rsid w:val="008A0FE5"/>
    <w:rsid w:val="008A132C"/>
    <w:rsid w:val="008A1B55"/>
    <w:rsid w:val="008A265B"/>
    <w:rsid w:val="008A2F87"/>
    <w:rsid w:val="008A34FC"/>
    <w:rsid w:val="008A3589"/>
    <w:rsid w:val="008A3B9D"/>
    <w:rsid w:val="008A4242"/>
    <w:rsid w:val="008A43DA"/>
    <w:rsid w:val="008A4690"/>
    <w:rsid w:val="008A67BE"/>
    <w:rsid w:val="008A6877"/>
    <w:rsid w:val="008A7951"/>
    <w:rsid w:val="008B0014"/>
    <w:rsid w:val="008B00B2"/>
    <w:rsid w:val="008B1337"/>
    <w:rsid w:val="008B133D"/>
    <w:rsid w:val="008B136F"/>
    <w:rsid w:val="008B198A"/>
    <w:rsid w:val="008B1B23"/>
    <w:rsid w:val="008B2FDC"/>
    <w:rsid w:val="008B3A48"/>
    <w:rsid w:val="008B4CF8"/>
    <w:rsid w:val="008B4D33"/>
    <w:rsid w:val="008B5092"/>
    <w:rsid w:val="008B53F6"/>
    <w:rsid w:val="008B554C"/>
    <w:rsid w:val="008B69E0"/>
    <w:rsid w:val="008B7B1D"/>
    <w:rsid w:val="008C08B3"/>
    <w:rsid w:val="008C0A76"/>
    <w:rsid w:val="008C1BE2"/>
    <w:rsid w:val="008C24E1"/>
    <w:rsid w:val="008C2BA0"/>
    <w:rsid w:val="008C2E9C"/>
    <w:rsid w:val="008C38C5"/>
    <w:rsid w:val="008C4014"/>
    <w:rsid w:val="008C531F"/>
    <w:rsid w:val="008C55B6"/>
    <w:rsid w:val="008C5629"/>
    <w:rsid w:val="008C579D"/>
    <w:rsid w:val="008C5EE7"/>
    <w:rsid w:val="008C6060"/>
    <w:rsid w:val="008C6442"/>
    <w:rsid w:val="008C7891"/>
    <w:rsid w:val="008C7F4F"/>
    <w:rsid w:val="008D0286"/>
    <w:rsid w:val="008D0DB9"/>
    <w:rsid w:val="008D0DBA"/>
    <w:rsid w:val="008D1436"/>
    <w:rsid w:val="008D1CE3"/>
    <w:rsid w:val="008D24CC"/>
    <w:rsid w:val="008D310D"/>
    <w:rsid w:val="008D36CD"/>
    <w:rsid w:val="008D3B74"/>
    <w:rsid w:val="008D4486"/>
    <w:rsid w:val="008D4B41"/>
    <w:rsid w:val="008D4D1D"/>
    <w:rsid w:val="008D4EEB"/>
    <w:rsid w:val="008D541B"/>
    <w:rsid w:val="008D67A2"/>
    <w:rsid w:val="008E0265"/>
    <w:rsid w:val="008E0634"/>
    <w:rsid w:val="008E077B"/>
    <w:rsid w:val="008E100B"/>
    <w:rsid w:val="008E10A2"/>
    <w:rsid w:val="008E19E9"/>
    <w:rsid w:val="008E200E"/>
    <w:rsid w:val="008E213D"/>
    <w:rsid w:val="008E31A7"/>
    <w:rsid w:val="008E31F8"/>
    <w:rsid w:val="008E3B9F"/>
    <w:rsid w:val="008E3BC2"/>
    <w:rsid w:val="008E44BC"/>
    <w:rsid w:val="008E498C"/>
    <w:rsid w:val="008E539B"/>
    <w:rsid w:val="008E5E8F"/>
    <w:rsid w:val="008E7121"/>
    <w:rsid w:val="008E7BFF"/>
    <w:rsid w:val="008E7DBE"/>
    <w:rsid w:val="008E7FF6"/>
    <w:rsid w:val="008F0688"/>
    <w:rsid w:val="008F0842"/>
    <w:rsid w:val="008F1478"/>
    <w:rsid w:val="008F17BB"/>
    <w:rsid w:val="008F261E"/>
    <w:rsid w:val="008F2696"/>
    <w:rsid w:val="008F2E6B"/>
    <w:rsid w:val="008F3249"/>
    <w:rsid w:val="008F37C9"/>
    <w:rsid w:val="008F3EFF"/>
    <w:rsid w:val="008F47B6"/>
    <w:rsid w:val="008F512A"/>
    <w:rsid w:val="008F5179"/>
    <w:rsid w:val="008F6CD7"/>
    <w:rsid w:val="008F715E"/>
    <w:rsid w:val="008F775C"/>
    <w:rsid w:val="008F7D64"/>
    <w:rsid w:val="00900879"/>
    <w:rsid w:val="00900A01"/>
    <w:rsid w:val="00900EDE"/>
    <w:rsid w:val="009010A3"/>
    <w:rsid w:val="009012E8"/>
    <w:rsid w:val="00901433"/>
    <w:rsid w:val="00901DE8"/>
    <w:rsid w:val="009026D0"/>
    <w:rsid w:val="00902F89"/>
    <w:rsid w:val="00902FE8"/>
    <w:rsid w:val="009030F7"/>
    <w:rsid w:val="00903911"/>
    <w:rsid w:val="00904910"/>
    <w:rsid w:val="00904E26"/>
    <w:rsid w:val="00904F98"/>
    <w:rsid w:val="0090520F"/>
    <w:rsid w:val="0090543D"/>
    <w:rsid w:val="00905ED9"/>
    <w:rsid w:val="00905FBD"/>
    <w:rsid w:val="009062E7"/>
    <w:rsid w:val="00906AC3"/>
    <w:rsid w:val="00907263"/>
    <w:rsid w:val="00907E34"/>
    <w:rsid w:val="009105D2"/>
    <w:rsid w:val="00910ECA"/>
    <w:rsid w:val="00911064"/>
    <w:rsid w:val="0091112D"/>
    <w:rsid w:val="009116DD"/>
    <w:rsid w:val="00911710"/>
    <w:rsid w:val="00911754"/>
    <w:rsid w:val="009120AA"/>
    <w:rsid w:val="0091292C"/>
    <w:rsid w:val="00912C74"/>
    <w:rsid w:val="00912F3A"/>
    <w:rsid w:val="0091376C"/>
    <w:rsid w:val="00913F5E"/>
    <w:rsid w:val="00914381"/>
    <w:rsid w:val="00914773"/>
    <w:rsid w:val="0091480E"/>
    <w:rsid w:val="00914B4B"/>
    <w:rsid w:val="0091525A"/>
    <w:rsid w:val="0091619A"/>
    <w:rsid w:val="00916D13"/>
    <w:rsid w:val="00916E57"/>
    <w:rsid w:val="00917ADE"/>
    <w:rsid w:val="00917FD5"/>
    <w:rsid w:val="009206B9"/>
    <w:rsid w:val="0092072B"/>
    <w:rsid w:val="009211DA"/>
    <w:rsid w:val="00921411"/>
    <w:rsid w:val="009218A6"/>
    <w:rsid w:val="00921B9B"/>
    <w:rsid w:val="00921FF9"/>
    <w:rsid w:val="00922DAE"/>
    <w:rsid w:val="00922E9A"/>
    <w:rsid w:val="00923846"/>
    <w:rsid w:val="0092395E"/>
    <w:rsid w:val="00924DE2"/>
    <w:rsid w:val="00924EB5"/>
    <w:rsid w:val="00925821"/>
    <w:rsid w:val="00925965"/>
    <w:rsid w:val="00925CC7"/>
    <w:rsid w:val="009264A9"/>
    <w:rsid w:val="009267B9"/>
    <w:rsid w:val="00926BCC"/>
    <w:rsid w:val="009271CF"/>
    <w:rsid w:val="0092792A"/>
    <w:rsid w:val="00930165"/>
    <w:rsid w:val="0093124C"/>
    <w:rsid w:val="00931888"/>
    <w:rsid w:val="00931E79"/>
    <w:rsid w:val="009329E0"/>
    <w:rsid w:val="00932CB2"/>
    <w:rsid w:val="00933158"/>
    <w:rsid w:val="00933635"/>
    <w:rsid w:val="0093386F"/>
    <w:rsid w:val="00933A6F"/>
    <w:rsid w:val="00934098"/>
    <w:rsid w:val="009340DD"/>
    <w:rsid w:val="0093432B"/>
    <w:rsid w:val="009345C6"/>
    <w:rsid w:val="009346A7"/>
    <w:rsid w:val="00934D12"/>
    <w:rsid w:val="00934F43"/>
    <w:rsid w:val="009362DC"/>
    <w:rsid w:val="009367AC"/>
    <w:rsid w:val="00936D55"/>
    <w:rsid w:val="009371B8"/>
    <w:rsid w:val="00937D8A"/>
    <w:rsid w:val="00937ED5"/>
    <w:rsid w:val="009409ED"/>
    <w:rsid w:val="00940AFA"/>
    <w:rsid w:val="00940F58"/>
    <w:rsid w:val="00941646"/>
    <w:rsid w:val="00941B35"/>
    <w:rsid w:val="00941DE3"/>
    <w:rsid w:val="0094203B"/>
    <w:rsid w:val="0094211E"/>
    <w:rsid w:val="00942315"/>
    <w:rsid w:val="00942AE9"/>
    <w:rsid w:val="00942B9C"/>
    <w:rsid w:val="0094304E"/>
    <w:rsid w:val="00943234"/>
    <w:rsid w:val="00943FD6"/>
    <w:rsid w:val="009442D4"/>
    <w:rsid w:val="00944667"/>
    <w:rsid w:val="0094543E"/>
    <w:rsid w:val="009457BE"/>
    <w:rsid w:val="00945C33"/>
    <w:rsid w:val="00945D8C"/>
    <w:rsid w:val="00945F61"/>
    <w:rsid w:val="0094647C"/>
    <w:rsid w:val="00947D44"/>
    <w:rsid w:val="00950658"/>
    <w:rsid w:val="00950772"/>
    <w:rsid w:val="00950E1D"/>
    <w:rsid w:val="00950F6B"/>
    <w:rsid w:val="0095164B"/>
    <w:rsid w:val="009516DC"/>
    <w:rsid w:val="00951A55"/>
    <w:rsid w:val="0095206E"/>
    <w:rsid w:val="0095211E"/>
    <w:rsid w:val="00952540"/>
    <w:rsid w:val="009525E2"/>
    <w:rsid w:val="00953670"/>
    <w:rsid w:val="00953B8A"/>
    <w:rsid w:val="00953BA9"/>
    <w:rsid w:val="00954676"/>
    <w:rsid w:val="00954FC1"/>
    <w:rsid w:val="00955228"/>
    <w:rsid w:val="009554ED"/>
    <w:rsid w:val="00956102"/>
    <w:rsid w:val="009561B2"/>
    <w:rsid w:val="0095631E"/>
    <w:rsid w:val="0095683C"/>
    <w:rsid w:val="00956AEA"/>
    <w:rsid w:val="00956B60"/>
    <w:rsid w:val="009602CC"/>
    <w:rsid w:val="00960A2F"/>
    <w:rsid w:val="00961164"/>
    <w:rsid w:val="0096133F"/>
    <w:rsid w:val="00961E62"/>
    <w:rsid w:val="00962AF5"/>
    <w:rsid w:val="00963430"/>
    <w:rsid w:val="009635C0"/>
    <w:rsid w:val="0096442C"/>
    <w:rsid w:val="00964484"/>
    <w:rsid w:val="00965529"/>
    <w:rsid w:val="00967DDD"/>
    <w:rsid w:val="009701B4"/>
    <w:rsid w:val="00970504"/>
    <w:rsid w:val="009705A0"/>
    <w:rsid w:val="009708B6"/>
    <w:rsid w:val="009710CD"/>
    <w:rsid w:val="0097136C"/>
    <w:rsid w:val="00972266"/>
    <w:rsid w:val="009726E0"/>
    <w:rsid w:val="009729BF"/>
    <w:rsid w:val="00973D86"/>
    <w:rsid w:val="00973DA4"/>
    <w:rsid w:val="00973DF6"/>
    <w:rsid w:val="00973F5F"/>
    <w:rsid w:val="00973F80"/>
    <w:rsid w:val="0097416B"/>
    <w:rsid w:val="00974776"/>
    <w:rsid w:val="00974799"/>
    <w:rsid w:val="00974838"/>
    <w:rsid w:val="009752CD"/>
    <w:rsid w:val="0097546C"/>
    <w:rsid w:val="009756B5"/>
    <w:rsid w:val="009756C8"/>
    <w:rsid w:val="00975889"/>
    <w:rsid w:val="009769C9"/>
    <w:rsid w:val="0097738F"/>
    <w:rsid w:val="0097767C"/>
    <w:rsid w:val="0097770C"/>
    <w:rsid w:val="00977A11"/>
    <w:rsid w:val="00980191"/>
    <w:rsid w:val="0098084C"/>
    <w:rsid w:val="0098084D"/>
    <w:rsid w:val="00980AC4"/>
    <w:rsid w:val="00982D96"/>
    <w:rsid w:val="00983373"/>
    <w:rsid w:val="009834DF"/>
    <w:rsid w:val="00983995"/>
    <w:rsid w:val="00983F41"/>
    <w:rsid w:val="009841DC"/>
    <w:rsid w:val="009846E4"/>
    <w:rsid w:val="009849E4"/>
    <w:rsid w:val="00985645"/>
    <w:rsid w:val="009857EC"/>
    <w:rsid w:val="0098770B"/>
    <w:rsid w:val="0099014F"/>
    <w:rsid w:val="009902A9"/>
    <w:rsid w:val="0099080B"/>
    <w:rsid w:val="00990C68"/>
    <w:rsid w:val="00991029"/>
    <w:rsid w:val="009915BD"/>
    <w:rsid w:val="00992653"/>
    <w:rsid w:val="0099289A"/>
    <w:rsid w:val="00992CBB"/>
    <w:rsid w:val="00993D15"/>
    <w:rsid w:val="00993E75"/>
    <w:rsid w:val="0099419F"/>
    <w:rsid w:val="009948BE"/>
    <w:rsid w:val="00994965"/>
    <w:rsid w:val="00995AB0"/>
    <w:rsid w:val="00995C57"/>
    <w:rsid w:val="00995E33"/>
    <w:rsid w:val="00995FD3"/>
    <w:rsid w:val="0099614E"/>
    <w:rsid w:val="00996B8B"/>
    <w:rsid w:val="0099776C"/>
    <w:rsid w:val="00997779"/>
    <w:rsid w:val="00997E8F"/>
    <w:rsid w:val="009A0295"/>
    <w:rsid w:val="009A0846"/>
    <w:rsid w:val="009A094C"/>
    <w:rsid w:val="009A0C11"/>
    <w:rsid w:val="009A15FA"/>
    <w:rsid w:val="009A15FF"/>
    <w:rsid w:val="009A1A06"/>
    <w:rsid w:val="009A1B90"/>
    <w:rsid w:val="009A2409"/>
    <w:rsid w:val="009A2C95"/>
    <w:rsid w:val="009A2D63"/>
    <w:rsid w:val="009A3000"/>
    <w:rsid w:val="009A37A0"/>
    <w:rsid w:val="009A3ABE"/>
    <w:rsid w:val="009A4913"/>
    <w:rsid w:val="009A49D3"/>
    <w:rsid w:val="009A4CBC"/>
    <w:rsid w:val="009A4F1E"/>
    <w:rsid w:val="009A52DD"/>
    <w:rsid w:val="009A53A9"/>
    <w:rsid w:val="009A5515"/>
    <w:rsid w:val="009A6227"/>
    <w:rsid w:val="009A638A"/>
    <w:rsid w:val="009A64F5"/>
    <w:rsid w:val="009A65B5"/>
    <w:rsid w:val="009A6A0E"/>
    <w:rsid w:val="009A72B3"/>
    <w:rsid w:val="009B0358"/>
    <w:rsid w:val="009B0A33"/>
    <w:rsid w:val="009B0C8D"/>
    <w:rsid w:val="009B11D8"/>
    <w:rsid w:val="009B17A5"/>
    <w:rsid w:val="009B1AF6"/>
    <w:rsid w:val="009B1B18"/>
    <w:rsid w:val="009B2C80"/>
    <w:rsid w:val="009B3009"/>
    <w:rsid w:val="009B3080"/>
    <w:rsid w:val="009B3905"/>
    <w:rsid w:val="009B390F"/>
    <w:rsid w:val="009B3B4A"/>
    <w:rsid w:val="009B4281"/>
    <w:rsid w:val="009B4874"/>
    <w:rsid w:val="009B4E72"/>
    <w:rsid w:val="009B53C1"/>
    <w:rsid w:val="009B577C"/>
    <w:rsid w:val="009B59D9"/>
    <w:rsid w:val="009B6163"/>
    <w:rsid w:val="009B6238"/>
    <w:rsid w:val="009B6348"/>
    <w:rsid w:val="009B6D11"/>
    <w:rsid w:val="009B7406"/>
    <w:rsid w:val="009B770E"/>
    <w:rsid w:val="009C02A9"/>
    <w:rsid w:val="009C075D"/>
    <w:rsid w:val="009C0761"/>
    <w:rsid w:val="009C0CC4"/>
    <w:rsid w:val="009C1355"/>
    <w:rsid w:val="009C167C"/>
    <w:rsid w:val="009C1845"/>
    <w:rsid w:val="009C237D"/>
    <w:rsid w:val="009C2381"/>
    <w:rsid w:val="009C26F0"/>
    <w:rsid w:val="009C27E2"/>
    <w:rsid w:val="009C2CA1"/>
    <w:rsid w:val="009C3227"/>
    <w:rsid w:val="009C32DC"/>
    <w:rsid w:val="009C3ABF"/>
    <w:rsid w:val="009C48A3"/>
    <w:rsid w:val="009C4F29"/>
    <w:rsid w:val="009C603F"/>
    <w:rsid w:val="009C65E1"/>
    <w:rsid w:val="009C6C58"/>
    <w:rsid w:val="009C75BD"/>
    <w:rsid w:val="009C77A9"/>
    <w:rsid w:val="009C7AF2"/>
    <w:rsid w:val="009C7E67"/>
    <w:rsid w:val="009D00D2"/>
    <w:rsid w:val="009D0452"/>
    <w:rsid w:val="009D084D"/>
    <w:rsid w:val="009D08DD"/>
    <w:rsid w:val="009D0C28"/>
    <w:rsid w:val="009D112E"/>
    <w:rsid w:val="009D11F9"/>
    <w:rsid w:val="009D1D3E"/>
    <w:rsid w:val="009D20FB"/>
    <w:rsid w:val="009D2499"/>
    <w:rsid w:val="009D2D20"/>
    <w:rsid w:val="009D3454"/>
    <w:rsid w:val="009D3B47"/>
    <w:rsid w:val="009D486E"/>
    <w:rsid w:val="009D4B84"/>
    <w:rsid w:val="009D51D8"/>
    <w:rsid w:val="009D5661"/>
    <w:rsid w:val="009D5822"/>
    <w:rsid w:val="009D6348"/>
    <w:rsid w:val="009D661E"/>
    <w:rsid w:val="009D6879"/>
    <w:rsid w:val="009D6D16"/>
    <w:rsid w:val="009D6E92"/>
    <w:rsid w:val="009D6F1B"/>
    <w:rsid w:val="009D6FC9"/>
    <w:rsid w:val="009D77AF"/>
    <w:rsid w:val="009E09F9"/>
    <w:rsid w:val="009E1803"/>
    <w:rsid w:val="009E1E7D"/>
    <w:rsid w:val="009E39B1"/>
    <w:rsid w:val="009E3CB3"/>
    <w:rsid w:val="009E3D64"/>
    <w:rsid w:val="009E4007"/>
    <w:rsid w:val="009E4377"/>
    <w:rsid w:val="009E43FC"/>
    <w:rsid w:val="009E44E8"/>
    <w:rsid w:val="009E5CED"/>
    <w:rsid w:val="009E63EE"/>
    <w:rsid w:val="009E65CF"/>
    <w:rsid w:val="009E6608"/>
    <w:rsid w:val="009E6B6F"/>
    <w:rsid w:val="009E6FC0"/>
    <w:rsid w:val="009F03CA"/>
    <w:rsid w:val="009F08D2"/>
    <w:rsid w:val="009F1310"/>
    <w:rsid w:val="009F17DB"/>
    <w:rsid w:val="009F275A"/>
    <w:rsid w:val="009F3E24"/>
    <w:rsid w:val="009F4D28"/>
    <w:rsid w:val="009F4D2C"/>
    <w:rsid w:val="009F5023"/>
    <w:rsid w:val="009F51EF"/>
    <w:rsid w:val="009F5719"/>
    <w:rsid w:val="009F6858"/>
    <w:rsid w:val="009F69B2"/>
    <w:rsid w:val="009F6C53"/>
    <w:rsid w:val="009F7036"/>
    <w:rsid w:val="009F74F3"/>
    <w:rsid w:val="009F7A0A"/>
    <w:rsid w:val="009F7EAB"/>
    <w:rsid w:val="00A00337"/>
    <w:rsid w:val="00A005FA"/>
    <w:rsid w:val="00A00BA6"/>
    <w:rsid w:val="00A00E49"/>
    <w:rsid w:val="00A011FC"/>
    <w:rsid w:val="00A0126A"/>
    <w:rsid w:val="00A01632"/>
    <w:rsid w:val="00A0178B"/>
    <w:rsid w:val="00A035DF"/>
    <w:rsid w:val="00A03A9C"/>
    <w:rsid w:val="00A041AD"/>
    <w:rsid w:val="00A045F7"/>
    <w:rsid w:val="00A04B06"/>
    <w:rsid w:val="00A05183"/>
    <w:rsid w:val="00A052DE"/>
    <w:rsid w:val="00A05B60"/>
    <w:rsid w:val="00A05B85"/>
    <w:rsid w:val="00A05D1A"/>
    <w:rsid w:val="00A05E2E"/>
    <w:rsid w:val="00A07B22"/>
    <w:rsid w:val="00A1013F"/>
    <w:rsid w:val="00A1038D"/>
    <w:rsid w:val="00A10391"/>
    <w:rsid w:val="00A1046D"/>
    <w:rsid w:val="00A1125D"/>
    <w:rsid w:val="00A114BD"/>
    <w:rsid w:val="00A11AFC"/>
    <w:rsid w:val="00A11DBB"/>
    <w:rsid w:val="00A12A5A"/>
    <w:rsid w:val="00A13173"/>
    <w:rsid w:val="00A1414D"/>
    <w:rsid w:val="00A1470E"/>
    <w:rsid w:val="00A15493"/>
    <w:rsid w:val="00A156E7"/>
    <w:rsid w:val="00A15973"/>
    <w:rsid w:val="00A15F74"/>
    <w:rsid w:val="00A1610E"/>
    <w:rsid w:val="00A165AE"/>
    <w:rsid w:val="00A1675B"/>
    <w:rsid w:val="00A1703C"/>
    <w:rsid w:val="00A17041"/>
    <w:rsid w:val="00A171FB"/>
    <w:rsid w:val="00A17374"/>
    <w:rsid w:val="00A1748F"/>
    <w:rsid w:val="00A1779A"/>
    <w:rsid w:val="00A20231"/>
    <w:rsid w:val="00A20ACD"/>
    <w:rsid w:val="00A20B51"/>
    <w:rsid w:val="00A212E2"/>
    <w:rsid w:val="00A2138F"/>
    <w:rsid w:val="00A21E1C"/>
    <w:rsid w:val="00A220BC"/>
    <w:rsid w:val="00A22D7B"/>
    <w:rsid w:val="00A2365A"/>
    <w:rsid w:val="00A23AA0"/>
    <w:rsid w:val="00A24748"/>
    <w:rsid w:val="00A25D0E"/>
    <w:rsid w:val="00A26229"/>
    <w:rsid w:val="00A2661F"/>
    <w:rsid w:val="00A272F7"/>
    <w:rsid w:val="00A272FD"/>
    <w:rsid w:val="00A27930"/>
    <w:rsid w:val="00A27FEC"/>
    <w:rsid w:val="00A303C1"/>
    <w:rsid w:val="00A30978"/>
    <w:rsid w:val="00A30A42"/>
    <w:rsid w:val="00A311E8"/>
    <w:rsid w:val="00A316C9"/>
    <w:rsid w:val="00A31F90"/>
    <w:rsid w:val="00A32088"/>
    <w:rsid w:val="00A324C5"/>
    <w:rsid w:val="00A328A4"/>
    <w:rsid w:val="00A33394"/>
    <w:rsid w:val="00A333D8"/>
    <w:rsid w:val="00A3384B"/>
    <w:rsid w:val="00A33A82"/>
    <w:rsid w:val="00A34DE3"/>
    <w:rsid w:val="00A34EC5"/>
    <w:rsid w:val="00A366D0"/>
    <w:rsid w:val="00A37428"/>
    <w:rsid w:val="00A3778A"/>
    <w:rsid w:val="00A4069A"/>
    <w:rsid w:val="00A409D3"/>
    <w:rsid w:val="00A4121E"/>
    <w:rsid w:val="00A41C56"/>
    <w:rsid w:val="00A43E50"/>
    <w:rsid w:val="00A44632"/>
    <w:rsid w:val="00A4477B"/>
    <w:rsid w:val="00A4540F"/>
    <w:rsid w:val="00A459D3"/>
    <w:rsid w:val="00A460E3"/>
    <w:rsid w:val="00A461C9"/>
    <w:rsid w:val="00A463AB"/>
    <w:rsid w:val="00A4641F"/>
    <w:rsid w:val="00A466B7"/>
    <w:rsid w:val="00A46A19"/>
    <w:rsid w:val="00A470ED"/>
    <w:rsid w:val="00A4757D"/>
    <w:rsid w:val="00A47C65"/>
    <w:rsid w:val="00A50E0B"/>
    <w:rsid w:val="00A50E62"/>
    <w:rsid w:val="00A50F73"/>
    <w:rsid w:val="00A51016"/>
    <w:rsid w:val="00A51DE6"/>
    <w:rsid w:val="00A51F00"/>
    <w:rsid w:val="00A520D6"/>
    <w:rsid w:val="00A52C7A"/>
    <w:rsid w:val="00A5469C"/>
    <w:rsid w:val="00A5480E"/>
    <w:rsid w:val="00A54F72"/>
    <w:rsid w:val="00A56D99"/>
    <w:rsid w:val="00A57170"/>
    <w:rsid w:val="00A572F8"/>
    <w:rsid w:val="00A5782E"/>
    <w:rsid w:val="00A5782F"/>
    <w:rsid w:val="00A57A8D"/>
    <w:rsid w:val="00A6060E"/>
    <w:rsid w:val="00A608AB"/>
    <w:rsid w:val="00A60F5B"/>
    <w:rsid w:val="00A61CD6"/>
    <w:rsid w:val="00A624C4"/>
    <w:rsid w:val="00A6297D"/>
    <w:rsid w:val="00A62D13"/>
    <w:rsid w:val="00A630D1"/>
    <w:rsid w:val="00A63163"/>
    <w:rsid w:val="00A632AA"/>
    <w:rsid w:val="00A63547"/>
    <w:rsid w:val="00A63704"/>
    <w:rsid w:val="00A63830"/>
    <w:rsid w:val="00A6437C"/>
    <w:rsid w:val="00A64A89"/>
    <w:rsid w:val="00A654A7"/>
    <w:rsid w:val="00A65821"/>
    <w:rsid w:val="00A65C48"/>
    <w:rsid w:val="00A65E08"/>
    <w:rsid w:val="00A66D33"/>
    <w:rsid w:val="00A678F4"/>
    <w:rsid w:val="00A67B52"/>
    <w:rsid w:val="00A67EEE"/>
    <w:rsid w:val="00A704CD"/>
    <w:rsid w:val="00A705BA"/>
    <w:rsid w:val="00A7091B"/>
    <w:rsid w:val="00A70CEE"/>
    <w:rsid w:val="00A71B56"/>
    <w:rsid w:val="00A72221"/>
    <w:rsid w:val="00A7292D"/>
    <w:rsid w:val="00A72AF1"/>
    <w:rsid w:val="00A734CB"/>
    <w:rsid w:val="00A737AD"/>
    <w:rsid w:val="00A741DC"/>
    <w:rsid w:val="00A74574"/>
    <w:rsid w:val="00A7483E"/>
    <w:rsid w:val="00A74D3A"/>
    <w:rsid w:val="00A75DB9"/>
    <w:rsid w:val="00A75F5B"/>
    <w:rsid w:val="00A76CEC"/>
    <w:rsid w:val="00A76FE6"/>
    <w:rsid w:val="00A772C2"/>
    <w:rsid w:val="00A77893"/>
    <w:rsid w:val="00A778B5"/>
    <w:rsid w:val="00A805E0"/>
    <w:rsid w:val="00A80FF6"/>
    <w:rsid w:val="00A814F6"/>
    <w:rsid w:val="00A81DF8"/>
    <w:rsid w:val="00A8364C"/>
    <w:rsid w:val="00A83A50"/>
    <w:rsid w:val="00A84055"/>
    <w:rsid w:val="00A84075"/>
    <w:rsid w:val="00A84626"/>
    <w:rsid w:val="00A8465D"/>
    <w:rsid w:val="00A851F3"/>
    <w:rsid w:val="00A86055"/>
    <w:rsid w:val="00A8620D"/>
    <w:rsid w:val="00A8651D"/>
    <w:rsid w:val="00A86DBE"/>
    <w:rsid w:val="00A90052"/>
    <w:rsid w:val="00A90493"/>
    <w:rsid w:val="00A9060A"/>
    <w:rsid w:val="00A90992"/>
    <w:rsid w:val="00A90E64"/>
    <w:rsid w:val="00A9100B"/>
    <w:rsid w:val="00A91378"/>
    <w:rsid w:val="00A91607"/>
    <w:rsid w:val="00A91F58"/>
    <w:rsid w:val="00A92FFD"/>
    <w:rsid w:val="00A9334E"/>
    <w:rsid w:val="00A943FB"/>
    <w:rsid w:val="00A94483"/>
    <w:rsid w:val="00A94992"/>
    <w:rsid w:val="00A9544D"/>
    <w:rsid w:val="00A95521"/>
    <w:rsid w:val="00A9593E"/>
    <w:rsid w:val="00A95AC5"/>
    <w:rsid w:val="00A95C71"/>
    <w:rsid w:val="00A96B45"/>
    <w:rsid w:val="00A9779A"/>
    <w:rsid w:val="00A9793A"/>
    <w:rsid w:val="00AA0561"/>
    <w:rsid w:val="00AA0603"/>
    <w:rsid w:val="00AA0892"/>
    <w:rsid w:val="00AA0DD6"/>
    <w:rsid w:val="00AA10BB"/>
    <w:rsid w:val="00AA1867"/>
    <w:rsid w:val="00AA1EE5"/>
    <w:rsid w:val="00AA22E5"/>
    <w:rsid w:val="00AA2474"/>
    <w:rsid w:val="00AA2A85"/>
    <w:rsid w:val="00AA3C8E"/>
    <w:rsid w:val="00AA4AFD"/>
    <w:rsid w:val="00AA4C4B"/>
    <w:rsid w:val="00AA4C9E"/>
    <w:rsid w:val="00AA5886"/>
    <w:rsid w:val="00AA6B51"/>
    <w:rsid w:val="00AA6D92"/>
    <w:rsid w:val="00AA710A"/>
    <w:rsid w:val="00AA71FA"/>
    <w:rsid w:val="00AA75C0"/>
    <w:rsid w:val="00AA76C8"/>
    <w:rsid w:val="00AA7B59"/>
    <w:rsid w:val="00AA7CC1"/>
    <w:rsid w:val="00AA7E05"/>
    <w:rsid w:val="00AB05A3"/>
    <w:rsid w:val="00AB0C52"/>
    <w:rsid w:val="00AB157E"/>
    <w:rsid w:val="00AB15BD"/>
    <w:rsid w:val="00AB1C92"/>
    <w:rsid w:val="00AB1E0E"/>
    <w:rsid w:val="00AB2722"/>
    <w:rsid w:val="00AB2868"/>
    <w:rsid w:val="00AB31E0"/>
    <w:rsid w:val="00AB3639"/>
    <w:rsid w:val="00AB3848"/>
    <w:rsid w:val="00AB3BB1"/>
    <w:rsid w:val="00AB5095"/>
    <w:rsid w:val="00AB543E"/>
    <w:rsid w:val="00AB5AE8"/>
    <w:rsid w:val="00AB5CE7"/>
    <w:rsid w:val="00AB5D3B"/>
    <w:rsid w:val="00AB6CEB"/>
    <w:rsid w:val="00AB6D96"/>
    <w:rsid w:val="00AB7790"/>
    <w:rsid w:val="00AC007E"/>
    <w:rsid w:val="00AC0133"/>
    <w:rsid w:val="00AC0194"/>
    <w:rsid w:val="00AC04EE"/>
    <w:rsid w:val="00AC0B33"/>
    <w:rsid w:val="00AC0EAD"/>
    <w:rsid w:val="00AC1A8A"/>
    <w:rsid w:val="00AC24D0"/>
    <w:rsid w:val="00AC29B7"/>
    <w:rsid w:val="00AC3173"/>
    <w:rsid w:val="00AC3258"/>
    <w:rsid w:val="00AC397B"/>
    <w:rsid w:val="00AC39FE"/>
    <w:rsid w:val="00AC4723"/>
    <w:rsid w:val="00AC4A72"/>
    <w:rsid w:val="00AC71C6"/>
    <w:rsid w:val="00AC71F9"/>
    <w:rsid w:val="00AC7676"/>
    <w:rsid w:val="00AD033B"/>
    <w:rsid w:val="00AD04E7"/>
    <w:rsid w:val="00AD1638"/>
    <w:rsid w:val="00AD284E"/>
    <w:rsid w:val="00AD299E"/>
    <w:rsid w:val="00AD2E90"/>
    <w:rsid w:val="00AD2F8E"/>
    <w:rsid w:val="00AD33F4"/>
    <w:rsid w:val="00AD3F15"/>
    <w:rsid w:val="00AD4199"/>
    <w:rsid w:val="00AD42F8"/>
    <w:rsid w:val="00AD48B8"/>
    <w:rsid w:val="00AD5A01"/>
    <w:rsid w:val="00AD5B74"/>
    <w:rsid w:val="00AD6289"/>
    <w:rsid w:val="00AD69B8"/>
    <w:rsid w:val="00AD6A42"/>
    <w:rsid w:val="00AD6DC1"/>
    <w:rsid w:val="00AE1A87"/>
    <w:rsid w:val="00AE1F45"/>
    <w:rsid w:val="00AE2C4C"/>
    <w:rsid w:val="00AE2DD1"/>
    <w:rsid w:val="00AE3358"/>
    <w:rsid w:val="00AE3418"/>
    <w:rsid w:val="00AE3674"/>
    <w:rsid w:val="00AE4201"/>
    <w:rsid w:val="00AE4235"/>
    <w:rsid w:val="00AE48EF"/>
    <w:rsid w:val="00AE4EDA"/>
    <w:rsid w:val="00AE4F12"/>
    <w:rsid w:val="00AE5057"/>
    <w:rsid w:val="00AE5470"/>
    <w:rsid w:val="00AE5C0D"/>
    <w:rsid w:val="00AE6540"/>
    <w:rsid w:val="00AE6594"/>
    <w:rsid w:val="00AE6624"/>
    <w:rsid w:val="00AE7829"/>
    <w:rsid w:val="00AE79AE"/>
    <w:rsid w:val="00AF0BE3"/>
    <w:rsid w:val="00AF0D3D"/>
    <w:rsid w:val="00AF0EF4"/>
    <w:rsid w:val="00AF0FD7"/>
    <w:rsid w:val="00AF114F"/>
    <w:rsid w:val="00AF15B5"/>
    <w:rsid w:val="00AF223E"/>
    <w:rsid w:val="00AF2A02"/>
    <w:rsid w:val="00AF3CC7"/>
    <w:rsid w:val="00AF3CF2"/>
    <w:rsid w:val="00AF4077"/>
    <w:rsid w:val="00AF43B8"/>
    <w:rsid w:val="00AF52B4"/>
    <w:rsid w:val="00AF6A05"/>
    <w:rsid w:val="00AF6EBE"/>
    <w:rsid w:val="00AF7549"/>
    <w:rsid w:val="00AF7A7C"/>
    <w:rsid w:val="00B00676"/>
    <w:rsid w:val="00B00691"/>
    <w:rsid w:val="00B0087A"/>
    <w:rsid w:val="00B015EC"/>
    <w:rsid w:val="00B016BD"/>
    <w:rsid w:val="00B01F6E"/>
    <w:rsid w:val="00B02741"/>
    <w:rsid w:val="00B02954"/>
    <w:rsid w:val="00B02A85"/>
    <w:rsid w:val="00B02C76"/>
    <w:rsid w:val="00B03603"/>
    <w:rsid w:val="00B038DE"/>
    <w:rsid w:val="00B04777"/>
    <w:rsid w:val="00B05013"/>
    <w:rsid w:val="00B057D1"/>
    <w:rsid w:val="00B05EC4"/>
    <w:rsid w:val="00B0640C"/>
    <w:rsid w:val="00B06847"/>
    <w:rsid w:val="00B069B6"/>
    <w:rsid w:val="00B06E81"/>
    <w:rsid w:val="00B07776"/>
    <w:rsid w:val="00B079E0"/>
    <w:rsid w:val="00B07C2F"/>
    <w:rsid w:val="00B07E21"/>
    <w:rsid w:val="00B07E97"/>
    <w:rsid w:val="00B10501"/>
    <w:rsid w:val="00B10560"/>
    <w:rsid w:val="00B109D1"/>
    <w:rsid w:val="00B10C10"/>
    <w:rsid w:val="00B111BA"/>
    <w:rsid w:val="00B11516"/>
    <w:rsid w:val="00B11B0E"/>
    <w:rsid w:val="00B1214E"/>
    <w:rsid w:val="00B12DE6"/>
    <w:rsid w:val="00B130F6"/>
    <w:rsid w:val="00B13374"/>
    <w:rsid w:val="00B1368A"/>
    <w:rsid w:val="00B1457B"/>
    <w:rsid w:val="00B151DD"/>
    <w:rsid w:val="00B160AF"/>
    <w:rsid w:val="00B165AC"/>
    <w:rsid w:val="00B16917"/>
    <w:rsid w:val="00B16AC0"/>
    <w:rsid w:val="00B16D2D"/>
    <w:rsid w:val="00B17061"/>
    <w:rsid w:val="00B1711A"/>
    <w:rsid w:val="00B17234"/>
    <w:rsid w:val="00B17472"/>
    <w:rsid w:val="00B17EF3"/>
    <w:rsid w:val="00B2033D"/>
    <w:rsid w:val="00B20F7D"/>
    <w:rsid w:val="00B210B5"/>
    <w:rsid w:val="00B2159D"/>
    <w:rsid w:val="00B21A12"/>
    <w:rsid w:val="00B21E27"/>
    <w:rsid w:val="00B2218B"/>
    <w:rsid w:val="00B22B99"/>
    <w:rsid w:val="00B22F3A"/>
    <w:rsid w:val="00B2423A"/>
    <w:rsid w:val="00B243D8"/>
    <w:rsid w:val="00B24D6C"/>
    <w:rsid w:val="00B24F6F"/>
    <w:rsid w:val="00B2501C"/>
    <w:rsid w:val="00B26030"/>
    <w:rsid w:val="00B26486"/>
    <w:rsid w:val="00B26714"/>
    <w:rsid w:val="00B27D91"/>
    <w:rsid w:val="00B27E64"/>
    <w:rsid w:val="00B30158"/>
    <w:rsid w:val="00B307A3"/>
    <w:rsid w:val="00B30A0C"/>
    <w:rsid w:val="00B30FDB"/>
    <w:rsid w:val="00B3105F"/>
    <w:rsid w:val="00B3126A"/>
    <w:rsid w:val="00B3193F"/>
    <w:rsid w:val="00B31C32"/>
    <w:rsid w:val="00B32EFF"/>
    <w:rsid w:val="00B34A6C"/>
    <w:rsid w:val="00B3533C"/>
    <w:rsid w:val="00B35550"/>
    <w:rsid w:val="00B355F0"/>
    <w:rsid w:val="00B369AC"/>
    <w:rsid w:val="00B36A2A"/>
    <w:rsid w:val="00B37B32"/>
    <w:rsid w:val="00B37CD4"/>
    <w:rsid w:val="00B40901"/>
    <w:rsid w:val="00B40C73"/>
    <w:rsid w:val="00B411ED"/>
    <w:rsid w:val="00B41450"/>
    <w:rsid w:val="00B41E5B"/>
    <w:rsid w:val="00B42253"/>
    <w:rsid w:val="00B42373"/>
    <w:rsid w:val="00B423E0"/>
    <w:rsid w:val="00B42501"/>
    <w:rsid w:val="00B42AC0"/>
    <w:rsid w:val="00B42C9E"/>
    <w:rsid w:val="00B430F3"/>
    <w:rsid w:val="00B44538"/>
    <w:rsid w:val="00B4485D"/>
    <w:rsid w:val="00B459C4"/>
    <w:rsid w:val="00B45E5C"/>
    <w:rsid w:val="00B46E65"/>
    <w:rsid w:val="00B46F48"/>
    <w:rsid w:val="00B4722B"/>
    <w:rsid w:val="00B47DFA"/>
    <w:rsid w:val="00B50025"/>
    <w:rsid w:val="00B5017B"/>
    <w:rsid w:val="00B5043D"/>
    <w:rsid w:val="00B51B1D"/>
    <w:rsid w:val="00B52A1E"/>
    <w:rsid w:val="00B52DB1"/>
    <w:rsid w:val="00B537FB"/>
    <w:rsid w:val="00B53DCA"/>
    <w:rsid w:val="00B53EE5"/>
    <w:rsid w:val="00B53F51"/>
    <w:rsid w:val="00B55CC0"/>
    <w:rsid w:val="00B55EFB"/>
    <w:rsid w:val="00B55F39"/>
    <w:rsid w:val="00B56239"/>
    <w:rsid w:val="00B576C2"/>
    <w:rsid w:val="00B57934"/>
    <w:rsid w:val="00B57F2B"/>
    <w:rsid w:val="00B60424"/>
    <w:rsid w:val="00B60788"/>
    <w:rsid w:val="00B6094F"/>
    <w:rsid w:val="00B60F4C"/>
    <w:rsid w:val="00B615BF"/>
    <w:rsid w:val="00B61A2A"/>
    <w:rsid w:val="00B61F4F"/>
    <w:rsid w:val="00B61F70"/>
    <w:rsid w:val="00B6248B"/>
    <w:rsid w:val="00B626D2"/>
    <w:rsid w:val="00B6314C"/>
    <w:rsid w:val="00B6376A"/>
    <w:rsid w:val="00B637BB"/>
    <w:rsid w:val="00B6382C"/>
    <w:rsid w:val="00B639D1"/>
    <w:rsid w:val="00B63ED5"/>
    <w:rsid w:val="00B649C9"/>
    <w:rsid w:val="00B64BF8"/>
    <w:rsid w:val="00B652A9"/>
    <w:rsid w:val="00B6583E"/>
    <w:rsid w:val="00B66982"/>
    <w:rsid w:val="00B66C06"/>
    <w:rsid w:val="00B66F78"/>
    <w:rsid w:val="00B66FCD"/>
    <w:rsid w:val="00B67341"/>
    <w:rsid w:val="00B67AF7"/>
    <w:rsid w:val="00B67EC4"/>
    <w:rsid w:val="00B67EF2"/>
    <w:rsid w:val="00B7003A"/>
    <w:rsid w:val="00B70C1F"/>
    <w:rsid w:val="00B70CCB"/>
    <w:rsid w:val="00B70FC8"/>
    <w:rsid w:val="00B714DF"/>
    <w:rsid w:val="00B71E78"/>
    <w:rsid w:val="00B72699"/>
    <w:rsid w:val="00B7317B"/>
    <w:rsid w:val="00B73436"/>
    <w:rsid w:val="00B73B44"/>
    <w:rsid w:val="00B73CCA"/>
    <w:rsid w:val="00B74EE7"/>
    <w:rsid w:val="00B750D7"/>
    <w:rsid w:val="00B76207"/>
    <w:rsid w:val="00B763C7"/>
    <w:rsid w:val="00B76DDE"/>
    <w:rsid w:val="00B7705B"/>
    <w:rsid w:val="00B772E1"/>
    <w:rsid w:val="00B77433"/>
    <w:rsid w:val="00B77BB7"/>
    <w:rsid w:val="00B8089E"/>
    <w:rsid w:val="00B80B50"/>
    <w:rsid w:val="00B80CD4"/>
    <w:rsid w:val="00B80EE1"/>
    <w:rsid w:val="00B80F64"/>
    <w:rsid w:val="00B815FF"/>
    <w:rsid w:val="00B8190F"/>
    <w:rsid w:val="00B82395"/>
    <w:rsid w:val="00B82DC1"/>
    <w:rsid w:val="00B831C0"/>
    <w:rsid w:val="00B8338C"/>
    <w:rsid w:val="00B834C4"/>
    <w:rsid w:val="00B841D5"/>
    <w:rsid w:val="00B85B53"/>
    <w:rsid w:val="00B85D69"/>
    <w:rsid w:val="00B86432"/>
    <w:rsid w:val="00B86C90"/>
    <w:rsid w:val="00B875FE"/>
    <w:rsid w:val="00B876AD"/>
    <w:rsid w:val="00B87881"/>
    <w:rsid w:val="00B87994"/>
    <w:rsid w:val="00B9044B"/>
    <w:rsid w:val="00B90B9F"/>
    <w:rsid w:val="00B918A9"/>
    <w:rsid w:val="00B91A56"/>
    <w:rsid w:val="00B92245"/>
    <w:rsid w:val="00B927B8"/>
    <w:rsid w:val="00B92A52"/>
    <w:rsid w:val="00B93145"/>
    <w:rsid w:val="00B93FD5"/>
    <w:rsid w:val="00B9455E"/>
    <w:rsid w:val="00B94BA9"/>
    <w:rsid w:val="00B94D20"/>
    <w:rsid w:val="00B955F4"/>
    <w:rsid w:val="00B95710"/>
    <w:rsid w:val="00B957F7"/>
    <w:rsid w:val="00B95EBC"/>
    <w:rsid w:val="00B95F79"/>
    <w:rsid w:val="00B96261"/>
    <w:rsid w:val="00B964FC"/>
    <w:rsid w:val="00B97F36"/>
    <w:rsid w:val="00B97F3D"/>
    <w:rsid w:val="00BA00CC"/>
    <w:rsid w:val="00BA0340"/>
    <w:rsid w:val="00BA0500"/>
    <w:rsid w:val="00BA148D"/>
    <w:rsid w:val="00BA14E9"/>
    <w:rsid w:val="00BA16AD"/>
    <w:rsid w:val="00BA3DEC"/>
    <w:rsid w:val="00BA4206"/>
    <w:rsid w:val="00BA4431"/>
    <w:rsid w:val="00BA48DF"/>
    <w:rsid w:val="00BA4F62"/>
    <w:rsid w:val="00BA5780"/>
    <w:rsid w:val="00BA5968"/>
    <w:rsid w:val="00BA59CB"/>
    <w:rsid w:val="00BA62B5"/>
    <w:rsid w:val="00BA6354"/>
    <w:rsid w:val="00BA678A"/>
    <w:rsid w:val="00BA6A32"/>
    <w:rsid w:val="00BA736F"/>
    <w:rsid w:val="00BA745D"/>
    <w:rsid w:val="00BA7739"/>
    <w:rsid w:val="00BB0003"/>
    <w:rsid w:val="00BB0080"/>
    <w:rsid w:val="00BB0119"/>
    <w:rsid w:val="00BB04E7"/>
    <w:rsid w:val="00BB11F8"/>
    <w:rsid w:val="00BB12EF"/>
    <w:rsid w:val="00BB1805"/>
    <w:rsid w:val="00BB1C61"/>
    <w:rsid w:val="00BB2561"/>
    <w:rsid w:val="00BB2D45"/>
    <w:rsid w:val="00BB304F"/>
    <w:rsid w:val="00BB41CF"/>
    <w:rsid w:val="00BB4649"/>
    <w:rsid w:val="00BB55C2"/>
    <w:rsid w:val="00BB5995"/>
    <w:rsid w:val="00BB5C4B"/>
    <w:rsid w:val="00BB60A4"/>
    <w:rsid w:val="00BB6662"/>
    <w:rsid w:val="00BB6E43"/>
    <w:rsid w:val="00BB704C"/>
    <w:rsid w:val="00BB7B50"/>
    <w:rsid w:val="00BB7B97"/>
    <w:rsid w:val="00BC05EC"/>
    <w:rsid w:val="00BC1418"/>
    <w:rsid w:val="00BC185C"/>
    <w:rsid w:val="00BC1AA4"/>
    <w:rsid w:val="00BC1CBF"/>
    <w:rsid w:val="00BC1E0C"/>
    <w:rsid w:val="00BC279E"/>
    <w:rsid w:val="00BC2D1A"/>
    <w:rsid w:val="00BC2E1B"/>
    <w:rsid w:val="00BC2F97"/>
    <w:rsid w:val="00BC3AD0"/>
    <w:rsid w:val="00BC3CB8"/>
    <w:rsid w:val="00BC4696"/>
    <w:rsid w:val="00BC5166"/>
    <w:rsid w:val="00BC51C7"/>
    <w:rsid w:val="00BC51CC"/>
    <w:rsid w:val="00BC536F"/>
    <w:rsid w:val="00BC598C"/>
    <w:rsid w:val="00BC5FF0"/>
    <w:rsid w:val="00BC6004"/>
    <w:rsid w:val="00BC643B"/>
    <w:rsid w:val="00BC68A5"/>
    <w:rsid w:val="00BC6E5D"/>
    <w:rsid w:val="00BC73EF"/>
    <w:rsid w:val="00BC7449"/>
    <w:rsid w:val="00BC74CB"/>
    <w:rsid w:val="00BC7CA1"/>
    <w:rsid w:val="00BC7E06"/>
    <w:rsid w:val="00BD0316"/>
    <w:rsid w:val="00BD0838"/>
    <w:rsid w:val="00BD157A"/>
    <w:rsid w:val="00BD21C6"/>
    <w:rsid w:val="00BD22EE"/>
    <w:rsid w:val="00BD2357"/>
    <w:rsid w:val="00BD258E"/>
    <w:rsid w:val="00BD2A94"/>
    <w:rsid w:val="00BD2F32"/>
    <w:rsid w:val="00BD4CF2"/>
    <w:rsid w:val="00BD4F84"/>
    <w:rsid w:val="00BD53BD"/>
    <w:rsid w:val="00BD54CB"/>
    <w:rsid w:val="00BD5529"/>
    <w:rsid w:val="00BD564F"/>
    <w:rsid w:val="00BD6471"/>
    <w:rsid w:val="00BD65DA"/>
    <w:rsid w:val="00BD6789"/>
    <w:rsid w:val="00BD702A"/>
    <w:rsid w:val="00BD71F0"/>
    <w:rsid w:val="00BD7B08"/>
    <w:rsid w:val="00BD7B49"/>
    <w:rsid w:val="00BE025A"/>
    <w:rsid w:val="00BE060A"/>
    <w:rsid w:val="00BE099D"/>
    <w:rsid w:val="00BE0A49"/>
    <w:rsid w:val="00BE2289"/>
    <w:rsid w:val="00BE2551"/>
    <w:rsid w:val="00BE2BEC"/>
    <w:rsid w:val="00BE3019"/>
    <w:rsid w:val="00BE3BA3"/>
    <w:rsid w:val="00BE423E"/>
    <w:rsid w:val="00BE464F"/>
    <w:rsid w:val="00BE4B1A"/>
    <w:rsid w:val="00BE523A"/>
    <w:rsid w:val="00BE55AB"/>
    <w:rsid w:val="00BE5655"/>
    <w:rsid w:val="00BE685B"/>
    <w:rsid w:val="00BE74A2"/>
    <w:rsid w:val="00BE7C70"/>
    <w:rsid w:val="00BF08E8"/>
    <w:rsid w:val="00BF0A58"/>
    <w:rsid w:val="00BF0E99"/>
    <w:rsid w:val="00BF1724"/>
    <w:rsid w:val="00BF1761"/>
    <w:rsid w:val="00BF2B83"/>
    <w:rsid w:val="00BF2E84"/>
    <w:rsid w:val="00BF2EF0"/>
    <w:rsid w:val="00BF2F0F"/>
    <w:rsid w:val="00BF319E"/>
    <w:rsid w:val="00BF3332"/>
    <w:rsid w:val="00BF361A"/>
    <w:rsid w:val="00BF38CB"/>
    <w:rsid w:val="00BF3953"/>
    <w:rsid w:val="00BF3973"/>
    <w:rsid w:val="00BF3E7A"/>
    <w:rsid w:val="00BF412C"/>
    <w:rsid w:val="00BF43B2"/>
    <w:rsid w:val="00BF4A39"/>
    <w:rsid w:val="00BF4C56"/>
    <w:rsid w:val="00BF5414"/>
    <w:rsid w:val="00BF6522"/>
    <w:rsid w:val="00BF68DE"/>
    <w:rsid w:val="00BF6BC6"/>
    <w:rsid w:val="00BF6F61"/>
    <w:rsid w:val="00BF705B"/>
    <w:rsid w:val="00BF7786"/>
    <w:rsid w:val="00BF785B"/>
    <w:rsid w:val="00C00252"/>
    <w:rsid w:val="00C006A4"/>
    <w:rsid w:val="00C00976"/>
    <w:rsid w:val="00C00B01"/>
    <w:rsid w:val="00C01239"/>
    <w:rsid w:val="00C0191E"/>
    <w:rsid w:val="00C01F8C"/>
    <w:rsid w:val="00C02EDE"/>
    <w:rsid w:val="00C0375B"/>
    <w:rsid w:val="00C03F50"/>
    <w:rsid w:val="00C04244"/>
    <w:rsid w:val="00C05471"/>
    <w:rsid w:val="00C05766"/>
    <w:rsid w:val="00C05780"/>
    <w:rsid w:val="00C058D0"/>
    <w:rsid w:val="00C05B7A"/>
    <w:rsid w:val="00C0620A"/>
    <w:rsid w:val="00C06218"/>
    <w:rsid w:val="00C06F03"/>
    <w:rsid w:val="00C0774A"/>
    <w:rsid w:val="00C079F1"/>
    <w:rsid w:val="00C07CCB"/>
    <w:rsid w:val="00C105E3"/>
    <w:rsid w:val="00C10A26"/>
    <w:rsid w:val="00C11702"/>
    <w:rsid w:val="00C11AA2"/>
    <w:rsid w:val="00C12FAD"/>
    <w:rsid w:val="00C13286"/>
    <w:rsid w:val="00C13765"/>
    <w:rsid w:val="00C13BC3"/>
    <w:rsid w:val="00C13E17"/>
    <w:rsid w:val="00C14506"/>
    <w:rsid w:val="00C15343"/>
    <w:rsid w:val="00C15ADE"/>
    <w:rsid w:val="00C161DB"/>
    <w:rsid w:val="00C16FAB"/>
    <w:rsid w:val="00C17544"/>
    <w:rsid w:val="00C17757"/>
    <w:rsid w:val="00C1789B"/>
    <w:rsid w:val="00C17BBE"/>
    <w:rsid w:val="00C17BE7"/>
    <w:rsid w:val="00C17DBA"/>
    <w:rsid w:val="00C17F78"/>
    <w:rsid w:val="00C21101"/>
    <w:rsid w:val="00C214B7"/>
    <w:rsid w:val="00C215EC"/>
    <w:rsid w:val="00C2207B"/>
    <w:rsid w:val="00C22679"/>
    <w:rsid w:val="00C2291D"/>
    <w:rsid w:val="00C22DD0"/>
    <w:rsid w:val="00C2372D"/>
    <w:rsid w:val="00C2375D"/>
    <w:rsid w:val="00C24208"/>
    <w:rsid w:val="00C24907"/>
    <w:rsid w:val="00C24D38"/>
    <w:rsid w:val="00C25332"/>
    <w:rsid w:val="00C266D4"/>
    <w:rsid w:val="00C26C17"/>
    <w:rsid w:val="00C26F79"/>
    <w:rsid w:val="00C27023"/>
    <w:rsid w:val="00C27DE6"/>
    <w:rsid w:val="00C31463"/>
    <w:rsid w:val="00C31F99"/>
    <w:rsid w:val="00C323F5"/>
    <w:rsid w:val="00C324C4"/>
    <w:rsid w:val="00C32805"/>
    <w:rsid w:val="00C32CF7"/>
    <w:rsid w:val="00C3331E"/>
    <w:rsid w:val="00C3333A"/>
    <w:rsid w:val="00C335F1"/>
    <w:rsid w:val="00C33DB2"/>
    <w:rsid w:val="00C33E5C"/>
    <w:rsid w:val="00C340DF"/>
    <w:rsid w:val="00C341C0"/>
    <w:rsid w:val="00C349E0"/>
    <w:rsid w:val="00C34AD1"/>
    <w:rsid w:val="00C34F6A"/>
    <w:rsid w:val="00C35523"/>
    <w:rsid w:val="00C35EC0"/>
    <w:rsid w:val="00C365E3"/>
    <w:rsid w:val="00C369E9"/>
    <w:rsid w:val="00C36D98"/>
    <w:rsid w:val="00C3709B"/>
    <w:rsid w:val="00C377C2"/>
    <w:rsid w:val="00C379BD"/>
    <w:rsid w:val="00C40866"/>
    <w:rsid w:val="00C409FF"/>
    <w:rsid w:val="00C40C2C"/>
    <w:rsid w:val="00C40C50"/>
    <w:rsid w:val="00C40C9D"/>
    <w:rsid w:val="00C40F57"/>
    <w:rsid w:val="00C41312"/>
    <w:rsid w:val="00C41742"/>
    <w:rsid w:val="00C41D08"/>
    <w:rsid w:val="00C41D7E"/>
    <w:rsid w:val="00C42079"/>
    <w:rsid w:val="00C435B9"/>
    <w:rsid w:val="00C4371E"/>
    <w:rsid w:val="00C44C17"/>
    <w:rsid w:val="00C44D6A"/>
    <w:rsid w:val="00C4540B"/>
    <w:rsid w:val="00C45A3A"/>
    <w:rsid w:val="00C466F4"/>
    <w:rsid w:val="00C468A2"/>
    <w:rsid w:val="00C47200"/>
    <w:rsid w:val="00C478A0"/>
    <w:rsid w:val="00C47E37"/>
    <w:rsid w:val="00C5094B"/>
    <w:rsid w:val="00C50D16"/>
    <w:rsid w:val="00C50F88"/>
    <w:rsid w:val="00C51DBC"/>
    <w:rsid w:val="00C52027"/>
    <w:rsid w:val="00C520F0"/>
    <w:rsid w:val="00C52E43"/>
    <w:rsid w:val="00C5313F"/>
    <w:rsid w:val="00C53638"/>
    <w:rsid w:val="00C543AF"/>
    <w:rsid w:val="00C551B4"/>
    <w:rsid w:val="00C555B7"/>
    <w:rsid w:val="00C55CDA"/>
    <w:rsid w:val="00C55D2C"/>
    <w:rsid w:val="00C55D50"/>
    <w:rsid w:val="00C56471"/>
    <w:rsid w:val="00C56BD5"/>
    <w:rsid w:val="00C56D77"/>
    <w:rsid w:val="00C573F8"/>
    <w:rsid w:val="00C57904"/>
    <w:rsid w:val="00C61A41"/>
    <w:rsid w:val="00C61E67"/>
    <w:rsid w:val="00C6408B"/>
    <w:rsid w:val="00C64137"/>
    <w:rsid w:val="00C64883"/>
    <w:rsid w:val="00C64C3A"/>
    <w:rsid w:val="00C64D99"/>
    <w:rsid w:val="00C65BE1"/>
    <w:rsid w:val="00C65CC6"/>
    <w:rsid w:val="00C66244"/>
    <w:rsid w:val="00C66962"/>
    <w:rsid w:val="00C67A92"/>
    <w:rsid w:val="00C67D13"/>
    <w:rsid w:val="00C71CD8"/>
    <w:rsid w:val="00C71D3A"/>
    <w:rsid w:val="00C722D1"/>
    <w:rsid w:val="00C72877"/>
    <w:rsid w:val="00C72CCD"/>
    <w:rsid w:val="00C72E04"/>
    <w:rsid w:val="00C7339A"/>
    <w:rsid w:val="00C73D21"/>
    <w:rsid w:val="00C74723"/>
    <w:rsid w:val="00C75D0D"/>
    <w:rsid w:val="00C763AF"/>
    <w:rsid w:val="00C7664C"/>
    <w:rsid w:val="00C7687A"/>
    <w:rsid w:val="00C76970"/>
    <w:rsid w:val="00C76B09"/>
    <w:rsid w:val="00C76D5D"/>
    <w:rsid w:val="00C770CE"/>
    <w:rsid w:val="00C778EB"/>
    <w:rsid w:val="00C77AB0"/>
    <w:rsid w:val="00C77B93"/>
    <w:rsid w:val="00C77DF7"/>
    <w:rsid w:val="00C77F2C"/>
    <w:rsid w:val="00C8015D"/>
    <w:rsid w:val="00C809D5"/>
    <w:rsid w:val="00C80E59"/>
    <w:rsid w:val="00C81298"/>
    <w:rsid w:val="00C8153C"/>
    <w:rsid w:val="00C839CC"/>
    <w:rsid w:val="00C83ADE"/>
    <w:rsid w:val="00C83F07"/>
    <w:rsid w:val="00C8449C"/>
    <w:rsid w:val="00C84DF9"/>
    <w:rsid w:val="00C85639"/>
    <w:rsid w:val="00C8585B"/>
    <w:rsid w:val="00C860A0"/>
    <w:rsid w:val="00C8633E"/>
    <w:rsid w:val="00C8641F"/>
    <w:rsid w:val="00C86ADA"/>
    <w:rsid w:val="00C877B3"/>
    <w:rsid w:val="00C87CF6"/>
    <w:rsid w:val="00C87F1E"/>
    <w:rsid w:val="00C87F7B"/>
    <w:rsid w:val="00C90A01"/>
    <w:rsid w:val="00C91C69"/>
    <w:rsid w:val="00C91CBD"/>
    <w:rsid w:val="00C91E23"/>
    <w:rsid w:val="00C922E4"/>
    <w:rsid w:val="00C924C3"/>
    <w:rsid w:val="00C92691"/>
    <w:rsid w:val="00C93D2D"/>
    <w:rsid w:val="00C94721"/>
    <w:rsid w:val="00C94F4E"/>
    <w:rsid w:val="00C95254"/>
    <w:rsid w:val="00C95F84"/>
    <w:rsid w:val="00C96701"/>
    <w:rsid w:val="00C96CAB"/>
    <w:rsid w:val="00C97105"/>
    <w:rsid w:val="00C97180"/>
    <w:rsid w:val="00CA0B18"/>
    <w:rsid w:val="00CA0D32"/>
    <w:rsid w:val="00CA0E7D"/>
    <w:rsid w:val="00CA10F8"/>
    <w:rsid w:val="00CA1B09"/>
    <w:rsid w:val="00CA1D30"/>
    <w:rsid w:val="00CA23E7"/>
    <w:rsid w:val="00CA24BF"/>
    <w:rsid w:val="00CA2FEC"/>
    <w:rsid w:val="00CA41E8"/>
    <w:rsid w:val="00CA46FA"/>
    <w:rsid w:val="00CA485A"/>
    <w:rsid w:val="00CA4968"/>
    <w:rsid w:val="00CA4DA9"/>
    <w:rsid w:val="00CA4E9E"/>
    <w:rsid w:val="00CA4F13"/>
    <w:rsid w:val="00CA53DE"/>
    <w:rsid w:val="00CA6AFC"/>
    <w:rsid w:val="00CA6EEA"/>
    <w:rsid w:val="00CA6F4D"/>
    <w:rsid w:val="00CA7BCA"/>
    <w:rsid w:val="00CB058F"/>
    <w:rsid w:val="00CB0A6B"/>
    <w:rsid w:val="00CB0EEE"/>
    <w:rsid w:val="00CB1BE4"/>
    <w:rsid w:val="00CB1C5D"/>
    <w:rsid w:val="00CB4B09"/>
    <w:rsid w:val="00CB534D"/>
    <w:rsid w:val="00CB5DA5"/>
    <w:rsid w:val="00CB5F0D"/>
    <w:rsid w:val="00CB626B"/>
    <w:rsid w:val="00CB6D55"/>
    <w:rsid w:val="00CB6D74"/>
    <w:rsid w:val="00CB74EE"/>
    <w:rsid w:val="00CB760E"/>
    <w:rsid w:val="00CB79A7"/>
    <w:rsid w:val="00CB7A2F"/>
    <w:rsid w:val="00CB7BAE"/>
    <w:rsid w:val="00CB7C7E"/>
    <w:rsid w:val="00CC064F"/>
    <w:rsid w:val="00CC08FA"/>
    <w:rsid w:val="00CC0A9E"/>
    <w:rsid w:val="00CC12C0"/>
    <w:rsid w:val="00CC2A2E"/>
    <w:rsid w:val="00CC2D20"/>
    <w:rsid w:val="00CC3FC1"/>
    <w:rsid w:val="00CC4029"/>
    <w:rsid w:val="00CC4374"/>
    <w:rsid w:val="00CC43DA"/>
    <w:rsid w:val="00CC4DED"/>
    <w:rsid w:val="00CC530D"/>
    <w:rsid w:val="00CC7038"/>
    <w:rsid w:val="00CC7138"/>
    <w:rsid w:val="00CC7A73"/>
    <w:rsid w:val="00CC7C4D"/>
    <w:rsid w:val="00CC7F8B"/>
    <w:rsid w:val="00CD1516"/>
    <w:rsid w:val="00CD2016"/>
    <w:rsid w:val="00CD2893"/>
    <w:rsid w:val="00CD2D56"/>
    <w:rsid w:val="00CD2F70"/>
    <w:rsid w:val="00CD3AB7"/>
    <w:rsid w:val="00CD3C4C"/>
    <w:rsid w:val="00CD5141"/>
    <w:rsid w:val="00CD5233"/>
    <w:rsid w:val="00CD52E2"/>
    <w:rsid w:val="00CD5413"/>
    <w:rsid w:val="00CD5A71"/>
    <w:rsid w:val="00CD682C"/>
    <w:rsid w:val="00CD6C9E"/>
    <w:rsid w:val="00CD7553"/>
    <w:rsid w:val="00CD78AE"/>
    <w:rsid w:val="00CD7DF2"/>
    <w:rsid w:val="00CE097B"/>
    <w:rsid w:val="00CE18A4"/>
    <w:rsid w:val="00CE18AA"/>
    <w:rsid w:val="00CE1DEF"/>
    <w:rsid w:val="00CE1F9E"/>
    <w:rsid w:val="00CE246B"/>
    <w:rsid w:val="00CE2888"/>
    <w:rsid w:val="00CE30DF"/>
    <w:rsid w:val="00CE370C"/>
    <w:rsid w:val="00CE3F2C"/>
    <w:rsid w:val="00CE4513"/>
    <w:rsid w:val="00CE4FB4"/>
    <w:rsid w:val="00CE60E9"/>
    <w:rsid w:val="00CE6256"/>
    <w:rsid w:val="00CE6425"/>
    <w:rsid w:val="00CE68BB"/>
    <w:rsid w:val="00CE7D31"/>
    <w:rsid w:val="00CF016F"/>
    <w:rsid w:val="00CF0957"/>
    <w:rsid w:val="00CF0E8C"/>
    <w:rsid w:val="00CF10FC"/>
    <w:rsid w:val="00CF3E6B"/>
    <w:rsid w:val="00CF481F"/>
    <w:rsid w:val="00CF501C"/>
    <w:rsid w:val="00CF5215"/>
    <w:rsid w:val="00CF52B0"/>
    <w:rsid w:val="00CF556A"/>
    <w:rsid w:val="00CF57A8"/>
    <w:rsid w:val="00CF5A6B"/>
    <w:rsid w:val="00CF67DD"/>
    <w:rsid w:val="00CF756C"/>
    <w:rsid w:val="00CF7603"/>
    <w:rsid w:val="00D00BAB"/>
    <w:rsid w:val="00D00F42"/>
    <w:rsid w:val="00D010F5"/>
    <w:rsid w:val="00D01103"/>
    <w:rsid w:val="00D01847"/>
    <w:rsid w:val="00D01B90"/>
    <w:rsid w:val="00D01D85"/>
    <w:rsid w:val="00D0226E"/>
    <w:rsid w:val="00D02360"/>
    <w:rsid w:val="00D0240E"/>
    <w:rsid w:val="00D02A99"/>
    <w:rsid w:val="00D02F4B"/>
    <w:rsid w:val="00D03C36"/>
    <w:rsid w:val="00D043A8"/>
    <w:rsid w:val="00D0472F"/>
    <w:rsid w:val="00D04CBC"/>
    <w:rsid w:val="00D04DBC"/>
    <w:rsid w:val="00D04FA6"/>
    <w:rsid w:val="00D0529B"/>
    <w:rsid w:val="00D0579D"/>
    <w:rsid w:val="00D05EF9"/>
    <w:rsid w:val="00D06A14"/>
    <w:rsid w:val="00D070BB"/>
    <w:rsid w:val="00D07561"/>
    <w:rsid w:val="00D10C64"/>
    <w:rsid w:val="00D10D1E"/>
    <w:rsid w:val="00D111EF"/>
    <w:rsid w:val="00D119A1"/>
    <w:rsid w:val="00D11E11"/>
    <w:rsid w:val="00D12DDA"/>
    <w:rsid w:val="00D134EB"/>
    <w:rsid w:val="00D135F0"/>
    <w:rsid w:val="00D14571"/>
    <w:rsid w:val="00D15745"/>
    <w:rsid w:val="00D157F2"/>
    <w:rsid w:val="00D16114"/>
    <w:rsid w:val="00D164D0"/>
    <w:rsid w:val="00D16591"/>
    <w:rsid w:val="00D168A0"/>
    <w:rsid w:val="00D168DA"/>
    <w:rsid w:val="00D16906"/>
    <w:rsid w:val="00D16E78"/>
    <w:rsid w:val="00D1723C"/>
    <w:rsid w:val="00D17A0E"/>
    <w:rsid w:val="00D17CBA"/>
    <w:rsid w:val="00D206E8"/>
    <w:rsid w:val="00D217C8"/>
    <w:rsid w:val="00D21BCF"/>
    <w:rsid w:val="00D221A8"/>
    <w:rsid w:val="00D22A0C"/>
    <w:rsid w:val="00D236A7"/>
    <w:rsid w:val="00D25293"/>
    <w:rsid w:val="00D253A5"/>
    <w:rsid w:val="00D2545A"/>
    <w:rsid w:val="00D25571"/>
    <w:rsid w:val="00D25809"/>
    <w:rsid w:val="00D25A0D"/>
    <w:rsid w:val="00D274BD"/>
    <w:rsid w:val="00D274E8"/>
    <w:rsid w:val="00D27DC4"/>
    <w:rsid w:val="00D310A5"/>
    <w:rsid w:val="00D314A6"/>
    <w:rsid w:val="00D31DE8"/>
    <w:rsid w:val="00D320BE"/>
    <w:rsid w:val="00D32167"/>
    <w:rsid w:val="00D325D2"/>
    <w:rsid w:val="00D329C6"/>
    <w:rsid w:val="00D32B7E"/>
    <w:rsid w:val="00D33AF9"/>
    <w:rsid w:val="00D33CAD"/>
    <w:rsid w:val="00D34174"/>
    <w:rsid w:val="00D34228"/>
    <w:rsid w:val="00D342C2"/>
    <w:rsid w:val="00D345F0"/>
    <w:rsid w:val="00D3495F"/>
    <w:rsid w:val="00D35A79"/>
    <w:rsid w:val="00D35FEE"/>
    <w:rsid w:val="00D3661D"/>
    <w:rsid w:val="00D374AF"/>
    <w:rsid w:val="00D37D55"/>
    <w:rsid w:val="00D4015E"/>
    <w:rsid w:val="00D4056F"/>
    <w:rsid w:val="00D40A0D"/>
    <w:rsid w:val="00D40A8C"/>
    <w:rsid w:val="00D41B1D"/>
    <w:rsid w:val="00D421B9"/>
    <w:rsid w:val="00D426D0"/>
    <w:rsid w:val="00D42857"/>
    <w:rsid w:val="00D4306A"/>
    <w:rsid w:val="00D435B2"/>
    <w:rsid w:val="00D439CA"/>
    <w:rsid w:val="00D43A07"/>
    <w:rsid w:val="00D43A6A"/>
    <w:rsid w:val="00D43C93"/>
    <w:rsid w:val="00D43D7D"/>
    <w:rsid w:val="00D449BE"/>
    <w:rsid w:val="00D44BA0"/>
    <w:rsid w:val="00D45546"/>
    <w:rsid w:val="00D45CA1"/>
    <w:rsid w:val="00D45CBB"/>
    <w:rsid w:val="00D45D78"/>
    <w:rsid w:val="00D45E9E"/>
    <w:rsid w:val="00D45F1F"/>
    <w:rsid w:val="00D45FBC"/>
    <w:rsid w:val="00D46054"/>
    <w:rsid w:val="00D4614B"/>
    <w:rsid w:val="00D464A1"/>
    <w:rsid w:val="00D46565"/>
    <w:rsid w:val="00D46729"/>
    <w:rsid w:val="00D467FA"/>
    <w:rsid w:val="00D47109"/>
    <w:rsid w:val="00D47246"/>
    <w:rsid w:val="00D478D1"/>
    <w:rsid w:val="00D47A40"/>
    <w:rsid w:val="00D5009E"/>
    <w:rsid w:val="00D5057C"/>
    <w:rsid w:val="00D505EE"/>
    <w:rsid w:val="00D50613"/>
    <w:rsid w:val="00D517B2"/>
    <w:rsid w:val="00D51E2F"/>
    <w:rsid w:val="00D52059"/>
    <w:rsid w:val="00D52C99"/>
    <w:rsid w:val="00D52E79"/>
    <w:rsid w:val="00D534E9"/>
    <w:rsid w:val="00D539FA"/>
    <w:rsid w:val="00D55275"/>
    <w:rsid w:val="00D55A83"/>
    <w:rsid w:val="00D563C8"/>
    <w:rsid w:val="00D566DA"/>
    <w:rsid w:val="00D568DD"/>
    <w:rsid w:val="00D56D6C"/>
    <w:rsid w:val="00D56DFE"/>
    <w:rsid w:val="00D6000C"/>
    <w:rsid w:val="00D60180"/>
    <w:rsid w:val="00D60958"/>
    <w:rsid w:val="00D60CE3"/>
    <w:rsid w:val="00D61469"/>
    <w:rsid w:val="00D61488"/>
    <w:rsid w:val="00D6268C"/>
    <w:rsid w:val="00D62BA5"/>
    <w:rsid w:val="00D636B3"/>
    <w:rsid w:val="00D63D14"/>
    <w:rsid w:val="00D642D0"/>
    <w:rsid w:val="00D64683"/>
    <w:rsid w:val="00D65257"/>
    <w:rsid w:val="00D6526A"/>
    <w:rsid w:val="00D65EC2"/>
    <w:rsid w:val="00D671FA"/>
    <w:rsid w:val="00D67240"/>
    <w:rsid w:val="00D677B6"/>
    <w:rsid w:val="00D67B66"/>
    <w:rsid w:val="00D67CA4"/>
    <w:rsid w:val="00D70AAF"/>
    <w:rsid w:val="00D719D1"/>
    <w:rsid w:val="00D71A17"/>
    <w:rsid w:val="00D71B24"/>
    <w:rsid w:val="00D7243F"/>
    <w:rsid w:val="00D72721"/>
    <w:rsid w:val="00D739A9"/>
    <w:rsid w:val="00D74B43"/>
    <w:rsid w:val="00D74E90"/>
    <w:rsid w:val="00D75113"/>
    <w:rsid w:val="00D754D6"/>
    <w:rsid w:val="00D757EA"/>
    <w:rsid w:val="00D76556"/>
    <w:rsid w:val="00D7655B"/>
    <w:rsid w:val="00D768F6"/>
    <w:rsid w:val="00D773E7"/>
    <w:rsid w:val="00D77B20"/>
    <w:rsid w:val="00D77B7F"/>
    <w:rsid w:val="00D77EB3"/>
    <w:rsid w:val="00D802E3"/>
    <w:rsid w:val="00D80781"/>
    <w:rsid w:val="00D80F61"/>
    <w:rsid w:val="00D81AE0"/>
    <w:rsid w:val="00D81D43"/>
    <w:rsid w:val="00D8276E"/>
    <w:rsid w:val="00D832D8"/>
    <w:rsid w:val="00D839C4"/>
    <w:rsid w:val="00D83EFE"/>
    <w:rsid w:val="00D83FEA"/>
    <w:rsid w:val="00D84509"/>
    <w:rsid w:val="00D84A24"/>
    <w:rsid w:val="00D84A88"/>
    <w:rsid w:val="00D85240"/>
    <w:rsid w:val="00D854BB"/>
    <w:rsid w:val="00D85826"/>
    <w:rsid w:val="00D868DE"/>
    <w:rsid w:val="00D86AB8"/>
    <w:rsid w:val="00D87315"/>
    <w:rsid w:val="00D8736A"/>
    <w:rsid w:val="00D87D8F"/>
    <w:rsid w:val="00D90265"/>
    <w:rsid w:val="00D9043F"/>
    <w:rsid w:val="00D909FF"/>
    <w:rsid w:val="00D90FED"/>
    <w:rsid w:val="00D923CB"/>
    <w:rsid w:val="00D92B10"/>
    <w:rsid w:val="00D932E5"/>
    <w:rsid w:val="00D934CE"/>
    <w:rsid w:val="00D9372D"/>
    <w:rsid w:val="00D93897"/>
    <w:rsid w:val="00D93C76"/>
    <w:rsid w:val="00D94265"/>
    <w:rsid w:val="00D9488C"/>
    <w:rsid w:val="00D94A6B"/>
    <w:rsid w:val="00D94C37"/>
    <w:rsid w:val="00D94EC1"/>
    <w:rsid w:val="00D95BCE"/>
    <w:rsid w:val="00D95E28"/>
    <w:rsid w:val="00D961BF"/>
    <w:rsid w:val="00D96225"/>
    <w:rsid w:val="00D965CB"/>
    <w:rsid w:val="00D96855"/>
    <w:rsid w:val="00D96A51"/>
    <w:rsid w:val="00D96CBA"/>
    <w:rsid w:val="00D9736A"/>
    <w:rsid w:val="00DA047E"/>
    <w:rsid w:val="00DA0B76"/>
    <w:rsid w:val="00DA0CB4"/>
    <w:rsid w:val="00DA1184"/>
    <w:rsid w:val="00DA1671"/>
    <w:rsid w:val="00DA17A7"/>
    <w:rsid w:val="00DA1A89"/>
    <w:rsid w:val="00DA23B1"/>
    <w:rsid w:val="00DA2929"/>
    <w:rsid w:val="00DA2FDC"/>
    <w:rsid w:val="00DA3726"/>
    <w:rsid w:val="00DA3A77"/>
    <w:rsid w:val="00DA477A"/>
    <w:rsid w:val="00DA4ED9"/>
    <w:rsid w:val="00DA55C8"/>
    <w:rsid w:val="00DA59AC"/>
    <w:rsid w:val="00DA6382"/>
    <w:rsid w:val="00DA6C2B"/>
    <w:rsid w:val="00DA7D63"/>
    <w:rsid w:val="00DB00C7"/>
    <w:rsid w:val="00DB0194"/>
    <w:rsid w:val="00DB0906"/>
    <w:rsid w:val="00DB0B4E"/>
    <w:rsid w:val="00DB0DA3"/>
    <w:rsid w:val="00DB0E50"/>
    <w:rsid w:val="00DB1346"/>
    <w:rsid w:val="00DB2927"/>
    <w:rsid w:val="00DB2E4C"/>
    <w:rsid w:val="00DB39AE"/>
    <w:rsid w:val="00DB3C70"/>
    <w:rsid w:val="00DB3E38"/>
    <w:rsid w:val="00DB3E8A"/>
    <w:rsid w:val="00DB481E"/>
    <w:rsid w:val="00DB4D48"/>
    <w:rsid w:val="00DB4DE1"/>
    <w:rsid w:val="00DB50DE"/>
    <w:rsid w:val="00DB522F"/>
    <w:rsid w:val="00DB6197"/>
    <w:rsid w:val="00DB651F"/>
    <w:rsid w:val="00DB6A91"/>
    <w:rsid w:val="00DB6B29"/>
    <w:rsid w:val="00DB7340"/>
    <w:rsid w:val="00DB761C"/>
    <w:rsid w:val="00DC0EAF"/>
    <w:rsid w:val="00DC1074"/>
    <w:rsid w:val="00DC12B6"/>
    <w:rsid w:val="00DC202B"/>
    <w:rsid w:val="00DC29C8"/>
    <w:rsid w:val="00DC2B89"/>
    <w:rsid w:val="00DC2C48"/>
    <w:rsid w:val="00DC37B9"/>
    <w:rsid w:val="00DC453B"/>
    <w:rsid w:val="00DC4BA4"/>
    <w:rsid w:val="00DC56F2"/>
    <w:rsid w:val="00DC615D"/>
    <w:rsid w:val="00DC7A01"/>
    <w:rsid w:val="00DC7EE5"/>
    <w:rsid w:val="00DD0229"/>
    <w:rsid w:val="00DD025E"/>
    <w:rsid w:val="00DD0372"/>
    <w:rsid w:val="00DD141D"/>
    <w:rsid w:val="00DD2A5B"/>
    <w:rsid w:val="00DD2B90"/>
    <w:rsid w:val="00DD323E"/>
    <w:rsid w:val="00DD45AB"/>
    <w:rsid w:val="00DD46E2"/>
    <w:rsid w:val="00DD494B"/>
    <w:rsid w:val="00DD562D"/>
    <w:rsid w:val="00DD596A"/>
    <w:rsid w:val="00DD5B3A"/>
    <w:rsid w:val="00DD5DE1"/>
    <w:rsid w:val="00DD5F1B"/>
    <w:rsid w:val="00DD65F1"/>
    <w:rsid w:val="00DD7281"/>
    <w:rsid w:val="00DD7CCC"/>
    <w:rsid w:val="00DE03A2"/>
    <w:rsid w:val="00DE0455"/>
    <w:rsid w:val="00DE0A4A"/>
    <w:rsid w:val="00DE0D21"/>
    <w:rsid w:val="00DE0F2B"/>
    <w:rsid w:val="00DE1BF6"/>
    <w:rsid w:val="00DE241E"/>
    <w:rsid w:val="00DE25AA"/>
    <w:rsid w:val="00DE2610"/>
    <w:rsid w:val="00DE278B"/>
    <w:rsid w:val="00DE2C02"/>
    <w:rsid w:val="00DE2DB8"/>
    <w:rsid w:val="00DE2F6F"/>
    <w:rsid w:val="00DE3E2E"/>
    <w:rsid w:val="00DE3FA4"/>
    <w:rsid w:val="00DE426F"/>
    <w:rsid w:val="00DE46E8"/>
    <w:rsid w:val="00DE4939"/>
    <w:rsid w:val="00DE52B7"/>
    <w:rsid w:val="00DE6889"/>
    <w:rsid w:val="00DE7828"/>
    <w:rsid w:val="00DF004A"/>
    <w:rsid w:val="00DF0064"/>
    <w:rsid w:val="00DF0076"/>
    <w:rsid w:val="00DF023F"/>
    <w:rsid w:val="00DF05E9"/>
    <w:rsid w:val="00DF07FE"/>
    <w:rsid w:val="00DF118C"/>
    <w:rsid w:val="00DF11B5"/>
    <w:rsid w:val="00DF162A"/>
    <w:rsid w:val="00DF1913"/>
    <w:rsid w:val="00DF19CB"/>
    <w:rsid w:val="00DF2782"/>
    <w:rsid w:val="00DF2A10"/>
    <w:rsid w:val="00DF2C63"/>
    <w:rsid w:val="00DF327A"/>
    <w:rsid w:val="00DF3573"/>
    <w:rsid w:val="00DF3AD5"/>
    <w:rsid w:val="00DF3EE7"/>
    <w:rsid w:val="00DF4094"/>
    <w:rsid w:val="00DF41A8"/>
    <w:rsid w:val="00DF45AA"/>
    <w:rsid w:val="00DF4F9A"/>
    <w:rsid w:val="00DF54D4"/>
    <w:rsid w:val="00DF5C24"/>
    <w:rsid w:val="00DF5CEC"/>
    <w:rsid w:val="00DF5F45"/>
    <w:rsid w:val="00DF5F93"/>
    <w:rsid w:val="00DF65DD"/>
    <w:rsid w:val="00DF68E7"/>
    <w:rsid w:val="00DF6CEA"/>
    <w:rsid w:val="00DF6F5B"/>
    <w:rsid w:val="00DF7813"/>
    <w:rsid w:val="00E005E4"/>
    <w:rsid w:val="00E00F35"/>
    <w:rsid w:val="00E0138A"/>
    <w:rsid w:val="00E017A5"/>
    <w:rsid w:val="00E0196E"/>
    <w:rsid w:val="00E01DB1"/>
    <w:rsid w:val="00E01F38"/>
    <w:rsid w:val="00E02DB1"/>
    <w:rsid w:val="00E03782"/>
    <w:rsid w:val="00E03C8F"/>
    <w:rsid w:val="00E051D6"/>
    <w:rsid w:val="00E0551E"/>
    <w:rsid w:val="00E05788"/>
    <w:rsid w:val="00E058EF"/>
    <w:rsid w:val="00E05CE3"/>
    <w:rsid w:val="00E072A7"/>
    <w:rsid w:val="00E0763E"/>
    <w:rsid w:val="00E07A99"/>
    <w:rsid w:val="00E11773"/>
    <w:rsid w:val="00E126A0"/>
    <w:rsid w:val="00E128BC"/>
    <w:rsid w:val="00E1312B"/>
    <w:rsid w:val="00E138A9"/>
    <w:rsid w:val="00E13C32"/>
    <w:rsid w:val="00E13DBF"/>
    <w:rsid w:val="00E14385"/>
    <w:rsid w:val="00E14BED"/>
    <w:rsid w:val="00E14E6A"/>
    <w:rsid w:val="00E157E0"/>
    <w:rsid w:val="00E15B8E"/>
    <w:rsid w:val="00E1628A"/>
    <w:rsid w:val="00E164ED"/>
    <w:rsid w:val="00E166CA"/>
    <w:rsid w:val="00E1698B"/>
    <w:rsid w:val="00E16B4A"/>
    <w:rsid w:val="00E17905"/>
    <w:rsid w:val="00E20991"/>
    <w:rsid w:val="00E213F8"/>
    <w:rsid w:val="00E21E26"/>
    <w:rsid w:val="00E22050"/>
    <w:rsid w:val="00E22117"/>
    <w:rsid w:val="00E22DBE"/>
    <w:rsid w:val="00E23019"/>
    <w:rsid w:val="00E23E77"/>
    <w:rsid w:val="00E23F77"/>
    <w:rsid w:val="00E2442A"/>
    <w:rsid w:val="00E24B6E"/>
    <w:rsid w:val="00E24BEB"/>
    <w:rsid w:val="00E24E2B"/>
    <w:rsid w:val="00E24E38"/>
    <w:rsid w:val="00E2569C"/>
    <w:rsid w:val="00E25826"/>
    <w:rsid w:val="00E25A27"/>
    <w:rsid w:val="00E25A97"/>
    <w:rsid w:val="00E25DC0"/>
    <w:rsid w:val="00E2654B"/>
    <w:rsid w:val="00E26640"/>
    <w:rsid w:val="00E26FAA"/>
    <w:rsid w:val="00E270AF"/>
    <w:rsid w:val="00E27C4A"/>
    <w:rsid w:val="00E27F41"/>
    <w:rsid w:val="00E31135"/>
    <w:rsid w:val="00E314D9"/>
    <w:rsid w:val="00E31AA4"/>
    <w:rsid w:val="00E31BD6"/>
    <w:rsid w:val="00E31C2E"/>
    <w:rsid w:val="00E33E35"/>
    <w:rsid w:val="00E34573"/>
    <w:rsid w:val="00E35833"/>
    <w:rsid w:val="00E35E7E"/>
    <w:rsid w:val="00E36187"/>
    <w:rsid w:val="00E369CE"/>
    <w:rsid w:val="00E36A79"/>
    <w:rsid w:val="00E36B1B"/>
    <w:rsid w:val="00E3774B"/>
    <w:rsid w:val="00E377E4"/>
    <w:rsid w:val="00E379BE"/>
    <w:rsid w:val="00E37B93"/>
    <w:rsid w:val="00E4006D"/>
    <w:rsid w:val="00E41277"/>
    <w:rsid w:val="00E416AA"/>
    <w:rsid w:val="00E41749"/>
    <w:rsid w:val="00E41918"/>
    <w:rsid w:val="00E41C1F"/>
    <w:rsid w:val="00E420C9"/>
    <w:rsid w:val="00E4318B"/>
    <w:rsid w:val="00E4359C"/>
    <w:rsid w:val="00E438F9"/>
    <w:rsid w:val="00E43A54"/>
    <w:rsid w:val="00E442C0"/>
    <w:rsid w:val="00E445B7"/>
    <w:rsid w:val="00E44BFB"/>
    <w:rsid w:val="00E44FB8"/>
    <w:rsid w:val="00E45540"/>
    <w:rsid w:val="00E456A2"/>
    <w:rsid w:val="00E46369"/>
    <w:rsid w:val="00E46E7C"/>
    <w:rsid w:val="00E472A4"/>
    <w:rsid w:val="00E47AA4"/>
    <w:rsid w:val="00E50604"/>
    <w:rsid w:val="00E50CD8"/>
    <w:rsid w:val="00E50D96"/>
    <w:rsid w:val="00E5101E"/>
    <w:rsid w:val="00E5140C"/>
    <w:rsid w:val="00E519A5"/>
    <w:rsid w:val="00E51F15"/>
    <w:rsid w:val="00E520DE"/>
    <w:rsid w:val="00E52A93"/>
    <w:rsid w:val="00E535A3"/>
    <w:rsid w:val="00E53FA1"/>
    <w:rsid w:val="00E5412D"/>
    <w:rsid w:val="00E54F3C"/>
    <w:rsid w:val="00E5515C"/>
    <w:rsid w:val="00E570C8"/>
    <w:rsid w:val="00E57F30"/>
    <w:rsid w:val="00E60055"/>
    <w:rsid w:val="00E603AA"/>
    <w:rsid w:val="00E605EF"/>
    <w:rsid w:val="00E60E2F"/>
    <w:rsid w:val="00E6167A"/>
    <w:rsid w:val="00E62126"/>
    <w:rsid w:val="00E628FB"/>
    <w:rsid w:val="00E62AFE"/>
    <w:rsid w:val="00E62BC8"/>
    <w:rsid w:val="00E63451"/>
    <w:rsid w:val="00E642DD"/>
    <w:rsid w:val="00E642FC"/>
    <w:rsid w:val="00E64358"/>
    <w:rsid w:val="00E64681"/>
    <w:rsid w:val="00E647AB"/>
    <w:rsid w:val="00E65343"/>
    <w:rsid w:val="00E65477"/>
    <w:rsid w:val="00E65982"/>
    <w:rsid w:val="00E65A10"/>
    <w:rsid w:val="00E65F31"/>
    <w:rsid w:val="00E667D7"/>
    <w:rsid w:val="00E6681F"/>
    <w:rsid w:val="00E66B31"/>
    <w:rsid w:val="00E66F0F"/>
    <w:rsid w:val="00E675BE"/>
    <w:rsid w:val="00E70F92"/>
    <w:rsid w:val="00E715FC"/>
    <w:rsid w:val="00E7183B"/>
    <w:rsid w:val="00E71E17"/>
    <w:rsid w:val="00E71F49"/>
    <w:rsid w:val="00E72085"/>
    <w:rsid w:val="00E720AF"/>
    <w:rsid w:val="00E72AE8"/>
    <w:rsid w:val="00E730D4"/>
    <w:rsid w:val="00E73CB5"/>
    <w:rsid w:val="00E73CDE"/>
    <w:rsid w:val="00E742E5"/>
    <w:rsid w:val="00E74CA0"/>
    <w:rsid w:val="00E74D12"/>
    <w:rsid w:val="00E75243"/>
    <w:rsid w:val="00E75A37"/>
    <w:rsid w:val="00E76306"/>
    <w:rsid w:val="00E76E0D"/>
    <w:rsid w:val="00E77776"/>
    <w:rsid w:val="00E7786B"/>
    <w:rsid w:val="00E77CC5"/>
    <w:rsid w:val="00E77D50"/>
    <w:rsid w:val="00E77E06"/>
    <w:rsid w:val="00E801B5"/>
    <w:rsid w:val="00E81677"/>
    <w:rsid w:val="00E81B3F"/>
    <w:rsid w:val="00E81BF9"/>
    <w:rsid w:val="00E82334"/>
    <w:rsid w:val="00E82677"/>
    <w:rsid w:val="00E82963"/>
    <w:rsid w:val="00E82D42"/>
    <w:rsid w:val="00E82D6A"/>
    <w:rsid w:val="00E82E01"/>
    <w:rsid w:val="00E839BB"/>
    <w:rsid w:val="00E83DFB"/>
    <w:rsid w:val="00E842CD"/>
    <w:rsid w:val="00E84318"/>
    <w:rsid w:val="00E84421"/>
    <w:rsid w:val="00E84905"/>
    <w:rsid w:val="00E84BF4"/>
    <w:rsid w:val="00E84DAD"/>
    <w:rsid w:val="00E84E31"/>
    <w:rsid w:val="00E85C10"/>
    <w:rsid w:val="00E85CFA"/>
    <w:rsid w:val="00E85D4F"/>
    <w:rsid w:val="00E8679B"/>
    <w:rsid w:val="00E86D5C"/>
    <w:rsid w:val="00E872AD"/>
    <w:rsid w:val="00E87634"/>
    <w:rsid w:val="00E87E53"/>
    <w:rsid w:val="00E90065"/>
    <w:rsid w:val="00E907D1"/>
    <w:rsid w:val="00E929D2"/>
    <w:rsid w:val="00E92C58"/>
    <w:rsid w:val="00E92F6C"/>
    <w:rsid w:val="00E93172"/>
    <w:rsid w:val="00E932EB"/>
    <w:rsid w:val="00E93368"/>
    <w:rsid w:val="00E93BA2"/>
    <w:rsid w:val="00E945DC"/>
    <w:rsid w:val="00E947A6"/>
    <w:rsid w:val="00E94D03"/>
    <w:rsid w:val="00E950FC"/>
    <w:rsid w:val="00E95CBE"/>
    <w:rsid w:val="00E966D6"/>
    <w:rsid w:val="00E97EF2"/>
    <w:rsid w:val="00EA070D"/>
    <w:rsid w:val="00EA0F35"/>
    <w:rsid w:val="00EA1051"/>
    <w:rsid w:val="00EA1327"/>
    <w:rsid w:val="00EA1B78"/>
    <w:rsid w:val="00EA25FC"/>
    <w:rsid w:val="00EA29A5"/>
    <w:rsid w:val="00EA318F"/>
    <w:rsid w:val="00EA329F"/>
    <w:rsid w:val="00EA32AF"/>
    <w:rsid w:val="00EA41D5"/>
    <w:rsid w:val="00EA4D6F"/>
    <w:rsid w:val="00EA57A9"/>
    <w:rsid w:val="00EA6022"/>
    <w:rsid w:val="00EA6854"/>
    <w:rsid w:val="00EA753A"/>
    <w:rsid w:val="00EA7E4B"/>
    <w:rsid w:val="00EB1073"/>
    <w:rsid w:val="00EB10DB"/>
    <w:rsid w:val="00EB1DB4"/>
    <w:rsid w:val="00EB356F"/>
    <w:rsid w:val="00EB37F0"/>
    <w:rsid w:val="00EB3A77"/>
    <w:rsid w:val="00EB3F63"/>
    <w:rsid w:val="00EB4E9C"/>
    <w:rsid w:val="00EB5071"/>
    <w:rsid w:val="00EB5845"/>
    <w:rsid w:val="00EB5C34"/>
    <w:rsid w:val="00EB5FDB"/>
    <w:rsid w:val="00EB6232"/>
    <w:rsid w:val="00EB6F1B"/>
    <w:rsid w:val="00EB70B1"/>
    <w:rsid w:val="00EB7219"/>
    <w:rsid w:val="00EB7C01"/>
    <w:rsid w:val="00EB7DCF"/>
    <w:rsid w:val="00EC00DE"/>
    <w:rsid w:val="00EC0AA3"/>
    <w:rsid w:val="00EC1BAE"/>
    <w:rsid w:val="00EC1FA4"/>
    <w:rsid w:val="00EC28FA"/>
    <w:rsid w:val="00EC29BC"/>
    <w:rsid w:val="00EC309F"/>
    <w:rsid w:val="00EC3653"/>
    <w:rsid w:val="00EC401C"/>
    <w:rsid w:val="00EC40B4"/>
    <w:rsid w:val="00EC4553"/>
    <w:rsid w:val="00EC469F"/>
    <w:rsid w:val="00EC48CF"/>
    <w:rsid w:val="00EC49C9"/>
    <w:rsid w:val="00EC4A76"/>
    <w:rsid w:val="00EC4E54"/>
    <w:rsid w:val="00EC4EC9"/>
    <w:rsid w:val="00EC51A5"/>
    <w:rsid w:val="00EC5A5C"/>
    <w:rsid w:val="00EC6614"/>
    <w:rsid w:val="00EC6A1F"/>
    <w:rsid w:val="00EC719C"/>
    <w:rsid w:val="00EC72EF"/>
    <w:rsid w:val="00EC7876"/>
    <w:rsid w:val="00ED0A2C"/>
    <w:rsid w:val="00ED0CE7"/>
    <w:rsid w:val="00ED17DE"/>
    <w:rsid w:val="00ED1813"/>
    <w:rsid w:val="00ED1DDD"/>
    <w:rsid w:val="00ED20C5"/>
    <w:rsid w:val="00ED2185"/>
    <w:rsid w:val="00ED2559"/>
    <w:rsid w:val="00ED275A"/>
    <w:rsid w:val="00ED2DB8"/>
    <w:rsid w:val="00ED347B"/>
    <w:rsid w:val="00ED35D1"/>
    <w:rsid w:val="00ED3E03"/>
    <w:rsid w:val="00ED3F83"/>
    <w:rsid w:val="00ED4746"/>
    <w:rsid w:val="00ED4FD2"/>
    <w:rsid w:val="00ED50E2"/>
    <w:rsid w:val="00ED721E"/>
    <w:rsid w:val="00EE027B"/>
    <w:rsid w:val="00EE19F6"/>
    <w:rsid w:val="00EE2091"/>
    <w:rsid w:val="00EE2353"/>
    <w:rsid w:val="00EE31DB"/>
    <w:rsid w:val="00EE3C11"/>
    <w:rsid w:val="00EE4389"/>
    <w:rsid w:val="00EE43CE"/>
    <w:rsid w:val="00EE47BD"/>
    <w:rsid w:val="00EE57DD"/>
    <w:rsid w:val="00EE65D1"/>
    <w:rsid w:val="00EE66BF"/>
    <w:rsid w:val="00EE6A0F"/>
    <w:rsid w:val="00EE6D68"/>
    <w:rsid w:val="00EE766E"/>
    <w:rsid w:val="00EE767A"/>
    <w:rsid w:val="00EE7FD0"/>
    <w:rsid w:val="00EF002E"/>
    <w:rsid w:val="00EF105D"/>
    <w:rsid w:val="00EF1527"/>
    <w:rsid w:val="00EF19DD"/>
    <w:rsid w:val="00EF2422"/>
    <w:rsid w:val="00EF27FD"/>
    <w:rsid w:val="00EF2C6D"/>
    <w:rsid w:val="00EF315E"/>
    <w:rsid w:val="00EF382F"/>
    <w:rsid w:val="00EF3FD9"/>
    <w:rsid w:val="00EF462E"/>
    <w:rsid w:val="00EF4ACA"/>
    <w:rsid w:val="00EF4AFF"/>
    <w:rsid w:val="00EF4E7E"/>
    <w:rsid w:val="00EF686E"/>
    <w:rsid w:val="00F00464"/>
    <w:rsid w:val="00F01192"/>
    <w:rsid w:val="00F0259A"/>
    <w:rsid w:val="00F02BB2"/>
    <w:rsid w:val="00F03026"/>
    <w:rsid w:val="00F03EB7"/>
    <w:rsid w:val="00F0428A"/>
    <w:rsid w:val="00F0464D"/>
    <w:rsid w:val="00F046C9"/>
    <w:rsid w:val="00F05084"/>
    <w:rsid w:val="00F0537B"/>
    <w:rsid w:val="00F05695"/>
    <w:rsid w:val="00F06890"/>
    <w:rsid w:val="00F068E5"/>
    <w:rsid w:val="00F10348"/>
    <w:rsid w:val="00F10540"/>
    <w:rsid w:val="00F106D2"/>
    <w:rsid w:val="00F1107A"/>
    <w:rsid w:val="00F118D5"/>
    <w:rsid w:val="00F11B7C"/>
    <w:rsid w:val="00F12965"/>
    <w:rsid w:val="00F12D2A"/>
    <w:rsid w:val="00F13C34"/>
    <w:rsid w:val="00F1421E"/>
    <w:rsid w:val="00F143FC"/>
    <w:rsid w:val="00F1468E"/>
    <w:rsid w:val="00F14A7A"/>
    <w:rsid w:val="00F154CA"/>
    <w:rsid w:val="00F15909"/>
    <w:rsid w:val="00F15B19"/>
    <w:rsid w:val="00F15CAF"/>
    <w:rsid w:val="00F1627A"/>
    <w:rsid w:val="00F16437"/>
    <w:rsid w:val="00F16E38"/>
    <w:rsid w:val="00F172F3"/>
    <w:rsid w:val="00F1759A"/>
    <w:rsid w:val="00F206BD"/>
    <w:rsid w:val="00F206C8"/>
    <w:rsid w:val="00F20CFC"/>
    <w:rsid w:val="00F20D22"/>
    <w:rsid w:val="00F20E93"/>
    <w:rsid w:val="00F21BC2"/>
    <w:rsid w:val="00F21F8E"/>
    <w:rsid w:val="00F221BF"/>
    <w:rsid w:val="00F22A7A"/>
    <w:rsid w:val="00F23224"/>
    <w:rsid w:val="00F2339E"/>
    <w:rsid w:val="00F23DB4"/>
    <w:rsid w:val="00F246D1"/>
    <w:rsid w:val="00F246EF"/>
    <w:rsid w:val="00F24B23"/>
    <w:rsid w:val="00F24B34"/>
    <w:rsid w:val="00F24D4B"/>
    <w:rsid w:val="00F256CE"/>
    <w:rsid w:val="00F25A7D"/>
    <w:rsid w:val="00F25D04"/>
    <w:rsid w:val="00F26C7A"/>
    <w:rsid w:val="00F26ED4"/>
    <w:rsid w:val="00F2769E"/>
    <w:rsid w:val="00F27FD5"/>
    <w:rsid w:val="00F301B7"/>
    <w:rsid w:val="00F3045E"/>
    <w:rsid w:val="00F30B30"/>
    <w:rsid w:val="00F30C4B"/>
    <w:rsid w:val="00F30FE7"/>
    <w:rsid w:val="00F31104"/>
    <w:rsid w:val="00F311A4"/>
    <w:rsid w:val="00F31799"/>
    <w:rsid w:val="00F32E2F"/>
    <w:rsid w:val="00F332BA"/>
    <w:rsid w:val="00F339D3"/>
    <w:rsid w:val="00F351D9"/>
    <w:rsid w:val="00F36997"/>
    <w:rsid w:val="00F36AF1"/>
    <w:rsid w:val="00F36E36"/>
    <w:rsid w:val="00F3728C"/>
    <w:rsid w:val="00F372B4"/>
    <w:rsid w:val="00F37C01"/>
    <w:rsid w:val="00F40322"/>
    <w:rsid w:val="00F406D0"/>
    <w:rsid w:val="00F41542"/>
    <w:rsid w:val="00F41C2B"/>
    <w:rsid w:val="00F43039"/>
    <w:rsid w:val="00F43131"/>
    <w:rsid w:val="00F434B6"/>
    <w:rsid w:val="00F43DAF"/>
    <w:rsid w:val="00F43EC5"/>
    <w:rsid w:val="00F44033"/>
    <w:rsid w:val="00F447E3"/>
    <w:rsid w:val="00F457E3"/>
    <w:rsid w:val="00F46403"/>
    <w:rsid w:val="00F46F87"/>
    <w:rsid w:val="00F4729A"/>
    <w:rsid w:val="00F47DE1"/>
    <w:rsid w:val="00F50208"/>
    <w:rsid w:val="00F50F42"/>
    <w:rsid w:val="00F51080"/>
    <w:rsid w:val="00F517A4"/>
    <w:rsid w:val="00F522F1"/>
    <w:rsid w:val="00F52455"/>
    <w:rsid w:val="00F52FCE"/>
    <w:rsid w:val="00F53056"/>
    <w:rsid w:val="00F53386"/>
    <w:rsid w:val="00F53429"/>
    <w:rsid w:val="00F54084"/>
    <w:rsid w:val="00F542FD"/>
    <w:rsid w:val="00F54B1B"/>
    <w:rsid w:val="00F54ED6"/>
    <w:rsid w:val="00F55A05"/>
    <w:rsid w:val="00F55B4A"/>
    <w:rsid w:val="00F570CA"/>
    <w:rsid w:val="00F57F34"/>
    <w:rsid w:val="00F60882"/>
    <w:rsid w:val="00F60990"/>
    <w:rsid w:val="00F6137D"/>
    <w:rsid w:val="00F61A64"/>
    <w:rsid w:val="00F62799"/>
    <w:rsid w:val="00F62C1F"/>
    <w:rsid w:val="00F6385E"/>
    <w:rsid w:val="00F63D88"/>
    <w:rsid w:val="00F643C3"/>
    <w:rsid w:val="00F64623"/>
    <w:rsid w:val="00F64D05"/>
    <w:rsid w:val="00F657CA"/>
    <w:rsid w:val="00F66554"/>
    <w:rsid w:val="00F6725B"/>
    <w:rsid w:val="00F67673"/>
    <w:rsid w:val="00F67705"/>
    <w:rsid w:val="00F7022F"/>
    <w:rsid w:val="00F70A8E"/>
    <w:rsid w:val="00F71356"/>
    <w:rsid w:val="00F71513"/>
    <w:rsid w:val="00F72092"/>
    <w:rsid w:val="00F74081"/>
    <w:rsid w:val="00F74543"/>
    <w:rsid w:val="00F74665"/>
    <w:rsid w:val="00F748EF"/>
    <w:rsid w:val="00F74949"/>
    <w:rsid w:val="00F74E5C"/>
    <w:rsid w:val="00F74ED8"/>
    <w:rsid w:val="00F75131"/>
    <w:rsid w:val="00F752D1"/>
    <w:rsid w:val="00F75BEB"/>
    <w:rsid w:val="00F7634D"/>
    <w:rsid w:val="00F76847"/>
    <w:rsid w:val="00F77133"/>
    <w:rsid w:val="00F772B7"/>
    <w:rsid w:val="00F77A2E"/>
    <w:rsid w:val="00F77E35"/>
    <w:rsid w:val="00F80EF4"/>
    <w:rsid w:val="00F818F3"/>
    <w:rsid w:val="00F81A55"/>
    <w:rsid w:val="00F8216F"/>
    <w:rsid w:val="00F821B1"/>
    <w:rsid w:val="00F8248C"/>
    <w:rsid w:val="00F82E6A"/>
    <w:rsid w:val="00F8342D"/>
    <w:rsid w:val="00F83CA1"/>
    <w:rsid w:val="00F8434E"/>
    <w:rsid w:val="00F8457B"/>
    <w:rsid w:val="00F8468E"/>
    <w:rsid w:val="00F84851"/>
    <w:rsid w:val="00F852BC"/>
    <w:rsid w:val="00F853E1"/>
    <w:rsid w:val="00F856C4"/>
    <w:rsid w:val="00F8597B"/>
    <w:rsid w:val="00F865FA"/>
    <w:rsid w:val="00F8679E"/>
    <w:rsid w:val="00F86A1A"/>
    <w:rsid w:val="00F86BD3"/>
    <w:rsid w:val="00F872D8"/>
    <w:rsid w:val="00F8740E"/>
    <w:rsid w:val="00F87479"/>
    <w:rsid w:val="00F902B5"/>
    <w:rsid w:val="00F90513"/>
    <w:rsid w:val="00F90D90"/>
    <w:rsid w:val="00F91BC7"/>
    <w:rsid w:val="00F92052"/>
    <w:rsid w:val="00F921C3"/>
    <w:rsid w:val="00F92528"/>
    <w:rsid w:val="00F929C3"/>
    <w:rsid w:val="00F92F43"/>
    <w:rsid w:val="00F92F8C"/>
    <w:rsid w:val="00F93D41"/>
    <w:rsid w:val="00F9464A"/>
    <w:rsid w:val="00F9545A"/>
    <w:rsid w:val="00F968F1"/>
    <w:rsid w:val="00F96F18"/>
    <w:rsid w:val="00F971EC"/>
    <w:rsid w:val="00F9743A"/>
    <w:rsid w:val="00FA082D"/>
    <w:rsid w:val="00FA0889"/>
    <w:rsid w:val="00FA08E4"/>
    <w:rsid w:val="00FA1BBF"/>
    <w:rsid w:val="00FA2694"/>
    <w:rsid w:val="00FA2E81"/>
    <w:rsid w:val="00FA335C"/>
    <w:rsid w:val="00FA3A9E"/>
    <w:rsid w:val="00FA3B01"/>
    <w:rsid w:val="00FA3E87"/>
    <w:rsid w:val="00FA4481"/>
    <w:rsid w:val="00FA4501"/>
    <w:rsid w:val="00FA50FC"/>
    <w:rsid w:val="00FA5BB4"/>
    <w:rsid w:val="00FA60EF"/>
    <w:rsid w:val="00FA6333"/>
    <w:rsid w:val="00FA701C"/>
    <w:rsid w:val="00FA7AC9"/>
    <w:rsid w:val="00FB0C69"/>
    <w:rsid w:val="00FB0F0D"/>
    <w:rsid w:val="00FB110E"/>
    <w:rsid w:val="00FB2159"/>
    <w:rsid w:val="00FB2CF7"/>
    <w:rsid w:val="00FB2E88"/>
    <w:rsid w:val="00FB3748"/>
    <w:rsid w:val="00FB38EE"/>
    <w:rsid w:val="00FB4652"/>
    <w:rsid w:val="00FB518E"/>
    <w:rsid w:val="00FB537E"/>
    <w:rsid w:val="00FB55D2"/>
    <w:rsid w:val="00FB62F4"/>
    <w:rsid w:val="00FB6824"/>
    <w:rsid w:val="00FB7379"/>
    <w:rsid w:val="00FB795A"/>
    <w:rsid w:val="00FC005C"/>
    <w:rsid w:val="00FC021A"/>
    <w:rsid w:val="00FC036F"/>
    <w:rsid w:val="00FC04B2"/>
    <w:rsid w:val="00FC05C5"/>
    <w:rsid w:val="00FC0D3B"/>
    <w:rsid w:val="00FC0D4E"/>
    <w:rsid w:val="00FC12B2"/>
    <w:rsid w:val="00FC158D"/>
    <w:rsid w:val="00FC2EC5"/>
    <w:rsid w:val="00FC2F80"/>
    <w:rsid w:val="00FC2FAA"/>
    <w:rsid w:val="00FC30DF"/>
    <w:rsid w:val="00FC3149"/>
    <w:rsid w:val="00FC335A"/>
    <w:rsid w:val="00FC364F"/>
    <w:rsid w:val="00FC3E51"/>
    <w:rsid w:val="00FC4206"/>
    <w:rsid w:val="00FC424C"/>
    <w:rsid w:val="00FC53C8"/>
    <w:rsid w:val="00FC5561"/>
    <w:rsid w:val="00FC5B00"/>
    <w:rsid w:val="00FC5BB6"/>
    <w:rsid w:val="00FC6248"/>
    <w:rsid w:val="00FC67B1"/>
    <w:rsid w:val="00FC6843"/>
    <w:rsid w:val="00FC6B21"/>
    <w:rsid w:val="00FC71E8"/>
    <w:rsid w:val="00FC7852"/>
    <w:rsid w:val="00FC7877"/>
    <w:rsid w:val="00FD069D"/>
    <w:rsid w:val="00FD08FC"/>
    <w:rsid w:val="00FD0F55"/>
    <w:rsid w:val="00FD1951"/>
    <w:rsid w:val="00FD2198"/>
    <w:rsid w:val="00FD3254"/>
    <w:rsid w:val="00FD33FF"/>
    <w:rsid w:val="00FD4A41"/>
    <w:rsid w:val="00FD4B2C"/>
    <w:rsid w:val="00FD56C9"/>
    <w:rsid w:val="00FD5A76"/>
    <w:rsid w:val="00FD6571"/>
    <w:rsid w:val="00FD6C1C"/>
    <w:rsid w:val="00FD6FEB"/>
    <w:rsid w:val="00FD71BE"/>
    <w:rsid w:val="00FE00B6"/>
    <w:rsid w:val="00FE08A3"/>
    <w:rsid w:val="00FE0D54"/>
    <w:rsid w:val="00FE1549"/>
    <w:rsid w:val="00FE1C5C"/>
    <w:rsid w:val="00FE278E"/>
    <w:rsid w:val="00FE27CA"/>
    <w:rsid w:val="00FE27FE"/>
    <w:rsid w:val="00FE30E2"/>
    <w:rsid w:val="00FE3CCA"/>
    <w:rsid w:val="00FE4445"/>
    <w:rsid w:val="00FE4B8C"/>
    <w:rsid w:val="00FE633F"/>
    <w:rsid w:val="00FE63D0"/>
    <w:rsid w:val="00FE6BDE"/>
    <w:rsid w:val="00FE6FA6"/>
    <w:rsid w:val="00FE7201"/>
    <w:rsid w:val="00FE7381"/>
    <w:rsid w:val="00FF02BE"/>
    <w:rsid w:val="00FF18D1"/>
    <w:rsid w:val="00FF19B6"/>
    <w:rsid w:val="00FF19E0"/>
    <w:rsid w:val="00FF2558"/>
    <w:rsid w:val="00FF33E8"/>
    <w:rsid w:val="00FF3ABB"/>
    <w:rsid w:val="00FF47DF"/>
    <w:rsid w:val="00FF4D14"/>
    <w:rsid w:val="00FF5102"/>
    <w:rsid w:val="00FF576E"/>
    <w:rsid w:val="00FF593A"/>
    <w:rsid w:val="00FF619C"/>
    <w:rsid w:val="00FF62BD"/>
    <w:rsid w:val="00FF692B"/>
    <w:rsid w:val="00FF7120"/>
    <w:rsid w:val="00FF7B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0FF54"/>
  <w15:docId w15:val="{77DCF9FF-869B-4E00-8491-A9140DD3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857"/>
    <w:rPr>
      <w:sz w:val="24"/>
      <w:szCs w:val="24"/>
    </w:rPr>
  </w:style>
  <w:style w:type="paragraph" w:styleId="Nagwek1">
    <w:name w:val="heading 1"/>
    <w:basedOn w:val="Normalny"/>
    <w:next w:val="Normalny"/>
    <w:link w:val="Nagwek1Znak"/>
    <w:qFormat/>
    <w:rsid w:val="00505DF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441DA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0B6CC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A7CC1"/>
    <w:pPr>
      <w:keepNext/>
      <w:jc w:val="both"/>
      <w:outlineLvl w:val="3"/>
    </w:pPr>
    <w:rPr>
      <w:rFonts w:ascii="Arial" w:hAnsi="Arial"/>
      <w:b/>
      <w:sz w:val="20"/>
      <w:szCs w:val="20"/>
    </w:rPr>
  </w:style>
  <w:style w:type="paragraph" w:styleId="Nagwek5">
    <w:name w:val="heading 5"/>
    <w:basedOn w:val="Normalny"/>
    <w:next w:val="Normalny"/>
    <w:link w:val="Nagwek5Znak"/>
    <w:uiPriority w:val="99"/>
    <w:qFormat/>
    <w:rsid w:val="00AA7CC1"/>
    <w:pPr>
      <w:spacing w:before="240" w:after="60"/>
      <w:outlineLvl w:val="4"/>
    </w:pPr>
    <w:rPr>
      <w:b/>
      <w:bCs/>
      <w:i/>
      <w:iCs/>
      <w:sz w:val="26"/>
      <w:szCs w:val="26"/>
    </w:rPr>
  </w:style>
  <w:style w:type="paragraph" w:styleId="Nagwek6">
    <w:name w:val="heading 6"/>
    <w:basedOn w:val="Normalny"/>
    <w:next w:val="Normalny"/>
    <w:link w:val="Nagwek6Znak"/>
    <w:qFormat/>
    <w:rsid w:val="00AA7CC1"/>
    <w:pPr>
      <w:keepNext/>
      <w:jc w:val="center"/>
      <w:outlineLvl w:val="5"/>
    </w:pPr>
    <w:rPr>
      <w:rFonts w:ascii="Arial" w:eastAsia="Arial Unicode MS" w:hAnsi="Arial"/>
      <w:b/>
      <w:sz w:val="20"/>
      <w:szCs w:val="20"/>
    </w:rPr>
  </w:style>
  <w:style w:type="paragraph" w:styleId="Nagwek7">
    <w:name w:val="heading 7"/>
    <w:basedOn w:val="Normalny"/>
    <w:next w:val="Normalny"/>
    <w:link w:val="Nagwek7Znak"/>
    <w:qFormat/>
    <w:rsid w:val="00AA7CC1"/>
    <w:pPr>
      <w:keepNext/>
      <w:jc w:val="center"/>
      <w:outlineLvl w:val="6"/>
    </w:pPr>
    <w:rPr>
      <w:b/>
      <w:i/>
      <w:smallCaps/>
      <w:sz w:val="32"/>
      <w:szCs w:val="20"/>
    </w:rPr>
  </w:style>
  <w:style w:type="paragraph" w:styleId="Nagwek8">
    <w:name w:val="heading 8"/>
    <w:basedOn w:val="Normalny"/>
    <w:next w:val="Normalny"/>
    <w:link w:val="Nagwek8Znak"/>
    <w:uiPriority w:val="9"/>
    <w:semiHidden/>
    <w:unhideWhenUsed/>
    <w:qFormat/>
    <w:rsid w:val="002D246E"/>
    <w:pPr>
      <w:spacing w:before="240" w:after="60"/>
      <w:outlineLvl w:val="7"/>
    </w:pPr>
    <w:rPr>
      <w:rFonts w:ascii="Calibri" w:hAnsi="Calibri"/>
      <w:i/>
      <w:iCs/>
    </w:rPr>
  </w:style>
  <w:style w:type="paragraph" w:styleId="Nagwek9">
    <w:name w:val="heading 9"/>
    <w:basedOn w:val="Normalny"/>
    <w:next w:val="Normalny"/>
    <w:link w:val="Nagwek9Znak"/>
    <w:qFormat/>
    <w:rsid w:val="00AA7CC1"/>
    <w:pPr>
      <w:keepNext/>
      <w:jc w:val="center"/>
      <w:outlineLvl w:val="8"/>
    </w:pPr>
    <w:rPr>
      <w:b/>
      <w:smallCaps/>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05DF6"/>
    <w:rPr>
      <w:rFonts w:ascii="Calibri Light" w:eastAsia="Times New Roman" w:hAnsi="Calibri Light" w:cs="Times New Roman"/>
      <w:b/>
      <w:bCs/>
      <w:kern w:val="32"/>
      <w:sz w:val="32"/>
      <w:szCs w:val="32"/>
    </w:rPr>
  </w:style>
  <w:style w:type="character" w:customStyle="1" w:styleId="Nagwek2Znak">
    <w:name w:val="Nagłówek 2 Znak"/>
    <w:link w:val="Nagwek2"/>
    <w:rsid w:val="00680935"/>
    <w:rPr>
      <w:rFonts w:ascii="Arial" w:hAnsi="Arial" w:cs="Arial"/>
      <w:b/>
      <w:bCs/>
      <w:i/>
      <w:iCs/>
      <w:sz w:val="28"/>
      <w:szCs w:val="28"/>
    </w:rPr>
  </w:style>
  <w:style w:type="character" w:customStyle="1" w:styleId="Nagwek5Znak">
    <w:name w:val="Nagłówek 5 Znak"/>
    <w:link w:val="Nagwek5"/>
    <w:uiPriority w:val="99"/>
    <w:rsid w:val="00680935"/>
    <w:rPr>
      <w:b/>
      <w:bCs/>
      <w:i/>
      <w:iCs/>
      <w:sz w:val="26"/>
      <w:szCs w:val="26"/>
    </w:rPr>
  </w:style>
  <w:style w:type="paragraph" w:styleId="Tekstpodstawowy2">
    <w:name w:val="Body Text 2"/>
    <w:basedOn w:val="Normalny"/>
    <w:link w:val="Tekstpodstawowy2Znak"/>
    <w:rsid w:val="00AA7CC1"/>
    <w:pPr>
      <w:jc w:val="both"/>
    </w:pPr>
    <w:rPr>
      <w:rFonts w:ascii="Arial" w:hAnsi="Arial"/>
      <w:szCs w:val="20"/>
    </w:rPr>
  </w:style>
  <w:style w:type="character" w:customStyle="1" w:styleId="Tekstpodstawowy2Znak">
    <w:name w:val="Tekst podstawowy 2 Znak"/>
    <w:link w:val="Tekstpodstawowy2"/>
    <w:locked/>
    <w:rsid w:val="00680935"/>
    <w:rPr>
      <w:rFonts w:ascii="Arial" w:hAnsi="Arial"/>
      <w:sz w:val="24"/>
    </w:rPr>
  </w:style>
  <w:style w:type="paragraph" w:styleId="Tekstpodstawowy">
    <w:name w:val="Body Text"/>
    <w:basedOn w:val="Normalny"/>
    <w:link w:val="TekstpodstawowyZnak"/>
    <w:qFormat/>
    <w:rsid w:val="00AA7CC1"/>
    <w:rPr>
      <w:rFonts w:ascii="Arial" w:hAnsi="Arial"/>
      <w:szCs w:val="20"/>
    </w:rPr>
  </w:style>
  <w:style w:type="character" w:customStyle="1" w:styleId="TekstpodstawowyZnak">
    <w:name w:val="Tekst podstawowy Znak"/>
    <w:link w:val="Tekstpodstawowy"/>
    <w:rsid w:val="002420D0"/>
    <w:rPr>
      <w:rFonts w:ascii="Arial" w:hAnsi="Arial"/>
      <w:sz w:val="24"/>
    </w:rPr>
  </w:style>
  <w:style w:type="character" w:styleId="Hipercze">
    <w:name w:val="Hyperlink"/>
    <w:rsid w:val="00AA7CC1"/>
    <w:rPr>
      <w:color w:val="0000FF"/>
      <w:u w:val="single"/>
    </w:rPr>
  </w:style>
  <w:style w:type="paragraph" w:styleId="Nagwek">
    <w:name w:val="header"/>
    <w:basedOn w:val="Normalny"/>
    <w:link w:val="NagwekZnak"/>
    <w:rsid w:val="00AA7CC1"/>
    <w:pPr>
      <w:tabs>
        <w:tab w:val="center" w:pos="4536"/>
        <w:tab w:val="right" w:pos="9072"/>
      </w:tabs>
    </w:pPr>
    <w:rPr>
      <w:sz w:val="20"/>
      <w:szCs w:val="20"/>
    </w:rPr>
  </w:style>
  <w:style w:type="character" w:customStyle="1" w:styleId="NagwekZnak">
    <w:name w:val="Nagłówek Znak"/>
    <w:link w:val="Nagwek"/>
    <w:rsid w:val="007B374B"/>
    <w:rPr>
      <w:lang w:val="pl-PL" w:eastAsia="pl-PL" w:bidi="ar-SA"/>
    </w:rPr>
  </w:style>
  <w:style w:type="paragraph" w:styleId="Tekstpodstawowywcity3">
    <w:name w:val="Body Text Indent 3"/>
    <w:basedOn w:val="Normalny"/>
    <w:link w:val="Tekstpodstawowywcity3Znak"/>
    <w:rsid w:val="00AA7CC1"/>
    <w:pPr>
      <w:suppressAutoHyphens/>
      <w:ind w:left="360"/>
      <w:jc w:val="both"/>
    </w:pPr>
    <w:rPr>
      <w:rFonts w:ascii="Tahoma" w:hAnsi="Tahoma" w:cs="Tahoma"/>
      <w:sz w:val="20"/>
      <w:szCs w:val="20"/>
    </w:rPr>
  </w:style>
  <w:style w:type="paragraph" w:styleId="Tekstpodstawowy3">
    <w:name w:val="Body Text 3"/>
    <w:basedOn w:val="Normalny"/>
    <w:link w:val="Tekstpodstawowy3Znak"/>
    <w:rsid w:val="00AA7CC1"/>
    <w:rPr>
      <w:rFonts w:ascii="Bookman Old Style" w:hAnsi="Bookman Old Style"/>
      <w:b/>
      <w:szCs w:val="20"/>
    </w:rPr>
  </w:style>
  <w:style w:type="paragraph" w:customStyle="1" w:styleId="ust">
    <w:name w:val="ust"/>
    <w:rsid w:val="00AA7CC1"/>
    <w:pPr>
      <w:spacing w:before="60" w:after="60"/>
      <w:ind w:left="426" w:hanging="284"/>
      <w:jc w:val="both"/>
    </w:pPr>
    <w:rPr>
      <w:sz w:val="24"/>
    </w:rPr>
  </w:style>
  <w:style w:type="character" w:styleId="Numerstrony">
    <w:name w:val="page number"/>
    <w:basedOn w:val="Domylnaczcionkaakapitu"/>
    <w:rsid w:val="00AA7CC1"/>
  </w:style>
  <w:style w:type="paragraph" w:styleId="Stopka">
    <w:name w:val="footer"/>
    <w:basedOn w:val="Normalny"/>
    <w:link w:val="StopkaZnak"/>
    <w:uiPriority w:val="99"/>
    <w:rsid w:val="00AA7CC1"/>
    <w:pPr>
      <w:tabs>
        <w:tab w:val="center" w:pos="4536"/>
        <w:tab w:val="right" w:pos="9072"/>
      </w:tabs>
    </w:pPr>
    <w:rPr>
      <w:sz w:val="20"/>
      <w:szCs w:val="20"/>
    </w:rPr>
  </w:style>
  <w:style w:type="character" w:customStyle="1" w:styleId="StopkaZnak">
    <w:name w:val="Stopka Znak"/>
    <w:link w:val="Stopka"/>
    <w:uiPriority w:val="99"/>
    <w:locked/>
    <w:rsid w:val="000B6CCB"/>
    <w:rPr>
      <w:lang w:val="pl-PL" w:eastAsia="pl-PL" w:bidi="ar-SA"/>
    </w:rPr>
  </w:style>
  <w:style w:type="table" w:styleId="Tabela-Siatka">
    <w:name w:val="Table Grid"/>
    <w:basedOn w:val="Standardowy"/>
    <w:uiPriority w:val="39"/>
    <w:rsid w:val="007F3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4F6D3B"/>
    <w:rPr>
      <w:rFonts w:ascii="Tahoma" w:hAnsi="Tahoma" w:cs="Tahoma"/>
      <w:sz w:val="16"/>
      <w:szCs w:val="16"/>
    </w:rPr>
  </w:style>
  <w:style w:type="paragraph" w:customStyle="1" w:styleId="1">
    <w:name w:val="1"/>
    <w:basedOn w:val="Normalny"/>
    <w:rsid w:val="00D221A8"/>
    <w:rPr>
      <w:rFonts w:ascii="Arial" w:hAnsi="Arial" w:cs="Arial"/>
    </w:rPr>
  </w:style>
  <w:style w:type="paragraph" w:customStyle="1" w:styleId="Default">
    <w:name w:val="Default"/>
    <w:rsid w:val="00733E62"/>
    <w:pPr>
      <w:autoSpaceDE w:val="0"/>
      <w:autoSpaceDN w:val="0"/>
      <w:adjustRightInd w:val="0"/>
    </w:pPr>
    <w:rPr>
      <w:color w:val="000000"/>
      <w:sz w:val="24"/>
      <w:szCs w:val="24"/>
    </w:rPr>
  </w:style>
  <w:style w:type="paragraph" w:styleId="Tytu">
    <w:name w:val="Title"/>
    <w:basedOn w:val="Normalny"/>
    <w:link w:val="TytuZnak"/>
    <w:qFormat/>
    <w:rsid w:val="000761CD"/>
    <w:pPr>
      <w:jc w:val="center"/>
    </w:pPr>
    <w:rPr>
      <w:b/>
      <w:szCs w:val="20"/>
    </w:rPr>
  </w:style>
  <w:style w:type="paragraph" w:styleId="Tekstpodstawowywcity">
    <w:name w:val="Body Text Indent"/>
    <w:basedOn w:val="Normalny"/>
    <w:link w:val="TekstpodstawowywcityZnak"/>
    <w:rsid w:val="000761CD"/>
    <w:pPr>
      <w:spacing w:after="120"/>
      <w:ind w:left="283"/>
    </w:pPr>
  </w:style>
  <w:style w:type="character" w:customStyle="1" w:styleId="TekstpodstawowywcityZnak">
    <w:name w:val="Tekst podstawowy wcięty Znak"/>
    <w:link w:val="Tekstpodstawowywcity"/>
    <w:rsid w:val="00680935"/>
    <w:rPr>
      <w:sz w:val="24"/>
      <w:szCs w:val="24"/>
    </w:rPr>
  </w:style>
  <w:style w:type="paragraph" w:styleId="Tekstkomentarza">
    <w:name w:val="annotation text"/>
    <w:basedOn w:val="Normalny"/>
    <w:link w:val="TekstkomentarzaZnak"/>
    <w:rsid w:val="00441DA3"/>
    <w:rPr>
      <w:sz w:val="20"/>
      <w:szCs w:val="20"/>
    </w:rPr>
  </w:style>
  <w:style w:type="character" w:customStyle="1" w:styleId="TekstkomentarzaZnak">
    <w:name w:val="Tekst komentarza Znak"/>
    <w:basedOn w:val="Domylnaczcionkaakapitu"/>
    <w:link w:val="Tekstkomentarza"/>
    <w:rsid w:val="00510004"/>
  </w:style>
  <w:style w:type="paragraph" w:styleId="Zwykytekst">
    <w:name w:val="Plain Text"/>
    <w:basedOn w:val="Normalny"/>
    <w:link w:val="ZwykytekstZnak"/>
    <w:uiPriority w:val="99"/>
    <w:rsid w:val="002303E2"/>
    <w:pPr>
      <w:spacing w:line="360" w:lineRule="auto"/>
      <w:jc w:val="both"/>
    </w:pPr>
    <w:rPr>
      <w:rFonts w:ascii="Courier New" w:hAnsi="Courier New"/>
      <w:sz w:val="20"/>
      <w:szCs w:val="20"/>
    </w:rPr>
  </w:style>
  <w:style w:type="character" w:customStyle="1" w:styleId="ZwykytekstZnak">
    <w:name w:val="Zwykły tekst Znak"/>
    <w:link w:val="Zwykytekst"/>
    <w:uiPriority w:val="99"/>
    <w:rsid w:val="00680935"/>
    <w:rPr>
      <w:rFonts w:ascii="Courier New" w:hAnsi="Courier New"/>
    </w:rPr>
  </w:style>
  <w:style w:type="paragraph" w:customStyle="1" w:styleId="Akapitzlist1">
    <w:name w:val="Akapit z listą1"/>
    <w:basedOn w:val="Normalny"/>
    <w:qFormat/>
    <w:rsid w:val="009D084D"/>
    <w:pPr>
      <w:spacing w:after="200" w:line="276" w:lineRule="auto"/>
      <w:ind w:left="720"/>
    </w:pPr>
    <w:rPr>
      <w:rFonts w:ascii="Calibri" w:hAnsi="Calibri"/>
      <w:sz w:val="22"/>
      <w:szCs w:val="22"/>
      <w:lang w:eastAsia="en-US"/>
    </w:rPr>
  </w:style>
  <w:style w:type="character" w:customStyle="1" w:styleId="HeaderChar">
    <w:name w:val="Header Char"/>
    <w:locked/>
    <w:rsid w:val="00990C68"/>
    <w:rPr>
      <w:rFonts w:ascii="Times New Roman" w:eastAsia="SimSun" w:hAnsi="Times New Roman" w:cs="Times New Roman"/>
      <w:sz w:val="20"/>
      <w:szCs w:val="20"/>
      <w:lang w:eastAsia="pl-PL"/>
    </w:rPr>
  </w:style>
  <w:style w:type="paragraph" w:customStyle="1" w:styleId="Bezodstpw1">
    <w:name w:val="Bez odstępów1"/>
    <w:rsid w:val="00605C32"/>
    <w:rPr>
      <w:rFonts w:eastAsia="Calibri"/>
      <w:sz w:val="24"/>
      <w:szCs w:val="24"/>
    </w:rPr>
  </w:style>
  <w:style w:type="paragraph" w:customStyle="1" w:styleId="Normalny1">
    <w:name w:val="Normalny1"/>
    <w:basedOn w:val="Normalny"/>
    <w:rsid w:val="004913C4"/>
    <w:pPr>
      <w:widowControl w:val="0"/>
      <w:suppressAutoHyphens/>
      <w:autoSpaceDE w:val="0"/>
    </w:pPr>
    <w:rPr>
      <w:rFonts w:ascii="Arial" w:hAnsi="Arial"/>
      <w:sz w:val="20"/>
      <w:szCs w:val="20"/>
    </w:rPr>
  </w:style>
  <w:style w:type="paragraph" w:styleId="Tekstpodstawowywcity2">
    <w:name w:val="Body Text Indent 2"/>
    <w:basedOn w:val="Normalny"/>
    <w:link w:val="Tekstpodstawowywcity2Znak"/>
    <w:rsid w:val="002577E4"/>
    <w:pPr>
      <w:spacing w:after="120" w:line="480" w:lineRule="auto"/>
      <w:ind w:left="283"/>
    </w:pPr>
  </w:style>
  <w:style w:type="paragraph" w:customStyle="1" w:styleId="Standardowy1">
    <w:name w:val="Standardowy1"/>
    <w:rsid w:val="00271AD7"/>
    <w:pPr>
      <w:overflowPunct w:val="0"/>
      <w:autoSpaceDE w:val="0"/>
      <w:autoSpaceDN w:val="0"/>
      <w:adjustRightInd w:val="0"/>
      <w:textAlignment w:val="baseline"/>
    </w:pPr>
  </w:style>
  <w:style w:type="paragraph" w:customStyle="1" w:styleId="WW-Tekstpodstawowy2">
    <w:name w:val="WW-Tekst podstawowy 2"/>
    <w:basedOn w:val="Normalny"/>
    <w:rsid w:val="008960C3"/>
    <w:pPr>
      <w:jc w:val="both"/>
    </w:pPr>
    <w:rPr>
      <w:rFonts w:ascii="Tahoma" w:hAnsi="Tahoma"/>
      <w:sz w:val="22"/>
      <w:szCs w:val="20"/>
    </w:rPr>
  </w:style>
  <w:style w:type="character" w:styleId="Pogrubienie">
    <w:name w:val="Strong"/>
    <w:aliases w:val="Normalny + 10 pt"/>
    <w:uiPriority w:val="22"/>
    <w:qFormat/>
    <w:rsid w:val="005D508E"/>
    <w:rPr>
      <w:b/>
      <w:bCs/>
    </w:rPr>
  </w:style>
  <w:style w:type="paragraph" w:styleId="Tekstprzypisukocowego">
    <w:name w:val="endnote text"/>
    <w:basedOn w:val="Normalny"/>
    <w:link w:val="TekstprzypisukocowegoZnak"/>
    <w:semiHidden/>
    <w:rsid w:val="00145097"/>
    <w:rPr>
      <w:sz w:val="20"/>
      <w:szCs w:val="20"/>
    </w:rPr>
  </w:style>
  <w:style w:type="character" w:styleId="Odwoanieprzypisukocowego">
    <w:name w:val="endnote reference"/>
    <w:semiHidden/>
    <w:rsid w:val="00145097"/>
    <w:rPr>
      <w:vertAlign w:val="superscript"/>
    </w:rPr>
  </w:style>
  <w:style w:type="paragraph" w:customStyle="1" w:styleId="ZnakZnakZnak">
    <w:name w:val="Znak Znak Znak"/>
    <w:basedOn w:val="Normalny"/>
    <w:rsid w:val="007A4187"/>
    <w:rPr>
      <w:rFonts w:ascii="Arial" w:hAnsi="Arial" w:cs="Arial"/>
    </w:rPr>
  </w:style>
  <w:style w:type="paragraph" w:customStyle="1" w:styleId="ZnakZnakZnakZnakZnakZnak">
    <w:name w:val="Znak Znak Znak Znak Znak Znak"/>
    <w:basedOn w:val="Normalny"/>
    <w:rsid w:val="00DF0076"/>
    <w:rPr>
      <w:rFonts w:ascii="Arial" w:hAnsi="Arial" w:cs="Arial"/>
    </w:rPr>
  </w:style>
  <w:style w:type="paragraph" w:customStyle="1" w:styleId="ZnakZnak1ZnakZnakZnakZnakZnakZnak">
    <w:name w:val="Znak Znak1 Znak Znak Znak Znak Znak Znak"/>
    <w:basedOn w:val="Normalny"/>
    <w:rsid w:val="0069149F"/>
    <w:rPr>
      <w:rFonts w:ascii="Arial" w:hAnsi="Arial" w:cs="Aria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Bulle"/>
    <w:basedOn w:val="Normalny"/>
    <w:link w:val="AkapitzlistZnak"/>
    <w:uiPriority w:val="34"/>
    <w:qFormat/>
    <w:rsid w:val="00026AC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6A43F3"/>
    <w:rPr>
      <w:rFonts w:ascii="Calibri" w:eastAsia="Calibri" w:hAnsi="Calibri"/>
      <w:sz w:val="22"/>
      <w:szCs w:val="22"/>
      <w:lang w:eastAsia="en-US"/>
    </w:rPr>
  </w:style>
  <w:style w:type="paragraph" w:styleId="Bezodstpw">
    <w:name w:val="No Spacing"/>
    <w:uiPriority w:val="99"/>
    <w:qFormat/>
    <w:rsid w:val="00A92FFD"/>
    <w:pPr>
      <w:suppressAutoHyphens/>
    </w:pPr>
    <w:rPr>
      <w:rFonts w:ascii="Calibri" w:eastAsia="Calibri" w:hAnsi="Calibri"/>
      <w:sz w:val="22"/>
      <w:szCs w:val="22"/>
      <w:lang w:eastAsia="zh-CN"/>
    </w:rPr>
  </w:style>
  <w:style w:type="paragraph" w:customStyle="1" w:styleId="ZALACZNIKMALYCENTER">
    <w:name w:val="ZALACZNIK_MALY_CENTER"/>
    <w:rsid w:val="00117259"/>
    <w:pPr>
      <w:widowControl w:val="0"/>
      <w:autoSpaceDE w:val="0"/>
      <w:autoSpaceDN w:val="0"/>
      <w:adjustRightInd w:val="0"/>
      <w:jc w:val="center"/>
    </w:pPr>
    <w:rPr>
      <w:rFonts w:ascii="Arial" w:hAnsi="Arial" w:cs="Arial"/>
      <w:sz w:val="14"/>
      <w:szCs w:val="12"/>
    </w:rPr>
  </w:style>
  <w:style w:type="character" w:styleId="Odwoaniedokomentarza">
    <w:name w:val="annotation reference"/>
    <w:uiPriority w:val="99"/>
    <w:unhideWhenUsed/>
    <w:rsid w:val="00510004"/>
    <w:rPr>
      <w:sz w:val="16"/>
      <w:szCs w:val="16"/>
    </w:rPr>
  </w:style>
  <w:style w:type="paragraph" w:styleId="Tematkomentarza">
    <w:name w:val="annotation subject"/>
    <w:basedOn w:val="Tekstkomentarza"/>
    <w:next w:val="Tekstkomentarza"/>
    <w:link w:val="TematkomentarzaZnak"/>
    <w:semiHidden/>
    <w:unhideWhenUsed/>
    <w:rsid w:val="00510004"/>
    <w:rPr>
      <w:b/>
      <w:bCs/>
    </w:rPr>
  </w:style>
  <w:style w:type="character" w:customStyle="1" w:styleId="TematkomentarzaZnak">
    <w:name w:val="Temat komentarza Znak"/>
    <w:link w:val="Tematkomentarza"/>
    <w:semiHidden/>
    <w:rsid w:val="00510004"/>
    <w:rPr>
      <w:b/>
      <w:bCs/>
    </w:rPr>
  </w:style>
  <w:style w:type="paragraph" w:styleId="HTML-wstpniesformatowany">
    <w:name w:val="HTML Preformatted"/>
    <w:basedOn w:val="Normalny"/>
    <w:link w:val="HTML-wstpniesformatowanyZnak"/>
    <w:uiPriority w:val="99"/>
    <w:semiHidden/>
    <w:unhideWhenUsed/>
    <w:rsid w:val="00AB6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rsid w:val="00AB6D96"/>
    <w:rPr>
      <w:rFonts w:ascii="Courier New" w:hAnsi="Courier New" w:cs="Courier New"/>
    </w:rPr>
  </w:style>
  <w:style w:type="paragraph" w:styleId="Tekstprzypisudolnego">
    <w:name w:val="footnote text"/>
    <w:basedOn w:val="Normalny"/>
    <w:link w:val="TekstprzypisudolnegoZnak"/>
    <w:uiPriority w:val="99"/>
    <w:rsid w:val="00C543AF"/>
    <w:rPr>
      <w:sz w:val="20"/>
      <w:szCs w:val="20"/>
    </w:rPr>
  </w:style>
  <w:style w:type="character" w:customStyle="1" w:styleId="TekstprzypisudolnegoZnak">
    <w:name w:val="Tekst przypisu dolnego Znak"/>
    <w:basedOn w:val="Domylnaczcionkaakapitu"/>
    <w:link w:val="Tekstprzypisudolnego"/>
    <w:uiPriority w:val="99"/>
    <w:rsid w:val="00C543AF"/>
  </w:style>
  <w:style w:type="paragraph" w:styleId="NormalnyWeb">
    <w:name w:val="Normal (Web)"/>
    <w:basedOn w:val="Normalny"/>
    <w:uiPriority w:val="99"/>
    <w:rsid w:val="00C543AF"/>
    <w:pPr>
      <w:spacing w:before="100" w:beforeAutospacing="1" w:after="100" w:afterAutospacing="1"/>
      <w:jc w:val="both"/>
    </w:pPr>
    <w:rPr>
      <w:rFonts w:ascii="Arial Unicode MS" w:eastAsia="Arial Unicode MS" w:hAnsi="Arial Unicode MS" w:cs="Arial Unicode MS"/>
      <w:sz w:val="20"/>
      <w:szCs w:val="20"/>
    </w:rPr>
  </w:style>
  <w:style w:type="character" w:customStyle="1" w:styleId="width100prc">
    <w:name w:val="width100prc"/>
    <w:rsid w:val="00DD562D"/>
  </w:style>
  <w:style w:type="paragraph" w:customStyle="1" w:styleId="ZnakZnakZnakZnakZnakZnakZnakZnakZnak">
    <w:name w:val="Znak Znak Znak Znak Znak Znak Znak Znak Znak"/>
    <w:basedOn w:val="Normalny"/>
    <w:rsid w:val="00680935"/>
    <w:rPr>
      <w:rFonts w:ascii="Arial" w:hAnsi="Arial" w:cs="Arial"/>
    </w:rPr>
  </w:style>
  <w:style w:type="paragraph" w:styleId="Tekstpodstawowyzwciciem2">
    <w:name w:val="Body Text First Indent 2"/>
    <w:basedOn w:val="Tekstpodstawowywcity"/>
    <w:link w:val="Tekstpodstawowyzwciciem2Znak"/>
    <w:rsid w:val="00680935"/>
    <w:pPr>
      <w:ind w:firstLine="210"/>
    </w:pPr>
  </w:style>
  <w:style w:type="character" w:customStyle="1" w:styleId="Tekstpodstawowyzwciciem2Znak">
    <w:name w:val="Tekst podstawowy z wcięciem 2 Znak"/>
    <w:basedOn w:val="TekstpodstawowywcityZnak"/>
    <w:link w:val="Tekstpodstawowyzwciciem2"/>
    <w:rsid w:val="00680935"/>
    <w:rPr>
      <w:sz w:val="24"/>
      <w:szCs w:val="24"/>
    </w:rPr>
  </w:style>
  <w:style w:type="paragraph" w:styleId="Lista2">
    <w:name w:val="List 2"/>
    <w:basedOn w:val="Normalny"/>
    <w:unhideWhenUsed/>
    <w:rsid w:val="00680935"/>
    <w:pPr>
      <w:suppressAutoHyphens/>
      <w:ind w:left="566" w:hanging="283"/>
      <w:contextualSpacing/>
    </w:pPr>
    <w:rPr>
      <w:lang w:eastAsia="ar-SA"/>
    </w:rPr>
  </w:style>
  <w:style w:type="paragraph" w:customStyle="1" w:styleId="ZnakZnak1">
    <w:name w:val="Znak Znak1"/>
    <w:basedOn w:val="Normalny"/>
    <w:rsid w:val="00680935"/>
    <w:rPr>
      <w:rFonts w:ascii="Arial" w:hAnsi="Arial" w:cs="Arial"/>
    </w:rPr>
  </w:style>
  <w:style w:type="paragraph" w:customStyle="1" w:styleId="Tekstpodstawowywcity21">
    <w:name w:val="Tekst podstawowy wcięty 21"/>
    <w:basedOn w:val="Normalny"/>
    <w:rsid w:val="00680935"/>
    <w:pPr>
      <w:spacing w:line="360" w:lineRule="auto"/>
      <w:ind w:left="567"/>
    </w:pPr>
    <w:rPr>
      <w:szCs w:val="20"/>
    </w:rPr>
  </w:style>
  <w:style w:type="paragraph" w:customStyle="1" w:styleId="ZnakZnak1ZnakZnakZnakZnak">
    <w:name w:val="Znak Znak1 Znak Znak Znak Znak"/>
    <w:basedOn w:val="Normalny"/>
    <w:rsid w:val="00680935"/>
    <w:rPr>
      <w:rFonts w:ascii="Arial" w:hAnsi="Arial" w:cs="Arial"/>
    </w:rPr>
  </w:style>
  <w:style w:type="paragraph" w:customStyle="1" w:styleId="ZnakZnakZnakZnak">
    <w:name w:val="Znak Znak Znak Znak"/>
    <w:basedOn w:val="Normalny"/>
    <w:rsid w:val="00680935"/>
    <w:rPr>
      <w:rFonts w:ascii="Arial" w:hAnsi="Arial" w:cs="Arial"/>
    </w:rPr>
  </w:style>
  <w:style w:type="character" w:styleId="Wyrnienieintensywne">
    <w:name w:val="Intense Emphasis"/>
    <w:qFormat/>
    <w:rsid w:val="00680935"/>
    <w:rPr>
      <w:b/>
      <w:bCs/>
      <w:i/>
      <w:iCs/>
      <w:color w:val="4F81BD"/>
    </w:rPr>
  </w:style>
  <w:style w:type="paragraph" w:styleId="Spistreci1">
    <w:name w:val="toc 1"/>
    <w:basedOn w:val="Normalny"/>
    <w:next w:val="Normalny"/>
    <w:autoRedefine/>
    <w:semiHidden/>
    <w:rsid w:val="00680935"/>
    <w:pPr>
      <w:tabs>
        <w:tab w:val="left" w:pos="720"/>
        <w:tab w:val="left" w:pos="880"/>
        <w:tab w:val="right" w:leader="dot" w:pos="9911"/>
      </w:tabs>
      <w:spacing w:after="60"/>
      <w:ind w:left="720" w:hanging="720"/>
      <w:jc w:val="both"/>
    </w:pPr>
    <w:rPr>
      <w:rFonts w:ascii="Tahoma" w:hAnsi="Tahoma"/>
      <w:sz w:val="22"/>
      <w:szCs w:val="22"/>
      <w:lang w:eastAsia="en-US"/>
    </w:rPr>
  </w:style>
  <w:style w:type="character" w:customStyle="1" w:styleId="h2">
    <w:name w:val="h2"/>
    <w:rsid w:val="00680935"/>
  </w:style>
  <w:style w:type="character" w:customStyle="1" w:styleId="h1">
    <w:name w:val="h1"/>
    <w:rsid w:val="00680935"/>
  </w:style>
  <w:style w:type="paragraph" w:customStyle="1" w:styleId="ZnakZnakZnakZnakZnakZnakZnak">
    <w:name w:val="Znak Znak Znak Znak Znak Znak Znak"/>
    <w:basedOn w:val="Normalny"/>
    <w:rsid w:val="00680935"/>
    <w:rPr>
      <w:rFonts w:ascii="Arial" w:hAnsi="Arial" w:cs="Arial"/>
    </w:rPr>
  </w:style>
  <w:style w:type="character" w:styleId="UyteHipercze">
    <w:name w:val="FollowedHyperlink"/>
    <w:rsid w:val="00680935"/>
    <w:rPr>
      <w:color w:val="954F72"/>
      <w:u w:val="single"/>
    </w:rPr>
  </w:style>
  <w:style w:type="paragraph" w:customStyle="1" w:styleId="ZnakZnak1ZnakZnakZnakZnakZnakZnakZnakZnakZnakZnak">
    <w:name w:val="Znak Znak1 Znak Znak Znak Znak Znak Znak Znak Znak Znak Znak"/>
    <w:basedOn w:val="Normalny"/>
    <w:rsid w:val="00680935"/>
    <w:rPr>
      <w:rFonts w:ascii="Arial" w:hAnsi="Arial" w:cs="Arial"/>
    </w:rPr>
  </w:style>
  <w:style w:type="paragraph" w:customStyle="1" w:styleId="msolistparagraph0">
    <w:name w:val="msolistparagraph"/>
    <w:basedOn w:val="Normalny"/>
    <w:rsid w:val="00680935"/>
    <w:pPr>
      <w:autoSpaceDE w:val="0"/>
      <w:autoSpaceDN w:val="0"/>
      <w:ind w:left="720"/>
      <w:contextualSpacing/>
    </w:pPr>
    <w:rPr>
      <w:rFonts w:ascii="Arial" w:hAnsi="Arial" w:cs="Arial"/>
      <w:sz w:val="20"/>
      <w:szCs w:val="20"/>
    </w:rPr>
  </w:style>
  <w:style w:type="paragraph" w:customStyle="1" w:styleId="Zawartotabeli">
    <w:name w:val="Zawartość tabeli"/>
    <w:basedOn w:val="Normalny"/>
    <w:rsid w:val="00680935"/>
    <w:pPr>
      <w:suppressLineNumbers/>
      <w:suppressAutoHyphens/>
    </w:pPr>
    <w:rPr>
      <w:rFonts w:eastAsia="Calibri"/>
      <w:lang w:eastAsia="ar-SA"/>
    </w:rPr>
  </w:style>
  <w:style w:type="paragraph" w:customStyle="1" w:styleId="western">
    <w:name w:val="western"/>
    <w:basedOn w:val="Normalny"/>
    <w:rsid w:val="00680935"/>
    <w:pPr>
      <w:spacing w:before="100" w:beforeAutospacing="1" w:after="119"/>
    </w:pPr>
    <w:rPr>
      <w:rFonts w:eastAsia="Calibri"/>
      <w:color w:val="000000"/>
    </w:rPr>
  </w:style>
  <w:style w:type="paragraph" w:customStyle="1" w:styleId="ZnakZnak1ZnakZnakZnakZnakZnakZnakZnak">
    <w:name w:val="Znak Znak1 Znak Znak Znak Znak Znak Znak Znak"/>
    <w:basedOn w:val="Normalny"/>
    <w:rsid w:val="00680935"/>
    <w:rPr>
      <w:rFonts w:ascii="Arial" w:hAnsi="Arial" w:cs="Arial"/>
    </w:rPr>
  </w:style>
  <w:style w:type="paragraph" w:styleId="Adreszwrotnynakopercie">
    <w:name w:val="envelope return"/>
    <w:basedOn w:val="Normalny"/>
    <w:rsid w:val="00680935"/>
    <w:pPr>
      <w:suppressAutoHyphens/>
    </w:pPr>
    <w:rPr>
      <w:rFonts w:ascii="Arial" w:hAnsi="Arial"/>
      <w:kern w:val="1"/>
      <w:szCs w:val="20"/>
      <w:lang w:eastAsia="ar-SA"/>
    </w:rPr>
  </w:style>
  <w:style w:type="paragraph" w:customStyle="1" w:styleId="Znak">
    <w:name w:val="Znak"/>
    <w:basedOn w:val="Normalny"/>
    <w:rsid w:val="00680935"/>
    <w:rPr>
      <w:rFonts w:ascii="Arial" w:hAnsi="Arial" w:cs="Arial"/>
    </w:rPr>
  </w:style>
  <w:style w:type="paragraph" w:customStyle="1" w:styleId="a">
    <w:name w:val="Без интервала"/>
    <w:qFormat/>
    <w:rsid w:val="00680935"/>
    <w:rPr>
      <w:rFonts w:ascii="Arial" w:eastAsia="Calibri" w:hAnsi="Arial" w:cs="Arial"/>
      <w:sz w:val="24"/>
      <w:szCs w:val="24"/>
      <w:lang w:eastAsia="en-US"/>
    </w:rPr>
  </w:style>
  <w:style w:type="paragraph" w:customStyle="1" w:styleId="DomylneA">
    <w:name w:val="Domyślne A"/>
    <w:rsid w:val="006809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eastAsia="Arial Unicode MS" w:hAnsi="Arial Unicode MS" w:cs="Arial Unicode MS"/>
      <w:color w:val="000000"/>
      <w:sz w:val="22"/>
      <w:szCs w:val="22"/>
      <w:u w:color="000000"/>
    </w:rPr>
  </w:style>
  <w:style w:type="paragraph" w:customStyle="1" w:styleId="Standardowy11">
    <w:name w:val="Standardowy11"/>
    <w:uiPriority w:val="99"/>
    <w:rsid w:val="00680935"/>
    <w:pPr>
      <w:overflowPunct w:val="0"/>
      <w:autoSpaceDE w:val="0"/>
      <w:autoSpaceDN w:val="0"/>
      <w:adjustRightInd w:val="0"/>
      <w:textAlignment w:val="baseline"/>
    </w:pPr>
  </w:style>
  <w:style w:type="paragraph" w:customStyle="1" w:styleId="NormalnyWeb1">
    <w:name w:val="Normalny (Web)1"/>
    <w:basedOn w:val="Normalny"/>
    <w:rsid w:val="00680935"/>
    <w:pPr>
      <w:suppressAutoHyphens/>
      <w:spacing w:before="28" w:after="119" w:line="100" w:lineRule="atLeast"/>
    </w:pPr>
    <w:rPr>
      <w:color w:val="000000"/>
      <w:kern w:val="1"/>
    </w:rPr>
  </w:style>
  <w:style w:type="paragraph" w:customStyle="1" w:styleId="Domynie">
    <w:name w:val="Domy徑nie"/>
    <w:rsid w:val="00680935"/>
    <w:pPr>
      <w:autoSpaceDE w:val="0"/>
      <w:autoSpaceDN w:val="0"/>
      <w:adjustRightInd w:val="0"/>
      <w:spacing w:line="100" w:lineRule="atLeast"/>
    </w:pPr>
    <w:rPr>
      <w:kern w:val="1"/>
      <w:sz w:val="24"/>
      <w:szCs w:val="24"/>
    </w:rPr>
  </w:style>
  <w:style w:type="paragraph" w:customStyle="1" w:styleId="ZnakZnak1ZnakZnakZnakZnakZnakZnakZnakZnakZnak">
    <w:name w:val="Znak Znak1 Znak Znak Znak Znak Znak Znak Znak Znak Znak"/>
    <w:basedOn w:val="Normalny"/>
    <w:rsid w:val="00680935"/>
    <w:rPr>
      <w:rFonts w:ascii="Arial" w:hAnsi="Arial" w:cs="Arial"/>
    </w:rPr>
  </w:style>
  <w:style w:type="paragraph" w:customStyle="1" w:styleId="Znak1">
    <w:name w:val="Znak1"/>
    <w:basedOn w:val="Normalny"/>
    <w:rsid w:val="00680935"/>
    <w:rPr>
      <w:rFonts w:ascii="Arial" w:hAnsi="Arial" w:cs="Arial"/>
    </w:rPr>
  </w:style>
  <w:style w:type="paragraph" w:styleId="Poprawka">
    <w:name w:val="Revision"/>
    <w:hidden/>
    <w:uiPriority w:val="99"/>
    <w:semiHidden/>
    <w:rsid w:val="00680935"/>
    <w:rPr>
      <w:sz w:val="24"/>
      <w:szCs w:val="24"/>
    </w:rPr>
  </w:style>
  <w:style w:type="paragraph" w:customStyle="1" w:styleId="Znak2">
    <w:name w:val="Znak2"/>
    <w:basedOn w:val="Normalny"/>
    <w:rsid w:val="00680935"/>
    <w:rPr>
      <w:rFonts w:ascii="Arial" w:hAnsi="Arial" w:cs="Arial"/>
    </w:rPr>
  </w:style>
  <w:style w:type="character" w:customStyle="1" w:styleId="StopkaZnak1">
    <w:name w:val="Stopka Znak1"/>
    <w:locked/>
    <w:rsid w:val="00680935"/>
    <w:rPr>
      <w:lang w:val="pl-PL" w:eastAsia="pl-PL" w:bidi="ar-SA"/>
    </w:rPr>
  </w:style>
  <w:style w:type="paragraph" w:customStyle="1" w:styleId="Akapitzlist11">
    <w:name w:val="Akapit z listą11"/>
    <w:basedOn w:val="Normalny"/>
    <w:rsid w:val="00680935"/>
    <w:pPr>
      <w:suppressAutoHyphens/>
      <w:ind w:left="708"/>
    </w:pPr>
    <w:rPr>
      <w:rFonts w:eastAsia="Calibri"/>
      <w:lang w:eastAsia="ar-SA"/>
    </w:rPr>
  </w:style>
  <w:style w:type="paragraph" w:customStyle="1" w:styleId="Nagwektabeli">
    <w:name w:val="Nagłówek tabeli"/>
    <w:basedOn w:val="Zawartotabeli"/>
    <w:rsid w:val="00680935"/>
    <w:pPr>
      <w:widowControl w:val="0"/>
      <w:spacing w:after="120"/>
      <w:jc w:val="center"/>
    </w:pPr>
    <w:rPr>
      <w:rFonts w:eastAsia="Times New Roman"/>
      <w:b/>
      <w:bCs/>
      <w:i/>
      <w:iCs/>
      <w:color w:val="000000"/>
    </w:rPr>
  </w:style>
  <w:style w:type="paragraph" w:customStyle="1" w:styleId="gwpf4fdf591msonormal">
    <w:name w:val="gwpf4fdf591_msonormal"/>
    <w:basedOn w:val="Normalny"/>
    <w:rsid w:val="00680935"/>
    <w:pPr>
      <w:spacing w:before="100" w:beforeAutospacing="1" w:after="100" w:afterAutospacing="1"/>
    </w:pPr>
  </w:style>
  <w:style w:type="character" w:customStyle="1" w:styleId="FontStyle18">
    <w:name w:val="Font Style18"/>
    <w:rsid w:val="00B07776"/>
    <w:rPr>
      <w:rFonts w:ascii="Arial" w:hAnsi="Arial" w:cs="Arial" w:hint="default"/>
      <w:color w:val="000000"/>
      <w:sz w:val="18"/>
      <w:szCs w:val="18"/>
    </w:rPr>
  </w:style>
  <w:style w:type="paragraph" w:customStyle="1" w:styleId="Standard">
    <w:name w:val="Standard"/>
    <w:rsid w:val="00CB534D"/>
    <w:pPr>
      <w:widowControl w:val="0"/>
      <w:suppressAutoHyphens/>
      <w:autoSpaceDN w:val="0"/>
      <w:textAlignment w:val="baseline"/>
    </w:pPr>
    <w:rPr>
      <w:rFonts w:eastAsia="SimSun" w:cs="Tahoma"/>
      <w:kern w:val="3"/>
      <w:sz w:val="24"/>
      <w:szCs w:val="24"/>
      <w:lang w:eastAsia="zh-CN" w:bidi="hi-IN"/>
    </w:rPr>
  </w:style>
  <w:style w:type="paragraph" w:customStyle="1" w:styleId="WW-Zawartotabeli">
    <w:name w:val="WW-Zawartość tabeli"/>
    <w:basedOn w:val="Tekstpodstawowy"/>
    <w:rsid w:val="00212714"/>
    <w:pPr>
      <w:widowControl w:val="0"/>
      <w:suppressLineNumbers/>
      <w:suppressAutoHyphens/>
      <w:spacing w:after="120"/>
    </w:pPr>
    <w:rPr>
      <w:rFonts w:ascii="Times New Roman" w:eastAsia="Arial Unicode MS" w:hAnsi="Times New Roman"/>
      <w:szCs w:val="24"/>
    </w:rPr>
  </w:style>
  <w:style w:type="paragraph" w:customStyle="1" w:styleId="AbsatzTableFormat">
    <w:name w:val="AbsatzTableFormat"/>
    <w:basedOn w:val="Normalny"/>
    <w:rsid w:val="00212714"/>
    <w:pPr>
      <w:widowControl w:val="0"/>
      <w:suppressAutoHyphens/>
    </w:pPr>
    <w:rPr>
      <w:rFonts w:eastAsia="Lucida Sans Unicode"/>
    </w:rPr>
  </w:style>
  <w:style w:type="character" w:customStyle="1" w:styleId="Nagwek8Znak">
    <w:name w:val="Nagłówek 8 Znak"/>
    <w:link w:val="Nagwek8"/>
    <w:uiPriority w:val="9"/>
    <w:semiHidden/>
    <w:rsid w:val="002D246E"/>
    <w:rPr>
      <w:rFonts w:ascii="Calibri" w:eastAsia="Times New Roman" w:hAnsi="Calibri" w:cs="Times New Roman"/>
      <w:i/>
      <w:iCs/>
      <w:sz w:val="24"/>
      <w:szCs w:val="24"/>
    </w:rPr>
  </w:style>
  <w:style w:type="paragraph" w:customStyle="1" w:styleId="Tekstpodstawowy21">
    <w:name w:val="Tekst podstawowy 21"/>
    <w:basedOn w:val="Normalny"/>
    <w:rsid w:val="00F9743A"/>
    <w:pPr>
      <w:widowControl w:val="0"/>
      <w:suppressAutoHyphens/>
    </w:pPr>
    <w:rPr>
      <w:rFonts w:eastAsia="Arial Unicode MS"/>
      <w:sz w:val="20"/>
      <w:szCs w:val="20"/>
    </w:rPr>
  </w:style>
  <w:style w:type="numbering" w:customStyle="1" w:styleId="Bezlisty1">
    <w:name w:val="Bez listy1"/>
    <w:next w:val="Bezlisty"/>
    <w:uiPriority w:val="99"/>
    <w:semiHidden/>
    <w:unhideWhenUsed/>
    <w:rsid w:val="002A5DC2"/>
  </w:style>
  <w:style w:type="character" w:customStyle="1" w:styleId="Nagwek3Znak">
    <w:name w:val="Nagłówek 3 Znak"/>
    <w:basedOn w:val="Domylnaczcionkaakapitu"/>
    <w:link w:val="Nagwek3"/>
    <w:rsid w:val="002A5DC2"/>
    <w:rPr>
      <w:rFonts w:ascii="Arial" w:hAnsi="Arial" w:cs="Arial"/>
      <w:b/>
      <w:bCs/>
      <w:sz w:val="26"/>
      <w:szCs w:val="26"/>
    </w:rPr>
  </w:style>
  <w:style w:type="character" w:customStyle="1" w:styleId="Nagwek4Znak">
    <w:name w:val="Nagłówek 4 Znak"/>
    <w:basedOn w:val="Domylnaczcionkaakapitu"/>
    <w:link w:val="Nagwek4"/>
    <w:rsid w:val="002A5DC2"/>
    <w:rPr>
      <w:rFonts w:ascii="Arial" w:hAnsi="Arial"/>
      <w:b/>
    </w:rPr>
  </w:style>
  <w:style w:type="character" w:customStyle="1" w:styleId="Nagwek6Znak">
    <w:name w:val="Nagłówek 6 Znak"/>
    <w:basedOn w:val="Domylnaczcionkaakapitu"/>
    <w:link w:val="Nagwek6"/>
    <w:rsid w:val="002A5DC2"/>
    <w:rPr>
      <w:rFonts w:ascii="Arial" w:eastAsia="Arial Unicode MS" w:hAnsi="Arial"/>
      <w:b/>
    </w:rPr>
  </w:style>
  <w:style w:type="character" w:customStyle="1" w:styleId="Nagwek7Znak">
    <w:name w:val="Nagłówek 7 Znak"/>
    <w:basedOn w:val="Domylnaczcionkaakapitu"/>
    <w:link w:val="Nagwek7"/>
    <w:rsid w:val="002A5DC2"/>
    <w:rPr>
      <w:b/>
      <w:i/>
      <w:smallCaps/>
      <w:sz w:val="32"/>
    </w:rPr>
  </w:style>
  <w:style w:type="character" w:customStyle="1" w:styleId="Nagwek9Znak">
    <w:name w:val="Nagłówek 9 Znak"/>
    <w:basedOn w:val="Domylnaczcionkaakapitu"/>
    <w:link w:val="Nagwek9"/>
    <w:rsid w:val="002A5DC2"/>
    <w:rPr>
      <w:b/>
      <w:smallCaps/>
      <w:sz w:val="32"/>
    </w:rPr>
  </w:style>
  <w:style w:type="numbering" w:customStyle="1" w:styleId="Bezlisty11">
    <w:name w:val="Bez listy11"/>
    <w:next w:val="Bezlisty"/>
    <w:uiPriority w:val="99"/>
    <w:semiHidden/>
    <w:unhideWhenUsed/>
    <w:rsid w:val="002A5DC2"/>
  </w:style>
  <w:style w:type="character" w:customStyle="1" w:styleId="Tekstpodstawowywcity3Znak">
    <w:name w:val="Tekst podstawowy wcięty 3 Znak"/>
    <w:basedOn w:val="Domylnaczcionkaakapitu"/>
    <w:link w:val="Tekstpodstawowywcity3"/>
    <w:rsid w:val="002A5DC2"/>
    <w:rPr>
      <w:rFonts w:ascii="Tahoma" w:hAnsi="Tahoma" w:cs="Tahoma"/>
    </w:rPr>
  </w:style>
  <w:style w:type="character" w:customStyle="1" w:styleId="Tekstpodstawowy3Znak">
    <w:name w:val="Tekst podstawowy 3 Znak"/>
    <w:basedOn w:val="Domylnaczcionkaakapitu"/>
    <w:link w:val="Tekstpodstawowy3"/>
    <w:rsid w:val="002A5DC2"/>
    <w:rPr>
      <w:rFonts w:ascii="Bookman Old Style" w:hAnsi="Bookman Old Style"/>
      <w:b/>
      <w:sz w:val="24"/>
    </w:rPr>
  </w:style>
  <w:style w:type="table" w:customStyle="1" w:styleId="Tabela-Siatka1">
    <w:name w:val="Tabela - Siatka1"/>
    <w:basedOn w:val="Standardowy"/>
    <w:next w:val="Tabela-Siatka"/>
    <w:uiPriority w:val="39"/>
    <w:locked/>
    <w:rsid w:val="002A5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dymkaZnak">
    <w:name w:val="Tekst dymka Znak"/>
    <w:basedOn w:val="Domylnaczcionkaakapitu"/>
    <w:link w:val="Tekstdymka"/>
    <w:semiHidden/>
    <w:rsid w:val="002A5DC2"/>
    <w:rPr>
      <w:rFonts w:ascii="Tahoma" w:hAnsi="Tahoma" w:cs="Tahoma"/>
      <w:sz w:val="16"/>
      <w:szCs w:val="16"/>
    </w:rPr>
  </w:style>
  <w:style w:type="character" w:customStyle="1" w:styleId="TytuZnak">
    <w:name w:val="Tytuł Znak"/>
    <w:basedOn w:val="Domylnaczcionkaakapitu"/>
    <w:link w:val="Tytu"/>
    <w:rsid w:val="002A5DC2"/>
    <w:rPr>
      <w:b/>
      <w:sz w:val="24"/>
    </w:rPr>
  </w:style>
  <w:style w:type="character" w:customStyle="1" w:styleId="Tekstpodstawowywcity2Znak">
    <w:name w:val="Tekst podstawowy wcięty 2 Znak"/>
    <w:basedOn w:val="Domylnaczcionkaakapitu"/>
    <w:link w:val="Tekstpodstawowywcity2"/>
    <w:rsid w:val="002A5DC2"/>
    <w:rPr>
      <w:sz w:val="24"/>
      <w:szCs w:val="24"/>
    </w:rPr>
  </w:style>
  <w:style w:type="character" w:customStyle="1" w:styleId="TekstprzypisukocowegoZnak">
    <w:name w:val="Tekst przypisu końcowego Znak"/>
    <w:basedOn w:val="Domylnaczcionkaakapitu"/>
    <w:link w:val="Tekstprzypisukocowego"/>
    <w:semiHidden/>
    <w:rsid w:val="002A5DC2"/>
  </w:style>
  <w:style w:type="numbering" w:customStyle="1" w:styleId="Bezlisty2">
    <w:name w:val="Bez listy2"/>
    <w:next w:val="Bezlisty"/>
    <w:uiPriority w:val="99"/>
    <w:semiHidden/>
    <w:unhideWhenUsed/>
    <w:rsid w:val="00A9544D"/>
  </w:style>
  <w:style w:type="numbering" w:customStyle="1" w:styleId="Bezlisty12">
    <w:name w:val="Bez listy12"/>
    <w:next w:val="Bezlisty"/>
    <w:uiPriority w:val="99"/>
    <w:semiHidden/>
    <w:unhideWhenUsed/>
    <w:rsid w:val="00A9544D"/>
  </w:style>
  <w:style w:type="table" w:customStyle="1" w:styleId="Tabela-Siatka2">
    <w:name w:val="Tabela - Siatka2"/>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9544D"/>
  </w:style>
  <w:style w:type="numbering" w:customStyle="1" w:styleId="Bezlisty13">
    <w:name w:val="Bez listy13"/>
    <w:next w:val="Bezlisty"/>
    <w:uiPriority w:val="99"/>
    <w:semiHidden/>
    <w:unhideWhenUsed/>
    <w:rsid w:val="00A9544D"/>
  </w:style>
  <w:style w:type="table" w:customStyle="1" w:styleId="Tabela-Siatka3">
    <w:name w:val="Tabela - Siatka3"/>
    <w:basedOn w:val="Standardowy"/>
    <w:next w:val="Tabela-Siatka"/>
    <w:uiPriority w:val="39"/>
    <w:rsid w:val="00A95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57">
    <w:name w:val="WWNum257"/>
    <w:basedOn w:val="Bezlisty"/>
    <w:rsid w:val="00892649"/>
    <w:pPr>
      <w:numPr>
        <w:numId w:val="11"/>
      </w:numPr>
    </w:pPr>
  </w:style>
  <w:style w:type="numbering" w:customStyle="1" w:styleId="WWNum274">
    <w:name w:val="WWNum274"/>
    <w:basedOn w:val="Bezlisty"/>
    <w:rsid w:val="00892649"/>
    <w:pPr>
      <w:numPr>
        <w:numId w:val="12"/>
      </w:numPr>
    </w:pPr>
  </w:style>
  <w:style w:type="table" w:customStyle="1" w:styleId="Tabela-Siatka4">
    <w:name w:val="Tabela - Siatka4"/>
    <w:basedOn w:val="Standardowy"/>
    <w:next w:val="Tabela-Siatka"/>
    <w:uiPriority w:val="39"/>
    <w:rsid w:val="009747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wrapper">
    <w:name w:val="descriptionwrapper"/>
    <w:basedOn w:val="Domylnaczcionkaakapitu"/>
    <w:rsid w:val="00DF5CEC"/>
  </w:style>
  <w:style w:type="paragraph" w:customStyle="1" w:styleId="ZALACZNIK-Wyliczenie2-x">
    <w:name w:val="ZALACZNIK_-Wyliczenie 2 - (x)"/>
    <w:rsid w:val="00D31DE8"/>
    <w:pPr>
      <w:widowControl w:val="0"/>
      <w:tabs>
        <w:tab w:val="left" w:pos="539"/>
        <w:tab w:val="right" w:leader="dot" w:pos="9072"/>
      </w:tabs>
      <w:autoSpaceDE w:val="0"/>
      <w:autoSpaceDN w:val="0"/>
      <w:adjustRightInd w:val="0"/>
      <w:spacing w:line="254" w:lineRule="atLeast"/>
      <w:ind w:left="539" w:right="-1" w:hanging="312"/>
      <w:jc w:val="both"/>
    </w:pPr>
    <w:rPr>
      <w:rFonts w:ascii="Arial" w:hAnsi="Arial" w:cs="Arial"/>
      <w:szCs w:val="16"/>
    </w:rPr>
  </w:style>
  <w:style w:type="character" w:customStyle="1" w:styleId="Tekstpodstawowy2Znak1">
    <w:name w:val="Tekst podstawowy 2 Znak1"/>
    <w:locked/>
    <w:rsid w:val="00562AB0"/>
    <w:rPr>
      <w:rFonts w:ascii="Arial" w:hAnsi="Arial"/>
      <w:sz w:val="24"/>
    </w:rPr>
  </w:style>
  <w:style w:type="character" w:styleId="Odwoanieprzypisudolnego">
    <w:name w:val="footnote reference"/>
    <w:uiPriority w:val="99"/>
    <w:unhideWhenUsed/>
    <w:rsid w:val="00AC0EAD"/>
    <w:rPr>
      <w:vertAlign w:val="superscript"/>
    </w:rPr>
  </w:style>
  <w:style w:type="character" w:customStyle="1" w:styleId="WW8Num18z5">
    <w:name w:val="WW8Num18z5"/>
    <w:rsid w:val="00FB110E"/>
  </w:style>
  <w:style w:type="character" w:customStyle="1" w:styleId="DeltaViewInsertion">
    <w:name w:val="DeltaView Insertion"/>
    <w:rsid w:val="00B73B44"/>
    <w:rPr>
      <w:b/>
      <w:i/>
      <w:spacing w:val="0"/>
    </w:rPr>
  </w:style>
  <w:style w:type="table" w:customStyle="1" w:styleId="Tabela-Siatka5">
    <w:name w:val="Tabela - Siatka5"/>
    <w:basedOn w:val="Standardowy"/>
    <w:next w:val="Tabela-Siatka"/>
    <w:uiPriority w:val="39"/>
    <w:rsid w:val="006057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Znak">
    <w:name w:val="Body Text Indent Znak"/>
    <w:basedOn w:val="Normalny"/>
    <w:rsid w:val="00973F5F"/>
    <w:pPr>
      <w:suppressAutoHyphens/>
      <w:spacing w:line="360" w:lineRule="auto"/>
      <w:ind w:left="708"/>
      <w:jc w:val="both"/>
    </w:pPr>
    <w:rPr>
      <w:rFonts w:ascii="Arial Narrow" w:hAnsi="Arial Narrow"/>
      <w:sz w:val="20"/>
      <w:lang w:eastAsia="ar-SA"/>
    </w:rPr>
  </w:style>
  <w:style w:type="character" w:customStyle="1" w:styleId="Nierozpoznanawzmianka1">
    <w:name w:val="Nierozpoznana wzmianka1"/>
    <w:basedOn w:val="Domylnaczcionkaakapitu"/>
    <w:uiPriority w:val="99"/>
    <w:semiHidden/>
    <w:unhideWhenUsed/>
    <w:rsid w:val="005F59CC"/>
    <w:rPr>
      <w:color w:val="605E5C"/>
      <w:shd w:val="clear" w:color="auto" w:fill="E1DFDD"/>
    </w:rPr>
  </w:style>
  <w:style w:type="paragraph" w:customStyle="1" w:styleId="Standardowy2">
    <w:name w:val="Standardowy2"/>
    <w:rsid w:val="00AA4AFD"/>
    <w:pPr>
      <w:overflowPunct w:val="0"/>
      <w:autoSpaceDE w:val="0"/>
      <w:autoSpaceDN w:val="0"/>
      <w:adjustRightInd w:val="0"/>
      <w:textAlignment w:val="baseline"/>
    </w:pPr>
  </w:style>
  <w:style w:type="paragraph" w:customStyle="1" w:styleId="standard0">
    <w:name w:val="standard"/>
    <w:basedOn w:val="Normalny"/>
    <w:rsid w:val="000E00CD"/>
    <w:pPr>
      <w:spacing w:before="100" w:beforeAutospacing="1" w:after="100" w:afterAutospacing="1"/>
    </w:pPr>
  </w:style>
  <w:style w:type="character" w:styleId="Nierozpoznanawzmianka">
    <w:name w:val="Unresolved Mention"/>
    <w:basedOn w:val="Domylnaczcionkaakapitu"/>
    <w:uiPriority w:val="99"/>
    <w:semiHidden/>
    <w:unhideWhenUsed/>
    <w:rsid w:val="006B157C"/>
    <w:rPr>
      <w:color w:val="605E5C"/>
      <w:shd w:val="clear" w:color="auto" w:fill="E1DFDD"/>
    </w:rPr>
  </w:style>
  <w:style w:type="paragraph" w:styleId="Lista">
    <w:name w:val="List"/>
    <w:basedOn w:val="Normalny"/>
    <w:uiPriority w:val="99"/>
    <w:semiHidden/>
    <w:unhideWhenUsed/>
    <w:rsid w:val="00AF7549"/>
    <w:pPr>
      <w:ind w:left="283" w:hanging="283"/>
      <w:contextualSpacing/>
    </w:pPr>
  </w:style>
  <w:style w:type="paragraph" w:customStyle="1" w:styleId="msolistcxsppierwsze">
    <w:name w:val="msolistcxsppierwsze"/>
    <w:basedOn w:val="Standard"/>
    <w:rsid w:val="00AF7549"/>
    <w:pPr>
      <w:widowControl/>
      <w:spacing w:before="280" w:after="280"/>
    </w:pPr>
    <w:rPr>
      <w:rFonts w:eastAsia="Times New Roman" w:cs="Times New Roman"/>
      <w:lang w:bidi="ar-SA"/>
    </w:rPr>
  </w:style>
  <w:style w:type="character" w:customStyle="1" w:styleId="Internetlink">
    <w:name w:val="Internet link"/>
    <w:rsid w:val="00AF7549"/>
    <w:rPr>
      <w:color w:val="0563C1"/>
      <w:u w:val="single"/>
    </w:rPr>
  </w:style>
  <w:style w:type="character" w:customStyle="1" w:styleId="FontStyle11">
    <w:name w:val="Font Style11"/>
    <w:rsid w:val="00AF7549"/>
    <w:rPr>
      <w:rFonts w:ascii="Arial" w:eastAsia="Arial" w:hAnsi="Arial" w:cs="Arial"/>
      <w:sz w:val="20"/>
      <w:szCs w:val="20"/>
    </w:rPr>
  </w:style>
  <w:style w:type="numbering" w:customStyle="1" w:styleId="WW8Num2">
    <w:name w:val="WW8Num2"/>
    <w:basedOn w:val="Bezlisty"/>
    <w:rsid w:val="00AF7549"/>
    <w:pPr>
      <w:numPr>
        <w:numId w:val="98"/>
      </w:numPr>
    </w:pPr>
  </w:style>
  <w:style w:type="numbering" w:customStyle="1" w:styleId="WW8Num6">
    <w:name w:val="WW8Num6"/>
    <w:basedOn w:val="Bezlisty"/>
    <w:rsid w:val="00AF7549"/>
    <w:pPr>
      <w:numPr>
        <w:numId w:val="118"/>
      </w:numPr>
    </w:pPr>
  </w:style>
  <w:style w:type="numbering" w:customStyle="1" w:styleId="WW8Num7">
    <w:name w:val="WW8Num7"/>
    <w:basedOn w:val="Bezlisty"/>
    <w:rsid w:val="00AF7549"/>
    <w:pPr>
      <w:numPr>
        <w:numId w:val="100"/>
      </w:numPr>
    </w:pPr>
  </w:style>
  <w:style w:type="numbering" w:customStyle="1" w:styleId="WW8Num11">
    <w:name w:val="WW8Num11"/>
    <w:basedOn w:val="Bezlisty"/>
    <w:rsid w:val="00AF7549"/>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8390">
      <w:bodyDiv w:val="1"/>
      <w:marLeft w:val="0"/>
      <w:marRight w:val="0"/>
      <w:marTop w:val="0"/>
      <w:marBottom w:val="0"/>
      <w:divBdr>
        <w:top w:val="none" w:sz="0" w:space="0" w:color="auto"/>
        <w:left w:val="none" w:sz="0" w:space="0" w:color="auto"/>
        <w:bottom w:val="none" w:sz="0" w:space="0" w:color="auto"/>
        <w:right w:val="none" w:sz="0" w:space="0" w:color="auto"/>
      </w:divBdr>
    </w:div>
    <w:div w:id="37320518">
      <w:bodyDiv w:val="1"/>
      <w:marLeft w:val="0"/>
      <w:marRight w:val="0"/>
      <w:marTop w:val="0"/>
      <w:marBottom w:val="0"/>
      <w:divBdr>
        <w:top w:val="none" w:sz="0" w:space="0" w:color="auto"/>
        <w:left w:val="none" w:sz="0" w:space="0" w:color="auto"/>
        <w:bottom w:val="none" w:sz="0" w:space="0" w:color="auto"/>
        <w:right w:val="none" w:sz="0" w:space="0" w:color="auto"/>
      </w:divBdr>
    </w:div>
    <w:div w:id="74671973">
      <w:bodyDiv w:val="1"/>
      <w:marLeft w:val="0"/>
      <w:marRight w:val="0"/>
      <w:marTop w:val="0"/>
      <w:marBottom w:val="0"/>
      <w:divBdr>
        <w:top w:val="none" w:sz="0" w:space="0" w:color="auto"/>
        <w:left w:val="none" w:sz="0" w:space="0" w:color="auto"/>
        <w:bottom w:val="none" w:sz="0" w:space="0" w:color="auto"/>
        <w:right w:val="none" w:sz="0" w:space="0" w:color="auto"/>
      </w:divBdr>
    </w:div>
    <w:div w:id="204222110">
      <w:bodyDiv w:val="1"/>
      <w:marLeft w:val="0"/>
      <w:marRight w:val="0"/>
      <w:marTop w:val="0"/>
      <w:marBottom w:val="0"/>
      <w:divBdr>
        <w:top w:val="none" w:sz="0" w:space="0" w:color="auto"/>
        <w:left w:val="none" w:sz="0" w:space="0" w:color="auto"/>
        <w:bottom w:val="none" w:sz="0" w:space="0" w:color="auto"/>
        <w:right w:val="none" w:sz="0" w:space="0" w:color="auto"/>
      </w:divBdr>
      <w:divsChild>
        <w:div w:id="682436060">
          <w:marLeft w:val="0"/>
          <w:marRight w:val="0"/>
          <w:marTop w:val="0"/>
          <w:marBottom w:val="0"/>
          <w:divBdr>
            <w:top w:val="none" w:sz="0" w:space="0" w:color="auto"/>
            <w:left w:val="none" w:sz="0" w:space="0" w:color="auto"/>
            <w:bottom w:val="none" w:sz="0" w:space="0" w:color="auto"/>
            <w:right w:val="none" w:sz="0" w:space="0" w:color="auto"/>
          </w:divBdr>
        </w:div>
      </w:divsChild>
    </w:div>
    <w:div w:id="251623351">
      <w:bodyDiv w:val="1"/>
      <w:marLeft w:val="0"/>
      <w:marRight w:val="0"/>
      <w:marTop w:val="0"/>
      <w:marBottom w:val="0"/>
      <w:divBdr>
        <w:top w:val="none" w:sz="0" w:space="0" w:color="auto"/>
        <w:left w:val="none" w:sz="0" w:space="0" w:color="auto"/>
        <w:bottom w:val="none" w:sz="0" w:space="0" w:color="auto"/>
        <w:right w:val="none" w:sz="0" w:space="0" w:color="auto"/>
      </w:divBdr>
    </w:div>
    <w:div w:id="465200860">
      <w:bodyDiv w:val="1"/>
      <w:marLeft w:val="0"/>
      <w:marRight w:val="0"/>
      <w:marTop w:val="0"/>
      <w:marBottom w:val="0"/>
      <w:divBdr>
        <w:top w:val="none" w:sz="0" w:space="0" w:color="auto"/>
        <w:left w:val="none" w:sz="0" w:space="0" w:color="auto"/>
        <w:bottom w:val="none" w:sz="0" w:space="0" w:color="auto"/>
        <w:right w:val="none" w:sz="0" w:space="0" w:color="auto"/>
      </w:divBdr>
    </w:div>
    <w:div w:id="631983894">
      <w:bodyDiv w:val="1"/>
      <w:marLeft w:val="0"/>
      <w:marRight w:val="0"/>
      <w:marTop w:val="0"/>
      <w:marBottom w:val="0"/>
      <w:divBdr>
        <w:top w:val="none" w:sz="0" w:space="0" w:color="auto"/>
        <w:left w:val="none" w:sz="0" w:space="0" w:color="auto"/>
        <w:bottom w:val="none" w:sz="0" w:space="0" w:color="auto"/>
        <w:right w:val="none" w:sz="0" w:space="0" w:color="auto"/>
      </w:divBdr>
    </w:div>
    <w:div w:id="648364127">
      <w:bodyDiv w:val="1"/>
      <w:marLeft w:val="0"/>
      <w:marRight w:val="0"/>
      <w:marTop w:val="0"/>
      <w:marBottom w:val="0"/>
      <w:divBdr>
        <w:top w:val="none" w:sz="0" w:space="0" w:color="auto"/>
        <w:left w:val="none" w:sz="0" w:space="0" w:color="auto"/>
        <w:bottom w:val="none" w:sz="0" w:space="0" w:color="auto"/>
        <w:right w:val="none" w:sz="0" w:space="0" w:color="auto"/>
      </w:divBdr>
    </w:div>
    <w:div w:id="664094522">
      <w:bodyDiv w:val="1"/>
      <w:marLeft w:val="0"/>
      <w:marRight w:val="0"/>
      <w:marTop w:val="0"/>
      <w:marBottom w:val="0"/>
      <w:divBdr>
        <w:top w:val="none" w:sz="0" w:space="0" w:color="auto"/>
        <w:left w:val="none" w:sz="0" w:space="0" w:color="auto"/>
        <w:bottom w:val="none" w:sz="0" w:space="0" w:color="auto"/>
        <w:right w:val="none" w:sz="0" w:space="0" w:color="auto"/>
      </w:divBdr>
    </w:div>
    <w:div w:id="673189653">
      <w:bodyDiv w:val="1"/>
      <w:marLeft w:val="0"/>
      <w:marRight w:val="0"/>
      <w:marTop w:val="0"/>
      <w:marBottom w:val="0"/>
      <w:divBdr>
        <w:top w:val="none" w:sz="0" w:space="0" w:color="auto"/>
        <w:left w:val="none" w:sz="0" w:space="0" w:color="auto"/>
        <w:bottom w:val="none" w:sz="0" w:space="0" w:color="auto"/>
        <w:right w:val="none" w:sz="0" w:space="0" w:color="auto"/>
      </w:divBdr>
    </w:div>
    <w:div w:id="813251653">
      <w:bodyDiv w:val="1"/>
      <w:marLeft w:val="0"/>
      <w:marRight w:val="0"/>
      <w:marTop w:val="0"/>
      <w:marBottom w:val="0"/>
      <w:divBdr>
        <w:top w:val="none" w:sz="0" w:space="0" w:color="auto"/>
        <w:left w:val="none" w:sz="0" w:space="0" w:color="auto"/>
        <w:bottom w:val="none" w:sz="0" w:space="0" w:color="auto"/>
        <w:right w:val="none" w:sz="0" w:space="0" w:color="auto"/>
      </w:divBdr>
    </w:div>
    <w:div w:id="821000848">
      <w:bodyDiv w:val="1"/>
      <w:marLeft w:val="0"/>
      <w:marRight w:val="0"/>
      <w:marTop w:val="0"/>
      <w:marBottom w:val="0"/>
      <w:divBdr>
        <w:top w:val="none" w:sz="0" w:space="0" w:color="auto"/>
        <w:left w:val="none" w:sz="0" w:space="0" w:color="auto"/>
        <w:bottom w:val="none" w:sz="0" w:space="0" w:color="auto"/>
        <w:right w:val="none" w:sz="0" w:space="0" w:color="auto"/>
      </w:divBdr>
    </w:div>
    <w:div w:id="991298049">
      <w:bodyDiv w:val="1"/>
      <w:marLeft w:val="0"/>
      <w:marRight w:val="0"/>
      <w:marTop w:val="0"/>
      <w:marBottom w:val="0"/>
      <w:divBdr>
        <w:top w:val="none" w:sz="0" w:space="0" w:color="auto"/>
        <w:left w:val="none" w:sz="0" w:space="0" w:color="auto"/>
        <w:bottom w:val="none" w:sz="0" w:space="0" w:color="auto"/>
        <w:right w:val="none" w:sz="0" w:space="0" w:color="auto"/>
      </w:divBdr>
    </w:div>
    <w:div w:id="1052659430">
      <w:bodyDiv w:val="1"/>
      <w:marLeft w:val="0"/>
      <w:marRight w:val="0"/>
      <w:marTop w:val="0"/>
      <w:marBottom w:val="0"/>
      <w:divBdr>
        <w:top w:val="none" w:sz="0" w:space="0" w:color="auto"/>
        <w:left w:val="none" w:sz="0" w:space="0" w:color="auto"/>
        <w:bottom w:val="none" w:sz="0" w:space="0" w:color="auto"/>
        <w:right w:val="none" w:sz="0" w:space="0" w:color="auto"/>
      </w:divBdr>
    </w:div>
    <w:div w:id="1315450705">
      <w:bodyDiv w:val="1"/>
      <w:marLeft w:val="0"/>
      <w:marRight w:val="0"/>
      <w:marTop w:val="0"/>
      <w:marBottom w:val="0"/>
      <w:divBdr>
        <w:top w:val="none" w:sz="0" w:space="0" w:color="auto"/>
        <w:left w:val="none" w:sz="0" w:space="0" w:color="auto"/>
        <w:bottom w:val="none" w:sz="0" w:space="0" w:color="auto"/>
        <w:right w:val="none" w:sz="0" w:space="0" w:color="auto"/>
      </w:divBdr>
    </w:div>
    <w:div w:id="1572041510">
      <w:bodyDiv w:val="1"/>
      <w:marLeft w:val="0"/>
      <w:marRight w:val="0"/>
      <w:marTop w:val="0"/>
      <w:marBottom w:val="0"/>
      <w:divBdr>
        <w:top w:val="none" w:sz="0" w:space="0" w:color="auto"/>
        <w:left w:val="none" w:sz="0" w:space="0" w:color="auto"/>
        <w:bottom w:val="none" w:sz="0" w:space="0" w:color="auto"/>
        <w:right w:val="none" w:sz="0" w:space="0" w:color="auto"/>
      </w:divBdr>
    </w:div>
    <w:div w:id="1824005338">
      <w:bodyDiv w:val="1"/>
      <w:marLeft w:val="0"/>
      <w:marRight w:val="0"/>
      <w:marTop w:val="0"/>
      <w:marBottom w:val="0"/>
      <w:divBdr>
        <w:top w:val="none" w:sz="0" w:space="0" w:color="auto"/>
        <w:left w:val="none" w:sz="0" w:space="0" w:color="auto"/>
        <w:bottom w:val="none" w:sz="0" w:space="0" w:color="auto"/>
        <w:right w:val="none" w:sz="0" w:space="0" w:color="auto"/>
      </w:divBdr>
    </w:div>
    <w:div w:id="1858738900">
      <w:bodyDiv w:val="1"/>
      <w:marLeft w:val="0"/>
      <w:marRight w:val="0"/>
      <w:marTop w:val="0"/>
      <w:marBottom w:val="0"/>
      <w:divBdr>
        <w:top w:val="none" w:sz="0" w:space="0" w:color="auto"/>
        <w:left w:val="none" w:sz="0" w:space="0" w:color="auto"/>
        <w:bottom w:val="none" w:sz="0" w:space="0" w:color="auto"/>
        <w:right w:val="none" w:sz="0" w:space="0" w:color="auto"/>
      </w:divBdr>
    </w:div>
    <w:div w:id="1971475029">
      <w:bodyDiv w:val="1"/>
      <w:marLeft w:val="0"/>
      <w:marRight w:val="0"/>
      <w:marTop w:val="0"/>
      <w:marBottom w:val="0"/>
      <w:divBdr>
        <w:top w:val="none" w:sz="0" w:space="0" w:color="auto"/>
        <w:left w:val="none" w:sz="0" w:space="0" w:color="auto"/>
        <w:bottom w:val="none" w:sz="0" w:space="0" w:color="auto"/>
        <w:right w:val="none" w:sz="0" w:space="0" w:color="auto"/>
      </w:divBdr>
    </w:div>
    <w:div w:id="2010208560">
      <w:bodyDiv w:val="1"/>
      <w:marLeft w:val="0"/>
      <w:marRight w:val="0"/>
      <w:marTop w:val="0"/>
      <w:marBottom w:val="0"/>
      <w:divBdr>
        <w:top w:val="none" w:sz="0" w:space="0" w:color="auto"/>
        <w:left w:val="none" w:sz="0" w:space="0" w:color="auto"/>
        <w:bottom w:val="none" w:sz="0" w:space="0" w:color="auto"/>
        <w:right w:val="none" w:sz="0" w:space="0" w:color="auto"/>
      </w:divBdr>
    </w:div>
    <w:div w:id="2059041161">
      <w:bodyDiv w:val="1"/>
      <w:marLeft w:val="0"/>
      <w:marRight w:val="0"/>
      <w:marTop w:val="0"/>
      <w:marBottom w:val="0"/>
      <w:divBdr>
        <w:top w:val="none" w:sz="0" w:space="0" w:color="auto"/>
        <w:left w:val="none" w:sz="0" w:space="0" w:color="auto"/>
        <w:bottom w:val="none" w:sz="0" w:space="0" w:color="auto"/>
        <w:right w:val="none" w:sz="0" w:space="0" w:color="auto"/>
      </w:divBdr>
    </w:div>
    <w:div w:id="2091462439">
      <w:bodyDiv w:val="1"/>
      <w:marLeft w:val="0"/>
      <w:marRight w:val="0"/>
      <w:marTop w:val="0"/>
      <w:marBottom w:val="0"/>
      <w:divBdr>
        <w:top w:val="none" w:sz="0" w:space="0" w:color="auto"/>
        <w:left w:val="none" w:sz="0" w:space="0" w:color="auto"/>
        <w:bottom w:val="none" w:sz="0" w:space="0" w:color="auto"/>
        <w:right w:val="none" w:sz="0" w:space="0" w:color="auto"/>
      </w:divBdr>
    </w:div>
    <w:div w:id="2111118791">
      <w:bodyDiv w:val="1"/>
      <w:marLeft w:val="0"/>
      <w:marRight w:val="0"/>
      <w:marTop w:val="0"/>
      <w:marBottom w:val="0"/>
      <w:divBdr>
        <w:top w:val="none" w:sz="0" w:space="0" w:color="auto"/>
        <w:left w:val="none" w:sz="0" w:space="0" w:color="auto"/>
        <w:bottom w:val="none" w:sz="0" w:space="0" w:color="auto"/>
        <w:right w:val="none" w:sz="0" w:space="0" w:color="auto"/>
      </w:divBdr>
    </w:div>
    <w:div w:id="21157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pn/zozmswlodz"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s://www.nccert.pl/"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zozmswlodz.pl" TargetMode="External"/><Relationship Id="rId17"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25" Type="http://schemas.openxmlformats.org/officeDocument/2006/relationships/hyperlink" Target="https://platformazakupowa.pl/pn/zozmswlodzi"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zozmswlodz" TargetMode="External"/><Relationship Id="rId20" Type="http://schemas.openxmlformats.org/officeDocument/2006/relationships/hyperlink" Target="https://platformazakupowa.pl/" TargetMode="External"/><Relationship Id="rId29" Type="http://schemas.openxmlformats.org/officeDocument/2006/relationships/hyperlink" Target="mailto:admin@zozmsw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yperlink" Target="mailto:henryk.silny@siemens-healthine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henryk.silny@siemens-healthineers.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29B8181741DA4FBFFB7A2D81327EE9" ma:contentTypeVersion="18" ma:contentTypeDescription="Utwórz nowy dokument." ma:contentTypeScope="" ma:versionID="fc1f276b24742d8029637c89b000e5e9">
  <xsd:schema xmlns:xsd="http://www.w3.org/2001/XMLSchema" xmlns:xs="http://www.w3.org/2001/XMLSchema" xmlns:p="http://schemas.microsoft.com/office/2006/metadata/properties" xmlns:ns2="2eda6dc7-aa54-4401-85b6-72a298076878" xmlns:ns3="5a59a2c8-6b59-4608-91ae-7f67cf10f571" targetNamespace="http://schemas.microsoft.com/office/2006/metadata/properties" ma:root="true" ma:fieldsID="1c917f4dee28b115f4e54df40cc0bbc7" ns2:_="" ns3:_="">
    <xsd:import namespace="2eda6dc7-aa54-4401-85b6-72a298076878"/>
    <xsd:import namespace="5a59a2c8-6b59-4608-91ae-7f67cf10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a6dc7-aa54-4401-85b6-72a298076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846ff56-333f-49f1-9616-6c90765f0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59a2c8-6b59-4608-91ae-7f67cf10f57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1088de5e-ed50-4007-b937-0c695776b764}" ma:internalName="TaxCatchAll" ma:showField="CatchAllData" ma:web="5a59a2c8-6b59-4608-91ae-7f67cf10f5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da6dc7-aa54-4401-85b6-72a298076878">
      <Terms xmlns="http://schemas.microsoft.com/office/infopath/2007/PartnerControls"/>
    </lcf76f155ced4ddcb4097134ff3c332f>
    <TaxCatchAll xmlns="5a59a2c8-6b59-4608-91ae-7f67cf10f5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A5188-8A0A-40FE-92E3-3704B888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a6dc7-aa54-4401-85b6-72a298076878"/>
    <ds:schemaRef ds:uri="5a59a2c8-6b59-4608-91ae-7f67cf10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0AB5C-E2C8-4F8E-A252-95983CA0898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a59a2c8-6b59-4608-91ae-7f67cf10f571"/>
    <ds:schemaRef ds:uri="2eda6dc7-aa54-4401-85b6-72a298076878"/>
    <ds:schemaRef ds:uri="http://www.w3.org/XML/1998/namespace"/>
    <ds:schemaRef ds:uri="http://purl.org/dc/dcmitype/"/>
  </ds:schemaRefs>
</ds:datastoreItem>
</file>

<file path=customXml/itemProps3.xml><?xml version="1.0" encoding="utf-8"?>
<ds:datastoreItem xmlns:ds="http://schemas.openxmlformats.org/officeDocument/2006/customXml" ds:itemID="{E1214FBA-BC9B-4AB1-9FAA-9BEE438D33B2}">
  <ds:schemaRefs>
    <ds:schemaRef ds:uri="http://schemas.microsoft.com/sharepoint/v3/contenttype/forms"/>
  </ds:schemaRefs>
</ds:datastoreItem>
</file>

<file path=customXml/itemProps4.xml><?xml version="1.0" encoding="utf-8"?>
<ds:datastoreItem xmlns:ds="http://schemas.openxmlformats.org/officeDocument/2006/customXml" ds:itemID="{08CFD876-AC8D-414A-8AD6-8540D28A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35</Pages>
  <Words>16111</Words>
  <Characters>108161</Characters>
  <Application>Microsoft Office Word</Application>
  <DocSecurity>0</DocSecurity>
  <Lines>901</Lines>
  <Paragraphs>248</Paragraphs>
  <ScaleCrop>false</ScaleCrop>
  <HeadingPairs>
    <vt:vector size="2" baseType="variant">
      <vt:variant>
        <vt:lpstr>Tytuł</vt:lpstr>
      </vt:variant>
      <vt:variant>
        <vt:i4>1</vt:i4>
      </vt:variant>
    </vt:vector>
  </HeadingPairs>
  <TitlesOfParts>
    <vt:vector size="1" baseType="lpstr">
      <vt:lpstr>ZAMAWIAJĄCY:</vt:lpstr>
    </vt:vector>
  </TitlesOfParts>
  <Company>USK 2 WAM</Company>
  <LinksUpToDate>false</LinksUpToDate>
  <CharactersWithSpaces>124024</CharactersWithSpaces>
  <SharedDoc>false</SharedDoc>
  <HLinks>
    <vt:vector size="36" baseType="variant">
      <vt:variant>
        <vt:i4>3735554</vt:i4>
      </vt:variant>
      <vt:variant>
        <vt:i4>15</vt:i4>
      </vt:variant>
      <vt:variant>
        <vt:i4>0</vt:i4>
      </vt:variant>
      <vt:variant>
        <vt:i4>5</vt:i4>
      </vt:variant>
      <vt:variant>
        <vt:lpwstr>mailto:j.kusmierczyk@skwam.lodz.pl</vt:lpwstr>
      </vt:variant>
      <vt:variant>
        <vt:lpwstr/>
      </vt:variant>
      <vt:variant>
        <vt:i4>3735554</vt:i4>
      </vt:variant>
      <vt:variant>
        <vt:i4>12</vt:i4>
      </vt:variant>
      <vt:variant>
        <vt:i4>0</vt:i4>
      </vt:variant>
      <vt:variant>
        <vt:i4>5</vt:i4>
      </vt:variant>
      <vt:variant>
        <vt:lpwstr>mailto:j.kusmierczyk@skwam.lodz.pl</vt:lpwstr>
      </vt:variant>
      <vt:variant>
        <vt:lpwstr/>
      </vt:variant>
      <vt:variant>
        <vt:i4>3735554</vt:i4>
      </vt:variant>
      <vt:variant>
        <vt:i4>9</vt:i4>
      </vt:variant>
      <vt:variant>
        <vt:i4>0</vt:i4>
      </vt:variant>
      <vt:variant>
        <vt:i4>5</vt:i4>
      </vt:variant>
      <vt:variant>
        <vt:lpwstr>mailto:j.kusmierczyk@skwam.lodz.pl</vt:lpwstr>
      </vt:variant>
      <vt:variant>
        <vt:lpwstr/>
      </vt:variant>
      <vt:variant>
        <vt:i4>2949183</vt:i4>
      </vt:variant>
      <vt:variant>
        <vt:i4>6</vt:i4>
      </vt:variant>
      <vt:variant>
        <vt:i4>0</vt:i4>
      </vt:variant>
      <vt:variant>
        <vt:i4>5</vt:i4>
      </vt:variant>
      <vt:variant>
        <vt:lpwstr>https://www.uzp.gov.pl/baza-wiedzy/jednolity-europejski-dokument-zamowienia</vt:lpwstr>
      </vt:variant>
      <vt:variant>
        <vt:lpwstr/>
      </vt:variant>
      <vt:variant>
        <vt:i4>4849786</vt:i4>
      </vt:variant>
      <vt:variant>
        <vt:i4>3</vt:i4>
      </vt:variant>
      <vt:variant>
        <vt:i4>0</vt:i4>
      </vt:variant>
      <vt:variant>
        <vt:i4>5</vt:i4>
      </vt:variant>
      <vt:variant>
        <vt:lpwstr>mailto:w.kaczmarek@skwam.lodz.pl</vt:lpwstr>
      </vt:variant>
      <vt:variant>
        <vt:lpwstr/>
      </vt:variant>
      <vt:variant>
        <vt:i4>4259918</vt:i4>
      </vt:variant>
      <vt:variant>
        <vt:i4>0</vt:i4>
      </vt:variant>
      <vt:variant>
        <vt:i4>0</vt:i4>
      </vt:variant>
      <vt:variant>
        <vt:i4>5</vt:i4>
      </vt:variant>
      <vt:variant>
        <vt:lpwstr>http://www.usk.umed.lodz.pl/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Marzena</dc:creator>
  <cp:keywords/>
  <dc:description/>
  <cp:lastModifiedBy>PawełKołodziejski SPZOZMSWiA_Lodz</cp:lastModifiedBy>
  <cp:revision>11</cp:revision>
  <cp:lastPrinted>2024-11-08T13:52:00Z</cp:lastPrinted>
  <dcterms:created xsi:type="dcterms:W3CDTF">2024-10-09T13:02:00Z</dcterms:created>
  <dcterms:modified xsi:type="dcterms:W3CDTF">2024-11-08T14:37:00Z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0x010100AA29B8181741DA4FBFFB7A2D81327EE9</vt:lpwstr>
  </property>
  <property fmtid="{D5CDD505-2E9C-101B-9397-08002B2CF9AE}" pid="3" name="MediaServiceImageTags">
    <vt:lpwstr/>
  </property>
</Properties>
</file>