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BD4C" w14:textId="50DEB432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 do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0A3A5FF6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</w:t>
      </w:r>
      <w:r w:rsidR="00D6555F">
        <w:rPr>
          <w:rFonts w:ascii="Calibri Light" w:eastAsia="Batang" w:hAnsi="Calibri Light" w:cs="Times New Roman"/>
          <w:sz w:val="24"/>
          <w:szCs w:val="24"/>
          <w:lang w:eastAsia="pl-PL"/>
        </w:rPr>
        <w:t>jacji o wartości zamówienia nie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przekraczającej progów unijnych o jakich stanowi art. 3 ustawy z 11 września 2019 r. - Prawo zamówień publicznych </w:t>
      </w:r>
      <w:r w:rsidR="00450DB0" w:rsidRPr="00450DB0">
        <w:rPr>
          <w:rFonts w:ascii="Calibri Light" w:eastAsia="Batang" w:hAnsi="Calibri Light" w:cs="Times New Roman"/>
          <w:sz w:val="24"/>
          <w:szCs w:val="24"/>
          <w:lang w:eastAsia="pl-PL"/>
        </w:rPr>
        <w:t>(</w:t>
      </w:r>
      <w:proofErr w:type="spellStart"/>
      <w:r w:rsidR="00450DB0" w:rsidRPr="00450DB0">
        <w:rPr>
          <w:rFonts w:ascii="Calibri Light" w:eastAsia="Batang" w:hAnsi="Calibri Light" w:cs="Times New Roman"/>
          <w:sz w:val="24"/>
          <w:szCs w:val="24"/>
          <w:lang w:eastAsia="pl-PL"/>
        </w:rPr>
        <w:t>t.j</w:t>
      </w:r>
      <w:proofErr w:type="spellEnd"/>
      <w:r w:rsidR="00450DB0" w:rsidRPr="00450DB0">
        <w:rPr>
          <w:rFonts w:ascii="Calibri Light" w:eastAsia="Batang" w:hAnsi="Calibri Light" w:cs="Times New Roman"/>
          <w:sz w:val="24"/>
          <w:szCs w:val="24"/>
          <w:lang w:eastAsia="pl-PL"/>
        </w:rPr>
        <w:t>. Dz. U. z 2024 r. poz. 1320)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  <w:r w:rsidR="00450DB0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</w:t>
      </w:r>
    </w:p>
    <w:p w14:paraId="113F64A9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112866ED" w14:textId="25D0D460" w:rsidR="00E11C66" w:rsidRDefault="00450DB0" w:rsidP="00E11C66">
      <w:pPr>
        <w:spacing w:after="0" w:line="240" w:lineRule="auto"/>
        <w:jc w:val="center"/>
        <w:rPr>
          <w:rFonts w:ascii="Arial Narrow" w:hAnsi="Arial Narrow" w:cs="Calibri Light"/>
          <w:b/>
          <w:sz w:val="24"/>
          <w:szCs w:val="24"/>
        </w:rPr>
      </w:pPr>
      <w:r>
        <w:rPr>
          <w:rFonts w:ascii="Arial Narrow" w:hAnsi="Arial Narrow" w:cs="Calibri Light"/>
          <w:b/>
          <w:sz w:val="24"/>
          <w:szCs w:val="24"/>
        </w:rPr>
        <w:t>,,</w:t>
      </w:r>
      <w:r w:rsidR="00D7650A" w:rsidRPr="00D7650A">
        <w:rPr>
          <w:rFonts w:ascii="Arial Narrow" w:hAnsi="Arial Narrow" w:cs="Calibri Light"/>
          <w:b/>
          <w:sz w:val="24"/>
          <w:szCs w:val="24"/>
        </w:rPr>
        <w:t xml:space="preserve">Przebudowa kanalizacji deszczowej w ul. Czarnieckiego celem odprowadzenia wód opadowych </w:t>
      </w:r>
      <w:r>
        <w:rPr>
          <w:rFonts w:ascii="Arial Narrow" w:hAnsi="Arial Narrow" w:cs="Calibri Light"/>
          <w:b/>
          <w:sz w:val="24"/>
          <w:szCs w:val="24"/>
        </w:rPr>
        <w:br/>
      </w:r>
      <w:r w:rsidR="00D7650A" w:rsidRPr="00D7650A">
        <w:rPr>
          <w:rFonts w:ascii="Arial Narrow" w:hAnsi="Arial Narrow" w:cs="Calibri Light"/>
          <w:b/>
          <w:sz w:val="24"/>
          <w:szCs w:val="24"/>
        </w:rPr>
        <w:t>z ul. Koniecpolskiego w m. Pogórze, gm. Kosakowo”</w:t>
      </w:r>
      <w:r w:rsidR="00B00331">
        <w:rPr>
          <w:rFonts w:ascii="Arial Narrow" w:hAnsi="Arial Narrow" w:cs="Calibri Light"/>
          <w:b/>
          <w:sz w:val="24"/>
          <w:szCs w:val="24"/>
        </w:rPr>
        <w:t xml:space="preserve"> </w:t>
      </w:r>
      <w:r w:rsidR="00BF5300">
        <w:rPr>
          <w:rFonts w:ascii="Arial Narrow" w:hAnsi="Arial Narrow" w:cs="Calibri Light"/>
          <w:b/>
          <w:sz w:val="24"/>
          <w:szCs w:val="24"/>
        </w:rPr>
        <w:t>- 2 edycja</w:t>
      </w:r>
    </w:p>
    <w:p w14:paraId="453AD613" w14:textId="77777777" w:rsidR="00D7650A" w:rsidRPr="006B1654" w:rsidRDefault="00D7650A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18AC7F9E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</w:t>
      </w:r>
      <w:r w:rsidR="00B56D13">
        <w:rPr>
          <w:rFonts w:ascii="Calibri Light" w:eastAsia="Times New Roman" w:hAnsi="Calibri Light" w:cs="Arial"/>
          <w:b/>
          <w:i/>
          <w:u w:val="single"/>
          <w:lang w:eastAsia="pl-PL"/>
        </w:rPr>
        <w:t>.</w:t>
      </w:r>
      <w:r w:rsidR="00BF5300">
        <w:rPr>
          <w:rFonts w:ascii="Calibri Light" w:eastAsia="Times New Roman" w:hAnsi="Calibri Light" w:cs="Arial"/>
          <w:b/>
          <w:i/>
          <w:u w:val="single"/>
          <w:lang w:eastAsia="pl-PL"/>
        </w:rPr>
        <w:t>11</w:t>
      </w:r>
      <w:r w:rsidR="00B56D13">
        <w:rPr>
          <w:rFonts w:ascii="Calibri Light" w:eastAsia="Times New Roman" w:hAnsi="Calibri Light" w:cs="Arial"/>
          <w:b/>
          <w:i/>
          <w:u w:val="single"/>
          <w:lang w:eastAsia="pl-PL"/>
        </w:rPr>
        <w:t>.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202</w:t>
      </w:r>
      <w:r w:rsidR="00B56D13">
        <w:rPr>
          <w:rFonts w:ascii="Calibri Light" w:eastAsia="Times New Roman" w:hAnsi="Calibri Light" w:cs="Arial"/>
          <w:b/>
          <w:i/>
          <w:u w:val="single"/>
          <w:lang w:eastAsia="pl-PL"/>
        </w:rPr>
        <w:t>5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224D2D">
      <w:pPr>
        <w:spacing w:after="0" w:line="276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224D2D">
      <w:pPr>
        <w:spacing w:after="0" w:line="276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0F93E925" w14:textId="0382FC28" w:rsidR="00706016" w:rsidRPr="002D1521" w:rsidRDefault="00706016" w:rsidP="00224D2D">
      <w:pPr>
        <w:spacing w:after="0" w:line="276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5331B160" w14:textId="1B00A9E8" w:rsidR="00706016" w:rsidRPr="006261FA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lang w:eastAsia="pl-PL"/>
        </w:rPr>
      </w:pPr>
      <w:r w:rsidRPr="006261FA">
        <w:rPr>
          <w:rFonts w:ascii="Calibri Light" w:eastAsia="Times New Roman" w:hAnsi="Calibri Light" w:cs="Arial"/>
          <w:lang w:eastAsia="pl-PL"/>
        </w:rPr>
        <w:t>Pełna nazwa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7083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6F1511D8" w:rsidR="00706016" w:rsidRPr="002E0C0D" w:rsidRDefault="005E1021" w:rsidP="00D6555F">
      <w:pPr>
        <w:tabs>
          <w:tab w:val="num" w:pos="720"/>
        </w:tabs>
        <w:spacing w:line="276" w:lineRule="auto"/>
        <w:jc w:val="both"/>
        <w:rPr>
          <w:rFonts w:ascii="Calibri Light" w:eastAsia="Times New Roman" w:hAnsi="Calibri Light" w:cs="Arial"/>
          <w:b/>
          <w:bCs/>
          <w:i/>
          <w:i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lastRenderedPageBreak/>
        <w:t>3.</w:t>
      </w:r>
      <w:r w:rsidR="00D6555F">
        <w:rPr>
          <w:rFonts w:ascii="Calibri Light" w:eastAsia="Times New Roman" w:hAnsi="Calibri Light" w:cs="Arial"/>
          <w:lang w:eastAsia="pl-PL"/>
        </w:rPr>
        <w:t xml:space="preserve"> 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</w:t>
      </w:r>
      <w:r w:rsidR="00D6555F">
        <w:rPr>
          <w:rFonts w:ascii="Calibri Light" w:eastAsia="Times New Roman" w:hAnsi="Calibri Light" w:cs="Arial"/>
          <w:lang w:eastAsia="pl-PL"/>
        </w:rPr>
        <w:br/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na wykonanie robót budowlanych na </w:t>
      </w:r>
      <w:r w:rsidR="00B55A7F" w:rsidRPr="00B55A7F">
        <w:rPr>
          <w:rFonts w:ascii="Calibri Light" w:eastAsia="Times New Roman" w:hAnsi="Calibri Light" w:cs="Arial"/>
          <w:b/>
          <w:bCs/>
          <w:i/>
          <w:iCs/>
          <w:lang w:eastAsia="pl-PL"/>
        </w:rPr>
        <w:t>„</w:t>
      </w:r>
      <w:r w:rsidR="00D7650A" w:rsidRPr="00D7650A">
        <w:rPr>
          <w:rFonts w:ascii="Calibri Light" w:eastAsia="Times New Roman" w:hAnsi="Calibri Light" w:cs="Arial"/>
          <w:b/>
          <w:bCs/>
          <w:i/>
          <w:iCs/>
          <w:lang w:eastAsia="pl-PL"/>
        </w:rPr>
        <w:t>Przebudowa kanalizacji deszczowej w ul. Czarnieckiego celem odprowadzenia wód opadowych z ul. Koniecpolskiego w m. Pogórze, gm. Kosakowo”</w:t>
      </w:r>
      <w:r w:rsidR="00F745F9"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="00BF5300" w:rsidRPr="00067FDB">
        <w:rPr>
          <w:rFonts w:ascii="Calibri Light" w:eastAsia="Times New Roman" w:hAnsi="Calibri Light" w:cs="Arial"/>
          <w:b/>
          <w:bCs/>
          <w:i/>
          <w:iCs/>
          <w:lang w:eastAsia="pl-PL"/>
        </w:rPr>
        <w:t>– 2 edycja</w:t>
      </w:r>
      <w:r w:rsidR="00D6555F">
        <w:rPr>
          <w:rFonts w:ascii="Calibri Light" w:eastAsia="Times New Roman" w:hAnsi="Calibri Light" w:cs="Arial"/>
          <w:b/>
          <w:bCs/>
          <w:lang w:eastAsia="pl-PL"/>
        </w:rPr>
        <w:br/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>na następujących warunkach</w:t>
      </w:r>
      <w:r w:rsidR="00706016" w:rsidRPr="006261FA">
        <w:rPr>
          <w:rFonts w:ascii="Calibri Light" w:eastAsia="Times New Roman" w:hAnsi="Calibri Light" w:cs="Courier New"/>
          <w:b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D6555F">
            <w:pPr>
              <w:spacing w:before="120" w:after="120" w:line="240" w:lineRule="auto"/>
              <w:ind w:right="1"/>
              <w:jc w:val="center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FC27769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brutto: …………………………  (słownie: …………………………………………………  ………………………………………………………………………………………………………</w:t>
            </w:r>
            <w:r w:rsidR="006D7FF5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..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49E193FE" w14:textId="070780E1" w:rsidR="00FD0FFF" w:rsidRDefault="00DB6C5C" w:rsidP="00FD0FFF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  <w:p w14:paraId="43C1BB99" w14:textId="77777777" w:rsidR="00525A90" w:rsidRDefault="00525A90" w:rsidP="00FD0FF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6967705C" w14:textId="148EC254" w:rsidR="00B01B8E" w:rsidRDefault="00B01B8E" w:rsidP="00FD0FF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Oświadczam</w:t>
            </w:r>
            <w:r w:rsidR="00525A9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y</w:t>
            </w: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, </w:t>
            </w:r>
            <w:r w:rsidR="00525A9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ż</w:t>
            </w: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e przy kalkulacji ceny ofertowej zostały zastosowane poniższe wskaźniki cenotwórcze:</w:t>
            </w:r>
          </w:p>
          <w:p w14:paraId="5C2C2664" w14:textId="77777777" w:rsidR="00FD0FFF" w:rsidRPr="00FD0FFF" w:rsidRDefault="00FD0FFF" w:rsidP="00FD0FFF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–    robocizna R  </w:t>
            </w:r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ab/>
            </w:r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ab/>
            </w:r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ab/>
              <w:t>…....…... zł /</w:t>
            </w:r>
            <w:proofErr w:type="spellStart"/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rg</w:t>
            </w:r>
            <w:proofErr w:type="spellEnd"/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ab/>
            </w:r>
          </w:p>
          <w:p w14:paraId="24C9C4D6" w14:textId="727ED381" w:rsidR="00FD0FFF" w:rsidRPr="00FD0FFF" w:rsidRDefault="00FD0FFF" w:rsidP="00FD0FFF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–    narzut kosztów pośrednich </w:t>
            </w:r>
            <w:proofErr w:type="spellStart"/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Kp</w:t>
            </w:r>
            <w:proofErr w:type="spellEnd"/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  ……….... %</w:t>
            </w:r>
          </w:p>
          <w:p w14:paraId="19BA2D8C" w14:textId="54B8D036" w:rsidR="00FD0FFF" w:rsidRDefault="00FD0FFF" w:rsidP="00FD0FFF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–    zysk Z od R, S, </w:t>
            </w:r>
            <w:proofErr w:type="spellStart"/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Kp</w:t>
            </w:r>
            <w:proofErr w:type="spellEnd"/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                        </w:t>
            </w:r>
            <w:r w:rsidRPr="00FD0FFF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ab/>
              <w:t>……..….. %</w:t>
            </w:r>
            <w:r w:rsidR="00B01B8E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,</w:t>
            </w:r>
          </w:p>
          <w:p w14:paraId="65177E00" w14:textId="085DA18E" w:rsidR="00B01B8E" w:rsidRPr="00706016" w:rsidRDefault="00525A90" w:rsidP="00FD0FFF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k</w:t>
            </w:r>
            <w:r w:rsidR="00B01B8E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tóre będą miały zastosowanie w zawartej umowie.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D6555F">
            <w:pPr>
              <w:spacing w:before="120" w:after="120" w:line="240" w:lineRule="auto"/>
              <w:ind w:right="1"/>
              <w:jc w:val="center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3E8048E3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Udzielam gwarancji na  …………………</w:t>
            </w:r>
            <w:r w:rsidR="002D0C9B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110D2A">
            <w:pPr>
              <w:spacing w:before="120" w:after="120" w:line="240" w:lineRule="auto"/>
              <w:ind w:left="198" w:hanging="198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0EE04E9C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36 do 47 miesięcy - 0 punktów</w:t>
            </w:r>
            <w:r w:rsidR="004B65AF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,</w:t>
            </w:r>
          </w:p>
          <w:p w14:paraId="73656594" w14:textId="2DB42884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od 48 do 59 miesięcy - </w:t>
            </w:r>
            <w:r w:rsidR="006515BE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2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0 punktów</w:t>
            </w:r>
            <w:r w:rsidR="004B65AF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,</w:t>
            </w:r>
          </w:p>
          <w:p w14:paraId="13F6E172" w14:textId="4986AC7B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 60 miesięcy i więcej  - 40 punktów.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D6555F">
            <w:pPr>
              <w:spacing w:before="120" w:after="120" w:line="240" w:lineRule="auto"/>
              <w:ind w:right="1"/>
              <w:jc w:val="center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AF9222D" w14:textId="48632705" w:rsidR="00706016" w:rsidRP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309C0948" w:rsidR="00706016" w:rsidRP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lastRenderedPageBreak/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</w:t>
      </w:r>
      <w:r w:rsidR="00E85A3D">
        <w:rPr>
          <w:rFonts w:ascii="Calibri Light" w:eastAsia="Times New Roman" w:hAnsi="Calibri Light" w:cs="Arial"/>
          <w:lang w:eastAsia="pl-PL"/>
        </w:rPr>
        <w:t>2 000,00</w:t>
      </w:r>
      <w:r w:rsidRPr="00706016">
        <w:rPr>
          <w:rFonts w:ascii="Calibri Light" w:eastAsia="Times New Roman" w:hAnsi="Calibri Light" w:cs="Arial"/>
          <w:lang w:eastAsia="pl-PL"/>
        </w:rPr>
        <w:t xml:space="preserve"> zł 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609E2697" w:rsid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</w:t>
      </w:r>
      <w:r w:rsidR="0041721E">
        <w:rPr>
          <w:rFonts w:ascii="Calibri Light" w:eastAsia="Times New Roman" w:hAnsi="Calibri Light" w:cs="Arial"/>
          <w:lang w:eastAsia="pl-PL"/>
        </w:rPr>
        <w:br/>
      </w:r>
      <w:r w:rsidRPr="00706016">
        <w:rPr>
          <w:rFonts w:ascii="Calibri Light" w:eastAsia="Times New Roman" w:hAnsi="Calibri Light" w:cs="Arial"/>
          <w:lang w:eastAsia="pl-PL"/>
        </w:rPr>
        <w:t>w miejscu i terminie wyznaczonym przez Zamawiającego.</w:t>
      </w:r>
    </w:p>
    <w:p w14:paraId="0371849A" w14:textId="77777777" w:rsidR="00E85A3D" w:rsidRPr="00E85A3D" w:rsidRDefault="00E85A3D" w:rsidP="001C6FA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85A3D">
        <w:rPr>
          <w:rFonts w:ascii="Calibri Light" w:eastAsia="Times New Roman" w:hAnsi="Calibri Light" w:cs="Arial"/>
          <w:lang w:eastAsia="pl-PL"/>
        </w:rPr>
        <w:t>Oświadczam/Oświadczamy, że zamierzamy powierzyć podwykonawcom następujące części przedmiotowego zamówienia: ………………………………………………………………………*</w:t>
      </w:r>
    </w:p>
    <w:p w14:paraId="34F8BC52" w14:textId="5E178C75" w:rsidR="00E85A3D" w:rsidRPr="00E85A3D" w:rsidRDefault="00E85A3D" w:rsidP="00C6291F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 xml:space="preserve">      </w:t>
      </w:r>
      <w:r w:rsidRPr="00E85A3D">
        <w:rPr>
          <w:rFonts w:ascii="Calibri Light" w:eastAsia="Times New Roman" w:hAnsi="Calibri Light" w:cs="Arial"/>
          <w:lang w:eastAsia="pl-PL"/>
        </w:rPr>
        <w:t xml:space="preserve">Firmy ww. podwykonawców: </w:t>
      </w:r>
    </w:p>
    <w:p w14:paraId="455D6E5B" w14:textId="5A6A4B57" w:rsidR="00E85A3D" w:rsidRPr="00E85A3D" w:rsidRDefault="00E85A3D" w:rsidP="00C6291F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 xml:space="preserve">      </w:t>
      </w:r>
      <w:r w:rsidRPr="00E85A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…………………………………………………………………………………………………...….*</w:t>
      </w:r>
    </w:p>
    <w:p w14:paraId="56A01518" w14:textId="499DEEB1" w:rsidR="00E85A3D" w:rsidRDefault="00E85A3D" w:rsidP="00C6291F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 xml:space="preserve">      </w:t>
      </w:r>
      <w:r w:rsidRPr="00E85A3D">
        <w:rPr>
          <w:rFonts w:ascii="Calibri Light" w:eastAsia="Times New Roman" w:hAnsi="Calibri Light" w:cs="Arial"/>
          <w:lang w:eastAsia="pl-PL"/>
        </w:rPr>
        <w:t xml:space="preserve">*- </w:t>
      </w:r>
      <w:r w:rsidRPr="0041721E">
        <w:rPr>
          <w:rFonts w:ascii="Calibri Light" w:eastAsia="Times New Roman" w:hAnsi="Calibri Light" w:cs="Arial"/>
          <w:i/>
          <w:lang w:eastAsia="pl-PL"/>
        </w:rPr>
        <w:t>niepotrzebne skreślić</w:t>
      </w:r>
    </w:p>
    <w:p w14:paraId="1657C740" w14:textId="72623BB7" w:rsidR="00706016" w:rsidRPr="00706016" w:rsidRDefault="001C6FA3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>
        <w:rPr>
          <w:rFonts w:ascii="Calibri Light" w:eastAsia="Times New Roman" w:hAnsi="Calibri Light" w:cs="Courier New"/>
          <w:lang w:eastAsia="pl-PL"/>
        </w:rPr>
        <w:t xml:space="preserve"> </w:t>
      </w:r>
      <w:r w:rsidR="00706016"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</w:t>
      </w:r>
      <w:r w:rsidR="0041721E">
        <w:rPr>
          <w:rFonts w:ascii="Calibri Light" w:eastAsia="Times New Roman" w:hAnsi="Calibri Light" w:cs="Arial"/>
          <w:lang w:eastAsia="pl-PL"/>
        </w:rPr>
        <w:t xml:space="preserve"> </w:t>
      </w:r>
      <w:r w:rsidR="00794B7A">
        <w:rPr>
          <w:rFonts w:ascii="Calibri Light" w:eastAsia="Times New Roman" w:hAnsi="Calibri Light" w:cs="Arial"/>
          <w:lang w:eastAsia="pl-PL"/>
        </w:rPr>
        <w:t>r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. Prawo zamówień publicznych </w:t>
      </w:r>
      <w:r w:rsidR="0041721E">
        <w:rPr>
          <w:rFonts w:ascii="Calibri Light" w:eastAsia="Times New Roman" w:hAnsi="Calibri Light" w:cs="Arial"/>
          <w:lang w:eastAsia="pl-PL"/>
        </w:rPr>
        <w:br/>
      </w:r>
      <w:r w:rsidR="00706016" w:rsidRPr="00706016">
        <w:rPr>
          <w:rFonts w:ascii="Calibri Light" w:eastAsia="Times New Roman" w:hAnsi="Calibri Light" w:cs="Arial"/>
          <w:lang w:eastAsia="pl-PL"/>
        </w:rPr>
        <w:t>(</w:t>
      </w:r>
      <w:r w:rsidR="00706016"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="00706016"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="008F7192">
        <w:rPr>
          <w:rFonts w:ascii="Calibri Light" w:eastAsia="Times New Roman" w:hAnsi="Calibri Light" w:cs="Courier New"/>
          <w:lang w:eastAsia="pl-PL"/>
        </w:rPr>
        <w:t>2024</w:t>
      </w:r>
      <w:r w:rsidR="00706016" w:rsidRPr="00706016">
        <w:rPr>
          <w:rFonts w:ascii="Calibri Light" w:eastAsia="Times New Roman" w:hAnsi="Calibri Light" w:cs="Courier New"/>
          <w:lang w:eastAsia="pl-PL"/>
        </w:rPr>
        <w:t xml:space="preserve">., poz. </w:t>
      </w:r>
      <w:r w:rsidR="008F7192">
        <w:rPr>
          <w:rFonts w:ascii="Calibri Light" w:eastAsia="Times New Roman" w:hAnsi="Calibri Light" w:cs="Courier New"/>
          <w:lang w:eastAsia="pl-PL"/>
        </w:rPr>
        <w:t>1320</w:t>
      </w:r>
      <w:r w:rsidR="00706016"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="00706016"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="00706016"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6EF75243" w:rsidR="00706016" w:rsidRPr="002A075F" w:rsidRDefault="002A075F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</w:rPr>
      </w:pPr>
      <w:r>
        <w:rPr>
          <w:rFonts w:ascii="Calibri Light" w:eastAsia="Calibri" w:hAnsi="Calibri Light" w:cs="Times New Roman"/>
          <w:i/>
        </w:rPr>
        <w:t>* - n</w:t>
      </w:r>
      <w:r w:rsidR="00706016" w:rsidRPr="002A075F">
        <w:rPr>
          <w:rFonts w:ascii="Calibri Light" w:eastAsia="Calibri" w:hAnsi="Calibri Light" w:cs="Times New Roman"/>
          <w:i/>
        </w:rPr>
        <w:t>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894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6"/>
        <w:gridCol w:w="3789"/>
        <w:gridCol w:w="2299"/>
        <w:gridCol w:w="2291"/>
      </w:tblGrid>
      <w:tr w:rsidR="00706016" w:rsidRPr="00706016" w14:paraId="0BD76989" w14:textId="77777777" w:rsidTr="008F7192">
        <w:trPr>
          <w:cantSplit/>
          <w:trHeight w:hRule="exact" w:val="2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8F7192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9058F8">
        <w:trPr>
          <w:trHeight w:val="41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9058F8">
        <w:trPr>
          <w:trHeight w:val="412"/>
        </w:trPr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6B42F733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>Zamawiający nie ujawni informacji zawartych w ww. dokumentach</w:t>
      </w:r>
      <w:r w:rsidR="00356A0F">
        <w:rPr>
          <w:rFonts w:ascii="Calibri Light" w:eastAsia="Times New Roman" w:hAnsi="Calibri Light" w:cs="Times New Roman"/>
          <w:i/>
          <w:sz w:val="18"/>
          <w:lang w:eastAsia="pl-PL"/>
        </w:rPr>
        <w:t>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  <w:r w:rsidR="00356A0F">
        <w:rPr>
          <w:rFonts w:ascii="Calibri Light" w:eastAsia="Times New Roman" w:hAnsi="Calibri Light" w:cs="Times New Roman"/>
          <w:i/>
          <w:sz w:val="18"/>
          <w:lang w:eastAsia="pl-PL"/>
        </w:rPr>
        <w:br/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>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 xml:space="preserve">uszą być oznaczone klauzulą „NIE UDOSTĘPNIAĆ-TAJEMNICA PRZEDSIĘBIORSTWA”. Zaleca się umieścić takie dokumenty na końcu oferty </w:t>
      </w:r>
      <w:r w:rsidR="002329F4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br/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2C8CDEAC" w14:textId="5EAC8CAF" w:rsidR="00706016" w:rsidRPr="001C6FA3" w:rsidRDefault="00706016" w:rsidP="001C6FA3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="Calibri Light" w:eastAsia="Times New Roman" w:hAnsi="Calibri Light" w:cs="Arial"/>
          <w:b/>
          <w:lang w:eastAsia="pl-PL"/>
        </w:rPr>
      </w:pPr>
      <w:r w:rsidRPr="001C6FA3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1C6FA3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369633D9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 xml:space="preserve">Oświadczenie o braku podstaw do wykluczenia i o spełnianiu warunków udziału </w:t>
      </w:r>
      <w:r w:rsidR="00B13072">
        <w:rPr>
          <w:rFonts w:ascii="Calibri Light" w:eastAsia="Times New Roman" w:hAnsi="Calibri Light" w:cs="Courier New"/>
          <w:b/>
          <w:lang w:eastAsia="pl-PL"/>
        </w:rPr>
        <w:br/>
      </w:r>
      <w:r w:rsidRPr="008A7349">
        <w:rPr>
          <w:rFonts w:ascii="Calibri Light" w:eastAsia="Times New Roman" w:hAnsi="Calibri Light" w:cs="Courier New"/>
          <w:b/>
          <w:lang w:eastAsia="pl-PL"/>
        </w:rPr>
        <w:t>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1C6FA3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1C6FA3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5424B929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8CCA1" w14:textId="77777777" w:rsidR="00C53986" w:rsidRDefault="00C53986">
      <w:pPr>
        <w:spacing w:after="0" w:line="240" w:lineRule="auto"/>
      </w:pPr>
      <w:r>
        <w:separator/>
      </w:r>
    </w:p>
  </w:endnote>
  <w:endnote w:type="continuationSeparator" w:id="0">
    <w:p w14:paraId="65F6345B" w14:textId="77777777" w:rsidR="00C53986" w:rsidRDefault="00C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DDCF" w14:textId="77777777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10D2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10D2A">
      <w:rPr>
        <w:b/>
        <w:bCs/>
        <w:noProof/>
      </w:rPr>
      <w:t>3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0F79" w14:textId="77777777" w:rsidR="00C53986" w:rsidRDefault="00C53986">
      <w:pPr>
        <w:spacing w:after="0" w:line="240" w:lineRule="auto"/>
      </w:pPr>
      <w:r>
        <w:separator/>
      </w:r>
    </w:p>
  </w:footnote>
  <w:footnote w:type="continuationSeparator" w:id="0">
    <w:p w14:paraId="7F2A7DFD" w14:textId="77777777" w:rsidR="00C53986" w:rsidRDefault="00C5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814381"/>
    <w:multiLevelType w:val="hybridMultilevel"/>
    <w:tmpl w:val="71C62590"/>
    <w:lvl w:ilvl="0" w:tplc="5412911C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 Light" w:eastAsia="Times New Roman" w:hAnsi="Calibri Light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970465">
    <w:abstractNumId w:val="5"/>
  </w:num>
  <w:num w:numId="2" w16cid:durableId="123156965">
    <w:abstractNumId w:val="1"/>
  </w:num>
  <w:num w:numId="3" w16cid:durableId="1201893000">
    <w:abstractNumId w:val="6"/>
  </w:num>
  <w:num w:numId="4" w16cid:durableId="378212037">
    <w:abstractNumId w:val="3"/>
  </w:num>
  <w:num w:numId="5" w16cid:durableId="2031905341">
    <w:abstractNumId w:val="4"/>
  </w:num>
  <w:num w:numId="6" w16cid:durableId="2117165739">
    <w:abstractNumId w:val="0"/>
  </w:num>
  <w:num w:numId="7" w16cid:durableId="1103527459">
    <w:abstractNumId w:val="2"/>
  </w:num>
  <w:num w:numId="8" w16cid:durableId="292491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016"/>
    <w:rsid w:val="00046091"/>
    <w:rsid w:val="000540E6"/>
    <w:rsid w:val="00067FDB"/>
    <w:rsid w:val="00091770"/>
    <w:rsid w:val="000C1B13"/>
    <w:rsid w:val="00110D2A"/>
    <w:rsid w:val="00112EEB"/>
    <w:rsid w:val="001263D2"/>
    <w:rsid w:val="001815B5"/>
    <w:rsid w:val="001A34C2"/>
    <w:rsid w:val="001C6FA3"/>
    <w:rsid w:val="00224D2D"/>
    <w:rsid w:val="002329F4"/>
    <w:rsid w:val="00242C2E"/>
    <w:rsid w:val="00291447"/>
    <w:rsid w:val="00296917"/>
    <w:rsid w:val="002A075F"/>
    <w:rsid w:val="002B00B0"/>
    <w:rsid w:val="002D0C9B"/>
    <w:rsid w:val="002D1521"/>
    <w:rsid w:val="002E0C0D"/>
    <w:rsid w:val="002F3FB6"/>
    <w:rsid w:val="003560C0"/>
    <w:rsid w:val="00356A0F"/>
    <w:rsid w:val="00383BEC"/>
    <w:rsid w:val="003B3AF4"/>
    <w:rsid w:val="00416853"/>
    <w:rsid w:val="0041721E"/>
    <w:rsid w:val="00450DB0"/>
    <w:rsid w:val="00465C53"/>
    <w:rsid w:val="004870ED"/>
    <w:rsid w:val="004B65AF"/>
    <w:rsid w:val="00525A90"/>
    <w:rsid w:val="005C2C02"/>
    <w:rsid w:val="005E0E14"/>
    <w:rsid w:val="005E1021"/>
    <w:rsid w:val="006261FA"/>
    <w:rsid w:val="0063614F"/>
    <w:rsid w:val="006515BE"/>
    <w:rsid w:val="00665FB6"/>
    <w:rsid w:val="006D7FF5"/>
    <w:rsid w:val="00706016"/>
    <w:rsid w:val="0072259D"/>
    <w:rsid w:val="00724700"/>
    <w:rsid w:val="007637F0"/>
    <w:rsid w:val="00794B7A"/>
    <w:rsid w:val="007C16E1"/>
    <w:rsid w:val="0083385B"/>
    <w:rsid w:val="00857616"/>
    <w:rsid w:val="00885117"/>
    <w:rsid w:val="008A7349"/>
    <w:rsid w:val="008B2F5B"/>
    <w:rsid w:val="008D70DD"/>
    <w:rsid w:val="008F7192"/>
    <w:rsid w:val="009058F8"/>
    <w:rsid w:val="00972D22"/>
    <w:rsid w:val="00A04F16"/>
    <w:rsid w:val="00A43604"/>
    <w:rsid w:val="00A626C9"/>
    <w:rsid w:val="00AA6754"/>
    <w:rsid w:val="00AB0758"/>
    <w:rsid w:val="00AC1A4E"/>
    <w:rsid w:val="00B00331"/>
    <w:rsid w:val="00B01B8E"/>
    <w:rsid w:val="00B13072"/>
    <w:rsid w:val="00B55A7F"/>
    <w:rsid w:val="00B56D13"/>
    <w:rsid w:val="00BF5300"/>
    <w:rsid w:val="00C065B3"/>
    <w:rsid w:val="00C32E9A"/>
    <w:rsid w:val="00C439B1"/>
    <w:rsid w:val="00C53986"/>
    <w:rsid w:val="00C626DC"/>
    <w:rsid w:val="00C6291F"/>
    <w:rsid w:val="00C805EE"/>
    <w:rsid w:val="00C83DDB"/>
    <w:rsid w:val="00D01A31"/>
    <w:rsid w:val="00D138E0"/>
    <w:rsid w:val="00D47B9E"/>
    <w:rsid w:val="00D6555F"/>
    <w:rsid w:val="00D65D61"/>
    <w:rsid w:val="00D7650A"/>
    <w:rsid w:val="00D86E6E"/>
    <w:rsid w:val="00DA68CE"/>
    <w:rsid w:val="00DB6C5C"/>
    <w:rsid w:val="00DD5BFA"/>
    <w:rsid w:val="00DD754D"/>
    <w:rsid w:val="00E0406B"/>
    <w:rsid w:val="00E06127"/>
    <w:rsid w:val="00E11C66"/>
    <w:rsid w:val="00E33588"/>
    <w:rsid w:val="00E85A3D"/>
    <w:rsid w:val="00E962B4"/>
    <w:rsid w:val="00EB155D"/>
    <w:rsid w:val="00EB25C3"/>
    <w:rsid w:val="00F06360"/>
    <w:rsid w:val="00F31D19"/>
    <w:rsid w:val="00F745F9"/>
    <w:rsid w:val="00F7611C"/>
    <w:rsid w:val="00FB41F9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docId w15:val="{A38C5975-9BEF-4A6C-A66B-9046FFE9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C0806-6709-4034-A890-5EC82D82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49</cp:revision>
  <cp:lastPrinted>2025-04-15T08:17:00Z</cp:lastPrinted>
  <dcterms:created xsi:type="dcterms:W3CDTF">2021-05-21T09:23:00Z</dcterms:created>
  <dcterms:modified xsi:type="dcterms:W3CDTF">2025-04-15T09:18:00Z</dcterms:modified>
</cp:coreProperties>
</file>