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2FE9CA" w14:textId="5D09502A" w:rsidR="00986CDE" w:rsidRPr="004D30D5" w:rsidRDefault="00986CDE" w:rsidP="004D30D5">
      <w:pPr>
        <w:jc w:val="center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 w:rsidRPr="004D30D5">
        <w:rPr>
          <w:rFonts w:ascii="Arial" w:hAnsi="Arial" w:cs="Arial"/>
          <w:b/>
          <w:bCs/>
          <w:color w:val="000000"/>
          <w:sz w:val="24"/>
          <w:szCs w:val="24"/>
        </w:rPr>
        <w:t xml:space="preserve">UMOWA 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nr </w:t>
      </w:r>
      <w:r w:rsidR="004D30D5" w:rsidRPr="004D30D5">
        <w:rPr>
          <w:rFonts w:ascii="Arial" w:hAnsi="Arial" w:cs="Arial"/>
          <w:color w:val="000000"/>
          <w:sz w:val="24"/>
          <w:szCs w:val="24"/>
        </w:rPr>
        <w:t>SA.271.</w:t>
      </w:r>
      <w:r w:rsidR="009502B2">
        <w:rPr>
          <w:rFonts w:ascii="Arial" w:hAnsi="Arial" w:cs="Arial"/>
          <w:color w:val="000000"/>
          <w:sz w:val="24"/>
          <w:szCs w:val="24"/>
        </w:rPr>
        <w:t>.</w:t>
      </w:r>
      <w:r w:rsidR="004D30D5" w:rsidRPr="004D30D5">
        <w:rPr>
          <w:rFonts w:ascii="Arial" w:hAnsi="Arial" w:cs="Arial"/>
          <w:color w:val="000000"/>
          <w:sz w:val="24"/>
          <w:szCs w:val="24"/>
        </w:rPr>
        <w:t>.202</w:t>
      </w:r>
      <w:r w:rsidR="00393FAE">
        <w:rPr>
          <w:rFonts w:ascii="Arial" w:hAnsi="Arial" w:cs="Arial"/>
          <w:color w:val="000000"/>
          <w:sz w:val="24"/>
          <w:szCs w:val="24"/>
        </w:rPr>
        <w:t>3</w:t>
      </w:r>
    </w:p>
    <w:p w14:paraId="1228DED3" w14:textId="77777777" w:rsidR="00986CDE" w:rsidRPr="004D30D5" w:rsidRDefault="00986CDE" w:rsidP="004D30D5">
      <w:pPr>
        <w:rPr>
          <w:rFonts w:ascii="Arial" w:hAnsi="Arial" w:cs="Arial"/>
          <w:color w:val="000000"/>
          <w:sz w:val="24"/>
          <w:szCs w:val="24"/>
        </w:rPr>
      </w:pPr>
    </w:p>
    <w:p w14:paraId="0D1DD543" w14:textId="66A8FD51" w:rsidR="00D160EC" w:rsidRPr="004D30D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zawarta w dniu</w:t>
      </w:r>
      <w:r w:rsidR="002C6721" w:rsidRPr="004D30D5">
        <w:rPr>
          <w:rFonts w:ascii="Arial" w:hAnsi="Arial" w:cs="Arial"/>
          <w:color w:val="000000"/>
          <w:sz w:val="24"/>
          <w:szCs w:val="24"/>
        </w:rPr>
        <w:t xml:space="preserve"> </w:t>
      </w:r>
      <w:r w:rsidR="00A15217">
        <w:rPr>
          <w:rFonts w:ascii="Arial" w:hAnsi="Arial" w:cs="Arial"/>
          <w:b/>
          <w:color w:val="000000"/>
          <w:sz w:val="24"/>
          <w:szCs w:val="24"/>
        </w:rPr>
        <w:t>.</w:t>
      </w:r>
      <w:r w:rsidR="002C6721" w:rsidRPr="004D30D5">
        <w:rPr>
          <w:rFonts w:ascii="Arial" w:hAnsi="Arial" w:cs="Arial"/>
          <w:b/>
          <w:color w:val="000000"/>
          <w:sz w:val="24"/>
          <w:szCs w:val="24"/>
        </w:rPr>
        <w:t>.</w:t>
      </w:r>
      <w:r w:rsidR="003E47E0" w:rsidRPr="004D30D5">
        <w:rPr>
          <w:rFonts w:ascii="Arial" w:hAnsi="Arial" w:cs="Arial"/>
          <w:b/>
          <w:bCs/>
          <w:color w:val="000000"/>
          <w:sz w:val="24"/>
          <w:szCs w:val="24"/>
        </w:rPr>
        <w:t>202</w:t>
      </w:r>
      <w:r w:rsidR="00393FAE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 xml:space="preserve"> r.</w:t>
      </w:r>
      <w:r w:rsidRPr="004D30D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pomiędzy: </w:t>
      </w:r>
    </w:p>
    <w:p w14:paraId="137CE352" w14:textId="77777777" w:rsidR="00D160EC" w:rsidRPr="004D30D5" w:rsidRDefault="00D160EC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FE089D1" w14:textId="34C700C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Skarbem Państwa – Państwowym Gospodarstwem Leśnym Lasy Państwowe Nadleśnictw</w:t>
      </w:r>
      <w:r w:rsidR="00A454DA" w:rsidRPr="004D30D5">
        <w:rPr>
          <w:rFonts w:ascii="Arial" w:hAnsi="Arial" w:cs="Arial"/>
          <w:color w:val="000000"/>
          <w:sz w:val="24"/>
          <w:szCs w:val="24"/>
        </w:rPr>
        <w:t>o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Brzesko z siedzibą w Jadownikach, ul. Brzeska 59, 32</w:t>
      </w:r>
      <w:r w:rsidR="00A454DA" w:rsidRPr="004D30D5">
        <w:rPr>
          <w:rFonts w:ascii="Arial" w:hAnsi="Arial" w:cs="Arial"/>
          <w:color w:val="000000"/>
          <w:sz w:val="24"/>
          <w:szCs w:val="24"/>
        </w:rPr>
        <w:t>-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800 Brzesko, NIP </w:t>
      </w:r>
      <w:r w:rsidR="004D30D5" w:rsidRPr="004D30D5">
        <w:rPr>
          <w:rFonts w:ascii="Arial" w:hAnsi="Arial" w:cs="Arial"/>
          <w:color w:val="000000"/>
          <w:sz w:val="24"/>
          <w:szCs w:val="24"/>
        </w:rPr>
        <w:t>8690004450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, REGON </w:t>
      </w:r>
      <w:r w:rsidR="004D30D5" w:rsidRPr="004D30D5">
        <w:rPr>
          <w:rFonts w:ascii="Arial" w:hAnsi="Arial" w:cs="Arial"/>
          <w:color w:val="000000"/>
          <w:sz w:val="24"/>
          <w:szCs w:val="24"/>
        </w:rPr>
        <w:t>350545613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reprezentowanym przez</w:t>
      </w:r>
      <w:r w:rsidR="00C735AF" w:rsidRPr="004D30D5">
        <w:rPr>
          <w:rFonts w:ascii="Arial" w:hAnsi="Arial" w:cs="Arial"/>
          <w:color w:val="000000"/>
          <w:sz w:val="24"/>
          <w:szCs w:val="24"/>
        </w:rPr>
        <w:t xml:space="preserve"> </w:t>
      </w:r>
      <w:r w:rsidR="00B13D74" w:rsidRPr="004D30D5">
        <w:rPr>
          <w:rFonts w:ascii="Arial" w:hAnsi="Arial" w:cs="Arial"/>
          <w:color w:val="000000"/>
          <w:sz w:val="24"/>
          <w:szCs w:val="24"/>
        </w:rPr>
        <w:t>Pawła Dzięgielowskiego</w:t>
      </w:r>
      <w:r w:rsidR="00A454DA" w:rsidRPr="004D30D5">
        <w:rPr>
          <w:rFonts w:ascii="Arial" w:hAnsi="Arial" w:cs="Arial"/>
          <w:color w:val="000000"/>
          <w:sz w:val="24"/>
          <w:szCs w:val="24"/>
        </w:rPr>
        <w:t xml:space="preserve"> 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– Nadleśniczego Nadleśnictwa Brzesko zwanym dalej </w:t>
      </w:r>
      <w:r w:rsidR="00A454DA" w:rsidRPr="004D30D5">
        <w:rPr>
          <w:rFonts w:ascii="Arial" w:hAnsi="Arial" w:cs="Arial"/>
          <w:b/>
          <w:bCs/>
          <w:color w:val="000000"/>
          <w:sz w:val="24"/>
          <w:szCs w:val="24"/>
        </w:rPr>
        <w:t>„Zamawiającym”</w:t>
      </w:r>
      <w:r w:rsidR="00F1359C" w:rsidRPr="004D30D5">
        <w:rPr>
          <w:rFonts w:ascii="Arial" w:hAnsi="Arial" w:cs="Arial"/>
          <w:b/>
          <w:bCs/>
          <w:color w:val="000000"/>
          <w:sz w:val="24"/>
          <w:szCs w:val="24"/>
        </w:rPr>
        <w:t>,</w:t>
      </w:r>
    </w:p>
    <w:p w14:paraId="0413D0B3" w14:textId="77777777" w:rsidR="00986CDE" w:rsidRPr="004D30D5" w:rsidRDefault="00A454DA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a</w:t>
      </w:r>
      <w:r w:rsidR="00986CDE" w:rsidRPr="004D30D5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EC168E8" w14:textId="4F6255FB" w:rsidR="00986CDE" w:rsidRPr="004D30D5" w:rsidRDefault="00C321B8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>……………</w:t>
      </w:r>
      <w:r w:rsidR="00F1359C" w:rsidRPr="004D30D5">
        <w:rPr>
          <w:rFonts w:ascii="Arial" w:hAnsi="Arial" w:cs="Arial"/>
          <w:iCs/>
          <w:color w:val="000000"/>
          <w:sz w:val="24"/>
          <w:szCs w:val="24"/>
        </w:rPr>
        <w:t>,</w:t>
      </w:r>
      <w:r w:rsidR="00F1359C" w:rsidRPr="004D30D5">
        <w:rPr>
          <w:rFonts w:ascii="Arial" w:hAnsi="Arial" w:cs="Arial"/>
          <w:color w:val="000000"/>
          <w:sz w:val="24"/>
          <w:szCs w:val="24"/>
        </w:rPr>
        <w:t xml:space="preserve"> </w:t>
      </w:r>
      <w:r w:rsidR="00986CDE" w:rsidRPr="004D30D5">
        <w:rPr>
          <w:rFonts w:ascii="Arial" w:hAnsi="Arial" w:cs="Arial"/>
          <w:color w:val="000000"/>
          <w:sz w:val="24"/>
          <w:szCs w:val="24"/>
        </w:rPr>
        <w:t xml:space="preserve">przedsiębiorcą działającym pod firmą </w:t>
      </w:r>
      <w:r w:rsidR="00F1359C" w:rsidRPr="004D30D5">
        <w:rPr>
          <w:rFonts w:ascii="Arial" w:hAnsi="Arial" w:cs="Arial"/>
          <w:iCs/>
          <w:color w:val="000000"/>
          <w:sz w:val="24"/>
          <w:szCs w:val="24"/>
        </w:rPr>
        <w:t>„</w:t>
      </w:r>
      <w:r w:rsidR="00D728CB">
        <w:rPr>
          <w:rFonts w:ascii="Arial" w:hAnsi="Arial" w:cs="Arial"/>
          <w:iCs/>
          <w:color w:val="000000"/>
          <w:sz w:val="24"/>
          <w:szCs w:val="24"/>
        </w:rPr>
        <w:t>…</w:t>
      </w:r>
      <w:r w:rsidR="00F1359C" w:rsidRPr="004D30D5">
        <w:rPr>
          <w:rFonts w:ascii="Arial" w:hAnsi="Arial" w:cs="Arial"/>
          <w:iCs/>
          <w:color w:val="000000"/>
          <w:sz w:val="24"/>
          <w:szCs w:val="24"/>
        </w:rPr>
        <w:t>”,</w:t>
      </w:r>
      <w:r w:rsidR="00986CDE" w:rsidRPr="004D30D5">
        <w:rPr>
          <w:rFonts w:ascii="Arial" w:hAnsi="Arial" w:cs="Arial"/>
          <w:color w:val="000000"/>
          <w:sz w:val="24"/>
          <w:szCs w:val="24"/>
        </w:rPr>
        <w:t xml:space="preserve"> z siedzibą w </w:t>
      </w:r>
      <w:r w:rsidR="00D728CB">
        <w:rPr>
          <w:rFonts w:ascii="Arial" w:hAnsi="Arial" w:cs="Arial"/>
          <w:color w:val="000000"/>
          <w:sz w:val="24"/>
          <w:szCs w:val="24"/>
        </w:rPr>
        <w:t>…</w:t>
      </w:r>
      <w:r w:rsidR="00F1359C" w:rsidRPr="004D30D5">
        <w:rPr>
          <w:rFonts w:ascii="Arial" w:hAnsi="Arial" w:cs="Arial"/>
          <w:color w:val="000000"/>
          <w:sz w:val="24"/>
          <w:szCs w:val="24"/>
        </w:rPr>
        <w:t xml:space="preserve">, </w:t>
      </w:r>
      <w:r w:rsidR="00986CDE" w:rsidRPr="004D30D5">
        <w:rPr>
          <w:rFonts w:ascii="Arial" w:hAnsi="Arial" w:cs="Arial"/>
          <w:color w:val="000000"/>
          <w:sz w:val="24"/>
          <w:szCs w:val="24"/>
        </w:rPr>
        <w:t xml:space="preserve">wpisanym do Centralnej Ewidencji i Informacji o Działalności Gospodarczej, </w:t>
      </w:r>
      <w:r w:rsidR="00F1359C" w:rsidRPr="004D30D5">
        <w:rPr>
          <w:rFonts w:ascii="Arial" w:hAnsi="Arial" w:cs="Arial"/>
          <w:color w:val="000000"/>
          <w:sz w:val="24"/>
          <w:szCs w:val="24"/>
        </w:rPr>
        <w:t xml:space="preserve">NIP: </w:t>
      </w:r>
      <w:r w:rsidR="00D728CB">
        <w:rPr>
          <w:rFonts w:ascii="Arial" w:hAnsi="Arial" w:cs="Arial"/>
          <w:color w:val="000000"/>
          <w:sz w:val="24"/>
          <w:szCs w:val="24"/>
        </w:rPr>
        <w:t>…</w:t>
      </w:r>
      <w:r w:rsidR="00F1359C" w:rsidRPr="004D30D5">
        <w:rPr>
          <w:rFonts w:ascii="Arial" w:hAnsi="Arial" w:cs="Arial"/>
          <w:color w:val="000000"/>
          <w:sz w:val="24"/>
          <w:szCs w:val="24"/>
        </w:rPr>
        <w:t xml:space="preserve">, REGON: </w:t>
      </w:r>
      <w:r w:rsidR="00D728CB">
        <w:rPr>
          <w:rFonts w:ascii="Arial" w:hAnsi="Arial" w:cs="Arial"/>
          <w:color w:val="000000"/>
          <w:sz w:val="24"/>
          <w:szCs w:val="24"/>
        </w:rPr>
        <w:t>…</w:t>
      </w:r>
      <w:r w:rsidR="00F1359C" w:rsidRPr="004D30D5">
        <w:rPr>
          <w:rFonts w:ascii="Arial" w:hAnsi="Arial" w:cs="Arial"/>
          <w:color w:val="000000"/>
          <w:sz w:val="24"/>
          <w:szCs w:val="24"/>
        </w:rPr>
        <w:t xml:space="preserve">, </w:t>
      </w:r>
      <w:r w:rsidR="00986CDE" w:rsidRPr="004D30D5">
        <w:rPr>
          <w:rFonts w:ascii="Arial" w:hAnsi="Arial" w:cs="Arial"/>
          <w:color w:val="000000"/>
          <w:sz w:val="24"/>
          <w:szCs w:val="24"/>
        </w:rPr>
        <w:t>zwanym w dalszej części Umowy „</w:t>
      </w:r>
      <w:r w:rsidR="00986CDE" w:rsidRPr="004D30D5">
        <w:rPr>
          <w:rFonts w:ascii="Arial" w:hAnsi="Arial" w:cs="Arial"/>
          <w:b/>
          <w:bCs/>
          <w:color w:val="000000"/>
          <w:sz w:val="24"/>
          <w:szCs w:val="24"/>
        </w:rPr>
        <w:t>Wykonawcą”</w:t>
      </w:r>
      <w:r w:rsidR="00986CDE" w:rsidRPr="004D30D5">
        <w:rPr>
          <w:rFonts w:ascii="Arial" w:hAnsi="Arial" w:cs="Arial"/>
          <w:color w:val="000000"/>
          <w:sz w:val="24"/>
          <w:szCs w:val="24"/>
        </w:rPr>
        <w:t xml:space="preserve">, </w:t>
      </w:r>
    </w:p>
    <w:p w14:paraId="3414AFA0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513746B" w14:textId="01C07284" w:rsidR="004E5CB0" w:rsidRDefault="004E5CB0" w:rsidP="00E9372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 xml:space="preserve">W wyniku </w:t>
      </w:r>
      <w:r w:rsidR="001D13C8" w:rsidRPr="004D30D5">
        <w:rPr>
          <w:rFonts w:ascii="Arial" w:hAnsi="Arial" w:cs="Arial"/>
          <w:sz w:val="24"/>
          <w:szCs w:val="24"/>
        </w:rPr>
        <w:t>wyboru oferty Wykonawcy w</w:t>
      </w:r>
      <w:r w:rsidRPr="004D30D5">
        <w:rPr>
          <w:rFonts w:ascii="Arial" w:hAnsi="Arial" w:cs="Arial"/>
          <w:sz w:val="24"/>
          <w:szCs w:val="24"/>
        </w:rPr>
        <w:t xml:space="preserve"> postępowani</w:t>
      </w:r>
      <w:r w:rsidR="001D13C8" w:rsidRPr="004D30D5">
        <w:rPr>
          <w:rFonts w:ascii="Arial" w:hAnsi="Arial" w:cs="Arial"/>
          <w:sz w:val="24"/>
          <w:szCs w:val="24"/>
        </w:rPr>
        <w:t>u</w:t>
      </w:r>
      <w:r w:rsidRPr="004D30D5">
        <w:rPr>
          <w:rFonts w:ascii="Arial" w:hAnsi="Arial" w:cs="Arial"/>
          <w:sz w:val="24"/>
          <w:szCs w:val="24"/>
        </w:rPr>
        <w:t xml:space="preserve"> niepodlegając</w:t>
      </w:r>
      <w:r w:rsidR="001D13C8" w:rsidRPr="004D30D5">
        <w:rPr>
          <w:rFonts w:ascii="Arial" w:hAnsi="Arial" w:cs="Arial"/>
          <w:sz w:val="24"/>
          <w:szCs w:val="24"/>
        </w:rPr>
        <w:t>ym</w:t>
      </w:r>
      <w:r w:rsidRPr="004D30D5">
        <w:rPr>
          <w:rFonts w:ascii="Arial" w:hAnsi="Arial" w:cs="Arial"/>
          <w:sz w:val="24"/>
          <w:szCs w:val="24"/>
        </w:rPr>
        <w:t xml:space="preserve"> ustawie z dnia </w:t>
      </w:r>
      <w:r w:rsidR="001D13C8" w:rsidRPr="004D30D5">
        <w:rPr>
          <w:rFonts w:ascii="Arial" w:hAnsi="Arial" w:cs="Arial"/>
          <w:sz w:val="24"/>
          <w:szCs w:val="24"/>
        </w:rPr>
        <w:t>11 września</w:t>
      </w:r>
      <w:r w:rsidRPr="004D30D5">
        <w:rPr>
          <w:rFonts w:ascii="Arial" w:hAnsi="Arial" w:cs="Arial"/>
          <w:sz w:val="24"/>
          <w:szCs w:val="24"/>
        </w:rPr>
        <w:t xml:space="preserve"> 20</w:t>
      </w:r>
      <w:r w:rsidR="001D13C8" w:rsidRPr="004D30D5">
        <w:rPr>
          <w:rFonts w:ascii="Arial" w:hAnsi="Arial" w:cs="Arial"/>
          <w:sz w:val="24"/>
          <w:szCs w:val="24"/>
        </w:rPr>
        <w:t>19</w:t>
      </w:r>
      <w:r w:rsidRPr="004D30D5">
        <w:rPr>
          <w:rFonts w:ascii="Arial" w:hAnsi="Arial" w:cs="Arial"/>
          <w:sz w:val="24"/>
          <w:szCs w:val="24"/>
        </w:rPr>
        <w:t xml:space="preserve"> r. Prawo zamówień publicznych (</w:t>
      </w:r>
      <w:r w:rsidRPr="004D30D5">
        <w:rPr>
          <w:rFonts w:ascii="Arial" w:hAnsi="Arial" w:cs="Arial"/>
          <w:i/>
          <w:sz w:val="24"/>
          <w:szCs w:val="24"/>
        </w:rPr>
        <w:t>Dz.U.</w:t>
      </w:r>
      <w:r w:rsidR="00393FAE" w:rsidRPr="004D30D5">
        <w:rPr>
          <w:rFonts w:ascii="Arial" w:hAnsi="Arial" w:cs="Arial"/>
          <w:i/>
          <w:sz w:val="24"/>
          <w:szCs w:val="24"/>
        </w:rPr>
        <w:t>20</w:t>
      </w:r>
      <w:r w:rsidR="00393FAE">
        <w:rPr>
          <w:rFonts w:ascii="Arial" w:hAnsi="Arial" w:cs="Arial"/>
          <w:i/>
          <w:sz w:val="24"/>
          <w:szCs w:val="24"/>
        </w:rPr>
        <w:t>23</w:t>
      </w:r>
      <w:r w:rsidR="001D13C8" w:rsidRPr="004D30D5">
        <w:rPr>
          <w:rFonts w:ascii="Arial" w:hAnsi="Arial" w:cs="Arial"/>
          <w:i/>
          <w:sz w:val="24"/>
          <w:szCs w:val="24"/>
        </w:rPr>
        <w:t xml:space="preserve">, poz. </w:t>
      </w:r>
      <w:r w:rsidR="00393FAE">
        <w:rPr>
          <w:rFonts w:ascii="Arial" w:hAnsi="Arial" w:cs="Arial"/>
          <w:i/>
          <w:sz w:val="24"/>
          <w:szCs w:val="24"/>
        </w:rPr>
        <w:t>1605</w:t>
      </w:r>
      <w:r w:rsidR="00393FAE" w:rsidRPr="004D30D5">
        <w:rPr>
          <w:rFonts w:ascii="Arial" w:hAnsi="Arial" w:cs="Arial"/>
          <w:i/>
          <w:sz w:val="24"/>
          <w:szCs w:val="24"/>
        </w:rPr>
        <w:t xml:space="preserve"> </w:t>
      </w:r>
      <w:r w:rsidR="001D13C8" w:rsidRPr="004D30D5">
        <w:rPr>
          <w:rFonts w:ascii="Arial" w:hAnsi="Arial" w:cs="Arial"/>
          <w:i/>
          <w:sz w:val="24"/>
          <w:szCs w:val="24"/>
        </w:rPr>
        <w:t>ze zm.</w:t>
      </w:r>
      <w:r w:rsidRPr="004D30D5">
        <w:rPr>
          <w:rFonts w:ascii="Arial" w:hAnsi="Arial" w:cs="Arial"/>
          <w:sz w:val="24"/>
          <w:szCs w:val="24"/>
        </w:rPr>
        <w:t xml:space="preserve">) pn. </w:t>
      </w:r>
      <w:r w:rsidRPr="004D30D5">
        <w:rPr>
          <w:rFonts w:ascii="Arial" w:eastAsia="Times New Roman" w:hAnsi="Arial" w:cs="Arial"/>
          <w:b/>
          <w:i/>
          <w:color w:val="000000"/>
          <w:sz w:val="24"/>
          <w:szCs w:val="24"/>
        </w:rPr>
        <w:t>„</w:t>
      </w:r>
      <w:r w:rsidR="00393FAE" w:rsidRPr="00393FAE">
        <w:rPr>
          <w:rFonts w:ascii="Arial" w:eastAsia="Times New Roman" w:hAnsi="Arial" w:cs="Arial"/>
          <w:b/>
          <w:i/>
          <w:color w:val="000000"/>
          <w:sz w:val="24"/>
          <w:szCs w:val="24"/>
        </w:rPr>
        <w:t>Remont wejścia do Gajówki Chrostowa</w:t>
      </w:r>
      <w:r w:rsidRPr="004D30D5">
        <w:rPr>
          <w:rFonts w:ascii="Arial" w:eastAsia="Times New Roman" w:hAnsi="Arial" w:cs="Arial"/>
          <w:b/>
          <w:i/>
          <w:color w:val="000000"/>
          <w:sz w:val="24"/>
          <w:szCs w:val="24"/>
        </w:rPr>
        <w:t>”</w:t>
      </w:r>
      <w:r w:rsidRPr="004D30D5">
        <w:rPr>
          <w:rFonts w:ascii="Arial" w:hAnsi="Arial" w:cs="Arial"/>
          <w:sz w:val="24"/>
          <w:szCs w:val="24"/>
        </w:rPr>
        <w:t xml:space="preserve"> strony zawierają </w:t>
      </w:r>
      <w:r w:rsidR="005E6A15">
        <w:rPr>
          <w:rFonts w:ascii="Arial" w:hAnsi="Arial" w:cs="Arial"/>
          <w:sz w:val="24"/>
          <w:szCs w:val="24"/>
        </w:rPr>
        <w:t xml:space="preserve">następującą </w:t>
      </w:r>
      <w:r w:rsidRPr="004D30D5">
        <w:rPr>
          <w:rFonts w:ascii="Arial" w:hAnsi="Arial" w:cs="Arial"/>
          <w:sz w:val="24"/>
          <w:szCs w:val="24"/>
        </w:rPr>
        <w:t>umowę:</w:t>
      </w:r>
    </w:p>
    <w:p w14:paraId="7665FB3E" w14:textId="77777777" w:rsidR="00986CDE" w:rsidRPr="004D30D5" w:rsidRDefault="00F73B8B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§ 1</w:t>
      </w:r>
    </w:p>
    <w:p w14:paraId="41647993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Przedmiot Umowy</w:t>
      </w:r>
    </w:p>
    <w:p w14:paraId="4698E693" w14:textId="01969495" w:rsidR="00F73B8B" w:rsidRPr="004D30D5" w:rsidRDefault="00986CDE" w:rsidP="00393FA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 xml:space="preserve">Zamawiający zleca, a Wykonawca zobowiązuje się do wykonania przedmiotu umowy pod nazwą </w:t>
      </w:r>
      <w:r w:rsidRPr="004D30D5">
        <w:rPr>
          <w:rFonts w:ascii="Arial" w:hAnsi="Arial" w:cs="Arial"/>
          <w:i/>
          <w:color w:val="000000"/>
          <w:sz w:val="24"/>
          <w:szCs w:val="24"/>
        </w:rPr>
        <w:t>„</w:t>
      </w:r>
      <w:r w:rsidR="00393FAE" w:rsidRPr="00393FAE">
        <w:rPr>
          <w:rFonts w:ascii="Arial" w:hAnsi="Arial" w:cs="Arial"/>
          <w:i/>
          <w:color w:val="000000"/>
          <w:sz w:val="24"/>
          <w:szCs w:val="24"/>
        </w:rPr>
        <w:t>Remont wejścia do Gajówki Chrostowa</w:t>
      </w:r>
      <w:r w:rsidRPr="004D30D5">
        <w:rPr>
          <w:rFonts w:ascii="Arial" w:hAnsi="Arial" w:cs="Arial"/>
          <w:i/>
          <w:color w:val="000000"/>
          <w:sz w:val="24"/>
          <w:szCs w:val="24"/>
        </w:rPr>
        <w:t>”.</w:t>
      </w:r>
    </w:p>
    <w:p w14:paraId="09A5E9BB" w14:textId="2AE906FC" w:rsidR="0062733A" w:rsidRDefault="00543E31" w:rsidP="00E937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Miejscem wykonania przedmiot umowy </w:t>
      </w:r>
      <w:r w:rsidR="004E5CB0" w:rsidRPr="004D30D5">
        <w:rPr>
          <w:rFonts w:ascii="Arial" w:hAnsi="Arial" w:cs="Arial"/>
          <w:sz w:val="24"/>
          <w:szCs w:val="24"/>
        </w:rPr>
        <w:t>jest</w:t>
      </w:r>
      <w:r w:rsidR="0062733A">
        <w:rPr>
          <w:rFonts w:ascii="Arial" w:hAnsi="Arial" w:cs="Arial"/>
          <w:sz w:val="24"/>
          <w:szCs w:val="24"/>
        </w:rPr>
        <w:t>:</w:t>
      </w:r>
      <w:r w:rsidR="00986CDE" w:rsidRPr="004D30D5">
        <w:rPr>
          <w:rFonts w:ascii="Arial" w:hAnsi="Arial" w:cs="Arial"/>
          <w:sz w:val="24"/>
          <w:szCs w:val="24"/>
        </w:rPr>
        <w:t xml:space="preserve"> </w:t>
      </w:r>
    </w:p>
    <w:p w14:paraId="4D6AC0F5" w14:textId="149AB42B" w:rsidR="0062733A" w:rsidRPr="004D30D5" w:rsidRDefault="00BF653B" w:rsidP="00734A58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Gajówka</w:t>
      </w:r>
      <w:r w:rsidR="0062733A">
        <w:rPr>
          <w:rFonts w:ascii="Arial" w:hAnsi="Arial" w:cs="Arial"/>
          <w:bCs/>
          <w:sz w:val="24"/>
          <w:szCs w:val="24"/>
        </w:rPr>
        <w:t xml:space="preserve"> Chrostowa: województwo małopolskie, powiat bocheński, gmina Ł</w:t>
      </w:r>
      <w:r>
        <w:rPr>
          <w:rFonts w:ascii="Arial" w:hAnsi="Arial" w:cs="Arial"/>
          <w:bCs/>
          <w:sz w:val="24"/>
          <w:szCs w:val="24"/>
        </w:rPr>
        <w:t>apanów, miejscowość Chrostowa 54</w:t>
      </w:r>
      <w:r w:rsidR="0062733A">
        <w:rPr>
          <w:rFonts w:ascii="Arial" w:hAnsi="Arial" w:cs="Arial"/>
          <w:bCs/>
          <w:sz w:val="24"/>
          <w:szCs w:val="24"/>
        </w:rPr>
        <w:t>, 32-742 Sobolów, nr działki 229/6</w:t>
      </w:r>
      <w:r w:rsidR="00A21EBF">
        <w:rPr>
          <w:rFonts w:ascii="Arial" w:hAnsi="Arial" w:cs="Arial"/>
          <w:bCs/>
          <w:sz w:val="24"/>
          <w:szCs w:val="24"/>
        </w:rPr>
        <w:t>.</w:t>
      </w:r>
    </w:p>
    <w:p w14:paraId="1038B5B9" w14:textId="4B7F0D62" w:rsidR="00045491" w:rsidRPr="004D30D5" w:rsidRDefault="00045491" w:rsidP="00E937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 xml:space="preserve">Szczegółowy opis przedmiotu </w:t>
      </w:r>
      <w:r w:rsidR="00543E31">
        <w:rPr>
          <w:rFonts w:ascii="Arial" w:hAnsi="Arial" w:cs="Arial"/>
          <w:sz w:val="24"/>
          <w:szCs w:val="24"/>
        </w:rPr>
        <w:t>umowy</w:t>
      </w:r>
      <w:r w:rsidRPr="004D30D5">
        <w:rPr>
          <w:rFonts w:ascii="Arial" w:hAnsi="Arial" w:cs="Arial"/>
          <w:sz w:val="24"/>
          <w:szCs w:val="24"/>
        </w:rPr>
        <w:t xml:space="preserve"> został określony w przedmiarze robót</w:t>
      </w:r>
      <w:r w:rsidR="00543E31">
        <w:rPr>
          <w:rFonts w:ascii="Arial" w:hAnsi="Arial" w:cs="Arial"/>
          <w:sz w:val="24"/>
          <w:szCs w:val="24"/>
        </w:rPr>
        <w:t xml:space="preserve"> oraz</w:t>
      </w:r>
      <w:r w:rsidR="001D13C8" w:rsidRPr="004D30D5">
        <w:rPr>
          <w:rFonts w:ascii="Arial" w:hAnsi="Arial" w:cs="Arial"/>
          <w:sz w:val="24"/>
          <w:szCs w:val="24"/>
        </w:rPr>
        <w:t xml:space="preserve"> </w:t>
      </w:r>
      <w:r w:rsidR="00B13D74" w:rsidRPr="004D30D5">
        <w:rPr>
          <w:rFonts w:ascii="Arial" w:hAnsi="Arial" w:cs="Arial"/>
          <w:sz w:val="24"/>
          <w:szCs w:val="24"/>
        </w:rPr>
        <w:t>specyfikacji technicznej</w:t>
      </w:r>
      <w:r w:rsidR="00543E31">
        <w:rPr>
          <w:rFonts w:ascii="Arial" w:hAnsi="Arial" w:cs="Arial"/>
          <w:sz w:val="24"/>
          <w:szCs w:val="24"/>
        </w:rPr>
        <w:t>, które stanowią załączniki do niniejszej umowy.</w:t>
      </w:r>
    </w:p>
    <w:p w14:paraId="6AA02716" w14:textId="2AB7CFD5" w:rsidR="00F73B8B" w:rsidRPr="004D30D5" w:rsidRDefault="00986CDE" w:rsidP="00E937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 xml:space="preserve">Wykonawca na własny koszt wykona oznakowanie i zabezpieczy miejsce prowadzenia robót. </w:t>
      </w:r>
    </w:p>
    <w:p w14:paraId="1D086FA1" w14:textId="77777777" w:rsidR="00F73B8B" w:rsidRPr="004D30D5" w:rsidRDefault="00986CDE" w:rsidP="00E937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 xml:space="preserve">Transport materiałów na teren budowy i z budowy należy wykonać środkami transportu dostosowanymi do tonażu określonego na drogach dojazdowych do miejsca prowadzenia robót. </w:t>
      </w:r>
    </w:p>
    <w:p w14:paraId="67AF37E5" w14:textId="77777777" w:rsidR="00986CDE" w:rsidRPr="004D30D5" w:rsidRDefault="00986CDE" w:rsidP="00E937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>Zakres prac obejmuje:</w:t>
      </w:r>
    </w:p>
    <w:p w14:paraId="4800462D" w14:textId="50A39CA9" w:rsidR="00F73B8B" w:rsidRPr="004D30D5" w:rsidRDefault="00986CDE" w:rsidP="00E9372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>wykonanie pełnego zakresu robót ujętych w przedmiarze robót</w:t>
      </w:r>
      <w:r w:rsidR="00543E31">
        <w:rPr>
          <w:rFonts w:ascii="Arial" w:hAnsi="Arial" w:cs="Arial"/>
          <w:sz w:val="24"/>
          <w:szCs w:val="24"/>
        </w:rPr>
        <w:t xml:space="preserve"> oraz</w:t>
      </w:r>
      <w:r w:rsidR="00C321B8">
        <w:rPr>
          <w:rFonts w:ascii="Arial" w:hAnsi="Arial" w:cs="Arial"/>
          <w:sz w:val="24"/>
          <w:szCs w:val="24"/>
        </w:rPr>
        <w:t xml:space="preserve"> </w:t>
      </w:r>
      <w:r w:rsidR="00E409BB" w:rsidRPr="004D30D5">
        <w:rPr>
          <w:rFonts w:ascii="Arial" w:hAnsi="Arial" w:cs="Arial"/>
          <w:sz w:val="24"/>
          <w:szCs w:val="24"/>
        </w:rPr>
        <w:t>specyfikacji technicznej</w:t>
      </w:r>
      <w:r w:rsidR="00C321B8">
        <w:rPr>
          <w:rFonts w:ascii="Arial" w:hAnsi="Arial" w:cs="Arial"/>
          <w:sz w:val="24"/>
          <w:szCs w:val="24"/>
        </w:rPr>
        <w:t>;</w:t>
      </w:r>
    </w:p>
    <w:p w14:paraId="4D90FB19" w14:textId="1C4475E4" w:rsidR="00F73B8B" w:rsidRPr="004D30D5" w:rsidRDefault="00986CDE" w:rsidP="00E9372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 xml:space="preserve">wykonanie niezbędnych robót towarzyszących (zorganizowanie terenu </w:t>
      </w:r>
      <w:r w:rsidR="00677DD0">
        <w:rPr>
          <w:rFonts w:ascii="Arial" w:hAnsi="Arial" w:cs="Arial"/>
          <w:sz w:val="24"/>
          <w:szCs w:val="24"/>
        </w:rPr>
        <w:br/>
      </w:r>
      <w:r w:rsidR="00F73B8B" w:rsidRPr="004D30D5">
        <w:rPr>
          <w:rFonts w:ascii="Arial" w:hAnsi="Arial" w:cs="Arial"/>
          <w:sz w:val="24"/>
          <w:szCs w:val="24"/>
        </w:rPr>
        <w:t xml:space="preserve">w miejscu prowadzenia </w:t>
      </w:r>
      <w:r w:rsidRPr="004D30D5">
        <w:rPr>
          <w:rFonts w:ascii="Arial" w:hAnsi="Arial" w:cs="Arial"/>
          <w:sz w:val="24"/>
          <w:szCs w:val="24"/>
        </w:rPr>
        <w:t>robót, zaplecza w miejscu prowadzenia robót, uporządkowanie terenu po pracach itp.);</w:t>
      </w:r>
    </w:p>
    <w:p w14:paraId="215D6A77" w14:textId="77777777" w:rsidR="00D160EC" w:rsidRPr="004D30D5" w:rsidRDefault="00D160EC" w:rsidP="00E9372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 xml:space="preserve">zagospodarowanie odpadów w ten sposób, że: </w:t>
      </w:r>
    </w:p>
    <w:p w14:paraId="1B5EA0BF" w14:textId="5E0D6733" w:rsidR="00676CB1" w:rsidRPr="004D30D5" w:rsidRDefault="00D160EC" w:rsidP="00E93721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 xml:space="preserve">- </w:t>
      </w:r>
      <w:r w:rsidR="00986CDE" w:rsidRPr="004D30D5">
        <w:rPr>
          <w:rFonts w:ascii="Arial" w:hAnsi="Arial" w:cs="Arial"/>
          <w:sz w:val="24"/>
          <w:szCs w:val="24"/>
        </w:rPr>
        <w:t xml:space="preserve">odpady inne niż niebezpieczne, powstałe w trakcie realizacji prac remontowych </w:t>
      </w:r>
      <w:r w:rsidRPr="004D30D5">
        <w:rPr>
          <w:rFonts w:ascii="Arial" w:hAnsi="Arial" w:cs="Arial"/>
          <w:sz w:val="24"/>
          <w:szCs w:val="24"/>
        </w:rPr>
        <w:t xml:space="preserve">należy </w:t>
      </w:r>
      <w:r w:rsidR="00986CDE" w:rsidRPr="004D30D5">
        <w:rPr>
          <w:rFonts w:ascii="Arial" w:hAnsi="Arial" w:cs="Arial"/>
          <w:sz w:val="24"/>
          <w:szCs w:val="24"/>
        </w:rPr>
        <w:t>gromadzić w sposób selektywny i bezpieczny dla środowiska oraz wykorzystać gospodarczo lub odprowadzić na składowisko kom</w:t>
      </w:r>
      <w:r w:rsidR="00676CB1" w:rsidRPr="004D30D5">
        <w:rPr>
          <w:rFonts w:ascii="Arial" w:hAnsi="Arial" w:cs="Arial"/>
          <w:sz w:val="24"/>
          <w:szCs w:val="24"/>
        </w:rPr>
        <w:t>unalne</w:t>
      </w:r>
      <w:r w:rsidR="00986CDE" w:rsidRPr="004D30D5">
        <w:rPr>
          <w:rFonts w:ascii="Arial" w:hAnsi="Arial" w:cs="Arial"/>
          <w:sz w:val="24"/>
          <w:szCs w:val="24"/>
        </w:rPr>
        <w:t>;</w:t>
      </w:r>
    </w:p>
    <w:p w14:paraId="18497C88" w14:textId="2F5A95E8" w:rsidR="00986CDE" w:rsidRDefault="00D160EC" w:rsidP="00E93721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lastRenderedPageBreak/>
        <w:t xml:space="preserve">- </w:t>
      </w:r>
      <w:r w:rsidR="00986CDE" w:rsidRPr="004D30D5">
        <w:rPr>
          <w:rFonts w:ascii="Arial" w:hAnsi="Arial" w:cs="Arial"/>
          <w:sz w:val="24"/>
          <w:szCs w:val="24"/>
        </w:rPr>
        <w:t xml:space="preserve">odpady niebezpieczne powstałe w trakcie realizacji robót remontowych </w:t>
      </w:r>
      <w:r w:rsidRPr="004D30D5">
        <w:rPr>
          <w:rFonts w:ascii="Arial" w:hAnsi="Arial" w:cs="Arial"/>
          <w:sz w:val="24"/>
          <w:szCs w:val="24"/>
        </w:rPr>
        <w:t>należy</w:t>
      </w:r>
      <w:r w:rsidR="00986CDE" w:rsidRPr="004D30D5">
        <w:rPr>
          <w:rFonts w:ascii="Arial" w:hAnsi="Arial" w:cs="Arial"/>
          <w:sz w:val="24"/>
          <w:szCs w:val="24"/>
        </w:rPr>
        <w:t xml:space="preserve"> gromadzić w sposób bezpieczny dla środowiska oraz przekazać specjalistycznej firmie zajmującej się utylizacją tego typu odpadów.</w:t>
      </w:r>
    </w:p>
    <w:p w14:paraId="4135C21E" w14:textId="77777777" w:rsidR="00677DD0" w:rsidRPr="004D30D5" w:rsidRDefault="00677DD0" w:rsidP="00E93721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6AB414A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§ 2</w:t>
      </w:r>
    </w:p>
    <w:p w14:paraId="62F48C12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Sposób realizacji Przedmiotu Umowy</w:t>
      </w:r>
    </w:p>
    <w:p w14:paraId="5AAE86B9" w14:textId="77777777" w:rsidR="00392A8E" w:rsidRPr="004D30D5" w:rsidRDefault="00986CDE" w:rsidP="00E9372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35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Wykonawca oświadcza, że posiada środki finansowe, odpo</w:t>
      </w:r>
      <w:r w:rsidR="00392A8E" w:rsidRPr="004D30D5">
        <w:rPr>
          <w:rFonts w:ascii="Arial" w:hAnsi="Arial" w:cs="Arial"/>
          <w:color w:val="000000"/>
          <w:sz w:val="24"/>
          <w:szCs w:val="24"/>
        </w:rPr>
        <w:t xml:space="preserve">wiednią wiedzę, doświadczenie 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i dysponuje stosowną bazą do wykonania przedmiotu umowy oraz zobowiązuje się wykonać przedmiot umowy przy zachowaniu należytej staranności. </w:t>
      </w:r>
    </w:p>
    <w:p w14:paraId="74734E88" w14:textId="382C5355" w:rsidR="00986CDE" w:rsidRPr="004D30D5" w:rsidRDefault="00986CDE" w:rsidP="00E9372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35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Wykonawca zobowiązuje się do wykonania przedmiotu umowy, o którym mowa </w:t>
      </w:r>
      <w:r w:rsidR="000616C5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 xml:space="preserve">w §1 zgodnie z zasadami wiedzy technicznej i obowiązującymi normami </w:t>
      </w:r>
      <w:r w:rsidR="00677DD0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 xml:space="preserve">i przepisami. </w:t>
      </w:r>
    </w:p>
    <w:p w14:paraId="0698A3C2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8CEEFC4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§ 3</w:t>
      </w:r>
    </w:p>
    <w:p w14:paraId="25D10513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Warunki dotyczące realizacji Umowy</w:t>
      </w:r>
    </w:p>
    <w:p w14:paraId="5EBC7FB2" w14:textId="77777777" w:rsidR="00986CDE" w:rsidRPr="004D30D5" w:rsidRDefault="00986CDE" w:rsidP="00E9372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Wykonawca w czasie wykonywania robót ponosi pełną odpowiedzialność za teren wykonywania robót w szczególności: </w:t>
      </w:r>
    </w:p>
    <w:p w14:paraId="007BA8AF" w14:textId="77777777" w:rsidR="00392A8E" w:rsidRPr="004D30D5" w:rsidRDefault="00986CDE" w:rsidP="00E9372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37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zapewnienie sprzętu, urządzeń i materiałów niezbędnych do realizacji przedmiotu umowy, </w:t>
      </w:r>
    </w:p>
    <w:p w14:paraId="2302ECF6" w14:textId="77777777" w:rsidR="00392A8E" w:rsidRPr="004D30D5" w:rsidRDefault="00986CDE" w:rsidP="00E9372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37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zapewnienie właściwej organizacji robót zgodnie z przepisami bhp i ppoż., </w:t>
      </w:r>
    </w:p>
    <w:p w14:paraId="4249535D" w14:textId="291E843A" w:rsidR="00392A8E" w:rsidRPr="004D30D5" w:rsidRDefault="00986CDE" w:rsidP="00E9372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37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naruszeni</w:t>
      </w:r>
      <w:r w:rsidR="00D160EC" w:rsidRPr="004D30D5">
        <w:rPr>
          <w:rFonts w:ascii="Arial" w:hAnsi="Arial" w:cs="Arial"/>
          <w:color w:val="000000"/>
          <w:sz w:val="24"/>
          <w:szCs w:val="24"/>
        </w:rPr>
        <w:t>e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przepisów bhp i ppoż., </w:t>
      </w:r>
    </w:p>
    <w:p w14:paraId="120FEC65" w14:textId="6DDD855C" w:rsidR="00986CDE" w:rsidRPr="004D30D5" w:rsidRDefault="00986CDE" w:rsidP="00E9372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wszelkie szkody w tym osobowe i materialne spowodowane działalnością wynikłą z realizacji niniejszej Umowy</w:t>
      </w:r>
      <w:r w:rsidR="00392A8E" w:rsidRPr="004D30D5">
        <w:rPr>
          <w:rFonts w:ascii="Arial" w:hAnsi="Arial" w:cs="Arial"/>
          <w:color w:val="000000"/>
          <w:sz w:val="24"/>
          <w:szCs w:val="24"/>
        </w:rPr>
        <w:t>,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zarówno w trakcie wykonywania prac jak i po ich zakończeniu i powstałe u Zamawiającego i u osób trzecich na terenie robót w wyniku naruszenia obowiązujących przepisów bhp, ppoż. i innych. </w:t>
      </w:r>
    </w:p>
    <w:p w14:paraId="07EC9325" w14:textId="24E13950" w:rsidR="00392A8E" w:rsidRPr="004D30D5" w:rsidRDefault="00986CDE" w:rsidP="00E9372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36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Wykonawca zapewni wywóz i utylizację śmieci i odpadów powstałych </w:t>
      </w:r>
      <w:r w:rsidR="00677DD0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>w następstwie realizacji przedmiotu umowy we własnym zakresie i na własny k</w:t>
      </w:r>
      <w:r w:rsidR="00392A8E" w:rsidRPr="004D30D5">
        <w:rPr>
          <w:rFonts w:ascii="Arial" w:hAnsi="Arial" w:cs="Arial"/>
          <w:color w:val="000000"/>
          <w:sz w:val="24"/>
          <w:szCs w:val="24"/>
        </w:rPr>
        <w:t>oszt niezwłocznie i na bieżąco.</w:t>
      </w:r>
    </w:p>
    <w:p w14:paraId="19D5AB9D" w14:textId="36A4EE5E" w:rsidR="00986CDE" w:rsidRPr="004D30D5" w:rsidRDefault="00986CDE" w:rsidP="00E9372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36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Wykonawca zobowiązany jest do spełniania zgodnie z certyfikatem FSC wymogów dotyczących ochrony środowiska przed skażeniem na skutek rozlania olejów, paliwa oraz produktów ropopochodnych, w tym między innymi </w:t>
      </w:r>
      <w:r w:rsidR="00392A8E" w:rsidRPr="004D30D5">
        <w:rPr>
          <w:rFonts w:ascii="Arial" w:hAnsi="Arial" w:cs="Arial"/>
          <w:color w:val="000000"/>
          <w:sz w:val="24"/>
          <w:szCs w:val="24"/>
        </w:rPr>
        <w:t>wyposażenia samochodów, maszyn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i urządzeń pracujących przy realizacji przedmiotu umowy w sorbenty oleju i paliwa np. w postaci mat lub granulatu. </w:t>
      </w:r>
    </w:p>
    <w:p w14:paraId="157A8945" w14:textId="77777777" w:rsidR="00BF653B" w:rsidRDefault="00BF653B" w:rsidP="00734A58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84EC113" w14:textId="77777777" w:rsidR="00392A8E" w:rsidRPr="004D30D5" w:rsidRDefault="00392A8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§ 4</w:t>
      </w:r>
    </w:p>
    <w:p w14:paraId="0051E09B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Termin realizacji Umowy</w:t>
      </w:r>
    </w:p>
    <w:p w14:paraId="60224098" w14:textId="33F834D7" w:rsidR="00392A8E" w:rsidRPr="004D30D5" w:rsidRDefault="00986CDE" w:rsidP="00E9372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35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Rozpoczęcie prac nast</w:t>
      </w:r>
      <w:r w:rsidR="00A609AC" w:rsidRPr="004D30D5">
        <w:rPr>
          <w:rFonts w:ascii="Arial" w:hAnsi="Arial" w:cs="Arial"/>
          <w:color w:val="000000"/>
          <w:sz w:val="24"/>
          <w:szCs w:val="24"/>
        </w:rPr>
        <w:t xml:space="preserve">ąpi </w:t>
      </w:r>
      <w:r w:rsidR="00E35C71" w:rsidRPr="004D30D5">
        <w:rPr>
          <w:rFonts w:ascii="Arial" w:hAnsi="Arial" w:cs="Arial"/>
          <w:color w:val="000000"/>
          <w:sz w:val="24"/>
          <w:szCs w:val="24"/>
        </w:rPr>
        <w:t>do 3 dni od podpisania protokołu przekazania terenu budowy</w:t>
      </w:r>
      <w:r w:rsidR="00A609AC" w:rsidRPr="004D30D5">
        <w:rPr>
          <w:rFonts w:ascii="Arial" w:hAnsi="Arial" w:cs="Arial"/>
          <w:color w:val="000000"/>
          <w:sz w:val="24"/>
          <w:szCs w:val="24"/>
        </w:rPr>
        <w:t>.</w:t>
      </w:r>
    </w:p>
    <w:p w14:paraId="6C3F0D74" w14:textId="3823EADF" w:rsidR="00FF20CB" w:rsidRPr="00FE0399" w:rsidRDefault="00986CDE" w:rsidP="00E66EE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35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FE0399">
        <w:rPr>
          <w:rFonts w:ascii="Arial" w:hAnsi="Arial" w:cs="Arial"/>
          <w:color w:val="000000"/>
          <w:sz w:val="24"/>
          <w:szCs w:val="24"/>
        </w:rPr>
        <w:t>Z</w:t>
      </w:r>
      <w:r w:rsidR="00E35C71" w:rsidRPr="00FE0399">
        <w:rPr>
          <w:rFonts w:ascii="Arial" w:hAnsi="Arial" w:cs="Arial"/>
          <w:color w:val="000000"/>
          <w:sz w:val="24"/>
          <w:szCs w:val="24"/>
        </w:rPr>
        <w:t xml:space="preserve">akończenie prac nastąpi do </w:t>
      </w:r>
      <w:r w:rsidR="003342C0">
        <w:rPr>
          <w:rFonts w:ascii="Arial" w:hAnsi="Arial" w:cs="Arial"/>
          <w:color w:val="000000"/>
          <w:sz w:val="24"/>
          <w:szCs w:val="24"/>
        </w:rPr>
        <w:t xml:space="preserve">30.11. </w:t>
      </w:r>
      <w:r w:rsidR="00393FAE">
        <w:rPr>
          <w:rFonts w:ascii="Arial" w:hAnsi="Arial" w:cs="Arial"/>
          <w:color w:val="000000"/>
          <w:sz w:val="24"/>
          <w:szCs w:val="24"/>
        </w:rPr>
        <w:t xml:space="preserve">2023 </w:t>
      </w:r>
      <w:r w:rsidR="00FE0399">
        <w:rPr>
          <w:rFonts w:ascii="Arial" w:hAnsi="Arial" w:cs="Arial"/>
          <w:color w:val="000000"/>
          <w:sz w:val="24"/>
          <w:szCs w:val="24"/>
        </w:rPr>
        <w:t>r.</w:t>
      </w:r>
    </w:p>
    <w:p w14:paraId="374972CF" w14:textId="77777777" w:rsidR="00A21EBF" w:rsidRDefault="00A21EBF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0FF1A60" w14:textId="77777777" w:rsidR="00A21EBF" w:rsidRDefault="00A21EBF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9F98C02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§</w:t>
      </w:r>
      <w:r w:rsidR="00392A8E" w:rsidRPr="004D30D5">
        <w:rPr>
          <w:rFonts w:ascii="Arial" w:hAnsi="Arial" w:cs="Arial"/>
          <w:b/>
          <w:bCs/>
          <w:color w:val="000000"/>
          <w:sz w:val="24"/>
          <w:szCs w:val="24"/>
        </w:rPr>
        <w:t xml:space="preserve"> 5</w:t>
      </w:r>
    </w:p>
    <w:p w14:paraId="057D08DD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Materiały i urządzenia</w:t>
      </w:r>
    </w:p>
    <w:p w14:paraId="28C9BB7C" w14:textId="77777777" w:rsidR="00392A8E" w:rsidRPr="004D30D5" w:rsidRDefault="00986CDE" w:rsidP="00E9372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Wykonawca zobowiązuje się wykonać przedmiot umowy z materiałów własnych oraz zapewnić niezbędny sprzęt do realizacji przedmiotu umowy. </w:t>
      </w:r>
    </w:p>
    <w:p w14:paraId="5E2A5C89" w14:textId="1044990F" w:rsidR="00392A8E" w:rsidRPr="004D30D5" w:rsidRDefault="00986CDE" w:rsidP="00E9372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Materiały i urządzenia, o których mowa w ust. 1</w:t>
      </w:r>
      <w:r w:rsidR="00392A8E" w:rsidRPr="004D30D5">
        <w:rPr>
          <w:rFonts w:ascii="Arial" w:hAnsi="Arial" w:cs="Arial"/>
          <w:color w:val="000000"/>
          <w:sz w:val="24"/>
          <w:szCs w:val="24"/>
        </w:rPr>
        <w:t>,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powinny odpowiadać wymogom wyrobów dopuszczonych do obrotu i stosowania w budownictwie określonych </w:t>
      </w:r>
      <w:r w:rsidR="00FF20CB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>w ar</w:t>
      </w:r>
      <w:r w:rsidR="00392A8E" w:rsidRPr="004D30D5">
        <w:rPr>
          <w:rFonts w:ascii="Arial" w:hAnsi="Arial" w:cs="Arial"/>
          <w:color w:val="000000"/>
          <w:sz w:val="24"/>
          <w:szCs w:val="24"/>
        </w:rPr>
        <w:t xml:space="preserve">t. 10 ustawy Prawo </w:t>
      </w:r>
      <w:r w:rsidR="00622294" w:rsidRPr="004D30D5">
        <w:rPr>
          <w:rFonts w:ascii="Arial" w:hAnsi="Arial" w:cs="Arial"/>
          <w:color w:val="000000"/>
          <w:sz w:val="24"/>
          <w:szCs w:val="24"/>
        </w:rPr>
        <w:t>b</w:t>
      </w:r>
      <w:r w:rsidR="00392A8E" w:rsidRPr="004D30D5">
        <w:rPr>
          <w:rFonts w:ascii="Arial" w:hAnsi="Arial" w:cs="Arial"/>
          <w:color w:val="000000"/>
          <w:sz w:val="24"/>
          <w:szCs w:val="24"/>
        </w:rPr>
        <w:t>udowlane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1A2CE178" w14:textId="2F20FCD7" w:rsidR="00392A8E" w:rsidRPr="004D30D5" w:rsidRDefault="00986CDE" w:rsidP="00E9372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Na każde żądanie Zamawiającego Wykonawca obowiązany jest okazać </w:t>
      </w:r>
      <w:r w:rsidR="00FF20CB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 xml:space="preserve">w stosunku do wskazanych materiałów certyfikat zgodności z Polską Normą lub aprobatę techniczną. </w:t>
      </w:r>
    </w:p>
    <w:p w14:paraId="46D26913" w14:textId="77777777" w:rsidR="00392A8E" w:rsidRPr="004D30D5" w:rsidRDefault="00986CDE" w:rsidP="00E9372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Wykonawca zapewni potrzebne oprzyrządowanie, potencjał ludzki oraz materiały wymagane do zbadania na żądanie Zamawiającego odnośnie jakości robót wykonanych z materiałów Wykonawcy na terenie prowadzenia robót , a także do sprawdzenia ciężaru i ilości zużytych materiałów. </w:t>
      </w:r>
    </w:p>
    <w:p w14:paraId="1115C563" w14:textId="77777777" w:rsidR="00392A8E" w:rsidRPr="004D30D5" w:rsidRDefault="00986CDE" w:rsidP="00E9372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Badania, o których mowa w ust. 4</w:t>
      </w:r>
      <w:r w:rsidR="00392A8E" w:rsidRPr="004D30D5">
        <w:rPr>
          <w:rFonts w:ascii="Arial" w:hAnsi="Arial" w:cs="Arial"/>
          <w:color w:val="000000"/>
          <w:sz w:val="24"/>
          <w:szCs w:val="24"/>
        </w:rPr>
        <w:t>,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będą realizowane przez Wykonawcę na własny koszt. </w:t>
      </w:r>
    </w:p>
    <w:p w14:paraId="0B422562" w14:textId="77777777" w:rsidR="00392A8E" w:rsidRPr="004D30D5" w:rsidRDefault="00986CDE" w:rsidP="00E9372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Jeżeli Zamawiający zażąda dodatkowych badań, które nie były przewidziane niniejszą umową, to Wykonawca obowiązany jest przeprowadzić te badania. </w:t>
      </w:r>
    </w:p>
    <w:p w14:paraId="03A0DFD8" w14:textId="77777777" w:rsidR="00392A8E" w:rsidRPr="004D30D5" w:rsidRDefault="00986CDE" w:rsidP="00E9372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Jeżeli w rezultacie przeprowadzenia badań okaże się, że zastosowane materiały, bądź wykonanie robót jest niezgodne z umową, to koszt badań dodatkowych obciąża Wykonawcę, zaś gdy wyniki badań wykażą, że materiały bądź wykonanie robót są zgodne z Umową, to koszty tych</w:t>
      </w:r>
      <w:r w:rsidR="00392A8E" w:rsidRPr="004D30D5">
        <w:rPr>
          <w:rFonts w:ascii="Arial" w:hAnsi="Arial" w:cs="Arial"/>
          <w:color w:val="000000"/>
          <w:sz w:val="24"/>
          <w:szCs w:val="24"/>
        </w:rPr>
        <w:t xml:space="preserve"> badań obciążają Zamawiającego.</w:t>
      </w:r>
    </w:p>
    <w:p w14:paraId="4DB820A2" w14:textId="77777777" w:rsidR="00986CDE" w:rsidRPr="004D30D5" w:rsidRDefault="00986CDE" w:rsidP="00E9372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Wykonawca nie będzie ponosił odpowiedzialności za niedotrzymanie terminu zakończenia robót w uzgodnionym terminie, jeżeli niedotrzymanie terminu umowy stanowi konsekwencję:</w:t>
      </w:r>
    </w:p>
    <w:p w14:paraId="2BC8C56A" w14:textId="77777777" w:rsidR="00392A8E" w:rsidRPr="004D30D5" w:rsidRDefault="00986CDE" w:rsidP="00E9372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przyczyn zależnych od Zamawiającego, </w:t>
      </w:r>
    </w:p>
    <w:p w14:paraId="504A2FD3" w14:textId="77777777" w:rsidR="00986CDE" w:rsidRPr="004D30D5" w:rsidRDefault="00986CDE" w:rsidP="00E9372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z powodu siły wyższej </w:t>
      </w:r>
      <w:r w:rsidR="00392A8E" w:rsidRPr="004D30D5">
        <w:rPr>
          <w:rFonts w:ascii="Arial" w:hAnsi="Arial" w:cs="Arial"/>
          <w:color w:val="000000"/>
          <w:sz w:val="24"/>
          <w:szCs w:val="24"/>
        </w:rPr>
        <w:t>–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jakiegokolwiek zdarzenia zewnętrznego o charakterze nadzwyczajnym, któremu Wykonawca nie mógł zapobiec i na które nie miał wpływu. </w:t>
      </w:r>
    </w:p>
    <w:p w14:paraId="491993F5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54E03D4" w14:textId="77777777" w:rsidR="00986CDE" w:rsidRPr="004D30D5" w:rsidRDefault="00392A8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§ 6</w:t>
      </w:r>
    </w:p>
    <w:p w14:paraId="4CF5D673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Obowiązki Stron</w:t>
      </w:r>
    </w:p>
    <w:p w14:paraId="0E30CC20" w14:textId="77777777" w:rsidR="00986CDE" w:rsidRPr="004D30D5" w:rsidRDefault="00986CDE" w:rsidP="00E9372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Do obowiązków Zamawiającego należy: </w:t>
      </w:r>
    </w:p>
    <w:p w14:paraId="0113B302" w14:textId="77777777" w:rsidR="0048439B" w:rsidRPr="004D30D5" w:rsidRDefault="00986CDE" w:rsidP="00E9372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wyznaczenie terminu odbioru robót w ciągu 7 dni od daty zgłoszenia przez Wykonawcę gotowości do odbioru; </w:t>
      </w:r>
    </w:p>
    <w:p w14:paraId="6BC6FCDC" w14:textId="77777777" w:rsidR="00986CDE" w:rsidRPr="004D30D5" w:rsidRDefault="00986CDE" w:rsidP="00E9372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terminowa zapłata wynagrodzenia. </w:t>
      </w:r>
    </w:p>
    <w:p w14:paraId="4BDF7969" w14:textId="77777777" w:rsidR="00986CDE" w:rsidRPr="004D30D5" w:rsidRDefault="00986CDE" w:rsidP="00E9372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Do obowiązków Wykonawcy należy w szczególności: </w:t>
      </w:r>
    </w:p>
    <w:p w14:paraId="57418F54" w14:textId="77777777" w:rsidR="0048439B" w:rsidRPr="004D30D5" w:rsidRDefault="00986CDE" w:rsidP="00E937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terminowe i rzetelne wywiązywanie się z postanowień umowy; </w:t>
      </w:r>
    </w:p>
    <w:p w14:paraId="09246FB9" w14:textId="77777777" w:rsidR="0048439B" w:rsidRPr="004D30D5" w:rsidRDefault="00986CDE" w:rsidP="00E937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stała i ścisła współpraca z przedstawicielami Zamawiającego w zakresie realizacji przedmiotu umowy; </w:t>
      </w:r>
    </w:p>
    <w:p w14:paraId="55DEB664" w14:textId="77777777" w:rsidR="0048439B" w:rsidRPr="004D30D5" w:rsidRDefault="00986CDE" w:rsidP="00E937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wykonanie przedmiotu umowy z najwyższą staran</w:t>
      </w:r>
      <w:r w:rsidR="0048439B" w:rsidRPr="004D30D5">
        <w:rPr>
          <w:rFonts w:ascii="Arial" w:hAnsi="Arial" w:cs="Arial"/>
          <w:color w:val="000000"/>
          <w:sz w:val="24"/>
          <w:szCs w:val="24"/>
        </w:rPr>
        <w:t xml:space="preserve">nością, zgodnie z jej treścią </w:t>
      </w:r>
      <w:r w:rsidR="0048439B" w:rsidRPr="004D30D5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 xml:space="preserve">i dokumentacją, wymogami sztuki budowlanej, odpowiednimi przepisami prawa, normami oraz pozostałymi załącznikami do umowy; </w:t>
      </w:r>
    </w:p>
    <w:p w14:paraId="5C07FE48" w14:textId="77777777" w:rsidR="0048439B" w:rsidRPr="004D30D5" w:rsidRDefault="00986CDE" w:rsidP="00E937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lastRenderedPageBreak/>
        <w:t xml:space="preserve">zapewnienie warunków bezpieczeństwa w trakcie wykonywania robót poprzez stosowanie odpowiednich zabezpieczeń przed dostępem osób trzecich; </w:t>
      </w:r>
    </w:p>
    <w:p w14:paraId="39B2F5D6" w14:textId="77777777" w:rsidR="00D97713" w:rsidRPr="004D30D5" w:rsidRDefault="00986CDE" w:rsidP="00E937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zorganizowanie zaplecza socjalno-techniczn</w:t>
      </w:r>
      <w:r w:rsidR="0048439B" w:rsidRPr="004D30D5">
        <w:rPr>
          <w:rFonts w:ascii="Arial" w:hAnsi="Arial" w:cs="Arial"/>
          <w:color w:val="000000"/>
          <w:sz w:val="24"/>
          <w:szCs w:val="24"/>
        </w:rPr>
        <w:t>ego w miejscu prowadzenia robót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w rozmiarach koniecznych do realizacji przedmiotu umowy, zabezpieczenie znajdujących się na terenie prowadzenia robót materiałów przed kradzież</w:t>
      </w:r>
      <w:r w:rsidR="00D97713" w:rsidRPr="004D30D5">
        <w:rPr>
          <w:rFonts w:ascii="Arial" w:hAnsi="Arial" w:cs="Arial"/>
          <w:color w:val="000000"/>
          <w:sz w:val="24"/>
          <w:szCs w:val="24"/>
        </w:rPr>
        <w:t>ą, uszkodzeniem i zniszczeniem;</w:t>
      </w:r>
    </w:p>
    <w:p w14:paraId="218DD8E1" w14:textId="77777777" w:rsidR="00D97713" w:rsidRPr="004D30D5" w:rsidRDefault="00986CDE" w:rsidP="00E937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przestrzeganie przepisów bhp i ppoż., oznaczenie miejsca prowadzenia robót tablicami informacy</w:t>
      </w:r>
      <w:r w:rsidR="00D97713" w:rsidRPr="004D30D5">
        <w:rPr>
          <w:rFonts w:ascii="Arial" w:hAnsi="Arial" w:cs="Arial"/>
          <w:color w:val="000000"/>
          <w:sz w:val="24"/>
          <w:szCs w:val="24"/>
        </w:rPr>
        <w:t>jnymi;</w:t>
      </w:r>
    </w:p>
    <w:p w14:paraId="59C5E3D0" w14:textId="77777777" w:rsidR="00D97713" w:rsidRPr="004D30D5" w:rsidRDefault="00986CDE" w:rsidP="00E937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zabezpieczenie maszyn i urządzeń oraz dostaw materiałów, spełniających wymogi okreś</w:t>
      </w:r>
      <w:r w:rsidR="00D97713" w:rsidRPr="004D30D5">
        <w:rPr>
          <w:rFonts w:ascii="Arial" w:hAnsi="Arial" w:cs="Arial"/>
          <w:color w:val="000000"/>
          <w:sz w:val="24"/>
          <w:szCs w:val="24"/>
        </w:rPr>
        <w:t>lone w opisie przedmiotu umowy;</w:t>
      </w:r>
    </w:p>
    <w:p w14:paraId="17C1859F" w14:textId="03CFCC5B" w:rsidR="00D97713" w:rsidRPr="004D30D5" w:rsidRDefault="00986CDE" w:rsidP="00E937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usuwanie wad stwierdzonych w okresie realizacji oraz w okresie rękojmi</w:t>
      </w:r>
      <w:r w:rsidR="00D97713" w:rsidRPr="004D30D5">
        <w:rPr>
          <w:rFonts w:ascii="Arial" w:hAnsi="Arial" w:cs="Arial"/>
          <w:color w:val="000000"/>
          <w:sz w:val="24"/>
          <w:szCs w:val="24"/>
        </w:rPr>
        <w:t xml:space="preserve"> </w:t>
      </w:r>
      <w:r w:rsidR="00FF20CB">
        <w:rPr>
          <w:rFonts w:ascii="Arial" w:hAnsi="Arial" w:cs="Arial"/>
          <w:color w:val="000000"/>
          <w:sz w:val="24"/>
          <w:szCs w:val="24"/>
        </w:rPr>
        <w:br/>
      </w:r>
      <w:r w:rsidR="00D97713" w:rsidRPr="004D30D5">
        <w:rPr>
          <w:rFonts w:ascii="Arial" w:hAnsi="Arial" w:cs="Arial"/>
          <w:color w:val="000000"/>
          <w:sz w:val="24"/>
          <w:szCs w:val="24"/>
        </w:rPr>
        <w:t>i gwarancji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; </w:t>
      </w:r>
    </w:p>
    <w:p w14:paraId="762FDD2E" w14:textId="77777777" w:rsidR="00D97713" w:rsidRPr="004D30D5" w:rsidRDefault="00986CDE" w:rsidP="00E937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dopełnienie obowiązków związanych z końcowym odbiorem przedmiotu umowy; </w:t>
      </w:r>
    </w:p>
    <w:p w14:paraId="2545254C" w14:textId="77777777" w:rsidR="00D97713" w:rsidRPr="004D30D5" w:rsidRDefault="00986CDE" w:rsidP="00E937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uprzątnięcie po zakończeniu robót oraz pozostawienie całego terenu w miejscu prowadzenia robót w stanie normalnego funkcjonowania; </w:t>
      </w:r>
    </w:p>
    <w:p w14:paraId="68B4AA8D" w14:textId="77777777" w:rsidR="00D97713" w:rsidRPr="004D30D5" w:rsidRDefault="00986CDE" w:rsidP="00E937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naprawienie na własny koszt szkód i zniszczeń wyrządzonych osobom trzecim oraz Zamawiającemu w wyniku prowadzonych robót; </w:t>
      </w:r>
    </w:p>
    <w:p w14:paraId="75FFCA2C" w14:textId="77777777" w:rsidR="00D97713" w:rsidRPr="004D30D5" w:rsidRDefault="00986CDE" w:rsidP="00E937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Wykonawca ponosi odpowiedzialność za wykonane przez siebie roboty oraz szkody powstałe w wyniku wykonywania robót niezgodnie z obowiązującymi przepisami; </w:t>
      </w:r>
    </w:p>
    <w:p w14:paraId="70FBE9DA" w14:textId="5126CFB5" w:rsidR="00986CDE" w:rsidRPr="004D30D5" w:rsidRDefault="00986CDE" w:rsidP="00E937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Wykonawca ponosi również odpowiedzialność za roboty oraz szkody powstałe w wyniku działań </w:t>
      </w:r>
      <w:r w:rsidR="00622294" w:rsidRPr="004D30D5">
        <w:rPr>
          <w:rFonts w:ascii="Arial" w:hAnsi="Arial" w:cs="Arial"/>
          <w:color w:val="000000"/>
          <w:sz w:val="24"/>
          <w:szCs w:val="24"/>
        </w:rPr>
        <w:t>p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odwykonawców. </w:t>
      </w:r>
    </w:p>
    <w:p w14:paraId="0B473161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53E2058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§ 7</w:t>
      </w:r>
    </w:p>
    <w:p w14:paraId="7B6B9C18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Wynagrodzenie Wykonawcy</w:t>
      </w:r>
    </w:p>
    <w:p w14:paraId="6A503389" w14:textId="77777777" w:rsidR="00986CDE" w:rsidRPr="004D30D5" w:rsidRDefault="00986CDE" w:rsidP="00E9372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Wynagrodzenie Wykonawcy wynikające z niniejszej </w:t>
      </w:r>
      <w:r w:rsidR="00D97713" w:rsidRPr="004D30D5">
        <w:rPr>
          <w:rFonts w:ascii="Arial" w:hAnsi="Arial" w:cs="Arial"/>
          <w:color w:val="000000"/>
          <w:sz w:val="24"/>
          <w:szCs w:val="24"/>
        </w:rPr>
        <w:t>Umowy strony ustaliły na kwotę:</w:t>
      </w:r>
    </w:p>
    <w:p w14:paraId="21D6017D" w14:textId="0986BB6C" w:rsidR="00D97713" w:rsidRPr="004D30D5" w:rsidRDefault="00986CDE" w:rsidP="00E9372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cena netto: </w:t>
      </w:r>
      <w:r w:rsidR="0062733A">
        <w:rPr>
          <w:rFonts w:ascii="Arial" w:hAnsi="Arial" w:cs="Arial"/>
          <w:color w:val="000000"/>
          <w:sz w:val="24"/>
          <w:szCs w:val="24"/>
        </w:rPr>
        <w:t>…</w:t>
      </w:r>
      <w:r w:rsidR="00F1359C" w:rsidRPr="004D30D5">
        <w:rPr>
          <w:rFonts w:ascii="Arial" w:hAnsi="Arial" w:cs="Arial"/>
          <w:color w:val="000000"/>
          <w:sz w:val="24"/>
          <w:szCs w:val="24"/>
        </w:rPr>
        <w:t>,</w:t>
      </w:r>
      <w:r w:rsidR="0062733A">
        <w:rPr>
          <w:rFonts w:ascii="Arial" w:hAnsi="Arial" w:cs="Arial"/>
          <w:color w:val="000000"/>
          <w:sz w:val="24"/>
          <w:szCs w:val="24"/>
        </w:rPr>
        <w:t>…</w:t>
      </w:r>
      <w:r w:rsidR="0062733A" w:rsidRPr="004D30D5">
        <w:rPr>
          <w:rFonts w:ascii="Arial" w:hAnsi="Arial" w:cs="Arial"/>
          <w:color w:val="000000"/>
          <w:sz w:val="24"/>
          <w:szCs w:val="24"/>
        </w:rPr>
        <w:t xml:space="preserve"> 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zł (słownie: </w:t>
      </w:r>
      <w:r w:rsidR="0062733A">
        <w:rPr>
          <w:rFonts w:ascii="Arial" w:hAnsi="Arial" w:cs="Arial"/>
          <w:color w:val="000000"/>
          <w:sz w:val="24"/>
          <w:szCs w:val="24"/>
        </w:rPr>
        <w:t>…</w:t>
      </w:r>
      <w:r w:rsidR="00F1359C" w:rsidRPr="004D30D5">
        <w:rPr>
          <w:rFonts w:ascii="Arial" w:hAnsi="Arial" w:cs="Arial"/>
          <w:color w:val="000000"/>
          <w:sz w:val="24"/>
          <w:szCs w:val="24"/>
        </w:rPr>
        <w:t xml:space="preserve"> </w:t>
      </w:r>
      <w:r w:rsidRPr="004D30D5">
        <w:rPr>
          <w:rFonts w:ascii="Arial" w:hAnsi="Arial" w:cs="Arial"/>
          <w:color w:val="000000"/>
          <w:sz w:val="24"/>
          <w:szCs w:val="24"/>
        </w:rPr>
        <w:t>zł</w:t>
      </w:r>
      <w:r w:rsidR="00FF20CB">
        <w:rPr>
          <w:rFonts w:ascii="Arial" w:hAnsi="Arial" w:cs="Arial"/>
          <w:color w:val="000000"/>
          <w:sz w:val="24"/>
          <w:szCs w:val="24"/>
        </w:rPr>
        <w:t xml:space="preserve"> i 00/100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), plus podatek VAT </w:t>
      </w:r>
      <w:r w:rsidR="00D97713" w:rsidRPr="004D30D5">
        <w:rPr>
          <w:rFonts w:ascii="Arial" w:hAnsi="Arial" w:cs="Arial"/>
          <w:color w:val="000000"/>
          <w:sz w:val="24"/>
          <w:szCs w:val="24"/>
        </w:rPr>
        <w:t xml:space="preserve">w obowiązującej stawce </w:t>
      </w:r>
      <w:r w:rsidR="0062733A">
        <w:rPr>
          <w:rFonts w:ascii="Arial" w:hAnsi="Arial" w:cs="Arial"/>
          <w:color w:val="000000"/>
          <w:sz w:val="24"/>
          <w:szCs w:val="24"/>
        </w:rPr>
        <w:t>…</w:t>
      </w:r>
      <w:r w:rsidR="0062733A" w:rsidRPr="004D30D5">
        <w:rPr>
          <w:rFonts w:ascii="Arial" w:hAnsi="Arial" w:cs="Arial"/>
          <w:color w:val="000000"/>
          <w:sz w:val="24"/>
          <w:szCs w:val="24"/>
        </w:rPr>
        <w:t xml:space="preserve"> </w:t>
      </w:r>
      <w:r w:rsidR="00D97713" w:rsidRPr="004D30D5">
        <w:rPr>
          <w:rFonts w:ascii="Arial" w:hAnsi="Arial" w:cs="Arial"/>
          <w:color w:val="000000"/>
          <w:sz w:val="24"/>
          <w:szCs w:val="24"/>
        </w:rPr>
        <w:t>%</w:t>
      </w:r>
      <w:r w:rsidR="00F1359C" w:rsidRPr="004D30D5">
        <w:rPr>
          <w:rFonts w:ascii="Arial" w:hAnsi="Arial" w:cs="Arial"/>
          <w:color w:val="000000"/>
          <w:sz w:val="24"/>
          <w:szCs w:val="24"/>
        </w:rPr>
        <w:t xml:space="preserve"> - </w:t>
      </w:r>
      <w:r w:rsidR="0062733A">
        <w:rPr>
          <w:rFonts w:ascii="Arial" w:hAnsi="Arial" w:cs="Arial"/>
          <w:color w:val="000000"/>
          <w:sz w:val="24"/>
          <w:szCs w:val="24"/>
        </w:rPr>
        <w:t>…</w:t>
      </w:r>
      <w:r w:rsidR="00F1359C" w:rsidRPr="004D30D5">
        <w:rPr>
          <w:rFonts w:ascii="Arial" w:hAnsi="Arial" w:cs="Arial"/>
          <w:color w:val="000000"/>
          <w:sz w:val="24"/>
          <w:szCs w:val="24"/>
        </w:rPr>
        <w:t>,</w:t>
      </w:r>
      <w:r w:rsidR="0062733A">
        <w:rPr>
          <w:rFonts w:ascii="Arial" w:hAnsi="Arial" w:cs="Arial"/>
          <w:color w:val="000000"/>
          <w:sz w:val="24"/>
          <w:szCs w:val="24"/>
        </w:rPr>
        <w:t>…</w:t>
      </w:r>
      <w:r w:rsidR="0062733A" w:rsidRPr="004D30D5">
        <w:rPr>
          <w:rFonts w:ascii="Arial" w:hAnsi="Arial" w:cs="Arial"/>
          <w:color w:val="000000"/>
          <w:sz w:val="24"/>
          <w:szCs w:val="24"/>
        </w:rPr>
        <w:t xml:space="preserve"> 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zł. </w:t>
      </w:r>
    </w:p>
    <w:p w14:paraId="2A03CF69" w14:textId="77210729" w:rsidR="00986CDE" w:rsidRPr="004D30D5" w:rsidRDefault="00986CDE" w:rsidP="00E9372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cena brutto: </w:t>
      </w:r>
      <w:r w:rsidR="0062733A">
        <w:rPr>
          <w:rFonts w:ascii="Arial" w:hAnsi="Arial" w:cs="Arial"/>
          <w:color w:val="000000"/>
          <w:sz w:val="24"/>
          <w:szCs w:val="24"/>
        </w:rPr>
        <w:t>…</w:t>
      </w:r>
      <w:r w:rsidR="00995798">
        <w:rPr>
          <w:rFonts w:ascii="Arial" w:hAnsi="Arial" w:cs="Arial"/>
          <w:color w:val="000000"/>
          <w:sz w:val="24"/>
          <w:szCs w:val="24"/>
        </w:rPr>
        <w:t>,</w:t>
      </w:r>
      <w:r w:rsidR="0062733A">
        <w:rPr>
          <w:rFonts w:ascii="Arial" w:hAnsi="Arial" w:cs="Arial"/>
          <w:color w:val="000000"/>
          <w:sz w:val="24"/>
          <w:szCs w:val="24"/>
        </w:rPr>
        <w:t>…</w:t>
      </w:r>
      <w:r w:rsidR="0062733A" w:rsidRPr="004D30D5">
        <w:rPr>
          <w:rFonts w:ascii="Arial" w:hAnsi="Arial" w:cs="Arial"/>
          <w:color w:val="000000"/>
          <w:sz w:val="24"/>
          <w:szCs w:val="24"/>
        </w:rPr>
        <w:t xml:space="preserve"> </w:t>
      </w:r>
      <w:r w:rsidRPr="004D30D5">
        <w:rPr>
          <w:rFonts w:ascii="Arial" w:hAnsi="Arial" w:cs="Arial"/>
          <w:color w:val="000000"/>
          <w:sz w:val="24"/>
          <w:szCs w:val="24"/>
        </w:rPr>
        <w:t>zł (</w:t>
      </w:r>
      <w:r w:rsidR="00D97713" w:rsidRPr="004D30D5">
        <w:rPr>
          <w:rFonts w:ascii="Arial" w:hAnsi="Arial" w:cs="Arial"/>
          <w:color w:val="000000"/>
          <w:sz w:val="24"/>
          <w:szCs w:val="24"/>
        </w:rPr>
        <w:t xml:space="preserve">słownie: </w:t>
      </w:r>
      <w:r w:rsidR="0062733A">
        <w:rPr>
          <w:rFonts w:ascii="Arial" w:hAnsi="Arial" w:cs="Arial"/>
          <w:color w:val="000000"/>
          <w:sz w:val="24"/>
          <w:szCs w:val="24"/>
        </w:rPr>
        <w:t>…</w:t>
      </w:r>
      <w:r w:rsidR="00F1359C" w:rsidRPr="004D30D5">
        <w:rPr>
          <w:rFonts w:ascii="Arial" w:hAnsi="Arial" w:cs="Arial"/>
          <w:color w:val="000000"/>
          <w:sz w:val="24"/>
          <w:szCs w:val="24"/>
        </w:rPr>
        <w:t xml:space="preserve"> </w:t>
      </w:r>
      <w:r w:rsidR="00D97713" w:rsidRPr="004D30D5">
        <w:rPr>
          <w:rFonts w:ascii="Arial" w:hAnsi="Arial" w:cs="Arial"/>
          <w:color w:val="000000"/>
          <w:sz w:val="24"/>
          <w:szCs w:val="24"/>
        </w:rPr>
        <w:t>z</w:t>
      </w:r>
      <w:r w:rsidRPr="004D30D5">
        <w:rPr>
          <w:rFonts w:ascii="Arial" w:hAnsi="Arial" w:cs="Arial"/>
          <w:color w:val="000000"/>
          <w:sz w:val="24"/>
          <w:szCs w:val="24"/>
        </w:rPr>
        <w:t>ł</w:t>
      </w:r>
      <w:r w:rsidR="00FF20CB">
        <w:rPr>
          <w:rFonts w:ascii="Arial" w:hAnsi="Arial" w:cs="Arial"/>
          <w:color w:val="000000"/>
          <w:sz w:val="24"/>
          <w:szCs w:val="24"/>
        </w:rPr>
        <w:t xml:space="preserve"> i 00/100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) </w:t>
      </w:r>
    </w:p>
    <w:p w14:paraId="6F38AF0E" w14:textId="77777777" w:rsidR="00D97713" w:rsidRPr="004D30D5" w:rsidRDefault="00986CDE" w:rsidP="00E9372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Wynagrodzenie Wykonawcy ma charakter ryczałtowy i obejmuje wszystkie koszty związane z realizacją przedmiotu umowy. </w:t>
      </w:r>
    </w:p>
    <w:p w14:paraId="6CA0A9F7" w14:textId="77777777" w:rsidR="00D97713" w:rsidRPr="004D30D5" w:rsidRDefault="00986CDE" w:rsidP="00E9372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Zmiana wynagrodzenia możliwa jest tylko na warunkach określonych w niniejszej Umowie.</w:t>
      </w:r>
    </w:p>
    <w:p w14:paraId="780F3D61" w14:textId="77777777" w:rsidR="0062733A" w:rsidRDefault="0062733A" w:rsidP="00734A58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1DDA270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§ 8</w:t>
      </w:r>
    </w:p>
    <w:p w14:paraId="0EAD92A2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Warunki płatności</w:t>
      </w:r>
    </w:p>
    <w:p w14:paraId="33DF1291" w14:textId="77777777" w:rsidR="00D43EA2" w:rsidRPr="004D30D5" w:rsidRDefault="00986CDE" w:rsidP="00E9372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35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Zamawiający oświadcza, że posiada zdolność płatniczą, gwarantującą terminowe regulowanie zobowiązań wobec Wykonawcy. </w:t>
      </w:r>
    </w:p>
    <w:p w14:paraId="0FD8039E" w14:textId="77777777" w:rsidR="00D43EA2" w:rsidRPr="004D30D5" w:rsidRDefault="00986CDE" w:rsidP="00E9372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35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Zapłata za wykonane prace nastąpi na podstawie faktury końcowej prawidłowo wystawionej i doręczonej Zamawiającemu po wykonaniu i odbiorze końcowym robót. </w:t>
      </w:r>
    </w:p>
    <w:p w14:paraId="6D0F8E0D" w14:textId="77777777" w:rsidR="00D43EA2" w:rsidRPr="004D30D5" w:rsidRDefault="00986CDE" w:rsidP="00E9372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35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lastRenderedPageBreak/>
        <w:t>Faktura płatna będzie przelewem w terminie 1</w:t>
      </w:r>
      <w:r w:rsidR="00597525" w:rsidRPr="004D30D5">
        <w:rPr>
          <w:rFonts w:ascii="Arial" w:hAnsi="Arial" w:cs="Arial"/>
          <w:color w:val="000000"/>
          <w:sz w:val="24"/>
          <w:szCs w:val="24"/>
        </w:rPr>
        <w:t>4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dni od daty jej doręczenia Zamawiającemu na kont</w:t>
      </w:r>
      <w:r w:rsidR="00D43EA2" w:rsidRPr="004D30D5">
        <w:rPr>
          <w:rFonts w:ascii="Arial" w:hAnsi="Arial" w:cs="Arial"/>
          <w:color w:val="000000"/>
          <w:sz w:val="24"/>
          <w:szCs w:val="24"/>
        </w:rPr>
        <w:t>o bankowe wskazane na fakturze.</w:t>
      </w:r>
    </w:p>
    <w:p w14:paraId="08C977C5" w14:textId="77777777" w:rsidR="00D43EA2" w:rsidRPr="004D30D5" w:rsidRDefault="00986CDE" w:rsidP="00E9372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35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Zapłata wynagrodzenia i wszystkie inne płatności dokonywane na podstawie Umowy będą realizowane przez Zamawiającego w złotych polskich. </w:t>
      </w:r>
    </w:p>
    <w:p w14:paraId="34047B89" w14:textId="4A32D86A" w:rsidR="00986CDE" w:rsidRPr="004D30D5" w:rsidRDefault="00986CDE" w:rsidP="00E9372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35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Wynagrodzenie Wykonawcy uwzględnia wszystkie obowiązujące w Polsce podatki, łącznie z VAT oraz opłaty celne i inne opłaty związane z wykonywaniem robót, w tym koszt użytych materiałów i środków do wykonania </w:t>
      </w:r>
      <w:r w:rsidR="005E6A15">
        <w:rPr>
          <w:rFonts w:ascii="Arial" w:hAnsi="Arial" w:cs="Arial"/>
          <w:color w:val="000000"/>
          <w:sz w:val="24"/>
          <w:szCs w:val="24"/>
        </w:rPr>
        <w:t>p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rzedmiotu </w:t>
      </w:r>
      <w:r w:rsidR="005E6A15">
        <w:rPr>
          <w:rFonts w:ascii="Arial" w:hAnsi="Arial" w:cs="Arial"/>
          <w:color w:val="000000"/>
          <w:sz w:val="24"/>
          <w:szCs w:val="24"/>
        </w:rPr>
        <w:t>u</w:t>
      </w:r>
      <w:r w:rsidRPr="004D30D5">
        <w:rPr>
          <w:rFonts w:ascii="Arial" w:hAnsi="Arial" w:cs="Arial"/>
          <w:color w:val="000000"/>
          <w:sz w:val="24"/>
          <w:szCs w:val="24"/>
        </w:rPr>
        <w:t>mowy, koszty personelu Wykonawcy, koszty transportu, najmu lub dzierżawy sprzętu i pomieszczeń, ube</w:t>
      </w:r>
      <w:r w:rsidR="00D43EA2" w:rsidRPr="004D30D5">
        <w:rPr>
          <w:rFonts w:ascii="Arial" w:hAnsi="Arial" w:cs="Arial"/>
          <w:color w:val="000000"/>
          <w:sz w:val="24"/>
          <w:szCs w:val="24"/>
        </w:rPr>
        <w:t>zpieczeń, obsługi geodezyjnej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i wszelkie inne koszty, które są zwyczajowo ponoszone przy wykonywaniu tego typu umowy lub takie, które doświadczony i profesjonalny Wykonawca mógł i powinien przewidzieć. </w:t>
      </w:r>
      <w:r w:rsidR="008B2EE9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 xml:space="preserve">W wynagrodzeniu Wykonawca uwzględnił wszelkie ryzyka, związane </w:t>
      </w:r>
      <w:r w:rsidR="009B1EB5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 xml:space="preserve">z wykonywaniem przedmiotu umowy. </w:t>
      </w:r>
    </w:p>
    <w:p w14:paraId="6C2B70FD" w14:textId="77777777" w:rsidR="00F1359C" w:rsidRPr="004D30D5" w:rsidRDefault="00F1359C" w:rsidP="00F1359C">
      <w:pPr>
        <w:pStyle w:val="Akapitzlist"/>
        <w:autoSpaceDE w:val="0"/>
        <w:autoSpaceDN w:val="0"/>
        <w:adjustRightInd w:val="0"/>
        <w:spacing w:after="135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55B62593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BB620E" w:rsidRPr="004D30D5">
        <w:rPr>
          <w:rFonts w:ascii="Arial" w:hAnsi="Arial" w:cs="Arial"/>
          <w:b/>
          <w:bCs/>
          <w:color w:val="000000"/>
          <w:sz w:val="24"/>
          <w:szCs w:val="24"/>
        </w:rPr>
        <w:t>9</w:t>
      </w:r>
    </w:p>
    <w:p w14:paraId="47CC6C17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Roboty zamienne</w:t>
      </w:r>
    </w:p>
    <w:p w14:paraId="085B9995" w14:textId="77777777" w:rsidR="0040178E" w:rsidRPr="004D30D5" w:rsidRDefault="00986CDE" w:rsidP="00E9372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Zamawiający w każdej chwili ma prawo do wprowadzania</w:t>
      </w:r>
      <w:r w:rsidR="0040178E" w:rsidRPr="004D30D5">
        <w:rPr>
          <w:rFonts w:ascii="Arial" w:hAnsi="Arial" w:cs="Arial"/>
          <w:color w:val="000000"/>
          <w:sz w:val="24"/>
          <w:szCs w:val="24"/>
        </w:rPr>
        <w:t xml:space="preserve"> robót zamiennych wynikających 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z uzasadnionych potrzeb Zamawiającego, a Wykonawca zobowiązany jest je wykonać. </w:t>
      </w:r>
    </w:p>
    <w:p w14:paraId="3D1F99D5" w14:textId="77777777" w:rsidR="00DA5664" w:rsidRPr="004D30D5" w:rsidRDefault="00986CDE" w:rsidP="00E9372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Wykonawca może wnioskować o wprowadzenie robót zamiennych, które będą przedmiotem analizy przez Zamawiającego. </w:t>
      </w:r>
    </w:p>
    <w:p w14:paraId="005D5CC5" w14:textId="033DC967" w:rsidR="00DA5664" w:rsidRPr="004D30D5" w:rsidRDefault="00986CDE" w:rsidP="00E9372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Koszty wszystkich prowadzonych w trakcie realizacji Przedmiotu Umowy robót zamiennych powinny wzajemnie bilansować się w ramach kwoty określonej </w:t>
      </w:r>
      <w:r w:rsidR="009B1EB5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 xml:space="preserve">w § </w:t>
      </w:r>
      <w:r w:rsidRPr="004D30D5">
        <w:rPr>
          <w:rFonts w:ascii="Arial" w:hAnsi="Arial" w:cs="Arial"/>
          <w:sz w:val="24"/>
          <w:szCs w:val="24"/>
        </w:rPr>
        <w:t xml:space="preserve">7 </w:t>
      </w:r>
      <w:r w:rsidRPr="004D30D5">
        <w:rPr>
          <w:rFonts w:ascii="Arial" w:hAnsi="Arial" w:cs="Arial"/>
          <w:color w:val="000000"/>
          <w:sz w:val="24"/>
          <w:szCs w:val="24"/>
        </w:rPr>
        <w:t>ust. 1.</w:t>
      </w:r>
    </w:p>
    <w:p w14:paraId="5617924C" w14:textId="5886791E" w:rsidR="00F1359C" w:rsidRPr="009B1EB5" w:rsidRDefault="00986CDE" w:rsidP="009B1EB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Jeżeli Zamawiający zgłosi zamiar wprowadzenia robót zamiennych, nie powoduje to zmiany terminów umownych, chyba, że udokumentowana przez Wykonawcę konieczność wyprzedzających zamówień materiałów, wpłynie na niemożność dotrzymania terminów. </w:t>
      </w:r>
    </w:p>
    <w:p w14:paraId="43136F5E" w14:textId="5027045B" w:rsidR="00F1359C" w:rsidRPr="004D30D5" w:rsidRDefault="00F1359C" w:rsidP="00E93721">
      <w:pPr>
        <w:pStyle w:val="Akapitzlist"/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4633522A" w14:textId="5A8FEC12" w:rsidR="00622294" w:rsidRPr="004D30D5" w:rsidRDefault="007D7D7F" w:rsidP="00E93721">
      <w:pPr>
        <w:pStyle w:val="Akapitzlist"/>
        <w:autoSpaceDE w:val="0"/>
        <w:autoSpaceDN w:val="0"/>
        <w:adjustRightInd w:val="0"/>
        <w:spacing w:after="137" w:line="276" w:lineRule="auto"/>
        <w:ind w:left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§ 10</w:t>
      </w:r>
    </w:p>
    <w:p w14:paraId="5E604947" w14:textId="18133C2E" w:rsidR="007D7D7F" w:rsidRPr="004D30D5" w:rsidRDefault="007D7D7F" w:rsidP="00E93721">
      <w:pPr>
        <w:pStyle w:val="Akapitzlist"/>
        <w:autoSpaceDE w:val="0"/>
        <w:autoSpaceDN w:val="0"/>
        <w:adjustRightInd w:val="0"/>
        <w:spacing w:after="137" w:line="276" w:lineRule="auto"/>
        <w:ind w:left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Kary umowne</w:t>
      </w:r>
    </w:p>
    <w:p w14:paraId="59B26BBC" w14:textId="77777777" w:rsidR="00622294" w:rsidRPr="004D30D5" w:rsidRDefault="00622294" w:rsidP="00E93721">
      <w:pPr>
        <w:pStyle w:val="Akapitzlist"/>
        <w:numPr>
          <w:ilvl w:val="0"/>
          <w:numId w:val="22"/>
        </w:numPr>
        <w:spacing w:after="120" w:line="276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D30D5">
        <w:rPr>
          <w:rFonts w:ascii="Arial" w:eastAsia="Times New Roman" w:hAnsi="Arial" w:cs="Arial"/>
          <w:sz w:val="24"/>
          <w:szCs w:val="24"/>
          <w:lang w:eastAsia="pl-PL"/>
        </w:rPr>
        <w:t>Strony postanawiają, że obowiązującą je formą odszkodowania stanowić będą kary umowne.</w:t>
      </w:r>
    </w:p>
    <w:p w14:paraId="2CDBF1A7" w14:textId="2B9F6E76" w:rsidR="00622294" w:rsidRPr="004D30D5" w:rsidRDefault="00622294" w:rsidP="00E93721">
      <w:pPr>
        <w:pStyle w:val="Akapitzlist"/>
        <w:numPr>
          <w:ilvl w:val="0"/>
          <w:numId w:val="22"/>
        </w:numPr>
        <w:spacing w:after="120" w:line="276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Wykonawca zapłaci </w:t>
      </w:r>
      <w:r w:rsidR="00A21EBF" w:rsidRPr="004D30D5">
        <w:rPr>
          <w:rFonts w:ascii="Arial" w:hAnsi="Arial" w:cs="Arial"/>
          <w:color w:val="000000"/>
          <w:sz w:val="24"/>
          <w:szCs w:val="24"/>
        </w:rPr>
        <w:t xml:space="preserve">Zamawiającemu </w:t>
      </w:r>
      <w:r w:rsidRPr="004D30D5">
        <w:rPr>
          <w:rFonts w:ascii="Arial" w:hAnsi="Arial" w:cs="Arial"/>
          <w:color w:val="000000"/>
          <w:sz w:val="24"/>
          <w:szCs w:val="24"/>
        </w:rPr>
        <w:t>kary umowne z</w:t>
      </w:r>
      <w:r w:rsidR="00A21EBF">
        <w:rPr>
          <w:rFonts w:ascii="Arial" w:hAnsi="Arial" w:cs="Arial"/>
          <w:color w:val="000000"/>
          <w:sz w:val="24"/>
          <w:szCs w:val="24"/>
        </w:rPr>
        <w:t>a</w:t>
      </w:r>
      <w:r w:rsidRPr="004D30D5">
        <w:rPr>
          <w:rFonts w:ascii="Arial" w:hAnsi="Arial" w:cs="Arial"/>
          <w:color w:val="000000"/>
          <w:sz w:val="24"/>
          <w:szCs w:val="24"/>
        </w:rPr>
        <w:t>:</w:t>
      </w:r>
    </w:p>
    <w:p w14:paraId="0CD24BCB" w14:textId="3BF3DE59" w:rsidR="00622294" w:rsidRPr="004D30D5" w:rsidRDefault="00622294" w:rsidP="00E9372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odstąpieni</w:t>
      </w:r>
      <w:r w:rsidR="00A21EBF">
        <w:rPr>
          <w:rFonts w:ascii="Arial" w:hAnsi="Arial" w:cs="Arial"/>
          <w:color w:val="000000"/>
          <w:sz w:val="24"/>
          <w:szCs w:val="24"/>
        </w:rPr>
        <w:t>e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od umowy</w:t>
      </w:r>
      <w:r w:rsidR="00A21EBF">
        <w:rPr>
          <w:rFonts w:ascii="Arial" w:hAnsi="Arial" w:cs="Arial"/>
          <w:color w:val="000000"/>
          <w:sz w:val="24"/>
          <w:szCs w:val="24"/>
        </w:rPr>
        <w:t xml:space="preserve"> przez Zamawiającego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z przyczyn leżących po stronie Wykonawcy – w wysokości 20% wynagrodzenia brutto, o którym mowa w § 7 ust. 1; </w:t>
      </w:r>
    </w:p>
    <w:p w14:paraId="7AB26017" w14:textId="6F208F19" w:rsidR="00622294" w:rsidRPr="004D30D5" w:rsidRDefault="00A21EBF" w:rsidP="00E9372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zwłokę w </w:t>
      </w:r>
      <w:r w:rsidR="00622294" w:rsidRPr="004D30D5">
        <w:rPr>
          <w:rFonts w:ascii="Arial" w:hAnsi="Arial" w:cs="Arial"/>
          <w:color w:val="000000"/>
          <w:sz w:val="24"/>
          <w:szCs w:val="24"/>
        </w:rPr>
        <w:t>wykonani</w:t>
      </w:r>
      <w:r>
        <w:rPr>
          <w:rFonts w:ascii="Arial" w:hAnsi="Arial" w:cs="Arial"/>
          <w:color w:val="000000"/>
          <w:sz w:val="24"/>
          <w:szCs w:val="24"/>
        </w:rPr>
        <w:t>u</w:t>
      </w:r>
      <w:r w:rsidR="00622294" w:rsidRPr="004D30D5">
        <w:rPr>
          <w:rFonts w:ascii="Arial" w:hAnsi="Arial" w:cs="Arial"/>
          <w:color w:val="000000"/>
          <w:sz w:val="24"/>
          <w:szCs w:val="24"/>
        </w:rPr>
        <w:t xml:space="preserve"> przedmiotu umowy </w:t>
      </w: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622294" w:rsidRPr="004D30D5">
        <w:rPr>
          <w:rFonts w:ascii="Arial" w:hAnsi="Arial" w:cs="Arial"/>
          <w:color w:val="000000"/>
          <w:sz w:val="24"/>
          <w:szCs w:val="24"/>
        </w:rPr>
        <w:t xml:space="preserve">w wysokości 1% </w:t>
      </w:r>
      <w:bookmarkStart w:id="1" w:name="_Hlk9336405"/>
      <w:r w:rsidR="00622294" w:rsidRPr="004D30D5">
        <w:rPr>
          <w:rFonts w:ascii="Arial" w:hAnsi="Arial" w:cs="Arial"/>
          <w:color w:val="000000"/>
          <w:sz w:val="24"/>
          <w:szCs w:val="24"/>
        </w:rPr>
        <w:t xml:space="preserve">wynagrodzenia brutto, o którym mowa w § 7 ust. 1 </w:t>
      </w:r>
      <w:bookmarkEnd w:id="1"/>
      <w:r w:rsidR="00622294" w:rsidRPr="004D30D5">
        <w:rPr>
          <w:rFonts w:ascii="Arial" w:hAnsi="Arial" w:cs="Arial"/>
          <w:color w:val="000000"/>
          <w:sz w:val="24"/>
          <w:szCs w:val="24"/>
        </w:rPr>
        <w:t xml:space="preserve">za każdy dzień </w:t>
      </w:r>
      <w:r>
        <w:rPr>
          <w:rFonts w:ascii="Arial" w:hAnsi="Arial" w:cs="Arial"/>
          <w:color w:val="000000"/>
          <w:sz w:val="24"/>
          <w:szCs w:val="24"/>
        </w:rPr>
        <w:t xml:space="preserve">zwłoki, </w:t>
      </w:r>
      <w:r w:rsidR="00622294" w:rsidRPr="004D30D5">
        <w:rPr>
          <w:rFonts w:ascii="Arial" w:hAnsi="Arial" w:cs="Arial"/>
          <w:color w:val="000000"/>
          <w:sz w:val="24"/>
          <w:szCs w:val="24"/>
        </w:rPr>
        <w:t xml:space="preserve">liczony od upływu terminu wyznaczonego na wykonanie przedmiotu umowy, </w:t>
      </w:r>
    </w:p>
    <w:p w14:paraId="719EA959" w14:textId="7AC208E8" w:rsidR="007D7D7F" w:rsidRPr="004D30D5" w:rsidRDefault="00A21EBF" w:rsidP="00E9372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zwłokę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</w:t>
      </w:r>
      <w:r w:rsidR="00622294" w:rsidRPr="004D30D5">
        <w:rPr>
          <w:rFonts w:ascii="Arial" w:hAnsi="Arial" w:cs="Arial"/>
          <w:color w:val="000000"/>
          <w:sz w:val="24"/>
          <w:szCs w:val="24"/>
        </w:rPr>
        <w:t xml:space="preserve">w usunięciu wad stwierdzonych przez Zamawiającego przy odbiorze końcowym </w:t>
      </w:r>
      <w:r w:rsidR="007D7D7F" w:rsidRPr="004D30D5">
        <w:rPr>
          <w:rFonts w:ascii="Arial" w:hAnsi="Arial" w:cs="Arial"/>
          <w:color w:val="000000"/>
          <w:sz w:val="24"/>
          <w:szCs w:val="24"/>
        </w:rPr>
        <w:t>albo</w:t>
      </w:r>
      <w:r w:rsidR="00622294" w:rsidRPr="004D30D5">
        <w:rPr>
          <w:rFonts w:ascii="Arial" w:hAnsi="Arial" w:cs="Arial"/>
          <w:color w:val="000000"/>
          <w:sz w:val="24"/>
          <w:szCs w:val="24"/>
        </w:rPr>
        <w:t xml:space="preserve"> w okresie rękojmi lub gwarancji – w wysokości 1% wynagrodzenia umownego brutto określonego w § 7 ust. 1 za każdy dzień </w:t>
      </w:r>
      <w:r>
        <w:rPr>
          <w:rFonts w:ascii="Arial" w:hAnsi="Arial" w:cs="Arial"/>
          <w:color w:val="000000"/>
          <w:sz w:val="24"/>
          <w:szCs w:val="24"/>
        </w:rPr>
        <w:lastRenderedPageBreak/>
        <w:t>zwłoki,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</w:t>
      </w:r>
      <w:r w:rsidR="00622294" w:rsidRPr="004D30D5">
        <w:rPr>
          <w:rFonts w:ascii="Arial" w:hAnsi="Arial" w:cs="Arial"/>
          <w:color w:val="000000"/>
          <w:sz w:val="24"/>
          <w:szCs w:val="24"/>
        </w:rPr>
        <w:t>liczony od terminu wyznaczonego na usunięcie wad, lub pokrycie kosztów usunięcia tych wad</w:t>
      </w:r>
      <w:r w:rsidR="007D7D7F" w:rsidRPr="004D30D5">
        <w:rPr>
          <w:rFonts w:ascii="Arial" w:hAnsi="Arial" w:cs="Arial"/>
          <w:color w:val="000000"/>
          <w:sz w:val="24"/>
          <w:szCs w:val="24"/>
        </w:rPr>
        <w:t>.</w:t>
      </w:r>
    </w:p>
    <w:p w14:paraId="4333D213" w14:textId="00DC9A0E" w:rsidR="007D7D7F" w:rsidRPr="004D30D5" w:rsidRDefault="007D7D7F" w:rsidP="00E9372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 xml:space="preserve">Zamawiający zapłaci Wykonawcy kary umowne </w:t>
      </w:r>
      <w:r w:rsidR="00A21EBF">
        <w:rPr>
          <w:rFonts w:ascii="Arial" w:hAnsi="Arial" w:cs="Arial"/>
          <w:sz w:val="24"/>
          <w:szCs w:val="24"/>
        </w:rPr>
        <w:t>za</w:t>
      </w:r>
      <w:r w:rsidRPr="004D30D5">
        <w:rPr>
          <w:rFonts w:ascii="Arial" w:hAnsi="Arial" w:cs="Arial"/>
          <w:sz w:val="24"/>
          <w:szCs w:val="24"/>
        </w:rPr>
        <w:t>:</w:t>
      </w:r>
    </w:p>
    <w:p w14:paraId="360EE8F6" w14:textId="2A0EC29C" w:rsidR="007D7D7F" w:rsidRPr="004D30D5" w:rsidRDefault="007D7D7F" w:rsidP="00E93721">
      <w:pPr>
        <w:pStyle w:val="Akapitzlist"/>
        <w:numPr>
          <w:ilvl w:val="0"/>
          <w:numId w:val="24"/>
        </w:numPr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odstąpienie od umowy przez Wykonawcę z przyczyn </w:t>
      </w:r>
      <w:r w:rsidR="00A21EBF">
        <w:rPr>
          <w:rFonts w:ascii="Arial" w:hAnsi="Arial" w:cs="Arial"/>
          <w:color w:val="000000"/>
          <w:sz w:val="24"/>
          <w:szCs w:val="24"/>
        </w:rPr>
        <w:t>leżących po stronie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Zamawiającego </w:t>
      </w:r>
      <w:r w:rsidR="00A21EBF">
        <w:rPr>
          <w:rFonts w:ascii="Arial" w:hAnsi="Arial" w:cs="Arial"/>
          <w:color w:val="000000"/>
          <w:sz w:val="24"/>
          <w:szCs w:val="24"/>
        </w:rPr>
        <w:t xml:space="preserve">- 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w wysokości 20% umownego wynagrodzenia brutto, </w:t>
      </w:r>
      <w:r w:rsidR="009B1EB5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>o którym mowa w § 7 ust. 1,</w:t>
      </w:r>
    </w:p>
    <w:p w14:paraId="750BF8D6" w14:textId="7E62DD88" w:rsidR="007D7D7F" w:rsidRPr="004D30D5" w:rsidRDefault="007D7D7F" w:rsidP="00E93721">
      <w:pPr>
        <w:pStyle w:val="Akapitzlist"/>
        <w:numPr>
          <w:ilvl w:val="0"/>
          <w:numId w:val="24"/>
        </w:numPr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 xml:space="preserve">zwłokę w </w:t>
      </w:r>
      <w:r w:rsidR="00C85216">
        <w:rPr>
          <w:rFonts w:ascii="Arial" w:hAnsi="Arial" w:cs="Arial"/>
          <w:sz w:val="24"/>
          <w:szCs w:val="24"/>
        </w:rPr>
        <w:t>przystąpieniu do</w:t>
      </w:r>
      <w:r w:rsidR="00C85216" w:rsidRPr="004D30D5">
        <w:rPr>
          <w:rFonts w:ascii="Arial" w:hAnsi="Arial" w:cs="Arial"/>
          <w:sz w:val="24"/>
          <w:szCs w:val="24"/>
        </w:rPr>
        <w:t xml:space="preserve"> </w:t>
      </w:r>
      <w:r w:rsidRPr="004D30D5">
        <w:rPr>
          <w:rFonts w:ascii="Arial" w:hAnsi="Arial" w:cs="Arial"/>
          <w:sz w:val="24"/>
          <w:szCs w:val="24"/>
        </w:rPr>
        <w:t>czynności odbioru</w:t>
      </w:r>
      <w:r w:rsidR="00A21EBF">
        <w:rPr>
          <w:rFonts w:ascii="Arial" w:hAnsi="Arial" w:cs="Arial"/>
          <w:sz w:val="24"/>
          <w:szCs w:val="24"/>
        </w:rPr>
        <w:t xml:space="preserve"> robót</w:t>
      </w:r>
      <w:r w:rsidRPr="004D30D5">
        <w:rPr>
          <w:rFonts w:ascii="Arial" w:hAnsi="Arial" w:cs="Arial"/>
          <w:sz w:val="24"/>
          <w:szCs w:val="24"/>
        </w:rPr>
        <w:t xml:space="preserve"> </w:t>
      </w:r>
      <w:r w:rsidR="00A21EBF">
        <w:rPr>
          <w:rFonts w:ascii="Arial" w:hAnsi="Arial" w:cs="Arial"/>
          <w:sz w:val="24"/>
          <w:szCs w:val="24"/>
        </w:rPr>
        <w:t xml:space="preserve">- </w:t>
      </w:r>
      <w:r w:rsidRPr="004D30D5">
        <w:rPr>
          <w:rFonts w:ascii="Arial" w:hAnsi="Arial" w:cs="Arial"/>
          <w:sz w:val="24"/>
          <w:szCs w:val="24"/>
        </w:rPr>
        <w:t>w wysokości 1% wynagrodzenia brutto, o którym mowa w § 7 ust. 1 za każdy dzień zwłoki, licząc od następnego dnia po terminie, w którym odbiór miał być rozpoczęty.</w:t>
      </w:r>
    </w:p>
    <w:p w14:paraId="0AB5E4A4" w14:textId="6C213603" w:rsidR="00622294" w:rsidRPr="004D30D5" w:rsidRDefault="007D7D7F" w:rsidP="00E9372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Strony</w:t>
      </w:r>
      <w:r w:rsidR="00622294" w:rsidRPr="004D30D5">
        <w:rPr>
          <w:rFonts w:ascii="Arial" w:hAnsi="Arial" w:cs="Arial"/>
          <w:color w:val="000000"/>
          <w:sz w:val="24"/>
          <w:szCs w:val="24"/>
        </w:rPr>
        <w:t xml:space="preserve"> zastrzega</w:t>
      </w:r>
      <w:r w:rsidRPr="004D30D5">
        <w:rPr>
          <w:rFonts w:ascii="Arial" w:hAnsi="Arial" w:cs="Arial"/>
          <w:color w:val="000000"/>
          <w:sz w:val="24"/>
          <w:szCs w:val="24"/>
        </w:rPr>
        <w:t>ją</w:t>
      </w:r>
      <w:r w:rsidR="00622294" w:rsidRPr="004D30D5">
        <w:rPr>
          <w:rFonts w:ascii="Arial" w:hAnsi="Arial" w:cs="Arial"/>
          <w:color w:val="000000"/>
          <w:sz w:val="24"/>
          <w:szCs w:val="24"/>
        </w:rPr>
        <w:t xml:space="preserve"> sobie prawo dochodzenia odszkodowania uzupełniającego przewyższającego zastrzeżone kary umowne do pełnej wysokości faktycznie poniesionej szkody, w tym utraconych korzyści.</w:t>
      </w:r>
    </w:p>
    <w:p w14:paraId="7F11270A" w14:textId="77777777" w:rsidR="00622294" w:rsidRPr="004D30D5" w:rsidRDefault="00622294" w:rsidP="00E9372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Kara umowna zostanie zapłacona przez Stronę, która naruszyła postanowienia umowne w terminie 14 dni od daty otrzymania od drugiej Strony pisemnego żądania zapłaty zawierającego rachunek bankowy.</w:t>
      </w:r>
    </w:p>
    <w:p w14:paraId="5013A511" w14:textId="72AEDDED" w:rsidR="00622294" w:rsidRPr="004D30D5" w:rsidRDefault="00622294" w:rsidP="00E9372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 przypadku niedotrzymania terminu określonego w ust. </w:t>
      </w:r>
      <w:r w:rsidR="007D7D7F" w:rsidRPr="004D30D5">
        <w:rPr>
          <w:rFonts w:ascii="Arial" w:hAnsi="Arial" w:cs="Arial"/>
          <w:color w:val="000000"/>
          <w:sz w:val="24"/>
          <w:szCs w:val="24"/>
        </w:rPr>
        <w:t>5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niniejszego paragrafu, kary określone w § 1</w:t>
      </w:r>
      <w:r w:rsidR="007D7D7F" w:rsidRPr="004D30D5">
        <w:rPr>
          <w:rFonts w:ascii="Arial" w:hAnsi="Arial" w:cs="Arial"/>
          <w:color w:val="000000"/>
          <w:sz w:val="24"/>
          <w:szCs w:val="24"/>
        </w:rPr>
        <w:t>0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ust. 2 zostaną przez Zamawiającego potrącone </w:t>
      </w:r>
      <w:r w:rsidR="009B1EB5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 xml:space="preserve">w szczególności: z wynagrodzenia Wykonawcy wynikającego z niniejszej Umowy, z innych należności Wykonawcy wynikających z innych umów zawartych </w:t>
      </w:r>
      <w:r w:rsidR="009B1EB5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 xml:space="preserve">z Zamawiającym, na co Wykonawca wyraża zgodę. </w:t>
      </w:r>
    </w:p>
    <w:p w14:paraId="1CB04F86" w14:textId="6B118843" w:rsidR="00622294" w:rsidRPr="004D30D5" w:rsidRDefault="00622294" w:rsidP="00E9372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Kary umowne wynikające z niniejszej Umowy nalicza się niezależnie od siebie </w:t>
      </w:r>
      <w:r w:rsidR="009B1EB5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 xml:space="preserve">i podlegają one kumulacji, przy czym łączna wysokość kar umownych nie przekroczy 50% wartości wynagrodzenia brutto. </w:t>
      </w:r>
    </w:p>
    <w:p w14:paraId="17DDCB21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25B482B" w14:textId="58FB3296" w:rsidR="00986CDE" w:rsidRPr="004D30D5" w:rsidRDefault="00BB620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§ 1</w:t>
      </w:r>
      <w:r w:rsidR="007D7D7F" w:rsidRPr="004D30D5">
        <w:rPr>
          <w:rFonts w:ascii="Arial" w:hAnsi="Arial" w:cs="Arial"/>
          <w:b/>
          <w:bCs/>
          <w:color w:val="000000"/>
          <w:sz w:val="24"/>
          <w:szCs w:val="24"/>
        </w:rPr>
        <w:t>1</w:t>
      </w:r>
    </w:p>
    <w:p w14:paraId="02EC4E3A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Odbiór robót</w:t>
      </w:r>
    </w:p>
    <w:p w14:paraId="3E81A7D1" w14:textId="77777777" w:rsidR="005458FF" w:rsidRPr="004D30D5" w:rsidRDefault="00986CDE" w:rsidP="00E9372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Odbiór przez Zamawiającego robót wykonanych przez Wykonawcę odbywać się będzie w terminie 7 dni od daty zgłoszenia dokonanego na piśmie. </w:t>
      </w:r>
    </w:p>
    <w:p w14:paraId="0F0FD5DD" w14:textId="77777777" w:rsidR="005458FF" w:rsidRPr="004D30D5" w:rsidRDefault="00986CDE" w:rsidP="00E9372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Wykonawca zgłosi Zamawiającemu gotowość do odbioru wykonywanych prac. </w:t>
      </w:r>
    </w:p>
    <w:p w14:paraId="6D8C426B" w14:textId="77777777" w:rsidR="005458FF" w:rsidRPr="004D30D5" w:rsidRDefault="00986CDE" w:rsidP="00E9372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Zamawiający wyznaczy termin i rozpocznie odbiór przedmiotu odbioru w terminie 7 dni od daty zawiadomienia go o osiągnięciu gotowości do odbioru zawiadamiając Wykonawcę. </w:t>
      </w:r>
    </w:p>
    <w:p w14:paraId="38DCF97C" w14:textId="77777777" w:rsidR="00986CDE" w:rsidRPr="004D30D5" w:rsidRDefault="00986CDE" w:rsidP="00E9372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Jeżeli w toku czynności zostaną stwierdzone wady to Zamawiającemu przysługują następujące uprawnienia: </w:t>
      </w:r>
    </w:p>
    <w:p w14:paraId="105BD235" w14:textId="77777777" w:rsidR="005458FF" w:rsidRPr="004D30D5" w:rsidRDefault="00986CDE" w:rsidP="00E9372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37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Jeżeli wady nadają się do usunięcia może odmówić odbioru do czasu usunięcia wad </w:t>
      </w:r>
    </w:p>
    <w:p w14:paraId="2D9BEBA9" w14:textId="77777777" w:rsidR="005458FF" w:rsidRPr="004D30D5" w:rsidRDefault="00986CDE" w:rsidP="00E9372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37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Jeżeli wady nie nadają się do usunięcia to: </w:t>
      </w:r>
    </w:p>
    <w:p w14:paraId="51AC72E8" w14:textId="77777777" w:rsidR="005458FF" w:rsidRPr="004D30D5" w:rsidRDefault="00986CDE" w:rsidP="00E9372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37" w:line="276" w:lineRule="auto"/>
        <w:ind w:left="1134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jeżeli nie uniemożliwiają one użytkowania przedmiotu odbioru zgodnie </w:t>
      </w:r>
      <w:r w:rsidR="005458FF" w:rsidRPr="004D30D5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 xml:space="preserve">z przeznaczeniem Zamawiający może obniżyć odpowiednio wynagrodzenie </w:t>
      </w:r>
    </w:p>
    <w:p w14:paraId="5FC1172E" w14:textId="77777777" w:rsidR="00986CDE" w:rsidRPr="004D30D5" w:rsidRDefault="00986CDE" w:rsidP="00E9372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37" w:line="276" w:lineRule="auto"/>
        <w:ind w:left="1134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jeżeli wady uniemożliwiają użytkowanie zgodnie z przeznaczeniem Zamawiający może odstąpić od Umowy żądając wyrównania szkody</w:t>
      </w:r>
      <w:r w:rsidR="005458FF" w:rsidRPr="004D30D5">
        <w:rPr>
          <w:rFonts w:ascii="Arial" w:hAnsi="Arial" w:cs="Arial"/>
          <w:color w:val="000000"/>
          <w:sz w:val="24"/>
          <w:szCs w:val="24"/>
        </w:rPr>
        <w:t>.</w:t>
      </w:r>
    </w:p>
    <w:p w14:paraId="0DA324F1" w14:textId="77777777" w:rsidR="005458FF" w:rsidRPr="004D30D5" w:rsidRDefault="00986CDE" w:rsidP="00E9372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Strony postanawiają, że z czynności odbioru będzie spisany protokół zawierający wszelkie ustalenia dokonane w toku odbioru, jak też terminy wyznaczone na usunięcie stwierdzonych w tej dacie wad. </w:t>
      </w:r>
    </w:p>
    <w:p w14:paraId="46CCF43D" w14:textId="77777777" w:rsidR="005458FF" w:rsidRPr="004D30D5" w:rsidRDefault="00986CDE" w:rsidP="00E9372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lastRenderedPageBreak/>
        <w:t>Wykonawca zobowiązany jest do zawiadomienia Zamawiającego o usunięciu wad oraz do żądania wyznaczenia terminu odbioru zakwestionowanych uprzednio robót jako wadliwe.</w:t>
      </w:r>
    </w:p>
    <w:p w14:paraId="3FC294F6" w14:textId="77777777" w:rsidR="00986CDE" w:rsidRPr="004D30D5" w:rsidRDefault="00986CDE" w:rsidP="00E9372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Zamawiający wyznacza termin na protokolarne stwierdzenie usunięcia wad, jakie ujawniły się w okresie gwarancji.</w:t>
      </w:r>
    </w:p>
    <w:p w14:paraId="26D9822D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163C5E7" w14:textId="37D08A8C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§ 1</w:t>
      </w:r>
      <w:r w:rsidR="007D7D7F" w:rsidRPr="004D30D5">
        <w:rPr>
          <w:rFonts w:ascii="Arial" w:hAnsi="Arial" w:cs="Arial"/>
          <w:b/>
          <w:bCs/>
          <w:color w:val="000000"/>
          <w:sz w:val="24"/>
          <w:szCs w:val="24"/>
        </w:rPr>
        <w:t>2</w:t>
      </w:r>
    </w:p>
    <w:p w14:paraId="6BABE251" w14:textId="698044BA" w:rsidR="00986CDE" w:rsidRPr="004D30D5" w:rsidRDefault="00FE0399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G</w:t>
      </w:r>
      <w:r w:rsidR="00622294" w:rsidRPr="004D30D5">
        <w:rPr>
          <w:rFonts w:ascii="Arial" w:hAnsi="Arial" w:cs="Arial"/>
          <w:b/>
          <w:bCs/>
          <w:color w:val="000000"/>
          <w:sz w:val="24"/>
          <w:szCs w:val="24"/>
        </w:rPr>
        <w:t>warancja</w:t>
      </w:r>
    </w:p>
    <w:p w14:paraId="7419F201" w14:textId="77777777" w:rsidR="00FE0399" w:rsidRPr="00E66EEC" w:rsidRDefault="00FE0399" w:rsidP="00E66EEC">
      <w:pPr>
        <w:pStyle w:val="Akapitzlist"/>
        <w:numPr>
          <w:ilvl w:val="0"/>
          <w:numId w:val="56"/>
        </w:numPr>
        <w:tabs>
          <w:tab w:val="left" w:pos="66"/>
        </w:tabs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E66EEC">
        <w:rPr>
          <w:rFonts w:ascii="Arial" w:hAnsi="Arial" w:cs="Arial"/>
          <w:color w:val="000000"/>
          <w:sz w:val="24"/>
          <w:szCs w:val="24"/>
        </w:rPr>
        <w:t xml:space="preserve">Wykonawca zobowiązuje się do bezpłatnego świadczenia napraw gwarancyjnych </w:t>
      </w:r>
      <w:r w:rsidRPr="00E66EEC">
        <w:rPr>
          <w:rFonts w:ascii="Arial" w:hAnsi="Arial" w:cs="Arial"/>
          <w:color w:val="000000"/>
          <w:sz w:val="24"/>
          <w:szCs w:val="24"/>
        </w:rPr>
        <w:br/>
        <w:t>w okresie gwarancyjnym, bez dodatkowych opłat za transport i dojazd.</w:t>
      </w:r>
    </w:p>
    <w:p w14:paraId="410C370C" w14:textId="4F25146D" w:rsidR="00FE0399" w:rsidRPr="00734A58" w:rsidRDefault="00FE0399" w:rsidP="00734A58">
      <w:pPr>
        <w:pStyle w:val="Akapitzlist"/>
        <w:numPr>
          <w:ilvl w:val="0"/>
          <w:numId w:val="56"/>
        </w:numPr>
        <w:tabs>
          <w:tab w:val="left" w:pos="66"/>
        </w:tabs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E66EEC">
        <w:rPr>
          <w:rFonts w:ascii="Arial" w:hAnsi="Arial" w:cs="Arial"/>
          <w:color w:val="000000"/>
          <w:sz w:val="24"/>
          <w:szCs w:val="24"/>
        </w:rPr>
        <w:t xml:space="preserve">Termin gwarancji </w:t>
      </w:r>
      <w:r w:rsidR="00A21EBF" w:rsidRPr="00E66EEC">
        <w:rPr>
          <w:rFonts w:ascii="Arial" w:hAnsi="Arial" w:cs="Arial"/>
          <w:color w:val="000000"/>
          <w:sz w:val="24"/>
          <w:szCs w:val="24"/>
        </w:rPr>
        <w:t xml:space="preserve">na </w:t>
      </w:r>
      <w:r w:rsidR="00A21EBF">
        <w:rPr>
          <w:rFonts w:ascii="Arial" w:hAnsi="Arial" w:cs="Arial"/>
          <w:color w:val="000000"/>
          <w:sz w:val="24"/>
          <w:szCs w:val="24"/>
        </w:rPr>
        <w:t xml:space="preserve">przedmiot </w:t>
      </w:r>
      <w:r w:rsidR="00AB4439">
        <w:rPr>
          <w:rFonts w:ascii="Arial" w:hAnsi="Arial" w:cs="Arial"/>
          <w:color w:val="000000"/>
          <w:sz w:val="24"/>
          <w:szCs w:val="24"/>
        </w:rPr>
        <w:t>umowy</w:t>
      </w:r>
      <w:r w:rsidR="00A21EBF" w:rsidRPr="00E66EEC">
        <w:rPr>
          <w:rFonts w:ascii="Arial" w:hAnsi="Arial" w:cs="Arial"/>
          <w:color w:val="000000"/>
          <w:sz w:val="24"/>
          <w:szCs w:val="24"/>
        </w:rPr>
        <w:t xml:space="preserve"> </w:t>
      </w:r>
      <w:r w:rsidRPr="00E66EEC">
        <w:rPr>
          <w:rFonts w:ascii="Arial" w:hAnsi="Arial" w:cs="Arial"/>
          <w:color w:val="000000"/>
          <w:sz w:val="24"/>
          <w:szCs w:val="24"/>
        </w:rPr>
        <w:t>wynosi:</w:t>
      </w:r>
      <w:r w:rsidRPr="00734A58">
        <w:rPr>
          <w:rFonts w:ascii="Arial" w:hAnsi="Arial" w:cs="Arial"/>
          <w:color w:val="000000"/>
          <w:sz w:val="24"/>
          <w:szCs w:val="24"/>
        </w:rPr>
        <w:t xml:space="preserve"> </w:t>
      </w:r>
      <w:r w:rsidR="00393FAE" w:rsidRPr="00734A58">
        <w:rPr>
          <w:rFonts w:ascii="Arial" w:hAnsi="Arial" w:cs="Arial"/>
          <w:color w:val="000000"/>
          <w:sz w:val="24"/>
          <w:szCs w:val="24"/>
        </w:rPr>
        <w:t xml:space="preserve">… </w:t>
      </w:r>
      <w:r w:rsidRPr="00734A58">
        <w:rPr>
          <w:rFonts w:ascii="Arial" w:hAnsi="Arial" w:cs="Arial"/>
          <w:color w:val="000000"/>
          <w:sz w:val="24"/>
          <w:szCs w:val="24"/>
        </w:rPr>
        <w:t>lat</w:t>
      </w:r>
      <w:r w:rsidR="00D138BA" w:rsidRPr="00734A58">
        <w:rPr>
          <w:rFonts w:ascii="Arial" w:hAnsi="Arial" w:cs="Arial"/>
          <w:color w:val="000000"/>
          <w:sz w:val="24"/>
          <w:szCs w:val="24"/>
        </w:rPr>
        <w:t>a</w:t>
      </w:r>
    </w:p>
    <w:p w14:paraId="47CA8480" w14:textId="2C7A09A3" w:rsidR="00D138BA" w:rsidRPr="00E66EEC" w:rsidRDefault="00D138BA" w:rsidP="00E66EEC">
      <w:pPr>
        <w:pStyle w:val="Akapitzlist"/>
        <w:numPr>
          <w:ilvl w:val="0"/>
          <w:numId w:val="56"/>
        </w:numPr>
        <w:tabs>
          <w:tab w:val="left" w:pos="66"/>
        </w:tabs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E66EEC">
        <w:rPr>
          <w:rFonts w:ascii="Arial" w:hAnsi="Arial" w:cs="Arial"/>
          <w:color w:val="000000"/>
          <w:sz w:val="24"/>
          <w:szCs w:val="24"/>
        </w:rPr>
        <w:t>W przypadku zmiany przedmiotu umowy lub ich elementów stanowiących przedmiot niniejszej umowy w okresie gwarancji, termin gwarancji zaczyna biec na nowo od chwili dostarczenia, odpowiednio dla przedmiotu umowy lub jego elementu.</w:t>
      </w:r>
    </w:p>
    <w:p w14:paraId="532D1EED" w14:textId="4852BA3C" w:rsidR="00D138BA" w:rsidRPr="00E66EEC" w:rsidRDefault="00D138BA" w:rsidP="00E66EEC">
      <w:pPr>
        <w:pStyle w:val="Akapitzlist"/>
        <w:numPr>
          <w:ilvl w:val="0"/>
          <w:numId w:val="56"/>
        </w:numPr>
        <w:tabs>
          <w:tab w:val="left" w:pos="66"/>
        </w:tabs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E66EEC">
        <w:rPr>
          <w:rFonts w:ascii="Arial" w:hAnsi="Arial" w:cs="Arial"/>
          <w:color w:val="000000"/>
          <w:sz w:val="24"/>
          <w:szCs w:val="24"/>
        </w:rPr>
        <w:t xml:space="preserve">Serwis gwarancyjny prowadzić będzie Wykonawca - </w:t>
      </w:r>
      <w:r w:rsidRPr="00761F04">
        <w:rPr>
          <w:rFonts w:ascii="Arial" w:hAnsi="Arial" w:cs="Arial"/>
          <w:color w:val="000000"/>
          <w:sz w:val="24"/>
          <w:szCs w:val="24"/>
        </w:rPr>
        <w:t>…</w:t>
      </w:r>
      <w:r w:rsidR="00761F04">
        <w:rPr>
          <w:rFonts w:ascii="Arial" w:hAnsi="Arial" w:cs="Arial"/>
          <w:color w:val="000000"/>
          <w:sz w:val="24"/>
          <w:szCs w:val="24"/>
        </w:rPr>
        <w:t>…………….</w:t>
      </w:r>
    </w:p>
    <w:p w14:paraId="05085639" w14:textId="77777777" w:rsidR="00D138BA" w:rsidRPr="00E66EEC" w:rsidRDefault="00D138BA" w:rsidP="00E66EEC">
      <w:pPr>
        <w:pStyle w:val="Akapitzlist"/>
        <w:numPr>
          <w:ilvl w:val="0"/>
          <w:numId w:val="56"/>
        </w:numPr>
        <w:tabs>
          <w:tab w:val="left" w:pos="66"/>
        </w:tabs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E66EEC">
        <w:rPr>
          <w:rFonts w:ascii="Arial" w:hAnsi="Arial" w:cs="Arial"/>
          <w:color w:val="000000"/>
          <w:sz w:val="24"/>
          <w:szCs w:val="24"/>
        </w:rPr>
        <w:t>Strony ustalają, że czas podjęcia czynności serwisu gwarancyjnego (reakcji na awarie) wynosi 72 godzin od chwili zgłoszenia z wyłączeniem dni ustawowo wolnych od pracy oraz sobót.</w:t>
      </w:r>
    </w:p>
    <w:p w14:paraId="2BE0804E" w14:textId="77777777" w:rsidR="00D138BA" w:rsidRPr="00E66EEC" w:rsidRDefault="00D138BA" w:rsidP="00E66EEC">
      <w:pPr>
        <w:pStyle w:val="Akapitzlist"/>
        <w:numPr>
          <w:ilvl w:val="0"/>
          <w:numId w:val="56"/>
        </w:numPr>
        <w:tabs>
          <w:tab w:val="left" w:pos="66"/>
        </w:tabs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E66EEC">
        <w:rPr>
          <w:rFonts w:ascii="Arial" w:hAnsi="Arial" w:cs="Arial"/>
          <w:color w:val="000000"/>
          <w:sz w:val="24"/>
          <w:szCs w:val="24"/>
        </w:rPr>
        <w:t>Czas napraw gwarancyjnych wynosi maksymalnie 2 tygodnie liczone od daty zgłoszenia awarii / usterki przez Zamawiającego z wyłączeniem dni ustawowo wolnych od pracy oraz sobót. Jeśli warunki gwarancji producenta danego podzespołu stanowią inaczej, czas usunięcia wady może się wydłużyć. Warunki gwarancji producenta są nadrzędne względem niniejszej umowy.</w:t>
      </w:r>
    </w:p>
    <w:p w14:paraId="5EA701A2" w14:textId="77777777" w:rsidR="00D138BA" w:rsidRPr="00E66EEC" w:rsidRDefault="00D138BA" w:rsidP="00E66EEC">
      <w:pPr>
        <w:pStyle w:val="Akapitzlist"/>
        <w:numPr>
          <w:ilvl w:val="0"/>
          <w:numId w:val="56"/>
        </w:numPr>
        <w:tabs>
          <w:tab w:val="left" w:pos="66"/>
        </w:tabs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E66EEC">
        <w:rPr>
          <w:rFonts w:ascii="Arial" w:hAnsi="Arial" w:cs="Arial"/>
          <w:color w:val="000000"/>
          <w:sz w:val="24"/>
          <w:szCs w:val="24"/>
        </w:rPr>
        <w:t>W przypadku ponownego wystąpienia usterki w elemencie, podzespole naprawianym trzykrotnie, Wykonawca zobowiązuje się do wymiany elementu/podzespołu na nowy, wolny od wad w terminie nieprzekraczającym 20 dni liczonych od dnia zgłoszenia usterki przez Zamawiającego.</w:t>
      </w:r>
    </w:p>
    <w:p w14:paraId="48C32344" w14:textId="3C0FAFB3" w:rsidR="00D138BA" w:rsidRDefault="00D138BA" w:rsidP="00E66EEC">
      <w:pPr>
        <w:pStyle w:val="Akapitzlist"/>
        <w:numPr>
          <w:ilvl w:val="0"/>
          <w:numId w:val="56"/>
        </w:numPr>
        <w:tabs>
          <w:tab w:val="left" w:pos="66"/>
        </w:tabs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E66EEC">
        <w:rPr>
          <w:rFonts w:ascii="Arial" w:hAnsi="Arial" w:cs="Arial"/>
          <w:color w:val="000000"/>
          <w:sz w:val="24"/>
          <w:szCs w:val="24"/>
        </w:rPr>
        <w:t xml:space="preserve">W okresie obowiązywania gwarancji Wykonawca zapewnia pomoc telefoniczną </w:t>
      </w:r>
      <w:r w:rsidRPr="00E66EEC">
        <w:rPr>
          <w:rFonts w:ascii="Arial" w:hAnsi="Arial" w:cs="Arial"/>
          <w:color w:val="000000"/>
          <w:sz w:val="24"/>
          <w:szCs w:val="24"/>
        </w:rPr>
        <w:br/>
        <w:t>w rozwiązywaniu bieżących problemów od poniedziałku do piątku w godzinach pracy Wykonawcy.</w:t>
      </w:r>
    </w:p>
    <w:p w14:paraId="40D42BB6" w14:textId="77777777" w:rsidR="00D138BA" w:rsidRDefault="00D138BA" w:rsidP="00E66EEC">
      <w:pPr>
        <w:pStyle w:val="Akapitzlist"/>
        <w:autoSpaceDE w:val="0"/>
        <w:autoSpaceDN w:val="0"/>
        <w:adjustRightInd w:val="0"/>
        <w:spacing w:after="137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4E00BD6" w14:textId="39E8C63D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B8549D" w:rsidRPr="004D30D5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7D7D7F" w:rsidRPr="004D30D5">
        <w:rPr>
          <w:rFonts w:ascii="Arial" w:hAnsi="Arial" w:cs="Arial"/>
          <w:b/>
          <w:bCs/>
          <w:color w:val="000000"/>
          <w:sz w:val="24"/>
          <w:szCs w:val="24"/>
        </w:rPr>
        <w:t>3</w:t>
      </w:r>
    </w:p>
    <w:p w14:paraId="02330509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Rozwiązywanie sporów i właściwość sądu</w:t>
      </w:r>
    </w:p>
    <w:p w14:paraId="7A54DA25" w14:textId="1B0DAB6B" w:rsidR="00060E61" w:rsidRPr="004D30D5" w:rsidRDefault="00986CDE" w:rsidP="00E93721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Wszystkie ewentualne kwestie sporne powstałe na tle wykonania niniejszej umowy Strony rozstrzygać będą polubownie, na co przewidują termin 7 dni od daty otrzymania przez którąkolwiek ze Stron pisemnej informacji o zaistnieniu kwestii spornej (czego nie należy rozumieć jako zapisu na sąd polubowny). W przypadku nie dojścia do porozumienia w terminie, o którym mowa w zdaniu poprzednim, spory podlegają rozstrzyganiu przez sąd powszechny w Brzesku, a gdyby takiego Sądu nie było ze względu na przedmiot sprawy lub wartość przedmiotu sporu – sąd powszechny w Tarnowie. </w:t>
      </w:r>
    </w:p>
    <w:p w14:paraId="2441C045" w14:textId="77777777" w:rsidR="00986CDE" w:rsidRPr="004D30D5" w:rsidRDefault="00986CDE" w:rsidP="00E93721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lastRenderedPageBreak/>
        <w:t xml:space="preserve">W przypadku nieważności lub bezskuteczności jednego lub więcej postanowień Umowy, Strony podejmą negocjacje w celu zastąpienia nieważnego postanowienia innym, niepodważalnym prawnie postanowieniem, które możliwie najwierniej odda zamierzony cel nieważnego postanowienia. </w:t>
      </w:r>
    </w:p>
    <w:p w14:paraId="0979E72B" w14:textId="542394E0" w:rsidR="00986CDE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4A616C4" w14:textId="3209EF72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7D7D7F" w:rsidRPr="004D30D5">
        <w:rPr>
          <w:rFonts w:ascii="Arial" w:hAnsi="Arial" w:cs="Arial"/>
          <w:b/>
          <w:bCs/>
          <w:color w:val="000000"/>
          <w:sz w:val="24"/>
          <w:szCs w:val="24"/>
        </w:rPr>
        <w:t>14</w:t>
      </w:r>
    </w:p>
    <w:p w14:paraId="12C4353F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Postanowienia końcowe</w:t>
      </w:r>
    </w:p>
    <w:p w14:paraId="0C3B75C6" w14:textId="77777777" w:rsidR="00060E61" w:rsidRPr="004D30D5" w:rsidRDefault="00986CDE" w:rsidP="00E93721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 sprawach nieuregulowanych umową mają zastosowanie odpowiednie przepisy ustawy Kodeks cywilny, ustawy Prawo budowlane oraz innych przepisów prawnych właściwych w przedmiocie niniejszej umowy. </w:t>
      </w:r>
    </w:p>
    <w:p w14:paraId="6021F622" w14:textId="77777777" w:rsidR="00060E61" w:rsidRPr="004D30D5" w:rsidRDefault="00986CDE" w:rsidP="00E93721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Wszelkie zmiany niniejszej Umowy wymagają formy pi</w:t>
      </w:r>
      <w:r w:rsidR="00060E61" w:rsidRPr="004D30D5">
        <w:rPr>
          <w:rFonts w:ascii="Arial" w:hAnsi="Arial" w:cs="Arial"/>
          <w:color w:val="000000"/>
          <w:sz w:val="24"/>
          <w:szCs w:val="24"/>
        </w:rPr>
        <w:t>semnej pod rygorem nieważności.</w:t>
      </w:r>
    </w:p>
    <w:p w14:paraId="11EC61F4" w14:textId="77777777" w:rsidR="00060E61" w:rsidRPr="004D30D5" w:rsidRDefault="00986CDE" w:rsidP="00E93721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Umowa została sporządzona w dwóch jednobrzmiących egzemplarzach </w:t>
      </w:r>
      <w:r w:rsidR="00060E61" w:rsidRPr="004D30D5">
        <w:rPr>
          <w:rFonts w:ascii="Arial" w:hAnsi="Arial" w:cs="Arial"/>
          <w:color w:val="000000"/>
          <w:sz w:val="24"/>
          <w:szCs w:val="24"/>
        </w:rPr>
        <w:t>–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jednym egzemplarzu dla Wykonawcy oraz jednym dla Zamawiającego. </w:t>
      </w:r>
    </w:p>
    <w:p w14:paraId="34767AD3" w14:textId="77777777" w:rsidR="00CE625A" w:rsidRPr="004D30D5" w:rsidRDefault="00986CDE" w:rsidP="00E93721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Poszczególne tytuły zastosowano w umowie jedynie dla przejrzystości i nie mają one wpływu na interpretację </w:t>
      </w:r>
      <w:r w:rsidR="00060E61" w:rsidRPr="004D30D5">
        <w:rPr>
          <w:rFonts w:ascii="Arial" w:hAnsi="Arial" w:cs="Arial"/>
          <w:color w:val="000000"/>
          <w:sz w:val="24"/>
          <w:szCs w:val="24"/>
        </w:rPr>
        <w:t>U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mowy. </w:t>
      </w:r>
    </w:p>
    <w:p w14:paraId="4052B86F" w14:textId="299607EA" w:rsidR="00CE625A" w:rsidRPr="004D30D5" w:rsidRDefault="00986CDE" w:rsidP="00E93721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Bez zgody Zamawiającego wyrażonej w formie pisemnej pod rygorem nieważności Wykonawca nie może obciążyć bądź przenieść na podmi</w:t>
      </w:r>
      <w:r w:rsidR="00CE625A" w:rsidRPr="004D30D5">
        <w:rPr>
          <w:rFonts w:ascii="Arial" w:hAnsi="Arial" w:cs="Arial"/>
          <w:color w:val="000000"/>
          <w:sz w:val="24"/>
          <w:szCs w:val="24"/>
        </w:rPr>
        <w:t xml:space="preserve">ot trzeci choćby części praw 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i obowiązków wynikających z niniejszej umowy. </w:t>
      </w:r>
    </w:p>
    <w:p w14:paraId="407A549D" w14:textId="77777777" w:rsidR="00CE625A" w:rsidRPr="004D30D5" w:rsidRDefault="00986CDE" w:rsidP="00E93721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Wszelka korespondencja pomiędzy Stronami będzie kierowana pod adresy wskazane we wstępie umowy. </w:t>
      </w:r>
    </w:p>
    <w:p w14:paraId="300CE028" w14:textId="77777777" w:rsidR="00986CDE" w:rsidRPr="004D30D5" w:rsidRDefault="00986CDE" w:rsidP="00E93721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Strony niniejszej umowy zobowiązują się do wzajemnego powiadomienia w formie pisemnej pod rygorem nieważności, o każdej zmianie adresów do doręczeń, pod rygorem uznania, iż poczta prywatna/urzędowa/sądowa skierowana na ostatni wskazany przez Stronę adres została skutecznie doręczona z upływem ostatniego dnia awizowania. </w:t>
      </w:r>
    </w:p>
    <w:p w14:paraId="5C1F5F99" w14:textId="77777777" w:rsidR="00E66EEC" w:rsidRDefault="00E66EEC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4B991A4" w14:textId="5781DFD8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7D7D7F" w:rsidRPr="004D30D5">
        <w:rPr>
          <w:rFonts w:ascii="Arial" w:hAnsi="Arial" w:cs="Arial"/>
          <w:b/>
          <w:bCs/>
          <w:color w:val="000000"/>
          <w:sz w:val="24"/>
          <w:szCs w:val="24"/>
        </w:rPr>
        <w:t>15</w:t>
      </w:r>
    </w:p>
    <w:p w14:paraId="2E14F75A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Wykaz załączników do Umowy</w:t>
      </w:r>
    </w:p>
    <w:p w14:paraId="75620911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Integralnymi składnikami niniejszej U</w:t>
      </w:r>
      <w:r w:rsidR="00CE625A" w:rsidRPr="004D30D5">
        <w:rPr>
          <w:rFonts w:ascii="Arial" w:hAnsi="Arial" w:cs="Arial"/>
          <w:color w:val="000000"/>
          <w:sz w:val="24"/>
          <w:szCs w:val="24"/>
        </w:rPr>
        <w:t>mowy są następujące załączniki:</w:t>
      </w:r>
    </w:p>
    <w:p w14:paraId="7BDDFC82" w14:textId="19868A9D" w:rsidR="00B13D74" w:rsidRDefault="00B13D74" w:rsidP="00B13D74">
      <w:pPr>
        <w:pStyle w:val="Akapitzlist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>Zał. 1</w:t>
      </w:r>
      <w:r w:rsidR="00BF653B">
        <w:rPr>
          <w:rFonts w:ascii="Arial" w:hAnsi="Arial" w:cs="Arial"/>
          <w:sz w:val="24"/>
          <w:szCs w:val="24"/>
        </w:rPr>
        <w:t xml:space="preserve"> Oferta Wykonawcy z dnia …</w:t>
      </w:r>
    </w:p>
    <w:p w14:paraId="59807097" w14:textId="5C8D6679" w:rsidR="00BF653B" w:rsidRPr="004D30D5" w:rsidRDefault="00BF653B" w:rsidP="00B13D74">
      <w:pPr>
        <w:pStyle w:val="Akapitzlist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Dokumentacja techniczna (przedmiar, specyfikacja)</w:t>
      </w:r>
    </w:p>
    <w:p w14:paraId="504D949C" w14:textId="77777777" w:rsidR="00B8549D" w:rsidRPr="004D30D5" w:rsidRDefault="00B8549D" w:rsidP="00E93721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line="276" w:lineRule="auto"/>
        <w:ind w:right="456"/>
        <w:rPr>
          <w:rFonts w:ascii="Arial" w:hAnsi="Arial" w:cs="Arial"/>
          <w:color w:val="000000"/>
          <w:sz w:val="24"/>
          <w:szCs w:val="24"/>
        </w:rPr>
      </w:pPr>
    </w:p>
    <w:p w14:paraId="4B4B148A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A5FD33E" w14:textId="77777777" w:rsidR="00986CDE" w:rsidRPr="004D30D5" w:rsidRDefault="00CE625A" w:rsidP="00E93721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i/>
          <w:color w:val="000000"/>
          <w:sz w:val="24"/>
          <w:szCs w:val="24"/>
        </w:rPr>
        <w:t>WYKONAWCA:</w:t>
      </w:r>
      <w:r w:rsidRPr="004D30D5">
        <w:rPr>
          <w:rFonts w:ascii="Arial" w:hAnsi="Arial" w:cs="Arial"/>
          <w:b/>
          <w:bCs/>
          <w:i/>
          <w:color w:val="000000"/>
          <w:sz w:val="24"/>
          <w:szCs w:val="24"/>
        </w:rPr>
        <w:tab/>
      </w:r>
      <w:r w:rsidRPr="004D30D5">
        <w:rPr>
          <w:rFonts w:ascii="Arial" w:hAnsi="Arial" w:cs="Arial"/>
          <w:b/>
          <w:bCs/>
          <w:i/>
          <w:color w:val="000000"/>
          <w:sz w:val="24"/>
          <w:szCs w:val="24"/>
        </w:rPr>
        <w:tab/>
      </w:r>
      <w:r w:rsidRPr="004D30D5">
        <w:rPr>
          <w:rFonts w:ascii="Arial" w:hAnsi="Arial" w:cs="Arial"/>
          <w:b/>
          <w:bCs/>
          <w:i/>
          <w:color w:val="000000"/>
          <w:sz w:val="24"/>
          <w:szCs w:val="24"/>
        </w:rPr>
        <w:tab/>
      </w:r>
      <w:r w:rsidRPr="004D30D5">
        <w:rPr>
          <w:rFonts w:ascii="Arial" w:hAnsi="Arial" w:cs="Arial"/>
          <w:b/>
          <w:bCs/>
          <w:i/>
          <w:color w:val="000000"/>
          <w:sz w:val="24"/>
          <w:szCs w:val="24"/>
        </w:rPr>
        <w:tab/>
      </w:r>
      <w:r w:rsidRPr="004D30D5">
        <w:rPr>
          <w:rFonts w:ascii="Arial" w:hAnsi="Arial" w:cs="Arial"/>
          <w:b/>
          <w:bCs/>
          <w:i/>
          <w:color w:val="000000"/>
          <w:sz w:val="24"/>
          <w:szCs w:val="24"/>
        </w:rPr>
        <w:tab/>
      </w:r>
      <w:r w:rsidRPr="004D30D5">
        <w:rPr>
          <w:rFonts w:ascii="Arial" w:hAnsi="Arial" w:cs="Arial"/>
          <w:b/>
          <w:bCs/>
          <w:i/>
          <w:color w:val="000000"/>
          <w:sz w:val="24"/>
          <w:szCs w:val="24"/>
        </w:rPr>
        <w:tab/>
      </w:r>
      <w:r w:rsidRPr="004D30D5">
        <w:rPr>
          <w:rFonts w:ascii="Arial" w:hAnsi="Arial" w:cs="Arial"/>
          <w:b/>
          <w:bCs/>
          <w:i/>
          <w:color w:val="000000"/>
          <w:sz w:val="24"/>
          <w:szCs w:val="24"/>
        </w:rPr>
        <w:tab/>
      </w:r>
      <w:r w:rsidR="00986CDE" w:rsidRPr="004D30D5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ZAMAWIAJĄCY: </w:t>
      </w:r>
    </w:p>
    <w:p w14:paraId="6937B495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C251B86" w14:textId="77777777" w:rsidR="009B1EB5" w:rsidRPr="004D30D5" w:rsidRDefault="009B1EB5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B8C2322" w14:textId="07BA3279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…………………………</w:t>
      </w:r>
      <w:r w:rsidR="00CE625A" w:rsidRPr="004D30D5">
        <w:rPr>
          <w:rFonts w:ascii="Arial" w:hAnsi="Arial" w:cs="Arial"/>
          <w:color w:val="000000"/>
          <w:sz w:val="24"/>
          <w:szCs w:val="24"/>
        </w:rPr>
        <w:t>…..</w:t>
      </w:r>
      <w:r w:rsidR="009B1EB5" w:rsidRPr="004D30D5">
        <w:rPr>
          <w:rFonts w:ascii="Arial" w:hAnsi="Arial" w:cs="Arial"/>
          <w:color w:val="000000"/>
          <w:sz w:val="24"/>
          <w:szCs w:val="24"/>
        </w:rPr>
        <w:tab/>
      </w:r>
      <w:r w:rsidR="009B1EB5">
        <w:rPr>
          <w:rFonts w:ascii="Arial" w:hAnsi="Arial" w:cs="Arial"/>
          <w:color w:val="000000"/>
          <w:sz w:val="24"/>
          <w:szCs w:val="24"/>
        </w:rPr>
        <w:tab/>
      </w:r>
      <w:r w:rsidR="009B1EB5">
        <w:rPr>
          <w:rFonts w:ascii="Arial" w:hAnsi="Arial" w:cs="Arial"/>
          <w:color w:val="000000"/>
          <w:sz w:val="24"/>
          <w:szCs w:val="24"/>
        </w:rPr>
        <w:tab/>
      </w:r>
      <w:r w:rsidR="009B1EB5">
        <w:rPr>
          <w:rFonts w:ascii="Arial" w:hAnsi="Arial" w:cs="Arial"/>
          <w:color w:val="000000"/>
          <w:sz w:val="24"/>
          <w:szCs w:val="24"/>
        </w:rPr>
        <w:tab/>
      </w:r>
      <w:r w:rsidR="009B1EB5">
        <w:rPr>
          <w:rFonts w:ascii="Arial" w:hAnsi="Arial" w:cs="Arial"/>
          <w:color w:val="000000"/>
          <w:sz w:val="24"/>
          <w:szCs w:val="24"/>
        </w:rPr>
        <w:tab/>
      </w:r>
      <w:r w:rsidR="009B1EB5" w:rsidRPr="004D30D5">
        <w:rPr>
          <w:rFonts w:ascii="Arial" w:hAnsi="Arial" w:cs="Arial"/>
          <w:color w:val="000000"/>
          <w:sz w:val="24"/>
          <w:szCs w:val="24"/>
        </w:rPr>
        <w:t>………………………………</w:t>
      </w:r>
      <w:r w:rsidR="00CE625A" w:rsidRPr="004D30D5">
        <w:rPr>
          <w:rFonts w:ascii="Arial" w:hAnsi="Arial" w:cs="Arial"/>
          <w:color w:val="000000"/>
          <w:sz w:val="24"/>
          <w:szCs w:val="24"/>
        </w:rPr>
        <w:tab/>
      </w:r>
      <w:r w:rsidR="00CE625A" w:rsidRPr="004D30D5">
        <w:rPr>
          <w:rFonts w:ascii="Arial" w:hAnsi="Arial" w:cs="Arial"/>
          <w:color w:val="000000"/>
          <w:sz w:val="24"/>
          <w:szCs w:val="24"/>
        </w:rPr>
        <w:tab/>
      </w:r>
      <w:r w:rsidR="00CE625A" w:rsidRPr="004D30D5">
        <w:rPr>
          <w:rFonts w:ascii="Arial" w:hAnsi="Arial" w:cs="Arial"/>
          <w:color w:val="000000"/>
          <w:sz w:val="24"/>
          <w:szCs w:val="24"/>
        </w:rPr>
        <w:tab/>
      </w:r>
      <w:r w:rsidR="00CE625A" w:rsidRPr="004D30D5">
        <w:rPr>
          <w:rFonts w:ascii="Arial" w:hAnsi="Arial" w:cs="Arial"/>
          <w:color w:val="000000"/>
          <w:sz w:val="24"/>
          <w:szCs w:val="24"/>
        </w:rPr>
        <w:tab/>
      </w:r>
    </w:p>
    <w:sectPr w:rsidR="00986CDE" w:rsidRPr="004D30D5" w:rsidSect="00740CEC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E1A5E5" w14:textId="77777777" w:rsidR="002C2AAA" w:rsidRDefault="002C2AAA">
      <w:pPr>
        <w:spacing w:after="0" w:line="240" w:lineRule="auto"/>
      </w:pPr>
      <w:r>
        <w:separator/>
      </w:r>
    </w:p>
  </w:endnote>
  <w:endnote w:type="continuationSeparator" w:id="0">
    <w:p w14:paraId="578B7C37" w14:textId="77777777" w:rsidR="002C2AAA" w:rsidRDefault="002C2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5676370"/>
      <w:docPartObj>
        <w:docPartGallery w:val="Page Numbers (Bottom of Page)"/>
        <w:docPartUnique/>
      </w:docPartObj>
    </w:sdtPr>
    <w:sdtEndPr/>
    <w:sdtContent>
      <w:p w14:paraId="1A474428" w14:textId="0DB9F173" w:rsidR="00567496" w:rsidRDefault="00986CD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D9E">
          <w:rPr>
            <w:noProof/>
          </w:rPr>
          <w:t>2</w:t>
        </w:r>
        <w:r>
          <w:fldChar w:fldCharType="end"/>
        </w:r>
      </w:p>
    </w:sdtContent>
  </w:sdt>
  <w:p w14:paraId="3B0E83D4" w14:textId="77777777" w:rsidR="00567496" w:rsidRDefault="005674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5D21BC" w14:textId="77777777" w:rsidR="002C2AAA" w:rsidRDefault="002C2AAA">
      <w:pPr>
        <w:spacing w:after="0" w:line="240" w:lineRule="auto"/>
      </w:pPr>
      <w:r>
        <w:separator/>
      </w:r>
    </w:p>
  </w:footnote>
  <w:footnote w:type="continuationSeparator" w:id="0">
    <w:p w14:paraId="650A5A62" w14:textId="77777777" w:rsidR="002C2AAA" w:rsidRDefault="002C2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F968E" w14:textId="10C17891" w:rsidR="00C21E7C" w:rsidRDefault="002C2AAA">
    <w:pPr>
      <w:pStyle w:val="Nagwek"/>
    </w:pPr>
    <w:r>
      <w:rPr>
        <w:noProof/>
      </w:rPr>
      <w:pict w14:anchorId="6DC099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259876" o:spid="_x0000_s2053" type="#_x0000_t136" style="position:absolute;margin-left:0;margin-top:0;width:479.7pt;height:15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04167" w14:textId="0A1005A2" w:rsidR="00C21E7C" w:rsidRDefault="002C2AAA">
    <w:pPr>
      <w:pStyle w:val="Nagwek"/>
    </w:pPr>
    <w:r>
      <w:rPr>
        <w:noProof/>
      </w:rPr>
      <w:pict w14:anchorId="6DF5CE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259877" o:spid="_x0000_s2054" type="#_x0000_t136" style="position:absolute;margin-left:0;margin-top:0;width:479.7pt;height:15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ZÓ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72F5B" w14:textId="70A75687" w:rsidR="00C21E7C" w:rsidRDefault="002C2AAA">
    <w:pPr>
      <w:pStyle w:val="Nagwek"/>
    </w:pPr>
    <w:r>
      <w:rPr>
        <w:noProof/>
      </w:rPr>
      <w:pict w14:anchorId="0769607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259875" o:spid="_x0000_s2052" type="#_x0000_t136" style="position:absolute;margin-left:0;margin-top:0;width:479.7pt;height:15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12F82"/>
    <w:multiLevelType w:val="hybridMultilevel"/>
    <w:tmpl w:val="3D16C49C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920AC1"/>
    <w:multiLevelType w:val="hybridMultilevel"/>
    <w:tmpl w:val="93E2D3C4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8067B32"/>
    <w:multiLevelType w:val="hybridMultilevel"/>
    <w:tmpl w:val="0EAC32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D5587"/>
    <w:multiLevelType w:val="hybridMultilevel"/>
    <w:tmpl w:val="B142D33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C7336DE"/>
    <w:multiLevelType w:val="hybridMultilevel"/>
    <w:tmpl w:val="3C6C8EFE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E341459"/>
    <w:multiLevelType w:val="hybridMultilevel"/>
    <w:tmpl w:val="56346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87127"/>
    <w:multiLevelType w:val="hybridMultilevel"/>
    <w:tmpl w:val="7044585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53B2C"/>
    <w:multiLevelType w:val="hybridMultilevel"/>
    <w:tmpl w:val="83C46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D1F78"/>
    <w:multiLevelType w:val="hybridMultilevel"/>
    <w:tmpl w:val="F09C38B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2544D"/>
    <w:multiLevelType w:val="hybridMultilevel"/>
    <w:tmpl w:val="9372F272"/>
    <w:lvl w:ilvl="0" w:tplc="04150019">
      <w:start w:val="1"/>
      <w:numFmt w:val="lowerLetter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1A782792"/>
    <w:multiLevelType w:val="hybridMultilevel"/>
    <w:tmpl w:val="9138B2D4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B9258BB"/>
    <w:multiLevelType w:val="hybridMultilevel"/>
    <w:tmpl w:val="703E6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C4615"/>
    <w:multiLevelType w:val="hybridMultilevel"/>
    <w:tmpl w:val="0180F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8D66E0"/>
    <w:multiLevelType w:val="hybridMultilevel"/>
    <w:tmpl w:val="E488C89E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FB466C7"/>
    <w:multiLevelType w:val="hybridMultilevel"/>
    <w:tmpl w:val="2F50A0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1D8156B"/>
    <w:multiLevelType w:val="hybridMultilevel"/>
    <w:tmpl w:val="3D16C49C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2F704D9"/>
    <w:multiLevelType w:val="hybridMultilevel"/>
    <w:tmpl w:val="A78E9F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760E2"/>
    <w:multiLevelType w:val="hybridMultilevel"/>
    <w:tmpl w:val="3578BA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13552B"/>
    <w:multiLevelType w:val="hybridMultilevel"/>
    <w:tmpl w:val="17940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7B3BB9"/>
    <w:multiLevelType w:val="hybridMultilevel"/>
    <w:tmpl w:val="B17438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630A87"/>
    <w:multiLevelType w:val="hybridMultilevel"/>
    <w:tmpl w:val="E61AE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60058A"/>
    <w:multiLevelType w:val="hybridMultilevel"/>
    <w:tmpl w:val="4D36A6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DB2B50"/>
    <w:multiLevelType w:val="hybridMultilevel"/>
    <w:tmpl w:val="D1068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747E6C"/>
    <w:multiLevelType w:val="hybridMultilevel"/>
    <w:tmpl w:val="7AE059F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8F243A"/>
    <w:multiLevelType w:val="hybridMultilevel"/>
    <w:tmpl w:val="E7C2B8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1831FB"/>
    <w:multiLevelType w:val="hybridMultilevel"/>
    <w:tmpl w:val="347E28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6119C0"/>
    <w:multiLevelType w:val="hybridMultilevel"/>
    <w:tmpl w:val="4066DB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6E667E"/>
    <w:multiLevelType w:val="hybridMultilevel"/>
    <w:tmpl w:val="C2D62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55474A"/>
    <w:multiLevelType w:val="hybridMultilevel"/>
    <w:tmpl w:val="6EAC38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A86EF3"/>
    <w:multiLevelType w:val="hybridMultilevel"/>
    <w:tmpl w:val="63226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470F8F"/>
    <w:multiLevelType w:val="hybridMultilevel"/>
    <w:tmpl w:val="12B874E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3EA043B3"/>
    <w:multiLevelType w:val="hybridMultilevel"/>
    <w:tmpl w:val="B91E59B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3FA559C1"/>
    <w:multiLevelType w:val="hybridMultilevel"/>
    <w:tmpl w:val="D828E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9D045C"/>
    <w:multiLevelType w:val="hybridMultilevel"/>
    <w:tmpl w:val="EA1A94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973C56"/>
    <w:multiLevelType w:val="hybridMultilevel"/>
    <w:tmpl w:val="C2D62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4E4907"/>
    <w:multiLevelType w:val="hybridMultilevel"/>
    <w:tmpl w:val="C7CEAA1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6E37F96"/>
    <w:multiLevelType w:val="hybridMultilevel"/>
    <w:tmpl w:val="C3CCEB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192175"/>
    <w:multiLevelType w:val="hybridMultilevel"/>
    <w:tmpl w:val="5A9473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19096E"/>
    <w:multiLevelType w:val="hybridMultilevel"/>
    <w:tmpl w:val="CDC20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A66DCF"/>
    <w:multiLevelType w:val="hybridMultilevel"/>
    <w:tmpl w:val="D23E4A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7661A7"/>
    <w:multiLevelType w:val="hybridMultilevel"/>
    <w:tmpl w:val="0AAA9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CB704D"/>
    <w:multiLevelType w:val="hybridMultilevel"/>
    <w:tmpl w:val="F2C629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E14A4F"/>
    <w:multiLevelType w:val="hybridMultilevel"/>
    <w:tmpl w:val="FAE4808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7D3590"/>
    <w:multiLevelType w:val="hybridMultilevel"/>
    <w:tmpl w:val="4A02987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66290DB3"/>
    <w:multiLevelType w:val="hybridMultilevel"/>
    <w:tmpl w:val="95F42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9B1CF0"/>
    <w:multiLevelType w:val="hybridMultilevel"/>
    <w:tmpl w:val="9AC01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ED543F"/>
    <w:multiLevelType w:val="hybridMultilevel"/>
    <w:tmpl w:val="625A9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0415B4"/>
    <w:multiLevelType w:val="hybridMultilevel"/>
    <w:tmpl w:val="867CD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6C3ABD"/>
    <w:multiLevelType w:val="hybridMultilevel"/>
    <w:tmpl w:val="3CDC5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D4569D"/>
    <w:multiLevelType w:val="hybridMultilevel"/>
    <w:tmpl w:val="E7680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136CE8"/>
    <w:multiLevelType w:val="hybridMultilevel"/>
    <w:tmpl w:val="9DB490B6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6F8E7549"/>
    <w:multiLevelType w:val="hybridMultilevel"/>
    <w:tmpl w:val="58D2DE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927992"/>
    <w:multiLevelType w:val="hybridMultilevel"/>
    <w:tmpl w:val="893E9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BF11A0"/>
    <w:multiLevelType w:val="hybridMultilevel"/>
    <w:tmpl w:val="92601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787C50"/>
    <w:multiLevelType w:val="hybridMultilevel"/>
    <w:tmpl w:val="0428D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AF1653"/>
    <w:multiLevelType w:val="hybridMultilevel"/>
    <w:tmpl w:val="6AC80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28"/>
  </w:num>
  <w:num w:numId="3">
    <w:abstractNumId w:val="18"/>
  </w:num>
  <w:num w:numId="4">
    <w:abstractNumId w:val="54"/>
  </w:num>
  <w:num w:numId="5">
    <w:abstractNumId w:val="37"/>
  </w:num>
  <w:num w:numId="6">
    <w:abstractNumId w:val="7"/>
  </w:num>
  <w:num w:numId="7">
    <w:abstractNumId w:val="45"/>
  </w:num>
  <w:num w:numId="8">
    <w:abstractNumId w:val="41"/>
  </w:num>
  <w:num w:numId="9">
    <w:abstractNumId w:val="52"/>
  </w:num>
  <w:num w:numId="10">
    <w:abstractNumId w:val="8"/>
  </w:num>
  <w:num w:numId="11">
    <w:abstractNumId w:val="42"/>
  </w:num>
  <w:num w:numId="12">
    <w:abstractNumId w:val="49"/>
  </w:num>
  <w:num w:numId="13">
    <w:abstractNumId w:val="24"/>
  </w:num>
  <w:num w:numId="14">
    <w:abstractNumId w:val="39"/>
  </w:num>
  <w:num w:numId="15">
    <w:abstractNumId w:val="15"/>
  </w:num>
  <w:num w:numId="16">
    <w:abstractNumId w:val="22"/>
  </w:num>
  <w:num w:numId="17">
    <w:abstractNumId w:val="32"/>
  </w:num>
  <w:num w:numId="18">
    <w:abstractNumId w:val="23"/>
  </w:num>
  <w:num w:numId="19">
    <w:abstractNumId w:val="43"/>
  </w:num>
  <w:num w:numId="20">
    <w:abstractNumId w:val="33"/>
  </w:num>
  <w:num w:numId="21">
    <w:abstractNumId w:val="46"/>
  </w:num>
  <w:num w:numId="22">
    <w:abstractNumId w:val="47"/>
  </w:num>
  <w:num w:numId="23">
    <w:abstractNumId w:val="36"/>
  </w:num>
  <w:num w:numId="24">
    <w:abstractNumId w:val="9"/>
  </w:num>
  <w:num w:numId="25">
    <w:abstractNumId w:val="40"/>
  </w:num>
  <w:num w:numId="26">
    <w:abstractNumId w:val="13"/>
  </w:num>
  <w:num w:numId="27">
    <w:abstractNumId w:val="21"/>
  </w:num>
  <w:num w:numId="28">
    <w:abstractNumId w:val="34"/>
  </w:num>
  <w:num w:numId="29">
    <w:abstractNumId w:val="26"/>
  </w:num>
  <w:num w:numId="30">
    <w:abstractNumId w:val="0"/>
  </w:num>
  <w:num w:numId="31">
    <w:abstractNumId w:val="20"/>
  </w:num>
  <w:num w:numId="32">
    <w:abstractNumId w:val="16"/>
  </w:num>
  <w:num w:numId="33">
    <w:abstractNumId w:val="25"/>
  </w:num>
  <w:num w:numId="34">
    <w:abstractNumId w:val="12"/>
  </w:num>
  <w:num w:numId="35">
    <w:abstractNumId w:val="30"/>
  </w:num>
  <w:num w:numId="36">
    <w:abstractNumId w:val="53"/>
  </w:num>
  <w:num w:numId="37">
    <w:abstractNumId w:val="6"/>
  </w:num>
  <w:num w:numId="38">
    <w:abstractNumId w:val="2"/>
  </w:num>
  <w:num w:numId="39">
    <w:abstractNumId w:val="44"/>
  </w:num>
  <w:num w:numId="40">
    <w:abstractNumId w:val="31"/>
  </w:num>
  <w:num w:numId="41">
    <w:abstractNumId w:val="3"/>
  </w:num>
  <w:num w:numId="42">
    <w:abstractNumId w:val="29"/>
  </w:num>
  <w:num w:numId="43">
    <w:abstractNumId w:val="38"/>
  </w:num>
  <w:num w:numId="44">
    <w:abstractNumId w:val="48"/>
  </w:num>
  <w:num w:numId="45">
    <w:abstractNumId w:val="51"/>
  </w:num>
  <w:num w:numId="46">
    <w:abstractNumId w:val="4"/>
  </w:num>
  <w:num w:numId="47">
    <w:abstractNumId w:val="11"/>
  </w:num>
  <w:num w:numId="48">
    <w:abstractNumId w:val="35"/>
  </w:num>
  <w:num w:numId="49">
    <w:abstractNumId w:val="1"/>
  </w:num>
  <w:num w:numId="50">
    <w:abstractNumId w:val="10"/>
  </w:num>
  <w:num w:numId="51">
    <w:abstractNumId w:val="50"/>
  </w:num>
  <w:num w:numId="52">
    <w:abstractNumId w:val="17"/>
  </w:num>
  <w:num w:numId="53">
    <w:abstractNumId w:val="19"/>
  </w:num>
  <w:num w:numId="54">
    <w:abstractNumId w:val="5"/>
  </w:num>
  <w:num w:numId="55">
    <w:abstractNumId w:val="14"/>
  </w:num>
  <w:num w:numId="56">
    <w:abstractNumId w:val="27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176"/>
    <w:rsid w:val="00005D9E"/>
    <w:rsid w:val="0001689D"/>
    <w:rsid w:val="00045491"/>
    <w:rsid w:val="00060E61"/>
    <w:rsid w:val="000616C5"/>
    <w:rsid w:val="00066C55"/>
    <w:rsid w:val="00072A6B"/>
    <w:rsid w:val="00083433"/>
    <w:rsid w:val="000F0BCB"/>
    <w:rsid w:val="00163778"/>
    <w:rsid w:val="00167D0F"/>
    <w:rsid w:val="00193071"/>
    <w:rsid w:val="001A02EC"/>
    <w:rsid w:val="001A72B0"/>
    <w:rsid w:val="001D13C8"/>
    <w:rsid w:val="001E5050"/>
    <w:rsid w:val="0022343B"/>
    <w:rsid w:val="00244862"/>
    <w:rsid w:val="00267634"/>
    <w:rsid w:val="002852E1"/>
    <w:rsid w:val="00291727"/>
    <w:rsid w:val="002C2AAA"/>
    <w:rsid w:val="002C6721"/>
    <w:rsid w:val="002D59F2"/>
    <w:rsid w:val="002F371E"/>
    <w:rsid w:val="003056EB"/>
    <w:rsid w:val="003342C0"/>
    <w:rsid w:val="003441ED"/>
    <w:rsid w:val="00370FDE"/>
    <w:rsid w:val="00392A8E"/>
    <w:rsid w:val="00393FAE"/>
    <w:rsid w:val="003968EE"/>
    <w:rsid w:val="003B073A"/>
    <w:rsid w:val="003B341C"/>
    <w:rsid w:val="003E47E0"/>
    <w:rsid w:val="0040178E"/>
    <w:rsid w:val="00446DFB"/>
    <w:rsid w:val="0048439B"/>
    <w:rsid w:val="004C2B0C"/>
    <w:rsid w:val="004D30D5"/>
    <w:rsid w:val="004E5CB0"/>
    <w:rsid w:val="004F1665"/>
    <w:rsid w:val="00520890"/>
    <w:rsid w:val="00543E31"/>
    <w:rsid w:val="005458FF"/>
    <w:rsid w:val="005500F6"/>
    <w:rsid w:val="00567496"/>
    <w:rsid w:val="00597525"/>
    <w:rsid w:val="005C06E6"/>
    <w:rsid w:val="005D3C32"/>
    <w:rsid w:val="005E6A15"/>
    <w:rsid w:val="00617238"/>
    <w:rsid w:val="00622294"/>
    <w:rsid w:val="0062733A"/>
    <w:rsid w:val="00632260"/>
    <w:rsid w:val="006623DF"/>
    <w:rsid w:val="00666D03"/>
    <w:rsid w:val="0067187B"/>
    <w:rsid w:val="006755AE"/>
    <w:rsid w:val="00676137"/>
    <w:rsid w:val="00676CB1"/>
    <w:rsid w:val="00677DD0"/>
    <w:rsid w:val="006910F0"/>
    <w:rsid w:val="006A2015"/>
    <w:rsid w:val="006E623A"/>
    <w:rsid w:val="00717626"/>
    <w:rsid w:val="00734A58"/>
    <w:rsid w:val="00761F04"/>
    <w:rsid w:val="007D7D7F"/>
    <w:rsid w:val="00807E8E"/>
    <w:rsid w:val="00816495"/>
    <w:rsid w:val="0083620D"/>
    <w:rsid w:val="00864220"/>
    <w:rsid w:val="008A1149"/>
    <w:rsid w:val="008B2EE9"/>
    <w:rsid w:val="008C5176"/>
    <w:rsid w:val="008D0B6C"/>
    <w:rsid w:val="00915038"/>
    <w:rsid w:val="009502B2"/>
    <w:rsid w:val="00986CDE"/>
    <w:rsid w:val="00995798"/>
    <w:rsid w:val="009A7957"/>
    <w:rsid w:val="009B1EB5"/>
    <w:rsid w:val="009F27F1"/>
    <w:rsid w:val="00A02372"/>
    <w:rsid w:val="00A15217"/>
    <w:rsid w:val="00A21EBF"/>
    <w:rsid w:val="00A40CBE"/>
    <w:rsid w:val="00A454DA"/>
    <w:rsid w:val="00A52470"/>
    <w:rsid w:val="00A609AC"/>
    <w:rsid w:val="00A755EF"/>
    <w:rsid w:val="00A94434"/>
    <w:rsid w:val="00AB4439"/>
    <w:rsid w:val="00B02C2B"/>
    <w:rsid w:val="00B054CF"/>
    <w:rsid w:val="00B13D74"/>
    <w:rsid w:val="00B47FF6"/>
    <w:rsid w:val="00B757ED"/>
    <w:rsid w:val="00B8549D"/>
    <w:rsid w:val="00BA7FF8"/>
    <w:rsid w:val="00BB620E"/>
    <w:rsid w:val="00BC493D"/>
    <w:rsid w:val="00BF653B"/>
    <w:rsid w:val="00BF703B"/>
    <w:rsid w:val="00C05A75"/>
    <w:rsid w:val="00C21694"/>
    <w:rsid w:val="00C21E7C"/>
    <w:rsid w:val="00C321B8"/>
    <w:rsid w:val="00C63C7B"/>
    <w:rsid w:val="00C67578"/>
    <w:rsid w:val="00C735AF"/>
    <w:rsid w:val="00C808D5"/>
    <w:rsid w:val="00C82B00"/>
    <w:rsid w:val="00C85216"/>
    <w:rsid w:val="00CC13A1"/>
    <w:rsid w:val="00CC37C0"/>
    <w:rsid w:val="00CD2670"/>
    <w:rsid w:val="00CE625A"/>
    <w:rsid w:val="00D138BA"/>
    <w:rsid w:val="00D160EC"/>
    <w:rsid w:val="00D43EA2"/>
    <w:rsid w:val="00D57F44"/>
    <w:rsid w:val="00D728CB"/>
    <w:rsid w:val="00D9289F"/>
    <w:rsid w:val="00D9635F"/>
    <w:rsid w:val="00D97713"/>
    <w:rsid w:val="00DA5664"/>
    <w:rsid w:val="00DD6C43"/>
    <w:rsid w:val="00E03B8D"/>
    <w:rsid w:val="00E32233"/>
    <w:rsid w:val="00E34D01"/>
    <w:rsid w:val="00E35C71"/>
    <w:rsid w:val="00E37979"/>
    <w:rsid w:val="00E409BB"/>
    <w:rsid w:val="00E51C75"/>
    <w:rsid w:val="00E66EEC"/>
    <w:rsid w:val="00E93721"/>
    <w:rsid w:val="00EA2FC3"/>
    <w:rsid w:val="00EA515D"/>
    <w:rsid w:val="00ED37FB"/>
    <w:rsid w:val="00EE71BC"/>
    <w:rsid w:val="00EF7261"/>
    <w:rsid w:val="00F1359C"/>
    <w:rsid w:val="00F15A65"/>
    <w:rsid w:val="00F17FE2"/>
    <w:rsid w:val="00F45BE6"/>
    <w:rsid w:val="00F73B8B"/>
    <w:rsid w:val="00F740E1"/>
    <w:rsid w:val="00F870AB"/>
    <w:rsid w:val="00F970C1"/>
    <w:rsid w:val="00FA6BAA"/>
    <w:rsid w:val="00FB3AD3"/>
    <w:rsid w:val="00FE0399"/>
    <w:rsid w:val="00FF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16F3957"/>
  <w15:chartTrackingRefBased/>
  <w15:docId w15:val="{702C4E72-7339-4699-8824-0669A5FE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C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86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CDE"/>
  </w:style>
  <w:style w:type="paragraph" w:customStyle="1" w:styleId="Default">
    <w:name w:val="Default"/>
    <w:rsid w:val="00986CD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73B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7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26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1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1E7C"/>
  </w:style>
  <w:style w:type="paragraph" w:styleId="Poprawka">
    <w:name w:val="Revision"/>
    <w:hidden/>
    <w:uiPriority w:val="99"/>
    <w:semiHidden/>
    <w:rsid w:val="00C321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1329D-6308-45C2-9B94-18AB4DDA8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2459</Words>
  <Characters>14758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Barabasz</dc:creator>
  <cp:keywords/>
  <dc:description/>
  <cp:lastModifiedBy>Jakub Wacnik (Nadl. Brzesko)</cp:lastModifiedBy>
  <cp:revision>2</cp:revision>
  <cp:lastPrinted>2023-08-18T12:21:00Z</cp:lastPrinted>
  <dcterms:created xsi:type="dcterms:W3CDTF">2023-09-01T05:45:00Z</dcterms:created>
  <dcterms:modified xsi:type="dcterms:W3CDTF">2023-09-01T05:45:00Z</dcterms:modified>
</cp:coreProperties>
</file>