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3725" w:rsidRPr="0087299F" w:rsidRDefault="00810F70" w:rsidP="00810F70">
      <w:pPr>
        <w:ind w:left="6372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bookmarkStart w:id="0" w:name="_GoBack"/>
      <w:bookmarkEnd w:id="0"/>
      <w:r>
        <w:rPr>
          <w:rFonts w:ascii="Arial" w:hAnsi="Arial" w:cs="Arial"/>
        </w:rPr>
        <w:t>Załącznik nr 4 do umowy</w:t>
      </w:r>
    </w:p>
    <w:p w:rsidR="0087299F" w:rsidRPr="0087299F" w:rsidRDefault="0087299F" w:rsidP="0087299F">
      <w:pPr>
        <w:jc w:val="center"/>
        <w:rPr>
          <w:rFonts w:ascii="Arial" w:hAnsi="Arial" w:cs="Arial"/>
          <w:b/>
          <w:sz w:val="28"/>
        </w:rPr>
      </w:pPr>
    </w:p>
    <w:p w:rsidR="0087299F" w:rsidRDefault="0087299F" w:rsidP="0087299F">
      <w:pPr>
        <w:jc w:val="center"/>
        <w:rPr>
          <w:rFonts w:ascii="Arial" w:hAnsi="Arial" w:cs="Arial"/>
          <w:b/>
          <w:sz w:val="28"/>
        </w:rPr>
      </w:pPr>
      <w:r w:rsidRPr="0087299F">
        <w:rPr>
          <w:rFonts w:ascii="Arial" w:hAnsi="Arial" w:cs="Arial"/>
          <w:b/>
          <w:sz w:val="28"/>
        </w:rPr>
        <w:t>KARTA GWARANCYJNA</w:t>
      </w:r>
      <w:r w:rsidR="00677402">
        <w:rPr>
          <w:rFonts w:ascii="Arial" w:hAnsi="Arial" w:cs="Arial"/>
          <w:b/>
          <w:sz w:val="28"/>
        </w:rPr>
        <w:t xml:space="preserve"> – wzór</w:t>
      </w:r>
    </w:p>
    <w:p w:rsidR="0087299F" w:rsidRDefault="0087299F" w:rsidP="0087299F">
      <w:p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Karta gwarancy</w:t>
      </w:r>
      <w:r w:rsidR="00C224FD">
        <w:rPr>
          <w:rFonts w:ascii="Arial" w:hAnsi="Arial" w:cs="Arial"/>
          <w:sz w:val="24"/>
        </w:rPr>
        <w:t>jna jakości wykonanych prac</w:t>
      </w:r>
      <w:r>
        <w:rPr>
          <w:rFonts w:ascii="Arial" w:hAnsi="Arial" w:cs="Arial"/>
          <w:sz w:val="24"/>
        </w:rPr>
        <w:t xml:space="preserve"> sporządzona w dniu………..</w:t>
      </w:r>
    </w:p>
    <w:p w:rsidR="00361B8D" w:rsidRDefault="0087299F" w:rsidP="0087299F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Zamawiający: </w:t>
      </w:r>
      <w:r w:rsidRPr="00F07BFF">
        <w:rPr>
          <w:rFonts w:ascii="Arial" w:hAnsi="Arial" w:cs="Arial"/>
          <w:b/>
          <w:sz w:val="24"/>
        </w:rPr>
        <w:t>Rejonowy Zarząd Infrastruktury</w:t>
      </w:r>
      <w:r>
        <w:rPr>
          <w:rFonts w:ascii="Arial" w:hAnsi="Arial" w:cs="Arial"/>
          <w:sz w:val="24"/>
        </w:rPr>
        <w:t xml:space="preserve">, </w:t>
      </w:r>
    </w:p>
    <w:p w:rsidR="00361B8D" w:rsidRDefault="0087299F" w:rsidP="00361B8D">
      <w:pPr>
        <w:pStyle w:val="Akapitzlist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ul. Jana z Kolna 8b, </w:t>
      </w:r>
    </w:p>
    <w:p w:rsidR="0087299F" w:rsidRDefault="0087299F" w:rsidP="00361B8D">
      <w:pPr>
        <w:pStyle w:val="Akapitzlist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81-301 Gdynia</w:t>
      </w:r>
    </w:p>
    <w:p w:rsidR="0087299F" w:rsidRDefault="0087299F" w:rsidP="0087299F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Wykonawca: </w:t>
      </w:r>
      <w:r w:rsidR="00740ED8">
        <w:rPr>
          <w:rFonts w:ascii="Arial" w:hAnsi="Arial" w:cs="Arial"/>
          <w:sz w:val="24"/>
        </w:rPr>
        <w:t>…………………………………………………………………………..</w:t>
      </w:r>
    </w:p>
    <w:p w:rsidR="00A85BF7" w:rsidRDefault="006008A3" w:rsidP="006008A3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Wykonawca udziela Zamawiającemu gwarancji na przedmiot </w:t>
      </w:r>
      <w:r w:rsidR="00C224FD">
        <w:rPr>
          <w:rFonts w:ascii="Arial" w:hAnsi="Arial" w:cs="Arial"/>
          <w:sz w:val="24"/>
        </w:rPr>
        <w:t>objęty umową</w:t>
      </w:r>
      <w:r>
        <w:rPr>
          <w:rFonts w:ascii="Arial" w:hAnsi="Arial" w:cs="Arial"/>
          <w:sz w:val="24"/>
        </w:rPr>
        <w:t xml:space="preserve"> </w:t>
      </w:r>
      <w:r w:rsidR="00740ED8">
        <w:rPr>
          <w:rFonts w:ascii="Arial" w:hAnsi="Arial" w:cs="Arial"/>
          <w:sz w:val="24"/>
        </w:rPr>
        <w:t>nr</w:t>
      </w:r>
      <w:r w:rsidR="009B7D10">
        <w:rPr>
          <w:rFonts w:ascii="Arial" w:hAnsi="Arial" w:cs="Arial"/>
          <w:sz w:val="24"/>
        </w:rPr>
        <w:t> </w:t>
      </w:r>
      <w:r w:rsidR="00740ED8">
        <w:rPr>
          <w:rFonts w:ascii="Arial" w:hAnsi="Arial" w:cs="Arial"/>
          <w:sz w:val="24"/>
        </w:rPr>
        <w:t>……………..</w:t>
      </w:r>
      <w:r>
        <w:rPr>
          <w:rFonts w:ascii="Arial" w:hAnsi="Arial" w:cs="Arial"/>
          <w:sz w:val="24"/>
        </w:rPr>
        <w:t xml:space="preserve">z dnia ………………………. </w:t>
      </w:r>
      <w:r w:rsidRPr="00F07BFF">
        <w:rPr>
          <w:rFonts w:ascii="Arial" w:hAnsi="Arial" w:cs="Arial"/>
          <w:b/>
          <w:sz w:val="24"/>
        </w:rPr>
        <w:t>n</w:t>
      </w:r>
      <w:r w:rsidR="00A85BF7" w:rsidRPr="00F07BFF">
        <w:rPr>
          <w:rFonts w:ascii="Arial" w:hAnsi="Arial" w:cs="Arial"/>
          <w:b/>
          <w:sz w:val="24"/>
        </w:rPr>
        <w:t xml:space="preserve">a okres </w:t>
      </w:r>
      <w:r w:rsidR="00FA09E9">
        <w:rPr>
          <w:rFonts w:ascii="Arial" w:hAnsi="Arial" w:cs="Arial"/>
          <w:b/>
          <w:sz w:val="24"/>
        </w:rPr>
        <w:t>12</w:t>
      </w:r>
      <w:r w:rsidR="00740ED8" w:rsidRPr="00F07BFF">
        <w:rPr>
          <w:rFonts w:ascii="Arial" w:hAnsi="Arial" w:cs="Arial"/>
          <w:b/>
          <w:sz w:val="24"/>
        </w:rPr>
        <w:t xml:space="preserve"> miesięcy</w:t>
      </w:r>
      <w:r w:rsidR="00740ED8">
        <w:rPr>
          <w:rFonts w:ascii="Arial" w:hAnsi="Arial" w:cs="Arial"/>
          <w:sz w:val="24"/>
        </w:rPr>
        <w:t>,</w:t>
      </w:r>
      <w:r w:rsidR="00D60EC0">
        <w:rPr>
          <w:rFonts w:ascii="Arial" w:hAnsi="Arial" w:cs="Arial"/>
          <w:sz w:val="24"/>
        </w:rPr>
        <w:t xml:space="preserve"> liczony</w:t>
      </w:r>
      <w:r w:rsidR="00740ED8">
        <w:rPr>
          <w:rFonts w:ascii="Arial" w:hAnsi="Arial" w:cs="Arial"/>
          <w:sz w:val="24"/>
        </w:rPr>
        <w:t xml:space="preserve"> od dnia podpisania uzgodnionego</w:t>
      </w:r>
      <w:r w:rsidR="00271B24">
        <w:rPr>
          <w:rFonts w:ascii="Arial" w:hAnsi="Arial" w:cs="Arial"/>
          <w:sz w:val="24"/>
        </w:rPr>
        <w:t xml:space="preserve"> protokołu zdawczo-odbiorczego</w:t>
      </w:r>
      <w:r>
        <w:rPr>
          <w:rFonts w:ascii="Arial" w:hAnsi="Arial" w:cs="Arial"/>
          <w:sz w:val="24"/>
        </w:rPr>
        <w:t xml:space="preserve">, a </w:t>
      </w:r>
      <w:r w:rsidR="00F07BFF">
        <w:rPr>
          <w:rFonts w:ascii="Arial" w:hAnsi="Arial" w:cs="Arial"/>
          <w:sz w:val="24"/>
        </w:rPr>
        <w:t>w przypadku stwierdzenia wad (istotnych lub nieistotnych)</w:t>
      </w:r>
      <w:r>
        <w:rPr>
          <w:rFonts w:ascii="Arial" w:hAnsi="Arial" w:cs="Arial"/>
          <w:sz w:val="24"/>
        </w:rPr>
        <w:t>, od dnia podpis</w:t>
      </w:r>
      <w:r w:rsidR="00C224FD">
        <w:rPr>
          <w:rFonts w:ascii="Arial" w:hAnsi="Arial" w:cs="Arial"/>
          <w:sz w:val="24"/>
        </w:rPr>
        <w:t>ani</w:t>
      </w:r>
      <w:r w:rsidR="00271B24">
        <w:rPr>
          <w:rFonts w:ascii="Arial" w:hAnsi="Arial" w:cs="Arial"/>
          <w:sz w:val="24"/>
        </w:rPr>
        <w:t>a protokołu</w:t>
      </w:r>
      <w:r w:rsidR="00271B24" w:rsidRPr="00271B24">
        <w:rPr>
          <w:rFonts w:ascii="Arial" w:hAnsi="Arial" w:cs="Arial"/>
          <w:sz w:val="24"/>
        </w:rPr>
        <w:t xml:space="preserve"> </w:t>
      </w:r>
      <w:r w:rsidR="00271B24">
        <w:rPr>
          <w:rFonts w:ascii="Arial" w:hAnsi="Arial" w:cs="Arial"/>
          <w:sz w:val="24"/>
        </w:rPr>
        <w:t>zdawczo-odbiorczego</w:t>
      </w:r>
      <w:r>
        <w:rPr>
          <w:rFonts w:ascii="Arial" w:hAnsi="Arial" w:cs="Arial"/>
          <w:sz w:val="24"/>
        </w:rPr>
        <w:t xml:space="preserve"> zawierającego potwierdzenie usunięcia usterek, tj.</w:t>
      </w:r>
      <w:r w:rsidR="009B7D10">
        <w:rPr>
          <w:rFonts w:ascii="Arial" w:hAnsi="Arial" w:cs="Arial"/>
          <w:sz w:val="24"/>
        </w:rPr>
        <w:t> </w:t>
      </w:r>
      <w:r>
        <w:rPr>
          <w:rFonts w:ascii="Arial" w:hAnsi="Arial" w:cs="Arial"/>
          <w:sz w:val="24"/>
        </w:rPr>
        <w:t xml:space="preserve">od…………………….    </w:t>
      </w:r>
      <w:r w:rsidR="00A85BF7">
        <w:rPr>
          <w:rFonts w:ascii="Arial" w:hAnsi="Arial" w:cs="Arial"/>
          <w:sz w:val="24"/>
        </w:rPr>
        <w:t>w </w:t>
      </w:r>
      <w:r>
        <w:rPr>
          <w:rFonts w:ascii="Arial" w:hAnsi="Arial" w:cs="Arial"/>
          <w:sz w:val="24"/>
        </w:rPr>
        <w:t>ramach zamierzenia:</w:t>
      </w:r>
    </w:p>
    <w:p w:rsidR="003803D4" w:rsidRPr="00BB5EAC" w:rsidRDefault="003803D4" w:rsidP="003803D4">
      <w:pPr>
        <w:spacing w:line="360" w:lineRule="auto"/>
        <w:ind w:left="720"/>
        <w:rPr>
          <w:rFonts w:ascii="Arial" w:hAnsi="Arial" w:cs="Arial"/>
          <w:b/>
          <w:sz w:val="24"/>
          <w:szCs w:val="24"/>
        </w:rPr>
      </w:pPr>
      <w:r w:rsidRPr="00BB5EAC">
        <w:rPr>
          <w:rFonts w:ascii="Arial" w:hAnsi="Arial" w:cs="Arial"/>
          <w:b/>
          <w:sz w:val="24"/>
          <w:szCs w:val="24"/>
        </w:rPr>
        <w:t>Przeprowadzenie badań EFL obiektów infrastruktury lotniskowej                        w rejonie odpowiedzialności RZI Gdynia w zakresie :</w:t>
      </w:r>
    </w:p>
    <w:p w:rsidR="003803D4" w:rsidRPr="00BB5EAC" w:rsidRDefault="003803D4" w:rsidP="003803D4">
      <w:pPr>
        <w:pStyle w:val="Akapitzlist"/>
        <w:numPr>
          <w:ilvl w:val="0"/>
          <w:numId w:val="13"/>
        </w:numPr>
        <w:spacing w:after="0" w:line="360" w:lineRule="auto"/>
        <w:contextualSpacing w:val="0"/>
        <w:rPr>
          <w:rFonts w:ascii="Arial" w:hAnsi="Arial" w:cs="Arial"/>
          <w:b/>
          <w:sz w:val="24"/>
          <w:szCs w:val="24"/>
        </w:rPr>
      </w:pPr>
      <w:r w:rsidRPr="00BB5EAC">
        <w:rPr>
          <w:rFonts w:ascii="Arial" w:hAnsi="Arial" w:cs="Arial"/>
          <w:b/>
          <w:sz w:val="24"/>
          <w:szCs w:val="24"/>
        </w:rPr>
        <w:t>badania nośności metodą ACR/PCR i równości sztucznych nawierzchni EFL</w:t>
      </w:r>
      <w:r w:rsidRPr="00BB5EAC">
        <w:rPr>
          <w:rFonts w:ascii="Arial" w:hAnsi="Arial" w:cs="Arial"/>
          <w:b/>
          <w:sz w:val="24"/>
          <w:szCs w:val="24"/>
          <w:vertAlign w:val="subscript"/>
        </w:rPr>
        <w:t>NSz</w:t>
      </w:r>
      <w:r w:rsidRPr="00BB5EAC">
        <w:rPr>
          <w:rFonts w:ascii="Arial" w:hAnsi="Arial" w:cs="Arial"/>
          <w:b/>
          <w:sz w:val="24"/>
          <w:szCs w:val="24"/>
        </w:rPr>
        <w:t>;</w:t>
      </w:r>
    </w:p>
    <w:p w:rsidR="003803D4" w:rsidRPr="00BB5EAC" w:rsidRDefault="003803D4" w:rsidP="003803D4">
      <w:pPr>
        <w:pStyle w:val="Akapitzlist"/>
        <w:numPr>
          <w:ilvl w:val="0"/>
          <w:numId w:val="13"/>
        </w:numPr>
        <w:spacing w:after="0" w:line="360" w:lineRule="auto"/>
        <w:contextualSpacing w:val="0"/>
        <w:rPr>
          <w:rFonts w:ascii="Arial" w:hAnsi="Arial" w:cs="Arial"/>
          <w:b/>
          <w:sz w:val="24"/>
          <w:szCs w:val="24"/>
        </w:rPr>
      </w:pPr>
      <w:r w:rsidRPr="00BB5EAC">
        <w:rPr>
          <w:rFonts w:ascii="Arial" w:hAnsi="Arial" w:cs="Arial"/>
          <w:b/>
          <w:sz w:val="24"/>
          <w:szCs w:val="24"/>
        </w:rPr>
        <w:t>badania nośności naturalnych nawierzchni EFL</w:t>
      </w:r>
      <w:r w:rsidRPr="00BB5EAC">
        <w:rPr>
          <w:rFonts w:ascii="Arial" w:hAnsi="Arial" w:cs="Arial"/>
          <w:b/>
          <w:sz w:val="24"/>
          <w:szCs w:val="24"/>
          <w:vertAlign w:val="subscript"/>
        </w:rPr>
        <w:t>NN</w:t>
      </w:r>
      <w:r w:rsidRPr="00BB5EAC">
        <w:rPr>
          <w:rFonts w:ascii="Arial" w:hAnsi="Arial" w:cs="Arial"/>
          <w:b/>
          <w:sz w:val="24"/>
          <w:szCs w:val="24"/>
        </w:rPr>
        <w:t>;</w:t>
      </w:r>
    </w:p>
    <w:p w:rsidR="003803D4" w:rsidRPr="00BB5EAC" w:rsidRDefault="003803D4" w:rsidP="003803D4">
      <w:pPr>
        <w:pStyle w:val="Akapitzlist"/>
        <w:numPr>
          <w:ilvl w:val="0"/>
          <w:numId w:val="13"/>
        </w:numPr>
        <w:spacing w:after="0" w:line="360" w:lineRule="auto"/>
        <w:contextualSpacing w:val="0"/>
        <w:rPr>
          <w:rFonts w:ascii="Arial" w:hAnsi="Arial" w:cs="Arial"/>
          <w:b/>
          <w:sz w:val="24"/>
          <w:szCs w:val="24"/>
        </w:rPr>
      </w:pPr>
      <w:r w:rsidRPr="00BB5EAC">
        <w:rPr>
          <w:rFonts w:ascii="Arial" w:hAnsi="Arial" w:cs="Arial"/>
          <w:b/>
          <w:sz w:val="24"/>
          <w:szCs w:val="24"/>
        </w:rPr>
        <w:t>oceny stanu zadarnienia naturalnych nawierzchni EFL</w:t>
      </w:r>
      <w:r w:rsidRPr="00BB5EAC">
        <w:rPr>
          <w:rFonts w:ascii="Arial" w:hAnsi="Arial" w:cs="Arial"/>
          <w:b/>
          <w:sz w:val="24"/>
          <w:szCs w:val="24"/>
          <w:vertAlign w:val="subscript"/>
        </w:rPr>
        <w:t>NN</w:t>
      </w:r>
      <w:r w:rsidRPr="00BB5EAC">
        <w:rPr>
          <w:rFonts w:ascii="Arial" w:hAnsi="Arial" w:cs="Arial"/>
          <w:b/>
          <w:sz w:val="24"/>
          <w:szCs w:val="24"/>
        </w:rPr>
        <w:t>;</w:t>
      </w:r>
    </w:p>
    <w:p w:rsidR="003803D4" w:rsidRPr="00BB5EAC" w:rsidRDefault="003803D4" w:rsidP="003803D4">
      <w:pPr>
        <w:pStyle w:val="Akapitzlist"/>
        <w:numPr>
          <w:ilvl w:val="0"/>
          <w:numId w:val="13"/>
        </w:numPr>
        <w:spacing w:after="0" w:line="360" w:lineRule="auto"/>
        <w:contextualSpacing w:val="0"/>
        <w:rPr>
          <w:rFonts w:ascii="Arial" w:hAnsi="Arial" w:cs="Arial"/>
          <w:b/>
          <w:sz w:val="24"/>
          <w:szCs w:val="24"/>
        </w:rPr>
      </w:pPr>
      <w:r w:rsidRPr="00BB5EAC">
        <w:rPr>
          <w:rFonts w:ascii="Arial" w:hAnsi="Arial" w:cs="Arial"/>
          <w:b/>
          <w:sz w:val="24"/>
          <w:szCs w:val="24"/>
        </w:rPr>
        <w:t>inwentaryzacji uszkodzeń i napraw na ocenianych EFL</w:t>
      </w:r>
      <w:r w:rsidRPr="00BB5EAC">
        <w:rPr>
          <w:rFonts w:ascii="Arial" w:hAnsi="Arial" w:cs="Arial"/>
          <w:b/>
          <w:sz w:val="24"/>
          <w:szCs w:val="24"/>
          <w:vertAlign w:val="subscript"/>
        </w:rPr>
        <w:t>NSz</w:t>
      </w:r>
      <w:r w:rsidRPr="00BB5EAC">
        <w:rPr>
          <w:rFonts w:ascii="Arial" w:hAnsi="Arial" w:cs="Arial"/>
          <w:b/>
          <w:sz w:val="24"/>
          <w:szCs w:val="24"/>
        </w:rPr>
        <w:t>;</w:t>
      </w:r>
    </w:p>
    <w:p w:rsidR="003803D4" w:rsidRPr="00BB5EAC" w:rsidRDefault="003803D4" w:rsidP="003803D4">
      <w:pPr>
        <w:pStyle w:val="Akapitzlist"/>
        <w:numPr>
          <w:ilvl w:val="0"/>
          <w:numId w:val="13"/>
        </w:numPr>
        <w:spacing w:after="0" w:line="360" w:lineRule="auto"/>
        <w:contextualSpacing w:val="0"/>
        <w:rPr>
          <w:rFonts w:ascii="Arial" w:hAnsi="Arial" w:cs="Arial"/>
          <w:b/>
          <w:sz w:val="24"/>
          <w:szCs w:val="24"/>
        </w:rPr>
      </w:pPr>
      <w:r w:rsidRPr="00BB5EAC">
        <w:rPr>
          <w:rFonts w:ascii="Arial" w:hAnsi="Arial" w:cs="Arial"/>
          <w:b/>
          <w:sz w:val="24"/>
          <w:szCs w:val="24"/>
        </w:rPr>
        <w:t>badania wytrzymałości warstwy przypowierzchniowej sztucznych nawierzchni lotniskowych na odrywanie.</w:t>
      </w:r>
    </w:p>
    <w:p w:rsidR="003803D4" w:rsidRPr="00BB5EAC" w:rsidRDefault="003803D4" w:rsidP="003803D4">
      <w:pPr>
        <w:spacing w:line="360" w:lineRule="auto"/>
        <w:ind w:left="720"/>
        <w:rPr>
          <w:rFonts w:ascii="Arial" w:hAnsi="Arial" w:cs="Arial"/>
          <w:b/>
          <w:sz w:val="24"/>
          <w:szCs w:val="24"/>
        </w:rPr>
      </w:pPr>
      <w:r w:rsidRPr="00BB5EAC">
        <w:rPr>
          <w:rFonts w:ascii="Arial" w:hAnsi="Arial" w:cs="Arial"/>
          <w:b/>
          <w:sz w:val="24"/>
          <w:szCs w:val="24"/>
        </w:rPr>
        <w:t>CZĘŚĆ I. Lotnisko EPOK Oksywie.</w:t>
      </w:r>
    </w:p>
    <w:p w:rsidR="003803D4" w:rsidRPr="00BB5EAC" w:rsidRDefault="003803D4" w:rsidP="003803D4">
      <w:pPr>
        <w:spacing w:line="360" w:lineRule="auto"/>
        <w:ind w:left="720"/>
        <w:rPr>
          <w:rFonts w:ascii="Arial" w:hAnsi="Arial" w:cs="Arial"/>
          <w:b/>
          <w:sz w:val="24"/>
          <w:szCs w:val="24"/>
        </w:rPr>
      </w:pPr>
      <w:r w:rsidRPr="00BB5EAC">
        <w:rPr>
          <w:rFonts w:ascii="Arial" w:hAnsi="Arial" w:cs="Arial"/>
          <w:b/>
          <w:sz w:val="24"/>
          <w:szCs w:val="24"/>
        </w:rPr>
        <w:t xml:space="preserve">CZĘŚĆ II. Lotnisko EPMB Malbork. </w:t>
      </w:r>
    </w:p>
    <w:p w:rsidR="003803D4" w:rsidRPr="00BB5EAC" w:rsidRDefault="003803D4" w:rsidP="003803D4">
      <w:pPr>
        <w:spacing w:line="360" w:lineRule="auto"/>
        <w:ind w:left="720"/>
        <w:rPr>
          <w:rFonts w:ascii="Arial" w:hAnsi="Arial" w:cs="Arial"/>
          <w:b/>
          <w:sz w:val="24"/>
          <w:szCs w:val="24"/>
        </w:rPr>
      </w:pPr>
      <w:r w:rsidRPr="00BB5EAC">
        <w:rPr>
          <w:rFonts w:ascii="Arial" w:hAnsi="Arial" w:cs="Arial"/>
          <w:b/>
          <w:sz w:val="24"/>
          <w:szCs w:val="24"/>
        </w:rPr>
        <w:t>CZĘŚĆ III. EPPG Pruszcz Gdański.</w:t>
      </w:r>
    </w:p>
    <w:p w:rsidR="003803D4" w:rsidRDefault="003803D4" w:rsidP="003803D4">
      <w:pPr>
        <w:spacing w:line="360" w:lineRule="auto"/>
        <w:ind w:left="720"/>
        <w:rPr>
          <w:rFonts w:ascii="Arial" w:hAnsi="Arial" w:cs="Arial"/>
          <w:sz w:val="24"/>
          <w:szCs w:val="24"/>
        </w:rPr>
      </w:pPr>
      <w:r w:rsidRPr="00BB5EAC">
        <w:rPr>
          <w:rFonts w:ascii="Arial" w:hAnsi="Arial" w:cs="Arial"/>
          <w:b/>
          <w:sz w:val="24"/>
          <w:szCs w:val="24"/>
        </w:rPr>
        <w:t>CZĘŚĆ IV. Lotnisko EPCE Cewice jedynie w zakresie przeliczenia nośności nawierzchni wykonanej metodą ACN/PCN na ACR/PCR dla DS.</w:t>
      </w:r>
    </w:p>
    <w:p w:rsidR="00EB45AD" w:rsidRPr="00EB45AD" w:rsidRDefault="003803D4" w:rsidP="00A85BF7">
      <w:pPr>
        <w:spacing w:after="0" w:line="276" w:lineRule="auto"/>
        <w:ind w:left="720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EB45AD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</w:t>
      </w:r>
    </w:p>
    <w:p w:rsidR="00740ED8" w:rsidRDefault="00740ED8" w:rsidP="00740ED8">
      <w:pPr>
        <w:pStyle w:val="Akapitzlist"/>
        <w:jc w:val="both"/>
        <w:rPr>
          <w:rFonts w:ascii="Arial" w:hAnsi="Arial" w:cs="Arial"/>
          <w:sz w:val="24"/>
        </w:rPr>
      </w:pPr>
    </w:p>
    <w:p w:rsidR="005D5C8E" w:rsidRDefault="005D5C8E" w:rsidP="005D5C8E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Ogólne warunki gwarancji i jakości: </w:t>
      </w:r>
    </w:p>
    <w:p w:rsidR="005D5C8E" w:rsidRDefault="005D5C8E" w:rsidP="005D5C8E">
      <w:pPr>
        <w:pStyle w:val="Akapitzlist"/>
        <w:numPr>
          <w:ilvl w:val="1"/>
          <w:numId w:val="1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Wykonawca oświ</w:t>
      </w:r>
      <w:r w:rsidR="00740ED8">
        <w:rPr>
          <w:rFonts w:ascii="Arial" w:hAnsi="Arial" w:cs="Arial"/>
          <w:sz w:val="24"/>
        </w:rPr>
        <w:t>adcza, że objęty niniejszą kartą</w:t>
      </w:r>
      <w:r w:rsidR="009B7D10">
        <w:rPr>
          <w:rFonts w:ascii="Arial" w:hAnsi="Arial" w:cs="Arial"/>
          <w:sz w:val="24"/>
        </w:rPr>
        <w:t xml:space="preserve"> </w:t>
      </w:r>
      <w:r w:rsidR="006008A3">
        <w:rPr>
          <w:rFonts w:ascii="Arial" w:hAnsi="Arial" w:cs="Arial"/>
          <w:sz w:val="24"/>
        </w:rPr>
        <w:t>gwarancyjną przedmiot gwarancji</w:t>
      </w:r>
      <w:r w:rsidR="00740ED8">
        <w:rPr>
          <w:rFonts w:ascii="Arial" w:hAnsi="Arial" w:cs="Arial"/>
          <w:sz w:val="24"/>
        </w:rPr>
        <w:t xml:space="preserve"> w</w:t>
      </w:r>
      <w:r w:rsidR="00EB45AD">
        <w:rPr>
          <w:rFonts w:ascii="Arial" w:hAnsi="Arial" w:cs="Arial"/>
          <w:sz w:val="24"/>
        </w:rPr>
        <w:t> zakresie i w sposób objęty</w:t>
      </w:r>
      <w:r w:rsidR="00740ED8">
        <w:rPr>
          <w:rFonts w:ascii="Arial" w:hAnsi="Arial" w:cs="Arial"/>
          <w:sz w:val="24"/>
        </w:rPr>
        <w:t xml:space="preserve"> umową </w:t>
      </w:r>
      <w:r w:rsidR="005A424E">
        <w:rPr>
          <w:rFonts w:ascii="Arial" w:hAnsi="Arial" w:cs="Arial"/>
          <w:sz w:val="24"/>
        </w:rPr>
        <w:t xml:space="preserve">                                      </w:t>
      </w:r>
      <w:r w:rsidR="00740ED8">
        <w:rPr>
          <w:rFonts w:ascii="Arial" w:hAnsi="Arial" w:cs="Arial"/>
          <w:sz w:val="24"/>
        </w:rPr>
        <w:t>i dokumentacją postępowania</w:t>
      </w:r>
      <w:r w:rsidR="006008A3">
        <w:rPr>
          <w:rFonts w:ascii="Arial" w:hAnsi="Arial" w:cs="Arial"/>
          <w:sz w:val="24"/>
        </w:rPr>
        <w:t xml:space="preserve"> </w:t>
      </w:r>
      <w:r>
        <w:rPr>
          <w:rFonts w:ascii="Arial" w:hAnsi="Arial" w:cs="Arial"/>
          <w:sz w:val="24"/>
        </w:rPr>
        <w:t>został wykonany zgodnie</w:t>
      </w:r>
      <w:r w:rsidR="00740ED8">
        <w:rPr>
          <w:rFonts w:ascii="Arial" w:hAnsi="Arial" w:cs="Arial"/>
          <w:sz w:val="24"/>
        </w:rPr>
        <w:t xml:space="preserve"> z zasadami wiedzy technicznej oraz</w:t>
      </w:r>
      <w:r>
        <w:rPr>
          <w:rFonts w:ascii="Arial" w:hAnsi="Arial" w:cs="Arial"/>
          <w:sz w:val="24"/>
        </w:rPr>
        <w:t xml:space="preserve"> </w:t>
      </w:r>
      <w:r w:rsidR="00740ED8">
        <w:rPr>
          <w:rFonts w:ascii="Arial" w:hAnsi="Arial" w:cs="Arial"/>
          <w:sz w:val="24"/>
        </w:rPr>
        <w:t xml:space="preserve">obowiązującymi ustawami, rozporządzeniami, </w:t>
      </w:r>
      <w:r>
        <w:rPr>
          <w:rFonts w:ascii="Arial" w:hAnsi="Arial" w:cs="Arial"/>
          <w:sz w:val="24"/>
        </w:rPr>
        <w:t xml:space="preserve">przepisami </w:t>
      </w:r>
      <w:r w:rsidR="00740ED8">
        <w:rPr>
          <w:rFonts w:ascii="Arial" w:hAnsi="Arial" w:cs="Arial"/>
          <w:sz w:val="24"/>
        </w:rPr>
        <w:t>i normami (w</w:t>
      </w:r>
      <w:r w:rsidR="00F07BFF">
        <w:rPr>
          <w:rFonts w:ascii="Arial" w:hAnsi="Arial" w:cs="Arial"/>
          <w:sz w:val="24"/>
        </w:rPr>
        <w:t> </w:t>
      </w:r>
      <w:r w:rsidR="00740ED8">
        <w:rPr>
          <w:rFonts w:ascii="Arial" w:hAnsi="Arial" w:cs="Arial"/>
          <w:sz w:val="24"/>
        </w:rPr>
        <w:t>tym techniczno-budowlanymi</w:t>
      </w:r>
      <w:r w:rsidR="00EB45AD">
        <w:rPr>
          <w:rFonts w:ascii="Arial" w:hAnsi="Arial" w:cs="Arial"/>
          <w:sz w:val="24"/>
        </w:rPr>
        <w:t xml:space="preserve"> i normami obronnymi</w:t>
      </w:r>
      <w:r w:rsidR="009B7D10">
        <w:rPr>
          <w:rFonts w:ascii="Arial" w:hAnsi="Arial" w:cs="Arial"/>
          <w:sz w:val="24"/>
        </w:rPr>
        <w:t>)</w:t>
      </w:r>
      <w:r w:rsidR="00EC4FAC">
        <w:rPr>
          <w:rFonts w:ascii="Arial" w:hAnsi="Arial" w:cs="Arial"/>
          <w:sz w:val="24"/>
        </w:rPr>
        <w:t xml:space="preserve">, a także </w:t>
      </w:r>
      <w:r w:rsidR="009B7D10">
        <w:rPr>
          <w:rFonts w:ascii="Arial" w:hAnsi="Arial" w:cs="Arial"/>
          <w:sz w:val="24"/>
        </w:rPr>
        <w:t>wytycznymi i instrukcjami stosowanymi w jednostkach podległych Ministrowi Obrony Narodowej</w:t>
      </w:r>
      <w:r w:rsidR="00740ED8">
        <w:rPr>
          <w:rFonts w:ascii="Arial" w:hAnsi="Arial" w:cs="Arial"/>
          <w:sz w:val="24"/>
        </w:rPr>
        <w:t>.</w:t>
      </w:r>
      <w:r>
        <w:rPr>
          <w:rFonts w:ascii="Arial" w:hAnsi="Arial" w:cs="Arial"/>
          <w:sz w:val="24"/>
        </w:rPr>
        <w:t xml:space="preserve"> </w:t>
      </w:r>
    </w:p>
    <w:p w:rsidR="005D5C8E" w:rsidRPr="00C224FD" w:rsidRDefault="005D5C8E" w:rsidP="005D5C8E">
      <w:pPr>
        <w:pStyle w:val="Akapitzlist"/>
        <w:numPr>
          <w:ilvl w:val="1"/>
          <w:numId w:val="1"/>
        </w:numPr>
        <w:jc w:val="both"/>
        <w:rPr>
          <w:rFonts w:ascii="Arial" w:hAnsi="Arial" w:cs="Arial"/>
          <w:sz w:val="24"/>
        </w:rPr>
      </w:pPr>
      <w:r w:rsidRPr="00C224FD">
        <w:rPr>
          <w:rFonts w:ascii="Arial" w:hAnsi="Arial" w:cs="Arial"/>
          <w:sz w:val="24"/>
        </w:rPr>
        <w:lastRenderedPageBreak/>
        <w:t>Wykonawca podnosi odpowiedzialność z tytułu gwarancji jakości za wady fizyczne</w:t>
      </w:r>
      <w:r w:rsidR="00F07BFF">
        <w:rPr>
          <w:rFonts w:ascii="Arial" w:hAnsi="Arial" w:cs="Arial"/>
          <w:sz w:val="24"/>
        </w:rPr>
        <w:t xml:space="preserve"> i prawne </w:t>
      </w:r>
      <w:r w:rsidR="00EB45AD">
        <w:rPr>
          <w:rFonts w:ascii="Arial" w:hAnsi="Arial" w:cs="Arial"/>
          <w:sz w:val="24"/>
        </w:rPr>
        <w:t>istotne i</w:t>
      </w:r>
      <w:r w:rsidR="00F07BFF">
        <w:rPr>
          <w:rFonts w:ascii="Arial" w:hAnsi="Arial" w:cs="Arial"/>
          <w:sz w:val="24"/>
        </w:rPr>
        <w:t xml:space="preserve"> nieistotne ( w tym prawne, fizyczne, trwałe, podstępne i zatajone), w zakresie </w:t>
      </w:r>
      <w:r w:rsidR="00740ED8">
        <w:rPr>
          <w:rFonts w:ascii="Arial" w:hAnsi="Arial" w:cs="Arial"/>
          <w:sz w:val="24"/>
        </w:rPr>
        <w:t xml:space="preserve"> </w:t>
      </w:r>
      <w:r w:rsidR="00C224FD">
        <w:rPr>
          <w:rFonts w:ascii="Arial" w:hAnsi="Arial" w:cs="Arial"/>
          <w:sz w:val="24"/>
        </w:rPr>
        <w:t>wykonanych prac</w:t>
      </w:r>
      <w:r w:rsidRPr="00C224FD">
        <w:rPr>
          <w:rFonts w:ascii="Arial" w:hAnsi="Arial" w:cs="Arial"/>
          <w:sz w:val="24"/>
        </w:rPr>
        <w:t xml:space="preserve">. </w:t>
      </w:r>
    </w:p>
    <w:p w:rsidR="00FD35CB" w:rsidRDefault="005D5C8E" w:rsidP="00FD35CB">
      <w:pPr>
        <w:pStyle w:val="Akapitzlist"/>
        <w:numPr>
          <w:ilvl w:val="1"/>
          <w:numId w:val="1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W okresie gwarancji Wykonawca zobowiązany jest do nieodpłatnego usuwania wad </w:t>
      </w:r>
      <w:r w:rsidR="00EB45AD">
        <w:rPr>
          <w:rFonts w:ascii="Arial" w:hAnsi="Arial" w:cs="Arial"/>
          <w:sz w:val="24"/>
        </w:rPr>
        <w:t xml:space="preserve">(istotnych i nieistotnych) </w:t>
      </w:r>
      <w:r>
        <w:rPr>
          <w:rFonts w:ascii="Arial" w:hAnsi="Arial" w:cs="Arial"/>
          <w:sz w:val="24"/>
        </w:rPr>
        <w:t>ujawnionych po odbiorze ostatecznym</w:t>
      </w:r>
      <w:r w:rsidR="00EC4FAC">
        <w:rPr>
          <w:rFonts w:ascii="Arial" w:hAnsi="Arial" w:cs="Arial"/>
          <w:sz w:val="24"/>
        </w:rPr>
        <w:t xml:space="preserve"> lub dostarczenia rzeczy wolnej od wad, jeżeli te wady</w:t>
      </w:r>
      <w:r w:rsidR="00EB45AD">
        <w:rPr>
          <w:rFonts w:ascii="Arial" w:hAnsi="Arial" w:cs="Arial"/>
          <w:sz w:val="24"/>
        </w:rPr>
        <w:t xml:space="preserve"> </w:t>
      </w:r>
      <w:r w:rsidR="00EC4FAC">
        <w:rPr>
          <w:rFonts w:ascii="Arial" w:hAnsi="Arial" w:cs="Arial"/>
          <w:sz w:val="24"/>
        </w:rPr>
        <w:t xml:space="preserve"> ujawnią się w ciągu terminu określonego w gwarancji</w:t>
      </w:r>
      <w:r>
        <w:rPr>
          <w:rFonts w:ascii="Arial" w:hAnsi="Arial" w:cs="Arial"/>
          <w:sz w:val="24"/>
        </w:rPr>
        <w:t xml:space="preserve">. </w:t>
      </w:r>
    </w:p>
    <w:p w:rsidR="00EC4FAC" w:rsidRPr="00FD35CB" w:rsidRDefault="00EC4FAC" w:rsidP="00EC4FAC">
      <w:pPr>
        <w:pStyle w:val="Akapitzlist"/>
        <w:ind w:left="1440"/>
        <w:jc w:val="both"/>
        <w:rPr>
          <w:rFonts w:ascii="Arial" w:hAnsi="Arial" w:cs="Arial"/>
          <w:sz w:val="24"/>
        </w:rPr>
      </w:pPr>
    </w:p>
    <w:p w:rsidR="002F7A17" w:rsidRDefault="00F30864" w:rsidP="002F7A17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Tryb zgłaszania i usuwania wad</w:t>
      </w:r>
      <w:r w:rsidR="00EB45AD">
        <w:rPr>
          <w:rFonts w:ascii="Arial" w:hAnsi="Arial" w:cs="Arial"/>
          <w:sz w:val="24"/>
        </w:rPr>
        <w:t xml:space="preserve"> (istotnych i nieistotnych)</w:t>
      </w:r>
      <w:r>
        <w:rPr>
          <w:rFonts w:ascii="Arial" w:hAnsi="Arial" w:cs="Arial"/>
          <w:sz w:val="24"/>
        </w:rPr>
        <w:t>:</w:t>
      </w:r>
    </w:p>
    <w:p w:rsidR="00EC4FAC" w:rsidRDefault="00F30864" w:rsidP="002F7A17">
      <w:pPr>
        <w:pStyle w:val="Akapitzlist"/>
        <w:numPr>
          <w:ilvl w:val="1"/>
          <w:numId w:val="1"/>
        </w:numPr>
        <w:jc w:val="both"/>
        <w:rPr>
          <w:rFonts w:ascii="Arial" w:hAnsi="Arial" w:cs="Arial"/>
          <w:sz w:val="24"/>
        </w:rPr>
      </w:pPr>
      <w:r w:rsidRPr="002F7A17">
        <w:rPr>
          <w:rFonts w:ascii="Arial" w:hAnsi="Arial" w:cs="Arial"/>
          <w:sz w:val="24"/>
        </w:rPr>
        <w:t xml:space="preserve">Istnienie wady </w:t>
      </w:r>
      <w:r w:rsidR="00EB45AD">
        <w:rPr>
          <w:rFonts w:ascii="Arial" w:hAnsi="Arial" w:cs="Arial"/>
          <w:sz w:val="24"/>
        </w:rPr>
        <w:t>(istotnej lub nieistotnej)</w:t>
      </w:r>
      <w:r w:rsidR="00EC4FAC">
        <w:rPr>
          <w:rFonts w:ascii="Arial" w:hAnsi="Arial" w:cs="Arial"/>
          <w:sz w:val="24"/>
        </w:rPr>
        <w:t xml:space="preserve"> </w:t>
      </w:r>
      <w:r w:rsidRPr="002F7A17">
        <w:rPr>
          <w:rFonts w:ascii="Arial" w:hAnsi="Arial" w:cs="Arial"/>
          <w:sz w:val="24"/>
        </w:rPr>
        <w:t xml:space="preserve">stwierdza się protokolarnie. </w:t>
      </w:r>
    </w:p>
    <w:p w:rsidR="00EC4FAC" w:rsidRDefault="00EC4FAC" w:rsidP="00EC4FAC">
      <w:pPr>
        <w:pStyle w:val="Akapitzlist"/>
        <w:ind w:left="1440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Gwarant zobowiązuje się </w:t>
      </w:r>
      <w:r w:rsidR="00F30864" w:rsidRPr="002F7A17">
        <w:rPr>
          <w:rFonts w:ascii="Arial" w:hAnsi="Arial" w:cs="Arial"/>
          <w:sz w:val="24"/>
        </w:rPr>
        <w:t xml:space="preserve">do </w:t>
      </w:r>
      <w:r w:rsidR="00F30864" w:rsidRPr="00EC4FAC">
        <w:rPr>
          <w:rFonts w:ascii="Arial" w:hAnsi="Arial" w:cs="Arial"/>
          <w:sz w:val="24"/>
          <w:u w:val="single"/>
        </w:rPr>
        <w:t>przystąpienia do oględzin zgłoszonych przez Zamawiającego wad</w:t>
      </w:r>
      <w:r w:rsidRPr="00EC4FAC">
        <w:rPr>
          <w:rFonts w:ascii="Arial" w:hAnsi="Arial" w:cs="Arial"/>
          <w:sz w:val="24"/>
          <w:u w:val="single"/>
        </w:rPr>
        <w:t xml:space="preserve"> lub usterek</w:t>
      </w:r>
      <w:r w:rsidR="00F30864" w:rsidRPr="00EC4FAC">
        <w:rPr>
          <w:rFonts w:ascii="Arial" w:hAnsi="Arial" w:cs="Arial"/>
          <w:b/>
          <w:sz w:val="24"/>
          <w:u w:val="single"/>
        </w:rPr>
        <w:t xml:space="preserve"> </w:t>
      </w:r>
      <w:r w:rsidR="00F30864" w:rsidRPr="00EC4FAC">
        <w:rPr>
          <w:rFonts w:ascii="Arial" w:hAnsi="Arial" w:cs="Arial"/>
          <w:b/>
          <w:sz w:val="24"/>
        </w:rPr>
        <w:t xml:space="preserve">w terminie </w:t>
      </w:r>
      <w:r w:rsidR="005213D8" w:rsidRPr="00EC4FAC">
        <w:rPr>
          <w:rFonts w:ascii="Arial" w:hAnsi="Arial" w:cs="Arial"/>
          <w:b/>
          <w:sz w:val="24"/>
        </w:rPr>
        <w:t>3</w:t>
      </w:r>
      <w:r w:rsidR="00F30864" w:rsidRPr="00EC4FAC">
        <w:rPr>
          <w:rFonts w:ascii="Arial" w:hAnsi="Arial" w:cs="Arial"/>
          <w:b/>
          <w:sz w:val="24"/>
        </w:rPr>
        <w:t xml:space="preserve"> dni od zgłoszenia wady</w:t>
      </w:r>
      <w:r>
        <w:rPr>
          <w:rFonts w:ascii="Arial" w:hAnsi="Arial" w:cs="Arial"/>
          <w:b/>
          <w:sz w:val="24"/>
        </w:rPr>
        <w:t xml:space="preserve"> lub usterki</w:t>
      </w:r>
      <w:r>
        <w:rPr>
          <w:rFonts w:ascii="Arial" w:hAnsi="Arial" w:cs="Arial"/>
          <w:sz w:val="24"/>
        </w:rPr>
        <w:t>, w formie pisemnej, drogą</w:t>
      </w:r>
      <w:r w:rsidR="00F30864" w:rsidRPr="002F7A17">
        <w:rPr>
          <w:rFonts w:ascii="Arial" w:hAnsi="Arial" w:cs="Arial"/>
          <w:sz w:val="24"/>
        </w:rPr>
        <w:t xml:space="preserve"> mailową lub faxem. </w:t>
      </w:r>
    </w:p>
    <w:p w:rsidR="002F7A17" w:rsidRDefault="00F30864" w:rsidP="00EC4FAC">
      <w:pPr>
        <w:pStyle w:val="Akapitzlist"/>
        <w:ind w:left="1440"/>
        <w:jc w:val="both"/>
        <w:rPr>
          <w:rFonts w:ascii="Arial" w:hAnsi="Arial" w:cs="Arial"/>
          <w:sz w:val="24"/>
        </w:rPr>
      </w:pPr>
      <w:r w:rsidRPr="002F7A17">
        <w:rPr>
          <w:rFonts w:ascii="Arial" w:hAnsi="Arial" w:cs="Arial"/>
          <w:sz w:val="24"/>
        </w:rPr>
        <w:t xml:space="preserve">Brak obecności Gwaranta nie tamuje </w:t>
      </w:r>
      <w:r w:rsidR="005213D8" w:rsidRPr="002F7A17">
        <w:rPr>
          <w:rFonts w:ascii="Arial" w:hAnsi="Arial" w:cs="Arial"/>
          <w:sz w:val="24"/>
        </w:rPr>
        <w:t>czynności</w:t>
      </w:r>
      <w:r w:rsidR="00EC4FAC">
        <w:rPr>
          <w:rFonts w:ascii="Arial" w:hAnsi="Arial" w:cs="Arial"/>
          <w:sz w:val="24"/>
        </w:rPr>
        <w:t xml:space="preserve"> </w:t>
      </w:r>
      <w:r w:rsidRPr="002F7A17">
        <w:rPr>
          <w:rFonts w:ascii="Arial" w:hAnsi="Arial" w:cs="Arial"/>
          <w:sz w:val="24"/>
        </w:rPr>
        <w:t xml:space="preserve">- Zamawiający może jednostronnie sporządzić protokół istnienia wady. </w:t>
      </w:r>
    </w:p>
    <w:p w:rsidR="002F7A17" w:rsidRDefault="005213D8" w:rsidP="002F7A17">
      <w:pPr>
        <w:pStyle w:val="Akapitzlist"/>
        <w:ind w:left="1440"/>
        <w:jc w:val="both"/>
        <w:rPr>
          <w:rFonts w:ascii="Arial" w:hAnsi="Arial" w:cs="Arial"/>
          <w:sz w:val="24"/>
        </w:rPr>
      </w:pPr>
      <w:r w:rsidRPr="002F7A17">
        <w:rPr>
          <w:rFonts w:ascii="Arial" w:hAnsi="Arial" w:cs="Arial"/>
          <w:sz w:val="24"/>
        </w:rPr>
        <w:t>W tym celu Wykonawca wskazuje nr faxu</w:t>
      </w:r>
      <w:r w:rsidR="00EC4FAC">
        <w:rPr>
          <w:rFonts w:ascii="Arial" w:hAnsi="Arial" w:cs="Arial"/>
          <w:sz w:val="24"/>
        </w:rPr>
        <w:t>:</w:t>
      </w:r>
      <w:r w:rsidRPr="002F7A17">
        <w:rPr>
          <w:rFonts w:ascii="Arial" w:hAnsi="Arial" w:cs="Arial"/>
          <w:sz w:val="24"/>
        </w:rPr>
        <w:t xml:space="preserve">…………… oraz adres </w:t>
      </w:r>
      <w:r w:rsidR="002F7A17">
        <w:rPr>
          <w:rFonts w:ascii="Arial" w:hAnsi="Arial" w:cs="Arial"/>
          <w:sz w:val="24"/>
        </w:rPr>
        <w:br/>
      </w:r>
      <w:r w:rsidRPr="002F7A17">
        <w:rPr>
          <w:rFonts w:ascii="Arial" w:hAnsi="Arial" w:cs="Arial"/>
          <w:sz w:val="24"/>
        </w:rPr>
        <w:t xml:space="preserve">e-mail………… dostępny w godzinach pracy Zamawiającego. Zgłoszenie przesłane po godzinach pracy Wykonawcy traktowane będą jako wysłane w najbliższym dniu roboczym o godzinie rozpoczęcia pracy Wykonawcy. </w:t>
      </w:r>
    </w:p>
    <w:p w:rsidR="00EC4FAC" w:rsidRDefault="00F30864" w:rsidP="002F7A17">
      <w:pPr>
        <w:pStyle w:val="Akapitzlist"/>
        <w:numPr>
          <w:ilvl w:val="1"/>
          <w:numId w:val="1"/>
        </w:numPr>
        <w:jc w:val="both"/>
        <w:rPr>
          <w:rFonts w:ascii="Arial" w:hAnsi="Arial" w:cs="Arial"/>
          <w:sz w:val="24"/>
        </w:rPr>
      </w:pPr>
      <w:r w:rsidRPr="002F7A17">
        <w:rPr>
          <w:rFonts w:ascii="Arial" w:hAnsi="Arial" w:cs="Arial"/>
          <w:sz w:val="24"/>
        </w:rPr>
        <w:t>Gwarant usunie wady</w:t>
      </w:r>
      <w:r w:rsidR="00EB45AD">
        <w:rPr>
          <w:rFonts w:ascii="Arial" w:hAnsi="Arial" w:cs="Arial"/>
          <w:sz w:val="24"/>
        </w:rPr>
        <w:t xml:space="preserve"> (istotne lub nieistotne)</w:t>
      </w:r>
      <w:r w:rsidRPr="002F7A17">
        <w:rPr>
          <w:rFonts w:ascii="Arial" w:hAnsi="Arial" w:cs="Arial"/>
          <w:sz w:val="24"/>
        </w:rPr>
        <w:t xml:space="preserve"> stwierdzone w okresie gwarancji</w:t>
      </w:r>
      <w:r w:rsidR="00EC4FAC">
        <w:rPr>
          <w:rFonts w:ascii="Arial" w:hAnsi="Arial" w:cs="Arial"/>
          <w:sz w:val="24"/>
        </w:rPr>
        <w:t>:</w:t>
      </w:r>
    </w:p>
    <w:p w:rsidR="002F7A17" w:rsidRDefault="00EC4FAC" w:rsidP="00EC4FAC">
      <w:pPr>
        <w:pStyle w:val="Akapitzlist"/>
        <w:ind w:left="1440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-</w:t>
      </w:r>
      <w:r w:rsidR="005A424E">
        <w:rPr>
          <w:rFonts w:ascii="Arial" w:hAnsi="Arial" w:cs="Arial"/>
          <w:sz w:val="24"/>
        </w:rPr>
        <w:t xml:space="preserve"> </w:t>
      </w:r>
      <w:r w:rsidR="00F30864" w:rsidRPr="002F7A17">
        <w:rPr>
          <w:rFonts w:ascii="Arial" w:hAnsi="Arial" w:cs="Arial"/>
          <w:sz w:val="24"/>
        </w:rPr>
        <w:t>niezwłocznie,</w:t>
      </w:r>
      <w:r w:rsidR="00EB45AD">
        <w:rPr>
          <w:rFonts w:ascii="Arial" w:hAnsi="Arial" w:cs="Arial"/>
          <w:sz w:val="24"/>
        </w:rPr>
        <w:t xml:space="preserve"> jeżeli wada</w:t>
      </w:r>
      <w:r>
        <w:rPr>
          <w:rFonts w:ascii="Arial" w:hAnsi="Arial" w:cs="Arial"/>
          <w:sz w:val="24"/>
        </w:rPr>
        <w:t xml:space="preserve"> uniemożliwia wykorzystanie opracowania,</w:t>
      </w:r>
      <w:r w:rsidR="00F30864" w:rsidRPr="002F7A17">
        <w:rPr>
          <w:rFonts w:ascii="Arial" w:hAnsi="Arial" w:cs="Arial"/>
          <w:sz w:val="24"/>
        </w:rPr>
        <w:br/>
      </w:r>
      <w:r>
        <w:rPr>
          <w:rFonts w:ascii="Arial" w:hAnsi="Arial" w:cs="Arial"/>
          <w:sz w:val="24"/>
        </w:rPr>
        <w:t xml:space="preserve">- </w:t>
      </w:r>
      <w:r w:rsidR="005A424E">
        <w:rPr>
          <w:rFonts w:ascii="Arial" w:hAnsi="Arial" w:cs="Arial"/>
          <w:sz w:val="24"/>
        </w:rPr>
        <w:t xml:space="preserve"> </w:t>
      </w:r>
      <w:r w:rsidR="00F30864" w:rsidRPr="002F7A17">
        <w:rPr>
          <w:rFonts w:ascii="Arial" w:hAnsi="Arial" w:cs="Arial"/>
          <w:sz w:val="24"/>
        </w:rPr>
        <w:t>w terminie nie dłuższym niż 7 dni od daty zgłoszenia wady</w:t>
      </w:r>
      <w:r w:rsidR="00D71A0F">
        <w:rPr>
          <w:rFonts w:ascii="Arial" w:hAnsi="Arial" w:cs="Arial"/>
          <w:sz w:val="24"/>
        </w:rPr>
        <w:t xml:space="preserve">, </w:t>
      </w:r>
      <w:r>
        <w:rPr>
          <w:rFonts w:ascii="Arial" w:hAnsi="Arial" w:cs="Arial"/>
          <w:sz w:val="24"/>
        </w:rPr>
        <w:t xml:space="preserve">z prawem </w:t>
      </w:r>
      <w:r w:rsidR="00F30864" w:rsidRPr="002F7A17">
        <w:rPr>
          <w:rFonts w:ascii="Arial" w:hAnsi="Arial" w:cs="Arial"/>
          <w:sz w:val="24"/>
        </w:rPr>
        <w:t>do w</w:t>
      </w:r>
      <w:r w:rsidR="005213D8" w:rsidRPr="002F7A17">
        <w:rPr>
          <w:rFonts w:ascii="Arial" w:hAnsi="Arial" w:cs="Arial"/>
          <w:sz w:val="24"/>
        </w:rPr>
        <w:t xml:space="preserve">ystąpienia o jego przedłużenie w uzasadnionych przypadkach oraz </w:t>
      </w:r>
      <w:r w:rsidR="00F30864" w:rsidRPr="002F7A17">
        <w:rPr>
          <w:rFonts w:ascii="Arial" w:hAnsi="Arial" w:cs="Arial"/>
          <w:sz w:val="24"/>
        </w:rPr>
        <w:t xml:space="preserve">jeżeli technologia usunięcia wady wymaga dłuższego terminu. </w:t>
      </w:r>
    </w:p>
    <w:p w:rsidR="00F30864" w:rsidRPr="002F7A17" w:rsidRDefault="00F30864" w:rsidP="002F7A17">
      <w:pPr>
        <w:pStyle w:val="Akapitzlist"/>
        <w:numPr>
          <w:ilvl w:val="1"/>
          <w:numId w:val="1"/>
        </w:numPr>
        <w:jc w:val="both"/>
        <w:rPr>
          <w:rFonts w:ascii="Arial" w:hAnsi="Arial" w:cs="Arial"/>
          <w:sz w:val="24"/>
        </w:rPr>
      </w:pPr>
      <w:r w:rsidRPr="002F7A17">
        <w:rPr>
          <w:rFonts w:ascii="Arial" w:hAnsi="Arial" w:cs="Arial"/>
          <w:sz w:val="24"/>
        </w:rPr>
        <w:t xml:space="preserve">W przypadku nieprzystąpienia Gwaranta w terminie wynikającym </w:t>
      </w:r>
      <w:r w:rsidRPr="002F7A17">
        <w:rPr>
          <w:rFonts w:ascii="Arial" w:hAnsi="Arial" w:cs="Arial"/>
          <w:sz w:val="24"/>
        </w:rPr>
        <w:br/>
        <w:t xml:space="preserve">z niniejszej Karty Gwarancyjnej lub innym wskazanym przez </w:t>
      </w:r>
      <w:r w:rsidR="006008A3" w:rsidRPr="002F7A17">
        <w:rPr>
          <w:rFonts w:ascii="Arial" w:hAnsi="Arial" w:cs="Arial"/>
          <w:sz w:val="24"/>
        </w:rPr>
        <w:t>Zamawiającego</w:t>
      </w:r>
      <w:r w:rsidRPr="002F7A17">
        <w:rPr>
          <w:rFonts w:ascii="Arial" w:hAnsi="Arial" w:cs="Arial"/>
          <w:sz w:val="24"/>
        </w:rPr>
        <w:t>, Zamawiający</w:t>
      </w:r>
      <w:r w:rsidR="00E914C8">
        <w:rPr>
          <w:rFonts w:ascii="Arial" w:hAnsi="Arial" w:cs="Arial"/>
          <w:sz w:val="24"/>
        </w:rPr>
        <w:t xml:space="preserve"> </w:t>
      </w:r>
      <w:r w:rsidRPr="002F7A17">
        <w:rPr>
          <w:rFonts w:ascii="Arial" w:hAnsi="Arial" w:cs="Arial"/>
          <w:sz w:val="24"/>
        </w:rPr>
        <w:t xml:space="preserve">- może powierzyć wykonanie usunięcia wad osobom trzecim na koszt i ryzyko Gwaranta zachowując </w:t>
      </w:r>
      <w:r w:rsidR="006008A3" w:rsidRPr="002F7A17">
        <w:rPr>
          <w:rFonts w:ascii="Arial" w:hAnsi="Arial" w:cs="Arial"/>
          <w:sz w:val="24"/>
        </w:rPr>
        <w:t>uprawnienia z gwarancji.</w:t>
      </w:r>
    </w:p>
    <w:p w:rsidR="00FD35CB" w:rsidRPr="002F7A17" w:rsidRDefault="00FD35CB" w:rsidP="002F7A17">
      <w:pPr>
        <w:pStyle w:val="Akapitzlist"/>
        <w:numPr>
          <w:ilvl w:val="1"/>
          <w:numId w:val="1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 przypadku nieterminowego wywiązania się Wykonawcy z obowiązku usunięcia wad, Zamawiający będzie uprawniony do naliczenia kary umownej z tytułu nieusunięcia wad</w:t>
      </w:r>
      <w:r w:rsidR="00D71A0F">
        <w:rPr>
          <w:rFonts w:ascii="Arial" w:hAnsi="Arial" w:cs="Arial"/>
          <w:sz w:val="24"/>
        </w:rPr>
        <w:t xml:space="preserve"> </w:t>
      </w:r>
      <w:r>
        <w:rPr>
          <w:rFonts w:ascii="Arial" w:hAnsi="Arial" w:cs="Arial"/>
          <w:sz w:val="24"/>
        </w:rPr>
        <w:t>w terminie</w:t>
      </w:r>
      <w:r w:rsidR="00D71A0F">
        <w:rPr>
          <w:rFonts w:ascii="Arial" w:hAnsi="Arial" w:cs="Arial"/>
          <w:sz w:val="24"/>
        </w:rPr>
        <w:t>,</w:t>
      </w:r>
      <w:r>
        <w:rPr>
          <w:rFonts w:ascii="Arial" w:hAnsi="Arial" w:cs="Arial"/>
          <w:sz w:val="24"/>
        </w:rPr>
        <w:t xml:space="preserve"> zgodnie </w:t>
      </w:r>
      <w:r w:rsidRPr="002F7A17">
        <w:rPr>
          <w:rFonts w:ascii="Arial" w:hAnsi="Arial" w:cs="Arial"/>
          <w:sz w:val="24"/>
        </w:rPr>
        <w:t>z</w:t>
      </w:r>
      <w:r w:rsidR="00EB45AD">
        <w:rPr>
          <w:rFonts w:ascii="Arial" w:hAnsi="Arial" w:cs="Arial"/>
          <w:sz w:val="24"/>
        </w:rPr>
        <w:t> </w:t>
      </w:r>
      <w:r w:rsidRPr="002F7A17">
        <w:rPr>
          <w:rFonts w:ascii="Arial" w:hAnsi="Arial" w:cs="Arial"/>
          <w:sz w:val="24"/>
        </w:rPr>
        <w:t xml:space="preserve">postanowieniami umowy, której dotyczy niniejsza gwarancja. </w:t>
      </w:r>
    </w:p>
    <w:p w:rsidR="00C224FD" w:rsidRDefault="00FD35CB" w:rsidP="003B7272">
      <w:pPr>
        <w:pStyle w:val="Akapitzlist"/>
        <w:numPr>
          <w:ilvl w:val="1"/>
          <w:numId w:val="1"/>
        </w:numPr>
        <w:jc w:val="both"/>
        <w:rPr>
          <w:rFonts w:ascii="Arial" w:hAnsi="Arial" w:cs="Arial"/>
          <w:sz w:val="24"/>
        </w:rPr>
      </w:pPr>
      <w:r w:rsidRPr="00C224FD">
        <w:rPr>
          <w:rFonts w:ascii="Arial" w:hAnsi="Arial" w:cs="Arial"/>
          <w:sz w:val="24"/>
        </w:rPr>
        <w:t>W przypadku wystąpienia wad</w:t>
      </w:r>
      <w:r w:rsidR="00D71A0F">
        <w:rPr>
          <w:rFonts w:ascii="Arial" w:hAnsi="Arial" w:cs="Arial"/>
          <w:sz w:val="24"/>
        </w:rPr>
        <w:t xml:space="preserve"> </w:t>
      </w:r>
      <w:r w:rsidR="009D1E53">
        <w:rPr>
          <w:rFonts w:ascii="Arial" w:hAnsi="Arial" w:cs="Arial"/>
          <w:sz w:val="24"/>
        </w:rPr>
        <w:t>uniemożliwiających wykorzystywanie/użytkowanie</w:t>
      </w:r>
      <w:r w:rsidRPr="00C224FD">
        <w:rPr>
          <w:rFonts w:ascii="Arial" w:hAnsi="Arial" w:cs="Arial"/>
          <w:sz w:val="24"/>
        </w:rPr>
        <w:t xml:space="preserve"> przedmiotu umowy zgodnie z jego przeznaczeniem Zamawiający może żądać wykonania tego przedmiotu po raz drugi wyznaczając Wykonawcy odpowiedni termin, zachowując jednocześnie prawo domagania się od Wykonawcy naprawienia szkody wynikłej z</w:t>
      </w:r>
      <w:r w:rsidR="00D71A0F">
        <w:rPr>
          <w:rFonts w:ascii="Arial" w:hAnsi="Arial" w:cs="Arial"/>
          <w:sz w:val="24"/>
        </w:rPr>
        <w:t> </w:t>
      </w:r>
      <w:r w:rsidRPr="00C224FD">
        <w:rPr>
          <w:rFonts w:ascii="Arial" w:hAnsi="Arial" w:cs="Arial"/>
          <w:sz w:val="24"/>
        </w:rPr>
        <w:t xml:space="preserve">opóźnienia. </w:t>
      </w:r>
    </w:p>
    <w:p w:rsidR="000B26CF" w:rsidRPr="00C224FD" w:rsidRDefault="002F7A17" w:rsidP="003B7272">
      <w:pPr>
        <w:pStyle w:val="Akapitzlist"/>
        <w:numPr>
          <w:ilvl w:val="1"/>
          <w:numId w:val="1"/>
        </w:numPr>
        <w:jc w:val="both"/>
        <w:rPr>
          <w:rFonts w:ascii="Arial" w:hAnsi="Arial" w:cs="Arial"/>
          <w:sz w:val="24"/>
        </w:rPr>
      </w:pPr>
      <w:r w:rsidRPr="00C224FD">
        <w:rPr>
          <w:rFonts w:ascii="Arial" w:hAnsi="Arial" w:cs="Arial"/>
          <w:sz w:val="24"/>
        </w:rPr>
        <w:t>Fakt skutecznego usunięcia wad</w:t>
      </w:r>
      <w:r w:rsidR="00D71A0F">
        <w:rPr>
          <w:rFonts w:ascii="Arial" w:hAnsi="Arial" w:cs="Arial"/>
          <w:sz w:val="24"/>
        </w:rPr>
        <w:t xml:space="preserve"> </w:t>
      </w:r>
      <w:r w:rsidRPr="00C224FD">
        <w:rPr>
          <w:rFonts w:ascii="Arial" w:hAnsi="Arial" w:cs="Arial"/>
          <w:sz w:val="24"/>
        </w:rPr>
        <w:t xml:space="preserve">każdorazowo wymaga potwierdzenia na piśmie przez Wykonawcę i Zamawiającego oraz Użytkownika, który składał zawiadomienie o </w:t>
      </w:r>
      <w:r w:rsidR="009D1E53">
        <w:rPr>
          <w:rFonts w:ascii="Arial" w:hAnsi="Arial" w:cs="Arial"/>
          <w:sz w:val="24"/>
        </w:rPr>
        <w:t>wadzie (istotnej lub nieistotnej (usterce))</w:t>
      </w:r>
      <w:r w:rsidRPr="00C224FD">
        <w:rPr>
          <w:rFonts w:ascii="Arial" w:hAnsi="Arial" w:cs="Arial"/>
          <w:sz w:val="24"/>
        </w:rPr>
        <w:t xml:space="preserve">. </w:t>
      </w:r>
    </w:p>
    <w:p w:rsidR="00E914C8" w:rsidRPr="00E914C8" w:rsidRDefault="00E914C8" w:rsidP="00E914C8">
      <w:pPr>
        <w:pStyle w:val="Akapitzlist"/>
        <w:ind w:left="1440"/>
        <w:jc w:val="both"/>
        <w:rPr>
          <w:rFonts w:ascii="Arial" w:hAnsi="Arial" w:cs="Arial"/>
          <w:sz w:val="24"/>
        </w:rPr>
      </w:pPr>
    </w:p>
    <w:p w:rsidR="00D71A0F" w:rsidRDefault="00D71A0F" w:rsidP="0081511B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Warunki dodatkowe:</w:t>
      </w:r>
    </w:p>
    <w:p w:rsidR="00D71A0F" w:rsidRDefault="00D71A0F" w:rsidP="00D71A0F">
      <w:pPr>
        <w:pStyle w:val="Akapitzlist"/>
        <w:numPr>
          <w:ilvl w:val="1"/>
          <w:numId w:val="1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Nie podlegają uprawnieniom z tytułu gwarancji wady </w:t>
      </w:r>
      <w:r w:rsidR="009D1E53">
        <w:rPr>
          <w:rFonts w:ascii="Arial" w:hAnsi="Arial" w:cs="Arial"/>
          <w:sz w:val="24"/>
        </w:rPr>
        <w:t xml:space="preserve">istotne lub nieistotne, </w:t>
      </w:r>
      <w:r>
        <w:rPr>
          <w:rFonts w:ascii="Arial" w:hAnsi="Arial" w:cs="Arial"/>
          <w:sz w:val="24"/>
        </w:rPr>
        <w:t>powstałe na skutek:</w:t>
      </w:r>
    </w:p>
    <w:p w:rsidR="00D71A0F" w:rsidRDefault="00E81830" w:rsidP="00D71A0F">
      <w:pPr>
        <w:pStyle w:val="Akapitzlist"/>
        <w:numPr>
          <w:ilvl w:val="2"/>
          <w:numId w:val="1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lastRenderedPageBreak/>
        <w:t>s</w:t>
      </w:r>
      <w:r w:rsidR="00D71A0F">
        <w:rPr>
          <w:rFonts w:ascii="Arial" w:hAnsi="Arial" w:cs="Arial"/>
          <w:sz w:val="24"/>
        </w:rPr>
        <w:t>iły wyższej pod pojęciem któ</w:t>
      </w:r>
      <w:r>
        <w:rPr>
          <w:rFonts w:ascii="Arial" w:hAnsi="Arial" w:cs="Arial"/>
          <w:sz w:val="24"/>
        </w:rPr>
        <w:t xml:space="preserve">rych </w:t>
      </w:r>
      <w:r w:rsidR="00D71A0F">
        <w:rPr>
          <w:rFonts w:ascii="Arial" w:hAnsi="Arial" w:cs="Arial"/>
          <w:sz w:val="24"/>
        </w:rPr>
        <w:t>strony utrzymują:</w:t>
      </w:r>
      <w:r>
        <w:rPr>
          <w:rFonts w:ascii="Arial" w:hAnsi="Arial" w:cs="Arial"/>
          <w:sz w:val="24"/>
        </w:rPr>
        <w:t xml:space="preserve"> klęski żywiołowej,</w:t>
      </w:r>
    </w:p>
    <w:p w:rsidR="00E81830" w:rsidRDefault="00E81830" w:rsidP="00D71A0F">
      <w:pPr>
        <w:pStyle w:val="Akapitzlist"/>
        <w:numPr>
          <w:ilvl w:val="2"/>
          <w:numId w:val="1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normalnego zużycia opracowania lub jego części,</w:t>
      </w:r>
    </w:p>
    <w:p w:rsidR="00E81830" w:rsidRDefault="00E81830" w:rsidP="00D71A0F">
      <w:pPr>
        <w:pStyle w:val="Akapitzlist"/>
        <w:numPr>
          <w:ilvl w:val="2"/>
          <w:numId w:val="1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szkód wynikłych z winy Użytkownika;</w:t>
      </w:r>
    </w:p>
    <w:p w:rsidR="00D71A0F" w:rsidRPr="00E81830" w:rsidRDefault="00E81830" w:rsidP="00D71A0F">
      <w:pPr>
        <w:pStyle w:val="Akapitzlist"/>
        <w:numPr>
          <w:ilvl w:val="1"/>
          <w:numId w:val="1"/>
        </w:numPr>
        <w:jc w:val="both"/>
        <w:rPr>
          <w:rFonts w:ascii="Arial" w:hAnsi="Arial" w:cs="Arial"/>
          <w:b/>
          <w:sz w:val="24"/>
        </w:rPr>
      </w:pPr>
      <w:r>
        <w:rPr>
          <w:rFonts w:ascii="Arial" w:hAnsi="Arial" w:cs="Arial"/>
          <w:sz w:val="24"/>
        </w:rPr>
        <w:t xml:space="preserve">Wykonawca jest odpowiedzialny, względem Zamawiającego </w:t>
      </w:r>
      <w:r w:rsidRPr="00E81830">
        <w:rPr>
          <w:rFonts w:ascii="Arial" w:hAnsi="Arial" w:cs="Arial"/>
          <w:b/>
          <w:sz w:val="24"/>
        </w:rPr>
        <w:t>z tytułu rękojmi</w:t>
      </w:r>
      <w:r>
        <w:rPr>
          <w:rFonts w:ascii="Arial" w:hAnsi="Arial" w:cs="Arial"/>
          <w:sz w:val="24"/>
        </w:rPr>
        <w:t>, za wady fizyczne i prawne przedmiotu umowy w okresie trwania rękojmi,</w:t>
      </w:r>
    </w:p>
    <w:p w:rsidR="00E81830" w:rsidRPr="00E81830" w:rsidRDefault="00E81830" w:rsidP="00E81830">
      <w:pPr>
        <w:pStyle w:val="Akapitzlist"/>
        <w:numPr>
          <w:ilvl w:val="2"/>
          <w:numId w:val="1"/>
        </w:numPr>
        <w:jc w:val="both"/>
        <w:rPr>
          <w:rFonts w:ascii="Arial" w:hAnsi="Arial" w:cs="Arial"/>
          <w:b/>
          <w:sz w:val="24"/>
        </w:rPr>
      </w:pPr>
      <w:r>
        <w:rPr>
          <w:rFonts w:ascii="Arial" w:hAnsi="Arial" w:cs="Arial"/>
          <w:sz w:val="24"/>
        </w:rPr>
        <w:t xml:space="preserve">uprawnienia Zamawiającego z tytułu rękojmi wygasają po upływie </w:t>
      </w:r>
      <w:r w:rsidR="00E52B6A" w:rsidRPr="00E52B6A">
        <w:rPr>
          <w:rFonts w:ascii="Arial" w:hAnsi="Arial" w:cs="Arial"/>
          <w:b/>
          <w:sz w:val="24"/>
        </w:rPr>
        <w:t>12</w:t>
      </w:r>
      <w:r w:rsidRPr="00E52B6A">
        <w:rPr>
          <w:rFonts w:ascii="Arial" w:hAnsi="Arial" w:cs="Arial"/>
          <w:b/>
          <w:sz w:val="24"/>
        </w:rPr>
        <w:t xml:space="preserve"> </w:t>
      </w:r>
      <w:r w:rsidRPr="00E81830">
        <w:rPr>
          <w:rFonts w:ascii="Arial" w:hAnsi="Arial" w:cs="Arial"/>
          <w:b/>
          <w:sz w:val="24"/>
        </w:rPr>
        <w:t>miesi</w:t>
      </w:r>
      <w:r>
        <w:rPr>
          <w:rFonts w:ascii="Arial" w:hAnsi="Arial" w:cs="Arial"/>
          <w:b/>
          <w:sz w:val="24"/>
        </w:rPr>
        <w:t>ę</w:t>
      </w:r>
      <w:r w:rsidRPr="00E81830">
        <w:rPr>
          <w:rFonts w:ascii="Arial" w:hAnsi="Arial" w:cs="Arial"/>
          <w:b/>
          <w:sz w:val="24"/>
        </w:rPr>
        <w:t>cy</w:t>
      </w:r>
      <w:r>
        <w:rPr>
          <w:rFonts w:ascii="Arial" w:hAnsi="Arial" w:cs="Arial"/>
          <w:sz w:val="24"/>
        </w:rPr>
        <w:t xml:space="preserve"> od daty spisania protokołu odbioru końcowego,</w:t>
      </w:r>
    </w:p>
    <w:p w:rsidR="00E81830" w:rsidRDefault="00E81830" w:rsidP="00E81830">
      <w:pPr>
        <w:pStyle w:val="Akapitzlist"/>
        <w:numPr>
          <w:ilvl w:val="2"/>
          <w:numId w:val="1"/>
        </w:numPr>
        <w:jc w:val="both"/>
        <w:rPr>
          <w:rFonts w:ascii="Arial" w:hAnsi="Arial" w:cs="Arial"/>
          <w:sz w:val="24"/>
        </w:rPr>
      </w:pPr>
      <w:r w:rsidRPr="00E81830">
        <w:rPr>
          <w:rFonts w:ascii="Arial" w:hAnsi="Arial" w:cs="Arial"/>
          <w:sz w:val="24"/>
        </w:rPr>
        <w:t xml:space="preserve">w razie </w:t>
      </w:r>
      <w:r w:rsidR="004F2D7F">
        <w:rPr>
          <w:rFonts w:ascii="Arial" w:hAnsi="Arial" w:cs="Arial"/>
          <w:sz w:val="24"/>
        </w:rPr>
        <w:t>stwierdzenia w okresie rękojmi wad nadających się do usunięcia, Zamawiający żąda ich usunięcia, zgodnie zasadami przedstawionymi w pkt 5,</w:t>
      </w:r>
    </w:p>
    <w:p w:rsidR="004F2D7F" w:rsidRDefault="004F2D7F" w:rsidP="00E81830">
      <w:pPr>
        <w:pStyle w:val="Akapitzlist"/>
        <w:numPr>
          <w:ilvl w:val="2"/>
          <w:numId w:val="1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Wykonawca nie ponosi odpowiedzialności za wady opracowań pow</w:t>
      </w:r>
      <w:r w:rsidR="009D1E53">
        <w:rPr>
          <w:rFonts w:ascii="Arial" w:hAnsi="Arial" w:cs="Arial"/>
          <w:sz w:val="24"/>
        </w:rPr>
        <w:t xml:space="preserve">stałe na skutek wad </w:t>
      </w:r>
      <w:r>
        <w:rPr>
          <w:rFonts w:ascii="Arial" w:hAnsi="Arial" w:cs="Arial"/>
          <w:sz w:val="24"/>
        </w:rPr>
        <w:t>materiałów źródłowych dostarczonych przez Zamawiającego,</w:t>
      </w:r>
    </w:p>
    <w:p w:rsidR="004F2D7F" w:rsidRPr="00E81830" w:rsidRDefault="004F2D7F" w:rsidP="00E81830">
      <w:pPr>
        <w:pStyle w:val="Akapitzlist"/>
        <w:numPr>
          <w:ilvl w:val="2"/>
          <w:numId w:val="1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Wykonawca może się uwolnić od odpowiedzialności z tytułu rękojmi za wady w wykonanym przedmiocie umowy, jeżeli na piśmie uprzedził Zamawiającego o grożącym niebezpieczeństwie, wadach lub usterkach materiałów źródłowych, a Zamawiający na piśmie  podtrzymał swoją decyzję,</w:t>
      </w:r>
    </w:p>
    <w:p w:rsidR="00E81830" w:rsidRDefault="004F2D7F" w:rsidP="00D71A0F">
      <w:pPr>
        <w:pStyle w:val="Akapitzlist"/>
        <w:numPr>
          <w:ilvl w:val="1"/>
          <w:numId w:val="1"/>
        </w:numPr>
        <w:jc w:val="both"/>
        <w:rPr>
          <w:rFonts w:ascii="Arial" w:hAnsi="Arial" w:cs="Arial"/>
          <w:sz w:val="24"/>
        </w:rPr>
      </w:pPr>
      <w:r w:rsidRPr="009C5244">
        <w:rPr>
          <w:rFonts w:ascii="Arial" w:hAnsi="Arial" w:cs="Arial"/>
          <w:sz w:val="24"/>
        </w:rPr>
        <w:t>W celu umożliwienia kwalifikacji zgłoszonych wad, przyczyn ich powstania i sposobu ich usuni</w:t>
      </w:r>
      <w:r w:rsidR="009C5244">
        <w:rPr>
          <w:rFonts w:ascii="Arial" w:hAnsi="Arial" w:cs="Arial"/>
          <w:sz w:val="24"/>
        </w:rPr>
        <w:t>ę</w:t>
      </w:r>
      <w:r w:rsidRPr="009C5244">
        <w:rPr>
          <w:rFonts w:ascii="Arial" w:hAnsi="Arial" w:cs="Arial"/>
          <w:sz w:val="24"/>
        </w:rPr>
        <w:t xml:space="preserve">cia, Zamawiający/Użytkownik </w:t>
      </w:r>
      <w:r w:rsidR="009C5244">
        <w:rPr>
          <w:rFonts w:ascii="Arial" w:hAnsi="Arial" w:cs="Arial"/>
          <w:sz w:val="24"/>
        </w:rPr>
        <w:t>zobowiązuje się do przechowywania dokumentacji postępowania, dokumentacji stanowiącej przedmiot umowy oraz powykonawczej i protokołu przekazania przedmiotu umowy,</w:t>
      </w:r>
    </w:p>
    <w:p w:rsidR="009C5244" w:rsidRPr="009C5244" w:rsidRDefault="009C5244" w:rsidP="00D71A0F">
      <w:pPr>
        <w:pStyle w:val="Akapitzlist"/>
        <w:numPr>
          <w:ilvl w:val="1"/>
          <w:numId w:val="1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Wykonawca nie odpowiada za wady</w:t>
      </w:r>
      <w:r w:rsidR="00FF4FD7">
        <w:rPr>
          <w:rFonts w:ascii="Arial" w:hAnsi="Arial" w:cs="Arial"/>
          <w:sz w:val="24"/>
        </w:rPr>
        <w:t xml:space="preserve"> </w:t>
      </w:r>
      <w:r w:rsidR="00FC5AD8">
        <w:rPr>
          <w:rFonts w:ascii="Arial" w:hAnsi="Arial" w:cs="Arial"/>
          <w:sz w:val="24"/>
        </w:rPr>
        <w:t xml:space="preserve">(istotne i nieistotne), </w:t>
      </w:r>
      <w:r>
        <w:rPr>
          <w:rFonts w:ascii="Arial" w:hAnsi="Arial" w:cs="Arial"/>
          <w:sz w:val="24"/>
        </w:rPr>
        <w:t>powstałe w</w:t>
      </w:r>
      <w:r w:rsidR="00FC5AD8">
        <w:rPr>
          <w:rFonts w:ascii="Arial" w:hAnsi="Arial" w:cs="Arial"/>
          <w:sz w:val="24"/>
        </w:rPr>
        <w:t> </w:t>
      </w:r>
      <w:r>
        <w:rPr>
          <w:rFonts w:ascii="Arial" w:hAnsi="Arial" w:cs="Arial"/>
          <w:sz w:val="24"/>
        </w:rPr>
        <w:t xml:space="preserve">wyniku zwłoki w zawiadomieniu go </w:t>
      </w:r>
      <w:r w:rsidR="00FF4FD7">
        <w:rPr>
          <w:rFonts w:ascii="Arial" w:hAnsi="Arial" w:cs="Arial"/>
          <w:sz w:val="24"/>
        </w:rPr>
        <w:t>o wadzie lub usterce, jeżeli ta wada lub usterka spowodowała inne wady lub uszkodzenia, których można było uniknąć, gdyby w terminie zawiadomiono Wykonawcę o zaistniałej wadzie lub usterce.</w:t>
      </w:r>
    </w:p>
    <w:p w:rsidR="00D71A0F" w:rsidRPr="009C5244" w:rsidRDefault="00D71A0F" w:rsidP="00D71A0F">
      <w:pPr>
        <w:pStyle w:val="Akapitzlist"/>
        <w:jc w:val="both"/>
        <w:rPr>
          <w:rFonts w:ascii="Arial" w:hAnsi="Arial" w:cs="Arial"/>
          <w:sz w:val="24"/>
        </w:rPr>
      </w:pPr>
    </w:p>
    <w:p w:rsidR="0081511B" w:rsidRPr="0081511B" w:rsidRDefault="000B26CF" w:rsidP="0081511B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Postanowienia końcowe: </w:t>
      </w:r>
    </w:p>
    <w:p w:rsidR="000B26CF" w:rsidRDefault="000B26CF" w:rsidP="000B26CF">
      <w:pPr>
        <w:pStyle w:val="Akapitzlist"/>
        <w:numPr>
          <w:ilvl w:val="1"/>
          <w:numId w:val="1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Wszelkie zmiany dotyczące treś</w:t>
      </w:r>
      <w:r w:rsidR="0081511B">
        <w:rPr>
          <w:rFonts w:ascii="Arial" w:hAnsi="Arial" w:cs="Arial"/>
          <w:sz w:val="24"/>
        </w:rPr>
        <w:t xml:space="preserve">ci niniejszej Karty Gwarancyjnej wymagają formy pisemnej uzgodnionej pomiędzy stronami, pod rygorem nieważności. </w:t>
      </w:r>
    </w:p>
    <w:p w:rsidR="0081511B" w:rsidRDefault="0081511B" w:rsidP="000B26CF">
      <w:pPr>
        <w:pStyle w:val="Akapitzlist"/>
        <w:numPr>
          <w:ilvl w:val="1"/>
          <w:numId w:val="1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 sprawach n</w:t>
      </w:r>
      <w:r w:rsidR="00E914C8">
        <w:rPr>
          <w:rFonts w:ascii="Arial" w:hAnsi="Arial" w:cs="Arial"/>
          <w:sz w:val="24"/>
        </w:rPr>
        <w:t xml:space="preserve">ieuregulowanych niniejszą Kartą </w:t>
      </w:r>
      <w:r>
        <w:rPr>
          <w:rFonts w:ascii="Arial" w:hAnsi="Arial" w:cs="Arial"/>
          <w:sz w:val="24"/>
        </w:rPr>
        <w:t>Gwarancyjną zastosowanie mają postanowienia Umowy oraz przepisy Kodeksu Cywilnego.</w:t>
      </w:r>
    </w:p>
    <w:p w:rsidR="0081511B" w:rsidRDefault="0081511B" w:rsidP="000B26CF">
      <w:pPr>
        <w:pStyle w:val="Akapitzlist"/>
        <w:numPr>
          <w:ilvl w:val="1"/>
          <w:numId w:val="1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Zamawiający może dochodzić roszczeń wynikających z gwarancji także po upływie okresu gwarancji, jeżeli dokonał zgłoszenia wady</w:t>
      </w:r>
      <w:r w:rsidR="00D71A0F">
        <w:rPr>
          <w:rFonts w:ascii="Arial" w:hAnsi="Arial" w:cs="Arial"/>
          <w:sz w:val="24"/>
        </w:rPr>
        <w:t xml:space="preserve"> lub usterki</w:t>
      </w:r>
      <w:r>
        <w:rPr>
          <w:rFonts w:ascii="Arial" w:hAnsi="Arial" w:cs="Arial"/>
          <w:sz w:val="24"/>
        </w:rPr>
        <w:t xml:space="preserve"> przed jej upływem. </w:t>
      </w:r>
    </w:p>
    <w:p w:rsidR="00F07BFF" w:rsidRPr="005A424E" w:rsidRDefault="0081511B" w:rsidP="006E67AB">
      <w:pPr>
        <w:pStyle w:val="Akapitzlist"/>
        <w:numPr>
          <w:ilvl w:val="1"/>
          <w:numId w:val="1"/>
        </w:numPr>
        <w:jc w:val="both"/>
        <w:rPr>
          <w:rFonts w:ascii="Arial" w:hAnsi="Arial" w:cs="Arial"/>
          <w:sz w:val="24"/>
        </w:rPr>
      </w:pPr>
      <w:r w:rsidRPr="005A424E">
        <w:rPr>
          <w:rFonts w:ascii="Arial" w:hAnsi="Arial" w:cs="Arial"/>
          <w:sz w:val="24"/>
        </w:rPr>
        <w:t xml:space="preserve">Kartę gwarancyjną wystawiono w dwóch jednobrzmiących egzemplarzach, po jednym egzemplarzu dla każdej ze stron. </w:t>
      </w:r>
    </w:p>
    <w:p w:rsidR="005A424E" w:rsidRDefault="005A424E" w:rsidP="00F07BFF">
      <w:pPr>
        <w:pStyle w:val="Akapitzlist"/>
        <w:jc w:val="both"/>
        <w:rPr>
          <w:rFonts w:ascii="Arial" w:hAnsi="Arial" w:cs="Arial"/>
          <w:sz w:val="24"/>
        </w:rPr>
      </w:pPr>
    </w:p>
    <w:p w:rsidR="008F3030" w:rsidRDefault="008F3030" w:rsidP="00F07BFF">
      <w:pPr>
        <w:pStyle w:val="Akapitzlist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Warunki gwarancji podpisali: </w:t>
      </w:r>
    </w:p>
    <w:p w:rsidR="00F07BFF" w:rsidRPr="00F07BFF" w:rsidRDefault="00F07BFF" w:rsidP="00F07BFF">
      <w:pPr>
        <w:pStyle w:val="Akapitzlist"/>
        <w:jc w:val="both"/>
        <w:rPr>
          <w:rFonts w:ascii="Arial" w:hAnsi="Arial" w:cs="Arial"/>
          <w:sz w:val="24"/>
        </w:rPr>
      </w:pPr>
    </w:p>
    <w:p w:rsidR="008F3030" w:rsidRPr="008F3030" w:rsidRDefault="008F3030" w:rsidP="008F3030">
      <w:pPr>
        <w:pStyle w:val="Akapitzlist"/>
        <w:jc w:val="both"/>
        <w:rPr>
          <w:rFonts w:ascii="Arial" w:hAnsi="Arial" w:cs="Arial"/>
          <w:b/>
          <w:sz w:val="24"/>
        </w:rPr>
      </w:pPr>
      <w:r w:rsidRPr="008F3030">
        <w:rPr>
          <w:rFonts w:ascii="Arial" w:hAnsi="Arial" w:cs="Arial"/>
          <w:b/>
          <w:sz w:val="24"/>
        </w:rPr>
        <w:t xml:space="preserve">Udzielający gwarancji jakości upoważniony przedstawiciel Wykonawcy: </w:t>
      </w:r>
    </w:p>
    <w:p w:rsidR="008F3030" w:rsidRDefault="008F3030" w:rsidP="008F3030">
      <w:pPr>
        <w:pStyle w:val="Akapitzlist"/>
        <w:jc w:val="both"/>
        <w:rPr>
          <w:rFonts w:ascii="Arial" w:hAnsi="Arial" w:cs="Arial"/>
          <w:sz w:val="24"/>
        </w:rPr>
      </w:pPr>
    </w:p>
    <w:p w:rsidR="008F3030" w:rsidRDefault="008F3030" w:rsidP="008F3030">
      <w:pPr>
        <w:pStyle w:val="Akapitzlist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………………………………………………………………………………………..</w:t>
      </w:r>
    </w:p>
    <w:p w:rsidR="008F3030" w:rsidRDefault="008F3030" w:rsidP="008F3030">
      <w:pPr>
        <w:pStyle w:val="Akapitzlist"/>
        <w:jc w:val="both"/>
        <w:rPr>
          <w:rFonts w:ascii="Arial" w:hAnsi="Arial" w:cs="Arial"/>
          <w:sz w:val="24"/>
        </w:rPr>
      </w:pPr>
    </w:p>
    <w:p w:rsidR="008F3030" w:rsidRDefault="008F3030" w:rsidP="008F3030">
      <w:pPr>
        <w:pStyle w:val="Akapitzlist"/>
        <w:ind w:left="4968" w:firstLine="696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………………………………</w:t>
      </w:r>
    </w:p>
    <w:p w:rsidR="008F3030" w:rsidRPr="008F3030" w:rsidRDefault="008F3030" w:rsidP="008F3030">
      <w:pPr>
        <w:pStyle w:val="Akapitzlist"/>
        <w:ind w:left="4968" w:firstLine="696"/>
        <w:jc w:val="center"/>
        <w:rPr>
          <w:rFonts w:ascii="Arial" w:hAnsi="Arial" w:cs="Arial"/>
        </w:rPr>
      </w:pPr>
      <w:r w:rsidRPr="008F3030">
        <w:rPr>
          <w:rFonts w:ascii="Arial" w:hAnsi="Arial" w:cs="Arial"/>
        </w:rPr>
        <w:t>(podpis)</w:t>
      </w:r>
    </w:p>
    <w:p w:rsidR="005D5C8E" w:rsidRDefault="005D5C8E" w:rsidP="008F3030">
      <w:pPr>
        <w:jc w:val="both"/>
        <w:rPr>
          <w:rFonts w:ascii="Arial" w:hAnsi="Arial" w:cs="Arial"/>
          <w:sz w:val="24"/>
        </w:rPr>
      </w:pPr>
    </w:p>
    <w:p w:rsidR="008F3030" w:rsidRPr="008F3030" w:rsidRDefault="008F3030" w:rsidP="008F3030">
      <w:pPr>
        <w:jc w:val="both"/>
        <w:rPr>
          <w:rFonts w:ascii="Arial" w:hAnsi="Arial" w:cs="Arial"/>
          <w:b/>
          <w:sz w:val="24"/>
        </w:rPr>
      </w:pPr>
      <w:r>
        <w:rPr>
          <w:rFonts w:ascii="Arial" w:hAnsi="Arial" w:cs="Arial"/>
          <w:sz w:val="24"/>
        </w:rPr>
        <w:tab/>
      </w:r>
      <w:r w:rsidRPr="008F3030">
        <w:rPr>
          <w:rFonts w:ascii="Arial" w:hAnsi="Arial" w:cs="Arial"/>
          <w:b/>
          <w:sz w:val="24"/>
        </w:rPr>
        <w:t xml:space="preserve">Przyjmujący gwarancję jakości przedstawiciel Zamawiającego: </w:t>
      </w:r>
    </w:p>
    <w:p w:rsidR="008F3030" w:rsidRDefault="008F3030" w:rsidP="008F3030">
      <w:pPr>
        <w:ind w:firstLine="708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…………………………………………………………………………………………..</w:t>
      </w:r>
    </w:p>
    <w:p w:rsidR="008F3030" w:rsidRDefault="008F3030" w:rsidP="008F3030">
      <w:pPr>
        <w:ind w:firstLine="708"/>
        <w:jc w:val="both"/>
        <w:rPr>
          <w:rFonts w:ascii="Arial" w:hAnsi="Arial" w:cs="Arial"/>
          <w:sz w:val="24"/>
        </w:rPr>
      </w:pPr>
    </w:p>
    <w:p w:rsidR="008F3030" w:rsidRDefault="008F3030" w:rsidP="008F3030">
      <w:pPr>
        <w:pStyle w:val="Akapitzlist"/>
        <w:ind w:left="4968" w:firstLine="696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………………………………</w:t>
      </w:r>
    </w:p>
    <w:p w:rsidR="008F3030" w:rsidRPr="008F3030" w:rsidRDefault="008F3030" w:rsidP="008F3030">
      <w:pPr>
        <w:pStyle w:val="Akapitzlist"/>
        <w:ind w:left="4968" w:firstLine="696"/>
        <w:jc w:val="center"/>
        <w:rPr>
          <w:rFonts w:ascii="Arial" w:hAnsi="Arial" w:cs="Arial"/>
        </w:rPr>
      </w:pPr>
      <w:r w:rsidRPr="008F3030">
        <w:rPr>
          <w:rFonts w:ascii="Arial" w:hAnsi="Arial" w:cs="Arial"/>
        </w:rPr>
        <w:t>(podpis)</w:t>
      </w:r>
    </w:p>
    <w:p w:rsidR="000B26CF" w:rsidRPr="008F3030" w:rsidRDefault="000B26CF" w:rsidP="002E2740">
      <w:pPr>
        <w:ind w:firstLine="708"/>
        <w:jc w:val="both"/>
        <w:rPr>
          <w:rFonts w:ascii="Arial" w:hAnsi="Arial" w:cs="Arial"/>
          <w:sz w:val="24"/>
        </w:rPr>
      </w:pPr>
    </w:p>
    <w:sectPr w:rsidR="000B26CF" w:rsidRPr="008F3030" w:rsidSect="002E2740">
      <w:footerReference w:type="default" r:id="rId8"/>
      <w:pgSz w:w="11906" w:h="16838"/>
      <w:pgMar w:top="851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0CA1" w:rsidRDefault="00540CA1" w:rsidP="0087299F">
      <w:pPr>
        <w:spacing w:after="0" w:line="240" w:lineRule="auto"/>
      </w:pPr>
      <w:r>
        <w:separator/>
      </w:r>
    </w:p>
  </w:endnote>
  <w:endnote w:type="continuationSeparator" w:id="0">
    <w:p w:rsidR="00540CA1" w:rsidRDefault="00540CA1" w:rsidP="008729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08822105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FF4FD7" w:rsidRDefault="00FF4FD7">
            <w:pPr>
              <w:pStyle w:val="Stopka"/>
              <w:jc w:val="right"/>
            </w:pPr>
            <w:r w:rsidRPr="00FF4FD7">
              <w:t xml:space="preserve">Str. </w:t>
            </w:r>
            <w:r w:rsidRPr="00FF4FD7">
              <w:rPr>
                <w:bCs/>
                <w:sz w:val="24"/>
                <w:szCs w:val="24"/>
              </w:rPr>
              <w:fldChar w:fldCharType="begin"/>
            </w:r>
            <w:r w:rsidRPr="00FF4FD7">
              <w:rPr>
                <w:bCs/>
              </w:rPr>
              <w:instrText>PAGE</w:instrText>
            </w:r>
            <w:r w:rsidRPr="00FF4FD7">
              <w:rPr>
                <w:bCs/>
                <w:sz w:val="24"/>
                <w:szCs w:val="24"/>
              </w:rPr>
              <w:fldChar w:fldCharType="separate"/>
            </w:r>
            <w:r w:rsidR="00810F70">
              <w:rPr>
                <w:bCs/>
                <w:noProof/>
              </w:rPr>
              <w:t>1</w:t>
            </w:r>
            <w:r w:rsidRPr="00FF4FD7">
              <w:rPr>
                <w:bCs/>
                <w:sz w:val="24"/>
                <w:szCs w:val="24"/>
              </w:rPr>
              <w:fldChar w:fldCharType="end"/>
            </w:r>
            <w:r w:rsidRPr="00FF4FD7">
              <w:t xml:space="preserve"> z </w:t>
            </w:r>
            <w:r w:rsidRPr="00FF4FD7">
              <w:rPr>
                <w:bCs/>
                <w:sz w:val="24"/>
                <w:szCs w:val="24"/>
              </w:rPr>
              <w:fldChar w:fldCharType="begin"/>
            </w:r>
            <w:r w:rsidRPr="00FF4FD7">
              <w:rPr>
                <w:bCs/>
              </w:rPr>
              <w:instrText>NUMPAGES</w:instrText>
            </w:r>
            <w:r w:rsidRPr="00FF4FD7">
              <w:rPr>
                <w:bCs/>
                <w:sz w:val="24"/>
                <w:szCs w:val="24"/>
              </w:rPr>
              <w:fldChar w:fldCharType="separate"/>
            </w:r>
            <w:r w:rsidR="00810F70">
              <w:rPr>
                <w:bCs/>
                <w:noProof/>
              </w:rPr>
              <w:t>4</w:t>
            </w:r>
            <w:r w:rsidRPr="00FF4FD7"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E914C8" w:rsidRDefault="00E914C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0CA1" w:rsidRDefault="00540CA1" w:rsidP="0087299F">
      <w:pPr>
        <w:spacing w:after="0" w:line="240" w:lineRule="auto"/>
      </w:pPr>
      <w:r>
        <w:separator/>
      </w:r>
    </w:p>
  </w:footnote>
  <w:footnote w:type="continuationSeparator" w:id="0">
    <w:p w:rsidR="00540CA1" w:rsidRDefault="00540CA1" w:rsidP="008729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283EC6"/>
    <w:multiLevelType w:val="multilevel"/>
    <w:tmpl w:val="3BA828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" w15:restartNumberingAfterBreak="0">
    <w:nsid w:val="0B917510"/>
    <w:multiLevelType w:val="hybridMultilevel"/>
    <w:tmpl w:val="508C6EA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8E751BF"/>
    <w:multiLevelType w:val="multilevel"/>
    <w:tmpl w:val="9A76507E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3" w15:restartNumberingAfterBreak="0">
    <w:nsid w:val="2D68325B"/>
    <w:multiLevelType w:val="hybridMultilevel"/>
    <w:tmpl w:val="9918B4B0"/>
    <w:lvl w:ilvl="0" w:tplc="3F5C09F8">
      <w:start w:val="1"/>
      <w:numFmt w:val="decimal"/>
      <w:lvlText w:val="%1)"/>
      <w:lvlJc w:val="left"/>
      <w:pPr>
        <w:ind w:left="1440" w:hanging="360"/>
      </w:pPr>
      <w:rPr>
        <w:rFonts w:hint="default"/>
        <w:b w:val="0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2DAE34E9"/>
    <w:multiLevelType w:val="hybridMultilevel"/>
    <w:tmpl w:val="4992E8E8"/>
    <w:lvl w:ilvl="0" w:tplc="0EC8579A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2E0544B2"/>
    <w:multiLevelType w:val="multilevel"/>
    <w:tmpl w:val="8B12AE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ind w:left="180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6" w15:restartNumberingAfterBreak="0">
    <w:nsid w:val="340E3347"/>
    <w:multiLevelType w:val="multilevel"/>
    <w:tmpl w:val="3BA828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7" w15:restartNumberingAfterBreak="0">
    <w:nsid w:val="343C2FCF"/>
    <w:multiLevelType w:val="multilevel"/>
    <w:tmpl w:val="5F246432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6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8" w15:restartNumberingAfterBreak="0">
    <w:nsid w:val="34A31459"/>
    <w:multiLevelType w:val="multilevel"/>
    <w:tmpl w:val="3BA828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9" w15:restartNumberingAfterBreak="0">
    <w:nsid w:val="3BC528C3"/>
    <w:multiLevelType w:val="multilevel"/>
    <w:tmpl w:val="9A76507E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0" w15:restartNumberingAfterBreak="0">
    <w:nsid w:val="53A65092"/>
    <w:multiLevelType w:val="multilevel"/>
    <w:tmpl w:val="3BA828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1" w15:restartNumberingAfterBreak="0">
    <w:nsid w:val="69633828"/>
    <w:multiLevelType w:val="multilevel"/>
    <w:tmpl w:val="5F246432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6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2" w15:restartNumberingAfterBreak="0">
    <w:nsid w:val="715C3600"/>
    <w:multiLevelType w:val="multilevel"/>
    <w:tmpl w:val="3BA828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5"/>
  </w:num>
  <w:num w:numId="2">
    <w:abstractNumId w:val="4"/>
  </w:num>
  <w:num w:numId="3">
    <w:abstractNumId w:val="12"/>
  </w:num>
  <w:num w:numId="4">
    <w:abstractNumId w:val="0"/>
  </w:num>
  <w:num w:numId="5">
    <w:abstractNumId w:val="8"/>
  </w:num>
  <w:num w:numId="6">
    <w:abstractNumId w:val="10"/>
  </w:num>
  <w:num w:numId="7">
    <w:abstractNumId w:val="7"/>
  </w:num>
  <w:num w:numId="8">
    <w:abstractNumId w:val="11"/>
  </w:num>
  <w:num w:numId="9">
    <w:abstractNumId w:val="9"/>
  </w:num>
  <w:num w:numId="10">
    <w:abstractNumId w:val="2"/>
  </w:num>
  <w:num w:numId="11">
    <w:abstractNumId w:val="6"/>
  </w:num>
  <w:num w:numId="12">
    <w:abstractNumId w:val="3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299F"/>
    <w:rsid w:val="000B26CF"/>
    <w:rsid w:val="000F1A67"/>
    <w:rsid w:val="00132FA2"/>
    <w:rsid w:val="00136030"/>
    <w:rsid w:val="00190F96"/>
    <w:rsid w:val="001C6250"/>
    <w:rsid w:val="00213725"/>
    <w:rsid w:val="00271B24"/>
    <w:rsid w:val="002738ED"/>
    <w:rsid w:val="002A3786"/>
    <w:rsid w:val="002E2740"/>
    <w:rsid w:val="002F7A17"/>
    <w:rsid w:val="00361B8D"/>
    <w:rsid w:val="003803D4"/>
    <w:rsid w:val="003B4963"/>
    <w:rsid w:val="00407166"/>
    <w:rsid w:val="004D0345"/>
    <w:rsid w:val="004F2D7F"/>
    <w:rsid w:val="005213D8"/>
    <w:rsid w:val="00540CA1"/>
    <w:rsid w:val="005A424E"/>
    <w:rsid w:val="005D5C8E"/>
    <w:rsid w:val="006008A3"/>
    <w:rsid w:val="00677402"/>
    <w:rsid w:val="006E2381"/>
    <w:rsid w:val="006F5213"/>
    <w:rsid w:val="00740ED8"/>
    <w:rsid w:val="00810F70"/>
    <w:rsid w:val="008129F8"/>
    <w:rsid w:val="0081511B"/>
    <w:rsid w:val="00825B4E"/>
    <w:rsid w:val="00863570"/>
    <w:rsid w:val="0087299F"/>
    <w:rsid w:val="0089153F"/>
    <w:rsid w:val="008F3030"/>
    <w:rsid w:val="00936D13"/>
    <w:rsid w:val="009470FE"/>
    <w:rsid w:val="00976882"/>
    <w:rsid w:val="009B7D10"/>
    <w:rsid w:val="009C5244"/>
    <w:rsid w:val="009D1E53"/>
    <w:rsid w:val="00A85BF7"/>
    <w:rsid w:val="00AD5C73"/>
    <w:rsid w:val="00B84276"/>
    <w:rsid w:val="00C224FD"/>
    <w:rsid w:val="00CA6DF6"/>
    <w:rsid w:val="00D60EC0"/>
    <w:rsid w:val="00D71A0F"/>
    <w:rsid w:val="00DF624B"/>
    <w:rsid w:val="00E37282"/>
    <w:rsid w:val="00E52B6A"/>
    <w:rsid w:val="00E81830"/>
    <w:rsid w:val="00E914C8"/>
    <w:rsid w:val="00EA71CD"/>
    <w:rsid w:val="00EB45AD"/>
    <w:rsid w:val="00EC4FAC"/>
    <w:rsid w:val="00F07BFF"/>
    <w:rsid w:val="00F30864"/>
    <w:rsid w:val="00FA09E9"/>
    <w:rsid w:val="00FC5AD8"/>
    <w:rsid w:val="00FD35CB"/>
    <w:rsid w:val="00FF1F89"/>
    <w:rsid w:val="00FF4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771E16D"/>
  <w15:chartTrackingRefBased/>
  <w15:docId w15:val="{DA762B55-D6F8-4DD8-8641-EF931D86D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729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7299F"/>
  </w:style>
  <w:style w:type="paragraph" w:styleId="Stopka">
    <w:name w:val="footer"/>
    <w:basedOn w:val="Normalny"/>
    <w:link w:val="StopkaZnak"/>
    <w:uiPriority w:val="99"/>
    <w:unhideWhenUsed/>
    <w:rsid w:val="008729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7299F"/>
  </w:style>
  <w:style w:type="paragraph" w:styleId="Akapitzlist">
    <w:name w:val="List Paragraph"/>
    <w:basedOn w:val="Normalny"/>
    <w:link w:val="AkapitzlistZnak"/>
    <w:uiPriority w:val="34"/>
    <w:qFormat/>
    <w:rsid w:val="0087299F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6008A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008A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008A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008A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008A3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008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08A3"/>
    <w:rPr>
      <w:rFonts w:ascii="Segoe UI" w:hAnsi="Segoe UI" w:cs="Segoe UI"/>
      <w:sz w:val="18"/>
      <w:szCs w:val="18"/>
    </w:rPr>
  </w:style>
  <w:style w:type="character" w:customStyle="1" w:styleId="AkapitzlistZnak">
    <w:name w:val="Akapit z listą Znak"/>
    <w:link w:val="Akapitzlist"/>
    <w:uiPriority w:val="34"/>
    <w:rsid w:val="003803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defaultValue">
  <element uid="d7220eed-17a6-431d-810c-83a0ddfed893" value=""/>
</sisl>
</file>

<file path=customXml/itemProps1.xml><?xml version="1.0" encoding="utf-8"?>
<ds:datastoreItem xmlns:ds="http://schemas.openxmlformats.org/officeDocument/2006/customXml" ds:itemID="{0227A6DF-4FD5-4253-9231-082F88B3B88D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980</Words>
  <Characters>5882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Resort Obrony Narodowej</Company>
  <LinksUpToDate>false</LinksUpToDate>
  <CharactersWithSpaces>6849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Zamościńska Ewelina</dc:creator>
  <cp:keywords/>
  <dc:description/>
  <cp:lastModifiedBy>Adamejtis Paulina</cp:lastModifiedBy>
  <cp:revision>8</cp:revision>
  <cp:lastPrinted>2025-02-05T11:56:00Z</cp:lastPrinted>
  <dcterms:created xsi:type="dcterms:W3CDTF">2025-01-13T10:18:00Z</dcterms:created>
  <dcterms:modified xsi:type="dcterms:W3CDTF">2025-02-05T11:56:00Z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271c6e8b-bb53-46ba-995d-39255fe21143</vt:lpwstr>
  </property>
  <property fmtid="{D5CDD505-2E9C-101B-9397-08002B2CF9AE}" pid="3" name="bjDocumentLabelXML">
    <vt:lpwstr>&lt;?xml version="1.0" encoding="us-ascii"?&gt;&lt;sisl xmlns:xsi="http://www.w3.org/2001/XMLSchema-instance" xmlns:xsd="http://www.w3.org/2001/XMLSchema" sislVersion="0" policy="8417b2fb-54a7-4fbc-b023-b6b37b7a623f" origin="defaultValue" xmlns="http://www.boldonj</vt:lpwstr>
  </property>
  <property fmtid="{D5CDD505-2E9C-101B-9397-08002B2CF9AE}" pid="4" name="bjDocumentLabelXML-0">
    <vt:lpwstr>ames.com/2008/01/sie/internal/label"&gt;&lt;element uid="d7220eed-17a6-431d-810c-83a0ddfed893" value="" /&gt;&lt;/sisl&gt;</vt:lpwstr>
  </property>
  <property fmtid="{D5CDD505-2E9C-101B-9397-08002B2CF9AE}" pid="5" name="bjDocumentSecurityLabel">
    <vt:lpwstr>[d7220eed-17a6-431d-810c-83a0ddfed893]</vt:lpwstr>
  </property>
  <property fmtid="{D5CDD505-2E9C-101B-9397-08002B2CF9AE}" pid="6" name="bjPortionMark">
    <vt:lpwstr>[JAW]</vt:lpwstr>
  </property>
  <property fmtid="{D5CDD505-2E9C-101B-9397-08002B2CF9AE}" pid="7" name="bjClsUserRVM">
    <vt:lpwstr>[]</vt:lpwstr>
  </property>
  <property fmtid="{D5CDD505-2E9C-101B-9397-08002B2CF9AE}" pid="8" name="bjSaver">
    <vt:lpwstr>L6jS6uWtomv9Zi8bpbYzZz7i1ycFJb7g</vt:lpwstr>
  </property>
  <property fmtid="{D5CDD505-2E9C-101B-9397-08002B2CF9AE}" pid="9" name="s5636:Creator type=author">
    <vt:lpwstr>Zamościńska Ewelina</vt:lpwstr>
  </property>
  <property fmtid="{D5CDD505-2E9C-101B-9397-08002B2CF9AE}" pid="10" name="s5636:Creator type=organization">
    <vt:lpwstr>MILNET-Z</vt:lpwstr>
  </property>
  <property fmtid="{D5CDD505-2E9C-101B-9397-08002B2CF9AE}" pid="11" name="s5636:Creator type=IP">
    <vt:lpwstr>10.49.57.144</vt:lpwstr>
  </property>
</Properties>
</file>