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26FCFA69"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562788">
        <w:rPr>
          <w:rFonts w:cs="Tahoma"/>
          <w:bCs/>
          <w:color w:val="000000"/>
          <w:szCs w:val="20"/>
        </w:rPr>
        <w:t>podstawowym bez negocjacji</w:t>
      </w:r>
    </w:p>
    <w:p w14:paraId="27376BE6" w14:textId="4A023ED5"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w:t>
      </w:r>
      <w:r w:rsidR="00562788">
        <w:rPr>
          <w:rFonts w:cs="Tahoma"/>
          <w:bCs/>
          <w:color w:val="000000"/>
          <w:szCs w:val="20"/>
        </w:rPr>
        <w:t>nie</w:t>
      </w:r>
      <w:r>
        <w:rPr>
          <w:rFonts w:cs="Tahoma"/>
          <w:bCs/>
          <w:color w:val="000000"/>
          <w:szCs w:val="20"/>
        </w:rPr>
        <w:t>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Pr="00335450" w:rsidRDefault="005E2EE3">
      <w:pPr>
        <w:shd w:val="clear" w:color="auto" w:fill="FFFFFF"/>
        <w:tabs>
          <w:tab w:val="left" w:pos="9214"/>
        </w:tabs>
        <w:spacing w:after="0" w:line="240" w:lineRule="auto"/>
        <w:ind w:right="6"/>
        <w:rPr>
          <w:rFonts w:cs="Tahoma"/>
          <w:bCs/>
          <w:strike/>
          <w:color w:val="000000"/>
          <w:u w:val="single"/>
        </w:rPr>
      </w:pPr>
    </w:p>
    <w:p w14:paraId="2328C914" w14:textId="66A95340" w:rsidR="005E2EE3" w:rsidRDefault="007A1DBF" w:rsidP="007A1DBF">
      <w:pPr>
        <w:shd w:val="clear" w:color="auto" w:fill="FFFFFF"/>
        <w:tabs>
          <w:tab w:val="left" w:pos="9214"/>
        </w:tabs>
        <w:spacing w:after="0" w:line="240" w:lineRule="auto"/>
        <w:ind w:left="360" w:right="6"/>
        <w:jc w:val="center"/>
        <w:rPr>
          <w:rFonts w:cs="Tahoma"/>
          <w:b/>
        </w:rPr>
      </w:pPr>
      <w:bookmarkStart w:id="0" w:name="_Hlk167799462"/>
      <w:r w:rsidRPr="001A4EFF">
        <w:rPr>
          <w:rFonts w:cs="Tahoma"/>
          <w:b/>
        </w:rPr>
        <w:t>Samochód operacyjny z napędem 4x4 dla KW PSP Wrocław</w:t>
      </w:r>
      <w:r w:rsidR="00FA17FD" w:rsidRPr="001A4EFF">
        <w:rPr>
          <w:rFonts w:cs="Tahoma"/>
          <w:b/>
        </w:rPr>
        <w:t xml:space="preserve"> (II)</w:t>
      </w:r>
    </w:p>
    <w:p w14:paraId="10DD97A6" w14:textId="77777777" w:rsidR="007A1DBF" w:rsidRPr="007A1DBF" w:rsidRDefault="007A1DBF" w:rsidP="007A1DBF">
      <w:pPr>
        <w:shd w:val="clear" w:color="auto" w:fill="FFFFFF"/>
        <w:tabs>
          <w:tab w:val="left" w:pos="9214"/>
        </w:tabs>
        <w:spacing w:after="0" w:line="240" w:lineRule="auto"/>
        <w:ind w:left="360" w:right="6"/>
        <w:jc w:val="center"/>
        <w:rPr>
          <w:rFonts w:cs="Tahoma"/>
          <w:b/>
        </w:rPr>
      </w:pPr>
    </w:p>
    <w:bookmarkEnd w:id="0"/>
    <w:p w14:paraId="6EB6B6FD" w14:textId="22D108C9" w:rsidR="005E2EE3" w:rsidRPr="007A7BD6" w:rsidRDefault="00926862">
      <w:pPr>
        <w:shd w:val="clear" w:color="auto" w:fill="FFFFFF"/>
        <w:tabs>
          <w:tab w:val="left" w:pos="9214"/>
        </w:tabs>
        <w:spacing w:after="0" w:line="240" w:lineRule="auto"/>
        <w:ind w:right="6"/>
        <w:jc w:val="center"/>
        <w:rPr>
          <w:rFonts w:cs="Tahoma"/>
          <w:bCs/>
        </w:rPr>
      </w:pPr>
      <w:r w:rsidRPr="006A3226">
        <w:rPr>
          <w:rFonts w:cs="Tahoma"/>
          <w:iCs/>
        </w:rPr>
        <w:t>WT.2370</w:t>
      </w:r>
      <w:r w:rsidR="00DF4880" w:rsidRPr="006A3226">
        <w:rPr>
          <w:rFonts w:cs="Tahoma"/>
          <w:iCs/>
        </w:rPr>
        <w:t>.</w:t>
      </w:r>
      <w:r w:rsidR="00657A20">
        <w:rPr>
          <w:rFonts w:cs="Tahoma"/>
          <w:iCs/>
        </w:rPr>
        <w:t>2</w:t>
      </w:r>
      <w:r w:rsidR="00C87234">
        <w:rPr>
          <w:rFonts w:cs="Tahoma"/>
          <w:iCs/>
        </w:rPr>
        <w:t>9</w:t>
      </w:r>
      <w:r w:rsidR="00DF4880" w:rsidRPr="006A3226">
        <w:rPr>
          <w:rFonts w:cs="Tahoma"/>
          <w:iCs/>
        </w:rPr>
        <w:t>.</w:t>
      </w:r>
      <w:r w:rsidRPr="006A3226">
        <w:rPr>
          <w:rFonts w:cs="Tahoma"/>
          <w:iCs/>
        </w:rPr>
        <w:t>202</w:t>
      </w:r>
      <w:r w:rsidR="008D4DCF" w:rsidRPr="006A3226">
        <w:rPr>
          <w:rFonts w:cs="Tahoma"/>
          <w:iCs/>
        </w:rPr>
        <w:t>4</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359E08ED" w14:textId="77777777" w:rsidR="00AE1DBC" w:rsidRDefault="00AE1DBC">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Pr>
          <w:rFonts w:cstheme="minorHAnsi"/>
        </w:rPr>
        <w:t xml:space="preserve">Adres strony internetowej </w:t>
      </w:r>
      <w:bookmarkEnd w:id="1"/>
      <w:r>
        <w:rPr>
          <w:rFonts w:cstheme="minorHAnsi"/>
        </w:rPr>
        <w:t>prowadzonego postępowania:</w:t>
      </w:r>
    </w:p>
    <w:p w14:paraId="680412FD" w14:textId="156ABCDB" w:rsidR="005E2EE3" w:rsidRDefault="00926862">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00B81410" w:rsidRPr="00D7604F">
          <w:rPr>
            <w:rStyle w:val="Hipercze"/>
            <w:rFonts w:cstheme="minorHAnsi"/>
          </w:rPr>
          <w:t>https://platformazakupowa.pl/pn/kwpsp_wroclaw</w:t>
        </w:r>
      </w:hyperlink>
    </w:p>
    <w:p w14:paraId="0403A55B"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2102A52C" w14:textId="0C0BC823" w:rsidR="005E2EE3"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D7604F">
          <w:rPr>
            <w:rStyle w:val="Hipercze"/>
            <w:rFonts w:cs="Tahoma"/>
            <w:bCs/>
            <w:spacing w:val="-1"/>
          </w:rPr>
          <w:t>https://platformazakupowa.pl/pn/kwpsp_wroclaw</w:t>
        </w:r>
      </w:hyperlink>
    </w:p>
    <w:p w14:paraId="0CCCE21F"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77B52462" w14:textId="77777777" w:rsidR="00040A10" w:rsidRDefault="00040A10" w:rsidP="00040A10">
      <w:pPr>
        <w:spacing w:after="0" w:line="240" w:lineRule="auto"/>
        <w:rPr>
          <w:rFonts w:cs="Tahoma"/>
          <w:b/>
          <w:spacing w:val="1"/>
          <w:u w:val="single"/>
        </w:rPr>
      </w:pPr>
      <w:r>
        <w:rPr>
          <w:rFonts w:cs="Tahoma"/>
          <w:b/>
          <w:spacing w:val="1"/>
          <w:u w:val="single"/>
        </w:rPr>
        <w:t>Rozdział II. Tryb udzielenia zamówienia</w:t>
      </w:r>
    </w:p>
    <w:p w14:paraId="7B41AB26" w14:textId="77777777" w:rsidR="00040A10" w:rsidRPr="0086117F" w:rsidRDefault="00040A10" w:rsidP="001A022D">
      <w:pPr>
        <w:widowControl w:val="0"/>
        <w:numPr>
          <w:ilvl w:val="0"/>
          <w:numId w:val="47"/>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podstawowym bez przeprowadzenia negocjacji</w:t>
      </w:r>
      <w:r w:rsidRPr="0086117F">
        <w:rPr>
          <w:rFonts w:cs="Tahoma"/>
          <w:color w:val="000000"/>
        </w:rPr>
        <w:t xml:space="preserve"> (art. 275 pkt 1 </w:t>
      </w:r>
      <w:proofErr w:type="spellStart"/>
      <w:r w:rsidRPr="0086117F">
        <w:rPr>
          <w:rFonts w:cs="Tahoma"/>
          <w:color w:val="000000"/>
        </w:rPr>
        <w:t>uPzp</w:t>
      </w:r>
      <w:proofErr w:type="spellEnd"/>
      <w:r w:rsidRPr="0086117F">
        <w:rPr>
          <w:rFonts w:cs="Tahoma"/>
          <w:color w:val="000000"/>
        </w:rPr>
        <w:t>), z zachowaniem zasad określonych ustawą</w:t>
      </w:r>
      <w:r w:rsidRPr="0086117F">
        <w:rPr>
          <w:rFonts w:cs="Tahoma"/>
          <w:color w:val="000000"/>
        </w:rPr>
        <w:br/>
        <w:t>z dnia 11 września 2019 r. - Prawo zamówień publicznych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Pr>
          <w:rFonts w:cs="Tahoma"/>
          <w:color w:val="000000"/>
        </w:rPr>
        <w:t xml:space="preserve"> </w:t>
      </w:r>
      <w:r w:rsidRPr="0086117F">
        <w:rPr>
          <w:rFonts w:cs="Tahoma"/>
          <w:color w:val="000000"/>
        </w:rPr>
        <w:t xml:space="preserve">o udzielenie niniejszego zamówienia stosuje się przepisy przywoływanej ustawy - Prawo zamówień publicznych oraz aktów wykonawczych wydanych na jej podstawie, a w sprawach nieuregulowanych przepisy ustawy z dnia 23 kwietnia 1964r. - Kodeks cywilny </w:t>
      </w:r>
    </w:p>
    <w:p w14:paraId="214FD235" w14:textId="77777777" w:rsidR="00040A10" w:rsidRPr="0086117F" w:rsidRDefault="00040A10" w:rsidP="001A022D">
      <w:pPr>
        <w:widowControl w:val="0"/>
        <w:numPr>
          <w:ilvl w:val="0"/>
          <w:numId w:val="47"/>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310 </w:t>
      </w:r>
      <w:proofErr w:type="spellStart"/>
      <w:r w:rsidRPr="0086117F">
        <w:rPr>
          <w:rFonts w:cs="Tahoma"/>
          <w:iCs/>
          <w:color w:val="000000"/>
          <w:szCs w:val="32"/>
        </w:rPr>
        <w:t>uPzp</w:t>
      </w:r>
      <w:proofErr w:type="spellEnd"/>
      <w:r w:rsidRPr="0086117F">
        <w:rPr>
          <w:rFonts w:cs="Tahoma"/>
          <w:iCs/>
          <w:color w:val="000000"/>
          <w:szCs w:val="32"/>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6D60E8F2" w14:textId="23E477C7" w:rsidR="005E2EE3" w:rsidRPr="00AE1DBC" w:rsidRDefault="00926862" w:rsidP="00EA4D70">
      <w:pPr>
        <w:pStyle w:val="Akapitzlist"/>
        <w:numPr>
          <w:ilvl w:val="0"/>
          <w:numId w:val="3"/>
        </w:numPr>
        <w:shd w:val="clear" w:color="auto" w:fill="FFFFFF"/>
        <w:tabs>
          <w:tab w:val="left" w:pos="0"/>
          <w:tab w:val="left" w:pos="426"/>
        </w:tabs>
        <w:spacing w:after="0" w:line="240" w:lineRule="auto"/>
        <w:ind w:right="6"/>
        <w:jc w:val="both"/>
        <w:rPr>
          <w:rFonts w:cs="Tahoma"/>
          <w:color w:val="000000"/>
          <w:sz w:val="12"/>
          <w:szCs w:val="12"/>
        </w:rPr>
      </w:pPr>
      <w:r w:rsidRPr="00AE1DBC">
        <w:rPr>
          <w:rFonts w:cs="Tahoma"/>
          <w:iCs/>
          <w:color w:val="000000"/>
        </w:rPr>
        <w:t xml:space="preserve">Przedmiotem zamówienia jest </w:t>
      </w:r>
      <w:r w:rsidR="00AE1DBC" w:rsidRPr="00AE1DBC">
        <w:rPr>
          <w:rFonts w:cs="Tahoma"/>
          <w:b/>
          <w:bCs/>
          <w:iCs/>
          <w:color w:val="000000"/>
        </w:rPr>
        <w:t xml:space="preserve">dostawa </w:t>
      </w:r>
      <w:r w:rsidR="00335450">
        <w:rPr>
          <w:rFonts w:cs="Tahoma"/>
          <w:b/>
          <w:bCs/>
          <w:iCs/>
          <w:color w:val="000000"/>
        </w:rPr>
        <w:t>1</w:t>
      </w:r>
      <w:r w:rsidR="000606BD">
        <w:rPr>
          <w:rFonts w:cs="Tahoma"/>
          <w:b/>
          <w:bCs/>
          <w:iCs/>
          <w:color w:val="000000"/>
        </w:rPr>
        <w:t xml:space="preserve"> sztuk</w:t>
      </w:r>
      <w:r w:rsidR="00335450">
        <w:rPr>
          <w:rFonts w:cs="Tahoma"/>
          <w:b/>
          <w:bCs/>
          <w:iCs/>
          <w:color w:val="000000"/>
        </w:rPr>
        <w:t>i</w:t>
      </w:r>
      <w:r w:rsidR="000606BD">
        <w:rPr>
          <w:rFonts w:cs="Tahoma"/>
          <w:b/>
          <w:bCs/>
          <w:iCs/>
          <w:color w:val="000000"/>
        </w:rPr>
        <w:t xml:space="preserve"> </w:t>
      </w:r>
      <w:r w:rsidR="00335450">
        <w:rPr>
          <w:rFonts w:cs="Tahoma"/>
          <w:b/>
          <w:bCs/>
          <w:iCs/>
          <w:color w:val="000000"/>
        </w:rPr>
        <w:t xml:space="preserve">samochodu </w:t>
      </w:r>
      <w:r w:rsidR="00657A20">
        <w:rPr>
          <w:rFonts w:cs="Tahoma"/>
          <w:b/>
          <w:bCs/>
          <w:iCs/>
          <w:color w:val="000000"/>
        </w:rPr>
        <w:t>operacyjnego</w:t>
      </w:r>
      <w:r w:rsidR="00335450">
        <w:rPr>
          <w:rFonts w:cs="Tahoma"/>
          <w:b/>
          <w:bCs/>
          <w:iCs/>
          <w:color w:val="000000"/>
        </w:rPr>
        <w:t xml:space="preserve"> </w:t>
      </w:r>
      <w:r w:rsidR="007A1DBF">
        <w:rPr>
          <w:rFonts w:cs="Tahoma"/>
          <w:b/>
          <w:bCs/>
          <w:iCs/>
          <w:color w:val="000000"/>
        </w:rPr>
        <w:t>z napędem 4x4</w:t>
      </w:r>
      <w:r w:rsidR="00AE1DBC">
        <w:rPr>
          <w:rFonts w:cs="Tahoma"/>
          <w:b/>
          <w:bCs/>
          <w:iCs/>
          <w:color w:val="000000"/>
        </w:rPr>
        <w:t>.</w:t>
      </w:r>
    </w:p>
    <w:p w14:paraId="2DF45B0E" w14:textId="77777777" w:rsidR="00AE1DBC" w:rsidRPr="00AE1DBC" w:rsidRDefault="00AE1DBC" w:rsidP="00AE1DBC">
      <w:pPr>
        <w:shd w:val="clear" w:color="auto" w:fill="FFFFFF"/>
        <w:tabs>
          <w:tab w:val="left" w:pos="0"/>
          <w:tab w:val="left" w:pos="426"/>
        </w:tabs>
        <w:spacing w:after="0" w:line="240" w:lineRule="auto"/>
        <w:ind w:right="6"/>
        <w:jc w:val="both"/>
        <w:rPr>
          <w:rFonts w:cs="Tahoma"/>
          <w:color w:val="000000"/>
          <w:sz w:val="12"/>
          <w:szCs w:val="12"/>
        </w:rPr>
      </w:pPr>
    </w:p>
    <w:p w14:paraId="0ABC91B8" w14:textId="77777777" w:rsidR="00AE1DBC" w:rsidRDefault="00AE1DBC" w:rsidP="00E30F0D">
      <w:pPr>
        <w:shd w:val="clear" w:color="auto" w:fill="FFFFFF"/>
        <w:tabs>
          <w:tab w:val="left" w:pos="0"/>
          <w:tab w:val="left" w:pos="426"/>
        </w:tabs>
        <w:spacing w:after="0" w:line="240" w:lineRule="auto"/>
        <w:ind w:right="6"/>
        <w:jc w:val="both"/>
      </w:pPr>
    </w:p>
    <w:p w14:paraId="39D57E2E" w14:textId="1255FD6F"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7D656CAC" w14:textId="77777777" w:rsidR="00793116" w:rsidRDefault="00793116" w:rsidP="00793116">
      <w:pPr>
        <w:pStyle w:val="Akapitzlist"/>
        <w:shd w:val="clear" w:color="auto" w:fill="FFFFFF"/>
        <w:spacing w:after="0" w:line="240" w:lineRule="auto"/>
        <w:ind w:left="360"/>
        <w:jc w:val="both"/>
        <w:rPr>
          <w:rFonts w:asciiTheme="minorHAnsi" w:hAnsiTheme="minorHAnsi" w:cstheme="minorHAnsi"/>
        </w:rPr>
      </w:pPr>
      <w:r>
        <w:rPr>
          <w:rFonts w:asciiTheme="minorHAnsi" w:hAnsiTheme="minorHAnsi" w:cstheme="minorHAnsi"/>
        </w:rPr>
        <w:t>34144200-0 Pojazdy służb ratowniczych, 34110000-1 Samochody osobowe</w:t>
      </w:r>
    </w:p>
    <w:p w14:paraId="682DA6A2" w14:textId="77777777" w:rsidR="005E2EE3" w:rsidRPr="00355181" w:rsidRDefault="005E2EE3" w:rsidP="007A7BD6">
      <w:pPr>
        <w:pStyle w:val="Akapitzlist"/>
        <w:shd w:val="clear" w:color="auto" w:fill="FFFFFF"/>
        <w:tabs>
          <w:tab w:val="left" w:pos="0"/>
          <w:tab w:val="left" w:pos="426"/>
        </w:tabs>
        <w:spacing w:after="0" w:line="240" w:lineRule="auto"/>
        <w:ind w:left="360" w:right="6"/>
        <w:jc w:val="both"/>
        <w:rPr>
          <w:rFonts w:cs="Tahoma"/>
          <w:iCs/>
          <w:color w:val="000000"/>
          <w:sz w:val="12"/>
          <w:szCs w:val="12"/>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1A022D">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rsidP="001A022D">
      <w:pPr>
        <w:pStyle w:val="Akapitzlist"/>
        <w:numPr>
          <w:ilvl w:val="0"/>
          <w:numId w:val="6"/>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D5403F"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6CED238A"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Szczegółowy </w:t>
      </w:r>
      <w:r w:rsidR="00AE1DBC" w:rsidRPr="00AE1DBC">
        <w:t>opis przedmiotu zamówienia zawiera załącznik</w:t>
      </w:r>
      <w:r w:rsidR="007A1DBF">
        <w:t xml:space="preserve"> </w:t>
      </w:r>
      <w:r w:rsidR="00AE1DBC" w:rsidRPr="00AE1DBC">
        <w:t xml:space="preserve">nr </w:t>
      </w:r>
      <w:r w:rsidR="00AE1DBC" w:rsidRPr="00335450">
        <w:t>2</w:t>
      </w:r>
      <w:r w:rsidR="006A3226">
        <w:rPr>
          <w:strike/>
        </w:rPr>
        <w:t xml:space="preserve"> </w:t>
      </w:r>
      <w:r w:rsidR="00AE1DBC" w:rsidRPr="00AE1DBC">
        <w:t>do SWZ - Specyfikacj</w:t>
      </w:r>
      <w:r w:rsidR="00616FD2">
        <w:t>a</w:t>
      </w:r>
      <w:r w:rsidR="00AE1DBC" w:rsidRPr="00AE1DBC">
        <w:t xml:space="preserve"> techniczn</w:t>
      </w:r>
      <w:r w:rsidR="00616FD2">
        <w:t>a</w:t>
      </w:r>
      <w:r>
        <w:t>, a szczegółowe warunki realizacji zał. nr 4 do SWZ - Projekt umowy.</w:t>
      </w:r>
    </w:p>
    <w:p w14:paraId="4D630A53" w14:textId="76489C72"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2" w:name="_Hlk73691068"/>
      <w:r>
        <w:t xml:space="preserve">oceny i specyfikacje techniczne </w:t>
      </w:r>
      <w:bookmarkEnd w:id="2"/>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w:t>
      </w:r>
      <w:r>
        <w:lastRenderedPageBreak/>
        <w:t xml:space="preserve">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w:t>
      </w:r>
      <w:r w:rsidR="00AE1DBC">
        <w:rPr>
          <w:u w:val="single"/>
        </w:rPr>
        <w:t>-</w:t>
      </w:r>
      <w:proofErr w:type="spellStart"/>
      <w:r>
        <w:rPr>
          <w:u w:val="single"/>
        </w:rPr>
        <w:t>cego</w:t>
      </w:r>
      <w:proofErr w:type="spellEnd"/>
      <w:r>
        <w:rPr>
          <w:u w:val="single"/>
        </w:rPr>
        <w:t>, jest zobowiązany wykazać w ofercie</w:t>
      </w:r>
      <w:r>
        <w:t xml:space="preserve"> - w szczególności za pomocą przedmiotowych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77777777"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 (w załączonej do Formularza ofertowego - specyfikacji technicznej po uzupełnieniu kolumny nr 3 przez Wykonawcę - Zał. nr 2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5AA6AB23" w:rsidR="005E2EE3" w:rsidRPr="00212CC6" w:rsidRDefault="00926862" w:rsidP="00212CC6">
      <w:pPr>
        <w:spacing w:after="0" w:line="240" w:lineRule="auto"/>
        <w:jc w:val="both"/>
      </w:pPr>
      <w:r w:rsidRPr="009963F5">
        <w:t xml:space="preserve">Zamawiający </w:t>
      </w:r>
      <w:r w:rsidR="00212CC6" w:rsidRPr="009963F5">
        <w:t xml:space="preserve">nie </w:t>
      </w:r>
      <w:r w:rsidRPr="009963F5">
        <w:t>żąda przedmiotowych środków dowodowych</w:t>
      </w:r>
      <w:r w:rsidR="00212CC6" w:rsidRPr="009963F5">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1E57AA98" w14:textId="75F8F6F5" w:rsidR="00335450" w:rsidRPr="006A3226" w:rsidRDefault="00335450" w:rsidP="00335450">
      <w:pPr>
        <w:pStyle w:val="Tekstpodstawowy"/>
        <w:numPr>
          <w:ilvl w:val="0"/>
          <w:numId w:val="4"/>
        </w:numPr>
        <w:rPr>
          <w:rFonts w:ascii="Calibri" w:hAnsi="Calibri" w:cs="Tahoma"/>
          <w:bCs/>
          <w:sz w:val="22"/>
          <w:szCs w:val="22"/>
        </w:rPr>
      </w:pPr>
      <w:r w:rsidRPr="006A3226">
        <w:rPr>
          <w:rFonts w:ascii="Calibri" w:hAnsi="Calibri" w:cs="Tahoma"/>
          <w:bCs/>
          <w:sz w:val="22"/>
          <w:szCs w:val="22"/>
        </w:rPr>
        <w:t xml:space="preserve">Zamawiający nie dopuszcza możliwości składania ofert częściowych. Zgodnie z treścią art. 91 ust. 2 </w:t>
      </w:r>
      <w:proofErr w:type="spellStart"/>
      <w:r w:rsidRPr="006A3226">
        <w:rPr>
          <w:rFonts w:ascii="Calibri" w:hAnsi="Calibri" w:cs="Tahoma"/>
          <w:bCs/>
          <w:sz w:val="22"/>
          <w:szCs w:val="22"/>
        </w:rPr>
        <w:t>uPzp</w:t>
      </w:r>
      <w:proofErr w:type="spellEnd"/>
      <w:r w:rsidRPr="006A3226">
        <w:rPr>
          <w:rFonts w:ascii="Calibri" w:hAnsi="Calibri" w:cs="Tahoma"/>
          <w:bCs/>
          <w:sz w:val="22"/>
          <w:szCs w:val="22"/>
        </w:rPr>
        <w:t xml:space="preserve"> jako powody niedokonania podziału zamówienia na części Zamawiający wskazuje następujące okoliczności:</w:t>
      </w:r>
    </w:p>
    <w:p w14:paraId="24385965" w14:textId="54BBCB8E" w:rsidR="00335450" w:rsidRPr="006A3226" w:rsidRDefault="00335450" w:rsidP="00335450">
      <w:pPr>
        <w:pStyle w:val="Tekstpodstawowy"/>
        <w:ind w:left="360"/>
        <w:rPr>
          <w:rFonts w:ascii="Calibri" w:hAnsi="Calibri" w:cs="Tahoma"/>
          <w:bCs/>
          <w:sz w:val="22"/>
          <w:szCs w:val="22"/>
        </w:rPr>
      </w:pPr>
      <w:r w:rsidRPr="006A3226">
        <w:rPr>
          <w:rFonts w:ascii="Calibri" w:hAnsi="Calibri" w:cs="Tahoma"/>
          <w:bCs/>
          <w:sz w:val="22"/>
          <w:szCs w:val="22"/>
        </w:rPr>
        <w:t>- Dostawa fabrycznie nowego samochodu jest możliwa do zrealizowania przez jednego Wykonawcę.</w:t>
      </w:r>
    </w:p>
    <w:p w14:paraId="20CA38CE" w14:textId="77777777" w:rsidR="00335450" w:rsidRPr="006A3226" w:rsidRDefault="00335450" w:rsidP="00335450">
      <w:pPr>
        <w:pStyle w:val="Tekstpodstawowy"/>
        <w:ind w:left="360"/>
        <w:rPr>
          <w:rFonts w:ascii="Calibri" w:hAnsi="Calibri" w:cs="Tahoma"/>
          <w:bCs/>
          <w:sz w:val="22"/>
          <w:szCs w:val="22"/>
        </w:rPr>
      </w:pPr>
      <w:r w:rsidRPr="006A3226">
        <w:rPr>
          <w:rFonts w:ascii="Calibri" w:hAnsi="Calibri" w:cs="Tahoma"/>
          <w:bCs/>
          <w:sz w:val="22"/>
          <w:szCs w:val="22"/>
        </w:rPr>
        <w:t xml:space="preserve">- Powyższa dostawa nie wymaga podziału na części i jest zgodna z przepisami </w:t>
      </w:r>
      <w:proofErr w:type="spellStart"/>
      <w:r w:rsidRPr="006A3226">
        <w:rPr>
          <w:rFonts w:ascii="Calibri" w:hAnsi="Calibri" w:cs="Tahoma"/>
          <w:bCs/>
          <w:sz w:val="22"/>
          <w:szCs w:val="22"/>
        </w:rPr>
        <w:t>uPzp</w:t>
      </w:r>
      <w:proofErr w:type="spellEnd"/>
      <w:r w:rsidRPr="006A3226">
        <w:rPr>
          <w:rFonts w:ascii="Calibri" w:hAnsi="Calibri" w:cs="Tahoma"/>
          <w:bCs/>
          <w:sz w:val="22"/>
          <w:szCs w:val="22"/>
        </w:rPr>
        <w:t>.</w:t>
      </w:r>
    </w:p>
    <w:p w14:paraId="3326AEC8" w14:textId="08F20AC2" w:rsidR="00335450" w:rsidRDefault="00335450" w:rsidP="00335450">
      <w:pPr>
        <w:pStyle w:val="Tekstpodstawowy"/>
        <w:ind w:left="360"/>
        <w:rPr>
          <w:rFonts w:ascii="Calibri" w:hAnsi="Calibri" w:cs="Tahoma"/>
          <w:bCs/>
          <w:sz w:val="22"/>
          <w:szCs w:val="22"/>
        </w:rPr>
      </w:pPr>
      <w:r w:rsidRPr="006A3226">
        <w:rPr>
          <w:rFonts w:ascii="Calibri" w:hAnsi="Calibri" w:cs="Tahoma"/>
          <w:bCs/>
          <w:sz w:val="22"/>
          <w:szCs w:val="22"/>
        </w:rPr>
        <w:t>- Zamawiający nie dopuszcza możliwości składania ofert częściowych ze względu na jednolitość całego zamówienia jakim jest ww. dostawa. Podzielenie zamówienia na części nie miałoby wpływu na liczbę potencjalnych Wykonawców zainteresowanych złożeniem oferty w niniejszym postępowaniu.</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4EA38EF5" w14:textId="63A169FA" w:rsidR="005E2EE3" w:rsidRPr="00040A10" w:rsidRDefault="00926862" w:rsidP="00040A10">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536931" w14:textId="77777777" w:rsidR="00D5403F" w:rsidRDefault="00D5403F">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5777278D" w14:textId="45642C15" w:rsidR="005E2EE3" w:rsidRPr="00897229" w:rsidRDefault="00897229">
      <w:pPr>
        <w:pStyle w:val="Tekstpodstawowy"/>
        <w:ind w:left="22" w:hanging="22"/>
        <w:jc w:val="both"/>
        <w:rPr>
          <w:rFonts w:asciiTheme="minorHAnsi" w:hAnsiTheme="minorHAnsi" w:cs="Tahoma"/>
          <w:sz w:val="22"/>
          <w:szCs w:val="22"/>
        </w:rPr>
      </w:pPr>
      <w:r w:rsidRPr="00032F17">
        <w:rPr>
          <w:rFonts w:asciiTheme="minorHAnsi" w:hAnsiTheme="minorHAnsi" w:cs="Tahoma"/>
          <w:sz w:val="22"/>
          <w:szCs w:val="22"/>
        </w:rPr>
        <w:t xml:space="preserve">Wykonawca zobowiązuje się wydać przedmiot umowy w terminie </w:t>
      </w:r>
      <w:r w:rsidRPr="001A4EFF">
        <w:rPr>
          <w:rFonts w:asciiTheme="minorHAnsi" w:hAnsiTheme="minorHAnsi" w:cs="Tahoma"/>
          <w:sz w:val="22"/>
          <w:szCs w:val="22"/>
        </w:rPr>
        <w:t>do</w:t>
      </w:r>
      <w:r w:rsidR="007A1DBF" w:rsidRPr="001A4EFF">
        <w:rPr>
          <w:rFonts w:asciiTheme="minorHAnsi" w:hAnsiTheme="minorHAnsi" w:cs="Tahoma"/>
          <w:sz w:val="22"/>
          <w:szCs w:val="22"/>
        </w:rPr>
        <w:t xml:space="preserve"> </w:t>
      </w:r>
      <w:r w:rsidR="001A4EFF" w:rsidRPr="001A4EFF">
        <w:rPr>
          <w:rFonts w:asciiTheme="minorHAnsi" w:hAnsiTheme="minorHAnsi" w:cs="Tahoma"/>
          <w:sz w:val="22"/>
          <w:szCs w:val="22"/>
        </w:rPr>
        <w:t>27</w:t>
      </w:r>
      <w:r w:rsidR="007A1DBF" w:rsidRPr="001A4EFF">
        <w:rPr>
          <w:rFonts w:asciiTheme="minorHAnsi" w:hAnsiTheme="minorHAnsi" w:cs="Tahoma"/>
          <w:sz w:val="22"/>
          <w:szCs w:val="22"/>
        </w:rPr>
        <w:t xml:space="preserve"> dni od dnia zawarcia umowy.</w:t>
      </w:r>
    </w:p>
    <w:p w14:paraId="29A28F11" w14:textId="6AF6AB36" w:rsidR="00773108" w:rsidRDefault="00773108">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1A022D">
      <w:pPr>
        <w:pStyle w:val="Tekstpodstawowy"/>
        <w:numPr>
          <w:ilvl w:val="0"/>
          <w:numId w:val="14"/>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5F35FA73" w14:textId="77777777" w:rsidR="006B085B" w:rsidRDefault="006B085B" w:rsidP="001A022D">
      <w:pPr>
        <w:numPr>
          <w:ilvl w:val="0"/>
          <w:numId w:val="36"/>
        </w:numPr>
        <w:spacing w:after="0" w:line="240" w:lineRule="auto"/>
        <w:contextualSpacing/>
        <w:jc w:val="both"/>
        <w:rPr>
          <w:rFonts w:eastAsia="Arial" w:cs="Arial"/>
        </w:rPr>
      </w:pPr>
      <w:r>
        <w:rPr>
          <w:rFonts w:eastAsia="Arial" w:cs="Arial"/>
        </w:rPr>
        <w:t xml:space="preserve">w oparciu o przesłanki, o których mowa w art. 108 ust. 1 </w:t>
      </w:r>
      <w:proofErr w:type="spellStart"/>
      <w:r>
        <w:rPr>
          <w:rFonts w:eastAsia="Arial" w:cs="Arial"/>
        </w:rPr>
        <w:t>uPzp</w:t>
      </w:r>
      <w:proofErr w:type="spellEnd"/>
      <w:r>
        <w:rPr>
          <w:rFonts w:eastAsia="Arial" w:cs="Arial"/>
        </w:rPr>
        <w:t xml:space="preserve">, </w:t>
      </w:r>
      <w:proofErr w:type="spellStart"/>
      <w:r>
        <w:rPr>
          <w:rFonts w:eastAsia="Arial" w:cs="Arial"/>
        </w:rPr>
        <w:t>tj</w:t>
      </w:r>
      <w:proofErr w:type="spellEnd"/>
      <w:r>
        <w:rPr>
          <w:rFonts w:eastAsia="Arial" w:cs="Arial"/>
        </w:rPr>
        <w:t>:</w:t>
      </w:r>
    </w:p>
    <w:p w14:paraId="34D5FAA6"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będącego osobą fizyczną, którego prawomocnie skazano za przestępstwo:</w:t>
      </w:r>
    </w:p>
    <w:p w14:paraId="0FFD893A"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0C861E29"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handlu ludźmi, o którym mowa w art. 189a Kodeksu karnego,</w:t>
      </w:r>
    </w:p>
    <w:p w14:paraId="103FC531"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lastRenderedPageBreak/>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97CA869"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5CC84"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7C93ADE7"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8381D6"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18BF96" w14:textId="77777777" w:rsidR="006B085B" w:rsidRDefault="006B085B" w:rsidP="001A022D">
      <w:pPr>
        <w:pStyle w:val="Akapitzlist"/>
        <w:numPr>
          <w:ilvl w:val="0"/>
          <w:numId w:val="38"/>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687ADD51" w14:textId="77777777" w:rsidR="006B085B" w:rsidRDefault="006B085B" w:rsidP="006B085B">
      <w:pPr>
        <w:spacing w:after="0" w:line="240" w:lineRule="auto"/>
        <w:ind w:left="720"/>
        <w:contextualSpacing/>
        <w:jc w:val="both"/>
        <w:rPr>
          <w:rFonts w:eastAsia="Arial" w:cs="Arial"/>
        </w:rPr>
      </w:pPr>
      <w:r>
        <w:rPr>
          <w:rFonts w:eastAsia="Arial" w:cs="Arial"/>
        </w:rPr>
        <w:t>- lub za odpowiedni czyn zabroniony określony w przepisach prawa obcego;</w:t>
      </w:r>
    </w:p>
    <w:p w14:paraId="4C896822"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6CB5EB"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8BE2D8"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wobec którego prawomocnie orzeczono zakaz ubiegania się o zamówienia publiczne;</w:t>
      </w:r>
    </w:p>
    <w:p w14:paraId="008A5695"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84B00" w14:textId="77777777" w:rsidR="006B085B" w:rsidRDefault="006B085B" w:rsidP="001A022D">
      <w:pPr>
        <w:pStyle w:val="Akapitzlist"/>
        <w:numPr>
          <w:ilvl w:val="0"/>
          <w:numId w:val="37"/>
        </w:numPr>
        <w:spacing w:after="0" w:line="240" w:lineRule="auto"/>
        <w:jc w:val="both"/>
        <w:rPr>
          <w:rFonts w:eastAsia="Arial" w:cs="Arial"/>
        </w:rPr>
      </w:pPr>
      <w:r>
        <w:rPr>
          <w:rFonts w:eastAsia="Arial" w:cs="Arial"/>
        </w:rPr>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B16730" w14:textId="77777777" w:rsidR="006B085B" w:rsidRPr="00D5403F" w:rsidRDefault="006B085B" w:rsidP="006B085B">
      <w:pPr>
        <w:pStyle w:val="Akapitzlist"/>
        <w:spacing w:after="0" w:line="240" w:lineRule="auto"/>
        <w:jc w:val="both"/>
        <w:rPr>
          <w:rFonts w:eastAsia="Arial" w:cs="Arial"/>
          <w:sz w:val="12"/>
          <w:szCs w:val="12"/>
        </w:rPr>
      </w:pPr>
    </w:p>
    <w:p w14:paraId="06E9FB40" w14:textId="77777777" w:rsidR="00337A91" w:rsidRPr="00684EE6" w:rsidRDefault="00337A91" w:rsidP="001A022D">
      <w:pPr>
        <w:numPr>
          <w:ilvl w:val="0"/>
          <w:numId w:val="25"/>
        </w:numPr>
        <w:spacing w:after="0" w:line="240" w:lineRule="auto"/>
        <w:contextualSpacing/>
        <w:jc w:val="both"/>
        <w:rPr>
          <w:rFonts w:asciiTheme="minorHAnsi" w:hAnsiTheme="minorHAnsi"/>
        </w:rPr>
      </w:pPr>
      <w:r>
        <w:rPr>
          <w:rFonts w:eastAsia="Arial" w:cs="Arial"/>
        </w:rPr>
        <w:t>w oparciu o przesłanki dodatkowe, o których mowa w:</w:t>
      </w:r>
    </w:p>
    <w:p w14:paraId="595871C8" w14:textId="77777777" w:rsidR="00337A91" w:rsidRPr="00684EE6" w:rsidRDefault="00337A91" w:rsidP="001A022D">
      <w:pPr>
        <w:pStyle w:val="Akapitzlist"/>
        <w:numPr>
          <w:ilvl w:val="0"/>
          <w:numId w:val="39"/>
        </w:numPr>
        <w:spacing w:after="0" w:line="240" w:lineRule="auto"/>
        <w:jc w:val="both"/>
        <w:rPr>
          <w:rFonts w:asciiTheme="minorHAnsi" w:hAnsiTheme="minorHAnsi"/>
        </w:rPr>
      </w:pPr>
      <w:r w:rsidRPr="00684EE6">
        <w:rPr>
          <w:rFonts w:eastAsia="Arial" w:cs="Arial"/>
        </w:rPr>
        <w:t xml:space="preserve">art. 109 ust. 1 pkt 1 </w:t>
      </w:r>
      <w:proofErr w:type="spellStart"/>
      <w:r w:rsidRPr="00684EE6">
        <w:rPr>
          <w:rFonts w:eastAsia="Arial" w:cs="Arial"/>
        </w:rPr>
        <w:t>uPzp</w:t>
      </w:r>
      <w:proofErr w:type="spellEnd"/>
      <w:r w:rsidRPr="00684EE6">
        <w:rPr>
          <w:rFonts w:eastAsia="Arial" w:cs="Arial"/>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w:t>
      </w:r>
      <w:r w:rsidRPr="00684EE6">
        <w:rPr>
          <w:rFonts w:eastAsia="Arial" w:cs="Arial"/>
        </w:rPr>
        <w:lastRenderedPageBreak/>
        <w:t xml:space="preserve">składek na ubezpieczenia społeczne lub zdrowotne wraz z odsetkami lub grzywnami lub zawarł wiążące porozumienie w sprawie spłaty tych należności </w:t>
      </w:r>
    </w:p>
    <w:p w14:paraId="3111F3F4" w14:textId="77777777" w:rsidR="00337A91" w:rsidRPr="00684EE6" w:rsidRDefault="00337A91" w:rsidP="00337A91">
      <w:pPr>
        <w:pStyle w:val="Akapitzlist"/>
        <w:spacing w:after="0" w:line="240" w:lineRule="auto"/>
        <w:jc w:val="both"/>
        <w:rPr>
          <w:rFonts w:asciiTheme="minorHAnsi" w:hAnsiTheme="minorHAnsi"/>
        </w:rPr>
      </w:pPr>
      <w:r w:rsidRPr="00684EE6">
        <w:rPr>
          <w:rFonts w:eastAsia="Arial" w:cs="Arial"/>
        </w:rPr>
        <w:t>oraz</w:t>
      </w:r>
    </w:p>
    <w:p w14:paraId="18C89981" w14:textId="4CDE4D81" w:rsidR="00337A91" w:rsidRPr="006B085B" w:rsidRDefault="00337A91" w:rsidP="001A022D">
      <w:pPr>
        <w:pStyle w:val="Akapitzlist"/>
        <w:numPr>
          <w:ilvl w:val="0"/>
          <w:numId w:val="39"/>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B085B">
        <w:rPr>
          <w:rFonts w:eastAsia="Arial" w:cs="Arial"/>
          <w:sz w:val="14"/>
          <w:szCs w:val="14"/>
        </w:rPr>
        <w:t>.</w:t>
      </w:r>
    </w:p>
    <w:p w14:paraId="2BB097CD" w14:textId="77777777" w:rsidR="006B085B" w:rsidRPr="00D5403F" w:rsidRDefault="006B085B" w:rsidP="006B085B">
      <w:pPr>
        <w:pStyle w:val="Akapitzlist"/>
        <w:spacing w:after="0" w:line="240" w:lineRule="auto"/>
        <w:jc w:val="both"/>
        <w:rPr>
          <w:rFonts w:asciiTheme="minorHAnsi" w:hAnsiTheme="minorHAnsi"/>
          <w:sz w:val="12"/>
          <w:szCs w:val="12"/>
        </w:rPr>
      </w:pPr>
    </w:p>
    <w:p w14:paraId="62B5B6BD" w14:textId="798FB1F4" w:rsidR="00337A91" w:rsidRDefault="00337A91" w:rsidP="001A022D">
      <w:pPr>
        <w:numPr>
          <w:ilvl w:val="0"/>
          <w:numId w:val="25"/>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407E8606" w:rsidR="009E57E2" w:rsidRPr="009E57E2"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1A022D">
      <w:pPr>
        <w:pStyle w:val="Akapitzlist"/>
        <w:numPr>
          <w:ilvl w:val="0"/>
          <w:numId w:val="26"/>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38814DA" w14:textId="77777777" w:rsidR="006B085B" w:rsidRPr="00D5403F" w:rsidRDefault="006B085B" w:rsidP="006B085B">
      <w:pPr>
        <w:pStyle w:val="Akapitzlist"/>
        <w:spacing w:after="0" w:line="240" w:lineRule="auto"/>
        <w:jc w:val="both"/>
        <w:rPr>
          <w:rFonts w:asciiTheme="minorHAnsi" w:hAnsiTheme="minorHAnsi"/>
          <w:sz w:val="12"/>
          <w:szCs w:val="12"/>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1A022D">
      <w:pPr>
        <w:pStyle w:val="Akapitzlist"/>
        <w:numPr>
          <w:ilvl w:val="0"/>
          <w:numId w:val="18"/>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1A022D">
      <w:pPr>
        <w:pStyle w:val="Akapitzlist"/>
        <w:numPr>
          <w:ilvl w:val="0"/>
          <w:numId w:val="18"/>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1A022D">
      <w:pPr>
        <w:pStyle w:val="Akapitzlist"/>
        <w:numPr>
          <w:ilvl w:val="0"/>
          <w:numId w:val="18"/>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Pr="009963F5" w:rsidRDefault="00926862">
      <w:pPr>
        <w:tabs>
          <w:tab w:val="left" w:pos="709"/>
        </w:tabs>
        <w:spacing w:after="0" w:line="240" w:lineRule="auto"/>
        <w:ind w:left="709" w:hanging="283"/>
        <w:jc w:val="both"/>
        <w:rPr>
          <w:rFonts w:asciiTheme="minorHAnsi" w:hAnsiTheme="minorHAnsi"/>
        </w:rPr>
      </w:pPr>
      <w:bookmarkStart w:id="3" w:name="_gjdgxs"/>
      <w:bookmarkStart w:id="4" w:name="_Hlk167456621"/>
      <w:bookmarkEnd w:id="3"/>
      <w:r>
        <w:rPr>
          <w:rFonts w:eastAsia="Arial" w:cs="Arial"/>
        </w:rPr>
        <w:tab/>
      </w:r>
      <w:r w:rsidRPr="009963F5">
        <w:rPr>
          <w:rFonts w:eastAsia="Arial" w:cs="Arial"/>
        </w:rPr>
        <w:t>Zamawiający nie wyznacza szczegółowego warunku w tym zakresie.</w:t>
      </w:r>
    </w:p>
    <w:bookmarkEnd w:id="4"/>
    <w:p w14:paraId="2D1979A4" w14:textId="77777777" w:rsidR="005E2EE3" w:rsidRPr="009963F5" w:rsidRDefault="00926862" w:rsidP="001A022D">
      <w:pPr>
        <w:pStyle w:val="Akapitzlist"/>
        <w:numPr>
          <w:ilvl w:val="0"/>
          <w:numId w:val="18"/>
        </w:numPr>
        <w:tabs>
          <w:tab w:val="left" w:pos="709"/>
        </w:tabs>
        <w:spacing w:after="0" w:line="240" w:lineRule="auto"/>
        <w:jc w:val="both"/>
        <w:rPr>
          <w:rFonts w:asciiTheme="minorHAnsi" w:hAnsiTheme="minorHAnsi"/>
        </w:rPr>
      </w:pPr>
      <w:r w:rsidRPr="009963F5">
        <w:rPr>
          <w:rFonts w:eastAsia="Arial" w:cs="Arial"/>
          <w:b/>
          <w:color w:val="000000"/>
          <w:shd w:val="clear" w:color="auto" w:fill="FFFFFF"/>
        </w:rPr>
        <w:t xml:space="preserve">zdolności technicznej lub zawodowej </w:t>
      </w:r>
      <w:r w:rsidRPr="009963F5">
        <w:rPr>
          <w:rFonts w:eastAsia="Arial" w:cs="Arial"/>
          <w:bCs/>
          <w:color w:val="000000"/>
          <w:shd w:val="clear" w:color="auto" w:fill="FFFFFF"/>
        </w:rPr>
        <w:t xml:space="preserve">– </w:t>
      </w:r>
    </w:p>
    <w:p w14:paraId="5A2A6CBB" w14:textId="0A2E2C7D" w:rsidR="005E2EE3" w:rsidRDefault="00A064C2" w:rsidP="00A064C2">
      <w:pPr>
        <w:pStyle w:val="Akapitzlist"/>
        <w:tabs>
          <w:tab w:val="left" w:pos="709"/>
        </w:tabs>
        <w:spacing w:after="0" w:line="240" w:lineRule="auto"/>
        <w:jc w:val="both"/>
        <w:rPr>
          <w:rFonts w:asciiTheme="minorHAnsi" w:hAnsiTheme="minorHAnsi"/>
        </w:rPr>
      </w:pPr>
      <w:r w:rsidRPr="00616FD2">
        <w:rPr>
          <w:rFonts w:eastAsia="Arial" w:cs="Arial"/>
          <w:color w:val="000000"/>
          <w:shd w:val="clear" w:color="auto" w:fill="FFFFFF"/>
        </w:rPr>
        <w:t>Zamawiający nie wyznacza szczegółowego warunku w tym zakresie.</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1A022D">
      <w:pPr>
        <w:pStyle w:val="Tekstpodstawowy"/>
        <w:numPr>
          <w:ilvl w:val="0"/>
          <w:numId w:val="14"/>
        </w:numPr>
        <w:jc w:val="both"/>
        <w:rPr>
          <w:rFonts w:asciiTheme="minorHAnsi" w:hAnsiTheme="minorHAnsi"/>
          <w:sz w:val="22"/>
          <w:szCs w:val="22"/>
        </w:rPr>
      </w:pPr>
      <w:bookmarkStart w:id="5"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Pr>
          <w:rFonts w:asciiTheme="minorHAnsi" w:hAnsiTheme="minorHAnsi"/>
          <w:sz w:val="22"/>
          <w:szCs w:val="22"/>
        </w:rPr>
        <w:t>.</w:t>
      </w:r>
    </w:p>
    <w:p w14:paraId="492AE9EA"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1A022D">
      <w:pPr>
        <w:pStyle w:val="Tekstpodstawowy"/>
        <w:numPr>
          <w:ilvl w:val="0"/>
          <w:numId w:val="19"/>
        </w:numPr>
        <w:jc w:val="both"/>
        <w:rPr>
          <w:rFonts w:asciiTheme="minorHAnsi" w:hAnsiTheme="minorHAnsi"/>
          <w:sz w:val="22"/>
          <w:szCs w:val="22"/>
        </w:rPr>
      </w:pPr>
      <w:r>
        <w:rPr>
          <w:rFonts w:asciiTheme="minorHAnsi" w:hAnsiTheme="minorHAnsi"/>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1A022D">
      <w:pPr>
        <w:pStyle w:val="Tekstpodstawowy"/>
        <w:numPr>
          <w:ilvl w:val="0"/>
          <w:numId w:val="14"/>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77C9DAD7" w14:textId="505C691C" w:rsidR="001A022D" w:rsidRDefault="001A022D" w:rsidP="001A022D">
      <w:pPr>
        <w:pStyle w:val="Akapitzlist"/>
        <w:numPr>
          <w:ilvl w:val="0"/>
          <w:numId w:val="4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Pr>
          <w:rFonts w:asciiTheme="minorHAnsi" w:hAnsiTheme="minorHAnsi"/>
          <w:u w:val="single"/>
          <w:lang w:eastAsia="pl-PL"/>
        </w:rPr>
        <w:t xml:space="preserve"> o niepodleganiu wykluczeniu oraz spełnianiu warunków udziału w postępowaniu w zakresie wskazanym w rozdz. VII</w:t>
      </w:r>
      <w:r w:rsidR="00EC5039">
        <w:rPr>
          <w:rFonts w:asciiTheme="minorHAnsi" w:hAnsiTheme="minorHAnsi"/>
          <w:u w:val="single"/>
          <w:lang w:eastAsia="pl-PL"/>
        </w:rPr>
        <w:t>I</w:t>
      </w:r>
      <w:r>
        <w:rPr>
          <w:rFonts w:asciiTheme="minorHAnsi" w:hAnsiTheme="minorHAnsi"/>
          <w:u w:val="single"/>
          <w:lang w:eastAsia="pl-PL"/>
        </w:rPr>
        <w:t xml:space="preserve"> SWZ (wzór – zał. nr 3 do SWZ) </w:t>
      </w:r>
      <w:r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Pr="00BB220E">
        <w:rPr>
          <w:rFonts w:asciiTheme="minorHAnsi" w:hAnsiTheme="minorHAnsi"/>
          <w:u w:val="single"/>
          <w:lang w:eastAsia="pl-PL"/>
        </w:rPr>
        <w:t xml:space="preserve">(wzór – zał. nr </w:t>
      </w:r>
      <w:r w:rsidR="00B03AFC">
        <w:rPr>
          <w:rFonts w:asciiTheme="minorHAnsi" w:hAnsiTheme="minorHAnsi"/>
          <w:u w:val="single"/>
          <w:lang w:eastAsia="pl-PL"/>
        </w:rPr>
        <w:t>5</w:t>
      </w:r>
      <w:r>
        <w:rPr>
          <w:rFonts w:asciiTheme="minorHAnsi" w:hAnsiTheme="minorHAnsi"/>
          <w:u w:val="single"/>
          <w:lang w:eastAsia="pl-PL"/>
        </w:rPr>
        <w:t xml:space="preserve"> </w:t>
      </w:r>
      <w:r w:rsidRPr="00BB220E">
        <w:rPr>
          <w:rFonts w:asciiTheme="minorHAnsi" w:hAnsiTheme="minorHAnsi"/>
          <w:u w:val="single"/>
          <w:lang w:eastAsia="pl-PL"/>
        </w:rPr>
        <w:t>do SWZ).</w:t>
      </w:r>
    </w:p>
    <w:p w14:paraId="15DD70FB" w14:textId="77777777" w:rsidR="001A022D" w:rsidRPr="00CE047E" w:rsidRDefault="001A022D" w:rsidP="001A022D">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Pr>
          <w:rFonts w:asciiTheme="minorHAnsi" w:hAnsiTheme="minorHAnsi"/>
          <w:lang w:eastAsia="pl-PL"/>
        </w:rPr>
        <w:t xml:space="preserve">powyższe </w:t>
      </w:r>
      <w:r>
        <w:rPr>
          <w:rFonts w:asciiTheme="minorHAnsi" w:hAnsiTheme="minorHAnsi"/>
          <w:b/>
          <w:bCs/>
          <w:lang w:eastAsia="pl-PL"/>
        </w:rPr>
        <w:t>oświadczenia</w:t>
      </w:r>
      <w:r w:rsidRPr="008615C2">
        <w:rPr>
          <w:rFonts w:asciiTheme="minorHAnsi" w:hAnsiTheme="minorHAnsi"/>
          <w:b/>
          <w:bCs/>
          <w:lang w:eastAsia="pl-PL"/>
        </w:rPr>
        <w:t xml:space="preserve"> </w:t>
      </w:r>
      <w:r w:rsidRPr="006D0105">
        <w:rPr>
          <w:rFonts w:asciiTheme="minorHAnsi" w:hAnsiTheme="minorHAnsi"/>
          <w:lang w:eastAsia="pl-PL"/>
        </w:rPr>
        <w:t>pod rygorem nieważności</w:t>
      </w:r>
      <w:r w:rsidRPr="00CE047E">
        <w:rPr>
          <w:rFonts w:asciiTheme="minorHAnsi" w:hAnsiTheme="minorHAnsi"/>
          <w:lang w:eastAsia="pl-PL"/>
        </w:rPr>
        <w:t xml:space="preserve"> w</w:t>
      </w:r>
      <w:r>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Pr>
          <w:rFonts w:asciiTheme="minorHAnsi" w:hAnsiTheme="minorHAnsi"/>
          <w:lang w:eastAsia="pl-PL"/>
        </w:rPr>
        <w:t>j opatrzonej</w:t>
      </w:r>
      <w:r w:rsidRPr="00CE047E">
        <w:rPr>
          <w:rFonts w:asciiTheme="minorHAnsi" w:hAnsiTheme="minorHAnsi"/>
          <w:lang w:eastAsia="pl-PL"/>
        </w:rPr>
        <w:t xml:space="preserve"> podpis</w:t>
      </w:r>
      <w:r>
        <w:rPr>
          <w:rFonts w:asciiTheme="minorHAnsi" w:hAnsiTheme="minorHAnsi"/>
          <w:lang w:eastAsia="pl-PL"/>
        </w:rPr>
        <w:t>em zaufanym bądź podpisem osobistym</w:t>
      </w:r>
      <w:r w:rsidRPr="00CE047E">
        <w:rPr>
          <w:rFonts w:asciiTheme="minorHAnsi" w:hAnsiTheme="minorHAnsi"/>
          <w:lang w:eastAsia="pl-PL"/>
        </w:rPr>
        <w:t xml:space="preserve"> osob</w:t>
      </w:r>
      <w:r>
        <w:rPr>
          <w:rFonts w:asciiTheme="minorHAnsi" w:hAnsiTheme="minorHAnsi"/>
          <w:lang w:eastAsia="pl-PL"/>
        </w:rPr>
        <w:t>y</w:t>
      </w:r>
      <w:r w:rsidRPr="00CE047E">
        <w:rPr>
          <w:rFonts w:asciiTheme="minorHAnsi" w:hAnsiTheme="minorHAnsi"/>
          <w:lang w:eastAsia="pl-PL"/>
        </w:rPr>
        <w:t xml:space="preserve"> upoważnion</w:t>
      </w:r>
      <w:r>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6B43FEDC" w14:textId="77777777" w:rsidR="001A022D" w:rsidRPr="00774422" w:rsidRDefault="001A022D" w:rsidP="001A022D">
      <w:pPr>
        <w:pStyle w:val="Akapitzlist"/>
        <w:spacing w:after="0" w:line="240" w:lineRule="auto"/>
        <w:ind w:left="357"/>
        <w:jc w:val="both"/>
        <w:rPr>
          <w:rFonts w:asciiTheme="minorHAnsi" w:hAnsiTheme="minorHAnsi"/>
          <w:strike/>
          <w:color w:val="FF0000"/>
          <w:sz w:val="12"/>
          <w:szCs w:val="12"/>
          <w:lang w:eastAsia="pl-PL"/>
        </w:rPr>
      </w:pPr>
    </w:p>
    <w:p w14:paraId="2A95282C" w14:textId="77777777" w:rsidR="001A022D" w:rsidRDefault="001A022D" w:rsidP="001A022D">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3732E957" w14:textId="77777777" w:rsidR="001A022D" w:rsidRPr="00774422" w:rsidRDefault="001A022D" w:rsidP="001A022D">
      <w:pPr>
        <w:pStyle w:val="Akapitzlist"/>
        <w:spacing w:after="0" w:line="240" w:lineRule="auto"/>
        <w:ind w:left="357"/>
        <w:jc w:val="both"/>
        <w:rPr>
          <w:rFonts w:asciiTheme="minorHAnsi" w:hAnsiTheme="minorHAnsi"/>
          <w:i/>
          <w:iCs/>
          <w:sz w:val="20"/>
          <w:szCs w:val="20"/>
          <w:lang w:eastAsia="pl-PL"/>
        </w:rPr>
      </w:pPr>
    </w:p>
    <w:p w14:paraId="372E81C7" w14:textId="77777777" w:rsidR="001A022D"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0E357A99" w14:textId="77777777" w:rsidR="001A022D" w:rsidRPr="00A32B01"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Pr="003360C7">
        <w:rPr>
          <w:rFonts w:asciiTheme="minorHAnsi" w:hAnsiTheme="minorHAnsi" w:cs="Tahoma"/>
          <w:sz w:val="22"/>
          <w:szCs w:val="22"/>
        </w:rPr>
        <w:t>przypadku wspólnego ubiegania się o zamówienie przez wykonawców, oświadczeni</w:t>
      </w:r>
      <w:r>
        <w:rPr>
          <w:rFonts w:asciiTheme="minorHAnsi" w:hAnsiTheme="minorHAnsi" w:cs="Tahoma"/>
          <w:sz w:val="22"/>
          <w:szCs w:val="22"/>
        </w:rPr>
        <w:t xml:space="preserve">a, o których mowa w ust. 1, </w:t>
      </w:r>
      <w:r w:rsidRPr="003360C7">
        <w:rPr>
          <w:rFonts w:asciiTheme="minorHAnsi" w:hAnsiTheme="minorHAnsi" w:cs="Tahoma"/>
          <w:sz w:val="22"/>
          <w:szCs w:val="22"/>
        </w:rPr>
        <w:t xml:space="preserve">składa każdy z </w:t>
      </w:r>
      <w:r>
        <w:rPr>
          <w:rFonts w:asciiTheme="minorHAnsi" w:hAnsiTheme="minorHAnsi" w:cs="Tahoma"/>
          <w:sz w:val="22"/>
          <w:szCs w:val="22"/>
        </w:rPr>
        <w:t>w</w:t>
      </w:r>
      <w:r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Pr>
          <w:rFonts w:asciiTheme="minorHAnsi" w:hAnsiTheme="minorHAnsi" w:cs="Tahoma"/>
          <w:sz w:val="22"/>
          <w:szCs w:val="22"/>
        </w:rPr>
        <w:t>w</w:t>
      </w:r>
      <w:r w:rsidRPr="003360C7">
        <w:rPr>
          <w:rFonts w:asciiTheme="minorHAnsi" w:hAnsiTheme="minorHAnsi" w:cs="Tahoma"/>
          <w:sz w:val="22"/>
          <w:szCs w:val="22"/>
        </w:rPr>
        <w:t>ykonawców wykazuje spełnianie warunków udziału w postępowaniu</w:t>
      </w:r>
      <w:r>
        <w:rPr>
          <w:rFonts w:asciiTheme="minorHAnsi" w:hAnsiTheme="minorHAnsi" w:cs="Tahoma"/>
          <w:sz w:val="22"/>
          <w:szCs w:val="22"/>
        </w:rPr>
        <w:t>.</w:t>
      </w:r>
    </w:p>
    <w:p w14:paraId="34AD081D" w14:textId="77777777" w:rsidR="001A022D" w:rsidRPr="00B150A1" w:rsidRDefault="001A022D" w:rsidP="001A022D">
      <w:pPr>
        <w:pStyle w:val="Tekstpodstawowy2"/>
        <w:numPr>
          <w:ilvl w:val="0"/>
          <w:numId w:val="4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Każde oświadczenie należy złożyć w postaci osobnego pliku.</w:t>
      </w:r>
    </w:p>
    <w:p w14:paraId="6D1D13C7" w14:textId="77777777" w:rsidR="001A022D" w:rsidRPr="008615C2" w:rsidRDefault="001A022D" w:rsidP="001A022D">
      <w:pPr>
        <w:pStyle w:val="Akapitzlist"/>
        <w:numPr>
          <w:ilvl w:val="0"/>
          <w:numId w:val="48"/>
        </w:numPr>
        <w:spacing w:after="0" w:line="240" w:lineRule="auto"/>
        <w:ind w:left="357"/>
        <w:jc w:val="both"/>
        <w:rPr>
          <w:rFonts w:asciiTheme="minorHAnsi" w:hAnsiTheme="minorHAnsi" w:cs="Tahoma"/>
        </w:rPr>
      </w:pPr>
      <w:r w:rsidRPr="008615C2">
        <w:rPr>
          <w:rFonts w:cs="Tahoma"/>
        </w:rPr>
        <w:t xml:space="preserve">Gdy umocowanie osoby składającej ofertę nie wynika z dokumentów rejestrowych, Wykonawca składający ofertę za pośrednictwem pełnomocnika, musi </w:t>
      </w:r>
      <w:r w:rsidRPr="008615C2">
        <w:rPr>
          <w:rFonts w:cs="Tahoma"/>
          <w:b/>
          <w:bCs/>
        </w:rPr>
        <w:t>dołączyć do oferty dokument pełnomocnictwa</w:t>
      </w:r>
      <w:r w:rsidRPr="008615C2">
        <w:rPr>
          <w:rFonts w:cs="Tahoma"/>
        </w:rPr>
        <w:t xml:space="preserve"> obejmujący swym zakresem umocowanie do złożenia oferty lub do złożenia oferty i podpisania umowy.</w:t>
      </w:r>
    </w:p>
    <w:p w14:paraId="0F8CB1EE" w14:textId="77777777" w:rsidR="001A022D" w:rsidRPr="008615C2" w:rsidRDefault="001A022D" w:rsidP="001A022D">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p>
    <w:p w14:paraId="2392BC06" w14:textId="77777777" w:rsidR="001A022D" w:rsidRDefault="001A022D" w:rsidP="001A022D">
      <w:pPr>
        <w:pStyle w:val="Akapitzlist"/>
        <w:numPr>
          <w:ilvl w:val="0"/>
          <w:numId w:val="50"/>
        </w:numPr>
        <w:spacing w:after="0" w:line="240" w:lineRule="auto"/>
        <w:jc w:val="both"/>
        <w:rPr>
          <w:rFonts w:asciiTheme="minorHAnsi" w:hAnsiTheme="minorHAnsi" w:cs="Tahoma"/>
        </w:rPr>
      </w:pPr>
      <w:r>
        <w:rPr>
          <w:rFonts w:asciiTheme="minorHAnsi" w:hAnsiTheme="minorHAnsi" w:cs="Tahoma"/>
        </w:rPr>
        <w:lastRenderedPageBreak/>
        <w:t>pełnomocnictwo powinno zostać złożone w formie elektronicznej lub</w:t>
      </w:r>
      <w:r w:rsidRPr="000F4037">
        <w:rPr>
          <w:rFonts w:asciiTheme="minorHAnsi" w:hAnsiTheme="minorHAnsi" w:cs="Tahoma"/>
        </w:rPr>
        <w:t xml:space="preserve"> w postaci elektronicznej </w:t>
      </w:r>
      <w:r>
        <w:rPr>
          <w:rFonts w:asciiTheme="minorHAnsi" w:hAnsiTheme="minorHAnsi" w:cs="Tahoma"/>
        </w:rPr>
        <w:t xml:space="preserve">opatrzonej </w:t>
      </w:r>
      <w:r w:rsidRPr="000F4037">
        <w:rPr>
          <w:rFonts w:asciiTheme="minorHAnsi" w:hAnsiTheme="minorHAnsi" w:cs="Tahoma"/>
        </w:rPr>
        <w:t xml:space="preserve">podpisem </w:t>
      </w:r>
      <w:r>
        <w:rPr>
          <w:rFonts w:asciiTheme="minorHAnsi" w:hAnsiTheme="minorHAnsi" w:cs="Tahoma"/>
        </w:rPr>
        <w:t>zaufanym lub podpisem osobistym</w:t>
      </w:r>
      <w:r w:rsidRPr="000F4037">
        <w:rPr>
          <w:rFonts w:asciiTheme="minorHAnsi" w:hAnsiTheme="minorHAnsi" w:cs="Tahoma"/>
        </w:rPr>
        <w:t xml:space="preserve"> osob</w:t>
      </w:r>
      <w:r>
        <w:rPr>
          <w:rFonts w:asciiTheme="minorHAnsi" w:hAnsiTheme="minorHAnsi" w:cs="Tahoma"/>
        </w:rPr>
        <w:t>y</w:t>
      </w:r>
      <w:r w:rsidRPr="000F4037">
        <w:rPr>
          <w:rFonts w:asciiTheme="minorHAnsi" w:hAnsiTheme="minorHAnsi" w:cs="Tahoma"/>
        </w:rPr>
        <w:t xml:space="preserve"> upoważnion</w:t>
      </w:r>
      <w:r>
        <w:rPr>
          <w:rFonts w:asciiTheme="minorHAnsi" w:hAnsiTheme="minorHAnsi" w:cs="Tahoma"/>
        </w:rPr>
        <w:t>ej</w:t>
      </w:r>
      <w:r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F43ED5F" w14:textId="77777777" w:rsidR="001A022D" w:rsidRPr="008615C2" w:rsidRDefault="001A022D" w:rsidP="001A022D">
      <w:pPr>
        <w:pStyle w:val="Akapitzlist"/>
        <w:numPr>
          <w:ilvl w:val="0"/>
          <w:numId w:val="50"/>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62ACE341" w14:textId="37DC0B19" w:rsidR="001A022D" w:rsidRPr="00B03AFC" w:rsidRDefault="00B03AFC" w:rsidP="00B03AFC">
      <w:pPr>
        <w:pStyle w:val="Akapitzlist"/>
        <w:numPr>
          <w:ilvl w:val="0"/>
          <w:numId w:val="48"/>
        </w:numPr>
        <w:spacing w:after="0" w:line="240" w:lineRule="auto"/>
        <w:ind w:left="357"/>
        <w:jc w:val="both"/>
        <w:rPr>
          <w:rFonts w:asciiTheme="minorHAnsi" w:hAnsiTheme="minorHAnsi"/>
        </w:rPr>
      </w:pPr>
      <w:r w:rsidRPr="00B03AFC">
        <w:rPr>
          <w:rFonts w:asciiTheme="minorHAnsi" w:hAnsiTheme="minorHAnsi"/>
          <w:lang w:eastAsia="pl-PL"/>
        </w:rPr>
        <w:t>Zamawiający nie będzie wzywał do złożenia podmiotowych środków dowodowych.</w:t>
      </w:r>
    </w:p>
    <w:p w14:paraId="5A4AD4D5" w14:textId="1B62E05E" w:rsidR="005E2EE3" w:rsidRPr="001A022D" w:rsidRDefault="00B03AFC" w:rsidP="001A022D">
      <w:pPr>
        <w:pStyle w:val="Akapitzlist"/>
        <w:numPr>
          <w:ilvl w:val="0"/>
          <w:numId w:val="48"/>
        </w:numPr>
        <w:spacing w:after="0" w:line="240" w:lineRule="auto"/>
        <w:ind w:left="357"/>
        <w:jc w:val="both"/>
        <w:rPr>
          <w:rFonts w:asciiTheme="minorHAnsi" w:hAnsiTheme="minorHAnsi"/>
        </w:rPr>
      </w:pPr>
      <w:r>
        <w:rPr>
          <w:rFonts w:asciiTheme="minorHAnsi" w:hAnsiTheme="minorHAnsi"/>
        </w:rPr>
        <w:t>D</w:t>
      </w:r>
      <w:r w:rsidR="00926862" w:rsidRPr="001A022D">
        <w:rPr>
          <w:rFonts w:asciiTheme="minorHAnsi" w:hAnsiTheme="minorHAnsi"/>
        </w:rPr>
        <w:t xml:space="preserve">okumenty lub oświadczenia należy przekazać Zamawiającemu przy użyciu środków komunikacji elektronicznej dopuszczonych w SWZ, w zakresie i w sposób określony w przepisach rozporządzenia wydanego na podstawie art. 70 </w:t>
      </w:r>
      <w:proofErr w:type="spellStart"/>
      <w:r w:rsidR="00926862" w:rsidRPr="001A022D">
        <w:rPr>
          <w:rFonts w:asciiTheme="minorHAnsi" w:hAnsiTheme="minorHAnsi"/>
        </w:rPr>
        <w:t>uPzp</w:t>
      </w:r>
      <w:proofErr w:type="spellEnd"/>
      <w:r w:rsidR="00926862" w:rsidRPr="001A022D">
        <w:rPr>
          <w:rFonts w:asciiTheme="minorHAnsi" w:hAnsiTheme="minorHAnsi"/>
        </w:rPr>
        <w:t xml:space="preserve">, z zastrzeżeniem art. 65 ust. 1 pkt 4 </w:t>
      </w:r>
      <w:proofErr w:type="spellStart"/>
      <w:r w:rsidR="00926862" w:rsidRPr="001A022D">
        <w:rPr>
          <w:rFonts w:asciiTheme="minorHAnsi" w:hAnsiTheme="minorHAnsi"/>
        </w:rPr>
        <w:t>uPzp</w:t>
      </w:r>
      <w:proofErr w:type="spellEnd"/>
      <w:r w:rsidR="00926862" w:rsidRPr="001A022D">
        <w:rPr>
          <w:rFonts w:asciiTheme="minorHAnsi" w:hAnsiTheme="minorHAnsi"/>
        </w:rPr>
        <w:t xml:space="preserve">. </w:t>
      </w:r>
      <w:r w:rsidR="001940F5" w:rsidRPr="001940F5">
        <w:rPr>
          <w:rFonts w:asciiTheme="minorHAnsi" w:hAnsiTheme="minorHAnsi"/>
        </w:rPr>
        <w:t>Dokumenty sporządzone w języku obcym muszą być złożone wraz z tłumaczeniem na język polski.</w:t>
      </w:r>
    </w:p>
    <w:p w14:paraId="17382609" w14:textId="77777777" w:rsidR="001A022D" w:rsidRDefault="001A022D">
      <w:pPr>
        <w:pStyle w:val="Tekstpodstawowy"/>
        <w:jc w:val="both"/>
        <w:rPr>
          <w:rFonts w:ascii="Calibri" w:hAnsi="Calibri" w:cs="Tahoma"/>
          <w:b/>
          <w:bCs/>
          <w:sz w:val="22"/>
          <w:szCs w:val="22"/>
          <w:u w:val="single"/>
        </w:rPr>
      </w:pPr>
    </w:p>
    <w:p w14:paraId="6E17C3CF" w14:textId="497E8EC6"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 xml:space="preserve">Rozdział X. Informacja o środkach komunikacji elektronicznej, przy użyciu których Zamawiający będzie komunikował się Wykonawcami, oraz informacje o wymaganiach technicznych i </w:t>
      </w:r>
      <w:proofErr w:type="spellStart"/>
      <w:r>
        <w:rPr>
          <w:rFonts w:ascii="Calibri" w:hAnsi="Calibri" w:cs="Tahoma"/>
          <w:b/>
          <w:bCs/>
          <w:sz w:val="22"/>
          <w:szCs w:val="22"/>
          <w:u w:val="single"/>
        </w:rPr>
        <w:t>organizacyj</w:t>
      </w:r>
      <w:r w:rsidR="00D5403F">
        <w:rPr>
          <w:rFonts w:ascii="Calibri" w:hAnsi="Calibri" w:cs="Tahoma"/>
          <w:b/>
          <w:bCs/>
          <w:sz w:val="22"/>
          <w:szCs w:val="22"/>
          <w:u w:val="single"/>
        </w:rPr>
        <w:t>-</w:t>
      </w:r>
      <w:r>
        <w:rPr>
          <w:rFonts w:ascii="Calibri" w:hAnsi="Calibri" w:cs="Tahoma"/>
          <w:b/>
          <w:bCs/>
          <w:sz w:val="22"/>
          <w:szCs w:val="22"/>
          <w:u w:val="single"/>
        </w:rPr>
        <w:t>nych</w:t>
      </w:r>
      <w:proofErr w:type="spellEnd"/>
      <w:r>
        <w:rPr>
          <w:rFonts w:ascii="Calibri" w:hAnsi="Calibri" w:cs="Tahoma"/>
          <w:b/>
          <w:bCs/>
          <w:sz w:val="22"/>
          <w:szCs w:val="22"/>
          <w:u w:val="single"/>
        </w:rPr>
        <w:t xml:space="preserve"> sporządzania, wysyłania i odbierania korespondencji elektronicznej</w:t>
      </w:r>
    </w:p>
    <w:p w14:paraId="6B203082" w14:textId="77777777" w:rsidR="002176EE" w:rsidRPr="006C675D" w:rsidRDefault="002176EE" w:rsidP="002176EE">
      <w:pPr>
        <w:pStyle w:val="Akapitzlist"/>
        <w:numPr>
          <w:ilvl w:val="0"/>
          <w:numId w:val="27"/>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4CF1D46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746F3455" w14:textId="327B7A2F"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69379FCE"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15FA96A7"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49723EF6"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3EE64958"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239896FA"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2FE4BEC7"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77967B"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07D4E3C0"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0D31E1FE"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4DB78B50" w14:textId="77777777" w:rsidR="002176EE" w:rsidRPr="006C675D" w:rsidRDefault="002176EE" w:rsidP="002176EE">
      <w:pPr>
        <w:pStyle w:val="Akapitzlist"/>
        <w:numPr>
          <w:ilvl w:val="0"/>
          <w:numId w:val="3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15686531"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60FEB635"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26A0EBF1"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06884A7B"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359E009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098870C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525B3B50"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10FF4EAC"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2D79D176"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35655F74"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0D0BB8D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15BEBF77" w14:textId="77777777" w:rsidR="002176EE" w:rsidRPr="006C675D" w:rsidRDefault="002176EE" w:rsidP="002176EE">
      <w:pPr>
        <w:pStyle w:val="Akapitzlist"/>
        <w:numPr>
          <w:ilvl w:val="0"/>
          <w:numId w:val="2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51C3E3EA"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630B5DE0" w14:textId="77777777" w:rsidR="002176EE" w:rsidRPr="006C675D" w:rsidRDefault="002176EE" w:rsidP="002176EE">
      <w:pPr>
        <w:pStyle w:val="Akapitzlist"/>
        <w:numPr>
          <w:ilvl w:val="0"/>
          <w:numId w:val="3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6" w:name="_Hlk126141011"/>
      <w:bookmarkStart w:id="7"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6"/>
      <w:r w:rsidRPr="006C675D">
        <w:rPr>
          <w:rFonts w:asciiTheme="minorHAnsi" w:hAnsiTheme="minorHAnsi"/>
          <w:color w:val="000000" w:themeColor="text1"/>
        </w:rPr>
        <w:t xml:space="preserve"> </w:t>
      </w:r>
      <w:bookmarkEnd w:id="7"/>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461D3A5C" w14:textId="77777777" w:rsidR="002176EE" w:rsidRPr="006C675D" w:rsidRDefault="002176EE" w:rsidP="002176EE">
      <w:pPr>
        <w:pStyle w:val="Akapitzlist"/>
        <w:numPr>
          <w:ilvl w:val="0"/>
          <w:numId w:val="3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6A54A90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4CE61217"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8" w:name="_wp2umuqo1p7z" w:colFirst="0" w:colLast="0"/>
      <w:bookmarkEnd w:id="8"/>
    </w:p>
    <w:p w14:paraId="3150E94D"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130CDD" w14:textId="77777777" w:rsidR="002176EE" w:rsidRPr="006C675D" w:rsidRDefault="002176EE" w:rsidP="002176EE">
      <w:pPr>
        <w:pStyle w:val="Akapitzlist"/>
        <w:numPr>
          <w:ilvl w:val="0"/>
          <w:numId w:val="2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5DE11E4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20525E49"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12F7D29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8579E70" w14:textId="77777777" w:rsidR="002176EE" w:rsidRPr="006C675D" w:rsidRDefault="002176EE" w:rsidP="002176EE">
      <w:pPr>
        <w:pStyle w:val="Akapitzlist"/>
        <w:numPr>
          <w:ilvl w:val="0"/>
          <w:numId w:val="2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6465FA83"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37486CE6"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w:t>
      </w:r>
      <w:r w:rsidRPr="006C675D">
        <w:rPr>
          <w:rFonts w:asciiTheme="minorHAnsi" w:hAnsiTheme="minorHAnsi"/>
          <w:color w:val="000000" w:themeColor="text1"/>
        </w:rPr>
        <w:lastRenderedPageBreak/>
        <w:t xml:space="preserve">format .pdf  i opatrzenie ich podpisem kwalifikowanym </w:t>
      </w:r>
      <w:proofErr w:type="spellStart"/>
      <w:r w:rsidRPr="006C675D">
        <w:rPr>
          <w:rFonts w:asciiTheme="minorHAnsi" w:hAnsiTheme="minorHAnsi"/>
          <w:color w:val="000000" w:themeColor="text1"/>
        </w:rPr>
        <w:t>PAdES</w:t>
      </w:r>
      <w:proofErr w:type="spellEnd"/>
      <w:r w:rsidRPr="006C675D">
        <w:rPr>
          <w:rFonts w:asciiTheme="minorHAnsi" w:hAnsiTheme="minorHAnsi"/>
          <w:color w:val="000000" w:themeColor="text1"/>
        </w:rPr>
        <w:t>,  podpisem zaufanym lub podpisem osobistym.</w:t>
      </w:r>
    </w:p>
    <w:p w14:paraId="70869050"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755B4851"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9F243F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6E26FE6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8FB7A4E"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128FF2F5"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76854B5"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388663F8"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16B5EE1F"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5C7CEA9C" w14:textId="77777777" w:rsidR="002176EE" w:rsidRPr="006C675D" w:rsidRDefault="002176EE" w:rsidP="002176EE">
      <w:pPr>
        <w:pStyle w:val="Akapitzlist"/>
        <w:numPr>
          <w:ilvl w:val="0"/>
          <w:numId w:val="2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Pr="006C675D">
        <w:rPr>
          <w:color w:val="000000" w:themeColor="text1"/>
        </w:rPr>
        <w:t xml:space="preserve"> </w:t>
      </w:r>
      <w:r w:rsidRPr="006C675D">
        <w:rPr>
          <w:rFonts w:asciiTheme="minorHAnsi" w:hAnsiTheme="minorHAnsi"/>
          <w:color w:val="000000" w:themeColor="text1"/>
        </w:rPr>
        <w:t>podpisem zaufanym lub podpisem osobistym.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C122C0">
      <w:pPr>
        <w:pStyle w:val="Poziom2"/>
        <w:numPr>
          <w:ilvl w:val="0"/>
          <w:numId w:val="11"/>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6E52D89E" w14:textId="50D9AA3F" w:rsidR="00C122C0" w:rsidRPr="00C122C0" w:rsidRDefault="00C122C0" w:rsidP="00C122C0">
      <w:pPr>
        <w:pStyle w:val="Poziom2"/>
        <w:numPr>
          <w:ilvl w:val="0"/>
          <w:numId w:val="11"/>
        </w:numPr>
        <w:spacing w:before="0"/>
        <w:rPr>
          <w:rFonts w:asciiTheme="minorHAnsi" w:hAnsiTheme="minorHAnsi" w:cs="Tahoma"/>
          <w:szCs w:val="22"/>
        </w:rPr>
      </w:pPr>
      <w:r w:rsidRPr="00C122C0">
        <w:rPr>
          <w:rFonts w:asciiTheme="minorHAnsi" w:hAnsiTheme="minorHAnsi" w:cs="Tahoma"/>
          <w:szCs w:val="22"/>
        </w:rPr>
        <w:t>Oświadczenie Wykonawców wspólnie ubiegających się o udzielenie zamówienia:</w:t>
      </w:r>
    </w:p>
    <w:p w14:paraId="718F3085" w14:textId="77777777" w:rsidR="00C122C0" w:rsidRPr="00C122C0" w:rsidRDefault="00C122C0" w:rsidP="00C122C0">
      <w:pPr>
        <w:pStyle w:val="Akapitzlist"/>
        <w:numPr>
          <w:ilvl w:val="0"/>
          <w:numId w:val="54"/>
        </w:numPr>
        <w:spacing w:after="0" w:line="240" w:lineRule="auto"/>
        <w:contextualSpacing w:val="0"/>
        <w:jc w:val="both"/>
        <w:rPr>
          <w:rFonts w:asciiTheme="minorHAnsi" w:eastAsia="Times New Roman" w:hAnsiTheme="minorHAnsi" w:cs="Tahoma"/>
          <w:vanish/>
          <w:lang w:eastAsia="pl-PL"/>
        </w:rPr>
      </w:pPr>
    </w:p>
    <w:p w14:paraId="098A032B" w14:textId="77777777" w:rsidR="00C122C0" w:rsidRPr="00C122C0" w:rsidRDefault="00C122C0" w:rsidP="00C122C0">
      <w:pPr>
        <w:pStyle w:val="Akapitzlist"/>
        <w:numPr>
          <w:ilvl w:val="0"/>
          <w:numId w:val="54"/>
        </w:numPr>
        <w:spacing w:after="0" w:line="240" w:lineRule="auto"/>
        <w:contextualSpacing w:val="0"/>
        <w:jc w:val="both"/>
        <w:rPr>
          <w:rFonts w:asciiTheme="minorHAnsi" w:eastAsia="Times New Roman" w:hAnsiTheme="minorHAnsi" w:cs="Tahoma"/>
          <w:vanish/>
          <w:lang w:eastAsia="pl-PL"/>
        </w:rPr>
      </w:pPr>
    </w:p>
    <w:p w14:paraId="7B4D19E9" w14:textId="1D45603F" w:rsidR="00C122C0" w:rsidRDefault="00C122C0" w:rsidP="00C122C0">
      <w:pPr>
        <w:pStyle w:val="Poziom2"/>
        <w:numPr>
          <w:ilvl w:val="1"/>
          <w:numId w:val="54"/>
        </w:numPr>
        <w:spacing w:before="0"/>
        <w:rPr>
          <w:rFonts w:asciiTheme="minorHAnsi" w:hAnsiTheme="minorHAnsi" w:cs="Tahoma"/>
          <w:szCs w:val="22"/>
        </w:rPr>
      </w:pPr>
      <w:r w:rsidRPr="00C122C0">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7E7EADE" w14:textId="1C262D02" w:rsidR="00C122C0" w:rsidRPr="00C122C0" w:rsidRDefault="00C122C0" w:rsidP="00C122C0">
      <w:pPr>
        <w:pStyle w:val="Poziom2"/>
        <w:numPr>
          <w:ilvl w:val="1"/>
          <w:numId w:val="54"/>
        </w:numPr>
        <w:spacing w:before="0"/>
        <w:rPr>
          <w:rFonts w:asciiTheme="minorHAnsi" w:hAnsiTheme="minorHAnsi" w:cs="Tahoma"/>
          <w:szCs w:val="22"/>
        </w:rPr>
      </w:pPr>
      <w:r w:rsidRPr="00C122C0">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72A1DC9" w14:textId="77777777" w:rsidR="00C122C0" w:rsidRPr="00C122C0" w:rsidRDefault="00C122C0" w:rsidP="00C122C0">
      <w:pPr>
        <w:pStyle w:val="Poziom2"/>
        <w:spacing w:before="0"/>
        <w:ind w:left="360"/>
        <w:rPr>
          <w:rFonts w:asciiTheme="minorHAnsi" w:hAnsiTheme="minorHAnsi" w:cs="Tahoma"/>
          <w:szCs w:val="22"/>
          <w:u w:val="single"/>
        </w:rPr>
      </w:pPr>
      <w:r w:rsidRPr="00C122C0">
        <w:rPr>
          <w:rFonts w:asciiTheme="minorHAnsi" w:hAnsiTheme="minorHAnsi" w:cs="Tahoma"/>
          <w:szCs w:val="22"/>
          <w:u w:val="single"/>
        </w:rPr>
        <w:t>Wymagana forma:</w:t>
      </w:r>
    </w:p>
    <w:p w14:paraId="76248661" w14:textId="25C5B1BD" w:rsidR="00C122C0" w:rsidRDefault="00C122C0" w:rsidP="00C122C0">
      <w:pPr>
        <w:pStyle w:val="Poziom2"/>
        <w:spacing w:before="0"/>
        <w:ind w:left="360"/>
        <w:rPr>
          <w:rFonts w:asciiTheme="minorHAnsi" w:hAnsiTheme="minorHAnsi" w:cs="Tahoma"/>
          <w:szCs w:val="22"/>
        </w:rPr>
      </w:pPr>
      <w:r w:rsidRPr="00C122C0">
        <w:rPr>
          <w:rFonts w:asciiTheme="minorHAnsi" w:hAnsiTheme="minorHAnsi" w:cs="Tahoma"/>
          <w:szCs w:val="22"/>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1A022D">
      <w:pPr>
        <w:pStyle w:val="Poziom2"/>
        <w:numPr>
          <w:ilvl w:val="0"/>
          <w:numId w:val="23"/>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0F97F789" w14:textId="77777777" w:rsidR="000C3FDB" w:rsidRPr="000B421E" w:rsidRDefault="000C3FDB" w:rsidP="000C3FDB">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168B08C6" w14:textId="77777777" w:rsidR="000C3FDB" w:rsidRDefault="000C3FDB" w:rsidP="000C3FDB">
      <w:pPr>
        <w:pStyle w:val="Akapitzlist"/>
        <w:numPr>
          <w:ilvl w:val="0"/>
          <w:numId w:val="51"/>
        </w:numPr>
        <w:spacing w:after="0" w:line="240" w:lineRule="auto"/>
        <w:jc w:val="both"/>
        <w:rPr>
          <w:rFonts w:asciiTheme="minorHAnsi" w:eastAsia="Times New Roman" w:hAnsiTheme="minorHAnsi" w:cs="Tahoma"/>
          <w:lang w:eastAsia="pl-PL"/>
        </w:rPr>
      </w:pPr>
      <w:r w:rsidRPr="006C675D">
        <w:rPr>
          <w:rFonts w:asciiTheme="minorHAnsi" w:hAnsiTheme="minorHAnsi" w:cs="Tahoma"/>
        </w:rPr>
        <w:t>pełnomocnictwo powinno zostać złożone w formie elektronicznej lub w postaci elektronicznej opatrzonej podpisem zaufanym lub podpisem osobistym</w:t>
      </w:r>
      <w:r w:rsidRPr="006C675D">
        <w:t xml:space="preserve"> </w:t>
      </w:r>
      <w:r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1A6F2EDA" w14:textId="77777777" w:rsidR="000C3FDB" w:rsidRPr="000C3FDB" w:rsidRDefault="000C3FDB" w:rsidP="000C3FDB">
      <w:pPr>
        <w:pStyle w:val="Akapitzlist"/>
        <w:numPr>
          <w:ilvl w:val="0"/>
          <w:numId w:val="51"/>
        </w:numPr>
        <w:spacing w:after="0" w:line="240" w:lineRule="auto"/>
        <w:jc w:val="both"/>
        <w:rPr>
          <w:rFonts w:asciiTheme="minorHAnsi" w:eastAsia="Times New Roman" w:hAnsiTheme="minorHAnsi" w:cs="Tahoma"/>
          <w:lang w:eastAsia="pl-PL"/>
        </w:rPr>
      </w:pPr>
      <w:r w:rsidRPr="000C3FDB">
        <w:rPr>
          <w:rFonts w:asciiTheme="minorHAnsi" w:hAnsiTheme="minorHAnsi" w:cs="Tahoma"/>
        </w:rPr>
        <w:lastRenderedPageBreak/>
        <w:t>dopuszcza się również przedłożenie elektronicznej kopii dokumentu poświadczonej za zgodność z oryginałem przez notariusza, tj. podpisana kwalifikowanym podpisem elektronicznym osoby posiadającej uprawnienia notariusza</w:t>
      </w:r>
      <w:r>
        <w:rPr>
          <w:rFonts w:asciiTheme="minorHAnsi" w:hAnsiTheme="minorHAnsi" w:cs="Tahoma"/>
        </w:rPr>
        <w:t>.</w:t>
      </w:r>
    </w:p>
    <w:p w14:paraId="3C8B12BA" w14:textId="77777777" w:rsidR="000C3FDB" w:rsidRPr="000C3FDB" w:rsidRDefault="000C3FDB" w:rsidP="000C3FDB">
      <w:pPr>
        <w:pStyle w:val="Akapitzlist"/>
        <w:spacing w:after="0" w:line="240" w:lineRule="auto"/>
        <w:jc w:val="both"/>
        <w:rPr>
          <w:rFonts w:asciiTheme="minorHAnsi" w:eastAsia="Times New Roman" w:hAnsiTheme="minorHAnsi" w:cs="Tahoma"/>
          <w:lang w:eastAsia="pl-PL"/>
        </w:rPr>
      </w:pPr>
    </w:p>
    <w:p w14:paraId="08213117" w14:textId="16A03071" w:rsidR="005E2EE3" w:rsidRPr="000C3FDB" w:rsidRDefault="00926862" w:rsidP="000C3FDB">
      <w:pPr>
        <w:pStyle w:val="Poziom2"/>
        <w:numPr>
          <w:ilvl w:val="0"/>
          <w:numId w:val="23"/>
        </w:numPr>
        <w:spacing w:before="0"/>
        <w:rPr>
          <w:rFonts w:asciiTheme="minorHAnsi" w:hAnsiTheme="minorHAnsi" w:cs="Tahoma"/>
          <w:szCs w:val="22"/>
        </w:rPr>
      </w:pPr>
      <w:r w:rsidRPr="000C3FDB">
        <w:rPr>
          <w:rFonts w:asciiTheme="minorHAnsi" w:hAnsiTheme="minorHAnsi" w:cs="Tahoma"/>
          <w:szCs w:val="22"/>
        </w:rPr>
        <w:t>Wykonawcy występujący wspólnie ponoszą solidarną odpowiedzialność za zobowiązania wynikające z zawartej umowy.</w:t>
      </w:r>
    </w:p>
    <w:p w14:paraId="7C64EA70" w14:textId="77777777" w:rsidR="005E2EE3" w:rsidRDefault="005E2EE3" w:rsidP="00212CC6">
      <w:pPr>
        <w:pStyle w:val="Poziom2"/>
        <w:tabs>
          <w:tab w:val="left" w:pos="0"/>
        </w:tabs>
        <w:spacing w:before="0"/>
        <w:rPr>
          <w:rFonts w:ascii="Calibri" w:hAnsi="Calibri" w:cs="Tahoma"/>
          <w:szCs w:val="22"/>
        </w:rPr>
      </w:pPr>
    </w:p>
    <w:p w14:paraId="4682B589" w14:textId="77777777"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374393CD" w:rsidR="005E2EE3" w:rsidRDefault="00926862" w:rsidP="00212CC6">
      <w:pPr>
        <w:pStyle w:val="Poziom2"/>
        <w:tabs>
          <w:tab w:val="left" w:pos="0"/>
        </w:tabs>
        <w:spacing w:before="0"/>
      </w:pPr>
      <w:r w:rsidRPr="00EC5039">
        <w:rPr>
          <w:rFonts w:ascii="Calibri" w:hAnsi="Calibri" w:cs="Tahoma"/>
          <w:szCs w:val="22"/>
        </w:rPr>
        <w:t xml:space="preserve">Wykonawca jest związany ofertą przez </w:t>
      </w:r>
      <w:r w:rsidR="000C3FDB" w:rsidRPr="00EC5039">
        <w:rPr>
          <w:rFonts w:ascii="Calibri" w:hAnsi="Calibri" w:cs="Tahoma"/>
          <w:szCs w:val="22"/>
        </w:rPr>
        <w:t>3</w:t>
      </w:r>
      <w:r w:rsidRPr="00EC5039">
        <w:rPr>
          <w:rFonts w:ascii="Calibri" w:hAnsi="Calibri" w:cs="Tahoma"/>
          <w:szCs w:val="22"/>
        </w:rPr>
        <w:t xml:space="preserve">0 </w:t>
      </w:r>
      <w:r w:rsidRPr="00616FD2">
        <w:rPr>
          <w:rFonts w:ascii="Calibri" w:hAnsi="Calibri" w:cs="Tahoma"/>
          <w:szCs w:val="22"/>
        </w:rPr>
        <w:t xml:space="preserve">dni, tj. </w:t>
      </w:r>
      <w:r w:rsidRPr="00616FD2">
        <w:rPr>
          <w:rFonts w:ascii="Calibri" w:hAnsi="Calibri" w:cs="Tahoma"/>
          <w:b/>
          <w:bCs/>
          <w:szCs w:val="22"/>
        </w:rPr>
        <w:t xml:space="preserve">do dnia </w:t>
      </w:r>
      <w:r w:rsidR="00754300" w:rsidRPr="001A4EFF">
        <w:rPr>
          <w:rFonts w:ascii="Calibri" w:hAnsi="Calibri" w:cs="Tahoma"/>
          <w:b/>
          <w:bCs/>
          <w:szCs w:val="22"/>
        </w:rPr>
        <w:t>20</w:t>
      </w:r>
      <w:r w:rsidR="006A3226" w:rsidRPr="001A4EFF">
        <w:rPr>
          <w:rFonts w:ascii="Calibri" w:hAnsi="Calibri" w:cs="Tahoma"/>
          <w:b/>
          <w:bCs/>
          <w:szCs w:val="22"/>
        </w:rPr>
        <w:t xml:space="preserve"> </w:t>
      </w:r>
      <w:r w:rsidR="002B2881" w:rsidRPr="001A4EFF">
        <w:rPr>
          <w:rFonts w:ascii="Calibri" w:hAnsi="Calibri" w:cs="Tahoma"/>
          <w:b/>
          <w:bCs/>
          <w:szCs w:val="22"/>
        </w:rPr>
        <w:t>grudnia</w:t>
      </w:r>
      <w:r w:rsidRPr="001A4EFF">
        <w:rPr>
          <w:rFonts w:ascii="Calibri" w:hAnsi="Calibri" w:cs="Tahoma"/>
          <w:b/>
          <w:bCs/>
          <w:szCs w:val="22"/>
        </w:rPr>
        <w:t xml:space="preserve"> 202</w:t>
      </w:r>
      <w:r w:rsidR="007043CA" w:rsidRPr="001A4EFF">
        <w:rPr>
          <w:rFonts w:ascii="Calibri" w:hAnsi="Calibri" w:cs="Tahoma"/>
          <w:b/>
          <w:bCs/>
          <w:szCs w:val="22"/>
        </w:rPr>
        <w:t>4</w:t>
      </w:r>
      <w:r w:rsidRPr="001A4EFF">
        <w:rPr>
          <w:rFonts w:ascii="Calibri" w:hAnsi="Calibri" w:cs="Tahoma"/>
          <w:b/>
          <w:bCs/>
          <w:szCs w:val="22"/>
        </w:rPr>
        <w:t>r.</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7FC0DC0B" w14:textId="77777777" w:rsidR="005E2EE3" w:rsidRDefault="005E2EE3" w:rsidP="00212CC6">
      <w:pPr>
        <w:pStyle w:val="Tekstpodstawowy"/>
        <w:ind w:left="426" w:hanging="426"/>
        <w:rPr>
          <w:rFonts w:ascii="Calibri" w:hAnsi="Calibri" w:cs="Tahoma"/>
          <w:b/>
          <w:sz w:val="22"/>
          <w:szCs w:val="22"/>
          <w:u w:val="single"/>
        </w:rPr>
      </w:pP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t>Rozdział XIII.  Wymagania dotyczące wadium</w:t>
      </w:r>
    </w:p>
    <w:p w14:paraId="6FD26C7C" w14:textId="5D6FF114" w:rsidR="005E2EE3" w:rsidRDefault="002B2881" w:rsidP="002B2881">
      <w:pPr>
        <w:pStyle w:val="Tekstpodstawowy"/>
        <w:tabs>
          <w:tab w:val="left" w:pos="0"/>
        </w:tabs>
        <w:rPr>
          <w:rFonts w:ascii="Calibri" w:hAnsi="Calibri" w:cs="Tahoma"/>
          <w:spacing w:val="-14"/>
          <w:sz w:val="22"/>
          <w:szCs w:val="22"/>
        </w:rPr>
      </w:pPr>
      <w:r>
        <w:rPr>
          <w:rFonts w:ascii="Calibri" w:hAnsi="Calibri" w:cs="Tahoma"/>
          <w:sz w:val="22"/>
          <w:szCs w:val="22"/>
        </w:rPr>
        <w:t>Zamawiający nie wymaga wniesienia w</w:t>
      </w:r>
      <w:r w:rsidR="00926862">
        <w:rPr>
          <w:rFonts w:ascii="Calibri" w:hAnsi="Calibri" w:cs="Tahoma"/>
          <w:sz w:val="22"/>
          <w:szCs w:val="22"/>
        </w:rPr>
        <w:t>adium</w:t>
      </w:r>
      <w:r>
        <w:rPr>
          <w:rFonts w:ascii="Calibri" w:hAnsi="Calibri" w:cs="Tahoma"/>
          <w:sz w:val="22"/>
          <w:szCs w:val="22"/>
        </w:rPr>
        <w:t>.</w:t>
      </w:r>
      <w:r w:rsidR="00926862">
        <w:rPr>
          <w:rFonts w:ascii="Calibri" w:hAnsi="Calibri" w:cs="Tahoma"/>
          <w:sz w:val="22"/>
          <w:szCs w:val="22"/>
        </w:rPr>
        <w:t xml:space="preserve"> </w:t>
      </w:r>
    </w:p>
    <w:p w14:paraId="2FD8B944" w14:textId="77777777" w:rsidR="007203C6" w:rsidRDefault="007203C6" w:rsidP="00212CC6">
      <w:pPr>
        <w:shd w:val="clear" w:color="auto" w:fill="FFFFFF"/>
        <w:spacing w:after="0" w:line="240" w:lineRule="auto"/>
        <w:jc w:val="both"/>
        <w:rPr>
          <w:rFonts w:cs="Tahoma"/>
          <w:b/>
          <w:iCs/>
          <w:spacing w:val="1"/>
          <w:u w:val="single"/>
        </w:rPr>
      </w:pPr>
    </w:p>
    <w:p w14:paraId="5A6956C4" w14:textId="6BB5931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7D389429" w:rsidR="00E678F5" w:rsidRPr="00900375" w:rsidRDefault="00900375" w:rsidP="001A022D">
      <w:pPr>
        <w:pStyle w:val="Akapitzlist"/>
        <w:numPr>
          <w:ilvl w:val="0"/>
          <w:numId w:val="15"/>
        </w:numPr>
        <w:spacing w:after="0" w:line="240" w:lineRule="auto"/>
        <w:ind w:left="357" w:hanging="357"/>
        <w:jc w:val="both"/>
        <w:rPr>
          <w:rFonts w:asciiTheme="minorHAnsi" w:hAnsiTheme="minorHAnsi" w:cstheme="minorHAnsi"/>
          <w:bCs/>
        </w:rPr>
      </w:pPr>
      <w:r w:rsidRPr="00900375">
        <w:rPr>
          <w:rFonts w:asciiTheme="minorHAnsi" w:hAnsiTheme="minorHAnsi" w:cstheme="minorHAnsi"/>
          <w:bCs/>
        </w:rPr>
        <w:t>Wykonawca może złożyć tylko jedną ofertę</w:t>
      </w:r>
      <w:r w:rsidR="00F108DE">
        <w:rPr>
          <w:rFonts w:asciiTheme="minorHAnsi" w:hAnsiTheme="minorHAnsi" w:cstheme="minorHAnsi"/>
          <w:bCs/>
        </w:rPr>
        <w:t>.</w:t>
      </w:r>
      <w:r w:rsidRPr="00900375">
        <w:rPr>
          <w:rFonts w:asciiTheme="minorHAnsi" w:hAnsiTheme="minorHAnsi" w:cstheme="minorHAnsi"/>
          <w:bCs/>
        </w:rPr>
        <w:t xml:space="preserve"> </w:t>
      </w:r>
    </w:p>
    <w:p w14:paraId="2D96FE6C" w14:textId="5F5B04E9" w:rsidR="005E2EE3" w:rsidRPr="00E678F5" w:rsidRDefault="00926862" w:rsidP="001A022D">
      <w:pPr>
        <w:pStyle w:val="Akapitzlist"/>
        <w:numPr>
          <w:ilvl w:val="0"/>
          <w:numId w:val="15"/>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w:t>
      </w:r>
      <w:r w:rsidR="000C3FDB" w:rsidRPr="000C3FDB">
        <w:t xml:space="preserve"> </w:t>
      </w:r>
      <w:r w:rsidR="000C3FDB" w:rsidRPr="000C3FDB">
        <w:rPr>
          <w:rFonts w:asciiTheme="minorHAnsi" w:hAnsiTheme="minorHAnsi" w:cstheme="minorHAnsi"/>
          <w:color w:val="00000A"/>
        </w:rPr>
        <w:t>lub w postaci elektronicznej opatrzonej podpisem zaufanym lub podpisem osobistym</w:t>
      </w:r>
      <w:r w:rsidRPr="00E678F5">
        <w:rPr>
          <w:rFonts w:asciiTheme="minorHAnsi" w:hAnsiTheme="minorHAnsi" w:cstheme="minorHAnsi"/>
          <w:color w:val="00000A"/>
        </w:rPr>
        <w:t>. Treść oferty musi być zgodna z wymaganiami Zamawiającego określonymi w dokumentach zamówienia.</w:t>
      </w:r>
    </w:p>
    <w:p w14:paraId="5F5CD589" w14:textId="0D943070"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 procesie składania oferty, wniosku w tym przedmiotowych środków dowodowych na platformie, kwalifikowany podpis elektroniczny, podpis zaufany lub podpis osobisty Wykonawca składa bezpośrednio na dokumencie, który następnie przesyła do systemu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Oferta musi być podpisana kwalifikowanym podpisem elektronicznym, podpisem zaufanym lub podpisem osobistym przez osoby upoważnione do składania oświadczeń woli w imieniu Wykonawcy.</w:t>
      </w:r>
    </w:p>
    <w:p w14:paraId="0778CD67" w14:textId="77777777"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3FDB">
        <w:rPr>
          <w:rFonts w:asciiTheme="minorHAnsi" w:hAnsiTheme="minorHAnsi" w:cstheme="minorHAnsi"/>
          <w:color w:val="00000A"/>
          <w:szCs w:val="22"/>
        </w:rPr>
        <w:t>eIDAS</w:t>
      </w:r>
      <w:proofErr w:type="spellEnd"/>
      <w:r w:rsidRPr="000C3FDB">
        <w:rPr>
          <w:rFonts w:asciiTheme="minorHAnsi" w:hAnsiTheme="minorHAnsi" w:cstheme="minorHAnsi"/>
          <w:color w:val="00000A"/>
          <w:szCs w:val="22"/>
        </w:rPr>
        <w:t>) (UE) nr 910/2014 - od 1 lipca 2016 roku”.</w:t>
      </w:r>
    </w:p>
    <w:p w14:paraId="406C99B9" w14:textId="77777777"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 przypadku wykorzystania formatu podpisu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 xml:space="preserve"> zewnętrzny. Zamawiający wymaga dołączenia odpowiedniej ilości plików tj. podpisywanych plików z danymi oraz plików podpisu w formacie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w:t>
      </w:r>
    </w:p>
    <w:p w14:paraId="2152159E" w14:textId="156140C4" w:rsidR="000C3FDB" w:rsidRPr="000C3FDB" w:rsidRDefault="000C3FDB" w:rsidP="000C3FDB">
      <w:pPr>
        <w:pStyle w:val="Default"/>
        <w:numPr>
          <w:ilvl w:val="0"/>
          <w:numId w:val="15"/>
        </w:numPr>
        <w:rPr>
          <w:rFonts w:asciiTheme="minorHAnsi" w:hAnsiTheme="minorHAnsi" w:cstheme="minorHAnsi"/>
          <w:color w:val="00000A"/>
          <w:szCs w:val="22"/>
        </w:rPr>
      </w:pPr>
      <w:r w:rsidRPr="000C3FDB">
        <w:rPr>
          <w:rFonts w:asciiTheme="minorHAnsi" w:hAnsiTheme="minorHAnsi" w:cstheme="minorHAnsi"/>
          <w:color w:val="00000A"/>
          <w:szCs w:val="22"/>
        </w:rPr>
        <w:t xml:space="preserve">Wykonawca,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xml:space="preserve"> może przed upływem terminu składania ofert wycofać ofertę. Sposób dokonywania wycofania oferty zamieszczono w instrukcji zamieszczonej na stronie internetowej pod adresem: </w:t>
      </w:r>
      <w:hyperlink r:id="rId26" w:history="1">
        <w:r w:rsidRPr="009D230E">
          <w:rPr>
            <w:rStyle w:val="Hipercze"/>
            <w:rFonts w:asciiTheme="minorHAnsi" w:hAnsiTheme="minorHAnsi" w:cstheme="minorHAnsi"/>
            <w:szCs w:val="22"/>
          </w:rPr>
          <w:t>https://platformazakupowa.pl/strona/45-instrukcje</w:t>
        </w:r>
      </w:hyperlink>
      <w:r>
        <w:rPr>
          <w:rFonts w:asciiTheme="minorHAnsi" w:hAnsiTheme="minorHAnsi" w:cstheme="minorHAnsi"/>
          <w:color w:val="00000A"/>
          <w:szCs w:val="22"/>
        </w:rPr>
        <w:t xml:space="preserve"> </w:t>
      </w:r>
    </w:p>
    <w:p w14:paraId="5D2B81E1" w14:textId="77777777" w:rsidR="005E2EE3" w:rsidRDefault="00926862" w:rsidP="001A022D">
      <w:pPr>
        <w:pStyle w:val="Default"/>
        <w:numPr>
          <w:ilvl w:val="0"/>
          <w:numId w:val="15"/>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2B0D495B" w14:textId="4C3E8E29" w:rsidR="00D744E9" w:rsidRDefault="00926862" w:rsidP="00D744E9">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sidR="00D744E9">
        <w:rPr>
          <w:rFonts w:asciiTheme="minorHAnsi" w:hAnsiTheme="minorHAnsi" w:cstheme="minorHAnsi"/>
          <w:b/>
          <w:bCs/>
          <w:color w:val="00000A"/>
          <w:szCs w:val="22"/>
        </w:rPr>
        <w:t>Formularz ofertowy</w:t>
      </w:r>
      <w:r w:rsidR="00D744E9">
        <w:rPr>
          <w:rFonts w:asciiTheme="minorHAnsi" w:hAnsiTheme="minorHAnsi" w:cstheme="minorHAnsi"/>
          <w:bCs/>
          <w:color w:val="00000A"/>
          <w:szCs w:val="22"/>
        </w:rPr>
        <w:t xml:space="preserve"> wypełniony przez Wykonawcę – zgodnie ze wzorem stanowiącym </w:t>
      </w:r>
      <w:r w:rsidR="00D744E9" w:rsidRPr="00CA4C10">
        <w:rPr>
          <w:rFonts w:asciiTheme="minorHAnsi" w:hAnsiTheme="minorHAnsi" w:cstheme="minorHAnsi"/>
          <w:b/>
          <w:bCs/>
          <w:color w:val="00000A"/>
          <w:szCs w:val="22"/>
        </w:rPr>
        <w:t>Załącznik nr 1</w:t>
      </w:r>
      <w:r w:rsidR="00D744E9">
        <w:rPr>
          <w:rFonts w:asciiTheme="minorHAnsi" w:hAnsiTheme="minorHAnsi" w:cstheme="minorHAnsi"/>
          <w:b/>
          <w:bCs/>
          <w:color w:val="00000A"/>
          <w:szCs w:val="22"/>
        </w:rPr>
        <w:t xml:space="preserve"> </w:t>
      </w:r>
      <w:r w:rsidR="00D744E9">
        <w:rPr>
          <w:rFonts w:asciiTheme="minorHAnsi" w:hAnsiTheme="minorHAnsi" w:cstheme="minorHAnsi"/>
          <w:bCs/>
          <w:color w:val="00000A"/>
          <w:szCs w:val="22"/>
        </w:rPr>
        <w:t xml:space="preserve">do SWZ. </w:t>
      </w:r>
    </w:p>
    <w:p w14:paraId="6D4E8384" w14:textId="6BB1D783" w:rsidR="005E2EE3" w:rsidRDefault="00D744E9" w:rsidP="00D744E9">
      <w:pPr>
        <w:pStyle w:val="Default"/>
        <w:ind w:left="426"/>
        <w:rPr>
          <w:rFonts w:asciiTheme="minorHAnsi" w:hAnsiTheme="minorHAnsi" w:cstheme="minorHAnsi"/>
          <w:bCs/>
          <w:color w:val="00000A"/>
          <w:sz w:val="20"/>
          <w:szCs w:val="20"/>
        </w:rPr>
      </w:pPr>
      <w:bookmarkStart w:id="9" w:name="_Hlk73694296"/>
      <w:r>
        <w:rPr>
          <w:rFonts w:asciiTheme="minorHAnsi" w:hAnsiTheme="minorHAnsi" w:cstheme="minorHAnsi"/>
          <w:bCs/>
          <w:color w:val="00000A"/>
          <w:sz w:val="20"/>
          <w:szCs w:val="20"/>
        </w:rPr>
        <w:t xml:space="preserve">Wymagana forma: </w:t>
      </w:r>
      <w:bookmarkEnd w:id="9"/>
      <w:r w:rsidR="00845A4D" w:rsidRPr="00845A4D">
        <w:rPr>
          <w:rFonts w:asciiTheme="minorHAnsi" w:hAnsiTheme="minorHAnsi" w:cstheme="minorHAnsi"/>
          <w:bCs/>
          <w:color w:val="00000A"/>
          <w:sz w:val="20"/>
          <w:szCs w:val="20"/>
        </w:rPr>
        <w:t>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r w:rsidR="00845A4D">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26DE29DB" w14:textId="49D701A9" w:rsidR="00845A4D" w:rsidRDefault="00845A4D" w:rsidP="00845A4D">
      <w:pPr>
        <w:pStyle w:val="Default"/>
        <w:numPr>
          <w:ilvl w:val="0"/>
          <w:numId w:val="52"/>
        </w:numPr>
        <w:autoSpaceDE w:val="0"/>
        <w:autoSpaceDN w:val="0"/>
        <w:adjustRightInd w:val="0"/>
        <w:ind w:left="851"/>
        <w:rPr>
          <w:rFonts w:asciiTheme="minorHAnsi" w:hAnsiTheme="minorHAnsi" w:cstheme="minorHAnsi"/>
          <w:color w:val="auto"/>
          <w:szCs w:val="22"/>
        </w:rPr>
      </w:pPr>
      <w:bookmarkStart w:id="10" w:name="_Hlk73691249"/>
      <w:r w:rsidRPr="00A63BF2">
        <w:rPr>
          <w:rFonts w:asciiTheme="minorHAnsi" w:hAnsiTheme="minorHAnsi" w:cstheme="minorHAnsi"/>
          <w:b/>
          <w:bCs/>
          <w:color w:val="auto"/>
          <w:szCs w:val="22"/>
        </w:rPr>
        <w:t>Specyfikację techniczną</w:t>
      </w:r>
      <w:r w:rsidRPr="00C37F35">
        <w:rPr>
          <w:rFonts w:asciiTheme="minorHAnsi" w:hAnsiTheme="minorHAnsi" w:cstheme="minorHAnsi"/>
          <w:color w:val="auto"/>
          <w:szCs w:val="22"/>
        </w:rPr>
        <w:t xml:space="preserve"> po uzupełnieniu kolumny nr 3 przez Wykonawcę – </w:t>
      </w:r>
      <w:r w:rsidRPr="00A63BF2">
        <w:rPr>
          <w:rFonts w:asciiTheme="minorHAnsi" w:hAnsiTheme="minorHAnsi" w:cstheme="minorHAnsi"/>
          <w:b/>
          <w:bCs/>
          <w:color w:val="auto"/>
          <w:szCs w:val="22"/>
        </w:rPr>
        <w:t>Zał. 2</w:t>
      </w:r>
      <w:r w:rsidR="00F108DE">
        <w:rPr>
          <w:rFonts w:asciiTheme="minorHAnsi" w:hAnsiTheme="minorHAnsi" w:cstheme="minorHAnsi"/>
          <w:b/>
          <w:bCs/>
          <w:color w:val="auto"/>
          <w:szCs w:val="22"/>
        </w:rPr>
        <w:t xml:space="preserve"> </w:t>
      </w:r>
      <w:r w:rsidRPr="00A63BF2">
        <w:rPr>
          <w:rFonts w:asciiTheme="minorHAnsi" w:hAnsiTheme="minorHAnsi" w:cstheme="minorHAnsi"/>
          <w:b/>
          <w:bCs/>
          <w:color w:val="auto"/>
          <w:szCs w:val="22"/>
        </w:rPr>
        <w:t>do SWZ</w:t>
      </w:r>
    </w:p>
    <w:p w14:paraId="33F872A7" w14:textId="77777777" w:rsidR="00845A4D" w:rsidRPr="00A63BF2" w:rsidRDefault="00845A4D" w:rsidP="00845A4D">
      <w:pPr>
        <w:pStyle w:val="Default"/>
        <w:autoSpaceDE w:val="0"/>
        <w:autoSpaceDN w:val="0"/>
        <w:adjustRightInd w:val="0"/>
        <w:ind w:left="851"/>
        <w:rPr>
          <w:rFonts w:asciiTheme="minorHAnsi" w:hAnsiTheme="minorHAnsi" w:cstheme="minorHAnsi"/>
          <w:color w:val="auto"/>
          <w:sz w:val="20"/>
          <w:szCs w:val="20"/>
        </w:rPr>
      </w:pPr>
      <w:r>
        <w:rPr>
          <w:rFonts w:asciiTheme="minorHAnsi" w:hAnsiTheme="minorHAnsi" w:cstheme="minorHAnsi"/>
          <w:color w:val="auto"/>
          <w:sz w:val="20"/>
          <w:szCs w:val="20"/>
        </w:rPr>
        <w:t xml:space="preserve">Wymagana forma: </w:t>
      </w:r>
      <w:r w:rsidRPr="00A63BF2">
        <w:rPr>
          <w:rFonts w:asciiTheme="minorHAnsi" w:hAnsiTheme="minorHAnsi" w:cstheme="minorHAnsi"/>
          <w:color w:val="auto"/>
          <w:sz w:val="20"/>
          <w:szCs w:val="20"/>
        </w:rPr>
        <w:t xml:space="preserve">Musi być ona złożona </w:t>
      </w:r>
      <w:r w:rsidRPr="00086687">
        <w:rPr>
          <w:rFonts w:asciiTheme="minorHAnsi" w:hAnsiTheme="minorHAnsi" w:cstheme="minorHAnsi"/>
          <w:color w:val="auto"/>
          <w:sz w:val="20"/>
          <w:szCs w:val="20"/>
        </w:rPr>
        <w:t>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r>
        <w:rPr>
          <w:rFonts w:asciiTheme="minorHAnsi" w:hAnsiTheme="minorHAnsi" w:cstheme="minorHAnsi"/>
          <w:color w:val="auto"/>
          <w:sz w:val="20"/>
          <w:szCs w:val="20"/>
        </w:rPr>
        <w:t>.</w:t>
      </w:r>
    </w:p>
    <w:bookmarkEnd w:id="10"/>
    <w:p w14:paraId="5D533E11"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w:t>
      </w:r>
      <w:r>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5D81045D" w14:textId="33A4A06B"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w:t>
      </w:r>
      <w:r w:rsidRPr="006B64A5">
        <w:rPr>
          <w:rFonts w:asciiTheme="minorHAnsi" w:hAnsiTheme="minorHAnsi" w:cstheme="minorHAnsi"/>
          <w:color w:val="000000" w:themeColor="text1"/>
          <w:sz w:val="20"/>
          <w:szCs w:val="20"/>
        </w:rPr>
        <w:t xml:space="preserve">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r w:rsidRPr="008661E6">
        <w:rPr>
          <w:rFonts w:asciiTheme="minorHAnsi" w:hAnsiTheme="minorHAnsi" w:cstheme="minorHAnsi"/>
          <w:color w:val="000000" w:themeColor="text1"/>
          <w:sz w:val="20"/>
          <w:szCs w:val="20"/>
        </w:rPr>
        <w:t>.</w:t>
      </w:r>
    </w:p>
    <w:p w14:paraId="39915D18" w14:textId="76EE9B94"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lastRenderedPageBreak/>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C122C0">
        <w:rPr>
          <w:rFonts w:asciiTheme="minorHAnsi" w:hAnsiTheme="minorHAnsi" w:cstheme="minorHAnsi"/>
          <w:color w:val="000000" w:themeColor="text1"/>
          <w:szCs w:val="22"/>
        </w:rPr>
        <w:t>5</w:t>
      </w:r>
      <w:r>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18AD3E7C" w14:textId="3DCEC280"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p>
    <w:p w14:paraId="4942C994" w14:textId="77777777" w:rsidR="00845A4D" w:rsidRPr="006B64A5"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pełnomocnictwa</w:t>
      </w:r>
      <w:r w:rsidRPr="006B64A5">
        <w:rPr>
          <w:rFonts w:asciiTheme="minorHAnsi" w:hAnsiTheme="minorHAnsi" w:cstheme="minorHAnsi"/>
          <w:color w:val="000000" w:themeColor="text1"/>
          <w:szCs w:val="22"/>
        </w:rPr>
        <w:t xml:space="preserve"> do reprezentowania Wykonawcy</w:t>
      </w:r>
    </w:p>
    <w:p w14:paraId="223C04E4" w14:textId="5B1E0DEA"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2 lub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w:t>
      </w:r>
      <w:r w:rsidR="00C122C0">
        <w:rPr>
          <w:rFonts w:asciiTheme="minorHAnsi" w:hAnsiTheme="minorHAnsi" w:cstheme="minorHAnsi"/>
          <w:color w:val="000000" w:themeColor="text1"/>
          <w:sz w:val="20"/>
          <w:szCs w:val="20"/>
        </w:rPr>
        <w:t>3</w:t>
      </w:r>
      <w:r w:rsidRPr="006B64A5">
        <w:rPr>
          <w:rFonts w:asciiTheme="minorHAnsi" w:hAnsiTheme="minorHAnsi" w:cstheme="minorHAnsi"/>
          <w:color w:val="000000" w:themeColor="text1"/>
          <w:sz w:val="20"/>
          <w:szCs w:val="20"/>
        </w:rPr>
        <w:t xml:space="preserve"> SWZ.</w:t>
      </w:r>
    </w:p>
    <w:p w14:paraId="7394554C" w14:textId="77777777" w:rsidR="00845A4D" w:rsidRPr="006B64A5"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oświadczenie</w:t>
      </w:r>
      <w:r w:rsidRPr="006B64A5">
        <w:rPr>
          <w:rFonts w:asciiTheme="minorHAnsi" w:hAnsiTheme="minorHAnsi" w:cstheme="minorHAnsi"/>
          <w:color w:val="000000" w:themeColor="text1"/>
          <w:szCs w:val="22"/>
        </w:rPr>
        <w:t xml:space="preserve"> Wykonawców wspólnie ubiegających się o udzielenie zamówienia.</w:t>
      </w:r>
    </w:p>
    <w:p w14:paraId="1C9946D6" w14:textId="236F371A"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Wymagana forma: zgodnie z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3 SWZ.</w:t>
      </w:r>
    </w:p>
    <w:p w14:paraId="3F3F4DE5" w14:textId="77777777" w:rsidR="00845A4D" w:rsidRPr="008661E6" w:rsidRDefault="00845A4D" w:rsidP="00845A4D">
      <w:pPr>
        <w:pStyle w:val="Default"/>
        <w:numPr>
          <w:ilvl w:val="0"/>
          <w:numId w:val="5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7A9C0EF9" w14:textId="77777777"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5BF68B6D"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1A022D">
      <w:pPr>
        <w:pStyle w:val="Default"/>
        <w:numPr>
          <w:ilvl w:val="0"/>
          <w:numId w:val="15"/>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1A022D">
      <w:pPr>
        <w:pStyle w:val="Default"/>
        <w:numPr>
          <w:ilvl w:val="0"/>
          <w:numId w:val="15"/>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1A022D">
      <w:pPr>
        <w:pStyle w:val="Akapitzlist"/>
        <w:numPr>
          <w:ilvl w:val="1"/>
          <w:numId w:val="15"/>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lastRenderedPageBreak/>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77777777" w:rsidR="007541A1" w:rsidRPr="007541A1" w:rsidRDefault="00926862"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CD392E" w:rsidRPr="007541A1">
        <w:rPr>
          <w:rFonts w:asciiTheme="minorHAnsi" w:hAnsiTheme="minorHAnsi" w:cstheme="minorHAnsi"/>
          <w:bCs/>
          <w:szCs w:val="22"/>
        </w:rPr>
        <w:t>2</w:t>
      </w:r>
      <w:r w:rsidRPr="007541A1">
        <w:rPr>
          <w:rFonts w:asciiTheme="minorHAnsi" w:hAnsiTheme="minorHAnsi" w:cstheme="minorHAnsi"/>
          <w:bCs/>
          <w:szCs w:val="22"/>
        </w:rPr>
        <w:t xml:space="preserve"> powyżej, może dokonać również notariusz.</w:t>
      </w:r>
    </w:p>
    <w:p w14:paraId="6F5D5497" w14:textId="7B0166FB" w:rsidR="007541A1" w:rsidRDefault="00A534BD"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rPr>
        <w:t xml:space="preserve">Zgodnie z definicją dokumentu elektronicznego z art.3 ustęp 2 Ustawy o informatyzacji działalności podmiotów realizujących zadania publiczne, </w:t>
      </w:r>
      <w:r w:rsidR="00845A4D" w:rsidRPr="00845A4D">
        <w:rPr>
          <w:rFonts w:asciiTheme="minorHAnsi" w:hAnsiTheme="minorHAnsi" w:cstheme="minorHAnsi"/>
        </w:rPr>
        <w:t>opatrzenie pliku zawierającego skompresowane dane kwalifikowanym podpisem elektronicznym, podpisem zaufanym lub podpisem osobistym jest jednoznaczne z podpisaniem oryginału dokumentu</w:t>
      </w:r>
      <w:r w:rsidRPr="007541A1">
        <w:rPr>
          <w:rFonts w:asciiTheme="minorHAnsi" w:hAnsiTheme="minorHAnsi" w:cstheme="minorHAnsi"/>
        </w:rPr>
        <w:t>,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1A022D">
      <w:pPr>
        <w:pStyle w:val="Default"/>
        <w:numPr>
          <w:ilvl w:val="0"/>
          <w:numId w:val="15"/>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1A022D">
      <w:pPr>
        <w:pStyle w:val="Default"/>
        <w:numPr>
          <w:ilvl w:val="0"/>
          <w:numId w:val="15"/>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1A022D">
      <w:pPr>
        <w:pStyle w:val="Default"/>
        <w:numPr>
          <w:ilvl w:val="0"/>
          <w:numId w:val="15"/>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1A022D">
      <w:pPr>
        <w:pStyle w:val="Default"/>
        <w:numPr>
          <w:ilvl w:val="0"/>
          <w:numId w:val="15"/>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1A022D">
      <w:pPr>
        <w:pStyle w:val="Default"/>
        <w:numPr>
          <w:ilvl w:val="0"/>
          <w:numId w:val="15"/>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67873437" w:rsidR="005E2EE3" w:rsidRPr="001A4EFF" w:rsidRDefault="00926862" w:rsidP="001A022D">
      <w:pPr>
        <w:pStyle w:val="Akapitzlist"/>
        <w:numPr>
          <w:ilvl w:val="0"/>
          <w:numId w:val="17"/>
        </w:numPr>
        <w:spacing w:after="0" w:line="240" w:lineRule="auto"/>
        <w:ind w:left="426"/>
        <w:jc w:val="both"/>
      </w:pPr>
      <w:r w:rsidRPr="001A4EFF">
        <w:rPr>
          <w:rFonts w:cstheme="minorHAnsi"/>
          <w:b/>
          <w:bCs/>
        </w:rPr>
        <w:t xml:space="preserve">Termin składania ofert </w:t>
      </w:r>
      <w:r w:rsidRPr="001A4EFF">
        <w:rPr>
          <w:rFonts w:eastAsia="Times New Roman" w:cstheme="minorHAnsi"/>
          <w:b/>
          <w:bCs/>
          <w:lang w:eastAsia="pl-PL"/>
        </w:rPr>
        <w:t xml:space="preserve">upływa w dniu </w:t>
      </w:r>
      <w:r w:rsidR="002B2881" w:rsidRPr="001A4EFF">
        <w:rPr>
          <w:rFonts w:eastAsia="Times New Roman" w:cstheme="minorHAnsi"/>
          <w:b/>
          <w:bCs/>
          <w:lang w:eastAsia="pl-PL"/>
        </w:rPr>
        <w:t>2</w:t>
      </w:r>
      <w:r w:rsidR="00754300" w:rsidRPr="001A4EFF">
        <w:rPr>
          <w:rFonts w:eastAsia="Times New Roman" w:cstheme="minorHAnsi"/>
          <w:b/>
          <w:bCs/>
          <w:lang w:eastAsia="pl-PL"/>
        </w:rPr>
        <w:t>1</w:t>
      </w:r>
      <w:r w:rsidR="00EC5039" w:rsidRPr="001A4EFF">
        <w:rPr>
          <w:rFonts w:eastAsia="Times New Roman" w:cstheme="minorHAnsi"/>
          <w:b/>
          <w:bCs/>
          <w:lang w:eastAsia="pl-PL"/>
        </w:rPr>
        <w:t xml:space="preserve"> </w:t>
      </w:r>
      <w:r w:rsidR="002B2881" w:rsidRPr="001A4EFF">
        <w:rPr>
          <w:rFonts w:eastAsia="Times New Roman" w:cstheme="minorHAnsi"/>
          <w:b/>
          <w:bCs/>
          <w:lang w:eastAsia="pl-PL"/>
        </w:rPr>
        <w:t xml:space="preserve">listopada </w:t>
      </w:r>
      <w:r w:rsidRPr="001A4EFF">
        <w:rPr>
          <w:rFonts w:eastAsia="Times New Roman" w:cstheme="minorHAnsi"/>
          <w:b/>
          <w:bCs/>
          <w:lang w:eastAsia="pl-PL"/>
        </w:rPr>
        <w:t>202</w:t>
      </w:r>
      <w:r w:rsidR="004B71A0" w:rsidRPr="001A4EFF">
        <w:rPr>
          <w:rFonts w:eastAsia="Times New Roman" w:cstheme="minorHAnsi"/>
          <w:b/>
          <w:bCs/>
          <w:lang w:eastAsia="pl-PL"/>
        </w:rPr>
        <w:t>4</w:t>
      </w:r>
      <w:r w:rsidRPr="001A4EFF">
        <w:rPr>
          <w:rFonts w:eastAsia="Times New Roman" w:cstheme="minorHAnsi"/>
          <w:b/>
          <w:bCs/>
          <w:lang w:eastAsia="pl-PL"/>
        </w:rPr>
        <w:t>r. o godzinie 11:00</w:t>
      </w:r>
      <w:r w:rsidR="00DD2959" w:rsidRPr="001A4EFF">
        <w:rPr>
          <w:rFonts w:eastAsia="Times New Roman" w:cstheme="minorHAnsi"/>
          <w:b/>
          <w:bCs/>
          <w:lang w:eastAsia="pl-PL"/>
        </w:rPr>
        <w:t>.</w:t>
      </w:r>
      <w:r w:rsidRPr="001A4EFF">
        <w:rPr>
          <w:rFonts w:eastAsia="Times New Roman" w:cstheme="minorHAnsi"/>
          <w:b/>
          <w:bCs/>
          <w:lang w:eastAsia="pl-PL"/>
        </w:rPr>
        <w:t xml:space="preserve"> </w:t>
      </w:r>
    </w:p>
    <w:p w14:paraId="184C77CB" w14:textId="627DE0EA" w:rsidR="005E2EE3" w:rsidRPr="001A4EFF" w:rsidRDefault="00926862" w:rsidP="001A022D">
      <w:pPr>
        <w:pStyle w:val="Akapitzlist"/>
        <w:numPr>
          <w:ilvl w:val="0"/>
          <w:numId w:val="17"/>
        </w:numPr>
        <w:spacing w:after="0" w:line="240" w:lineRule="auto"/>
        <w:ind w:left="426"/>
        <w:jc w:val="both"/>
      </w:pPr>
      <w:r w:rsidRPr="001A4EFF">
        <w:rPr>
          <w:rFonts w:cstheme="minorHAnsi"/>
        </w:rPr>
        <w:t xml:space="preserve">Otwarcie ofert zostanie dokonane w </w:t>
      </w:r>
      <w:r w:rsidRPr="001A4EFF">
        <w:rPr>
          <w:rFonts w:cstheme="minorHAnsi"/>
          <w:b/>
        </w:rPr>
        <w:t xml:space="preserve">dniu </w:t>
      </w:r>
      <w:r w:rsidR="00754300" w:rsidRPr="001A4EFF">
        <w:rPr>
          <w:rFonts w:cstheme="minorHAnsi"/>
          <w:b/>
        </w:rPr>
        <w:t>21</w:t>
      </w:r>
      <w:r w:rsidR="00F108DE" w:rsidRPr="001A4EFF">
        <w:rPr>
          <w:rFonts w:cstheme="minorHAnsi"/>
          <w:b/>
        </w:rPr>
        <w:t xml:space="preserve"> </w:t>
      </w:r>
      <w:r w:rsidR="002B2881" w:rsidRPr="001A4EFF">
        <w:rPr>
          <w:rFonts w:cstheme="minorHAnsi"/>
          <w:b/>
        </w:rPr>
        <w:t>listopada</w:t>
      </w:r>
      <w:r w:rsidRPr="001A4EFF">
        <w:rPr>
          <w:rFonts w:cstheme="minorHAnsi"/>
          <w:b/>
        </w:rPr>
        <w:t xml:space="preserve"> 202</w:t>
      </w:r>
      <w:r w:rsidR="004B71A0" w:rsidRPr="001A4EFF">
        <w:rPr>
          <w:rFonts w:cstheme="minorHAnsi"/>
          <w:b/>
        </w:rPr>
        <w:t>4</w:t>
      </w:r>
      <w:r w:rsidRPr="001A4EFF">
        <w:rPr>
          <w:rFonts w:cstheme="minorHAnsi"/>
          <w:b/>
        </w:rPr>
        <w:t>r. o godzinie 11:30</w:t>
      </w:r>
      <w:r w:rsidRPr="001A4EFF">
        <w:rPr>
          <w:rFonts w:cstheme="minorHAnsi"/>
        </w:rPr>
        <w:t xml:space="preserve"> za pośrednictwem Systemu</w:t>
      </w:r>
      <w:r w:rsidRPr="001A4EFF">
        <w:rPr>
          <w:rFonts w:cs="Tahoma"/>
        </w:rPr>
        <w:t>.</w:t>
      </w:r>
    </w:p>
    <w:p w14:paraId="17F0388C" w14:textId="3062E300" w:rsidR="00092C55" w:rsidRPr="00513160" w:rsidRDefault="00092C55" w:rsidP="001A022D">
      <w:pPr>
        <w:pStyle w:val="Akapitzlist"/>
        <w:numPr>
          <w:ilvl w:val="0"/>
          <w:numId w:val="17"/>
        </w:numPr>
        <w:spacing w:after="0" w:line="240" w:lineRule="auto"/>
        <w:ind w:left="426"/>
        <w:jc w:val="both"/>
        <w:rPr>
          <w:strike/>
        </w:rPr>
      </w:pPr>
      <w:r w:rsidRPr="00092C55">
        <w:rPr>
          <w:rFonts w:cs="Calibri"/>
        </w:rPr>
        <w:lastRenderedPageBreak/>
        <w:t xml:space="preserve">Ofertę wraz z wymaganymi dokumentami należy umieścić na </w:t>
      </w:r>
      <w:hyperlink r:id="rId27">
        <w:r w:rsidRPr="00092C55">
          <w:rPr>
            <w:rFonts w:cs="Calibri"/>
            <w:color w:val="1155CC"/>
            <w:u w:val="single"/>
          </w:rPr>
          <w:t>platformazakupowa.pl</w:t>
        </w:r>
      </w:hyperlink>
      <w:r w:rsidRPr="00092C55">
        <w:rPr>
          <w:rFonts w:cs="Calibri"/>
        </w:rPr>
        <w:t xml:space="preserve"> pod adresem: </w:t>
      </w:r>
      <w:hyperlink r:id="rId28" w:history="1">
        <w:r w:rsidR="00513160" w:rsidRPr="002735AD">
          <w:rPr>
            <w:rStyle w:val="Hipercze"/>
            <w:rFonts w:cs="Calibri"/>
          </w:rPr>
          <w:t>https://platformazakupowa.pl/pn/kwpsp_wroclaw</w:t>
        </w:r>
      </w:hyperlink>
      <w:r w:rsidR="00513160">
        <w:rPr>
          <w:rFonts w:cs="Calibri"/>
        </w:rPr>
        <w:t xml:space="preserve"> </w:t>
      </w:r>
    </w:p>
    <w:p w14:paraId="75B623C7" w14:textId="7AAAB9EC"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4DC6E34C"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Oferta lub wniosek składana elektronicznie musi zostać podpisana elektronicznym podpisem kwalifikowanym</w:t>
      </w:r>
      <w:r w:rsidR="00845A4D">
        <w:rPr>
          <w:rFonts w:cs="Calibri"/>
        </w:rPr>
        <w:t>, podpisem zaufanych lub podpisem osobistym</w:t>
      </w:r>
      <w:r w:rsidRPr="00513160">
        <w:rPr>
          <w:rFonts w:cs="Calibri"/>
        </w:rPr>
        <w:t xml:space="preserve">. W procesie składania oferty za pośrednictwem </w:t>
      </w:r>
      <w:hyperlink r:id="rId29">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0">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1A022D">
      <w:pPr>
        <w:pStyle w:val="Akapitzlist"/>
        <w:numPr>
          <w:ilvl w:val="0"/>
          <w:numId w:val="17"/>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1">
        <w:r w:rsidRPr="00513160">
          <w:rPr>
            <w:rFonts w:cs="Calibri"/>
            <w:color w:val="1155CC"/>
            <w:u w:val="single"/>
          </w:rPr>
          <w:t>https://platformazakupowa.pl/strona/45-instrukcje</w:t>
        </w:r>
      </w:hyperlink>
    </w:p>
    <w:p w14:paraId="3F71106E" w14:textId="6189BE71" w:rsidR="00092C55" w:rsidRDefault="00092C55" w:rsidP="001A022D">
      <w:pPr>
        <w:pStyle w:val="Akapitzlist"/>
        <w:numPr>
          <w:ilvl w:val="0"/>
          <w:numId w:val="17"/>
        </w:numPr>
        <w:spacing w:after="0" w:line="240" w:lineRule="auto"/>
        <w:ind w:left="426"/>
        <w:jc w:val="both"/>
        <w:rPr>
          <w:rFonts w:cs="Calibri"/>
        </w:rPr>
      </w:pPr>
      <w:bookmarkStart w:id="11" w:name="_1fob9te" w:colFirst="0" w:colLast="0"/>
      <w:bookmarkEnd w:id="11"/>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1A022D">
      <w:pPr>
        <w:pStyle w:val="Akapitzlist"/>
        <w:numPr>
          <w:ilvl w:val="0"/>
          <w:numId w:val="17"/>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1A022D">
      <w:pPr>
        <w:pStyle w:val="Akapitzlist"/>
        <w:numPr>
          <w:ilvl w:val="0"/>
          <w:numId w:val="3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1A022D">
      <w:pPr>
        <w:pStyle w:val="Akapitzlist"/>
        <w:numPr>
          <w:ilvl w:val="0"/>
          <w:numId w:val="3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620AB0A0" w:rsidR="00092C55"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2">
        <w:r w:rsidRPr="002C2D2C">
          <w:rPr>
            <w:rFonts w:asciiTheme="minorHAnsi" w:hAnsiTheme="minorHAnsi" w:cstheme="minorHAnsi"/>
            <w:color w:val="1155CC"/>
          </w:rPr>
          <w:t xml:space="preserve"> </w:t>
        </w:r>
        <w:r w:rsidRPr="007541A1">
          <w:rPr>
            <w:rFonts w:asciiTheme="minorHAnsi" w:hAnsiTheme="minorHAnsi" w:cstheme="minorHAnsi"/>
            <w:color w:val="1155CC"/>
            <w:u w:val="single"/>
          </w:rPr>
          <w:t>platformazakupowa.pl</w:t>
        </w:r>
      </w:hyperlink>
      <w:r w:rsidRPr="007541A1">
        <w:rPr>
          <w:rFonts w:asciiTheme="minorHAnsi" w:hAnsiTheme="minorHAnsi" w:cstheme="minorHAnsi"/>
        </w:rPr>
        <w:t xml:space="preserve"> w sekcji ,,Komunikaty”.</w:t>
      </w:r>
    </w:p>
    <w:p w14:paraId="203B09BF" w14:textId="77777777" w:rsidR="00845A4D" w:rsidRPr="007541A1" w:rsidRDefault="00845A4D" w:rsidP="007541A1">
      <w:pPr>
        <w:pStyle w:val="Akapitzlist"/>
        <w:spacing w:after="0" w:line="240" w:lineRule="auto"/>
        <w:ind w:left="426"/>
        <w:jc w:val="both"/>
        <w:rPr>
          <w:rFonts w:asciiTheme="minorHAnsi" w:hAnsiTheme="minorHAnsi" w:cstheme="minorHAnsi"/>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77777777"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7EC82BC6" w14:textId="03C40905"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ówienia, zabrania się wariantowości cen.</w:t>
      </w:r>
    </w:p>
    <w:p w14:paraId="55719D59" w14:textId="77777777" w:rsidR="000A046A" w:rsidRPr="000A046A" w:rsidRDefault="000A046A" w:rsidP="000A046A">
      <w:pPr>
        <w:pStyle w:val="Akapitzlist"/>
        <w:widowControl w:val="0"/>
        <w:spacing w:after="0" w:line="240" w:lineRule="auto"/>
        <w:ind w:left="360"/>
        <w:jc w:val="both"/>
        <w:rPr>
          <w:rFonts w:cs="Tahoma"/>
          <w:color w:val="000000"/>
          <w:sz w:val="16"/>
          <w:szCs w:val="16"/>
        </w:rPr>
      </w:pP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710D9C11" w14:textId="77777777" w:rsidR="000A046A" w:rsidRDefault="000A046A" w:rsidP="00D744E9">
      <w:pPr>
        <w:widowControl w:val="0"/>
        <w:shd w:val="clear" w:color="auto" w:fill="FFFFFF"/>
        <w:tabs>
          <w:tab w:val="left" w:pos="0"/>
        </w:tabs>
        <w:spacing w:after="0" w:line="240" w:lineRule="auto"/>
        <w:rPr>
          <w:rFonts w:cs="Tahoma"/>
          <w:b/>
          <w:bCs/>
          <w:sz w:val="16"/>
          <w:szCs w:val="16"/>
          <w:u w:val="single"/>
        </w:rPr>
      </w:pPr>
    </w:p>
    <w:p w14:paraId="72018A1C" w14:textId="63879809" w:rsidR="00974315" w:rsidRDefault="00974315" w:rsidP="00974315">
      <w:pPr>
        <w:widowControl w:val="0"/>
        <w:shd w:val="clear" w:color="auto" w:fill="FFFFFF"/>
        <w:tabs>
          <w:tab w:val="left" w:pos="0"/>
        </w:tabs>
        <w:spacing w:after="0" w:line="240" w:lineRule="auto"/>
        <w:ind w:left="426"/>
        <w:rPr>
          <w:rFonts w:cs="Tahoma"/>
          <w:b/>
          <w:bCs/>
          <w:u w:val="single"/>
        </w:rPr>
      </w:pPr>
    </w:p>
    <w:p w14:paraId="499FD018" w14:textId="77777777" w:rsidR="002B2881" w:rsidRPr="00A318DA" w:rsidRDefault="002B2881" w:rsidP="00974315">
      <w:pPr>
        <w:widowControl w:val="0"/>
        <w:shd w:val="clear" w:color="auto" w:fill="FFFFFF"/>
        <w:tabs>
          <w:tab w:val="left" w:pos="0"/>
        </w:tabs>
        <w:spacing w:after="0" w:line="240" w:lineRule="auto"/>
        <w:ind w:left="426"/>
        <w:rPr>
          <w:rFonts w:cs="Tahoma"/>
          <w:b/>
          <w:bCs/>
          <w:u w:val="single"/>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4224"/>
        <w:gridCol w:w="1191"/>
      </w:tblGrid>
      <w:tr w:rsidR="004260C5" w14:paraId="321BD8C7" w14:textId="77777777" w:rsidTr="004260C5">
        <w:trPr>
          <w:trHeight w:val="284"/>
          <w:jc w:val="center"/>
        </w:trPr>
        <w:tc>
          <w:tcPr>
            <w:tcW w:w="368" w:type="dxa"/>
            <w:vAlign w:val="center"/>
          </w:tcPr>
          <w:p w14:paraId="54AE4065" w14:textId="77777777" w:rsidR="004260C5" w:rsidRDefault="004260C5">
            <w:pPr>
              <w:widowControl w:val="0"/>
              <w:tabs>
                <w:tab w:val="left" w:pos="1080"/>
                <w:tab w:val="left" w:pos="2268"/>
                <w:tab w:val="left" w:pos="2552"/>
              </w:tabs>
              <w:autoSpaceDE w:val="0"/>
              <w:autoSpaceDN w:val="0"/>
              <w:adjustRightInd w:val="0"/>
              <w:spacing w:line="240" w:lineRule="auto"/>
              <w:rPr>
                <w:rFonts w:cs="Tahoma"/>
                <w:lang w:eastAsia="pl-PL"/>
              </w:rPr>
            </w:pPr>
          </w:p>
        </w:tc>
        <w:tc>
          <w:tcPr>
            <w:tcW w:w="4224" w:type="dxa"/>
            <w:vAlign w:val="center"/>
            <w:hideMark/>
          </w:tcPr>
          <w:p w14:paraId="3BE9338A" w14:textId="77777777" w:rsidR="004260C5" w:rsidRDefault="004260C5">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Kryterium:</w:t>
            </w:r>
          </w:p>
        </w:tc>
        <w:tc>
          <w:tcPr>
            <w:tcW w:w="1191" w:type="dxa"/>
            <w:vAlign w:val="center"/>
            <w:hideMark/>
          </w:tcPr>
          <w:p w14:paraId="7C6B0E98" w14:textId="77777777" w:rsidR="004260C5" w:rsidRDefault="004260C5">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Waga:</w:t>
            </w:r>
          </w:p>
        </w:tc>
      </w:tr>
      <w:tr w:rsidR="004260C5" w14:paraId="2B02AF32" w14:textId="77777777" w:rsidTr="004260C5">
        <w:trPr>
          <w:jc w:val="center"/>
        </w:trPr>
        <w:tc>
          <w:tcPr>
            <w:tcW w:w="368" w:type="dxa"/>
            <w:hideMark/>
          </w:tcPr>
          <w:p w14:paraId="715811FF" w14:textId="77777777" w:rsidR="004260C5" w:rsidRDefault="004260C5">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1.</w:t>
            </w:r>
          </w:p>
        </w:tc>
        <w:tc>
          <w:tcPr>
            <w:tcW w:w="4224" w:type="dxa"/>
            <w:hideMark/>
          </w:tcPr>
          <w:p w14:paraId="5AB75D52" w14:textId="77777777" w:rsidR="004260C5" w:rsidRDefault="004260C5">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Cena:</w:t>
            </w:r>
          </w:p>
        </w:tc>
        <w:tc>
          <w:tcPr>
            <w:tcW w:w="1191" w:type="dxa"/>
            <w:hideMark/>
          </w:tcPr>
          <w:p w14:paraId="4783EC07" w14:textId="77777777" w:rsidR="004260C5" w:rsidRDefault="004260C5">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60,00 pkt.</w:t>
            </w:r>
          </w:p>
        </w:tc>
      </w:tr>
      <w:tr w:rsidR="004260C5" w14:paraId="67802ACD" w14:textId="77777777" w:rsidTr="004260C5">
        <w:trPr>
          <w:jc w:val="center"/>
        </w:trPr>
        <w:tc>
          <w:tcPr>
            <w:tcW w:w="368" w:type="dxa"/>
            <w:hideMark/>
          </w:tcPr>
          <w:p w14:paraId="2107E529" w14:textId="77777777" w:rsidR="004260C5" w:rsidRDefault="004260C5">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2.</w:t>
            </w:r>
          </w:p>
        </w:tc>
        <w:tc>
          <w:tcPr>
            <w:tcW w:w="4224" w:type="dxa"/>
            <w:hideMark/>
          </w:tcPr>
          <w:p w14:paraId="46EF211F" w14:textId="3943089B" w:rsidR="004260C5" w:rsidRPr="002B2881" w:rsidRDefault="00DB1D55">
            <w:pPr>
              <w:widowControl w:val="0"/>
              <w:tabs>
                <w:tab w:val="left" w:pos="1080"/>
                <w:tab w:val="left" w:pos="2268"/>
                <w:tab w:val="left" w:pos="2552"/>
              </w:tabs>
              <w:autoSpaceDE w:val="0"/>
              <w:autoSpaceDN w:val="0"/>
              <w:adjustRightInd w:val="0"/>
              <w:spacing w:line="240" w:lineRule="auto"/>
              <w:contextualSpacing/>
              <w:rPr>
                <w:rFonts w:cs="Tahoma"/>
                <w:highlight w:val="yellow"/>
                <w:lang w:eastAsia="pl-PL"/>
              </w:rPr>
            </w:pPr>
            <w:r w:rsidRPr="00DB1D55">
              <w:rPr>
                <w:rFonts w:cs="Tahoma"/>
                <w:lang w:eastAsia="pl-PL"/>
              </w:rPr>
              <w:t>Współczynnik masy pojazdu gotowego do jazdy do maksymalnej mocy silnika</w:t>
            </w:r>
            <w:r>
              <w:rPr>
                <w:rFonts w:cs="Tahoma"/>
                <w:lang w:eastAsia="pl-PL"/>
              </w:rPr>
              <w:t>:</w:t>
            </w:r>
          </w:p>
        </w:tc>
        <w:tc>
          <w:tcPr>
            <w:tcW w:w="1191" w:type="dxa"/>
            <w:hideMark/>
          </w:tcPr>
          <w:p w14:paraId="5ED68A30" w14:textId="3BCED991" w:rsidR="004260C5" w:rsidRPr="002B2881" w:rsidRDefault="00DB1D55">
            <w:pPr>
              <w:widowControl w:val="0"/>
              <w:tabs>
                <w:tab w:val="left" w:pos="1080"/>
                <w:tab w:val="left" w:pos="2268"/>
                <w:tab w:val="left" w:pos="2552"/>
              </w:tabs>
              <w:autoSpaceDE w:val="0"/>
              <w:autoSpaceDN w:val="0"/>
              <w:adjustRightInd w:val="0"/>
              <w:spacing w:line="240" w:lineRule="auto"/>
              <w:contextualSpacing/>
              <w:jc w:val="center"/>
              <w:rPr>
                <w:rFonts w:cs="Tahoma"/>
                <w:highlight w:val="yellow"/>
                <w:lang w:eastAsia="pl-PL"/>
              </w:rPr>
            </w:pPr>
            <w:r w:rsidRPr="00DB1D55">
              <w:rPr>
                <w:rFonts w:cs="Tahoma"/>
                <w:lang w:eastAsia="pl-PL"/>
              </w:rPr>
              <w:t>1</w:t>
            </w:r>
            <w:r w:rsidR="004260C5" w:rsidRPr="00DB1D55">
              <w:rPr>
                <w:rFonts w:cs="Tahoma"/>
                <w:lang w:eastAsia="pl-PL"/>
              </w:rPr>
              <w:t>0,00 pkt.</w:t>
            </w:r>
          </w:p>
        </w:tc>
      </w:tr>
      <w:tr w:rsidR="004260C5" w14:paraId="4BD5137C" w14:textId="77777777" w:rsidTr="004260C5">
        <w:trPr>
          <w:jc w:val="center"/>
        </w:trPr>
        <w:tc>
          <w:tcPr>
            <w:tcW w:w="368" w:type="dxa"/>
            <w:hideMark/>
          </w:tcPr>
          <w:p w14:paraId="3AF6F2BC" w14:textId="77777777" w:rsidR="004260C5" w:rsidRDefault="004260C5">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3.</w:t>
            </w:r>
          </w:p>
        </w:tc>
        <w:tc>
          <w:tcPr>
            <w:tcW w:w="4224" w:type="dxa"/>
            <w:hideMark/>
          </w:tcPr>
          <w:p w14:paraId="2ECADE3B" w14:textId="3F93A64E" w:rsidR="004260C5" w:rsidRPr="002B2881" w:rsidRDefault="008174D7">
            <w:pPr>
              <w:widowControl w:val="0"/>
              <w:tabs>
                <w:tab w:val="left" w:pos="1080"/>
                <w:tab w:val="left" w:pos="2268"/>
                <w:tab w:val="left" w:pos="2552"/>
              </w:tabs>
              <w:autoSpaceDE w:val="0"/>
              <w:autoSpaceDN w:val="0"/>
              <w:adjustRightInd w:val="0"/>
              <w:spacing w:line="240" w:lineRule="auto"/>
              <w:contextualSpacing/>
              <w:rPr>
                <w:rFonts w:cs="Tahoma"/>
                <w:highlight w:val="yellow"/>
                <w:lang w:eastAsia="pl-PL"/>
              </w:rPr>
            </w:pPr>
            <w:r w:rsidRPr="008174D7">
              <w:rPr>
                <w:rFonts w:cs="Tahoma"/>
                <w:lang w:eastAsia="pl-PL"/>
              </w:rPr>
              <w:t>Pojemność skokowa silnika</w:t>
            </w:r>
          </w:p>
        </w:tc>
        <w:tc>
          <w:tcPr>
            <w:tcW w:w="1191" w:type="dxa"/>
            <w:hideMark/>
          </w:tcPr>
          <w:p w14:paraId="37BC3F4C" w14:textId="77777777" w:rsidR="004260C5" w:rsidRPr="002B2881" w:rsidRDefault="004260C5">
            <w:pPr>
              <w:widowControl w:val="0"/>
              <w:tabs>
                <w:tab w:val="left" w:pos="1080"/>
                <w:tab w:val="left" w:pos="2268"/>
                <w:tab w:val="left" w:pos="2552"/>
              </w:tabs>
              <w:autoSpaceDE w:val="0"/>
              <w:autoSpaceDN w:val="0"/>
              <w:adjustRightInd w:val="0"/>
              <w:spacing w:line="240" w:lineRule="auto"/>
              <w:contextualSpacing/>
              <w:jc w:val="center"/>
              <w:rPr>
                <w:rFonts w:cs="Tahoma"/>
                <w:highlight w:val="yellow"/>
                <w:lang w:eastAsia="pl-PL"/>
              </w:rPr>
            </w:pPr>
            <w:r w:rsidRPr="008174D7">
              <w:rPr>
                <w:rFonts w:cs="Tahoma"/>
                <w:lang w:eastAsia="pl-PL"/>
              </w:rPr>
              <w:t>10,00 pkt.</w:t>
            </w:r>
          </w:p>
        </w:tc>
      </w:tr>
      <w:tr w:rsidR="004260C5" w14:paraId="5E9086BF" w14:textId="77777777" w:rsidTr="004260C5">
        <w:trPr>
          <w:jc w:val="center"/>
        </w:trPr>
        <w:tc>
          <w:tcPr>
            <w:tcW w:w="368" w:type="dxa"/>
            <w:tcBorders>
              <w:top w:val="nil"/>
              <w:left w:val="nil"/>
              <w:bottom w:val="single" w:sz="4" w:space="0" w:color="auto"/>
              <w:right w:val="nil"/>
            </w:tcBorders>
            <w:hideMark/>
          </w:tcPr>
          <w:p w14:paraId="485963D3" w14:textId="77777777" w:rsidR="004260C5" w:rsidRDefault="004260C5">
            <w:pPr>
              <w:widowControl w:val="0"/>
              <w:tabs>
                <w:tab w:val="left" w:pos="1080"/>
                <w:tab w:val="left" w:pos="2268"/>
                <w:tab w:val="left" w:pos="2552"/>
              </w:tabs>
              <w:autoSpaceDE w:val="0"/>
              <w:autoSpaceDN w:val="0"/>
              <w:adjustRightInd w:val="0"/>
              <w:spacing w:line="240" w:lineRule="auto"/>
              <w:contextualSpacing/>
              <w:rPr>
                <w:rFonts w:cs="Tahoma"/>
                <w:lang w:eastAsia="pl-PL"/>
              </w:rPr>
            </w:pPr>
            <w:r>
              <w:rPr>
                <w:rFonts w:cs="Tahoma"/>
                <w:lang w:eastAsia="pl-PL"/>
              </w:rPr>
              <w:t>4.</w:t>
            </w:r>
          </w:p>
        </w:tc>
        <w:tc>
          <w:tcPr>
            <w:tcW w:w="4224" w:type="dxa"/>
            <w:tcBorders>
              <w:top w:val="nil"/>
              <w:left w:val="nil"/>
              <w:bottom w:val="single" w:sz="4" w:space="0" w:color="auto"/>
              <w:right w:val="nil"/>
            </w:tcBorders>
            <w:hideMark/>
          </w:tcPr>
          <w:p w14:paraId="28575F15" w14:textId="50BAB190" w:rsidR="004260C5" w:rsidRDefault="00DB1D55">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DB1D55">
              <w:rPr>
                <w:rFonts w:cs="Tahoma"/>
                <w:lang w:eastAsia="pl-PL"/>
              </w:rPr>
              <w:t>Gwarancja</w:t>
            </w:r>
            <w:r w:rsidR="00616FD2">
              <w:rPr>
                <w:rFonts w:cs="Tahoma"/>
                <w:lang w:eastAsia="pl-PL"/>
              </w:rPr>
              <w:t xml:space="preserve"> mechaniczna</w:t>
            </w:r>
            <w:r w:rsidRPr="00DB1D55">
              <w:rPr>
                <w:rFonts w:cs="Tahoma"/>
                <w:lang w:eastAsia="pl-PL"/>
              </w:rPr>
              <w:t xml:space="preserve"> i rękojmia</w:t>
            </w:r>
            <w:r w:rsidR="004260C5" w:rsidRPr="00DB1D55">
              <w:rPr>
                <w:rFonts w:cs="Tahoma"/>
                <w:lang w:eastAsia="pl-PL"/>
              </w:rPr>
              <w:t>:</w:t>
            </w:r>
          </w:p>
        </w:tc>
        <w:tc>
          <w:tcPr>
            <w:tcW w:w="1191" w:type="dxa"/>
            <w:tcBorders>
              <w:top w:val="nil"/>
              <w:left w:val="nil"/>
              <w:bottom w:val="single" w:sz="4" w:space="0" w:color="auto"/>
              <w:right w:val="nil"/>
            </w:tcBorders>
            <w:hideMark/>
          </w:tcPr>
          <w:p w14:paraId="3AE782C5" w14:textId="10C6B6A4" w:rsidR="004260C5" w:rsidRDefault="00DB1D55">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2</w:t>
            </w:r>
            <w:r w:rsidR="004260C5">
              <w:rPr>
                <w:rFonts w:cs="Tahoma"/>
                <w:lang w:eastAsia="pl-PL"/>
              </w:rPr>
              <w:t>0,00 pkt.</w:t>
            </w:r>
          </w:p>
        </w:tc>
      </w:tr>
      <w:tr w:rsidR="004260C5" w14:paraId="42577825" w14:textId="77777777" w:rsidTr="004260C5">
        <w:trPr>
          <w:jc w:val="center"/>
        </w:trPr>
        <w:tc>
          <w:tcPr>
            <w:tcW w:w="4592" w:type="dxa"/>
            <w:gridSpan w:val="2"/>
            <w:tcBorders>
              <w:top w:val="single" w:sz="4" w:space="0" w:color="auto"/>
              <w:left w:val="nil"/>
              <w:bottom w:val="nil"/>
              <w:right w:val="nil"/>
            </w:tcBorders>
            <w:hideMark/>
          </w:tcPr>
          <w:p w14:paraId="698E3CA7" w14:textId="77777777" w:rsidR="004260C5" w:rsidRDefault="004260C5">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R a z e m:</w:t>
            </w:r>
          </w:p>
        </w:tc>
        <w:tc>
          <w:tcPr>
            <w:tcW w:w="1191" w:type="dxa"/>
            <w:tcBorders>
              <w:top w:val="single" w:sz="4" w:space="0" w:color="auto"/>
              <w:left w:val="nil"/>
              <w:bottom w:val="nil"/>
              <w:right w:val="nil"/>
            </w:tcBorders>
            <w:hideMark/>
          </w:tcPr>
          <w:p w14:paraId="10B9C8C2" w14:textId="77777777" w:rsidR="004260C5" w:rsidRDefault="004260C5">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Pr>
                <w:rFonts w:cs="Tahoma"/>
                <w:lang w:eastAsia="pl-PL"/>
              </w:rPr>
              <w:t>100,00 pkt.</w:t>
            </w:r>
          </w:p>
        </w:tc>
      </w:tr>
    </w:tbl>
    <w:p w14:paraId="30A8E9BA" w14:textId="77777777" w:rsidR="004260C5" w:rsidRDefault="004260C5" w:rsidP="004260C5">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5B1B4695" w14:textId="77777777" w:rsidR="004260C5" w:rsidRDefault="004260C5" w:rsidP="004260C5">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Pr>
          <w:rFonts w:cs="Tahoma"/>
        </w:rPr>
        <w:t>Kryteria oceny oferty będą obliczane według następujących wzorów:</w:t>
      </w:r>
    </w:p>
    <w:p w14:paraId="406F9CF1" w14:textId="77777777" w:rsidR="004260C5" w:rsidRDefault="004260C5" w:rsidP="004260C5">
      <w:pPr>
        <w:numPr>
          <w:ilvl w:val="0"/>
          <w:numId w:val="55"/>
        </w:numPr>
        <w:spacing w:after="0" w:line="240" w:lineRule="auto"/>
        <w:contextualSpacing/>
        <w:rPr>
          <w:rFonts w:cs="Tahoma"/>
        </w:rPr>
      </w:pPr>
      <w:r>
        <w:rPr>
          <w:rFonts w:cs="Tahoma"/>
          <w:u w:val="single"/>
        </w:rPr>
        <w:t>Cena</w:t>
      </w:r>
      <w:r>
        <w:rPr>
          <w:rFonts w:cs="Tahoma"/>
        </w:rPr>
        <w:t xml:space="preserve"> - w kryterium cena Wykonawca może uzyskać maksymalnie 60,00 pkt.</w:t>
      </w:r>
    </w:p>
    <w:p w14:paraId="14E4A916" w14:textId="77777777" w:rsidR="004260C5" w:rsidRDefault="004260C5" w:rsidP="004260C5">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t>Ocena punktowa obliczana będzie wg wzoru:</w:t>
      </w:r>
    </w:p>
    <w:p w14:paraId="23377B2C" w14:textId="77777777" w:rsidR="004260C5" w:rsidRDefault="004260C5" w:rsidP="004260C5">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227D1A15" w14:textId="77777777" w:rsidR="004260C5" w:rsidRDefault="004260C5" w:rsidP="004260C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Pr>
          <w:rFonts w:cs="Tahoma"/>
          <w:b/>
          <w:u w:val="single"/>
        </w:rPr>
        <w:t>Cena</w:t>
      </w:r>
      <w:r>
        <w:rPr>
          <w:rFonts w:cs="Tahoma"/>
          <w:b/>
        </w:rPr>
        <w:t xml:space="preserve"> = Cena minimalna / Cena badana * 100 * 60%</w:t>
      </w:r>
    </w:p>
    <w:p w14:paraId="345E5BF7" w14:textId="77777777" w:rsidR="004260C5" w:rsidRDefault="004260C5" w:rsidP="004260C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22FADF62" w14:textId="77777777" w:rsidR="004260C5" w:rsidRDefault="004260C5" w:rsidP="004260C5">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Pr>
          <w:rFonts w:cs="Tahoma"/>
          <w:i/>
          <w:iCs/>
          <w:sz w:val="20"/>
        </w:rPr>
        <w:t>Przy czym:</w:t>
      </w:r>
    </w:p>
    <w:p w14:paraId="0D58857A" w14:textId="77777777" w:rsidR="004260C5" w:rsidRDefault="004260C5" w:rsidP="004260C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Pr>
          <w:rFonts w:cs="Tahoma"/>
          <w:i/>
          <w:iCs/>
          <w:sz w:val="20"/>
        </w:rPr>
        <w:tab/>
        <w:t>Cena minimalna – najniższa cena spośród złożonych ofert</w:t>
      </w:r>
    </w:p>
    <w:p w14:paraId="180548C1" w14:textId="77777777" w:rsidR="004260C5" w:rsidRDefault="004260C5" w:rsidP="004260C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Pr>
          <w:rFonts w:cs="Tahoma"/>
          <w:i/>
          <w:iCs/>
          <w:sz w:val="20"/>
        </w:rPr>
        <w:tab/>
        <w:t>Cena badana – cena oferty badanej</w:t>
      </w:r>
    </w:p>
    <w:p w14:paraId="1DC4C6C4" w14:textId="77777777" w:rsidR="004260C5" w:rsidRDefault="004260C5" w:rsidP="004260C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210A1EF4" w14:textId="715F7A75" w:rsidR="004260C5" w:rsidRPr="00DB1D55" w:rsidRDefault="00DB1D55" w:rsidP="004260C5">
      <w:pPr>
        <w:numPr>
          <w:ilvl w:val="0"/>
          <w:numId w:val="55"/>
        </w:numPr>
        <w:spacing w:after="0" w:line="240" w:lineRule="auto"/>
        <w:contextualSpacing/>
        <w:rPr>
          <w:rFonts w:cs="Tahoma"/>
          <w:u w:val="single"/>
        </w:rPr>
      </w:pPr>
      <w:r w:rsidRPr="008174D7">
        <w:rPr>
          <w:rFonts w:cs="Tahoma"/>
          <w:u w:val="single"/>
        </w:rPr>
        <w:t>Współczynnik masy pojazdu gotowego do jazdy do maksymalnej mocy silnika</w:t>
      </w:r>
      <w:r w:rsidR="004260C5" w:rsidRPr="00DB1D55">
        <w:rPr>
          <w:rFonts w:cs="Tahoma"/>
        </w:rPr>
        <w:t xml:space="preserve">- w tym kryterium Wykonawca może uzyskać maksymalnie </w:t>
      </w:r>
      <w:r w:rsidRPr="00DB1D55">
        <w:rPr>
          <w:rFonts w:cs="Tahoma"/>
        </w:rPr>
        <w:t>1</w:t>
      </w:r>
      <w:r w:rsidR="004260C5" w:rsidRPr="00DB1D55">
        <w:rPr>
          <w:rFonts w:cs="Tahoma"/>
        </w:rPr>
        <w:t>0,00 pkt.</w:t>
      </w:r>
    </w:p>
    <w:p w14:paraId="1C5230A3" w14:textId="4BE2CE15" w:rsidR="004260C5" w:rsidRDefault="004260C5" w:rsidP="00202938">
      <w:pPr>
        <w:spacing w:after="0" w:line="240" w:lineRule="auto"/>
        <w:ind w:firstLine="360"/>
        <w:contextualSpacing/>
        <w:rPr>
          <w:rFonts w:cs="Tahoma"/>
        </w:rPr>
      </w:pPr>
      <w:r w:rsidRPr="00DB1D55">
        <w:rPr>
          <w:rFonts w:cs="Tahoma"/>
        </w:rPr>
        <w:t>Ocena punktowa przyznawana będzie w następujący sposób:</w:t>
      </w:r>
    </w:p>
    <w:p w14:paraId="2F28BADF" w14:textId="77777777" w:rsidR="00202938" w:rsidRPr="00202938" w:rsidRDefault="00202938" w:rsidP="00202938">
      <w:pPr>
        <w:spacing w:after="0" w:line="240" w:lineRule="auto"/>
        <w:ind w:left="426"/>
        <w:contextualSpacing/>
        <w:rPr>
          <w:rFonts w:cs="Tahoma"/>
        </w:rPr>
      </w:pPr>
      <w:r w:rsidRPr="00202938">
        <w:rPr>
          <w:rFonts w:cs="Tahoma"/>
        </w:rPr>
        <w:t>Obliczenie współczynnika masy pojazdu gotowego do jazdy do maksymalnej mocy silnika dla pojazdu zaoferowanego przez danego wykonawcę zostanie dokonane w oparciu o następujący wzór:</w:t>
      </w:r>
    </w:p>
    <w:p w14:paraId="4895CAC9" w14:textId="77777777" w:rsidR="00202938" w:rsidRPr="00202938" w:rsidRDefault="00202938" w:rsidP="00202938">
      <w:pPr>
        <w:spacing w:after="0" w:line="240" w:lineRule="auto"/>
        <w:ind w:left="426"/>
        <w:contextualSpacing/>
        <w:rPr>
          <w:rFonts w:cs="Tahoma"/>
        </w:rPr>
      </w:pPr>
    </w:p>
    <w:p w14:paraId="35916FB1" w14:textId="77777777" w:rsidR="00202938" w:rsidRPr="00202938" w:rsidRDefault="00202938" w:rsidP="00202938">
      <w:pPr>
        <w:spacing w:after="0" w:line="240" w:lineRule="auto"/>
        <w:ind w:left="426"/>
        <w:contextualSpacing/>
        <w:jc w:val="center"/>
        <w:rPr>
          <w:rFonts w:cs="Tahoma"/>
          <w:b/>
          <w:bCs/>
        </w:rPr>
      </w:pPr>
      <w:proofErr w:type="spellStart"/>
      <w:r w:rsidRPr="00202938">
        <w:rPr>
          <w:rFonts w:cs="Tahoma"/>
          <w:b/>
          <w:bCs/>
        </w:rPr>
        <w:t>Wm</w:t>
      </w:r>
      <w:proofErr w:type="spellEnd"/>
      <w:r w:rsidRPr="00202938">
        <w:rPr>
          <w:rFonts w:cs="Tahoma"/>
          <w:b/>
          <w:bCs/>
        </w:rPr>
        <w:t xml:space="preserve"> = </w:t>
      </w:r>
      <w:proofErr w:type="spellStart"/>
      <w:r w:rsidRPr="00202938">
        <w:rPr>
          <w:rFonts w:cs="Tahoma"/>
          <w:b/>
          <w:bCs/>
        </w:rPr>
        <w:t>Mp</w:t>
      </w:r>
      <w:proofErr w:type="spellEnd"/>
      <w:r w:rsidRPr="00202938">
        <w:rPr>
          <w:rFonts w:cs="Tahoma"/>
          <w:b/>
          <w:bCs/>
        </w:rPr>
        <w:t xml:space="preserve"> / Ms</w:t>
      </w:r>
    </w:p>
    <w:p w14:paraId="277697A5" w14:textId="77777777" w:rsidR="00202938" w:rsidRPr="00202938" w:rsidRDefault="00202938" w:rsidP="00202938">
      <w:pPr>
        <w:spacing w:after="0" w:line="240" w:lineRule="auto"/>
        <w:ind w:left="426"/>
        <w:contextualSpacing/>
        <w:rPr>
          <w:rFonts w:cs="Tahoma"/>
        </w:rPr>
      </w:pPr>
    </w:p>
    <w:p w14:paraId="26A4CBBF" w14:textId="77777777" w:rsidR="00202938" w:rsidRPr="00202938" w:rsidRDefault="00202938" w:rsidP="00202938">
      <w:pPr>
        <w:spacing w:after="0" w:line="240" w:lineRule="auto"/>
        <w:ind w:left="426"/>
        <w:contextualSpacing/>
        <w:rPr>
          <w:rFonts w:cs="Tahoma"/>
          <w:sz w:val="20"/>
          <w:szCs w:val="20"/>
        </w:rPr>
      </w:pPr>
      <w:r w:rsidRPr="00202938">
        <w:rPr>
          <w:rFonts w:cs="Tahoma"/>
          <w:sz w:val="20"/>
          <w:szCs w:val="20"/>
        </w:rPr>
        <w:t xml:space="preserve">gdzie:    </w:t>
      </w:r>
    </w:p>
    <w:p w14:paraId="3C82D0D5" w14:textId="26785276" w:rsidR="00202938" w:rsidRPr="00202938" w:rsidRDefault="00202938" w:rsidP="00202938">
      <w:pPr>
        <w:spacing w:after="0" w:line="240" w:lineRule="auto"/>
        <w:ind w:left="426"/>
        <w:contextualSpacing/>
        <w:rPr>
          <w:rFonts w:cs="Tahoma"/>
          <w:sz w:val="20"/>
          <w:szCs w:val="20"/>
        </w:rPr>
      </w:pPr>
      <w:proofErr w:type="spellStart"/>
      <w:r w:rsidRPr="00202938">
        <w:rPr>
          <w:rFonts w:cs="Tahoma"/>
          <w:sz w:val="20"/>
          <w:szCs w:val="20"/>
        </w:rPr>
        <w:t>Wm</w:t>
      </w:r>
      <w:proofErr w:type="spellEnd"/>
      <w:r w:rsidRPr="00202938">
        <w:rPr>
          <w:rFonts w:cs="Tahoma"/>
          <w:sz w:val="20"/>
          <w:szCs w:val="20"/>
        </w:rPr>
        <w:t xml:space="preserve">       - współczynnik masy pojazdu gotowego do jazdy do maksymalnej mocy silnika oferowanego pojazdu obliczony dla oferty badanej,</w:t>
      </w:r>
    </w:p>
    <w:p w14:paraId="703B4AAA" w14:textId="71004597" w:rsidR="00202938" w:rsidRPr="00202938" w:rsidRDefault="00202938" w:rsidP="00202938">
      <w:pPr>
        <w:spacing w:after="0" w:line="240" w:lineRule="auto"/>
        <w:ind w:left="426"/>
        <w:contextualSpacing/>
        <w:rPr>
          <w:rFonts w:cs="Tahoma"/>
          <w:sz w:val="20"/>
          <w:szCs w:val="20"/>
        </w:rPr>
      </w:pPr>
      <w:proofErr w:type="spellStart"/>
      <w:r w:rsidRPr="00202938">
        <w:rPr>
          <w:rFonts w:cs="Tahoma"/>
          <w:sz w:val="20"/>
          <w:szCs w:val="20"/>
        </w:rPr>
        <w:t>Mp</w:t>
      </w:r>
      <w:proofErr w:type="spellEnd"/>
      <w:r w:rsidRPr="00202938">
        <w:rPr>
          <w:rFonts w:cs="Tahoma"/>
          <w:sz w:val="20"/>
          <w:szCs w:val="20"/>
        </w:rPr>
        <w:t xml:space="preserve">         - masa pojazdu gotowego do jazdy zaoferowanego przez wykonawcę oferty badanej,</w:t>
      </w:r>
    </w:p>
    <w:p w14:paraId="2DAC52AC" w14:textId="188E45AB" w:rsidR="00202938" w:rsidRPr="00202938" w:rsidRDefault="00202938" w:rsidP="00202938">
      <w:pPr>
        <w:spacing w:after="0" w:line="240" w:lineRule="auto"/>
        <w:ind w:left="426"/>
        <w:contextualSpacing/>
        <w:rPr>
          <w:rFonts w:cs="Tahoma"/>
          <w:sz w:val="20"/>
          <w:szCs w:val="20"/>
        </w:rPr>
      </w:pPr>
      <w:r w:rsidRPr="00202938">
        <w:rPr>
          <w:rFonts w:cs="Tahoma"/>
          <w:sz w:val="20"/>
          <w:szCs w:val="20"/>
        </w:rPr>
        <w:t>Ms         - maksymalna moc silnika pojazdu zaoferowanego przez wykonawcę oferty badanej.</w:t>
      </w:r>
    </w:p>
    <w:p w14:paraId="0B74C828" w14:textId="41028529" w:rsidR="00202938" w:rsidRPr="00202938" w:rsidRDefault="00202938" w:rsidP="00202938">
      <w:pPr>
        <w:spacing w:after="0" w:line="240" w:lineRule="auto"/>
        <w:contextualSpacing/>
        <w:rPr>
          <w:rFonts w:cs="Tahoma"/>
        </w:rPr>
      </w:pPr>
    </w:p>
    <w:p w14:paraId="1A2F5B0F" w14:textId="257268CF" w:rsidR="00202938" w:rsidRPr="00202938" w:rsidRDefault="00202938" w:rsidP="00202938">
      <w:pPr>
        <w:spacing w:after="0" w:line="240" w:lineRule="auto"/>
        <w:ind w:left="426"/>
        <w:contextualSpacing/>
        <w:rPr>
          <w:rFonts w:cs="Tahoma"/>
          <w:u w:val="single"/>
        </w:rPr>
      </w:pPr>
      <w:r w:rsidRPr="00202938">
        <w:rPr>
          <w:rFonts w:cs="Tahoma"/>
          <w:u w:val="single"/>
        </w:rPr>
        <w:t xml:space="preserve">Wykonawca, który zaoferuje pojazd z najniższym współczynnikiem masy pojazdu gotowego do jazdy do maksymalnej mocy silnika otrzyma w </w:t>
      </w:r>
      <w:r w:rsidR="008174D7">
        <w:rPr>
          <w:rFonts w:cs="Tahoma"/>
          <w:u w:val="single"/>
        </w:rPr>
        <w:t>tym kryterium</w:t>
      </w:r>
      <w:r w:rsidRPr="00202938">
        <w:rPr>
          <w:rFonts w:cs="Tahoma"/>
          <w:u w:val="single"/>
        </w:rPr>
        <w:t xml:space="preserve">  10</w:t>
      </w:r>
      <w:r w:rsidR="00F03E6A">
        <w:rPr>
          <w:rFonts w:cs="Tahoma"/>
          <w:u w:val="single"/>
        </w:rPr>
        <w:t>,00</w:t>
      </w:r>
      <w:r w:rsidRPr="00202938">
        <w:rPr>
          <w:rFonts w:cs="Tahoma"/>
          <w:u w:val="single"/>
        </w:rPr>
        <w:t xml:space="preserve"> pkt.</w:t>
      </w:r>
    </w:p>
    <w:p w14:paraId="25C50E97" w14:textId="77777777" w:rsidR="00202938" w:rsidRPr="00202938" w:rsidRDefault="00202938" w:rsidP="00202938">
      <w:pPr>
        <w:spacing w:after="0" w:line="240" w:lineRule="auto"/>
        <w:ind w:left="426"/>
        <w:contextualSpacing/>
        <w:rPr>
          <w:rFonts w:cs="Tahoma"/>
        </w:rPr>
      </w:pPr>
    </w:p>
    <w:p w14:paraId="13CD7CEB" w14:textId="00B5F1B1" w:rsidR="00202938" w:rsidRPr="00202938" w:rsidRDefault="00202938" w:rsidP="00202938">
      <w:pPr>
        <w:spacing w:after="0" w:line="240" w:lineRule="auto"/>
        <w:ind w:left="426"/>
        <w:contextualSpacing/>
        <w:rPr>
          <w:rFonts w:cs="Tahoma"/>
        </w:rPr>
      </w:pPr>
      <w:r w:rsidRPr="00202938">
        <w:rPr>
          <w:rFonts w:cs="Tahoma"/>
        </w:rPr>
        <w:t xml:space="preserve">Obliczenie punktów w </w:t>
      </w:r>
      <w:r w:rsidR="008174D7">
        <w:rPr>
          <w:rFonts w:cs="Tahoma"/>
        </w:rPr>
        <w:t xml:space="preserve">tym kryterium </w:t>
      </w:r>
      <w:r w:rsidRPr="00202938">
        <w:rPr>
          <w:rFonts w:cs="Tahoma"/>
        </w:rPr>
        <w:t>dla pojazdów zaoferowanych przez pozostałych wykonawców zostanie dokonane w oparciu o następujący wzór:</w:t>
      </w:r>
    </w:p>
    <w:p w14:paraId="4D3DF07A" w14:textId="77777777" w:rsidR="00202938" w:rsidRPr="00202938" w:rsidRDefault="00202938" w:rsidP="00202938">
      <w:pPr>
        <w:spacing w:after="0" w:line="240" w:lineRule="auto"/>
        <w:ind w:left="426"/>
        <w:contextualSpacing/>
        <w:rPr>
          <w:rFonts w:cs="Tahoma"/>
        </w:rPr>
      </w:pPr>
    </w:p>
    <w:p w14:paraId="5C3F5F7F" w14:textId="77777777" w:rsidR="00202938" w:rsidRPr="00202938" w:rsidRDefault="00202938" w:rsidP="00202938">
      <w:pPr>
        <w:spacing w:after="0" w:line="240" w:lineRule="auto"/>
        <w:ind w:left="426"/>
        <w:contextualSpacing/>
        <w:jc w:val="center"/>
        <w:rPr>
          <w:rFonts w:cs="Tahoma"/>
          <w:b/>
          <w:bCs/>
        </w:rPr>
      </w:pPr>
      <w:proofErr w:type="spellStart"/>
      <w:r w:rsidRPr="00202938">
        <w:rPr>
          <w:rFonts w:cs="Tahoma"/>
          <w:b/>
          <w:bCs/>
        </w:rPr>
        <w:t>Wm</w:t>
      </w:r>
      <w:proofErr w:type="spellEnd"/>
      <w:r w:rsidRPr="00202938">
        <w:rPr>
          <w:rFonts w:cs="Tahoma"/>
          <w:b/>
          <w:bCs/>
        </w:rPr>
        <w:t xml:space="preserve"> = (</w:t>
      </w:r>
      <w:proofErr w:type="spellStart"/>
      <w:r w:rsidRPr="00202938">
        <w:rPr>
          <w:rFonts w:cs="Tahoma"/>
          <w:b/>
          <w:bCs/>
        </w:rPr>
        <w:t>Wm</w:t>
      </w:r>
      <w:proofErr w:type="spellEnd"/>
      <w:r w:rsidRPr="00202938">
        <w:rPr>
          <w:rFonts w:cs="Tahoma"/>
          <w:b/>
          <w:bCs/>
        </w:rPr>
        <w:t xml:space="preserve"> min/ </w:t>
      </w:r>
      <w:proofErr w:type="spellStart"/>
      <w:r w:rsidRPr="00202938">
        <w:rPr>
          <w:rFonts w:cs="Tahoma"/>
          <w:b/>
          <w:bCs/>
        </w:rPr>
        <w:t>Wmx</w:t>
      </w:r>
      <w:proofErr w:type="spellEnd"/>
      <w:r w:rsidRPr="00202938">
        <w:rPr>
          <w:rFonts w:cs="Tahoma"/>
          <w:b/>
          <w:bCs/>
        </w:rPr>
        <w:t>) x 10</w:t>
      </w:r>
    </w:p>
    <w:p w14:paraId="063F698D" w14:textId="77777777" w:rsidR="00202938" w:rsidRPr="00202938" w:rsidRDefault="00202938" w:rsidP="00202938">
      <w:pPr>
        <w:spacing w:after="0" w:line="240" w:lineRule="auto"/>
        <w:ind w:left="426"/>
        <w:contextualSpacing/>
        <w:rPr>
          <w:rFonts w:cs="Tahoma"/>
        </w:rPr>
      </w:pPr>
    </w:p>
    <w:p w14:paraId="64A9B412" w14:textId="77777777" w:rsidR="00202938" w:rsidRPr="00F03E6A" w:rsidRDefault="00202938" w:rsidP="00202938">
      <w:pPr>
        <w:spacing w:after="0" w:line="240" w:lineRule="auto"/>
        <w:ind w:left="426"/>
        <w:contextualSpacing/>
        <w:rPr>
          <w:rFonts w:cs="Tahoma"/>
          <w:sz w:val="20"/>
          <w:szCs w:val="20"/>
        </w:rPr>
      </w:pPr>
      <w:r w:rsidRPr="00F03E6A">
        <w:rPr>
          <w:rFonts w:cs="Tahoma"/>
          <w:sz w:val="20"/>
          <w:szCs w:val="20"/>
        </w:rPr>
        <w:t xml:space="preserve">gdzie:   </w:t>
      </w:r>
    </w:p>
    <w:p w14:paraId="49C0F49A" w14:textId="60CEE826" w:rsidR="00202938" w:rsidRPr="00F03E6A" w:rsidRDefault="00202938" w:rsidP="00202938">
      <w:pPr>
        <w:spacing w:after="0" w:line="240" w:lineRule="auto"/>
        <w:ind w:left="426"/>
        <w:contextualSpacing/>
        <w:rPr>
          <w:rFonts w:cs="Tahoma"/>
          <w:sz w:val="20"/>
          <w:szCs w:val="20"/>
        </w:rPr>
      </w:pPr>
      <w:proofErr w:type="spellStart"/>
      <w:r w:rsidRPr="00F03E6A">
        <w:rPr>
          <w:rFonts w:cs="Tahoma"/>
          <w:sz w:val="20"/>
          <w:szCs w:val="20"/>
        </w:rPr>
        <w:t>Wm</w:t>
      </w:r>
      <w:proofErr w:type="spellEnd"/>
      <w:r w:rsidRPr="00F03E6A">
        <w:rPr>
          <w:rFonts w:cs="Tahoma"/>
          <w:sz w:val="20"/>
          <w:szCs w:val="20"/>
        </w:rPr>
        <w:t xml:space="preserve"> -liczba punktów w kryterium „Współczynnik masy pojazdu gotowego do jazdy do maksymalnej mocy silnika” obliczony dla oferty badanej,</w:t>
      </w:r>
    </w:p>
    <w:p w14:paraId="378AA0DA" w14:textId="590D20D7" w:rsidR="00202938" w:rsidRPr="00F03E6A" w:rsidRDefault="00202938" w:rsidP="00202938">
      <w:pPr>
        <w:spacing w:after="0" w:line="240" w:lineRule="auto"/>
        <w:ind w:left="426"/>
        <w:contextualSpacing/>
        <w:rPr>
          <w:rFonts w:cs="Tahoma"/>
          <w:sz w:val="20"/>
          <w:szCs w:val="20"/>
        </w:rPr>
      </w:pPr>
      <w:proofErr w:type="spellStart"/>
      <w:r w:rsidRPr="00F03E6A">
        <w:rPr>
          <w:rFonts w:cs="Tahoma"/>
          <w:sz w:val="20"/>
          <w:szCs w:val="20"/>
        </w:rPr>
        <w:t>Wmmin</w:t>
      </w:r>
      <w:proofErr w:type="spellEnd"/>
      <w:r w:rsidRPr="00F03E6A">
        <w:rPr>
          <w:rFonts w:cs="Tahoma"/>
          <w:sz w:val="20"/>
          <w:szCs w:val="20"/>
        </w:rPr>
        <w:t xml:space="preserve"> - najniższy współczynnik masy pojazdu gotowego do jazdy do maksymalnej mocy silnika wynikający ze złożonych ofert,</w:t>
      </w:r>
    </w:p>
    <w:p w14:paraId="7B1F4776" w14:textId="419F92B5" w:rsidR="00202938" w:rsidRPr="00F03E6A" w:rsidRDefault="00202938" w:rsidP="00202938">
      <w:pPr>
        <w:spacing w:after="0" w:line="240" w:lineRule="auto"/>
        <w:ind w:left="426"/>
        <w:contextualSpacing/>
        <w:rPr>
          <w:rFonts w:cs="Tahoma"/>
          <w:sz w:val="20"/>
          <w:szCs w:val="20"/>
        </w:rPr>
      </w:pPr>
      <w:proofErr w:type="spellStart"/>
      <w:r w:rsidRPr="00F03E6A">
        <w:rPr>
          <w:rFonts w:cs="Tahoma"/>
          <w:sz w:val="20"/>
          <w:szCs w:val="20"/>
        </w:rPr>
        <w:t>Wmx</w:t>
      </w:r>
      <w:proofErr w:type="spellEnd"/>
      <w:r w:rsidRPr="00F03E6A">
        <w:rPr>
          <w:rFonts w:cs="Tahoma"/>
          <w:sz w:val="20"/>
          <w:szCs w:val="20"/>
        </w:rPr>
        <w:t xml:space="preserve"> - współczynnik masy pojazdu gotowego do jazdy do maksymalnej mocy silnika obliczony dla oferty badanej.</w:t>
      </w:r>
    </w:p>
    <w:p w14:paraId="31C3F44B" w14:textId="77777777" w:rsidR="004260C5" w:rsidRPr="002B2881" w:rsidRDefault="004260C5" w:rsidP="00202938">
      <w:pPr>
        <w:spacing w:after="0" w:line="240" w:lineRule="auto"/>
        <w:contextualSpacing/>
        <w:rPr>
          <w:rFonts w:cs="Tahoma"/>
          <w:highlight w:val="yellow"/>
        </w:rPr>
      </w:pPr>
    </w:p>
    <w:p w14:paraId="457FB7A3" w14:textId="5270C6B5" w:rsidR="004260C5" w:rsidRPr="00F03E6A" w:rsidRDefault="008174D7" w:rsidP="004260C5">
      <w:pPr>
        <w:numPr>
          <w:ilvl w:val="0"/>
          <w:numId w:val="55"/>
        </w:numPr>
        <w:spacing w:after="0" w:line="240" w:lineRule="auto"/>
        <w:contextualSpacing/>
        <w:rPr>
          <w:rFonts w:cs="Tahoma"/>
        </w:rPr>
      </w:pPr>
      <w:r w:rsidRPr="00F03E6A">
        <w:rPr>
          <w:rFonts w:cs="Tahoma"/>
          <w:u w:val="single"/>
        </w:rPr>
        <w:t>Pojemność skokowa silnika</w:t>
      </w:r>
      <w:r w:rsidRPr="00F03E6A">
        <w:rPr>
          <w:rFonts w:cs="Tahoma"/>
        </w:rPr>
        <w:t xml:space="preserve"> </w:t>
      </w:r>
      <w:r w:rsidR="004260C5" w:rsidRPr="00F03E6A">
        <w:rPr>
          <w:rFonts w:cs="Tahoma"/>
        </w:rPr>
        <w:t>- w tym kryterium Wykonawca może uzyskać maksymalnie 10,00 pkt.</w:t>
      </w:r>
    </w:p>
    <w:p w14:paraId="4FB4D29D" w14:textId="77777777" w:rsidR="004260C5" w:rsidRPr="00F03E6A" w:rsidRDefault="004260C5" w:rsidP="004260C5">
      <w:pPr>
        <w:spacing w:after="0" w:line="240" w:lineRule="auto"/>
        <w:ind w:left="360"/>
        <w:contextualSpacing/>
        <w:rPr>
          <w:rFonts w:cs="Tahoma"/>
        </w:rPr>
      </w:pPr>
      <w:r w:rsidRPr="00F03E6A">
        <w:rPr>
          <w:rFonts w:cs="Tahoma"/>
        </w:rPr>
        <w:t>Ocena punktowa obliczana będzie w następujący sposób:</w:t>
      </w:r>
    </w:p>
    <w:p w14:paraId="6700A82D" w14:textId="77777777" w:rsidR="004260C5" w:rsidRPr="002B2881" w:rsidRDefault="004260C5" w:rsidP="004260C5">
      <w:pPr>
        <w:spacing w:after="0" w:line="240" w:lineRule="auto"/>
        <w:ind w:left="360"/>
        <w:contextualSpacing/>
        <w:rPr>
          <w:rFonts w:cs="Tahoma"/>
          <w:highlight w:val="yellow"/>
        </w:rPr>
      </w:pPr>
    </w:p>
    <w:p w14:paraId="0F0781BB" w14:textId="7298DA72" w:rsidR="008174D7" w:rsidRPr="008174D7" w:rsidRDefault="008174D7" w:rsidP="008174D7">
      <w:pPr>
        <w:spacing w:after="0" w:line="240" w:lineRule="auto"/>
        <w:ind w:left="360"/>
        <w:contextualSpacing/>
        <w:rPr>
          <w:rFonts w:cs="Tahoma"/>
        </w:rPr>
      </w:pPr>
      <w:r w:rsidRPr="008174D7">
        <w:rPr>
          <w:rFonts w:cs="Tahoma"/>
        </w:rPr>
        <w:t>Wykonawca, który zaoferuje pojazd z największą pojemnością skokową silnika, otrzyma 10</w:t>
      </w:r>
      <w:r w:rsidR="00F03E6A">
        <w:rPr>
          <w:rFonts w:cs="Tahoma"/>
        </w:rPr>
        <w:t>,00</w:t>
      </w:r>
      <w:r w:rsidRPr="008174D7">
        <w:rPr>
          <w:rFonts w:cs="Tahoma"/>
        </w:rPr>
        <w:t xml:space="preserve"> pkt.</w:t>
      </w:r>
    </w:p>
    <w:p w14:paraId="2E088986" w14:textId="77777777" w:rsidR="008174D7" w:rsidRPr="008174D7" w:rsidRDefault="008174D7" w:rsidP="008174D7">
      <w:pPr>
        <w:spacing w:after="0" w:line="240" w:lineRule="auto"/>
        <w:ind w:left="360"/>
        <w:contextualSpacing/>
        <w:rPr>
          <w:rFonts w:cs="Tahoma"/>
        </w:rPr>
      </w:pPr>
    </w:p>
    <w:p w14:paraId="1890A210" w14:textId="63387E07" w:rsidR="008174D7" w:rsidRPr="008174D7" w:rsidRDefault="008174D7" w:rsidP="008174D7">
      <w:pPr>
        <w:spacing w:after="0" w:line="240" w:lineRule="auto"/>
        <w:ind w:left="360"/>
        <w:contextualSpacing/>
        <w:rPr>
          <w:rFonts w:cs="Tahoma"/>
        </w:rPr>
      </w:pPr>
      <w:r w:rsidRPr="008174D7">
        <w:rPr>
          <w:rFonts w:cs="Tahoma"/>
        </w:rPr>
        <w:lastRenderedPageBreak/>
        <w:t>Obliczenie punktów w</w:t>
      </w:r>
      <w:r>
        <w:rPr>
          <w:rFonts w:cs="Tahoma"/>
        </w:rPr>
        <w:t xml:space="preserve"> tym</w:t>
      </w:r>
      <w:r w:rsidRPr="008174D7">
        <w:rPr>
          <w:rFonts w:cs="Tahoma"/>
        </w:rPr>
        <w:t xml:space="preserve"> kryterium zostanie dokonane w oparciu o następujący wzór:</w:t>
      </w:r>
    </w:p>
    <w:p w14:paraId="0F6AA5F5" w14:textId="21927066" w:rsidR="008174D7" w:rsidRPr="008174D7" w:rsidRDefault="008174D7" w:rsidP="008174D7">
      <w:pPr>
        <w:spacing w:after="0" w:line="240" w:lineRule="auto"/>
        <w:contextualSpacing/>
        <w:rPr>
          <w:rFonts w:cs="Tahoma"/>
        </w:rPr>
      </w:pPr>
    </w:p>
    <w:p w14:paraId="096D5C4F" w14:textId="77777777" w:rsidR="008174D7" w:rsidRPr="008174D7" w:rsidRDefault="008174D7" w:rsidP="008174D7">
      <w:pPr>
        <w:spacing w:after="0" w:line="240" w:lineRule="auto"/>
        <w:ind w:left="360"/>
        <w:contextualSpacing/>
        <w:jc w:val="center"/>
        <w:rPr>
          <w:rFonts w:cs="Tahoma"/>
          <w:b/>
          <w:bCs/>
        </w:rPr>
      </w:pPr>
      <w:proofErr w:type="spellStart"/>
      <w:r w:rsidRPr="008174D7">
        <w:rPr>
          <w:rFonts w:cs="Tahoma"/>
          <w:b/>
          <w:bCs/>
        </w:rPr>
        <w:t>Ps</w:t>
      </w:r>
      <w:proofErr w:type="spellEnd"/>
      <w:r w:rsidRPr="008174D7">
        <w:rPr>
          <w:rFonts w:cs="Tahoma"/>
          <w:b/>
          <w:bCs/>
        </w:rPr>
        <w:t xml:space="preserve"> = (</w:t>
      </w:r>
      <w:proofErr w:type="spellStart"/>
      <w:r w:rsidRPr="008174D7">
        <w:rPr>
          <w:rFonts w:cs="Tahoma"/>
          <w:b/>
          <w:bCs/>
        </w:rPr>
        <w:t>Psx</w:t>
      </w:r>
      <w:proofErr w:type="spellEnd"/>
      <w:r w:rsidRPr="008174D7">
        <w:rPr>
          <w:rFonts w:cs="Tahoma"/>
          <w:b/>
          <w:bCs/>
        </w:rPr>
        <w:t xml:space="preserve"> / </w:t>
      </w:r>
      <w:proofErr w:type="spellStart"/>
      <w:r w:rsidRPr="008174D7">
        <w:rPr>
          <w:rFonts w:cs="Tahoma"/>
          <w:b/>
          <w:bCs/>
        </w:rPr>
        <w:t>Ps</w:t>
      </w:r>
      <w:proofErr w:type="spellEnd"/>
      <w:r w:rsidRPr="008174D7">
        <w:rPr>
          <w:rFonts w:cs="Tahoma"/>
          <w:b/>
          <w:bCs/>
        </w:rPr>
        <w:t xml:space="preserve"> max) x 10</w:t>
      </w:r>
    </w:p>
    <w:p w14:paraId="437AEDEF" w14:textId="77777777" w:rsidR="008174D7" w:rsidRPr="008174D7" w:rsidRDefault="008174D7" w:rsidP="008174D7">
      <w:pPr>
        <w:spacing w:after="0" w:line="240" w:lineRule="auto"/>
        <w:ind w:left="360"/>
        <w:contextualSpacing/>
        <w:rPr>
          <w:rFonts w:cs="Tahoma"/>
        </w:rPr>
      </w:pPr>
    </w:p>
    <w:p w14:paraId="2876DFE0" w14:textId="77777777" w:rsidR="008174D7" w:rsidRPr="00F03E6A" w:rsidRDefault="008174D7" w:rsidP="008174D7">
      <w:pPr>
        <w:spacing w:after="0" w:line="240" w:lineRule="auto"/>
        <w:ind w:left="360"/>
        <w:contextualSpacing/>
        <w:rPr>
          <w:rFonts w:cs="Tahoma"/>
          <w:sz w:val="20"/>
          <w:szCs w:val="20"/>
        </w:rPr>
      </w:pPr>
      <w:r w:rsidRPr="00F03E6A">
        <w:rPr>
          <w:rFonts w:cs="Tahoma"/>
          <w:sz w:val="20"/>
          <w:szCs w:val="20"/>
        </w:rPr>
        <w:t xml:space="preserve">gdzie:    </w:t>
      </w:r>
    </w:p>
    <w:p w14:paraId="43708F3C" w14:textId="35D4ED19" w:rsidR="008174D7" w:rsidRPr="00F03E6A" w:rsidRDefault="008174D7" w:rsidP="00F03E6A">
      <w:pPr>
        <w:spacing w:after="0" w:line="240" w:lineRule="auto"/>
        <w:ind w:left="360"/>
        <w:contextualSpacing/>
        <w:rPr>
          <w:rFonts w:cs="Tahoma"/>
          <w:sz w:val="20"/>
          <w:szCs w:val="20"/>
        </w:rPr>
      </w:pPr>
      <w:proofErr w:type="spellStart"/>
      <w:r w:rsidRPr="00F03E6A">
        <w:rPr>
          <w:rFonts w:cs="Tahoma"/>
          <w:sz w:val="20"/>
          <w:szCs w:val="20"/>
        </w:rPr>
        <w:t>Ps</w:t>
      </w:r>
      <w:proofErr w:type="spellEnd"/>
      <w:r w:rsidRPr="00F03E6A">
        <w:rPr>
          <w:rFonts w:cs="Tahoma"/>
          <w:sz w:val="20"/>
          <w:szCs w:val="20"/>
        </w:rPr>
        <w:t xml:space="preserve"> - liczba punktów w kryterium „Pojemność skokowa silnika” obliczony dla oferty badanej,</w:t>
      </w:r>
    </w:p>
    <w:p w14:paraId="6BC6D9D8" w14:textId="1AA3D2D3" w:rsidR="008174D7" w:rsidRPr="00F03E6A" w:rsidRDefault="008174D7" w:rsidP="00F03E6A">
      <w:pPr>
        <w:spacing w:after="0" w:line="240" w:lineRule="auto"/>
        <w:ind w:left="360"/>
        <w:contextualSpacing/>
        <w:rPr>
          <w:rFonts w:cs="Tahoma"/>
          <w:sz w:val="20"/>
          <w:szCs w:val="20"/>
        </w:rPr>
      </w:pPr>
      <w:proofErr w:type="spellStart"/>
      <w:r w:rsidRPr="00F03E6A">
        <w:rPr>
          <w:rFonts w:cs="Tahoma"/>
          <w:sz w:val="20"/>
          <w:szCs w:val="20"/>
        </w:rPr>
        <w:t>Psx</w:t>
      </w:r>
      <w:proofErr w:type="spellEnd"/>
      <w:r w:rsidRPr="00F03E6A">
        <w:rPr>
          <w:rFonts w:cs="Tahoma"/>
          <w:sz w:val="20"/>
          <w:szCs w:val="20"/>
        </w:rPr>
        <w:t xml:space="preserve"> -pojemność skokowa silnika pojazdu zaoferowanego przez wykonawcę oferty badanej</w:t>
      </w:r>
      <w:r w:rsidR="00F03E6A">
        <w:rPr>
          <w:rFonts w:cs="Tahoma"/>
          <w:sz w:val="20"/>
          <w:szCs w:val="20"/>
        </w:rPr>
        <w:t>,</w:t>
      </w:r>
    </w:p>
    <w:p w14:paraId="5A01A64A" w14:textId="6678CDA3" w:rsidR="004260C5" w:rsidRDefault="008174D7" w:rsidP="008174D7">
      <w:pPr>
        <w:spacing w:after="0" w:line="240" w:lineRule="auto"/>
        <w:ind w:left="360"/>
        <w:contextualSpacing/>
        <w:rPr>
          <w:rFonts w:cs="Tahoma"/>
          <w:sz w:val="20"/>
          <w:szCs w:val="20"/>
        </w:rPr>
      </w:pPr>
      <w:proofErr w:type="spellStart"/>
      <w:r w:rsidRPr="00F03E6A">
        <w:rPr>
          <w:rFonts w:cs="Tahoma"/>
          <w:sz w:val="20"/>
          <w:szCs w:val="20"/>
        </w:rPr>
        <w:t>Psmax</w:t>
      </w:r>
      <w:proofErr w:type="spellEnd"/>
      <w:r w:rsidR="00F03E6A" w:rsidRPr="00F03E6A">
        <w:rPr>
          <w:rFonts w:cs="Tahoma"/>
          <w:sz w:val="20"/>
          <w:szCs w:val="20"/>
        </w:rPr>
        <w:t xml:space="preserve"> </w:t>
      </w:r>
      <w:r w:rsidRPr="00F03E6A">
        <w:rPr>
          <w:rFonts w:cs="Tahoma"/>
          <w:sz w:val="20"/>
          <w:szCs w:val="20"/>
        </w:rPr>
        <w:t>-</w:t>
      </w:r>
      <w:r w:rsidR="00F03E6A" w:rsidRPr="00F03E6A">
        <w:rPr>
          <w:rFonts w:cs="Tahoma"/>
          <w:sz w:val="20"/>
          <w:szCs w:val="20"/>
        </w:rPr>
        <w:t xml:space="preserve"> </w:t>
      </w:r>
      <w:r w:rsidRPr="00F03E6A">
        <w:rPr>
          <w:rFonts w:cs="Tahoma"/>
          <w:sz w:val="20"/>
          <w:szCs w:val="20"/>
        </w:rPr>
        <w:t>największa pojemność skokowa wynikając</w:t>
      </w:r>
      <w:r w:rsidR="00B20878">
        <w:rPr>
          <w:rFonts w:cs="Tahoma"/>
          <w:sz w:val="20"/>
          <w:szCs w:val="20"/>
        </w:rPr>
        <w:t>a</w:t>
      </w:r>
      <w:r w:rsidRPr="00F03E6A">
        <w:rPr>
          <w:rFonts w:cs="Tahoma"/>
          <w:sz w:val="20"/>
          <w:szCs w:val="20"/>
        </w:rPr>
        <w:t xml:space="preserve"> ze złożonych ofert</w:t>
      </w:r>
      <w:r w:rsidR="00F03E6A">
        <w:rPr>
          <w:rFonts w:cs="Tahoma"/>
          <w:sz w:val="20"/>
          <w:szCs w:val="20"/>
        </w:rPr>
        <w:t>.</w:t>
      </w:r>
    </w:p>
    <w:p w14:paraId="67EBFC5E" w14:textId="77777777" w:rsidR="00F03E6A" w:rsidRPr="00F03E6A" w:rsidRDefault="00F03E6A" w:rsidP="008174D7">
      <w:pPr>
        <w:spacing w:after="0" w:line="240" w:lineRule="auto"/>
        <w:ind w:left="360"/>
        <w:contextualSpacing/>
        <w:rPr>
          <w:rFonts w:cs="Tahoma"/>
          <w:sz w:val="20"/>
          <w:szCs w:val="20"/>
          <w:highlight w:val="yellow"/>
        </w:rPr>
      </w:pPr>
    </w:p>
    <w:p w14:paraId="0C553DC0" w14:textId="247B8BE0" w:rsidR="004260C5" w:rsidRPr="00DB1D55" w:rsidRDefault="004260C5" w:rsidP="004260C5">
      <w:pPr>
        <w:numPr>
          <w:ilvl w:val="0"/>
          <w:numId w:val="55"/>
        </w:numPr>
        <w:spacing w:after="0" w:line="240" w:lineRule="auto"/>
        <w:contextualSpacing/>
        <w:rPr>
          <w:rFonts w:cs="Tahoma"/>
        </w:rPr>
      </w:pPr>
      <w:r w:rsidRPr="00DB1D55">
        <w:rPr>
          <w:u w:val="single"/>
        </w:rPr>
        <w:t>Gwarancja</w:t>
      </w:r>
      <w:r w:rsidR="00DB1D55" w:rsidRPr="00DB1D55">
        <w:rPr>
          <w:u w:val="single"/>
        </w:rPr>
        <w:t xml:space="preserve"> mechaniczna</w:t>
      </w:r>
      <w:r w:rsidRPr="00DB1D55">
        <w:rPr>
          <w:u w:val="single"/>
        </w:rPr>
        <w:t xml:space="preserve"> </w:t>
      </w:r>
      <w:r w:rsidR="00DB1D55" w:rsidRPr="00DB1D55">
        <w:rPr>
          <w:u w:val="single"/>
        </w:rPr>
        <w:t>i rękojmia</w:t>
      </w:r>
      <w:r w:rsidRPr="00DB1D55">
        <w:t xml:space="preserve"> - </w:t>
      </w:r>
      <w:bookmarkStart w:id="12" w:name="_Hlk174008456"/>
      <w:r w:rsidRPr="00DB1D55">
        <w:t xml:space="preserve">w tym </w:t>
      </w:r>
      <w:r w:rsidRPr="00DB1D55">
        <w:rPr>
          <w:rFonts w:cs="Tahoma"/>
        </w:rPr>
        <w:t xml:space="preserve">kryterium Wykonawca może uzyskać maksymalnie </w:t>
      </w:r>
      <w:r w:rsidR="00DB1D55" w:rsidRPr="00DB1D55">
        <w:rPr>
          <w:rFonts w:cs="Tahoma"/>
        </w:rPr>
        <w:t>2</w:t>
      </w:r>
      <w:r w:rsidRPr="00DB1D55">
        <w:rPr>
          <w:rFonts w:cs="Tahoma"/>
        </w:rPr>
        <w:t>0,00 pkt.</w:t>
      </w:r>
    </w:p>
    <w:p w14:paraId="3D2EB290" w14:textId="77777777" w:rsidR="004260C5" w:rsidRPr="00DB1D55" w:rsidRDefault="004260C5" w:rsidP="004260C5">
      <w:pPr>
        <w:widowControl w:val="0"/>
        <w:shd w:val="clear" w:color="auto" w:fill="FFFFFF"/>
        <w:tabs>
          <w:tab w:val="left" w:pos="426"/>
        </w:tabs>
        <w:autoSpaceDE w:val="0"/>
        <w:autoSpaceDN w:val="0"/>
        <w:adjustRightInd w:val="0"/>
        <w:spacing w:after="0" w:line="240" w:lineRule="auto"/>
        <w:jc w:val="both"/>
      </w:pPr>
      <w:r w:rsidRPr="00DB1D55">
        <w:rPr>
          <w:rFonts w:cs="Tahoma"/>
        </w:rPr>
        <w:tab/>
        <w:t xml:space="preserve">Ocena punktowa obliczana będzie </w:t>
      </w:r>
      <w:bookmarkEnd w:id="12"/>
      <w:r w:rsidRPr="00DB1D55">
        <w:rPr>
          <w:rFonts w:cs="Tahoma"/>
        </w:rPr>
        <w:t>w następujący sposób:</w:t>
      </w:r>
    </w:p>
    <w:p w14:paraId="6F7A5CE5" w14:textId="77777777" w:rsidR="00DB1D55" w:rsidRDefault="00DB1D55" w:rsidP="00DB1D55">
      <w:pPr>
        <w:spacing w:after="0" w:line="240" w:lineRule="auto"/>
        <w:ind w:left="709"/>
        <w:rPr>
          <w:rFonts w:ascii="Arial" w:eastAsia="Times New Roman" w:hAnsi="Arial" w:cs="Arial"/>
          <w:sz w:val="20"/>
          <w:szCs w:val="20"/>
          <w:lang w:eastAsia="pl-PL"/>
        </w:rPr>
      </w:pPr>
    </w:p>
    <w:p w14:paraId="3AAF94B1" w14:textId="0D441B81" w:rsidR="00DB1D55" w:rsidRPr="00F03E6A" w:rsidRDefault="00DB1D55" w:rsidP="00DB1D55">
      <w:pPr>
        <w:spacing w:after="0" w:line="240" w:lineRule="auto"/>
        <w:ind w:left="709"/>
        <w:rPr>
          <w:rFonts w:ascii="Arial" w:eastAsia="Times New Roman" w:hAnsi="Arial" w:cs="Arial"/>
          <w:sz w:val="20"/>
          <w:szCs w:val="20"/>
          <w:lang w:eastAsia="pl-PL"/>
        </w:rPr>
      </w:pPr>
      <w:r w:rsidRPr="00F03E6A">
        <w:rPr>
          <w:rFonts w:ascii="Arial" w:eastAsia="Times New Roman" w:hAnsi="Arial" w:cs="Arial"/>
          <w:sz w:val="20"/>
          <w:szCs w:val="20"/>
          <w:lang w:eastAsia="pl-PL"/>
        </w:rPr>
        <w:t>od 24 miesięcy do 35 miesięcy – 0,00 pkt.</w:t>
      </w:r>
    </w:p>
    <w:p w14:paraId="70970C8F" w14:textId="0B998799" w:rsidR="00DB1D55" w:rsidRPr="00F03E6A" w:rsidRDefault="00DB1D55" w:rsidP="00DB1D55">
      <w:pPr>
        <w:spacing w:after="0" w:line="240" w:lineRule="auto"/>
        <w:ind w:left="709"/>
        <w:rPr>
          <w:rFonts w:ascii="Arial" w:eastAsia="Times New Roman" w:hAnsi="Arial" w:cs="Arial"/>
          <w:sz w:val="20"/>
          <w:szCs w:val="20"/>
          <w:lang w:eastAsia="pl-PL"/>
        </w:rPr>
      </w:pPr>
      <w:r w:rsidRPr="00F03E6A">
        <w:rPr>
          <w:rFonts w:ascii="Arial" w:eastAsia="Times New Roman" w:hAnsi="Arial" w:cs="Arial"/>
          <w:sz w:val="20"/>
          <w:szCs w:val="20"/>
          <w:lang w:eastAsia="pl-PL"/>
        </w:rPr>
        <w:t>od 36 miesięcy do 47 miesięcy – 5,00 pkt.</w:t>
      </w:r>
    </w:p>
    <w:p w14:paraId="6E71AD89" w14:textId="5E91DCF5" w:rsidR="00DB1D55" w:rsidRPr="00F03E6A" w:rsidRDefault="00DB1D55" w:rsidP="00DB1D55">
      <w:pPr>
        <w:spacing w:after="0" w:line="240" w:lineRule="auto"/>
        <w:ind w:left="709"/>
        <w:rPr>
          <w:rFonts w:ascii="Arial" w:eastAsia="Times New Roman" w:hAnsi="Arial" w:cs="Arial"/>
          <w:sz w:val="20"/>
          <w:szCs w:val="20"/>
          <w:lang w:eastAsia="pl-PL"/>
        </w:rPr>
      </w:pPr>
      <w:r w:rsidRPr="00F03E6A">
        <w:rPr>
          <w:rFonts w:ascii="Arial" w:eastAsia="Times New Roman" w:hAnsi="Arial" w:cs="Arial"/>
          <w:sz w:val="20"/>
          <w:szCs w:val="20"/>
          <w:lang w:eastAsia="pl-PL"/>
        </w:rPr>
        <w:t>od 48 miesięcy do 59 miesięcy– 10,00 pkt.</w:t>
      </w:r>
    </w:p>
    <w:p w14:paraId="4385008D" w14:textId="25B31418" w:rsidR="004260C5" w:rsidRPr="00F03E6A" w:rsidRDefault="00DB1D55" w:rsidP="00DB1D55">
      <w:pPr>
        <w:spacing w:after="0" w:line="240" w:lineRule="auto"/>
        <w:ind w:left="709"/>
        <w:rPr>
          <w:rFonts w:ascii="Arial" w:eastAsia="Times New Roman" w:hAnsi="Arial" w:cs="Arial"/>
          <w:sz w:val="20"/>
          <w:szCs w:val="20"/>
          <w:highlight w:val="yellow"/>
          <w:lang w:eastAsia="pl-PL"/>
        </w:rPr>
      </w:pPr>
      <w:r w:rsidRPr="00F03E6A">
        <w:rPr>
          <w:rFonts w:ascii="Arial" w:eastAsia="Times New Roman" w:hAnsi="Arial" w:cs="Arial"/>
          <w:sz w:val="20"/>
          <w:szCs w:val="20"/>
          <w:lang w:eastAsia="pl-PL"/>
        </w:rPr>
        <w:t>60 miesięcy i więcej – 20,00 pkt.</w:t>
      </w:r>
    </w:p>
    <w:p w14:paraId="75A89367" w14:textId="77777777" w:rsidR="000A046A" w:rsidRPr="000A046A"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2"/>
          <w:szCs w:val="12"/>
        </w:rPr>
      </w:pPr>
    </w:p>
    <w:p w14:paraId="4BD04896" w14:textId="77777777" w:rsidR="000A046A" w:rsidRPr="009963F5" w:rsidRDefault="000A046A">
      <w:pPr>
        <w:widowControl w:val="0"/>
        <w:shd w:val="clear" w:color="auto" w:fill="FFFFFF"/>
        <w:tabs>
          <w:tab w:val="left" w:pos="851"/>
          <w:tab w:val="left" w:pos="2268"/>
          <w:tab w:val="left" w:pos="2552"/>
        </w:tabs>
        <w:spacing w:after="0" w:line="240" w:lineRule="auto"/>
        <w:jc w:val="both"/>
        <w:rPr>
          <w:rFonts w:asciiTheme="minorHAnsi" w:hAnsiTheme="minorHAnsi" w:cstheme="minorHAnsi"/>
          <w:sz w:val="18"/>
          <w:szCs w:val="24"/>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61F1F063"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proofErr w:type="spellStart"/>
      <w:r>
        <w:rPr>
          <w:rFonts w:cs="Tahoma"/>
        </w:rPr>
        <w:t>t.j</w:t>
      </w:r>
      <w:proofErr w:type="spellEnd"/>
      <w:r>
        <w:rPr>
          <w:rFonts w:cs="Tahoma"/>
        </w:rPr>
        <w:t>.</w:t>
      </w:r>
      <w:r w:rsidR="004B71A0" w:rsidRPr="004B71A0">
        <w:t xml:space="preserve"> </w:t>
      </w:r>
      <w:r w:rsidR="004B71A0" w:rsidRPr="004B71A0">
        <w:rPr>
          <w:rFonts w:cs="Tahoma"/>
        </w:rPr>
        <w:t xml:space="preserve">Dz. U. z 2022 r. poz. 931, z </w:t>
      </w:r>
      <w:proofErr w:type="spellStart"/>
      <w:r w:rsidR="004B71A0" w:rsidRPr="004B71A0">
        <w:rPr>
          <w:rFonts w:cs="Tahoma"/>
        </w:rPr>
        <w:t>późn</w:t>
      </w:r>
      <w:proofErr w:type="spellEnd"/>
      <w:r w:rsidR="004B71A0" w:rsidRPr="004B71A0">
        <w:rPr>
          <w:rFonts w:cs="Tahoma"/>
        </w:rPr>
        <w:t>.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1A022D">
      <w:pPr>
        <w:pStyle w:val="Akapitzlist"/>
        <w:numPr>
          <w:ilvl w:val="0"/>
          <w:numId w:val="22"/>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1A022D">
      <w:pPr>
        <w:pStyle w:val="Akapitzlist"/>
        <w:numPr>
          <w:ilvl w:val="0"/>
          <w:numId w:val="22"/>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1A022D">
      <w:pPr>
        <w:pStyle w:val="Akapitzlist"/>
        <w:numPr>
          <w:ilvl w:val="0"/>
          <w:numId w:val="22"/>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1A022D">
      <w:pPr>
        <w:pStyle w:val="Akapitzlist"/>
        <w:numPr>
          <w:ilvl w:val="0"/>
          <w:numId w:val="22"/>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7CC489B1" w14:textId="77777777" w:rsidR="00D5403F" w:rsidRDefault="00D5403F">
      <w:pPr>
        <w:shd w:val="clear" w:color="auto" w:fill="FFFFFF"/>
        <w:tabs>
          <w:tab w:val="left" w:pos="0"/>
        </w:tabs>
        <w:spacing w:after="0" w:line="240" w:lineRule="auto"/>
        <w:jc w:val="both"/>
        <w:rPr>
          <w:rFonts w:cs="Tahoma"/>
          <w:b/>
          <w:iCs/>
          <w:spacing w:val="1"/>
          <w:u w:val="single"/>
        </w:rPr>
      </w:pPr>
    </w:p>
    <w:p w14:paraId="77098A4F" w14:textId="678BE45C"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40BFE60" w14:textId="1DE85605" w:rsidR="005E2EE3" w:rsidRPr="00D5403F" w:rsidRDefault="00D5403F" w:rsidP="00D5403F">
      <w:pPr>
        <w:tabs>
          <w:tab w:val="left" w:pos="0"/>
        </w:tabs>
        <w:spacing w:after="0" w:line="240" w:lineRule="auto"/>
        <w:jc w:val="both"/>
        <w:rPr>
          <w:rFonts w:cs="Tahoma"/>
          <w:bCs/>
        </w:rPr>
      </w:pPr>
      <w:r>
        <w:rPr>
          <w:rFonts w:cs="Tahoma"/>
          <w:bCs/>
        </w:rPr>
        <w:t xml:space="preserve">Zamawiający nie wymaga </w:t>
      </w:r>
      <w:r w:rsidR="00926862" w:rsidRPr="00D5403F">
        <w:rPr>
          <w:rFonts w:cs="Tahoma"/>
          <w:bCs/>
        </w:rPr>
        <w:t>zabezpieczeni</w:t>
      </w:r>
      <w:r>
        <w:rPr>
          <w:rFonts w:cs="Tahoma"/>
          <w:bCs/>
        </w:rPr>
        <w:t>a</w:t>
      </w:r>
      <w:r w:rsidR="00926862" w:rsidRPr="00D5403F">
        <w:rPr>
          <w:rFonts w:cs="Tahoma"/>
          <w:bCs/>
        </w:rPr>
        <w:t xml:space="preserve"> należytego wykonania umowy</w:t>
      </w:r>
      <w:r>
        <w:rPr>
          <w:rFonts w:cs="Tahoma"/>
          <w:bCs/>
        </w:rPr>
        <w:t>.</w:t>
      </w:r>
    </w:p>
    <w:p w14:paraId="1E26B731" w14:textId="77777777" w:rsidR="00D5403F" w:rsidRDefault="00D5403F" w:rsidP="004B461C">
      <w:pPr>
        <w:pStyle w:val="Nagwek1"/>
        <w:tabs>
          <w:tab w:val="left" w:pos="708"/>
        </w:tabs>
        <w:spacing w:before="0" w:line="240" w:lineRule="auto"/>
        <w:jc w:val="both"/>
        <w:rPr>
          <w:rFonts w:ascii="Calibri" w:hAnsi="Calibri" w:cs="Tahoma"/>
          <w:color w:val="00000A"/>
          <w:sz w:val="22"/>
          <w:szCs w:val="22"/>
          <w:u w:val="single"/>
        </w:rPr>
      </w:pPr>
    </w:p>
    <w:p w14:paraId="25124FB6" w14:textId="7538C692"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77777777" w:rsidR="005E2EE3" w:rsidRDefault="00926862" w:rsidP="001A022D">
      <w:pPr>
        <w:pStyle w:val="Akapitzlist"/>
        <w:widowControl w:val="0"/>
        <w:numPr>
          <w:ilvl w:val="0"/>
          <w:numId w:val="8"/>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C1AC94E" w14:textId="77777777" w:rsidR="005E2EE3" w:rsidRDefault="00926862" w:rsidP="001A022D">
      <w:pPr>
        <w:pStyle w:val="Akapitzlist"/>
        <w:widowControl w:val="0"/>
        <w:numPr>
          <w:ilvl w:val="0"/>
          <w:numId w:val="8"/>
        </w:numPr>
        <w:tabs>
          <w:tab w:val="left" w:pos="0"/>
        </w:tabs>
        <w:spacing w:after="0" w:line="240" w:lineRule="auto"/>
        <w:jc w:val="both"/>
        <w:rPr>
          <w:rFonts w:cs="Tahoma"/>
          <w:spacing w:val="-1"/>
        </w:rPr>
      </w:pPr>
      <w:r>
        <w:rPr>
          <w:rFonts w:cs="Tahoma"/>
          <w:spacing w:val="-1"/>
        </w:rPr>
        <w:t xml:space="preserve">Zamawiający przewiduje możliwość dokonania zmiany postanowień w umowie: </w:t>
      </w:r>
    </w:p>
    <w:p w14:paraId="239D7333"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3B70C2FD"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lastRenderedPageBreak/>
        <w:t>dopuszcza się zmianę umowy w zakresie rodzaju, typu lub modelu wyposażenia samochodu w przypadku braku obiektywnej możliwości zapewnienia wyposażenia samochodu odpowiadającego wymogom zawartym w załączniku nr 2 do umowy z powodu zakończenia produkcji lub niedostępności na rynku elementów wyposażenia po zawarciu – pod warunkiem, że nowe wyposażenie będzie odpowiadało pod względem funkcjonalności wyposażeniu pierwotnemu, a jego parametry pozostaną niezmienione lub będą lepsze od pierwotnego;</w:t>
      </w:r>
    </w:p>
    <w:p w14:paraId="3FD2C8D4" w14:textId="77777777"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w przypadku zmiany po zawarciu niniejszej umowy przepisów prawa lub norm, którym odpowiadać ma przedmiot umowy, a także w przypadku zaproponowania przez Wykonawcę szczególnie uzasadnionych pod względem funkcjonalności, sprawności lub przeznaczenia samochodu albo jego wyposażenia zmiany rozwiązań konstrukcyjnych w stosunku do koncepcji przedstawionej w załączniku nr 2 do umowy – dopuszcza się zmianę umowy w zakresie wymienionych w ww. formularzu rozwiązań konstrukcyjnych dopuszcza się zmianę umowy w zakresie zawartych w załączniku nr 2 do umowy przyjętych rozwiązań konstrukcyjnych w przypadku zaproponowania przez Wykonawcę w szczególnie uzasadnionych pod względem funkcjonalności, sprawności lub przeznaczenia samochodu albo jego wyposażenia, zmiany rozwiązań konstrukcyjnych w stosunku do koncepcji przedstawionej w ofercie,</w:t>
      </w:r>
    </w:p>
    <w:p w14:paraId="38F941F0" w14:textId="09679984" w:rsid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 xml:space="preserve">dopuszcza się zmianę umowy polegającą na ustaleniu innych niż pierwotnie zasad przeprowadzenia inspekcji produkcyjnej, odbiorów - w przypadkach uzasadnionych względami, potrzebami </w:t>
      </w:r>
      <w:r w:rsidR="006425B7" w:rsidRPr="005E440B">
        <w:rPr>
          <w:rFonts w:cs="Tahoma"/>
          <w:spacing w:val="-1"/>
        </w:rPr>
        <w:t>Zamawiającego</w:t>
      </w:r>
      <w:r w:rsidRPr="005E440B">
        <w:rPr>
          <w:rFonts w:cs="Tahoma"/>
          <w:spacing w:val="-1"/>
        </w:rPr>
        <w:t>, kwestiami ekonomicznymi lub logistycznymi,</w:t>
      </w:r>
    </w:p>
    <w:p w14:paraId="2BB1147C" w14:textId="7244157D" w:rsidR="005E440B" w:rsidRPr="005E440B" w:rsidRDefault="005E440B" w:rsidP="001A022D">
      <w:pPr>
        <w:pStyle w:val="Akapitzlist"/>
        <w:numPr>
          <w:ilvl w:val="0"/>
          <w:numId w:val="41"/>
        </w:numPr>
        <w:shd w:val="clear" w:color="auto" w:fill="FFFFFF"/>
        <w:tabs>
          <w:tab w:val="left" w:pos="0"/>
        </w:tabs>
        <w:spacing w:after="0" w:line="240" w:lineRule="auto"/>
        <w:jc w:val="both"/>
        <w:rPr>
          <w:rFonts w:cs="Tahoma"/>
          <w:spacing w:val="-1"/>
        </w:rPr>
      </w:pPr>
      <w:r w:rsidRPr="005E440B">
        <w:rPr>
          <w:rFonts w:cs="Tahoma"/>
          <w:spacing w:val="-1"/>
        </w:rPr>
        <w:t>w przypadku gdy nastąpi zmiana powszechnie obowiązujących przepisów prawa w zakresie mającym wpływ na realizację przedmiotu umowy</w:t>
      </w:r>
    </w:p>
    <w:p w14:paraId="254D8FB3" w14:textId="3F72A1AC" w:rsidR="005E2EE3" w:rsidRDefault="00926862" w:rsidP="001A022D">
      <w:pPr>
        <w:pStyle w:val="Akapitzlist"/>
        <w:numPr>
          <w:ilvl w:val="0"/>
          <w:numId w:val="8"/>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185E876B" w14:textId="77777777" w:rsidR="005E2EE3" w:rsidRDefault="00926862" w:rsidP="001A022D">
      <w:pPr>
        <w:pStyle w:val="Akapitzlist"/>
        <w:widowControl w:val="0"/>
        <w:numPr>
          <w:ilvl w:val="0"/>
          <w:numId w:val="8"/>
        </w:numPr>
        <w:tabs>
          <w:tab w:val="left" w:pos="0"/>
        </w:tabs>
        <w:spacing w:after="0" w:line="240" w:lineRule="auto"/>
        <w:jc w:val="both"/>
        <w:rPr>
          <w:rFonts w:cs="Tahoma"/>
        </w:rPr>
      </w:pPr>
      <w:r>
        <w:rPr>
          <w:rFonts w:cs="Tahoma"/>
        </w:rPr>
        <w:t>Okoliczności przewidziane powyżej stanowiące</w:t>
      </w:r>
      <w:r>
        <w:rPr>
          <w:rFonts w:cs="Tahoma"/>
          <w:color w:val="FF0000"/>
        </w:rPr>
        <w:t xml:space="preserve"> </w:t>
      </w:r>
      <w:r>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43B95B10" w:rsidR="005E2EE3" w:rsidRDefault="00225213" w:rsidP="001A022D">
      <w:pPr>
        <w:pStyle w:val="Akapitzlist"/>
        <w:numPr>
          <w:ilvl w:val="0"/>
          <w:numId w:val="9"/>
        </w:numPr>
        <w:shd w:val="clear" w:color="auto" w:fill="FFFFFF"/>
        <w:tabs>
          <w:tab w:val="left" w:pos="0"/>
        </w:tabs>
        <w:spacing w:after="0" w:line="240" w:lineRule="auto"/>
        <w:jc w:val="both"/>
      </w:pPr>
      <w:r w:rsidRPr="00225213">
        <w:rPr>
          <w:rFonts w:cs="Tahoma"/>
          <w:iCs/>
          <w:color w:val="000000"/>
          <w:spacing w:val="1"/>
        </w:rPr>
        <w:t>Zamawiający zawrze umowę według wzoru stanowiącego zał. nr 4 do SWZ z Wykonawcą, który złożył ofertę najkorzystniejszą</w:t>
      </w:r>
      <w:r w:rsidR="00F108DE">
        <w:rPr>
          <w:rFonts w:cs="Tahoma"/>
          <w:iCs/>
          <w:color w:val="000000"/>
          <w:spacing w:val="1"/>
        </w:rPr>
        <w:t>.</w:t>
      </w:r>
      <w:r w:rsidRPr="00225213">
        <w:rPr>
          <w:rFonts w:cs="Tahoma"/>
          <w:iCs/>
          <w:color w:val="000000"/>
          <w:spacing w:val="1"/>
        </w:rPr>
        <w:t xml:space="preserve"> </w:t>
      </w:r>
    </w:p>
    <w:p w14:paraId="21296099" w14:textId="77777777" w:rsidR="005E2EE3" w:rsidRDefault="00926862" w:rsidP="001A022D">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236E723B" w14:textId="536F9AB6" w:rsidR="005E2EE3" w:rsidRPr="006425B7" w:rsidRDefault="00926862" w:rsidP="001A022D">
      <w:pPr>
        <w:pStyle w:val="Akapitzlist"/>
        <w:numPr>
          <w:ilvl w:val="0"/>
          <w:numId w:val="9"/>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6425B7">
        <w:rPr>
          <w:rFonts w:cs="Tahoma"/>
          <w:iCs/>
          <w:color w:val="000000"/>
          <w:spacing w:val="1"/>
        </w:rPr>
        <w:t xml:space="preserve"> </w:t>
      </w:r>
      <w:r w:rsidRPr="006425B7">
        <w:rPr>
          <w:rFonts w:asciiTheme="minorHAnsi" w:hAnsiTheme="minorHAnsi" w:cs="Tahoma"/>
          <w:iCs/>
          <w:color w:val="000000"/>
          <w:spacing w:val="1"/>
        </w:rPr>
        <w:t>przekaże Zamawiającemu:</w:t>
      </w:r>
    </w:p>
    <w:p w14:paraId="5F2107A4" w14:textId="77777777" w:rsidR="005E2EE3" w:rsidRDefault="00926862" w:rsidP="001A022D">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1A022D">
      <w:pPr>
        <w:pStyle w:val="Akapitzlist"/>
        <w:numPr>
          <w:ilvl w:val="0"/>
          <w:numId w:val="10"/>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9AECF6" w14:textId="77777777" w:rsidR="00D5403F" w:rsidRDefault="00D5403F"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 xml:space="preserve">27 kwietnia 2016 r. w sprawie ochrony osób fizycznych w związku z przetwarzaniem danych osobowych </w:t>
      </w:r>
      <w:r>
        <w:rPr>
          <w:rFonts w:eastAsia="Times New Roman" w:cs="Tahoma"/>
          <w:color w:val="000000"/>
          <w:lang w:eastAsia="pl-PL"/>
        </w:rPr>
        <w:lastRenderedPageBreak/>
        <w:t>i w sprawie swobodnego przepływu takich danych oraz uchylenia dyrektywy 95/46/WE (ogólne rozporządzenie o ochronie danych) (Dz. Urz. UE L 119 z 04.05.2016, str. 1), dalej „RODO”, informuję, że:</w:t>
      </w:r>
    </w:p>
    <w:p w14:paraId="6EDA606B"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3" w:history="1">
        <w:r>
          <w:rPr>
            <w:rStyle w:val="Hipercze"/>
            <w:rFonts w:cs="Tahoma"/>
          </w:rPr>
          <w:t>kw@kwpsp.wroc.pl</w:t>
        </w:r>
      </w:hyperlink>
    </w:p>
    <w:p w14:paraId="4AB1E1E2"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4" w:history="1">
        <w:r>
          <w:rPr>
            <w:rStyle w:val="Hipercze"/>
            <w:rFonts w:cs="Tahoma"/>
          </w:rPr>
          <w:t>iod@kwpsp.wroc.pl</w:t>
        </w:r>
      </w:hyperlink>
      <w:r>
        <w:rPr>
          <w:rFonts w:cs="Tahoma"/>
          <w:color w:val="000000"/>
        </w:rPr>
        <w:t xml:space="preserve"> </w:t>
      </w:r>
    </w:p>
    <w:p w14:paraId="253372FF" w14:textId="77777777" w:rsidR="004B71A0" w:rsidRDefault="004B71A0" w:rsidP="001A022D">
      <w:pPr>
        <w:pStyle w:val="Akapitzlist"/>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5ADDEDC"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5" w:history="1">
        <w:r>
          <w:rPr>
            <w:rStyle w:val="Hipercze"/>
            <w:rFonts w:cs="Tahoma"/>
          </w:rPr>
          <w:t>https://ezamowienia.gov.pl/pl/</w:t>
        </w:r>
      </w:hyperlink>
      <w:r>
        <w:rPr>
          <w:rFonts w:cs="Tahoma"/>
          <w:color w:val="000000"/>
        </w:rPr>
        <w:t xml:space="preserve"> </w:t>
      </w:r>
    </w:p>
    <w:p w14:paraId="6A4B688C"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1A022D">
      <w:pPr>
        <w:pStyle w:val="Akapitzlist"/>
        <w:widowControl w:val="0"/>
        <w:numPr>
          <w:ilvl w:val="0"/>
          <w:numId w:val="33"/>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18 RODO prawo żądania od administratora ograniczenia przetwarzania danych osobowych z zastrzeżeniem przypadków, o których mowa w art. 18 ust. 2 RODO, przy </w:t>
      </w:r>
      <w:r>
        <w:rPr>
          <w:rFonts w:asciiTheme="minorHAnsi" w:hAnsiTheme="minorHAnsi" w:cstheme="minorHAnsi"/>
          <w:color w:val="000000"/>
        </w:rPr>
        <w:lastRenderedPageBreak/>
        <w:t>czym prawo do ograniczenia przetwarzania nie ma zastosowania w odniesieniu;</w:t>
      </w:r>
    </w:p>
    <w:p w14:paraId="615ACAEF"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1A022D">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1A022D">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1A022D">
      <w:pPr>
        <w:pStyle w:val="Poziom2"/>
        <w:widowControl w:val="0"/>
        <w:numPr>
          <w:ilvl w:val="0"/>
          <w:numId w:val="35"/>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1A022D">
      <w:pPr>
        <w:pStyle w:val="Poziom2"/>
        <w:widowControl w:val="0"/>
        <w:numPr>
          <w:ilvl w:val="0"/>
          <w:numId w:val="33"/>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2F1037CB" w14:textId="77777777" w:rsidR="00C122C0" w:rsidRDefault="00C122C0"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16C789E3" w:rsidR="005E2EE3" w:rsidRDefault="00926862" w:rsidP="00013815">
      <w:pPr>
        <w:tabs>
          <w:tab w:val="left" w:pos="0"/>
          <w:tab w:val="left" w:pos="2268"/>
        </w:tabs>
        <w:spacing w:after="0" w:line="240" w:lineRule="auto"/>
      </w:pPr>
      <w:r>
        <w:rPr>
          <w:rFonts w:cs="Tahoma"/>
        </w:rPr>
        <w:t>Załącznik nr 1 - Formularz ofertowy</w:t>
      </w:r>
    </w:p>
    <w:p w14:paraId="426FD3E6" w14:textId="7499F281" w:rsidR="005E2EE3" w:rsidRDefault="00926862" w:rsidP="00013815">
      <w:pPr>
        <w:tabs>
          <w:tab w:val="left" w:pos="0"/>
          <w:tab w:val="left" w:pos="2268"/>
        </w:tabs>
        <w:spacing w:after="0" w:line="240" w:lineRule="auto"/>
        <w:rPr>
          <w:rFonts w:cs="Tahoma"/>
        </w:rPr>
      </w:pPr>
      <w:r>
        <w:rPr>
          <w:rFonts w:cs="Tahoma"/>
        </w:rPr>
        <w:t>Załącznik nr 2 - Specyfikacja techniczna</w:t>
      </w:r>
    </w:p>
    <w:p w14:paraId="572105BB" w14:textId="08F44C2A" w:rsidR="005E2EE3" w:rsidRDefault="00926862" w:rsidP="00013815">
      <w:pPr>
        <w:tabs>
          <w:tab w:val="left" w:pos="0"/>
          <w:tab w:val="left" w:pos="2268"/>
        </w:tabs>
        <w:spacing w:after="0" w:line="240" w:lineRule="auto"/>
        <w:rPr>
          <w:rFonts w:cs="Tahoma"/>
        </w:rPr>
      </w:pPr>
      <w:r>
        <w:rPr>
          <w:rFonts w:cs="Tahoma"/>
        </w:rPr>
        <w:t xml:space="preserve">Załącznik nr 3 </w:t>
      </w:r>
      <w:r w:rsidR="00A700B5">
        <w:rPr>
          <w:rFonts w:cs="Tahoma"/>
        </w:rPr>
        <w:t>-</w:t>
      </w:r>
      <w:r>
        <w:rPr>
          <w:rFonts w:cs="Tahoma"/>
        </w:rPr>
        <w:t xml:space="preserve"> </w:t>
      </w:r>
      <w:r w:rsidR="001F2AF9">
        <w:rPr>
          <w:rFonts w:cs="Tahoma"/>
        </w:rPr>
        <w:t xml:space="preserve">Oświadczenie wstępne z art. 125 ust. 1 </w:t>
      </w:r>
      <w:proofErr w:type="spellStart"/>
      <w:r w:rsidR="001F2AF9">
        <w:rPr>
          <w:rFonts w:cs="Tahoma"/>
        </w:rPr>
        <w:t>uPzp</w:t>
      </w:r>
      <w:proofErr w:type="spellEnd"/>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E0C9BDC" w14:textId="57C39674" w:rsidR="009A4D6F" w:rsidRPr="00013815" w:rsidRDefault="00926862"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A7711D">
        <w:rPr>
          <w:rFonts w:cs="Tahoma"/>
        </w:rPr>
        <w:t xml:space="preserve">Załącznik nr </w:t>
      </w:r>
      <w:r w:rsidR="00C122C0">
        <w:rPr>
          <w:rFonts w:cs="Tahoma"/>
        </w:rPr>
        <w:t>5</w:t>
      </w:r>
      <w:r w:rsidRPr="00A7711D">
        <w:rPr>
          <w:rFonts w:cs="Tahoma"/>
        </w:rPr>
        <w:t xml:space="preserve"> - </w:t>
      </w:r>
      <w:r w:rsidR="009A4D6F" w:rsidRPr="00A7711D">
        <w:rPr>
          <w:rFonts w:cs="Tahoma"/>
        </w:rPr>
        <w:t xml:space="preserve">Oświadczenie dotyczące przesłanek wykluczenia z </w:t>
      </w:r>
      <w:r w:rsidR="009A4D6F" w:rsidRPr="009A4D6F">
        <w:rPr>
          <w:rFonts w:cs="Tahoma"/>
        </w:rPr>
        <w:t>art. 7 ust. 1 ustawy o szczególnych rozwiązaniach w zakresie przeciwdziałania</w:t>
      </w:r>
      <w:r w:rsidR="00A700B5">
        <w:rPr>
          <w:rFonts w:cs="Tahoma"/>
        </w:rPr>
        <w:t xml:space="preserve"> </w:t>
      </w:r>
      <w:r w:rsidR="009A4D6F" w:rsidRPr="009A4D6F">
        <w:rPr>
          <w:rFonts w:cs="Tahoma"/>
        </w:rPr>
        <w:t>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1A4EFF">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F80"/>
    <w:multiLevelType w:val="multilevel"/>
    <w:tmpl w:val="11A8B274"/>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3102B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016C82"/>
    <w:multiLevelType w:val="hybridMultilevel"/>
    <w:tmpl w:val="DF3A60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BA540AA"/>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8F7067"/>
    <w:multiLevelType w:val="hybridMultilevel"/>
    <w:tmpl w:val="DF3A60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3845EF"/>
    <w:multiLevelType w:val="hybridMultilevel"/>
    <w:tmpl w:val="43FE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3"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2" w15:restartNumberingAfterBreak="0">
    <w:nsid w:val="440B2F9F"/>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6"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4A7D33"/>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EF70CF"/>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72450A19"/>
    <w:multiLevelType w:val="hybridMultilevel"/>
    <w:tmpl w:val="2CB22E34"/>
    <w:lvl w:ilvl="0" w:tplc="FFFFFFFF">
      <w:start w:val="1"/>
      <w:numFmt w:val="decimal"/>
      <w:lvlText w:val="%1)"/>
      <w:lvlJc w:val="left"/>
      <w:pPr>
        <w:ind w:left="720" w:hanging="360"/>
      </w:pPr>
      <w:rPr>
        <w:rFonts w:ascii="Calibri" w:eastAsia="Arial" w:hAnsi="Calibri" w:cs="Arial" w:hint="default"/>
      </w:rPr>
    </w:lvl>
    <w:lvl w:ilvl="1" w:tplc="D0863A2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FE3314"/>
    <w:multiLevelType w:val="multilevel"/>
    <w:tmpl w:val="88D4D50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0" w15:restartNumberingAfterBreak="0">
    <w:nsid w:val="76F03838"/>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1"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622651">
    <w:abstractNumId w:val="31"/>
  </w:num>
  <w:num w:numId="2" w16cid:durableId="433792935">
    <w:abstractNumId w:val="7"/>
  </w:num>
  <w:num w:numId="3" w16cid:durableId="803041494">
    <w:abstractNumId w:val="0"/>
  </w:num>
  <w:num w:numId="4" w16cid:durableId="1422337442">
    <w:abstractNumId w:val="48"/>
  </w:num>
  <w:num w:numId="5" w16cid:durableId="1055356354">
    <w:abstractNumId w:val="9"/>
  </w:num>
  <w:num w:numId="6" w16cid:durableId="436682090">
    <w:abstractNumId w:val="45"/>
  </w:num>
  <w:num w:numId="7" w16cid:durableId="1961836925">
    <w:abstractNumId w:val="38"/>
  </w:num>
  <w:num w:numId="8" w16cid:durableId="543098164">
    <w:abstractNumId w:val="16"/>
  </w:num>
  <w:num w:numId="9" w16cid:durableId="505560705">
    <w:abstractNumId w:val="49"/>
  </w:num>
  <w:num w:numId="10" w16cid:durableId="10843015">
    <w:abstractNumId w:val="14"/>
  </w:num>
  <w:num w:numId="11" w16cid:durableId="1503277658">
    <w:abstractNumId w:val="20"/>
  </w:num>
  <w:num w:numId="12" w16cid:durableId="1524049570">
    <w:abstractNumId w:val="4"/>
  </w:num>
  <w:num w:numId="13" w16cid:durableId="1460613119">
    <w:abstractNumId w:val="23"/>
  </w:num>
  <w:num w:numId="14" w16cid:durableId="481774863">
    <w:abstractNumId w:val="8"/>
  </w:num>
  <w:num w:numId="15" w16cid:durableId="1559827657">
    <w:abstractNumId w:val="35"/>
  </w:num>
  <w:num w:numId="16" w16cid:durableId="1025136175">
    <w:abstractNumId w:val="22"/>
  </w:num>
  <w:num w:numId="17" w16cid:durableId="2510980">
    <w:abstractNumId w:val="12"/>
  </w:num>
  <w:num w:numId="18" w16cid:durableId="1485317142">
    <w:abstractNumId w:val="19"/>
  </w:num>
  <w:num w:numId="19" w16cid:durableId="1487091805">
    <w:abstractNumId w:val="17"/>
  </w:num>
  <w:num w:numId="20" w16cid:durableId="1447390745">
    <w:abstractNumId w:val="28"/>
  </w:num>
  <w:num w:numId="21" w16cid:durableId="566186590">
    <w:abstractNumId w:val="10"/>
  </w:num>
  <w:num w:numId="22" w16cid:durableId="820578248">
    <w:abstractNumId w:val="29"/>
  </w:num>
  <w:num w:numId="23" w16cid:durableId="1851145111">
    <w:abstractNumId w:val="24"/>
  </w:num>
  <w:num w:numId="24" w16cid:durableId="885919288">
    <w:abstractNumId w:val="21"/>
  </w:num>
  <w:num w:numId="25" w16cid:durableId="1207529841">
    <w:abstractNumId w:val="39"/>
  </w:num>
  <w:num w:numId="26" w16cid:durableId="1400130740">
    <w:abstractNumId w:val="47"/>
  </w:num>
  <w:num w:numId="27" w16cid:durableId="631594239">
    <w:abstractNumId w:val="42"/>
  </w:num>
  <w:num w:numId="28" w16cid:durableId="1049956737">
    <w:abstractNumId w:val="15"/>
  </w:num>
  <w:num w:numId="29" w16cid:durableId="1602033521">
    <w:abstractNumId w:val="51"/>
  </w:num>
  <w:num w:numId="30" w16cid:durableId="584996178">
    <w:abstractNumId w:val="43"/>
  </w:num>
  <w:num w:numId="31" w16cid:durableId="821043296">
    <w:abstractNumId w:val="30"/>
  </w:num>
  <w:num w:numId="32" w16cid:durableId="1932278906">
    <w:abstractNumId w:val="33"/>
  </w:num>
  <w:num w:numId="33" w16cid:durableId="241257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5951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93426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98544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93246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57591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867054">
    <w:abstractNumId w:val="40"/>
  </w:num>
  <w:num w:numId="40" w16cid:durableId="17757058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4264442">
    <w:abstractNumId w:val="18"/>
  </w:num>
  <w:num w:numId="42" w16cid:durableId="1846632797">
    <w:abstractNumId w:val="13"/>
  </w:num>
  <w:num w:numId="43" w16cid:durableId="1895462948">
    <w:abstractNumId w:val="11"/>
  </w:num>
  <w:num w:numId="44" w16cid:durableId="882134910">
    <w:abstractNumId w:val="32"/>
  </w:num>
  <w:num w:numId="45" w16cid:durableId="1901359023">
    <w:abstractNumId w:val="50"/>
  </w:num>
  <w:num w:numId="46" w16cid:durableId="1359045620">
    <w:abstractNumId w:val="37"/>
  </w:num>
  <w:num w:numId="47" w16cid:durableId="591662647">
    <w:abstractNumId w:val="25"/>
  </w:num>
  <w:num w:numId="48" w16cid:durableId="1797679621">
    <w:abstractNumId w:val="44"/>
  </w:num>
  <w:num w:numId="49" w16cid:durableId="1374843886">
    <w:abstractNumId w:val="5"/>
  </w:num>
  <w:num w:numId="50" w16cid:durableId="343091690">
    <w:abstractNumId w:val="3"/>
  </w:num>
  <w:num w:numId="51" w16cid:durableId="701396139">
    <w:abstractNumId w:val="26"/>
  </w:num>
  <w:num w:numId="52" w16cid:durableId="411776779">
    <w:abstractNumId w:val="27"/>
  </w:num>
  <w:num w:numId="53" w16cid:durableId="1719820928">
    <w:abstractNumId w:val="6"/>
  </w:num>
  <w:num w:numId="54" w16cid:durableId="1864779747">
    <w:abstractNumId w:val="1"/>
  </w:num>
  <w:num w:numId="55" w16cid:durableId="7606382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13815"/>
    <w:rsid w:val="000318F9"/>
    <w:rsid w:val="00032F17"/>
    <w:rsid w:val="000340A5"/>
    <w:rsid w:val="00040A10"/>
    <w:rsid w:val="00053871"/>
    <w:rsid w:val="00057DD3"/>
    <w:rsid w:val="000606BD"/>
    <w:rsid w:val="00086380"/>
    <w:rsid w:val="00091BDA"/>
    <w:rsid w:val="00092C55"/>
    <w:rsid w:val="00093EAA"/>
    <w:rsid w:val="000A046A"/>
    <w:rsid w:val="000A2F51"/>
    <w:rsid w:val="000C3FDB"/>
    <w:rsid w:val="000E0263"/>
    <w:rsid w:val="00116945"/>
    <w:rsid w:val="00164429"/>
    <w:rsid w:val="00167E9C"/>
    <w:rsid w:val="001711A9"/>
    <w:rsid w:val="00181465"/>
    <w:rsid w:val="0018221B"/>
    <w:rsid w:val="001875DD"/>
    <w:rsid w:val="001940F5"/>
    <w:rsid w:val="001A022D"/>
    <w:rsid w:val="001A4CB5"/>
    <w:rsid w:val="001A4EFF"/>
    <w:rsid w:val="001B70EA"/>
    <w:rsid w:val="001F2AF9"/>
    <w:rsid w:val="00202938"/>
    <w:rsid w:val="00212CC6"/>
    <w:rsid w:val="002176EE"/>
    <w:rsid w:val="00225213"/>
    <w:rsid w:val="00227E7F"/>
    <w:rsid w:val="00287C23"/>
    <w:rsid w:val="00290118"/>
    <w:rsid w:val="002915A4"/>
    <w:rsid w:val="002938A0"/>
    <w:rsid w:val="002953AA"/>
    <w:rsid w:val="00296360"/>
    <w:rsid w:val="002B2881"/>
    <w:rsid w:val="002B65E9"/>
    <w:rsid w:val="002C2D2C"/>
    <w:rsid w:val="002E7030"/>
    <w:rsid w:val="002F0A8C"/>
    <w:rsid w:val="00317001"/>
    <w:rsid w:val="00335450"/>
    <w:rsid w:val="00337441"/>
    <w:rsid w:val="00337A91"/>
    <w:rsid w:val="00343DFA"/>
    <w:rsid w:val="00355181"/>
    <w:rsid w:val="00363692"/>
    <w:rsid w:val="003762B7"/>
    <w:rsid w:val="003D0AAE"/>
    <w:rsid w:val="003F68B3"/>
    <w:rsid w:val="00424FE0"/>
    <w:rsid w:val="004260C5"/>
    <w:rsid w:val="00434604"/>
    <w:rsid w:val="00440F8E"/>
    <w:rsid w:val="004A6959"/>
    <w:rsid w:val="004A6EE1"/>
    <w:rsid w:val="004B461C"/>
    <w:rsid w:val="004B71A0"/>
    <w:rsid w:val="004C606F"/>
    <w:rsid w:val="00510E47"/>
    <w:rsid w:val="00513160"/>
    <w:rsid w:val="00520440"/>
    <w:rsid w:val="00527876"/>
    <w:rsid w:val="00562010"/>
    <w:rsid w:val="00562788"/>
    <w:rsid w:val="0057390D"/>
    <w:rsid w:val="00591080"/>
    <w:rsid w:val="00593D91"/>
    <w:rsid w:val="005A4DA5"/>
    <w:rsid w:val="005B5D8D"/>
    <w:rsid w:val="005C7AA6"/>
    <w:rsid w:val="005E2EE3"/>
    <w:rsid w:val="005E440B"/>
    <w:rsid w:val="00615FDE"/>
    <w:rsid w:val="00616FD2"/>
    <w:rsid w:val="00632C17"/>
    <w:rsid w:val="006425B7"/>
    <w:rsid w:val="00657A20"/>
    <w:rsid w:val="00670809"/>
    <w:rsid w:val="00682DB0"/>
    <w:rsid w:val="00682E39"/>
    <w:rsid w:val="006A0D92"/>
    <w:rsid w:val="006A3226"/>
    <w:rsid w:val="006B085B"/>
    <w:rsid w:val="006B64A5"/>
    <w:rsid w:val="006E2582"/>
    <w:rsid w:val="006E3385"/>
    <w:rsid w:val="006F0E2A"/>
    <w:rsid w:val="006F2451"/>
    <w:rsid w:val="007043CA"/>
    <w:rsid w:val="007130A9"/>
    <w:rsid w:val="007203C6"/>
    <w:rsid w:val="00726E01"/>
    <w:rsid w:val="007277B1"/>
    <w:rsid w:val="007302A8"/>
    <w:rsid w:val="007541A1"/>
    <w:rsid w:val="00754300"/>
    <w:rsid w:val="007713F0"/>
    <w:rsid w:val="00773108"/>
    <w:rsid w:val="007769D0"/>
    <w:rsid w:val="00776B0D"/>
    <w:rsid w:val="00790B21"/>
    <w:rsid w:val="00793116"/>
    <w:rsid w:val="00795892"/>
    <w:rsid w:val="007A1DBF"/>
    <w:rsid w:val="007A3AB5"/>
    <w:rsid w:val="007A7BD6"/>
    <w:rsid w:val="007C5578"/>
    <w:rsid w:val="007D330C"/>
    <w:rsid w:val="007D55F9"/>
    <w:rsid w:val="007E0B59"/>
    <w:rsid w:val="007E7992"/>
    <w:rsid w:val="008174D7"/>
    <w:rsid w:val="00822E22"/>
    <w:rsid w:val="00832F2C"/>
    <w:rsid w:val="00845A4D"/>
    <w:rsid w:val="0084659E"/>
    <w:rsid w:val="008503AE"/>
    <w:rsid w:val="00852A68"/>
    <w:rsid w:val="00853A32"/>
    <w:rsid w:val="00857BFC"/>
    <w:rsid w:val="0087554B"/>
    <w:rsid w:val="00897229"/>
    <w:rsid w:val="008B070C"/>
    <w:rsid w:val="008B244A"/>
    <w:rsid w:val="008B3549"/>
    <w:rsid w:val="008B5896"/>
    <w:rsid w:val="008D4DCF"/>
    <w:rsid w:val="008D5C96"/>
    <w:rsid w:val="008E100D"/>
    <w:rsid w:val="008F5FB8"/>
    <w:rsid w:val="00900375"/>
    <w:rsid w:val="0091322D"/>
    <w:rsid w:val="009167E2"/>
    <w:rsid w:val="00926862"/>
    <w:rsid w:val="00930955"/>
    <w:rsid w:val="00934D3E"/>
    <w:rsid w:val="0094559D"/>
    <w:rsid w:val="0095273C"/>
    <w:rsid w:val="009701F6"/>
    <w:rsid w:val="0097182F"/>
    <w:rsid w:val="00974315"/>
    <w:rsid w:val="0099197E"/>
    <w:rsid w:val="009963F5"/>
    <w:rsid w:val="00996F72"/>
    <w:rsid w:val="009A4D6F"/>
    <w:rsid w:val="009A7B65"/>
    <w:rsid w:val="009B4567"/>
    <w:rsid w:val="009E57E2"/>
    <w:rsid w:val="00A064C2"/>
    <w:rsid w:val="00A278FD"/>
    <w:rsid w:val="00A318DA"/>
    <w:rsid w:val="00A534BD"/>
    <w:rsid w:val="00A567A0"/>
    <w:rsid w:val="00A5798F"/>
    <w:rsid w:val="00A700B5"/>
    <w:rsid w:val="00A7711D"/>
    <w:rsid w:val="00AD1F88"/>
    <w:rsid w:val="00AD2963"/>
    <w:rsid w:val="00AE1DBC"/>
    <w:rsid w:val="00AF3AA2"/>
    <w:rsid w:val="00B03AFC"/>
    <w:rsid w:val="00B1473E"/>
    <w:rsid w:val="00B17768"/>
    <w:rsid w:val="00B20878"/>
    <w:rsid w:val="00B670D1"/>
    <w:rsid w:val="00B81410"/>
    <w:rsid w:val="00B91A51"/>
    <w:rsid w:val="00B91D4B"/>
    <w:rsid w:val="00B95A4A"/>
    <w:rsid w:val="00BB1F58"/>
    <w:rsid w:val="00BC247A"/>
    <w:rsid w:val="00BC57A6"/>
    <w:rsid w:val="00C11F81"/>
    <w:rsid w:val="00C122C0"/>
    <w:rsid w:val="00C27449"/>
    <w:rsid w:val="00C40724"/>
    <w:rsid w:val="00C87234"/>
    <w:rsid w:val="00C94494"/>
    <w:rsid w:val="00CC58D4"/>
    <w:rsid w:val="00CD306B"/>
    <w:rsid w:val="00CD392E"/>
    <w:rsid w:val="00CE66A5"/>
    <w:rsid w:val="00CF1730"/>
    <w:rsid w:val="00D070A4"/>
    <w:rsid w:val="00D252A9"/>
    <w:rsid w:val="00D41800"/>
    <w:rsid w:val="00D460D6"/>
    <w:rsid w:val="00D5403F"/>
    <w:rsid w:val="00D564C6"/>
    <w:rsid w:val="00D56A3B"/>
    <w:rsid w:val="00D744E9"/>
    <w:rsid w:val="00D82ACF"/>
    <w:rsid w:val="00D8443F"/>
    <w:rsid w:val="00DB1D55"/>
    <w:rsid w:val="00DD291F"/>
    <w:rsid w:val="00DD2959"/>
    <w:rsid w:val="00DD2BE0"/>
    <w:rsid w:val="00DD668D"/>
    <w:rsid w:val="00DF4880"/>
    <w:rsid w:val="00E15225"/>
    <w:rsid w:val="00E30F0D"/>
    <w:rsid w:val="00E678F5"/>
    <w:rsid w:val="00E7365E"/>
    <w:rsid w:val="00E76E93"/>
    <w:rsid w:val="00E85994"/>
    <w:rsid w:val="00EA16FD"/>
    <w:rsid w:val="00EC5039"/>
    <w:rsid w:val="00ED31C0"/>
    <w:rsid w:val="00EE1706"/>
    <w:rsid w:val="00EE4FB1"/>
    <w:rsid w:val="00F03E6A"/>
    <w:rsid w:val="00F108DE"/>
    <w:rsid w:val="00F505A8"/>
    <w:rsid w:val="00F85348"/>
    <w:rsid w:val="00F920BA"/>
    <w:rsid w:val="00FA17FD"/>
    <w:rsid w:val="00FB3885"/>
    <w:rsid w:val="00FD2352"/>
    <w:rsid w:val="00FE0E1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99"/>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99"/>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257">
      <w:bodyDiv w:val="1"/>
      <w:marLeft w:val="0"/>
      <w:marRight w:val="0"/>
      <w:marTop w:val="0"/>
      <w:marBottom w:val="0"/>
      <w:divBdr>
        <w:top w:val="none" w:sz="0" w:space="0" w:color="auto"/>
        <w:left w:val="none" w:sz="0" w:space="0" w:color="auto"/>
        <w:bottom w:val="none" w:sz="0" w:space="0" w:color="auto"/>
        <w:right w:val="none" w:sz="0" w:space="0" w:color="auto"/>
      </w:divBdr>
    </w:div>
    <w:div w:id="155145895">
      <w:bodyDiv w:val="1"/>
      <w:marLeft w:val="0"/>
      <w:marRight w:val="0"/>
      <w:marTop w:val="0"/>
      <w:marBottom w:val="0"/>
      <w:divBdr>
        <w:top w:val="none" w:sz="0" w:space="0" w:color="auto"/>
        <w:left w:val="none" w:sz="0" w:space="0" w:color="auto"/>
        <w:bottom w:val="none" w:sz="0" w:space="0" w:color="auto"/>
        <w:right w:val="none" w:sz="0" w:space="0" w:color="auto"/>
      </w:divBdr>
    </w:div>
    <w:div w:id="1530879127">
      <w:bodyDiv w:val="1"/>
      <w:marLeft w:val="0"/>
      <w:marRight w:val="0"/>
      <w:marTop w:val="0"/>
      <w:marBottom w:val="0"/>
      <w:divBdr>
        <w:top w:val="none" w:sz="0" w:space="0" w:color="auto"/>
        <w:left w:val="none" w:sz="0" w:space="0" w:color="auto"/>
        <w:bottom w:val="none" w:sz="0" w:space="0" w:color="auto"/>
        <w:right w:val="none" w:sz="0" w:space="0" w:color="auto"/>
      </w:divBdr>
    </w:div>
    <w:div w:id="1654065308">
      <w:bodyDiv w:val="1"/>
      <w:marLeft w:val="0"/>
      <w:marRight w:val="0"/>
      <w:marTop w:val="0"/>
      <w:marBottom w:val="0"/>
      <w:divBdr>
        <w:top w:val="none" w:sz="0" w:space="0" w:color="auto"/>
        <w:left w:val="none" w:sz="0" w:space="0" w:color="auto"/>
        <w:bottom w:val="none" w:sz="0" w:space="0" w:color="auto"/>
        <w:right w:val="none" w:sz="0" w:space="0" w:color="auto"/>
      </w:divBdr>
    </w:div>
    <w:div w:id="1964146398">
      <w:bodyDiv w:val="1"/>
      <w:marLeft w:val="0"/>
      <w:marRight w:val="0"/>
      <w:marTop w:val="0"/>
      <w:marBottom w:val="0"/>
      <w:divBdr>
        <w:top w:val="none" w:sz="0" w:space="0" w:color="auto"/>
        <w:left w:val="none" w:sz="0" w:space="0" w:color="auto"/>
        <w:bottom w:val="none" w:sz="0" w:space="0" w:color="auto"/>
        <w:right w:val="none" w:sz="0" w:space="0" w:color="auto"/>
      </w:divBdr>
    </w:div>
    <w:div w:id="2030254422">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kwpsp.wroc.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w@kwpsp.wroc.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kwpsp_wroclaw" TargetMode="External"/><Relationship Id="rId36" Type="http://schemas.openxmlformats.org/officeDocument/2006/relationships/fontTable" Target="fontTable.xm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ezamowienia.gov.pl/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18</Pages>
  <Words>8675</Words>
  <Characters>52050</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Sebastian Malinowski (KW PSP WROCŁAW)</cp:lastModifiedBy>
  <cp:revision>17</cp:revision>
  <cp:lastPrinted>2023-02-02T11:31:00Z</cp:lastPrinted>
  <dcterms:created xsi:type="dcterms:W3CDTF">2024-09-06T09:51:00Z</dcterms:created>
  <dcterms:modified xsi:type="dcterms:W3CDTF">2024-11-13T11:33:00Z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