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9057" w14:textId="294EBC37" w:rsidR="00F05D15" w:rsidRPr="00D72069" w:rsidRDefault="00C105BF" w:rsidP="00F95008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</w:t>
      </w:r>
      <w:r w:rsidR="007F71F0" w:rsidRPr="00D72069">
        <w:rPr>
          <w:rFonts w:cstheme="minorHAnsi"/>
          <w:noProof/>
          <w:lang w:eastAsia="pl-PL"/>
        </w:rPr>
        <w:drawing>
          <wp:inline distT="0" distB="0" distL="0" distR="0" wp14:anchorId="0C43738F" wp14:editId="12B4F6D0">
            <wp:extent cx="1495425" cy="524710"/>
            <wp:effectExtent l="0" t="0" r="0" b="0"/>
            <wp:docPr id="1" name="Obraz 1" descr="Logo: KPEC Spółka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KPEC Spółka z o.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78" cy="53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347FA" w14:textId="77777777" w:rsidR="00C147DF" w:rsidRPr="00D72069" w:rsidRDefault="00C147DF" w:rsidP="00F9500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7E1D0AA6" w14:textId="77777777" w:rsidR="00C147DF" w:rsidRPr="00D72069" w:rsidRDefault="00C147DF" w:rsidP="00F9500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3B2E716D" w14:textId="77777777" w:rsidR="00285684" w:rsidRPr="00D72069" w:rsidRDefault="00285684" w:rsidP="00F95008">
      <w:pPr>
        <w:spacing w:after="0"/>
        <w:jc w:val="center"/>
        <w:rPr>
          <w:rFonts w:cstheme="minorHAnsi"/>
          <w:b/>
          <w:sz w:val="40"/>
          <w:szCs w:val="40"/>
        </w:rPr>
      </w:pPr>
      <w:bookmarkStart w:id="0" w:name="_Hlk184198638"/>
      <w:r w:rsidRPr="00D72069">
        <w:rPr>
          <w:rFonts w:cstheme="minorHAnsi"/>
          <w:b/>
          <w:sz w:val="40"/>
          <w:szCs w:val="40"/>
        </w:rPr>
        <w:t>SPECYFIKACJA TECHNICZNA WYKONANIA</w:t>
      </w:r>
      <w:r w:rsidR="0049446B" w:rsidRPr="00D72069">
        <w:rPr>
          <w:rFonts w:cstheme="minorHAnsi"/>
          <w:b/>
          <w:sz w:val="40"/>
          <w:szCs w:val="40"/>
        </w:rPr>
        <w:t xml:space="preserve"> I ODBIORU ROBÓT BUDOWLANYCH </w:t>
      </w:r>
    </w:p>
    <w:bookmarkEnd w:id="0"/>
    <w:p w14:paraId="7FC22475" w14:textId="77777777" w:rsidR="00C147DF" w:rsidRPr="00D72069" w:rsidRDefault="00C147DF" w:rsidP="00F95008">
      <w:pPr>
        <w:spacing w:after="0"/>
        <w:ind w:left="1276" w:hanging="1276"/>
        <w:jc w:val="both"/>
        <w:rPr>
          <w:rFonts w:cstheme="minorHAnsi"/>
          <w:b/>
          <w:sz w:val="28"/>
          <w:szCs w:val="28"/>
        </w:rPr>
      </w:pPr>
    </w:p>
    <w:p w14:paraId="15494906" w14:textId="5E4B9E0C" w:rsidR="00AD47FF" w:rsidRPr="003917CA" w:rsidRDefault="006F2BDF" w:rsidP="00AD47FF">
      <w:pPr>
        <w:spacing w:after="0"/>
        <w:ind w:left="709"/>
        <w:jc w:val="both"/>
        <w:rPr>
          <w:rFonts w:eastAsia="Times New Roman" w:cstheme="minorHAnsi"/>
          <w:b/>
          <w:bCs/>
          <w:iCs/>
          <w:lang w:eastAsia="pl-PL"/>
        </w:rPr>
      </w:pPr>
      <w:r w:rsidRPr="00D72069">
        <w:rPr>
          <w:rFonts w:cstheme="minorHAnsi"/>
          <w:b/>
          <w:sz w:val="28"/>
          <w:szCs w:val="28"/>
        </w:rPr>
        <w:t>PROJEKT</w:t>
      </w:r>
      <w:r w:rsidR="00BE7528" w:rsidRPr="00D72069">
        <w:rPr>
          <w:rFonts w:cstheme="minorHAnsi"/>
          <w:b/>
        </w:rPr>
        <w:t xml:space="preserve">: </w:t>
      </w:r>
      <w:r w:rsidRPr="00D72069">
        <w:rPr>
          <w:rFonts w:cstheme="minorHAnsi"/>
          <w:b/>
        </w:rPr>
        <w:t xml:space="preserve"> </w:t>
      </w:r>
      <w:r w:rsidR="00AD47FF" w:rsidRPr="003917CA">
        <w:rPr>
          <w:rFonts w:eastAsia="Times New Roman" w:cstheme="minorHAnsi"/>
          <w:b/>
          <w:bCs/>
          <w:iCs/>
          <w:lang w:eastAsia="pl-PL"/>
        </w:rPr>
        <w:t>Termomodernizacja sieci ciepłowniczej, likwidacja węzłów grupowych wraz z budową nowych węzłów indywidualnych na terenie miast: Koronowo, Nakło nad Notecią, Solec Kujawski”</w:t>
      </w:r>
      <w:r w:rsidR="00AD47F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7B8053F2" w14:textId="378315E4" w:rsidR="00C147DF" w:rsidRPr="00D72069" w:rsidRDefault="00C147DF" w:rsidP="00AD47FF">
      <w:pPr>
        <w:spacing w:after="0"/>
        <w:ind w:left="1276" w:hanging="1276"/>
        <w:jc w:val="both"/>
        <w:rPr>
          <w:rFonts w:cstheme="minorHAnsi"/>
          <w:b/>
        </w:rPr>
      </w:pPr>
    </w:p>
    <w:p w14:paraId="052168A6" w14:textId="77777777" w:rsidR="006F2BDF" w:rsidRPr="00D72069" w:rsidRDefault="00BE7528" w:rsidP="00F95008">
      <w:pPr>
        <w:tabs>
          <w:tab w:val="left" w:pos="1288"/>
        </w:tabs>
        <w:spacing w:after="0"/>
        <w:rPr>
          <w:rFonts w:cstheme="minorHAnsi"/>
          <w:b/>
        </w:rPr>
      </w:pPr>
      <w:r w:rsidRPr="00D72069">
        <w:rPr>
          <w:rFonts w:cstheme="minorHAnsi"/>
          <w:b/>
        </w:rPr>
        <w:t xml:space="preserve">Priorytet: </w:t>
      </w:r>
      <w:r w:rsidR="006F2BDF" w:rsidRPr="00D72069">
        <w:rPr>
          <w:rFonts w:cstheme="minorHAnsi"/>
          <w:b/>
        </w:rPr>
        <w:tab/>
      </w:r>
      <w:r w:rsidRPr="00D72069">
        <w:rPr>
          <w:rFonts w:cstheme="minorHAnsi"/>
          <w:b/>
        </w:rPr>
        <w:t xml:space="preserve">I </w:t>
      </w:r>
      <w:r w:rsidR="00C147DF" w:rsidRPr="00D72069">
        <w:rPr>
          <w:rFonts w:cstheme="minorHAnsi"/>
          <w:b/>
        </w:rPr>
        <w:t xml:space="preserve"> </w:t>
      </w:r>
      <w:r w:rsidRPr="00D72069">
        <w:rPr>
          <w:rFonts w:cstheme="minorHAnsi"/>
          <w:b/>
        </w:rPr>
        <w:t>Zmniejszenie Emisyjności Gospodarki,</w:t>
      </w:r>
    </w:p>
    <w:p w14:paraId="6DB853FC" w14:textId="77777777" w:rsidR="00F95008" w:rsidRPr="00D72069" w:rsidRDefault="00BE7528" w:rsidP="00F95008">
      <w:pPr>
        <w:tabs>
          <w:tab w:val="left" w:pos="1288"/>
        </w:tabs>
        <w:spacing w:after="0"/>
        <w:rPr>
          <w:rFonts w:cstheme="minorHAnsi"/>
          <w:b/>
        </w:rPr>
      </w:pPr>
      <w:r w:rsidRPr="00D72069">
        <w:rPr>
          <w:rFonts w:cstheme="minorHAnsi"/>
          <w:b/>
        </w:rPr>
        <w:t>Działanie</w:t>
      </w:r>
      <w:r w:rsidR="006F2BDF" w:rsidRPr="00D72069">
        <w:rPr>
          <w:rFonts w:cstheme="minorHAnsi"/>
          <w:b/>
        </w:rPr>
        <w:t>:</w:t>
      </w:r>
      <w:r w:rsidRPr="00D72069">
        <w:rPr>
          <w:rFonts w:cstheme="minorHAnsi"/>
          <w:b/>
        </w:rPr>
        <w:t xml:space="preserve"> </w:t>
      </w:r>
      <w:r w:rsidR="006F2BDF" w:rsidRPr="00D72069">
        <w:rPr>
          <w:rFonts w:cstheme="minorHAnsi"/>
          <w:b/>
        </w:rPr>
        <w:tab/>
      </w:r>
      <w:r w:rsidRPr="00D72069">
        <w:rPr>
          <w:rFonts w:cstheme="minorHAnsi"/>
          <w:b/>
        </w:rPr>
        <w:t>1.5. Efektywna dystrybucja ciepła i chłodu.</w:t>
      </w:r>
      <w:r w:rsidR="00F95008" w:rsidRPr="00D72069">
        <w:rPr>
          <w:rFonts w:cstheme="minorHAnsi"/>
          <w:b/>
        </w:rPr>
        <w:t xml:space="preserve">  </w:t>
      </w:r>
    </w:p>
    <w:p w14:paraId="537AE6C7" w14:textId="77777777" w:rsidR="00F95008" w:rsidRPr="00D72069" w:rsidRDefault="00F95008" w:rsidP="00F95008">
      <w:pPr>
        <w:tabs>
          <w:tab w:val="left" w:pos="1288"/>
        </w:tabs>
        <w:spacing w:after="0"/>
        <w:rPr>
          <w:rFonts w:cstheme="minorHAnsi"/>
          <w:b/>
        </w:rPr>
      </w:pPr>
      <w:r w:rsidRPr="00D72069">
        <w:rPr>
          <w:rFonts w:cstheme="minorHAnsi"/>
          <w:b/>
        </w:rPr>
        <w:tab/>
      </w:r>
      <w:r w:rsidRPr="00D72069">
        <w:rPr>
          <w:rFonts w:cstheme="minorHAnsi"/>
          <w:b/>
        </w:rPr>
        <w:tab/>
      </w:r>
      <w:r w:rsidRPr="00D72069">
        <w:rPr>
          <w:rFonts w:cstheme="minorHAnsi"/>
          <w:b/>
        </w:rPr>
        <w:tab/>
      </w:r>
    </w:p>
    <w:p w14:paraId="2CF4406D" w14:textId="77777777" w:rsidR="005E11A9" w:rsidRPr="00D72069" w:rsidRDefault="00285684" w:rsidP="00F95008">
      <w:pPr>
        <w:tabs>
          <w:tab w:val="left" w:pos="1288"/>
        </w:tabs>
        <w:spacing w:after="0"/>
        <w:rPr>
          <w:rFonts w:cstheme="minorHAnsi"/>
          <w:b/>
        </w:rPr>
      </w:pPr>
      <w:r w:rsidRPr="00D72069">
        <w:rPr>
          <w:rFonts w:cstheme="minorHAnsi"/>
          <w:b/>
        </w:rPr>
        <w:t>Kod</w:t>
      </w:r>
      <w:r w:rsidR="00F95008" w:rsidRPr="00D72069">
        <w:rPr>
          <w:rFonts w:cstheme="minorHAnsi"/>
          <w:b/>
        </w:rPr>
        <w:t>y</w:t>
      </w:r>
      <w:r w:rsidRPr="00D72069">
        <w:rPr>
          <w:rFonts w:cstheme="minorHAnsi"/>
          <w:b/>
        </w:rPr>
        <w:t xml:space="preserve"> CPV </w:t>
      </w:r>
      <w:r w:rsidR="00F95008" w:rsidRPr="00D72069">
        <w:rPr>
          <w:rFonts w:cstheme="minorHAnsi"/>
          <w:b/>
        </w:rPr>
        <w:t xml:space="preserve">                   </w:t>
      </w:r>
      <w:r w:rsidRPr="00D72069">
        <w:rPr>
          <w:rFonts w:cstheme="minorHAnsi"/>
          <w:b/>
        </w:rPr>
        <w:t>45320000-6 Roboty izolacyjne</w:t>
      </w:r>
    </w:p>
    <w:p w14:paraId="31587129" w14:textId="77777777" w:rsidR="00BE7528" w:rsidRPr="00D72069" w:rsidRDefault="005E11A9" w:rsidP="00F95008">
      <w:pPr>
        <w:tabs>
          <w:tab w:val="left" w:pos="2694"/>
        </w:tabs>
        <w:spacing w:after="0"/>
        <w:ind w:left="1701" w:firstLine="142"/>
        <w:rPr>
          <w:rFonts w:cstheme="minorHAnsi"/>
          <w:b/>
        </w:rPr>
      </w:pPr>
      <w:hyperlink r:id="rId9" w:tooltip="Kod CPV" w:history="1">
        <w:r w:rsidRPr="00D72069">
          <w:rPr>
            <w:rFonts w:cstheme="minorHAnsi"/>
            <w:b/>
          </w:rPr>
          <w:t>45321000-3 Izolacja cieplna</w:t>
        </w:r>
      </w:hyperlink>
      <w:r w:rsidR="00285684" w:rsidRPr="00D72069">
        <w:rPr>
          <w:rFonts w:cstheme="minorHAnsi"/>
          <w:b/>
        </w:rPr>
        <w:t xml:space="preserve"> </w:t>
      </w:r>
    </w:p>
    <w:p w14:paraId="28FA0A63" w14:textId="77777777" w:rsidR="00BE7528" w:rsidRPr="00D72069" w:rsidRDefault="00285684" w:rsidP="00F95008">
      <w:pPr>
        <w:tabs>
          <w:tab w:val="left" w:pos="2694"/>
        </w:tabs>
        <w:spacing w:after="0"/>
        <w:ind w:left="1701" w:firstLine="142"/>
        <w:rPr>
          <w:rFonts w:cstheme="minorHAnsi"/>
          <w:b/>
        </w:rPr>
      </w:pPr>
      <w:r w:rsidRPr="00D72069">
        <w:rPr>
          <w:rFonts w:cstheme="minorHAnsi"/>
          <w:b/>
        </w:rPr>
        <w:t xml:space="preserve">45100000-8 Przygotowanie terenu pod budowę </w:t>
      </w:r>
    </w:p>
    <w:p w14:paraId="1B6D3F4D" w14:textId="77777777" w:rsidR="005E11A9" w:rsidRPr="00D72069" w:rsidRDefault="005E11A9" w:rsidP="00F95008">
      <w:pPr>
        <w:tabs>
          <w:tab w:val="left" w:pos="2694"/>
        </w:tabs>
        <w:spacing w:after="0"/>
        <w:ind w:left="1701" w:firstLine="142"/>
        <w:rPr>
          <w:rFonts w:cstheme="minorHAnsi"/>
          <w:b/>
          <w:color w:val="000000" w:themeColor="text1"/>
        </w:rPr>
      </w:pPr>
      <w:hyperlink r:id="rId10" w:tooltip="Kod CPV" w:history="1">
        <w:r w:rsidRPr="00D72069">
          <w:rPr>
            <w:rFonts w:cstheme="minorHAnsi"/>
            <w:b/>
            <w:color w:val="000000" w:themeColor="text1"/>
          </w:rPr>
          <w:t>45442200-9 Nakładanie powłok antykorozyjnych</w:t>
        </w:r>
      </w:hyperlink>
    </w:p>
    <w:p w14:paraId="49221D73" w14:textId="77777777" w:rsidR="003658DA" w:rsidRPr="00D72069" w:rsidRDefault="003658DA" w:rsidP="00F95008">
      <w:pPr>
        <w:tabs>
          <w:tab w:val="left" w:pos="2694"/>
        </w:tabs>
        <w:spacing w:after="0"/>
        <w:ind w:left="1701" w:firstLine="142"/>
        <w:rPr>
          <w:rFonts w:cstheme="minorHAnsi"/>
          <w:b/>
        </w:rPr>
      </w:pPr>
      <w:r w:rsidRPr="008A23B1">
        <w:rPr>
          <w:rFonts w:cstheme="minorHAnsi"/>
          <w:b/>
        </w:rPr>
        <w:t>45262100-2 Roboty przy wznoszeniu rusztowań</w:t>
      </w:r>
    </w:p>
    <w:p w14:paraId="3CD0B29F" w14:textId="77777777" w:rsidR="003658DA" w:rsidRPr="00D72069" w:rsidRDefault="003658DA" w:rsidP="00F95008">
      <w:pPr>
        <w:tabs>
          <w:tab w:val="left" w:pos="2694"/>
        </w:tabs>
        <w:spacing w:after="0"/>
        <w:ind w:left="2268" w:firstLine="993"/>
        <w:rPr>
          <w:rFonts w:cstheme="minorHAnsi"/>
          <w:b/>
        </w:rPr>
      </w:pPr>
    </w:p>
    <w:p w14:paraId="2D61628B" w14:textId="77777777" w:rsidR="00B47E39" w:rsidRPr="00D72069" w:rsidRDefault="00B47E39" w:rsidP="00F95008">
      <w:pPr>
        <w:tabs>
          <w:tab w:val="left" w:pos="2694"/>
        </w:tabs>
        <w:spacing w:after="0"/>
        <w:ind w:left="2268" w:firstLine="993"/>
        <w:rPr>
          <w:rFonts w:cstheme="minorHAnsi"/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564"/>
        <w:gridCol w:w="8325"/>
      </w:tblGrid>
      <w:tr w:rsidR="00AA7A4A" w:rsidRPr="00D72069" w14:paraId="4BCD4EEA" w14:textId="77777777" w:rsidTr="00F95008"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0E2DBD" w14:textId="77777777" w:rsidR="001600C4" w:rsidRPr="00D72069" w:rsidRDefault="001600C4" w:rsidP="00F95008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72069">
              <w:rPr>
                <w:rFonts w:cstheme="minorHAnsi"/>
                <w:b/>
                <w:sz w:val="28"/>
                <w:szCs w:val="28"/>
              </w:rPr>
              <w:t>INWESTOR:</w:t>
            </w: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12F7FF37" w14:textId="72109D99" w:rsidR="001600C4" w:rsidRPr="00D72069" w:rsidRDefault="001600C4" w:rsidP="00B379FC">
            <w:pPr>
              <w:spacing w:line="276" w:lineRule="auto"/>
              <w:ind w:right="461"/>
              <w:jc w:val="both"/>
              <w:rPr>
                <w:rFonts w:cstheme="minorHAnsi"/>
                <w:sz w:val="28"/>
                <w:szCs w:val="28"/>
              </w:rPr>
            </w:pPr>
            <w:r w:rsidRPr="00D72069">
              <w:rPr>
                <w:rFonts w:cstheme="minorHAnsi"/>
                <w:sz w:val="28"/>
                <w:szCs w:val="28"/>
              </w:rPr>
              <w:t>KOMUNALNE PRZEDSIĘBIORSTWO ENERGETYKI CIEPLNEJ Spółka z</w:t>
            </w:r>
            <w:r w:rsidR="00B379FC">
              <w:rPr>
                <w:rFonts w:cstheme="minorHAnsi"/>
                <w:sz w:val="28"/>
                <w:szCs w:val="28"/>
              </w:rPr>
              <w:t> </w:t>
            </w:r>
            <w:r w:rsidRPr="00D72069">
              <w:rPr>
                <w:rFonts w:cstheme="minorHAnsi"/>
                <w:sz w:val="28"/>
                <w:szCs w:val="28"/>
              </w:rPr>
              <w:t>o.o.</w:t>
            </w:r>
            <w:r w:rsidR="00B379FC">
              <w:rPr>
                <w:rFonts w:cstheme="minorHAnsi"/>
                <w:sz w:val="28"/>
                <w:szCs w:val="28"/>
              </w:rPr>
              <w:t xml:space="preserve"> </w:t>
            </w:r>
            <w:r w:rsidRPr="00D72069">
              <w:rPr>
                <w:rFonts w:cstheme="minorHAnsi"/>
                <w:sz w:val="28"/>
                <w:szCs w:val="28"/>
              </w:rPr>
              <w:t>ul. Ks. Józefa Schulza 5</w:t>
            </w:r>
            <w:r w:rsidR="007829CA" w:rsidRPr="00D72069">
              <w:rPr>
                <w:rFonts w:cstheme="minorHAnsi"/>
                <w:sz w:val="28"/>
                <w:szCs w:val="28"/>
              </w:rPr>
              <w:t>, 85-315 Bydgoszcz</w:t>
            </w:r>
          </w:p>
          <w:p w14:paraId="4F069D4C" w14:textId="77777777" w:rsidR="001600C4" w:rsidRPr="00D72069" w:rsidRDefault="001600C4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A7A4A" w:rsidRPr="00D72069" w14:paraId="12ED0C98" w14:textId="77777777" w:rsidTr="00F95008"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594CD6" w14:textId="77777777" w:rsidR="001600C4" w:rsidRPr="00D72069" w:rsidRDefault="00FB31F6" w:rsidP="00F95008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72069">
              <w:rPr>
                <w:rFonts w:cstheme="minorHAnsi"/>
                <w:b/>
                <w:sz w:val="28"/>
                <w:szCs w:val="28"/>
              </w:rPr>
              <w:t>ZADANIE</w:t>
            </w:r>
            <w:r w:rsidR="001600C4" w:rsidRPr="00D72069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4647B9EC" w14:textId="6854FA2C" w:rsidR="00B45D14" w:rsidRPr="00D72069" w:rsidRDefault="00B45D14" w:rsidP="00B45D14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015CA3">
              <w:rPr>
                <w:rFonts w:cstheme="minorHAnsi"/>
                <w:sz w:val="28"/>
                <w:szCs w:val="28"/>
              </w:rPr>
              <w:t xml:space="preserve">Wymiana izolacji termicznej napowietrznej sieci cieplnej </w:t>
            </w:r>
            <w:r w:rsidRPr="00015CA3">
              <w:rPr>
                <w:rFonts w:cstheme="minorHAnsi"/>
                <w:sz w:val="28"/>
                <w:szCs w:val="28"/>
              </w:rPr>
              <w:br/>
              <w:t>w Koronowie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45D14">
              <w:rPr>
                <w:rFonts w:cstheme="minorHAnsi"/>
                <w:sz w:val="28"/>
                <w:szCs w:val="28"/>
              </w:rPr>
              <w:t>(w kierunku komory K-20)</w:t>
            </w:r>
          </w:p>
          <w:p w14:paraId="19B1DAC3" w14:textId="77777777" w:rsidR="00C147DF" w:rsidRPr="00D72069" w:rsidRDefault="00C147DF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7222848" w14:textId="77777777" w:rsidR="00C147DF" w:rsidRPr="00D72069" w:rsidRDefault="00C147DF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47029E5" w14:textId="77777777" w:rsidR="00C147DF" w:rsidRPr="00D72069" w:rsidRDefault="00C147DF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E042AED" w14:textId="77777777" w:rsidR="00C147DF" w:rsidRPr="00D72069" w:rsidRDefault="00C147DF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0EFC627" w14:textId="77777777" w:rsidR="00C147DF" w:rsidRPr="00D72069" w:rsidRDefault="00C147DF" w:rsidP="00F9500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799189FA" w14:textId="0C0A5DC3" w:rsidR="00C147DF" w:rsidRPr="00D72069" w:rsidRDefault="00AB5844" w:rsidP="00F9500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72069">
              <w:rPr>
                <w:rFonts w:cstheme="minorHAnsi"/>
                <w:sz w:val="28"/>
                <w:szCs w:val="28"/>
              </w:rPr>
              <w:t xml:space="preserve">Bydgoszcz, </w:t>
            </w:r>
            <w:r w:rsidR="00565858">
              <w:rPr>
                <w:rFonts w:cstheme="minorHAnsi"/>
                <w:sz w:val="28"/>
                <w:szCs w:val="28"/>
              </w:rPr>
              <w:t>30.04</w:t>
            </w:r>
            <w:r w:rsidR="00B45D14">
              <w:rPr>
                <w:rFonts w:cstheme="minorHAnsi"/>
                <w:sz w:val="28"/>
                <w:szCs w:val="28"/>
              </w:rPr>
              <w:t>.202</w:t>
            </w:r>
            <w:r w:rsidR="00912BF1">
              <w:rPr>
                <w:rFonts w:cstheme="minorHAnsi"/>
                <w:sz w:val="28"/>
                <w:szCs w:val="28"/>
              </w:rPr>
              <w:t>5</w:t>
            </w:r>
            <w:r w:rsidR="00B45D14">
              <w:rPr>
                <w:rFonts w:cstheme="minorHAnsi"/>
                <w:sz w:val="28"/>
                <w:szCs w:val="28"/>
              </w:rPr>
              <w:t xml:space="preserve"> r.</w:t>
            </w:r>
          </w:p>
          <w:p w14:paraId="729380F3" w14:textId="77777777" w:rsidR="001600C4" w:rsidRDefault="001600C4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F67246B" w14:textId="77777777" w:rsidR="00AE7B8F" w:rsidRPr="00D72069" w:rsidRDefault="00AE7B8F" w:rsidP="00F95008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2B08D007" w14:textId="77777777" w:rsidR="00175128" w:rsidRPr="00D72069" w:rsidRDefault="00175128" w:rsidP="00F95008">
      <w:pPr>
        <w:pStyle w:val="Defaul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01509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2167D9" w14:textId="77777777" w:rsidR="00175128" w:rsidRPr="00D72069" w:rsidRDefault="00175128" w:rsidP="00F95008">
          <w:pPr>
            <w:pStyle w:val="Nagwekspisutreci"/>
            <w:spacing w:before="0" w:line="276" w:lineRule="auto"/>
          </w:pPr>
          <w:r w:rsidRPr="00D72069">
            <w:t>Spis treści</w:t>
          </w:r>
        </w:p>
        <w:p w14:paraId="1106F6A6" w14:textId="299C4319" w:rsidR="005C6E82" w:rsidRDefault="00175128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r w:rsidRPr="00D72069">
            <w:rPr>
              <w:b/>
              <w:bCs/>
            </w:rPr>
            <w:fldChar w:fldCharType="begin"/>
          </w:r>
          <w:r w:rsidRPr="00D72069">
            <w:rPr>
              <w:b/>
              <w:bCs/>
            </w:rPr>
            <w:instrText xml:space="preserve"> TOC \o "1-3" \h \z \u </w:instrText>
          </w:r>
          <w:r w:rsidRPr="00D72069">
            <w:rPr>
              <w:b/>
              <w:bCs/>
            </w:rPr>
            <w:fldChar w:fldCharType="separate"/>
          </w:r>
          <w:hyperlink w:anchor="_Toc116299133" w:history="1">
            <w:r w:rsidR="005C6E82" w:rsidRPr="00B17D6C">
              <w:rPr>
                <w:rStyle w:val="Hipercze"/>
                <w:rFonts w:cstheme="minorHAnsi"/>
                <w:b/>
                <w:noProof/>
              </w:rPr>
              <w:t>PODSTAWA, PRZEDMIOT STWiORB WRAZ Z OPISEM ZAKRESU ZADANIA</w:t>
            </w:r>
            <w:r w:rsidR="005C6E82">
              <w:rPr>
                <w:noProof/>
                <w:webHidden/>
              </w:rPr>
              <w:tab/>
            </w:r>
            <w:r w:rsidR="005C6E82">
              <w:rPr>
                <w:noProof/>
                <w:webHidden/>
              </w:rPr>
              <w:fldChar w:fldCharType="begin"/>
            </w:r>
            <w:r w:rsidR="005C6E82">
              <w:rPr>
                <w:noProof/>
                <w:webHidden/>
              </w:rPr>
              <w:instrText xml:space="preserve"> PAGEREF _Toc116299133 \h </w:instrText>
            </w:r>
            <w:r w:rsidR="005C6E82">
              <w:rPr>
                <w:noProof/>
                <w:webHidden/>
              </w:rPr>
            </w:r>
            <w:r w:rsidR="005C6E82"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 w:rsidR="005C6E82">
              <w:rPr>
                <w:noProof/>
                <w:webHidden/>
              </w:rPr>
              <w:fldChar w:fldCharType="end"/>
            </w:r>
          </w:hyperlink>
        </w:p>
        <w:p w14:paraId="53310AA8" w14:textId="6CE382EC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34" w:history="1">
            <w:r w:rsidRPr="00B17D6C">
              <w:rPr>
                <w:rStyle w:val="Hipercze"/>
                <w:rFonts w:cstheme="minorHAnsi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PODSTAWA OPRACOWANIA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2B7E5" w14:textId="19D8CA38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35" w:history="1">
            <w:r w:rsidRPr="00B17D6C">
              <w:rPr>
                <w:rStyle w:val="Hipercze"/>
                <w:rFonts w:cstheme="minorHAnsi"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PRZEDMIOT I ZAKRES OPRACOWANIA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59AB8" w14:textId="216A4108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36" w:history="1">
            <w:r w:rsidRPr="00B17D6C">
              <w:rPr>
                <w:rStyle w:val="Hipercze"/>
                <w:rFonts w:cstheme="minorHAnsi"/>
                <w:noProof/>
              </w:rPr>
              <w:t>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OPIS STANU ISTNIEJĄCEGO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D461B" w14:textId="30C6A975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37" w:history="1">
            <w:r w:rsidRPr="00B17D6C">
              <w:rPr>
                <w:rStyle w:val="Hipercze"/>
                <w:rFonts w:cstheme="minorHAnsi"/>
                <w:noProof/>
              </w:rPr>
              <w:t>1)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Przebieg sieci ciepłowniczej i jej cechy charakterystyczne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75BAA" w14:textId="0604C5EB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38" w:history="1">
            <w:r w:rsidRPr="00B17D6C">
              <w:rPr>
                <w:rStyle w:val="Hipercze"/>
                <w:rFonts w:cstheme="minorHAnsi"/>
                <w:noProof/>
              </w:rPr>
              <w:t>2)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Podpory i ich konstrukcje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46B24" w14:textId="54D12ADD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39" w:history="1">
            <w:r w:rsidRPr="00B17D6C">
              <w:rPr>
                <w:rStyle w:val="Hipercze"/>
                <w:rFonts w:cstheme="minorHAnsi"/>
                <w:noProof/>
              </w:rPr>
              <w:t>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OPIS PRZYJĘTYCH ROZWIĄZAŃ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F0A84" w14:textId="2701C6FF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0" w:history="1">
            <w:r w:rsidRPr="00B17D6C">
              <w:rPr>
                <w:rStyle w:val="Hipercze"/>
                <w:rFonts w:cstheme="minorHAnsi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Zakres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3138A" w14:textId="3853FA60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1" w:history="1">
            <w:r w:rsidRPr="00B17D6C">
              <w:rPr>
                <w:rStyle w:val="Hipercze"/>
                <w:rFonts w:cstheme="minorHAnsi"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Izolacja ciepłociągu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167B4" w14:textId="3DE69A9E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2" w:history="1">
            <w:r w:rsidRPr="00B17D6C">
              <w:rPr>
                <w:rStyle w:val="Hipercze"/>
                <w:rFonts w:cstheme="minorHAnsi"/>
                <w:noProof/>
                <w:lang w:eastAsia="ar-SA"/>
              </w:rPr>
              <w:t>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  <w:lang w:eastAsia="ar-SA"/>
              </w:rPr>
              <w:t>Płaszcz osłonowy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444AC" w14:textId="2536D30A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3" w:history="1">
            <w:r w:rsidRPr="00B17D6C">
              <w:rPr>
                <w:rStyle w:val="Hipercze"/>
                <w:rFonts w:cstheme="minorHAnsi"/>
                <w:noProof/>
              </w:rPr>
              <w:t>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Izolacja kształtek i armatury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B6410" w14:textId="2AE5E71A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4" w:history="1">
            <w:r w:rsidRPr="00B17D6C">
              <w:rPr>
                <w:rStyle w:val="Hipercze"/>
                <w:rFonts w:cstheme="minorHAnsi"/>
                <w:noProof/>
              </w:rPr>
              <w:t>5.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Izolacja punktów stałych.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A6AAB" w14:textId="2E191544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5" w:history="1">
            <w:r w:rsidRPr="00B17D6C">
              <w:rPr>
                <w:rStyle w:val="Hipercze"/>
                <w:rFonts w:cstheme="minorHAnsi"/>
                <w:noProof/>
              </w:rPr>
              <w:t>6.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Izolacja podpór ślizgowych.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AE615" w14:textId="3A663C43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6" w:history="1">
            <w:r w:rsidRPr="00B17D6C">
              <w:rPr>
                <w:rStyle w:val="Hipercze"/>
                <w:rFonts w:cstheme="minorHAnsi"/>
                <w:noProof/>
              </w:rPr>
              <w:t>7.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Zabezpieczenia antykorozyjne elementów betonowych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99ACB" w14:textId="6F5DB6EF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7" w:history="1">
            <w:r w:rsidRPr="00B17D6C">
              <w:rPr>
                <w:rStyle w:val="Hipercze"/>
                <w:rFonts w:cstheme="minorHAnsi"/>
                <w:noProof/>
              </w:rPr>
              <w:t>8.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Zabezpieczenie antykorozyjne powierzchni rur ciepłociągu napowietrznego.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4533C" w14:textId="2346425D" w:rsidR="005C6E82" w:rsidRDefault="005C6E82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8" w:history="1">
            <w:r w:rsidRPr="00B17D6C">
              <w:rPr>
                <w:rStyle w:val="Hipercze"/>
                <w:rFonts w:cstheme="minorHAnsi"/>
                <w:noProof/>
              </w:rPr>
              <w:t>9.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Zabezpieczenie antykorozyjne stalowych elementów konstrukcyjnych.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9F772" w14:textId="38DF4DBC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49" w:history="1">
            <w:r w:rsidRPr="00B17D6C">
              <w:rPr>
                <w:rStyle w:val="Hipercze"/>
                <w:rFonts w:cstheme="minorHAnsi"/>
                <w:noProof/>
              </w:rPr>
              <w:t>5.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OGÓLNE ZASADY PROWADZENIA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6914E" w14:textId="040A0A69" w:rsidR="005C6E82" w:rsidRDefault="005C6E82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0" w:history="1">
            <w:r w:rsidRPr="00B17D6C">
              <w:rPr>
                <w:rStyle w:val="Hipercze"/>
                <w:rFonts w:cstheme="minorHAnsi"/>
                <w:noProof/>
              </w:rPr>
              <w:t>A. PRACE NA SIECIACH NAZIEMNYCH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11C5A" w14:textId="38D7CB31" w:rsidR="005C6E82" w:rsidRDefault="005C6E82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1" w:history="1">
            <w:r w:rsidRPr="00B17D6C">
              <w:rPr>
                <w:rStyle w:val="Hipercze"/>
                <w:rFonts w:cstheme="minorHAnsi"/>
                <w:noProof/>
              </w:rPr>
              <w:t>B. ROBOTY DEMONTAŻOWE IZOLACJI i GOSPODARKA ODPADAMI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97952" w14:textId="57E6570F" w:rsidR="005C6E82" w:rsidRDefault="005C6E82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2" w:history="1">
            <w:r w:rsidRPr="00B17D6C">
              <w:rPr>
                <w:rStyle w:val="Hipercze"/>
                <w:rFonts w:cstheme="minorHAnsi"/>
                <w:noProof/>
              </w:rPr>
              <w:t>C. ZABEZPIECZENIE PRZED KOROZJĄ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00359" w14:textId="2B33ABF7" w:rsidR="005C6E82" w:rsidRDefault="005C6E82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3" w:history="1">
            <w:r w:rsidRPr="00B17D6C">
              <w:rPr>
                <w:rStyle w:val="Hipercze"/>
                <w:rFonts w:cstheme="minorHAnsi"/>
                <w:noProof/>
              </w:rPr>
              <w:t>D. MONTAŻ IZOLACJI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D4EE4" w14:textId="08658425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4" w:history="1">
            <w:r w:rsidRPr="00B17D6C">
              <w:rPr>
                <w:rStyle w:val="Hipercze"/>
                <w:rFonts w:cstheme="minorHAnsi"/>
                <w:noProof/>
              </w:rPr>
              <w:t>6.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WYMAGANIA ODBIOROWE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84755" w14:textId="2F0D11F0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5" w:history="1">
            <w:r w:rsidRPr="00B17D6C">
              <w:rPr>
                <w:rStyle w:val="Hipercze"/>
                <w:rFonts w:cstheme="minorHAnsi"/>
                <w:noProof/>
              </w:rPr>
              <w:t>7.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INFORMACJA DOTYCZĄCA BIOZ, WYTYCZNE DO PLANU BIOZ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5852A" w14:textId="7DAE0618" w:rsidR="005C6E82" w:rsidRDefault="005C6E82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16299156" w:history="1">
            <w:r w:rsidRPr="00B17D6C">
              <w:rPr>
                <w:rStyle w:val="Hipercze"/>
                <w:rFonts w:cstheme="minorHAnsi"/>
                <w:noProof/>
              </w:rPr>
              <w:t>8.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B17D6C">
              <w:rPr>
                <w:rStyle w:val="Hipercze"/>
                <w:rFonts w:cstheme="minorHAnsi"/>
                <w:noProof/>
              </w:rPr>
              <w:t>NORMY I PRZEPISY ZWIĄZANE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_Toc116299156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585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E52FF" w14:textId="05D24459" w:rsidR="00175128" w:rsidRPr="00D72069" w:rsidRDefault="00175128" w:rsidP="00F95008">
          <w:pPr>
            <w:spacing w:after="0"/>
          </w:pPr>
          <w:r w:rsidRPr="00D72069">
            <w:rPr>
              <w:b/>
              <w:bCs/>
            </w:rPr>
            <w:fldChar w:fldCharType="end"/>
          </w:r>
        </w:p>
      </w:sdtContent>
    </w:sdt>
    <w:p w14:paraId="4AA2F35A" w14:textId="77777777" w:rsidR="003328F0" w:rsidRPr="00D72069" w:rsidRDefault="003328F0" w:rsidP="00F95008">
      <w:pPr>
        <w:spacing w:after="0"/>
        <w:rPr>
          <w:rFonts w:cstheme="minorHAnsi"/>
          <w:b/>
          <w:sz w:val="28"/>
          <w:szCs w:val="28"/>
        </w:rPr>
      </w:pPr>
      <w:r w:rsidRPr="00D72069">
        <w:rPr>
          <w:rFonts w:cstheme="minorHAnsi"/>
          <w:b/>
          <w:sz w:val="28"/>
          <w:szCs w:val="28"/>
        </w:rPr>
        <w:br w:type="page"/>
      </w:r>
    </w:p>
    <w:p w14:paraId="685EA121" w14:textId="77777777" w:rsidR="00B12623" w:rsidRPr="00D72069" w:rsidRDefault="00B12623" w:rsidP="00F95008">
      <w:pPr>
        <w:spacing w:after="0"/>
        <w:outlineLvl w:val="0"/>
        <w:rPr>
          <w:rFonts w:cstheme="minorHAnsi"/>
          <w:b/>
          <w:sz w:val="28"/>
          <w:szCs w:val="28"/>
        </w:rPr>
      </w:pPr>
      <w:bookmarkStart w:id="1" w:name="_Toc493756153"/>
      <w:bookmarkStart w:id="2" w:name="_Toc116299133"/>
      <w:r w:rsidRPr="00D72069">
        <w:rPr>
          <w:rFonts w:cstheme="minorHAnsi"/>
          <w:b/>
          <w:sz w:val="28"/>
          <w:szCs w:val="28"/>
        </w:rPr>
        <w:lastRenderedPageBreak/>
        <w:t xml:space="preserve">PODSTAWA, PRZEDMIOT </w:t>
      </w:r>
      <w:proofErr w:type="spellStart"/>
      <w:r w:rsidRPr="00D72069">
        <w:rPr>
          <w:rFonts w:cstheme="minorHAnsi"/>
          <w:b/>
          <w:sz w:val="28"/>
          <w:szCs w:val="28"/>
        </w:rPr>
        <w:t>STWiORB</w:t>
      </w:r>
      <w:proofErr w:type="spellEnd"/>
      <w:r w:rsidRPr="00D72069">
        <w:rPr>
          <w:rFonts w:cstheme="minorHAnsi"/>
          <w:b/>
          <w:sz w:val="28"/>
          <w:szCs w:val="28"/>
        </w:rPr>
        <w:t xml:space="preserve"> WRAZ Z OPISEM ZAKRESU ZADANIA</w:t>
      </w:r>
      <w:bookmarkEnd w:id="1"/>
      <w:bookmarkEnd w:id="2"/>
    </w:p>
    <w:p w14:paraId="11585C3D" w14:textId="77777777" w:rsidR="00B12623" w:rsidRPr="00D72069" w:rsidRDefault="00B12623" w:rsidP="00F95008">
      <w:pPr>
        <w:pStyle w:val="Akapitzlist"/>
        <w:spacing w:after="0"/>
        <w:rPr>
          <w:rFonts w:cstheme="minorHAnsi"/>
          <w:b/>
          <w:sz w:val="28"/>
          <w:szCs w:val="28"/>
        </w:rPr>
      </w:pPr>
    </w:p>
    <w:p w14:paraId="05D73D32" w14:textId="77777777" w:rsidR="004D2F69" w:rsidRPr="00D72069" w:rsidRDefault="004D2F69" w:rsidP="000D7472">
      <w:pPr>
        <w:pStyle w:val="Akapitzlist"/>
        <w:numPr>
          <w:ilvl w:val="0"/>
          <w:numId w:val="8"/>
        </w:numPr>
        <w:spacing w:after="0"/>
        <w:ind w:left="709" w:hanging="425"/>
        <w:jc w:val="both"/>
        <w:outlineLvl w:val="0"/>
        <w:rPr>
          <w:rFonts w:cstheme="minorHAnsi"/>
          <w:sz w:val="24"/>
          <w:szCs w:val="24"/>
        </w:rPr>
      </w:pPr>
      <w:bookmarkStart w:id="3" w:name="_Toc493756154"/>
      <w:bookmarkStart w:id="4" w:name="_Toc116299134"/>
      <w:r w:rsidRPr="00D72069">
        <w:rPr>
          <w:rFonts w:cstheme="minorHAnsi"/>
          <w:sz w:val="24"/>
          <w:szCs w:val="24"/>
        </w:rPr>
        <w:t>PODSTAWA OPRACOWANIA</w:t>
      </w:r>
      <w:bookmarkEnd w:id="3"/>
      <w:bookmarkEnd w:id="4"/>
    </w:p>
    <w:p w14:paraId="2D536103" w14:textId="5B6F7E42" w:rsidR="004D2F69" w:rsidRPr="00D72069" w:rsidRDefault="004D2F69" w:rsidP="000D7472">
      <w:pPr>
        <w:pStyle w:val="Akapitzlist"/>
        <w:numPr>
          <w:ilvl w:val="0"/>
          <w:numId w:val="9"/>
        </w:numPr>
        <w:spacing w:after="0"/>
        <w:ind w:left="993"/>
        <w:jc w:val="both"/>
        <w:rPr>
          <w:rFonts w:cstheme="minorHAnsi"/>
        </w:rPr>
      </w:pPr>
      <w:r w:rsidRPr="00D72069">
        <w:rPr>
          <w:rFonts w:cstheme="minorHAnsi"/>
        </w:rPr>
        <w:t xml:space="preserve">Mapa </w:t>
      </w:r>
    </w:p>
    <w:p w14:paraId="5520C230" w14:textId="77777777" w:rsidR="004D2F69" w:rsidRPr="00D72069" w:rsidRDefault="004D2F69" w:rsidP="000D7472">
      <w:pPr>
        <w:pStyle w:val="Akapitzlist"/>
        <w:numPr>
          <w:ilvl w:val="0"/>
          <w:numId w:val="9"/>
        </w:numPr>
        <w:spacing w:after="0"/>
        <w:ind w:left="993"/>
        <w:jc w:val="both"/>
        <w:rPr>
          <w:rFonts w:cstheme="minorHAnsi"/>
        </w:rPr>
      </w:pPr>
      <w:r w:rsidRPr="00D72069">
        <w:rPr>
          <w:rFonts w:cstheme="minorHAnsi"/>
        </w:rPr>
        <w:t>Obowiązujące normy, przepisy i wytyczne do projektowania</w:t>
      </w:r>
      <w:r w:rsidR="00C21B1C" w:rsidRPr="00D72069">
        <w:rPr>
          <w:rFonts w:cstheme="minorHAnsi"/>
        </w:rPr>
        <w:t xml:space="preserve"> oraz </w:t>
      </w:r>
      <w:r w:rsidR="006E5B9E" w:rsidRPr="00D72069">
        <w:rPr>
          <w:rFonts w:cstheme="minorHAnsi"/>
        </w:rPr>
        <w:t>przepisy</w:t>
      </w:r>
      <w:r w:rsidR="00F555B9" w:rsidRPr="00D72069">
        <w:rPr>
          <w:rFonts w:cstheme="minorHAnsi"/>
        </w:rPr>
        <w:t xml:space="preserve"> </w:t>
      </w:r>
      <w:r w:rsidR="006E5B9E" w:rsidRPr="00D72069">
        <w:rPr>
          <w:rFonts w:cstheme="minorHAnsi"/>
        </w:rPr>
        <w:t>i wytyczne wykonywa</w:t>
      </w:r>
      <w:r w:rsidR="00C21B1C" w:rsidRPr="00D72069">
        <w:rPr>
          <w:rFonts w:cstheme="minorHAnsi"/>
        </w:rPr>
        <w:t xml:space="preserve">nia </w:t>
      </w:r>
      <w:r w:rsidR="006E5B9E" w:rsidRPr="00D72069">
        <w:rPr>
          <w:rFonts w:cstheme="minorHAnsi"/>
        </w:rPr>
        <w:t>sieci cieplnych</w:t>
      </w:r>
    </w:p>
    <w:p w14:paraId="64C68CB1" w14:textId="77777777" w:rsidR="004D2F69" w:rsidRPr="00D72069" w:rsidRDefault="004D2F69" w:rsidP="000D7472">
      <w:pPr>
        <w:pStyle w:val="Akapitzlist"/>
        <w:spacing w:after="0"/>
        <w:ind w:left="1854"/>
        <w:rPr>
          <w:rFonts w:cstheme="minorHAnsi"/>
          <w:sz w:val="24"/>
          <w:szCs w:val="24"/>
        </w:rPr>
      </w:pPr>
    </w:p>
    <w:p w14:paraId="301059AA" w14:textId="77777777" w:rsidR="006F2BDF" w:rsidRPr="00D72069" w:rsidRDefault="004D2F69" w:rsidP="000D7472">
      <w:pPr>
        <w:pStyle w:val="Akapitzlist"/>
        <w:numPr>
          <w:ilvl w:val="0"/>
          <w:numId w:val="8"/>
        </w:numPr>
        <w:spacing w:after="0"/>
        <w:ind w:left="709" w:hanging="425"/>
        <w:outlineLvl w:val="0"/>
        <w:rPr>
          <w:rFonts w:cstheme="minorHAnsi"/>
          <w:sz w:val="24"/>
          <w:szCs w:val="24"/>
        </w:rPr>
      </w:pPr>
      <w:bookmarkStart w:id="5" w:name="_Toc493756155"/>
      <w:bookmarkStart w:id="6" w:name="_Toc116299135"/>
      <w:r w:rsidRPr="00D72069">
        <w:rPr>
          <w:rFonts w:cstheme="minorHAnsi"/>
          <w:sz w:val="24"/>
          <w:szCs w:val="24"/>
        </w:rPr>
        <w:t>PRZEDMIOT I ZAKRES OPRACOWANIA</w:t>
      </w:r>
      <w:bookmarkEnd w:id="5"/>
      <w:bookmarkEnd w:id="6"/>
    </w:p>
    <w:p w14:paraId="15FB1711" w14:textId="0957CB85" w:rsidR="00AD47FF" w:rsidRPr="00AD47FF" w:rsidRDefault="00AD47FF" w:rsidP="00C64154">
      <w:pPr>
        <w:spacing w:after="0"/>
        <w:ind w:left="284"/>
        <w:jc w:val="both"/>
        <w:rPr>
          <w:rFonts w:eastAsia="Times New Roman" w:cstheme="minorHAnsi"/>
          <w:b/>
          <w:bCs/>
          <w:iCs/>
          <w:lang w:eastAsia="pl-PL"/>
        </w:rPr>
      </w:pPr>
      <w:r w:rsidRPr="00AD47FF">
        <w:rPr>
          <w:rFonts w:cstheme="minorHAnsi"/>
        </w:rPr>
        <w:t xml:space="preserve">Przedmiotem opracowania dla zadania realizowanego </w:t>
      </w:r>
      <w:r w:rsidRPr="00AD47FF">
        <w:rPr>
          <w:rFonts w:eastAsia="Times New Roman" w:cstheme="minorHAnsi"/>
          <w:iCs/>
          <w:lang w:eastAsia="pl-PL"/>
        </w:rPr>
        <w:t>w ramach Programu Fundusze Europejskie na Infrastrukturę, Klimat, Środowisko  2021-2027 (FENX) Priorytet FENX.02 Wsparcie sektorów energetyka i środowisko z EFRR Działanie FENX.02.01. Infrastruktura ciepłownicza.</w:t>
      </w:r>
      <w:r w:rsidRPr="00AD47FF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C64154">
        <w:rPr>
          <w:rFonts w:eastAsia="Times New Roman" w:cstheme="minorHAnsi"/>
          <w:iCs/>
          <w:lang w:eastAsia="pl-PL"/>
        </w:rPr>
        <w:t>Projekt pn</w:t>
      </w:r>
      <w:r w:rsidR="00C64154" w:rsidRPr="00C64154">
        <w:rPr>
          <w:rFonts w:eastAsia="Times New Roman" w:cstheme="minorHAnsi"/>
          <w:iCs/>
          <w:lang w:eastAsia="pl-PL"/>
        </w:rPr>
        <w:t>.</w:t>
      </w:r>
      <w:r w:rsidRPr="00C64154">
        <w:rPr>
          <w:rFonts w:eastAsia="Times New Roman" w:cstheme="minorHAnsi"/>
          <w:iCs/>
          <w:lang w:eastAsia="pl-PL"/>
        </w:rPr>
        <w:t>: „Termomodernizacja sieci ciepłowniczej, likwidacja węzłów grupowych wraz z budową nowych węzłów indywidualnych na terenie miast: Koronowo, Nakło nad Notecią, Solec Kujawski”</w:t>
      </w:r>
      <w:r w:rsidRPr="00AD47F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5A35520F" w14:textId="6E95D079" w:rsidR="00023B40" w:rsidRPr="00D72069" w:rsidRDefault="00992677" w:rsidP="000D7472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D72069">
        <w:rPr>
          <w:rFonts w:cstheme="minorHAnsi"/>
        </w:rPr>
        <w:t xml:space="preserve">Niniejsze opracowanie </w:t>
      </w:r>
      <w:r w:rsidR="007A46F5" w:rsidRPr="00D72069">
        <w:rPr>
          <w:rFonts w:cstheme="minorHAnsi"/>
        </w:rPr>
        <w:t>dotyczy</w:t>
      </w:r>
      <w:r w:rsidRPr="00D72069">
        <w:rPr>
          <w:rFonts w:cstheme="minorHAnsi"/>
        </w:rPr>
        <w:t xml:space="preserve"> wymiany izolacji termicznej na ciepłociąg</w:t>
      </w:r>
      <w:r w:rsidR="00A80928">
        <w:rPr>
          <w:rFonts w:cstheme="minorHAnsi"/>
        </w:rPr>
        <w:t>ach</w:t>
      </w:r>
      <w:r w:rsidRPr="00D72069">
        <w:rPr>
          <w:rFonts w:cstheme="minorHAnsi"/>
        </w:rPr>
        <w:t xml:space="preserve"> napowietrzny</w:t>
      </w:r>
      <w:r w:rsidR="00A80928">
        <w:rPr>
          <w:rFonts w:cstheme="minorHAnsi"/>
        </w:rPr>
        <w:t>ch</w:t>
      </w:r>
      <w:r w:rsidRPr="00D72069">
        <w:rPr>
          <w:rFonts w:cstheme="minorHAnsi"/>
        </w:rPr>
        <w:t xml:space="preserve"> wraz z wszystkimi pracami towarzyszącymi niezbędnymi do wykonania dla prawidłowego</w:t>
      </w:r>
      <w:r w:rsidR="000D7472">
        <w:rPr>
          <w:rFonts w:cstheme="minorHAnsi"/>
        </w:rPr>
        <w:t xml:space="preserve"> </w:t>
      </w:r>
      <w:r w:rsidRPr="00D72069">
        <w:rPr>
          <w:rFonts w:cstheme="minorHAnsi"/>
        </w:rPr>
        <w:t>funkcjonowania systemu sieci cieplnych</w:t>
      </w:r>
      <w:r w:rsidR="00035B47" w:rsidRPr="00D72069">
        <w:rPr>
          <w:rFonts w:cstheme="minorHAnsi"/>
        </w:rPr>
        <w:t>.</w:t>
      </w:r>
    </w:p>
    <w:p w14:paraId="4A99F845" w14:textId="77777777" w:rsidR="00035B47" w:rsidRPr="00D72069" w:rsidRDefault="00035B47" w:rsidP="000D7472">
      <w:pPr>
        <w:pStyle w:val="Akapitzlist"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</w:p>
    <w:p w14:paraId="0FD63B59" w14:textId="77777777" w:rsidR="00023B40" w:rsidRPr="00D72069" w:rsidRDefault="00023B40" w:rsidP="000D74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outlineLvl w:val="0"/>
        <w:rPr>
          <w:rFonts w:cstheme="minorHAnsi"/>
          <w:sz w:val="24"/>
          <w:szCs w:val="24"/>
        </w:rPr>
      </w:pPr>
      <w:bookmarkStart w:id="7" w:name="_Toc493756156"/>
      <w:bookmarkStart w:id="8" w:name="_Toc116299136"/>
      <w:r w:rsidRPr="00D72069">
        <w:rPr>
          <w:rFonts w:cstheme="minorHAnsi"/>
          <w:sz w:val="24"/>
          <w:szCs w:val="24"/>
        </w:rPr>
        <w:t>OPIS STANU ISTNIEJĄCEGO</w:t>
      </w:r>
      <w:bookmarkEnd w:id="7"/>
      <w:bookmarkEnd w:id="8"/>
    </w:p>
    <w:p w14:paraId="28AF755D" w14:textId="0B22AEEC" w:rsidR="00023B40" w:rsidRPr="00D72069" w:rsidRDefault="00023B40" w:rsidP="000D74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5"/>
        <w:jc w:val="both"/>
        <w:outlineLvl w:val="1"/>
        <w:rPr>
          <w:rFonts w:cstheme="minorHAnsi"/>
        </w:rPr>
      </w:pPr>
      <w:bookmarkStart w:id="9" w:name="_Toc116299137"/>
      <w:r w:rsidRPr="00D72069">
        <w:rPr>
          <w:rFonts w:cstheme="minorHAnsi"/>
        </w:rPr>
        <w:t>Przebieg sieci</w:t>
      </w:r>
      <w:r w:rsidR="00550AE3" w:rsidRPr="00D72069">
        <w:rPr>
          <w:rFonts w:cstheme="minorHAnsi"/>
        </w:rPr>
        <w:t xml:space="preserve"> ciepł</w:t>
      </w:r>
      <w:r w:rsidRPr="00D72069">
        <w:rPr>
          <w:rFonts w:cstheme="minorHAnsi"/>
        </w:rPr>
        <w:t>owniczej</w:t>
      </w:r>
      <w:r w:rsidR="00096B5C" w:rsidRPr="00D72069">
        <w:rPr>
          <w:rFonts w:cstheme="minorHAnsi"/>
        </w:rPr>
        <w:t xml:space="preserve"> i jej cechy charakterystyczne</w:t>
      </w:r>
      <w:bookmarkEnd w:id="9"/>
      <w:r w:rsidR="00974C39">
        <w:rPr>
          <w:rFonts w:cstheme="minorHAnsi"/>
        </w:rPr>
        <w:t>.</w:t>
      </w:r>
    </w:p>
    <w:p w14:paraId="6E3634D1" w14:textId="255F326D" w:rsidR="00096B5C" w:rsidRPr="00D72069" w:rsidRDefault="00992677" w:rsidP="000D7472">
      <w:pPr>
        <w:pStyle w:val="Akapitzlist"/>
        <w:autoSpaceDE w:val="0"/>
        <w:autoSpaceDN w:val="0"/>
        <w:adjustRightInd w:val="0"/>
        <w:spacing w:after="0"/>
        <w:ind w:left="1134"/>
        <w:jc w:val="both"/>
        <w:rPr>
          <w:rFonts w:cstheme="minorHAnsi"/>
          <w:color w:val="FF0000"/>
        </w:rPr>
      </w:pPr>
      <w:r w:rsidRPr="00D72069">
        <w:rPr>
          <w:rFonts w:cstheme="minorHAnsi"/>
        </w:rPr>
        <w:t>Przedmiotowa naziemna sieć ciepłownicza jest wykonana metodą tradycyjną, została ułożona nad powierzchnią terenu. Na trasie ciepłociągu występują napowietrzne komory rozdzielcze oraz inna armatura związana z wyposażeniem sieci cieplnych niezbędnych do poprawnego funkcjonowania systemu ciepłowniczego. Izolacja rurociągu sieci cieplnej wykonana została</w:t>
      </w:r>
      <w:r w:rsidR="00BC7B01" w:rsidRPr="00D72069">
        <w:rPr>
          <w:rFonts w:cstheme="minorHAnsi"/>
        </w:rPr>
        <w:t xml:space="preserve"> </w:t>
      </w:r>
      <w:r w:rsidR="00524B06" w:rsidRPr="00D72069">
        <w:rPr>
          <w:rFonts w:cstheme="minorHAnsi"/>
        </w:rPr>
        <w:t xml:space="preserve">z pianki PUR oraz </w:t>
      </w:r>
      <w:r w:rsidRPr="00D72069">
        <w:rPr>
          <w:rFonts w:cstheme="minorHAnsi"/>
        </w:rPr>
        <w:t>z mat z wełny mineralnej w osłonie z siatki oraz z</w:t>
      </w:r>
      <w:r w:rsidR="000D7472">
        <w:rPr>
          <w:rFonts w:cstheme="minorHAnsi"/>
        </w:rPr>
        <w:t> </w:t>
      </w:r>
      <w:r w:rsidRPr="00D72069">
        <w:rPr>
          <w:rFonts w:cstheme="minorHAnsi"/>
        </w:rPr>
        <w:t>płaszcza z blachy ocynkowanej</w:t>
      </w:r>
      <w:r w:rsidR="00096B5C" w:rsidRPr="00D72069">
        <w:rPr>
          <w:rFonts w:cstheme="minorHAnsi"/>
        </w:rPr>
        <w:t>.</w:t>
      </w:r>
    </w:p>
    <w:p w14:paraId="3095336F" w14:textId="4C9D4C88" w:rsidR="00023B40" w:rsidRPr="00D72069" w:rsidRDefault="00F10CC9" w:rsidP="000D74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5"/>
        <w:jc w:val="both"/>
        <w:outlineLvl w:val="1"/>
        <w:rPr>
          <w:rFonts w:cstheme="minorHAnsi"/>
        </w:rPr>
      </w:pPr>
      <w:bookmarkStart w:id="10" w:name="_Toc116299138"/>
      <w:r w:rsidRPr="00D72069">
        <w:rPr>
          <w:rFonts w:cstheme="minorHAnsi"/>
        </w:rPr>
        <w:t>Podpory i ich konstrukcje</w:t>
      </w:r>
      <w:bookmarkEnd w:id="10"/>
      <w:r w:rsidR="00974C39">
        <w:rPr>
          <w:rFonts w:cstheme="minorHAnsi"/>
        </w:rPr>
        <w:t>.</w:t>
      </w:r>
      <w:r w:rsidRPr="00D72069">
        <w:rPr>
          <w:rFonts w:cstheme="minorHAnsi"/>
        </w:rPr>
        <w:t xml:space="preserve"> </w:t>
      </w:r>
    </w:p>
    <w:p w14:paraId="29AD6598" w14:textId="16777A73" w:rsidR="00C147DF" w:rsidRPr="001A4066" w:rsidRDefault="00992677" w:rsidP="001A4066">
      <w:pPr>
        <w:pStyle w:val="Akapitzlist"/>
        <w:autoSpaceDE w:val="0"/>
        <w:autoSpaceDN w:val="0"/>
        <w:adjustRightInd w:val="0"/>
        <w:spacing w:after="0"/>
        <w:ind w:left="1134"/>
        <w:jc w:val="both"/>
        <w:rPr>
          <w:rFonts w:cstheme="minorHAnsi"/>
          <w:strike/>
        </w:rPr>
      </w:pPr>
      <w:r w:rsidRPr="00D72069">
        <w:rPr>
          <w:rFonts w:cstheme="minorHAnsi"/>
        </w:rPr>
        <w:t xml:space="preserve">Napowietrzna sieć ciepłownicza objęta </w:t>
      </w:r>
      <w:r w:rsidR="00910FE5" w:rsidRPr="00D72069">
        <w:rPr>
          <w:rFonts w:cstheme="minorHAnsi"/>
        </w:rPr>
        <w:t>o</w:t>
      </w:r>
      <w:r w:rsidRPr="00D72069">
        <w:rPr>
          <w:rFonts w:cstheme="minorHAnsi"/>
        </w:rPr>
        <w:t xml:space="preserve">pracowaniem ułożona jest na podporach ślizgowych. Niniejsze podpory wykonane są jako konstrukcje żelbetowe usytuowane na betonowych fundamentach posadowionych w gruncie. Podpory posiadają kształt podwójnej litery T. Dodatkowo na modernizowanych odcinkach znajdują się punkty stałe, które są konstrukcjami żelbetowymi. </w:t>
      </w:r>
      <w:r w:rsidRPr="00523589">
        <w:rPr>
          <w:rFonts w:cstheme="minorHAnsi"/>
        </w:rPr>
        <w:t>Na sieci są również zastosowane różnego rodzaju podpory</w:t>
      </w:r>
      <w:r w:rsidR="001A4066" w:rsidRPr="00523589">
        <w:rPr>
          <w:rFonts w:cstheme="minorHAnsi"/>
        </w:rPr>
        <w:t>.</w:t>
      </w:r>
      <w:r w:rsidRPr="00523589">
        <w:rPr>
          <w:rFonts w:cstheme="minorHAnsi"/>
        </w:rPr>
        <w:t xml:space="preserve"> </w:t>
      </w:r>
      <w:r w:rsidR="00A64A7F" w:rsidRPr="00523589">
        <w:rPr>
          <w:rFonts w:cstheme="minorHAnsi"/>
        </w:rPr>
        <w:t xml:space="preserve">Z uwagi na </w:t>
      </w:r>
      <w:r w:rsidR="00D0333A" w:rsidRPr="00523589">
        <w:rPr>
          <w:rFonts w:cstheme="minorHAnsi"/>
        </w:rPr>
        <w:t xml:space="preserve">ponad </w:t>
      </w:r>
      <w:r w:rsidR="00A64A7F" w:rsidRPr="00523589">
        <w:rPr>
          <w:rFonts w:cstheme="minorHAnsi"/>
        </w:rPr>
        <w:t>30 letni okres użytkowania stan konstrukcji żelbetowych wykazuje duży stopień skorodowania</w:t>
      </w:r>
      <w:r w:rsidR="001A4066" w:rsidRPr="00523589">
        <w:rPr>
          <w:rFonts w:cstheme="minorHAnsi"/>
        </w:rPr>
        <w:t>.</w:t>
      </w:r>
    </w:p>
    <w:p w14:paraId="7C1F34D5" w14:textId="77777777" w:rsidR="00C147DF" w:rsidRPr="00D72069" w:rsidRDefault="00C147DF" w:rsidP="00F95008">
      <w:pPr>
        <w:pStyle w:val="Akapitzlist"/>
        <w:autoSpaceDE w:val="0"/>
        <w:autoSpaceDN w:val="0"/>
        <w:adjustRightInd w:val="0"/>
        <w:spacing w:after="0"/>
        <w:ind w:left="1701" w:right="400"/>
        <w:jc w:val="both"/>
        <w:rPr>
          <w:rFonts w:cstheme="minorHAnsi"/>
          <w:sz w:val="24"/>
          <w:szCs w:val="24"/>
        </w:rPr>
      </w:pPr>
    </w:p>
    <w:p w14:paraId="543ACD8F" w14:textId="77777777" w:rsidR="004308A9" w:rsidRPr="00D72069" w:rsidRDefault="005A1813" w:rsidP="00F95008">
      <w:pPr>
        <w:pStyle w:val="Akapitzlist"/>
        <w:numPr>
          <w:ilvl w:val="0"/>
          <w:numId w:val="8"/>
        </w:numPr>
        <w:spacing w:after="0"/>
        <w:ind w:left="709" w:hanging="425"/>
        <w:outlineLvl w:val="0"/>
        <w:rPr>
          <w:rFonts w:cstheme="minorHAnsi"/>
          <w:sz w:val="24"/>
          <w:szCs w:val="24"/>
        </w:rPr>
      </w:pPr>
      <w:bookmarkStart w:id="11" w:name="_Toc493756157"/>
      <w:bookmarkStart w:id="12" w:name="_Toc116299139"/>
      <w:r w:rsidRPr="00D72069">
        <w:rPr>
          <w:rFonts w:cstheme="minorHAnsi"/>
          <w:sz w:val="24"/>
          <w:szCs w:val="24"/>
        </w:rPr>
        <w:t>OPIS PRZYJĘ</w:t>
      </w:r>
      <w:r w:rsidR="004308A9" w:rsidRPr="00D72069">
        <w:rPr>
          <w:rFonts w:cstheme="minorHAnsi"/>
          <w:sz w:val="24"/>
          <w:szCs w:val="24"/>
        </w:rPr>
        <w:t>TYCH ROZWIĄZAŃ</w:t>
      </w:r>
      <w:bookmarkEnd w:id="11"/>
      <w:bookmarkEnd w:id="12"/>
    </w:p>
    <w:p w14:paraId="6EECBC4A" w14:textId="498DCB1B" w:rsidR="004308A9" w:rsidRPr="00D72069" w:rsidRDefault="00096B5C" w:rsidP="00F9500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4" w:right="400" w:hanging="425"/>
        <w:jc w:val="both"/>
        <w:outlineLvl w:val="1"/>
        <w:rPr>
          <w:rFonts w:cstheme="minorHAnsi"/>
          <w:u w:val="single"/>
        </w:rPr>
      </w:pPr>
      <w:bookmarkStart w:id="13" w:name="_Toc116299140"/>
      <w:r w:rsidRPr="00D72069">
        <w:rPr>
          <w:rFonts w:cstheme="minorHAnsi"/>
          <w:u w:val="single"/>
        </w:rPr>
        <w:t>Zakres prac</w:t>
      </w:r>
      <w:bookmarkEnd w:id="13"/>
      <w:r w:rsidR="00974C39">
        <w:rPr>
          <w:rFonts w:cstheme="minorHAnsi"/>
          <w:u w:val="single"/>
        </w:rPr>
        <w:t>.</w:t>
      </w:r>
    </w:p>
    <w:p w14:paraId="0B005ED1" w14:textId="6D8334C4" w:rsidR="009B3FC2" w:rsidRPr="000E5F73" w:rsidRDefault="009B3FC2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 xml:space="preserve">Przedmiotem opracowania jest wymiana </w:t>
      </w:r>
      <w:r w:rsidR="00382387" w:rsidRPr="00D72069">
        <w:rPr>
          <w:rFonts w:cstheme="minorHAnsi"/>
        </w:rPr>
        <w:t xml:space="preserve">izolacji cieplnych wraz z powłokami ochronnymi </w:t>
      </w:r>
      <w:r w:rsidRPr="00D72069">
        <w:rPr>
          <w:rFonts w:cstheme="minorHAnsi"/>
        </w:rPr>
        <w:t xml:space="preserve">na rurociągach </w:t>
      </w:r>
      <w:r w:rsidR="007A46F5" w:rsidRPr="00D72069">
        <w:rPr>
          <w:rFonts w:cstheme="minorHAnsi"/>
        </w:rPr>
        <w:t>napowietrznych</w:t>
      </w:r>
      <w:r w:rsidRPr="00D72069">
        <w:rPr>
          <w:rFonts w:cstheme="minorHAnsi"/>
        </w:rPr>
        <w:t xml:space="preserve">, odbywająca się </w:t>
      </w:r>
      <w:r w:rsidRPr="00351B80">
        <w:rPr>
          <w:rFonts w:cstheme="minorHAnsi"/>
          <w:b/>
          <w:bCs/>
          <w:u w:val="single"/>
        </w:rPr>
        <w:t xml:space="preserve">w </w:t>
      </w:r>
      <w:r w:rsidR="00A156E2" w:rsidRPr="00351B80">
        <w:rPr>
          <w:rFonts w:cstheme="minorHAnsi"/>
          <w:b/>
          <w:bCs/>
          <w:u w:val="single"/>
        </w:rPr>
        <w:t>formie jednej</w:t>
      </w:r>
      <w:r w:rsidR="009B430E">
        <w:rPr>
          <w:rFonts w:cstheme="minorHAnsi"/>
          <w:b/>
          <w:bCs/>
          <w:u w:val="single"/>
        </w:rPr>
        <w:t xml:space="preserve"> </w:t>
      </w:r>
      <w:r w:rsidR="00A156E2" w:rsidRPr="00351B80">
        <w:rPr>
          <w:rFonts w:cstheme="minorHAnsi"/>
          <w:b/>
          <w:bCs/>
          <w:u w:val="single"/>
        </w:rPr>
        <w:t xml:space="preserve">z </w:t>
      </w:r>
      <w:r w:rsidR="009B430E">
        <w:rPr>
          <w:rFonts w:cstheme="minorHAnsi"/>
          <w:b/>
          <w:bCs/>
          <w:u w:val="single"/>
        </w:rPr>
        <w:t>zastosowanych</w:t>
      </w:r>
      <w:r w:rsidR="00A156E2" w:rsidRPr="00351B80">
        <w:rPr>
          <w:rFonts w:cstheme="minorHAnsi"/>
          <w:b/>
          <w:bCs/>
          <w:u w:val="single"/>
        </w:rPr>
        <w:t xml:space="preserve"> </w:t>
      </w:r>
      <w:r w:rsidRPr="00351B80">
        <w:rPr>
          <w:rFonts w:cstheme="minorHAnsi"/>
          <w:b/>
          <w:bCs/>
          <w:u w:val="single"/>
        </w:rPr>
        <w:t>technologi</w:t>
      </w:r>
      <w:r w:rsidR="00A156E2" w:rsidRPr="00351B80">
        <w:rPr>
          <w:rFonts w:cstheme="minorHAnsi"/>
          <w:b/>
          <w:bCs/>
          <w:u w:val="single"/>
        </w:rPr>
        <w:t>i</w:t>
      </w:r>
      <w:r w:rsidRPr="00D72069">
        <w:rPr>
          <w:rFonts w:cstheme="minorHAnsi"/>
        </w:rPr>
        <w:t xml:space="preserve"> </w:t>
      </w:r>
      <w:r w:rsidRPr="000E5F73">
        <w:rPr>
          <w:rFonts w:cstheme="minorHAnsi"/>
        </w:rPr>
        <w:t>uwzględniających charakter izolowanych elementów tj</w:t>
      </w:r>
      <w:r w:rsidR="00C64154">
        <w:rPr>
          <w:rFonts w:cstheme="minorHAnsi"/>
        </w:rPr>
        <w:t>.</w:t>
      </w:r>
      <w:r w:rsidRPr="000E5F73">
        <w:rPr>
          <w:rFonts w:cstheme="minorHAnsi"/>
        </w:rPr>
        <w:t>:</w:t>
      </w:r>
    </w:p>
    <w:p w14:paraId="04A559EF" w14:textId="29A85105" w:rsidR="00B97980" w:rsidRPr="00B97980" w:rsidRDefault="004C266F" w:rsidP="00F95008">
      <w:pPr>
        <w:pStyle w:val="Akapitzlist"/>
        <w:numPr>
          <w:ilvl w:val="0"/>
          <w:numId w:val="16"/>
        </w:numPr>
        <w:spacing w:after="0"/>
        <w:ind w:left="1560"/>
        <w:jc w:val="both"/>
        <w:rPr>
          <w:rFonts w:cstheme="minorHAnsi"/>
        </w:rPr>
      </w:pPr>
      <w:r w:rsidRPr="00E52AF8">
        <w:rPr>
          <w:rFonts w:eastAsia="Calibri"/>
          <w:bCs/>
        </w:rPr>
        <w:t>dla odcinków prostych rurociągu należy wykonać</w:t>
      </w:r>
      <w:r w:rsidR="00351B80">
        <w:rPr>
          <w:rFonts w:eastAsia="Calibri"/>
          <w:bCs/>
        </w:rPr>
        <w:t xml:space="preserve"> poprzez</w:t>
      </w:r>
      <w:r w:rsidR="00B97980">
        <w:rPr>
          <w:rFonts w:eastAsia="Calibri"/>
          <w:bCs/>
        </w:rPr>
        <w:t>:</w:t>
      </w:r>
    </w:p>
    <w:p w14:paraId="55CCEBF4" w14:textId="574E9D14" w:rsidR="00B97980" w:rsidRPr="00AC07CB" w:rsidRDefault="00B97980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>
        <w:rPr>
          <w:rFonts w:eastAsia="Calibri"/>
          <w:bCs/>
        </w:rPr>
        <w:t xml:space="preserve">nałożenie na rurę przewodową płaszcza osłonowego z blachy stalowej </w:t>
      </w:r>
      <w:r w:rsidR="00F25FA7" w:rsidRPr="00AC07CB">
        <w:rPr>
          <w:rFonts w:eastAsia="Calibri"/>
          <w:bCs/>
        </w:rPr>
        <w:t>ocynkowanej</w:t>
      </w:r>
      <w:r w:rsidR="00C271F1" w:rsidRPr="00AC07CB">
        <w:rPr>
          <w:rFonts w:eastAsia="Calibri"/>
          <w:bCs/>
        </w:rPr>
        <w:t xml:space="preserve">, </w:t>
      </w:r>
      <w:r w:rsidRPr="00AC07CB">
        <w:rPr>
          <w:rFonts w:eastAsia="Calibri"/>
          <w:bCs/>
        </w:rPr>
        <w:t>a następnie wypełnienie przestrzeni między rurą stalową</w:t>
      </w:r>
      <w:r w:rsidR="00F25FA7" w:rsidRPr="00AC07CB">
        <w:rPr>
          <w:rFonts w:eastAsia="Calibri"/>
          <w:bCs/>
        </w:rPr>
        <w:t xml:space="preserve"> i</w:t>
      </w:r>
      <w:r w:rsidR="001E1E7C">
        <w:rPr>
          <w:rFonts w:eastAsia="Calibri"/>
          <w:bCs/>
        </w:rPr>
        <w:t> </w:t>
      </w:r>
      <w:r w:rsidR="00F25FA7" w:rsidRPr="00AC07CB">
        <w:rPr>
          <w:rFonts w:eastAsia="Calibri"/>
          <w:bCs/>
        </w:rPr>
        <w:t>rurą </w:t>
      </w:r>
      <w:r w:rsidRPr="00AC07CB">
        <w:rPr>
          <w:rFonts w:eastAsia="Calibri"/>
          <w:bCs/>
        </w:rPr>
        <w:t>osłonową pianką poliuretanową</w:t>
      </w:r>
      <w:r w:rsidR="00F25FA7" w:rsidRPr="00AC07CB">
        <w:rPr>
          <w:rFonts w:eastAsia="Calibri"/>
          <w:bCs/>
        </w:rPr>
        <w:t>,</w:t>
      </w:r>
      <w:r w:rsidRPr="00AC07CB">
        <w:rPr>
          <w:rFonts w:eastAsia="Calibri"/>
          <w:bCs/>
        </w:rPr>
        <w:t xml:space="preserve"> wytworzoną przez agregat do </w:t>
      </w:r>
      <w:proofErr w:type="spellStart"/>
      <w:r w:rsidRPr="00AC07CB">
        <w:rPr>
          <w:rFonts w:eastAsia="Calibri"/>
          <w:bCs/>
        </w:rPr>
        <w:t>pianowania</w:t>
      </w:r>
      <w:proofErr w:type="spellEnd"/>
      <w:r w:rsidR="00D137F3" w:rsidRPr="00AC07CB">
        <w:rPr>
          <w:rFonts w:eastAsia="Calibri"/>
          <w:bCs/>
        </w:rPr>
        <w:t>,</w:t>
      </w:r>
      <w:r w:rsidR="000E5F73" w:rsidRPr="00AC07CB">
        <w:rPr>
          <w:rFonts w:eastAsia="Calibri"/>
          <w:bCs/>
        </w:rPr>
        <w:t xml:space="preserve"> lub</w:t>
      </w:r>
    </w:p>
    <w:p w14:paraId="1A13AD9A" w14:textId="5D8C3ACA" w:rsidR="004E2460" w:rsidRPr="00AC07CB" w:rsidRDefault="004E2460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 w:rsidRPr="00AC07CB">
        <w:rPr>
          <w:rFonts w:eastAsia="Calibri"/>
          <w:bCs/>
        </w:rPr>
        <w:lastRenderedPageBreak/>
        <w:t xml:space="preserve">montaż </w:t>
      </w:r>
      <w:r w:rsidRPr="00AC07CB">
        <w:t xml:space="preserve">łupin z pianki PUR a następnie płaszcza </w:t>
      </w:r>
      <w:r w:rsidR="003B2549" w:rsidRPr="00AC07CB">
        <w:t>osłonowego</w:t>
      </w:r>
      <w:r w:rsidR="00732B3F" w:rsidRPr="00AC07CB">
        <w:t xml:space="preserve"> </w:t>
      </w:r>
      <w:r w:rsidRPr="00AC07CB">
        <w:t>z blachy stalowej ocynkowanej w formie niezespolonej</w:t>
      </w:r>
      <w:r w:rsidRPr="00AC07CB">
        <w:rPr>
          <w:rFonts w:eastAsia="Calibri"/>
          <w:bCs/>
        </w:rPr>
        <w:t xml:space="preserve"> </w:t>
      </w:r>
      <w:r w:rsidR="000E5F73" w:rsidRPr="00AC07CB">
        <w:rPr>
          <w:rFonts w:eastAsia="Calibri"/>
          <w:bCs/>
        </w:rPr>
        <w:t>lub</w:t>
      </w:r>
    </w:p>
    <w:p w14:paraId="28423C30" w14:textId="67B82D53" w:rsidR="009B3FC2" w:rsidRPr="00AC07CB" w:rsidRDefault="00A156E2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 w:rsidRPr="00AC07CB">
        <w:rPr>
          <w:rFonts w:eastAsia="Calibri"/>
          <w:bCs/>
        </w:rPr>
        <w:t>montaż</w:t>
      </w:r>
      <w:r w:rsidR="004C266F" w:rsidRPr="00AC07CB">
        <w:rPr>
          <w:rFonts w:eastAsia="Calibri"/>
          <w:bCs/>
        </w:rPr>
        <w:t xml:space="preserve"> prefabrykowanych łupin izolacyjnych wykonanych z pianki PUR, zespolonych </w:t>
      </w:r>
      <w:r w:rsidR="00FC2B52" w:rsidRPr="00AC07CB">
        <w:rPr>
          <w:rFonts w:eastAsia="Calibri"/>
          <w:bCs/>
        </w:rPr>
        <w:t xml:space="preserve">trwale </w:t>
      </w:r>
      <w:r w:rsidR="004C266F" w:rsidRPr="00AC07CB">
        <w:rPr>
          <w:rFonts w:eastAsia="Calibri"/>
          <w:bCs/>
        </w:rPr>
        <w:t xml:space="preserve">z płaszczem </w:t>
      </w:r>
      <w:r w:rsidR="003B2549" w:rsidRPr="00AC07CB">
        <w:rPr>
          <w:rFonts w:eastAsia="Calibri"/>
          <w:bCs/>
        </w:rPr>
        <w:t>osłonowym</w:t>
      </w:r>
      <w:r w:rsidR="00732B3F" w:rsidRPr="00AC07CB">
        <w:rPr>
          <w:rFonts w:eastAsia="Calibri"/>
          <w:bCs/>
        </w:rPr>
        <w:t xml:space="preserve"> </w:t>
      </w:r>
      <w:r w:rsidR="004C266F" w:rsidRPr="00AC07CB">
        <w:rPr>
          <w:rFonts w:eastAsia="Calibri"/>
          <w:bCs/>
        </w:rPr>
        <w:t>z blachy stalowej ocynkowanej</w:t>
      </w:r>
      <w:r w:rsidR="00582818" w:rsidRPr="00AC07CB">
        <w:rPr>
          <w:rFonts w:eastAsia="Calibri"/>
          <w:bCs/>
        </w:rPr>
        <w:t>,</w:t>
      </w:r>
      <w:r w:rsidR="004C266F" w:rsidRPr="00AC07CB">
        <w:rPr>
          <w:rFonts w:eastAsia="Calibri"/>
          <w:bCs/>
        </w:rPr>
        <w:t xml:space="preserve"> stanowiących prefabrykowany system izolacji</w:t>
      </w:r>
      <w:r w:rsidR="00582818" w:rsidRPr="00AC07CB">
        <w:rPr>
          <w:rFonts w:eastAsia="Calibri"/>
          <w:bCs/>
        </w:rPr>
        <w:t xml:space="preserve"> lub</w:t>
      </w:r>
    </w:p>
    <w:p w14:paraId="0A020813" w14:textId="530FDA7B" w:rsidR="00582818" w:rsidRPr="00AC07CB" w:rsidRDefault="00582818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 w:rsidRPr="00AC07CB">
        <w:rPr>
          <w:rFonts w:cstheme="minorHAnsi"/>
        </w:rPr>
        <w:t>montaż mat z wełny</w:t>
      </w:r>
      <w:r w:rsidR="00182A17" w:rsidRPr="00AC07CB">
        <w:rPr>
          <w:rFonts w:cstheme="minorHAnsi"/>
        </w:rPr>
        <w:t xml:space="preserve"> mineralnej</w:t>
      </w:r>
      <w:r w:rsidRPr="00AC07CB">
        <w:rPr>
          <w:rFonts w:cstheme="minorHAnsi"/>
        </w:rPr>
        <w:t>, z jednostronn</w:t>
      </w:r>
      <w:r w:rsidR="00732B3F" w:rsidRPr="00AC07CB">
        <w:rPr>
          <w:rFonts w:cstheme="minorHAnsi"/>
        </w:rPr>
        <w:t>ym obszyciem siatką z</w:t>
      </w:r>
      <w:r w:rsidR="00182A17" w:rsidRPr="00AC07CB">
        <w:rPr>
          <w:rFonts w:cstheme="minorHAnsi"/>
        </w:rPr>
        <w:t> </w:t>
      </w:r>
      <w:r w:rsidR="00732B3F" w:rsidRPr="00AC07CB">
        <w:rPr>
          <w:rFonts w:cstheme="minorHAnsi"/>
        </w:rPr>
        <w:t xml:space="preserve">drutu </w:t>
      </w:r>
      <w:r w:rsidR="003B2549" w:rsidRPr="00AC07CB">
        <w:rPr>
          <w:rFonts w:cstheme="minorHAnsi"/>
        </w:rPr>
        <w:t xml:space="preserve">stalowego ocynkowanego i </w:t>
      </w:r>
      <w:r w:rsidR="007E0983" w:rsidRPr="00AC07CB">
        <w:rPr>
          <w:rFonts w:cstheme="minorHAnsi"/>
        </w:rPr>
        <w:t xml:space="preserve">pokryciem po stronie siatki </w:t>
      </w:r>
      <w:r w:rsidR="009B13D3">
        <w:rPr>
          <w:rFonts w:cstheme="minorHAnsi"/>
        </w:rPr>
        <w:t>welone</w:t>
      </w:r>
      <w:r w:rsidR="006B3660">
        <w:rPr>
          <w:rFonts w:cstheme="minorHAnsi"/>
        </w:rPr>
        <w:t>m z włókien rozproszonych</w:t>
      </w:r>
      <w:r w:rsidR="009B13D3">
        <w:rPr>
          <w:rFonts w:cstheme="minorHAnsi"/>
        </w:rPr>
        <w:t xml:space="preserve">, </w:t>
      </w:r>
      <w:r w:rsidR="00732B3F" w:rsidRPr="00AC07CB">
        <w:rPr>
          <w:rFonts w:cstheme="minorHAnsi"/>
        </w:rPr>
        <w:t>a</w:t>
      </w:r>
      <w:r w:rsidR="000D7472">
        <w:rPr>
          <w:rFonts w:cstheme="minorHAnsi"/>
        </w:rPr>
        <w:t> </w:t>
      </w:r>
      <w:r w:rsidR="00732B3F" w:rsidRPr="00AC07CB">
        <w:rPr>
          <w:rFonts w:cstheme="minorHAnsi"/>
        </w:rPr>
        <w:t xml:space="preserve">następnie płaszcza </w:t>
      </w:r>
      <w:r w:rsidR="003B2549" w:rsidRPr="00AC07CB">
        <w:rPr>
          <w:rFonts w:cstheme="minorHAnsi"/>
        </w:rPr>
        <w:t>osłonowego</w:t>
      </w:r>
      <w:r w:rsidR="00732B3F" w:rsidRPr="00AC07CB">
        <w:rPr>
          <w:rFonts w:cstheme="minorHAnsi"/>
        </w:rPr>
        <w:t xml:space="preserve"> z</w:t>
      </w:r>
      <w:r w:rsidR="009B13D3">
        <w:rPr>
          <w:rFonts w:cstheme="minorHAnsi"/>
        </w:rPr>
        <w:t> </w:t>
      </w:r>
      <w:r w:rsidR="00732B3F" w:rsidRPr="00AC07CB">
        <w:rPr>
          <w:rFonts w:cstheme="minorHAnsi"/>
        </w:rPr>
        <w:t>blachy stalowej ocynkowanej</w:t>
      </w:r>
      <w:r w:rsidR="00C271F1" w:rsidRPr="00AC07CB">
        <w:rPr>
          <w:rFonts w:cstheme="minorHAnsi"/>
        </w:rPr>
        <w:t>.</w:t>
      </w:r>
      <w:r w:rsidR="00D137F3" w:rsidRPr="00AC07CB">
        <w:rPr>
          <w:rFonts w:cstheme="minorHAnsi"/>
        </w:rPr>
        <w:t xml:space="preserve"> </w:t>
      </w:r>
    </w:p>
    <w:p w14:paraId="68BDFE1B" w14:textId="15F523BE" w:rsidR="00FA1A0C" w:rsidRDefault="009B3FC2" w:rsidP="00F95008">
      <w:pPr>
        <w:pStyle w:val="Akapitzlist"/>
        <w:numPr>
          <w:ilvl w:val="0"/>
          <w:numId w:val="16"/>
        </w:numPr>
        <w:spacing w:after="0"/>
        <w:ind w:left="1560"/>
        <w:jc w:val="both"/>
        <w:rPr>
          <w:rFonts w:cstheme="minorHAnsi"/>
        </w:rPr>
      </w:pPr>
      <w:r w:rsidRPr="00D72069">
        <w:rPr>
          <w:rFonts w:cstheme="minorHAnsi"/>
        </w:rPr>
        <w:t>dla kształtek rurociągów</w:t>
      </w:r>
      <w:r w:rsidR="00FB7907">
        <w:rPr>
          <w:rFonts w:cstheme="minorHAnsi"/>
        </w:rPr>
        <w:t>,</w:t>
      </w:r>
      <w:r w:rsidRPr="00D72069">
        <w:rPr>
          <w:rFonts w:cstheme="minorHAnsi"/>
        </w:rPr>
        <w:t xml:space="preserve"> takich jak kolana i łuki rurowe oraz trójniki, należy </w:t>
      </w:r>
      <w:r w:rsidR="00421CAF">
        <w:rPr>
          <w:rFonts w:cstheme="minorHAnsi"/>
        </w:rPr>
        <w:t xml:space="preserve">wykonać </w:t>
      </w:r>
      <w:r w:rsidR="00FA1A0C">
        <w:rPr>
          <w:rFonts w:cstheme="minorHAnsi"/>
        </w:rPr>
        <w:t>poprzez:</w:t>
      </w:r>
    </w:p>
    <w:p w14:paraId="77519D51" w14:textId="1FAFB01B" w:rsidR="00FA1A0C" w:rsidRPr="00AC07CB" w:rsidRDefault="007B75B9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bookmarkStart w:id="14" w:name="_Hlk108611670"/>
      <w:r w:rsidRPr="00AC07CB">
        <w:rPr>
          <w:rFonts w:eastAsia="Calibri"/>
          <w:bCs/>
        </w:rPr>
        <w:t xml:space="preserve">bezpośredni wtrysk izolacji w postaci pianki poliuretanowej, wytwarzanej przez agregat do </w:t>
      </w:r>
      <w:proofErr w:type="spellStart"/>
      <w:r w:rsidRPr="00AC07CB">
        <w:rPr>
          <w:rFonts w:eastAsia="Calibri"/>
          <w:bCs/>
        </w:rPr>
        <w:t>pianowania</w:t>
      </w:r>
      <w:proofErr w:type="spellEnd"/>
      <w:r w:rsidRPr="00AC07CB">
        <w:rPr>
          <w:rFonts w:eastAsia="Calibri"/>
          <w:bCs/>
        </w:rPr>
        <w:t>, do kolan osłonowych</w:t>
      </w:r>
      <w:r w:rsidR="00FA1A0C" w:rsidRPr="00AC07CB">
        <w:rPr>
          <w:rFonts w:cstheme="minorHAnsi"/>
        </w:rPr>
        <w:t xml:space="preserve"> </w:t>
      </w:r>
      <w:r w:rsidR="000E5F73" w:rsidRPr="00AC07CB">
        <w:rPr>
          <w:rFonts w:cstheme="minorHAnsi"/>
        </w:rPr>
        <w:t>lub</w:t>
      </w:r>
    </w:p>
    <w:p w14:paraId="100BC320" w14:textId="3203C550" w:rsidR="009B3FC2" w:rsidRPr="00AC07CB" w:rsidRDefault="00B12B84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 w:rsidRPr="00AC07CB">
        <w:rPr>
          <w:rFonts w:cstheme="minorHAnsi"/>
        </w:rPr>
        <w:t>montaż elementów prefabrykowanych z pianki PUR z osłoną z blachy stalowej ocynkowanej, ewentualnie wykonanie izolacji jako konstrukcji</w:t>
      </w:r>
      <w:r w:rsidR="009B3FC2" w:rsidRPr="00AC07CB">
        <w:rPr>
          <w:rFonts w:cstheme="minorHAnsi"/>
        </w:rPr>
        <w:t xml:space="preserve"> segmentow</w:t>
      </w:r>
      <w:r w:rsidRPr="00AC07CB">
        <w:rPr>
          <w:rFonts w:cstheme="minorHAnsi"/>
        </w:rPr>
        <w:t xml:space="preserve">ych, przy czym styki muszą być spojone </w:t>
      </w:r>
      <w:r w:rsidR="009B3FC2" w:rsidRPr="00AC07CB">
        <w:rPr>
          <w:rFonts w:cstheme="minorHAnsi"/>
        </w:rPr>
        <w:t>pianką</w:t>
      </w:r>
      <w:r w:rsidRPr="00AC07CB">
        <w:rPr>
          <w:rFonts w:cstheme="minorHAnsi"/>
        </w:rPr>
        <w:t xml:space="preserve"> PUR</w:t>
      </w:r>
      <w:r w:rsidR="00D137F3" w:rsidRPr="00AC07CB">
        <w:rPr>
          <w:rFonts w:cstheme="minorHAnsi"/>
        </w:rPr>
        <w:t xml:space="preserve"> lub</w:t>
      </w:r>
    </w:p>
    <w:p w14:paraId="04AE2570" w14:textId="01C02E88" w:rsidR="00C271F1" w:rsidRPr="00AC07CB" w:rsidRDefault="00C271F1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bookmarkStart w:id="15" w:name="_Hlk108610434"/>
      <w:r w:rsidRPr="00AC07CB">
        <w:rPr>
          <w:rFonts w:cstheme="minorHAnsi"/>
        </w:rPr>
        <w:t xml:space="preserve">montaż izolacji w postaci mat z wełny </w:t>
      </w:r>
      <w:r w:rsidR="00182A17" w:rsidRPr="00AC07CB">
        <w:rPr>
          <w:rFonts w:cstheme="minorHAnsi"/>
        </w:rPr>
        <w:t xml:space="preserve">mineralnej </w:t>
      </w:r>
      <w:r w:rsidRPr="00AC07CB">
        <w:rPr>
          <w:rFonts w:cstheme="minorHAnsi"/>
        </w:rPr>
        <w:t>z osłoną z blachy stalowej ocynkowanej</w:t>
      </w:r>
      <w:bookmarkEnd w:id="15"/>
      <w:r w:rsidRPr="00AC07CB">
        <w:rPr>
          <w:rFonts w:cstheme="minorHAnsi"/>
        </w:rPr>
        <w:t xml:space="preserve">. </w:t>
      </w:r>
    </w:p>
    <w:bookmarkEnd w:id="14"/>
    <w:p w14:paraId="611435CE" w14:textId="09EB3BF8" w:rsidR="00B12B84" w:rsidRDefault="00B12B84" w:rsidP="00B12B84">
      <w:pPr>
        <w:pStyle w:val="Akapitzlist"/>
        <w:numPr>
          <w:ilvl w:val="0"/>
          <w:numId w:val="16"/>
        </w:numPr>
        <w:spacing w:after="0"/>
        <w:ind w:left="1560"/>
        <w:jc w:val="both"/>
        <w:rPr>
          <w:rFonts w:cstheme="minorHAnsi"/>
        </w:rPr>
      </w:pPr>
      <w:r w:rsidRPr="00D72069">
        <w:rPr>
          <w:rFonts w:cstheme="minorHAnsi"/>
        </w:rPr>
        <w:t xml:space="preserve">dla </w:t>
      </w:r>
      <w:r>
        <w:rPr>
          <w:rFonts w:cstheme="minorHAnsi"/>
        </w:rPr>
        <w:t>armatury</w:t>
      </w:r>
      <w:r w:rsidRPr="00D72069">
        <w:rPr>
          <w:rFonts w:cstheme="minorHAnsi"/>
        </w:rPr>
        <w:t xml:space="preserve"> </w:t>
      </w:r>
      <w:r w:rsidR="005D4572">
        <w:rPr>
          <w:rFonts w:cstheme="minorHAnsi"/>
        </w:rPr>
        <w:t xml:space="preserve">należy </w:t>
      </w:r>
      <w:r w:rsidR="00421CAF">
        <w:rPr>
          <w:rFonts w:cstheme="minorHAnsi"/>
        </w:rPr>
        <w:t xml:space="preserve">wykonać </w:t>
      </w:r>
      <w:r>
        <w:rPr>
          <w:rFonts w:cstheme="minorHAnsi"/>
        </w:rPr>
        <w:t>poprzez:</w:t>
      </w:r>
    </w:p>
    <w:p w14:paraId="5C2567CF" w14:textId="55B56F2B" w:rsidR="00FC2B52" w:rsidRPr="00AC07CB" w:rsidRDefault="00FC2B52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 w:rsidRPr="00AC07CB">
        <w:rPr>
          <w:rFonts w:cstheme="minorHAnsi"/>
        </w:rPr>
        <w:t>montaż izolacji</w:t>
      </w:r>
      <w:r w:rsidR="00727D1D" w:rsidRPr="00AC07CB">
        <w:rPr>
          <w:rFonts w:cstheme="minorHAnsi"/>
        </w:rPr>
        <w:t xml:space="preserve"> </w:t>
      </w:r>
      <w:r w:rsidRPr="00AC07CB">
        <w:rPr>
          <w:rFonts w:cstheme="minorHAnsi"/>
        </w:rPr>
        <w:t xml:space="preserve">z </w:t>
      </w:r>
      <w:r w:rsidR="00727D1D" w:rsidRPr="00AC07CB">
        <w:rPr>
          <w:rFonts w:cstheme="minorHAnsi"/>
        </w:rPr>
        <w:t xml:space="preserve">wykorzystaniem </w:t>
      </w:r>
      <w:r w:rsidRPr="00AC07CB">
        <w:rPr>
          <w:rFonts w:cstheme="minorHAnsi"/>
        </w:rPr>
        <w:t>pianki PUR</w:t>
      </w:r>
      <w:r w:rsidR="00727D1D" w:rsidRPr="00AC07CB">
        <w:rPr>
          <w:rFonts w:cstheme="minorHAnsi"/>
        </w:rPr>
        <w:t xml:space="preserve"> jako materiału izolacyjnego,</w:t>
      </w:r>
      <w:r w:rsidRPr="00AC07CB">
        <w:rPr>
          <w:rFonts w:cstheme="minorHAnsi"/>
        </w:rPr>
        <w:t xml:space="preserve"> z osłoną z blachy stalowej ocynkowanej, przy czym musi być zapewniona możliwość jej wielokrotnego demontażu bez utraty właściwości izolacyjnych i funkcjonalnych</w:t>
      </w:r>
      <w:r w:rsidR="00727D1D" w:rsidRPr="00AC07CB">
        <w:rPr>
          <w:rFonts w:cstheme="minorHAnsi"/>
        </w:rPr>
        <w:t xml:space="preserve"> (zastosowanie zatrzasków, zawiasów)</w:t>
      </w:r>
      <w:r w:rsidRPr="00AC07CB">
        <w:rPr>
          <w:rFonts w:cstheme="minorHAnsi"/>
        </w:rPr>
        <w:t xml:space="preserve"> lub</w:t>
      </w:r>
    </w:p>
    <w:p w14:paraId="220C5162" w14:textId="127E10B9" w:rsidR="00FC2B52" w:rsidRPr="00AC07CB" w:rsidRDefault="00FC2B52" w:rsidP="000D7472">
      <w:pPr>
        <w:pStyle w:val="Akapitzlist"/>
        <w:numPr>
          <w:ilvl w:val="1"/>
          <w:numId w:val="16"/>
        </w:numPr>
        <w:spacing w:after="0"/>
        <w:ind w:left="1843" w:hanging="283"/>
        <w:jc w:val="both"/>
        <w:rPr>
          <w:rFonts w:cstheme="minorHAnsi"/>
        </w:rPr>
      </w:pPr>
      <w:r w:rsidRPr="00AC07CB">
        <w:rPr>
          <w:rFonts w:cstheme="minorHAnsi"/>
        </w:rPr>
        <w:t>montaż izolacji w postaci mat z wełny</w:t>
      </w:r>
      <w:r w:rsidR="00182A17" w:rsidRPr="00AC07CB">
        <w:rPr>
          <w:rFonts w:cstheme="minorHAnsi"/>
        </w:rPr>
        <w:t xml:space="preserve"> mineralnej</w:t>
      </w:r>
      <w:r w:rsidRPr="00AC07CB">
        <w:rPr>
          <w:rFonts w:cstheme="minorHAnsi"/>
        </w:rPr>
        <w:t xml:space="preserve"> z osłoną z blachy stalowej ocynkowanej</w:t>
      </w:r>
      <w:r w:rsidR="00727D1D" w:rsidRPr="00AC07CB">
        <w:rPr>
          <w:rFonts w:cstheme="minorHAnsi"/>
        </w:rPr>
        <w:t>, przy czym musi być zapewniona możliwość jej wielokrotnego demontażu bez utraty właściwości izolacyjnych i funkcjonalnych (zastosowanie zatrzasków, zawiasów).</w:t>
      </w:r>
    </w:p>
    <w:p w14:paraId="2E495341" w14:textId="77777777" w:rsidR="009B3FC2" w:rsidRPr="00D72069" w:rsidRDefault="009B3FC2" w:rsidP="00F95008">
      <w:pPr>
        <w:pStyle w:val="Akapitzlist"/>
        <w:numPr>
          <w:ilvl w:val="0"/>
          <w:numId w:val="16"/>
        </w:numPr>
        <w:spacing w:after="0"/>
        <w:ind w:left="1560"/>
        <w:jc w:val="both"/>
        <w:rPr>
          <w:rFonts w:cstheme="minorHAnsi"/>
        </w:rPr>
      </w:pPr>
      <w:r w:rsidRPr="00D72069">
        <w:rPr>
          <w:rFonts w:cstheme="minorHAnsi"/>
        </w:rPr>
        <w:t>dla izolacji podpór ślizgowych i punktów stałych należy zastosować izolację spełniającą wymagania materiałowe niniejszej Specyfikacji.</w:t>
      </w:r>
    </w:p>
    <w:p w14:paraId="4E0BBA08" w14:textId="77777777" w:rsidR="00EA05F8" w:rsidRPr="00D72069" w:rsidRDefault="00EA05F8" w:rsidP="00F95008">
      <w:pPr>
        <w:pStyle w:val="Akapitzlist"/>
        <w:spacing w:after="0"/>
        <w:ind w:left="1560"/>
        <w:jc w:val="both"/>
        <w:rPr>
          <w:rFonts w:cstheme="minorHAnsi"/>
        </w:rPr>
      </w:pPr>
    </w:p>
    <w:p w14:paraId="32ECA172" w14:textId="77777777" w:rsidR="009B3FC2" w:rsidRPr="00D72069" w:rsidRDefault="009B3FC2" w:rsidP="00F95008">
      <w:pPr>
        <w:pStyle w:val="Akapitzlist"/>
        <w:spacing w:after="0"/>
        <w:ind w:left="1560" w:hanging="426"/>
        <w:jc w:val="both"/>
        <w:rPr>
          <w:rFonts w:cstheme="minorHAnsi"/>
        </w:rPr>
      </w:pPr>
      <w:r w:rsidRPr="00D72069">
        <w:rPr>
          <w:rFonts w:cstheme="minorHAnsi"/>
        </w:rPr>
        <w:t>Zakres robót</w:t>
      </w:r>
      <w:r w:rsidR="00F62BAB" w:rsidRPr="00D72069">
        <w:rPr>
          <w:rFonts w:cstheme="minorHAnsi"/>
        </w:rPr>
        <w:t>:</w:t>
      </w:r>
    </w:p>
    <w:p w14:paraId="3AFA5267" w14:textId="62B1EEC2" w:rsidR="009B3FC2" w:rsidRPr="00D72069" w:rsidRDefault="009B3FC2" w:rsidP="00F95008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D72069">
        <w:rPr>
          <w:rFonts w:cstheme="minorHAnsi"/>
        </w:rPr>
        <w:t>demontaż i utylizacj</w:t>
      </w:r>
      <w:r w:rsidR="003A5FDF">
        <w:rPr>
          <w:rFonts w:cstheme="minorHAnsi"/>
        </w:rPr>
        <w:t>a</w:t>
      </w:r>
      <w:r w:rsidRPr="00D72069">
        <w:rPr>
          <w:rFonts w:cstheme="minorHAnsi"/>
        </w:rPr>
        <w:t xml:space="preserve"> istniejącej izolacji cieplnej wraz z powłokami ochronnymi;</w:t>
      </w:r>
    </w:p>
    <w:p w14:paraId="2E8ADA6B" w14:textId="65F34536" w:rsidR="00F5084C" w:rsidRPr="00D72069" w:rsidRDefault="008C1A1A" w:rsidP="00F5084C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D72069">
        <w:rPr>
          <w:rFonts w:cstheme="minorHAnsi"/>
        </w:rPr>
        <w:t>z</w:t>
      </w:r>
      <w:r w:rsidR="00F62BAB" w:rsidRPr="00D72069">
        <w:rPr>
          <w:rFonts w:cstheme="minorHAnsi"/>
        </w:rPr>
        <w:t>abezpieczeni</w:t>
      </w:r>
      <w:r w:rsidRPr="00D72069">
        <w:rPr>
          <w:rFonts w:cstheme="minorHAnsi"/>
        </w:rPr>
        <w:t>e</w:t>
      </w:r>
      <w:r w:rsidR="00F62BAB" w:rsidRPr="00D72069">
        <w:rPr>
          <w:rFonts w:cstheme="minorHAnsi"/>
        </w:rPr>
        <w:t xml:space="preserve"> antykorozyjne rurociągów</w:t>
      </w:r>
      <w:r w:rsidR="007578AF" w:rsidRPr="00D72069">
        <w:rPr>
          <w:rFonts w:cstheme="minorHAnsi"/>
        </w:rPr>
        <w:t>;</w:t>
      </w:r>
    </w:p>
    <w:p w14:paraId="72F9D4A1" w14:textId="77777777" w:rsidR="00992677" w:rsidRPr="00D72069" w:rsidRDefault="00992677" w:rsidP="00F95008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D72069">
        <w:rPr>
          <w:rFonts w:cstheme="minorHAnsi"/>
        </w:rPr>
        <w:t>montaż izolacji wraz ze wszystkimi niezbędnymi robotami towarzyszącymi;</w:t>
      </w:r>
      <w:r w:rsidRPr="00D72069">
        <w:rPr>
          <w:rFonts w:cstheme="minorHAnsi"/>
          <w:color w:val="000000"/>
          <w:sz w:val="24"/>
          <w:szCs w:val="24"/>
        </w:rPr>
        <w:t xml:space="preserve"> </w:t>
      </w:r>
    </w:p>
    <w:p w14:paraId="755F0AEA" w14:textId="0C8C5862" w:rsidR="00992677" w:rsidRPr="00D72069" w:rsidRDefault="00992677" w:rsidP="00F95008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D72069">
        <w:rPr>
          <w:rFonts w:cstheme="minorHAnsi"/>
        </w:rPr>
        <w:t>regeneracj</w:t>
      </w:r>
      <w:r w:rsidR="008C1A1A" w:rsidRPr="00D72069">
        <w:rPr>
          <w:rFonts w:cstheme="minorHAnsi"/>
        </w:rPr>
        <w:t>a</w:t>
      </w:r>
      <w:r w:rsidRPr="00D72069">
        <w:rPr>
          <w:rFonts w:cstheme="minorHAnsi"/>
        </w:rPr>
        <w:t xml:space="preserve"> elementów i konstrukcji betonowych (żelbetowych) będących konstrukcjami wsporczymi w postaci punktów stałych oraz podpór ślizgowych;</w:t>
      </w:r>
    </w:p>
    <w:p w14:paraId="0EC9653A" w14:textId="138A088D" w:rsidR="00745B30" w:rsidRPr="00523589" w:rsidRDefault="00A80928" w:rsidP="00745B30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523589">
        <w:rPr>
          <w:rFonts w:cstheme="minorHAnsi"/>
        </w:rPr>
        <w:t xml:space="preserve">regeneracja i zabezpieczenie antykorozyjne konstrukcji stalowej komory K-20 </w:t>
      </w:r>
    </w:p>
    <w:p w14:paraId="5A329889" w14:textId="4D8DC58F" w:rsidR="00992677" w:rsidRPr="00D72069" w:rsidRDefault="008C1A1A" w:rsidP="00F95008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D72069">
        <w:rPr>
          <w:rFonts w:cstheme="minorHAnsi"/>
        </w:rPr>
        <w:t>w</w:t>
      </w:r>
      <w:r w:rsidR="00D0333A" w:rsidRPr="00D72069">
        <w:rPr>
          <w:rFonts w:cstheme="minorHAnsi"/>
        </w:rPr>
        <w:t xml:space="preserve">ykonanie badań </w:t>
      </w:r>
      <w:r w:rsidRPr="00D72069">
        <w:rPr>
          <w:rFonts w:cstheme="minorHAnsi"/>
        </w:rPr>
        <w:t>połączeń</w:t>
      </w:r>
      <w:r w:rsidR="00D0333A" w:rsidRPr="00D72069">
        <w:rPr>
          <w:rFonts w:cstheme="minorHAnsi"/>
        </w:rPr>
        <w:t xml:space="preserve"> spawanych rurociągów w miejscach wskazanych przez </w:t>
      </w:r>
      <w:r w:rsidR="003A5FDF">
        <w:rPr>
          <w:rFonts w:cstheme="minorHAnsi"/>
        </w:rPr>
        <w:t>Z</w:t>
      </w:r>
      <w:r w:rsidR="00D0333A" w:rsidRPr="00D72069">
        <w:rPr>
          <w:rFonts w:cstheme="minorHAnsi"/>
        </w:rPr>
        <w:t>amawiającego</w:t>
      </w:r>
      <w:r w:rsidR="00816180" w:rsidRPr="00D72069">
        <w:rPr>
          <w:rFonts w:cstheme="minorHAnsi"/>
        </w:rPr>
        <w:t>,</w:t>
      </w:r>
      <w:r w:rsidR="007829CA" w:rsidRPr="00D72069">
        <w:rPr>
          <w:rFonts w:cstheme="minorHAnsi"/>
        </w:rPr>
        <w:t xml:space="preserve"> metodami nieniszczącymi</w:t>
      </w:r>
      <w:r w:rsidRPr="00D72069">
        <w:rPr>
          <w:rFonts w:cstheme="minorHAnsi"/>
        </w:rPr>
        <w:t xml:space="preserve"> tj. metodą ultradźwiękową lub radiograficzną – </w:t>
      </w:r>
      <w:r w:rsidR="009B60EB" w:rsidRPr="00AE6990">
        <w:rPr>
          <w:rFonts w:cs="Times New Roman"/>
          <w:bCs/>
        </w:rPr>
        <w:t>(</w:t>
      </w:r>
      <w:r w:rsidR="009B60EB">
        <w:rPr>
          <w:rFonts w:cs="Times New Roman"/>
          <w:bCs/>
        </w:rPr>
        <w:t>2 spoiny na każde 100 metrów rurociągu</w:t>
      </w:r>
      <w:r w:rsidR="009B60EB" w:rsidRPr="00AE6990">
        <w:rPr>
          <w:rFonts w:cs="Times New Roman"/>
          <w:bCs/>
        </w:rPr>
        <w:t>)</w:t>
      </w:r>
      <w:r w:rsidR="009B60EB" w:rsidRPr="004B65F3">
        <w:rPr>
          <w:rFonts w:eastAsia="Calibri"/>
          <w:bCs/>
        </w:rPr>
        <w:t>.</w:t>
      </w:r>
      <w:r w:rsidR="007829CA" w:rsidRPr="00D72069">
        <w:rPr>
          <w:rFonts w:cstheme="minorHAnsi"/>
        </w:rPr>
        <w:t xml:space="preserve"> Służby eksploatacyjne Zamawiającego, i</w:t>
      </w:r>
      <w:r w:rsidR="002E1CEB" w:rsidRPr="00D72069">
        <w:rPr>
          <w:rFonts w:cstheme="minorHAnsi"/>
        </w:rPr>
        <w:t>nspektor nadzoru</w:t>
      </w:r>
      <w:r w:rsidR="007829CA" w:rsidRPr="00D72069">
        <w:rPr>
          <w:rFonts w:cstheme="minorHAnsi"/>
        </w:rPr>
        <w:t>, inne uprawnione osoby</w:t>
      </w:r>
      <w:r w:rsidR="002E1CEB" w:rsidRPr="00D72069">
        <w:rPr>
          <w:rFonts w:cstheme="minorHAnsi"/>
        </w:rPr>
        <w:t xml:space="preserve"> ma</w:t>
      </w:r>
      <w:r w:rsidR="007829CA" w:rsidRPr="00D72069">
        <w:rPr>
          <w:rFonts w:cstheme="minorHAnsi"/>
        </w:rPr>
        <w:t>ją</w:t>
      </w:r>
      <w:r w:rsidR="002E1CEB" w:rsidRPr="00D72069">
        <w:rPr>
          <w:rFonts w:cstheme="minorHAnsi"/>
        </w:rPr>
        <w:t xml:space="preserve"> prawo wezwać Wykonawcę do wyrywkowej ko</w:t>
      </w:r>
      <w:r w:rsidR="007829CA" w:rsidRPr="00D72069">
        <w:rPr>
          <w:rFonts w:cstheme="minorHAnsi"/>
        </w:rPr>
        <w:t>ntroli wskazanych spawów</w:t>
      </w:r>
      <w:r w:rsidR="00992677" w:rsidRPr="00D72069">
        <w:rPr>
          <w:rFonts w:cstheme="minorHAnsi"/>
        </w:rPr>
        <w:t xml:space="preserve"> </w:t>
      </w:r>
      <w:r w:rsidRPr="00D72069">
        <w:rPr>
          <w:rFonts w:cstheme="minorHAnsi"/>
        </w:rPr>
        <w:t xml:space="preserve">metodą </w:t>
      </w:r>
      <w:r w:rsidR="00992677" w:rsidRPr="00D72069">
        <w:rPr>
          <w:rFonts w:cstheme="minorHAnsi"/>
        </w:rPr>
        <w:t>uzgodnioną przez Zamawiającego</w:t>
      </w:r>
      <w:r w:rsidRPr="00D72069">
        <w:rPr>
          <w:rFonts w:cstheme="minorHAnsi"/>
        </w:rPr>
        <w:t xml:space="preserve">. Nie dopuszcza się wykonania badań </w:t>
      </w:r>
      <w:r w:rsidR="00E26529" w:rsidRPr="00D72069">
        <w:rPr>
          <w:rFonts w:cstheme="minorHAnsi"/>
        </w:rPr>
        <w:t>połączeń</w:t>
      </w:r>
      <w:r w:rsidRPr="00D72069">
        <w:rPr>
          <w:rFonts w:cstheme="minorHAnsi"/>
        </w:rPr>
        <w:t xml:space="preserve"> spawanych wyłącznie metodą wizualną</w:t>
      </w:r>
      <w:r w:rsidR="00992677" w:rsidRPr="00D72069">
        <w:rPr>
          <w:rFonts w:cstheme="minorHAnsi"/>
        </w:rPr>
        <w:t>;</w:t>
      </w:r>
    </w:p>
    <w:p w14:paraId="62129E67" w14:textId="77777777" w:rsidR="009B3FC2" w:rsidRPr="00D72069" w:rsidRDefault="009B3FC2" w:rsidP="00F95008">
      <w:pPr>
        <w:pStyle w:val="Akapitzlist"/>
        <w:numPr>
          <w:ilvl w:val="0"/>
          <w:numId w:val="15"/>
        </w:numPr>
        <w:spacing w:after="0"/>
        <w:ind w:left="1843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Prace tymczasowe i towarzyszące – </w:t>
      </w:r>
      <w:r w:rsidR="00FB1E20" w:rsidRPr="00D72069">
        <w:rPr>
          <w:rFonts w:cstheme="minorHAnsi"/>
        </w:rPr>
        <w:t>w tym prace</w:t>
      </w:r>
      <w:r w:rsidRPr="00D72069">
        <w:rPr>
          <w:rFonts w:cstheme="minorHAnsi"/>
        </w:rPr>
        <w:t xml:space="preserve"> porządkowe i odtworze</w:t>
      </w:r>
      <w:r w:rsidR="00847A21" w:rsidRPr="00D72069">
        <w:rPr>
          <w:rFonts w:cstheme="minorHAnsi"/>
        </w:rPr>
        <w:t>niowe po zakończeniu głównych prac modernizacyjnych</w:t>
      </w:r>
      <w:r w:rsidRPr="00D72069">
        <w:rPr>
          <w:rFonts w:cstheme="minorHAnsi"/>
        </w:rPr>
        <w:t>.</w:t>
      </w:r>
    </w:p>
    <w:p w14:paraId="7F53BF10" w14:textId="77777777" w:rsidR="009B3FC2" w:rsidRPr="00D72069" w:rsidRDefault="009B3FC2" w:rsidP="00F95008">
      <w:pPr>
        <w:spacing w:after="0"/>
        <w:ind w:left="1843"/>
        <w:jc w:val="both"/>
        <w:rPr>
          <w:rFonts w:cstheme="minorHAnsi"/>
        </w:rPr>
      </w:pPr>
      <w:r w:rsidRPr="00D72069">
        <w:rPr>
          <w:rFonts w:cstheme="minorHAnsi"/>
        </w:rPr>
        <w:lastRenderedPageBreak/>
        <w:t xml:space="preserve">W ramach prac towarzyszących należy </w:t>
      </w:r>
      <w:r w:rsidR="00825A07" w:rsidRPr="00D72069">
        <w:rPr>
          <w:rFonts w:cstheme="minorHAnsi"/>
        </w:rPr>
        <w:t>wykonać</w:t>
      </w:r>
      <w:r w:rsidRPr="00D72069">
        <w:rPr>
          <w:rFonts w:cstheme="minorHAnsi"/>
        </w:rPr>
        <w:t>:</w:t>
      </w:r>
    </w:p>
    <w:p w14:paraId="4AD5CD5C" w14:textId="77777777" w:rsidR="009B3FC2" w:rsidRPr="00D72069" w:rsidRDefault="00DA1E75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>z</w:t>
      </w:r>
      <w:r w:rsidR="009B3FC2" w:rsidRPr="00D72069">
        <w:rPr>
          <w:rFonts w:cstheme="minorHAnsi"/>
        </w:rPr>
        <w:t>abezpieczenie budowy pod względem BHP,</w:t>
      </w:r>
    </w:p>
    <w:p w14:paraId="073428B4" w14:textId="77777777" w:rsidR="009B3FC2" w:rsidRPr="00D72069" w:rsidRDefault="00DA1E75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>t</w:t>
      </w:r>
      <w:r w:rsidR="009B3FC2" w:rsidRPr="00D72069">
        <w:rPr>
          <w:rFonts w:cstheme="minorHAnsi"/>
        </w:rPr>
        <w:t>ymczasowe przejścia i daszki dla pieszych</w:t>
      </w:r>
      <w:r w:rsidR="008C1A1A" w:rsidRPr="00D72069">
        <w:rPr>
          <w:rFonts w:cstheme="minorHAnsi"/>
        </w:rPr>
        <w:t xml:space="preserve"> na ciągach pieszych</w:t>
      </w:r>
      <w:r w:rsidR="009B3FC2" w:rsidRPr="00D72069">
        <w:rPr>
          <w:rFonts w:cstheme="minorHAnsi"/>
        </w:rPr>
        <w:t>,</w:t>
      </w:r>
    </w:p>
    <w:p w14:paraId="770A328A" w14:textId="77777777" w:rsidR="009B3FC2" w:rsidRPr="00D72069" w:rsidRDefault="00825A07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>zabezpi</w:t>
      </w:r>
      <w:r w:rsidR="00D0333A" w:rsidRPr="00D72069">
        <w:rPr>
          <w:rFonts w:cstheme="minorHAnsi"/>
        </w:rPr>
        <w:t>e</w:t>
      </w:r>
      <w:r w:rsidRPr="00D72069">
        <w:rPr>
          <w:rFonts w:cstheme="minorHAnsi"/>
        </w:rPr>
        <w:t>czenie</w:t>
      </w:r>
      <w:r w:rsidR="009B3FC2" w:rsidRPr="00D72069">
        <w:rPr>
          <w:rFonts w:cstheme="minorHAnsi"/>
        </w:rPr>
        <w:t xml:space="preserve"> terenu na czas budowy,</w:t>
      </w:r>
    </w:p>
    <w:p w14:paraId="5D41DE54" w14:textId="64086B22" w:rsidR="00992677" w:rsidRPr="00D72069" w:rsidRDefault="00992677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>usunięcie zieleni kolidującej z planowanymi pracami</w:t>
      </w:r>
      <w:r w:rsidR="003A5FDF">
        <w:rPr>
          <w:rFonts w:cstheme="minorHAnsi"/>
        </w:rPr>
        <w:t xml:space="preserve"> (zgodnie z</w:t>
      </w:r>
      <w:r w:rsidR="00AC07CB">
        <w:rPr>
          <w:rFonts w:cstheme="minorHAnsi"/>
        </w:rPr>
        <w:t> </w:t>
      </w:r>
      <w:r w:rsidR="003A5FDF">
        <w:rPr>
          <w:rFonts w:cstheme="minorHAnsi"/>
        </w:rPr>
        <w:t>obowiązującymi przepisami)</w:t>
      </w:r>
      <w:r w:rsidRPr="00D72069">
        <w:rPr>
          <w:rFonts w:cstheme="minorHAnsi"/>
        </w:rPr>
        <w:t>,</w:t>
      </w:r>
    </w:p>
    <w:p w14:paraId="42FB22A5" w14:textId="32004C63" w:rsidR="009B3FC2" w:rsidRPr="00D72069" w:rsidRDefault="00DA1E75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>t</w:t>
      </w:r>
      <w:r w:rsidR="009B3FC2" w:rsidRPr="00D72069">
        <w:rPr>
          <w:rFonts w:cstheme="minorHAnsi"/>
        </w:rPr>
        <w:t xml:space="preserve">ymczasowe gromadzenie odpadów wytworzonych w trakcie prowadzenia prac w tym elementów powstałych </w:t>
      </w:r>
      <w:r w:rsidR="007B01B3" w:rsidRPr="00D72069">
        <w:rPr>
          <w:rFonts w:cstheme="minorHAnsi"/>
        </w:rPr>
        <w:t>na skutek demontażu izolacji rurociągu</w:t>
      </w:r>
      <w:r w:rsidR="007578AF" w:rsidRPr="00D72069">
        <w:rPr>
          <w:rFonts w:cstheme="minorHAnsi"/>
        </w:rPr>
        <w:t xml:space="preserve"> a</w:t>
      </w:r>
      <w:r w:rsidR="00AC07CB">
        <w:rPr>
          <w:rFonts w:cstheme="minorHAnsi"/>
        </w:rPr>
        <w:t> </w:t>
      </w:r>
      <w:r w:rsidR="007578AF" w:rsidRPr="00D72069">
        <w:rPr>
          <w:rFonts w:cstheme="minorHAnsi"/>
        </w:rPr>
        <w:t>następnie ich utylizacja przez firmy do tego uprawnione</w:t>
      </w:r>
      <w:r w:rsidR="003A5FDF">
        <w:rPr>
          <w:rFonts w:cstheme="minorHAnsi"/>
        </w:rPr>
        <w:t xml:space="preserve"> (zgodnie z</w:t>
      </w:r>
      <w:r w:rsidR="00182A17">
        <w:rPr>
          <w:rFonts w:cstheme="minorHAnsi"/>
        </w:rPr>
        <w:t> </w:t>
      </w:r>
      <w:r w:rsidR="003A5FDF">
        <w:rPr>
          <w:rFonts w:cstheme="minorHAnsi"/>
        </w:rPr>
        <w:t>obowiązującymi przepisami),</w:t>
      </w:r>
    </w:p>
    <w:p w14:paraId="376CDD86" w14:textId="77777777" w:rsidR="009B3FC2" w:rsidRPr="00D72069" w:rsidRDefault="00DA1E75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>p</w:t>
      </w:r>
      <w:r w:rsidR="009B3FC2" w:rsidRPr="00D72069">
        <w:rPr>
          <w:rFonts w:cstheme="minorHAnsi"/>
        </w:rPr>
        <w:t>race geodezyjne,</w:t>
      </w:r>
    </w:p>
    <w:p w14:paraId="667B1F64" w14:textId="2A142643" w:rsidR="007B01B3" w:rsidRDefault="009B3FC2" w:rsidP="00F95008">
      <w:pPr>
        <w:pStyle w:val="Akapitzlist"/>
        <w:numPr>
          <w:ilvl w:val="0"/>
          <w:numId w:val="39"/>
        </w:numPr>
        <w:spacing w:after="0"/>
        <w:ind w:left="2268"/>
        <w:jc w:val="both"/>
        <w:rPr>
          <w:rFonts w:cstheme="minorHAnsi"/>
        </w:rPr>
      </w:pPr>
      <w:r w:rsidRPr="00D72069">
        <w:rPr>
          <w:rFonts w:cstheme="minorHAnsi"/>
        </w:rPr>
        <w:t xml:space="preserve">zmiany organizacji ruchu </w:t>
      </w:r>
      <w:r w:rsidR="007578AF" w:rsidRPr="00D72069">
        <w:rPr>
          <w:rFonts w:cstheme="minorHAnsi"/>
        </w:rPr>
        <w:t>oraz jej utrzymanie przez cały okres trwania budowy</w:t>
      </w:r>
      <w:r w:rsidRPr="00D72069">
        <w:rPr>
          <w:rFonts w:cstheme="minorHAnsi"/>
        </w:rPr>
        <w:t>.</w:t>
      </w:r>
    </w:p>
    <w:p w14:paraId="620CAB82" w14:textId="77777777" w:rsidR="00DA1D27" w:rsidRPr="00D72069" w:rsidRDefault="00DA1D27" w:rsidP="00DA1D27">
      <w:pPr>
        <w:pStyle w:val="Akapitzlist"/>
        <w:spacing w:after="0"/>
        <w:ind w:left="2268"/>
        <w:jc w:val="both"/>
        <w:rPr>
          <w:rFonts w:cstheme="minorHAnsi"/>
        </w:rPr>
      </w:pPr>
    </w:p>
    <w:p w14:paraId="6CF0D6B2" w14:textId="540F2696" w:rsidR="00A14CA2" w:rsidRPr="00A14CA2" w:rsidRDefault="004C266F" w:rsidP="00A14CA2">
      <w:pPr>
        <w:jc w:val="both"/>
        <w:rPr>
          <w:u w:val="single"/>
        </w:rPr>
      </w:pPr>
      <w:r w:rsidRPr="009369B4">
        <w:rPr>
          <w:u w:val="single"/>
        </w:rPr>
        <w:t xml:space="preserve">Płaszcz ochronny należy wyposażyć w </w:t>
      </w:r>
      <w:r>
        <w:rPr>
          <w:u w:val="single"/>
        </w:rPr>
        <w:t>oznakowanie</w:t>
      </w:r>
      <w:r w:rsidRPr="009369B4">
        <w:rPr>
          <w:u w:val="single"/>
        </w:rPr>
        <w:t xml:space="preserve"> z logo „KPEC”. Wzór i konstrukcja znaków musi być zgodna z wymaganiami dla logo firmowego KPEC Sp. z o.o. </w:t>
      </w:r>
      <w:r>
        <w:rPr>
          <w:u w:val="single"/>
        </w:rPr>
        <w:t>Znak</w:t>
      </w:r>
      <w:r w:rsidRPr="009369B4">
        <w:rPr>
          <w:u w:val="single"/>
        </w:rPr>
        <w:t xml:space="preserve"> firmowy wielkości formatu A6 należy rozmieszczać w ilości minimum 2 napisów na 2 m² płaszcza, symetrycznie po obu stronach sieci ciepłowniczej.</w:t>
      </w:r>
      <w:r>
        <w:rPr>
          <w:u w:val="single"/>
        </w:rPr>
        <w:t xml:space="preserve"> Technologia wykonania znaku firmowego musi zapewniać oznakowanie płaszcza w</w:t>
      </w:r>
      <w:r w:rsidR="000D7472">
        <w:rPr>
          <w:u w:val="single"/>
        </w:rPr>
        <w:t> </w:t>
      </w:r>
      <w:r>
        <w:rPr>
          <w:u w:val="single"/>
        </w:rPr>
        <w:t>sposób trwały</w:t>
      </w:r>
      <w:r w:rsidR="00A14CA2" w:rsidRPr="00A14CA2">
        <w:rPr>
          <w:u w:val="single"/>
        </w:rPr>
        <w:t>.</w:t>
      </w:r>
    </w:p>
    <w:p w14:paraId="5F8265A2" w14:textId="3D92278B" w:rsidR="00A14CA2" w:rsidRDefault="00A14CA2" w:rsidP="00A14CA2">
      <w:pPr>
        <w:spacing w:after="0"/>
        <w:jc w:val="both"/>
        <w:rPr>
          <w:rFonts w:cstheme="minorHAnsi"/>
        </w:rPr>
      </w:pPr>
    </w:p>
    <w:p w14:paraId="2B03DBBC" w14:textId="77777777" w:rsidR="000D7472" w:rsidRPr="00A14CA2" w:rsidRDefault="000D7472" w:rsidP="00A14CA2">
      <w:pPr>
        <w:spacing w:after="0"/>
        <w:jc w:val="both"/>
        <w:rPr>
          <w:rFonts w:cstheme="minorHAnsi"/>
        </w:rPr>
      </w:pPr>
    </w:p>
    <w:p w14:paraId="153A2482" w14:textId="77777777" w:rsidR="00096B5C" w:rsidRPr="00D72069" w:rsidRDefault="00096B5C" w:rsidP="00F9500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4" w:right="400" w:hanging="283"/>
        <w:jc w:val="both"/>
        <w:outlineLvl w:val="1"/>
        <w:rPr>
          <w:rFonts w:cstheme="minorHAnsi"/>
          <w:u w:val="single"/>
        </w:rPr>
      </w:pPr>
      <w:bookmarkStart w:id="16" w:name="_Toc116299141"/>
      <w:r w:rsidRPr="00D72069">
        <w:rPr>
          <w:rFonts w:cstheme="minorHAnsi"/>
          <w:u w:val="single"/>
        </w:rPr>
        <w:t>Izolacja ciepłociągu</w:t>
      </w:r>
      <w:bookmarkEnd w:id="16"/>
    </w:p>
    <w:p w14:paraId="729757E7" w14:textId="77777777" w:rsidR="007B01B3" w:rsidRPr="00D72069" w:rsidRDefault="007375DA" w:rsidP="00F95008">
      <w:pPr>
        <w:pStyle w:val="Akapitzlist"/>
        <w:autoSpaceDE w:val="0"/>
        <w:autoSpaceDN w:val="0"/>
        <w:adjustRightInd w:val="0"/>
        <w:spacing w:after="0"/>
        <w:ind w:left="1134" w:right="400"/>
        <w:jc w:val="both"/>
        <w:rPr>
          <w:rFonts w:cstheme="minorHAnsi"/>
          <w:i/>
        </w:rPr>
      </w:pPr>
      <w:r w:rsidRPr="00D72069">
        <w:rPr>
          <w:rFonts w:cstheme="minorHAnsi"/>
          <w:i/>
        </w:rPr>
        <w:t>IZOLACJA WŁAŚCIWA</w:t>
      </w:r>
    </w:p>
    <w:p w14:paraId="33144077" w14:textId="31613F82" w:rsidR="007B01B3" w:rsidRPr="00D72069" w:rsidRDefault="007B01B3" w:rsidP="002E4EAA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Do izolacji rurociągów napowietr</w:t>
      </w:r>
      <w:r w:rsidR="00DA1E75" w:rsidRPr="00D72069">
        <w:rPr>
          <w:rFonts w:cstheme="minorHAnsi"/>
        </w:rPr>
        <w:t>znych p</w:t>
      </w:r>
      <w:r w:rsidR="00AD7F84">
        <w:rPr>
          <w:rFonts w:cstheme="minorHAnsi"/>
        </w:rPr>
        <w:t>rzewiduje</w:t>
      </w:r>
      <w:r w:rsidR="00DA1E75" w:rsidRPr="00D72069">
        <w:rPr>
          <w:rFonts w:cstheme="minorHAnsi"/>
        </w:rPr>
        <w:t xml:space="preserve"> się</w:t>
      </w:r>
      <w:r w:rsidRPr="00D72069">
        <w:rPr>
          <w:rFonts w:cstheme="minorHAnsi"/>
        </w:rPr>
        <w:t xml:space="preserve"> </w:t>
      </w:r>
      <w:r w:rsidR="00FA1A0C">
        <w:rPr>
          <w:rFonts w:cstheme="minorHAnsi"/>
        </w:rPr>
        <w:t xml:space="preserve">zastosowanie </w:t>
      </w:r>
      <w:r w:rsidRPr="00D72069">
        <w:rPr>
          <w:rFonts w:cstheme="minorHAnsi"/>
        </w:rPr>
        <w:t>twardego spienionego poliuretanu (typu PUR)</w:t>
      </w:r>
      <w:r w:rsidR="00C271F1">
        <w:rPr>
          <w:rFonts w:cstheme="minorHAnsi"/>
        </w:rPr>
        <w:t xml:space="preserve"> lub zastosowanie mat z wełny.</w:t>
      </w:r>
      <w:r w:rsidR="007E0983">
        <w:rPr>
          <w:rFonts w:cstheme="minorHAnsi"/>
        </w:rPr>
        <w:t xml:space="preserve"> </w:t>
      </w:r>
      <w:r w:rsidR="00C271F1">
        <w:rPr>
          <w:rFonts w:cstheme="minorHAnsi"/>
        </w:rPr>
        <w:t>Wymagane parametry techniczne izolacji przedstawiono w tabelach poniżej.</w:t>
      </w:r>
      <w:r w:rsidRPr="00D72069">
        <w:rPr>
          <w:rFonts w:cstheme="minorHAnsi"/>
        </w:rPr>
        <w:t xml:space="preserve"> </w:t>
      </w:r>
    </w:p>
    <w:p w14:paraId="04C543B8" w14:textId="77777777" w:rsidR="000D7472" w:rsidRPr="00D72069" w:rsidRDefault="000D7472" w:rsidP="00F95008">
      <w:pPr>
        <w:spacing w:after="0"/>
        <w:ind w:left="1701"/>
        <w:jc w:val="both"/>
        <w:rPr>
          <w:rFonts w:cstheme="minorHAnsi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865"/>
        <w:gridCol w:w="4111"/>
      </w:tblGrid>
      <w:tr w:rsidR="00295729" w:rsidRPr="00295729" w14:paraId="73A53368" w14:textId="77777777" w:rsidTr="00295729">
        <w:trPr>
          <w:trHeight w:val="76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01F16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Zestawienie wymaganych parametrów technicznych pianki PUR</w:t>
            </w:r>
          </w:p>
        </w:tc>
      </w:tr>
      <w:tr w:rsidR="00295729" w:rsidRPr="00295729" w14:paraId="0CFB2B64" w14:textId="77777777" w:rsidTr="00295729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20143" w14:textId="77777777" w:rsidR="00295729" w:rsidRPr="00295729" w:rsidRDefault="00295729" w:rsidP="00295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73124" w14:textId="77777777" w:rsidR="00295729" w:rsidRPr="00295729" w:rsidRDefault="00295729" w:rsidP="00295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Wymagane wartości parametrów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52F10" w14:textId="77777777" w:rsidR="00295729" w:rsidRPr="00295729" w:rsidRDefault="00295729" w:rsidP="00295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Podstawa normalizacyjna</w:t>
            </w:r>
          </w:p>
        </w:tc>
      </w:tr>
      <w:tr w:rsidR="00295729" w:rsidRPr="00295729" w14:paraId="16EB24B0" w14:textId="77777777" w:rsidTr="00295729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61C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Gęstość pianki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E4A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minimum 40 kg/m³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69D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PN-EN ISO 845:2010 lub równoważna </w:t>
            </w:r>
          </w:p>
        </w:tc>
      </w:tr>
      <w:tr w:rsidR="00295729" w:rsidRPr="00295729" w14:paraId="3CBF4964" w14:textId="77777777" w:rsidTr="00295729">
        <w:trPr>
          <w:trHeight w:val="9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AA2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Współczynnik przewodzenia ciepła mierzony w temperaturze +40°C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99F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≤0,028 W/</w:t>
            </w:r>
            <w:proofErr w:type="spellStart"/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mK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A66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PN-EN ISO 8497:1999 lub równoważna</w:t>
            </w:r>
          </w:p>
        </w:tc>
      </w:tr>
      <w:tr w:rsidR="00295729" w:rsidRPr="00295729" w14:paraId="42062ACB" w14:textId="77777777" w:rsidTr="00295729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F1B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Odporność termiczna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71D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do +120°C, z możliwością przekroczeń do 130°C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83D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5729" w:rsidRPr="00295729" w14:paraId="68D937D0" w14:textId="77777777" w:rsidTr="00295729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766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w zakresie reakcji na ogień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BE1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E samogasnąca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695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PN-EN 13501-1+A1:2010 lub równoważna</w:t>
            </w:r>
          </w:p>
        </w:tc>
      </w:tr>
    </w:tbl>
    <w:tbl>
      <w:tblPr>
        <w:tblpPr w:leftFromText="141" w:rightFromText="141" w:vertAnchor="text" w:horzAnchor="margin" w:tblpXSpec="center" w:tblpY="93"/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440"/>
        <w:gridCol w:w="3600"/>
      </w:tblGrid>
      <w:tr w:rsidR="00295729" w:rsidRPr="00295729" w14:paraId="1D123343" w14:textId="77777777" w:rsidTr="00295729">
        <w:trPr>
          <w:trHeight w:val="765"/>
        </w:trPr>
        <w:tc>
          <w:tcPr>
            <w:tcW w:w="8360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E07674A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Zestawienie wymaganych parametrów technicznych wełny mineralnej</w:t>
            </w:r>
          </w:p>
        </w:tc>
      </w:tr>
      <w:tr w:rsidR="00295729" w:rsidRPr="00295729" w14:paraId="6F925479" w14:textId="77777777" w:rsidTr="00295729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55FB7" w14:textId="77777777" w:rsidR="00295729" w:rsidRPr="00295729" w:rsidRDefault="00295729" w:rsidP="00295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5C92C" w14:textId="77777777" w:rsidR="00295729" w:rsidRPr="00295729" w:rsidRDefault="00295729" w:rsidP="00295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Wymagane wartości parametrów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360B9" w14:textId="77777777" w:rsidR="00295729" w:rsidRPr="00295729" w:rsidRDefault="00295729" w:rsidP="00295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Podstawa normalizacyjna</w:t>
            </w:r>
          </w:p>
        </w:tc>
      </w:tr>
      <w:tr w:rsidR="00295729" w:rsidRPr="00295729" w14:paraId="76E3A4B9" w14:textId="77777777" w:rsidTr="0029572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9CB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Przepuszczalność wody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A0E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WS1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7DA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EN 14303:2009+A1:2013 lub równoważna </w:t>
            </w:r>
          </w:p>
        </w:tc>
      </w:tr>
      <w:tr w:rsidR="00295729" w:rsidRPr="00295729" w14:paraId="3F7E81C4" w14:textId="77777777" w:rsidTr="00295729">
        <w:trPr>
          <w:trHeight w:val="9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5B2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Współczynnik przewodzenia ciepła mierzony w temperaturze +50°C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423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≤0,040 W/</w:t>
            </w:r>
            <w:proofErr w:type="spellStart"/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mK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E94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 14303:2009+A1:2013 lub równoważna</w:t>
            </w:r>
          </w:p>
        </w:tc>
      </w:tr>
      <w:tr w:rsidR="00295729" w:rsidRPr="00295729" w14:paraId="533D3ACF" w14:textId="77777777" w:rsidTr="00295729">
        <w:trPr>
          <w:trHeight w:val="4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969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Odporność termiczna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FD9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do +120°C, z możliwością przekroczeń do 130°C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7AA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5729" w:rsidRPr="00295729" w14:paraId="631009C1" w14:textId="77777777" w:rsidTr="00295729">
        <w:trPr>
          <w:trHeight w:val="4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02C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w zakresie reakcji na ogień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42E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>Euroklasa</w:t>
            </w:r>
            <w:proofErr w:type="spellEnd"/>
            <w:r w:rsidRPr="00295729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pl-PL"/>
              </w:rPr>
              <w:t xml:space="preserve"> A1 – produkt niepalny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DA3" w14:textId="77777777" w:rsidR="00295729" w:rsidRPr="00295729" w:rsidRDefault="00295729" w:rsidP="00295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957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PN-EN 13501-1+A1:2010 lub równoważna</w:t>
            </w:r>
          </w:p>
        </w:tc>
      </w:tr>
    </w:tbl>
    <w:p w14:paraId="6239522F" w14:textId="4C12C23F" w:rsidR="00295729" w:rsidRDefault="00295729" w:rsidP="002E4EAA">
      <w:pPr>
        <w:pStyle w:val="Akapitzlist"/>
        <w:spacing w:after="0"/>
        <w:ind w:left="1134"/>
        <w:jc w:val="both"/>
        <w:rPr>
          <w:rFonts w:cstheme="minorHAnsi"/>
        </w:rPr>
      </w:pPr>
    </w:p>
    <w:p w14:paraId="06B2B751" w14:textId="77777777" w:rsidR="00295729" w:rsidRDefault="00295729" w:rsidP="002E4EAA">
      <w:pPr>
        <w:pStyle w:val="Akapitzlist"/>
        <w:spacing w:after="0"/>
        <w:ind w:left="1134"/>
        <w:jc w:val="both"/>
        <w:rPr>
          <w:rFonts w:cstheme="minorHAnsi"/>
        </w:rPr>
      </w:pPr>
    </w:p>
    <w:p w14:paraId="758DDE5D" w14:textId="74DAF075" w:rsidR="007375DA" w:rsidRDefault="007375DA" w:rsidP="00F95008">
      <w:pPr>
        <w:pStyle w:val="Akapitzlist"/>
        <w:numPr>
          <w:ilvl w:val="0"/>
          <w:numId w:val="21"/>
        </w:numPr>
        <w:spacing w:after="0"/>
        <w:ind w:left="1134" w:firstLine="0"/>
        <w:jc w:val="both"/>
        <w:rPr>
          <w:rFonts w:cstheme="minorHAnsi"/>
        </w:rPr>
      </w:pPr>
      <w:r w:rsidRPr="00D72069">
        <w:rPr>
          <w:rFonts w:cstheme="minorHAnsi"/>
        </w:rPr>
        <w:t>W trakcie prowadzenia prac niedopuszczalne jest:</w:t>
      </w:r>
    </w:p>
    <w:p w14:paraId="5E988115" w14:textId="442795EA" w:rsidR="007B01B3" w:rsidRPr="00D72069" w:rsidRDefault="007B01B3" w:rsidP="00F95008">
      <w:pPr>
        <w:pStyle w:val="Akapitzlist"/>
        <w:numPr>
          <w:ilvl w:val="0"/>
          <w:numId w:val="20"/>
        </w:numPr>
        <w:spacing w:after="0"/>
        <w:ind w:left="1701" w:hanging="283"/>
        <w:jc w:val="both"/>
        <w:rPr>
          <w:rFonts w:cstheme="minorHAnsi"/>
        </w:rPr>
      </w:pPr>
      <w:r w:rsidRPr="00D72069">
        <w:rPr>
          <w:rFonts w:cstheme="minorHAnsi"/>
        </w:rPr>
        <w:t>zastosowanie do uzupeł</w:t>
      </w:r>
      <w:r w:rsidR="00DA1E75" w:rsidRPr="00D72069">
        <w:rPr>
          <w:rFonts w:cstheme="minorHAnsi"/>
        </w:rPr>
        <w:t>nień izolacji, jednoskładnikową pianką montażową</w:t>
      </w:r>
      <w:r w:rsidRPr="00D72069">
        <w:rPr>
          <w:rFonts w:cstheme="minorHAnsi"/>
        </w:rPr>
        <w:t xml:space="preserve"> w</w:t>
      </w:r>
      <w:r w:rsidR="00EF5E3A">
        <w:rPr>
          <w:rFonts w:cstheme="minorHAnsi"/>
        </w:rPr>
        <w:t> </w:t>
      </w:r>
      <w:r w:rsidRPr="00D72069">
        <w:rPr>
          <w:rFonts w:cstheme="minorHAnsi"/>
        </w:rPr>
        <w:t>pojemnikach jednorazowych.</w:t>
      </w:r>
    </w:p>
    <w:p w14:paraId="1B9CE0AB" w14:textId="77777777" w:rsidR="007375DA" w:rsidRPr="00D72069" w:rsidRDefault="007375DA" w:rsidP="00F95008">
      <w:pPr>
        <w:pStyle w:val="Akapitzlist"/>
        <w:numPr>
          <w:ilvl w:val="0"/>
          <w:numId w:val="20"/>
        </w:numPr>
        <w:spacing w:after="0"/>
        <w:ind w:left="1701" w:hanging="283"/>
        <w:jc w:val="both"/>
        <w:rPr>
          <w:rFonts w:cstheme="minorHAnsi"/>
        </w:rPr>
      </w:pPr>
      <w:r w:rsidRPr="00D72069">
        <w:rPr>
          <w:rFonts w:cstheme="minorHAnsi"/>
        </w:rPr>
        <w:t>stosowania pianki spienionej za pomocą substancji niedopuszczonych do stosowania w budownictwie. Środek porotwórczy powinien być substancją bezpieczną ekologicznie.</w:t>
      </w:r>
    </w:p>
    <w:p w14:paraId="0BFAAAC9" w14:textId="470546D9" w:rsidR="000169CE" w:rsidRDefault="00FA1A0C" w:rsidP="00D55E62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FA1A0C">
        <w:rPr>
          <w:rFonts w:cstheme="minorHAnsi"/>
        </w:rPr>
        <w:t>W przypadku zastosowania izolacji z łup</w:t>
      </w:r>
      <w:r w:rsidR="001B289D">
        <w:rPr>
          <w:rFonts w:cstheme="minorHAnsi"/>
        </w:rPr>
        <w:t>in</w:t>
      </w:r>
      <w:r w:rsidRPr="00FA1A0C">
        <w:rPr>
          <w:rFonts w:cstheme="minorHAnsi"/>
        </w:rPr>
        <w:t xml:space="preserve"> wykonanych ze sztywnej pianki poliuretanowej</w:t>
      </w:r>
      <w:r w:rsidR="001B289D">
        <w:rPr>
          <w:rFonts w:cstheme="minorHAnsi"/>
        </w:rPr>
        <w:t>,</w:t>
      </w:r>
      <w:r w:rsidRPr="00FA1A0C">
        <w:rPr>
          <w:rFonts w:cstheme="minorHAnsi"/>
        </w:rPr>
        <w:t xml:space="preserve"> łupiny </w:t>
      </w:r>
      <w:r w:rsidR="000169CE">
        <w:rPr>
          <w:rFonts w:cstheme="minorHAnsi"/>
        </w:rPr>
        <w:t xml:space="preserve">systemowe </w:t>
      </w:r>
      <w:r w:rsidRPr="00FA1A0C">
        <w:rPr>
          <w:rFonts w:cstheme="minorHAnsi"/>
        </w:rPr>
        <w:t>nie mogą być krótsze niż 1 m.</w:t>
      </w:r>
    </w:p>
    <w:p w14:paraId="45E46CB6" w14:textId="7B297A34" w:rsidR="00351B80" w:rsidRDefault="000169CE" w:rsidP="00D55E62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W przypadku zastosowania izolacji w postaci mat z wełny mineralnej, </w:t>
      </w:r>
      <w:r w:rsidR="00163B33">
        <w:rPr>
          <w:rFonts w:cstheme="minorHAnsi"/>
        </w:rPr>
        <w:t>szerokość łączonych elementów na odcinkach prostych musi wynosić co najmniej 1 m.</w:t>
      </w:r>
    </w:p>
    <w:p w14:paraId="23BDC5F9" w14:textId="5A300673" w:rsidR="00351B80" w:rsidRDefault="00351B80" w:rsidP="00351B80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D72069">
        <w:rPr>
          <w:rFonts w:cstheme="minorHAnsi"/>
        </w:rPr>
        <w:t>Technologia montażu systemu izolacji musi uwzględniać wydłużalność termiczną rurociągu</w:t>
      </w:r>
      <w:r w:rsidR="00E469DB">
        <w:rPr>
          <w:rFonts w:cstheme="minorHAnsi"/>
        </w:rPr>
        <w:t>, tak aby w czasie pracy nie następowało jej rozszczelnienie.</w:t>
      </w:r>
    </w:p>
    <w:p w14:paraId="109A0B57" w14:textId="5400CD70" w:rsidR="00351B80" w:rsidRPr="00FA1A0C" w:rsidRDefault="00351B80" w:rsidP="00351B80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>
        <w:rPr>
          <w:rFonts w:cstheme="minorHAnsi"/>
        </w:rPr>
        <w:t>W przypadku zastosowania izolacji metodą wtryskaną należy zapewnić możliwość kompensacji wydłużeń cieplnych poszczególnych odcinków izolacji poprzez zastosowanie odpowiednich zakładek na końcach każdego płaszcza osłonowego.</w:t>
      </w:r>
    </w:p>
    <w:p w14:paraId="14CF548C" w14:textId="77777777" w:rsidR="000D61EA" w:rsidRDefault="00351B80" w:rsidP="00F3006C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467979">
        <w:rPr>
          <w:rFonts w:cstheme="minorHAnsi"/>
        </w:rPr>
        <w:t>W przypadku zastosowania izolacji z łupek wykonanych ze sztywnej pianki poliuretanowej</w:t>
      </w:r>
      <w:r w:rsidR="00182A17">
        <w:rPr>
          <w:rFonts w:cstheme="minorHAnsi"/>
        </w:rPr>
        <w:t>,</w:t>
      </w:r>
      <w:r w:rsidRPr="00467979">
        <w:rPr>
          <w:rFonts w:cstheme="minorHAnsi"/>
        </w:rPr>
        <w:t xml:space="preserve"> łupiny</w:t>
      </w:r>
      <w:r w:rsidR="00FA1A0C" w:rsidRPr="00467979">
        <w:rPr>
          <w:rFonts w:cstheme="minorHAnsi"/>
        </w:rPr>
        <w:t xml:space="preserve"> powinny posiadać tworzywowe lub drewniane </w:t>
      </w:r>
      <w:r w:rsidR="00F3006C">
        <w:rPr>
          <w:rFonts w:cstheme="minorHAnsi"/>
        </w:rPr>
        <w:t>wkładki dylatacyjne (odporne na temperaturę 130°C)</w:t>
      </w:r>
      <w:r w:rsidR="00FA1A0C" w:rsidRPr="00467979">
        <w:rPr>
          <w:rFonts w:cstheme="minorHAnsi"/>
        </w:rPr>
        <w:t>, umożliwiające stworzenie przestrzeni powietrznej pomiędzy powierzchnią rurociągów a powierzchnią izolacji</w:t>
      </w:r>
      <w:r w:rsidR="00F3006C">
        <w:rPr>
          <w:rFonts w:cstheme="minorHAnsi"/>
        </w:rPr>
        <w:t xml:space="preserve">, </w:t>
      </w:r>
      <w:r w:rsidR="00F3006C" w:rsidRPr="00F3006C">
        <w:rPr>
          <w:rFonts w:cstheme="minorHAnsi"/>
        </w:rPr>
        <w:t>bez styku pianki PUR bezpośrednio z całą powierzchnią rurociągu stalowego</w:t>
      </w:r>
      <w:r w:rsidR="00F3006C">
        <w:rPr>
          <w:rFonts w:cstheme="minorHAnsi"/>
        </w:rPr>
        <w:t xml:space="preserve">. </w:t>
      </w:r>
      <w:r w:rsidR="00F3006C" w:rsidRPr="00F3006C">
        <w:rPr>
          <w:rFonts w:cstheme="minorHAnsi"/>
        </w:rPr>
        <w:t xml:space="preserve">Wkładki dylatacyjne </w:t>
      </w:r>
      <w:r w:rsidR="000D61EA">
        <w:rPr>
          <w:rFonts w:cstheme="minorHAnsi"/>
        </w:rPr>
        <w:t xml:space="preserve">należy </w:t>
      </w:r>
      <w:r w:rsidR="00F3006C" w:rsidRPr="00F3006C">
        <w:rPr>
          <w:rFonts w:cstheme="minorHAnsi"/>
        </w:rPr>
        <w:t>zabezpieczyć przed całkowitym wgnieceniem</w:t>
      </w:r>
      <w:r w:rsidR="00F3006C">
        <w:rPr>
          <w:rFonts w:cstheme="minorHAnsi"/>
        </w:rPr>
        <w:t xml:space="preserve"> </w:t>
      </w:r>
      <w:r w:rsidR="00F3006C" w:rsidRPr="00F3006C">
        <w:rPr>
          <w:rFonts w:cstheme="minorHAnsi"/>
        </w:rPr>
        <w:t xml:space="preserve">w materiał </w:t>
      </w:r>
      <w:r w:rsidR="00F3006C">
        <w:rPr>
          <w:rFonts w:cstheme="minorHAnsi"/>
        </w:rPr>
        <w:t xml:space="preserve">łupka. </w:t>
      </w:r>
      <w:r w:rsidR="00FA1A0C" w:rsidRPr="00F3006C">
        <w:rPr>
          <w:rFonts w:cstheme="minorHAnsi"/>
        </w:rPr>
        <w:t xml:space="preserve">Wewnętrzna średnica zespolonej izolacji winna być większa od zewnętrznej średnicy danego rurociągu o co najmniej 10 mm. </w:t>
      </w:r>
      <w:r w:rsidR="00DC275E" w:rsidRPr="00F3006C">
        <w:rPr>
          <w:rFonts w:cstheme="minorHAnsi"/>
        </w:rPr>
        <w:t>Montaż musi zapewniać szczelność przestrzeni powietrznej.</w:t>
      </w:r>
      <w:r w:rsidR="00B916EA" w:rsidRPr="00F3006C">
        <w:rPr>
          <w:rFonts w:cstheme="minorHAnsi"/>
        </w:rPr>
        <w:t xml:space="preserve"> </w:t>
      </w:r>
    </w:p>
    <w:p w14:paraId="48ED2863" w14:textId="5BA2EF9E" w:rsidR="00467979" w:rsidRPr="00F3006C" w:rsidRDefault="00467979" w:rsidP="00F3006C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F3006C">
        <w:rPr>
          <w:rFonts w:cstheme="minorHAnsi"/>
        </w:rPr>
        <w:t>Łupiny izolacyjne musza zachować regularny kołowy kształt przekroju poprzecznego. Łupiny nie spełniające tego warunku nie zostaną dopuszczone do montażu.</w:t>
      </w:r>
      <w:r w:rsidR="00F3006C" w:rsidRPr="00F3006C">
        <w:rPr>
          <w:rFonts w:cstheme="minorHAnsi"/>
        </w:rPr>
        <w:t xml:space="preserve"> </w:t>
      </w:r>
    </w:p>
    <w:p w14:paraId="464A9133" w14:textId="780BF27E" w:rsidR="00DC275E" w:rsidRPr="00D72069" w:rsidRDefault="00B916EA" w:rsidP="00F95008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Wykonana izolacja musi zachować jednakową grubość na całym obwodzie izolowanego rurociągu. Technologia nie spełniająca tego warunku nie zostanie dopuszczona do </w:t>
      </w:r>
      <w:r w:rsidR="00467979" w:rsidRPr="00467979">
        <w:rPr>
          <w:rFonts w:cstheme="minorHAnsi"/>
        </w:rPr>
        <w:t>odbioru.</w:t>
      </w:r>
    </w:p>
    <w:p w14:paraId="35B13CC0" w14:textId="3F59BD0B" w:rsidR="007578AF" w:rsidRDefault="00E26529" w:rsidP="00F95008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D72069">
        <w:rPr>
          <w:rFonts w:cstheme="minorHAnsi"/>
        </w:rPr>
        <w:t>W</w:t>
      </w:r>
      <w:r w:rsidR="007578AF" w:rsidRPr="00D72069">
        <w:rPr>
          <w:rFonts w:cstheme="minorHAnsi"/>
        </w:rPr>
        <w:t>ykonana izolacja musi całkowicie zabezpieczać rurociągi przed wpływem czynników zewnętrznych</w:t>
      </w:r>
      <w:r w:rsidR="000D7472">
        <w:rPr>
          <w:rFonts w:cstheme="minorHAnsi"/>
        </w:rPr>
        <w:t>.</w:t>
      </w:r>
    </w:p>
    <w:p w14:paraId="7220B64C" w14:textId="6E379D4D" w:rsidR="002E4EAA" w:rsidRDefault="002E4EAA" w:rsidP="00F95008">
      <w:pPr>
        <w:spacing w:after="0"/>
        <w:rPr>
          <w:rFonts w:cstheme="minorHAnsi"/>
          <w:i/>
        </w:rPr>
      </w:pPr>
      <w:bookmarkStart w:id="17" w:name="_Toc321381764"/>
    </w:p>
    <w:p w14:paraId="669A8D2E" w14:textId="52270171" w:rsidR="000D61EA" w:rsidRDefault="000D61EA" w:rsidP="00F95008">
      <w:pPr>
        <w:spacing w:after="0"/>
        <w:rPr>
          <w:rFonts w:cstheme="minorHAnsi"/>
          <w:i/>
        </w:rPr>
      </w:pPr>
    </w:p>
    <w:p w14:paraId="3D6F1CD3" w14:textId="3ACD3085" w:rsidR="000D61EA" w:rsidRDefault="000D61EA" w:rsidP="00F95008">
      <w:pPr>
        <w:spacing w:after="0"/>
        <w:rPr>
          <w:rFonts w:cstheme="minorHAnsi"/>
          <w:i/>
        </w:rPr>
      </w:pPr>
    </w:p>
    <w:p w14:paraId="6CCB2E30" w14:textId="77777777" w:rsidR="000D61EA" w:rsidRDefault="000D61EA" w:rsidP="00F95008">
      <w:pPr>
        <w:spacing w:after="0"/>
        <w:rPr>
          <w:rFonts w:cstheme="minorHAnsi"/>
          <w:i/>
        </w:rPr>
      </w:pPr>
    </w:p>
    <w:p w14:paraId="6BE5F64F" w14:textId="77777777" w:rsidR="007B01B3" w:rsidRPr="00D72069" w:rsidRDefault="00F555B9" w:rsidP="00F95008">
      <w:pPr>
        <w:spacing w:after="0"/>
        <w:ind w:left="1134"/>
        <w:rPr>
          <w:rFonts w:cstheme="minorHAnsi"/>
          <w:b/>
          <w:i/>
        </w:rPr>
      </w:pPr>
      <w:r w:rsidRPr="00D72069">
        <w:rPr>
          <w:rFonts w:cstheme="minorHAnsi"/>
          <w:i/>
        </w:rPr>
        <w:t>GRUBOŚĆ IZOLACJI WŁAŚCIWEJ</w:t>
      </w:r>
      <w:bookmarkEnd w:id="17"/>
    </w:p>
    <w:p w14:paraId="5AFC40F6" w14:textId="77777777" w:rsidR="000D61EA" w:rsidRDefault="000D61EA" w:rsidP="00F95008">
      <w:pPr>
        <w:spacing w:after="0"/>
        <w:ind w:left="1134"/>
        <w:jc w:val="both"/>
        <w:rPr>
          <w:rFonts w:cstheme="minorHAnsi"/>
        </w:rPr>
      </w:pPr>
    </w:p>
    <w:p w14:paraId="7027338D" w14:textId="79F7D2DF" w:rsidR="007B01B3" w:rsidRDefault="005B4982" w:rsidP="00F95008">
      <w:p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W</w:t>
      </w:r>
      <w:r w:rsidR="00DC275E" w:rsidRPr="00D72069">
        <w:rPr>
          <w:rFonts w:cstheme="minorHAnsi"/>
        </w:rPr>
        <w:t>ymagana przez Zamawiającego grubość izolacji termicznej dla rurociągu zasilającego i</w:t>
      </w:r>
      <w:r>
        <w:rPr>
          <w:rFonts w:cstheme="minorHAnsi"/>
        </w:rPr>
        <w:t> </w:t>
      </w:r>
      <w:r w:rsidR="00DC275E" w:rsidRPr="00D72069">
        <w:rPr>
          <w:rFonts w:cstheme="minorHAnsi"/>
        </w:rPr>
        <w:t>powrotnego, w zależności od średnicy nominalnej rurociągu</w:t>
      </w:r>
      <w:r w:rsidR="00421CAF">
        <w:rPr>
          <w:rFonts w:cstheme="minorHAnsi"/>
        </w:rPr>
        <w:t xml:space="preserve"> i zastosowanego materiału izolacyjnego</w:t>
      </w:r>
      <w:r w:rsidR="00DC275E" w:rsidRPr="00D72069">
        <w:rPr>
          <w:rFonts w:cstheme="minorHAnsi"/>
        </w:rPr>
        <w:t>, została podana w poniższej tabeli.</w:t>
      </w:r>
    </w:p>
    <w:p w14:paraId="186DB189" w14:textId="4340A11F" w:rsidR="00421CAF" w:rsidRDefault="00421CAF" w:rsidP="00F95008">
      <w:pPr>
        <w:spacing w:after="0"/>
        <w:ind w:left="1134"/>
        <w:jc w:val="both"/>
        <w:rPr>
          <w:rFonts w:cstheme="minorHAnsi"/>
        </w:rPr>
      </w:pPr>
    </w:p>
    <w:p w14:paraId="770A1D71" w14:textId="2BBB25C0" w:rsidR="00862909" w:rsidRPr="00E62AF0" w:rsidRDefault="00EF5E3A" w:rsidP="00F95008">
      <w:pPr>
        <w:spacing w:after="0"/>
        <w:ind w:left="1134"/>
        <w:jc w:val="both"/>
        <w:rPr>
          <w:rFonts w:cstheme="minorHAnsi"/>
          <w:iCs/>
          <w:sz w:val="32"/>
          <w:szCs w:val="40"/>
        </w:rPr>
      </w:pPr>
      <w:r w:rsidRPr="00D72069">
        <w:rPr>
          <w:rFonts w:cstheme="minorHAnsi"/>
          <w:i/>
          <w:sz w:val="20"/>
          <w:szCs w:val="24"/>
        </w:rPr>
        <w:t xml:space="preserve">Zestawienie </w:t>
      </w:r>
      <w:r>
        <w:rPr>
          <w:rFonts w:cstheme="minorHAnsi"/>
          <w:i/>
          <w:sz w:val="20"/>
          <w:szCs w:val="24"/>
        </w:rPr>
        <w:t>grubości izolacji przy zastosowaniu</w:t>
      </w:r>
      <w:r w:rsidRPr="00D72069">
        <w:rPr>
          <w:rFonts w:cstheme="minorHAnsi"/>
          <w:i/>
          <w:sz w:val="20"/>
          <w:szCs w:val="24"/>
        </w:rPr>
        <w:t xml:space="preserve"> pianki PUR</w:t>
      </w:r>
      <w:r w:rsidR="00E62AF0">
        <w:rPr>
          <w:rFonts w:cstheme="minorHAnsi"/>
          <w:i/>
          <w:sz w:val="20"/>
          <w:szCs w:val="24"/>
        </w:rPr>
        <w:t xml:space="preserve"> 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214"/>
        <w:gridCol w:w="2376"/>
        <w:gridCol w:w="2514"/>
      </w:tblGrid>
      <w:tr w:rsidR="009549BD" w:rsidRPr="009E1B37" w14:paraId="0B40061F" w14:textId="77777777" w:rsidTr="00CC61F5">
        <w:trPr>
          <w:trHeight w:val="508"/>
        </w:trPr>
        <w:tc>
          <w:tcPr>
            <w:tcW w:w="3214" w:type="dxa"/>
            <w:vMerge w:val="restart"/>
            <w:vAlign w:val="center"/>
          </w:tcPr>
          <w:p w14:paraId="11140F29" w14:textId="77777777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bookmarkStart w:id="18" w:name="_Hlk108609800"/>
            <w:r w:rsidRPr="009E1B37">
              <w:rPr>
                <w:rFonts w:cstheme="minorHAnsi"/>
                <w:b/>
              </w:rPr>
              <w:t>Średnica rury przewodowej</w:t>
            </w:r>
          </w:p>
          <w:p w14:paraId="49966239" w14:textId="77777777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DN</w:t>
            </w:r>
          </w:p>
        </w:tc>
        <w:tc>
          <w:tcPr>
            <w:tcW w:w="4890" w:type="dxa"/>
            <w:gridSpan w:val="2"/>
            <w:vAlign w:val="center"/>
          </w:tcPr>
          <w:p w14:paraId="294305BE" w14:textId="74BCA893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Wymagana grubość izolacji</w:t>
            </w:r>
          </w:p>
        </w:tc>
      </w:tr>
      <w:tr w:rsidR="009549BD" w:rsidRPr="009E1B37" w14:paraId="40E2DB53" w14:textId="77777777" w:rsidTr="00CC61F5">
        <w:tc>
          <w:tcPr>
            <w:tcW w:w="3214" w:type="dxa"/>
            <w:vMerge/>
          </w:tcPr>
          <w:p w14:paraId="32377A4D" w14:textId="77777777" w:rsidR="009549BD" w:rsidRPr="009E1B37" w:rsidRDefault="009549BD" w:rsidP="00F95008">
            <w:pPr>
              <w:spacing w:line="276" w:lineRule="auto"/>
              <w:ind w:left="709"/>
              <w:jc w:val="center"/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155BA7CE" w14:textId="77777777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Rura zasilająca</w:t>
            </w:r>
          </w:p>
          <w:p w14:paraId="7841366A" w14:textId="77777777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[mm]</w:t>
            </w:r>
          </w:p>
        </w:tc>
        <w:tc>
          <w:tcPr>
            <w:tcW w:w="2514" w:type="dxa"/>
          </w:tcPr>
          <w:p w14:paraId="78D183A1" w14:textId="77777777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Rura powrotna</w:t>
            </w:r>
          </w:p>
          <w:p w14:paraId="18B3B2E6" w14:textId="77777777" w:rsidR="009549BD" w:rsidRPr="009E1B37" w:rsidRDefault="009549BD" w:rsidP="00F95008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[mm]</w:t>
            </w:r>
          </w:p>
        </w:tc>
      </w:tr>
      <w:tr w:rsidR="00CC61F5" w:rsidRPr="009E1B37" w14:paraId="7E896D84" w14:textId="77777777" w:rsidTr="00CC61F5">
        <w:tc>
          <w:tcPr>
            <w:tcW w:w="3214" w:type="dxa"/>
          </w:tcPr>
          <w:p w14:paraId="074D1869" w14:textId="297BB95C" w:rsidR="00CC61F5" w:rsidRPr="009E1B37" w:rsidRDefault="00CC61F5" w:rsidP="00CC61F5">
            <w:pPr>
              <w:tabs>
                <w:tab w:val="left" w:pos="1276"/>
              </w:tabs>
              <w:ind w:left="34"/>
              <w:jc w:val="center"/>
              <w:rPr>
                <w:rFonts w:cstheme="minorHAnsi"/>
              </w:rPr>
            </w:pPr>
            <w:r w:rsidRPr="009E1B37">
              <w:rPr>
                <w:rFonts w:cstheme="minorHAnsi"/>
              </w:rPr>
              <w:t>200</w:t>
            </w:r>
          </w:p>
        </w:tc>
        <w:tc>
          <w:tcPr>
            <w:tcW w:w="2376" w:type="dxa"/>
          </w:tcPr>
          <w:p w14:paraId="33AE15F0" w14:textId="7F9EF060" w:rsidR="00CC61F5" w:rsidRPr="009E1B37" w:rsidRDefault="00CC61F5" w:rsidP="00CC61F5">
            <w:pPr>
              <w:tabs>
                <w:tab w:val="left" w:pos="1276"/>
              </w:tabs>
              <w:ind w:left="34"/>
              <w:jc w:val="center"/>
              <w:rPr>
                <w:rFonts w:cstheme="minorHAnsi"/>
              </w:rPr>
            </w:pPr>
            <w:r w:rsidRPr="009E1B37">
              <w:rPr>
                <w:rFonts w:cstheme="minorHAnsi"/>
              </w:rPr>
              <w:t>70</w:t>
            </w:r>
          </w:p>
        </w:tc>
        <w:tc>
          <w:tcPr>
            <w:tcW w:w="2514" w:type="dxa"/>
          </w:tcPr>
          <w:p w14:paraId="388C6EF5" w14:textId="1F19BEBD" w:rsidR="00CC61F5" w:rsidRPr="009E1B37" w:rsidRDefault="00CC61F5" w:rsidP="00CC61F5">
            <w:pPr>
              <w:tabs>
                <w:tab w:val="left" w:pos="1276"/>
              </w:tabs>
              <w:ind w:left="33"/>
              <w:jc w:val="center"/>
              <w:rPr>
                <w:rFonts w:cstheme="minorHAnsi"/>
              </w:rPr>
            </w:pPr>
            <w:r w:rsidRPr="009E1B37">
              <w:rPr>
                <w:rFonts w:cstheme="minorHAnsi"/>
              </w:rPr>
              <w:t>65</w:t>
            </w:r>
          </w:p>
        </w:tc>
      </w:tr>
      <w:bookmarkEnd w:id="18"/>
    </w:tbl>
    <w:p w14:paraId="5228F05E" w14:textId="3DAF186F" w:rsidR="00DC275E" w:rsidRPr="009E1B37" w:rsidRDefault="00DC275E" w:rsidP="00F95008">
      <w:pPr>
        <w:tabs>
          <w:tab w:val="left" w:pos="1276"/>
        </w:tabs>
        <w:spacing w:after="0"/>
        <w:ind w:left="709"/>
        <w:jc w:val="both"/>
        <w:rPr>
          <w:rFonts w:cstheme="minorHAnsi"/>
        </w:rPr>
      </w:pPr>
    </w:p>
    <w:p w14:paraId="71CBED46" w14:textId="2AC49834" w:rsidR="00EF5E3A" w:rsidRPr="009E1B37" w:rsidRDefault="00EF5E3A" w:rsidP="00EF5E3A">
      <w:pPr>
        <w:spacing w:after="0"/>
        <w:ind w:left="1134"/>
        <w:jc w:val="both"/>
        <w:rPr>
          <w:rFonts w:cstheme="minorHAnsi"/>
        </w:rPr>
      </w:pPr>
      <w:r w:rsidRPr="009E1B37">
        <w:rPr>
          <w:rFonts w:cstheme="minorHAnsi"/>
          <w:i/>
          <w:sz w:val="20"/>
          <w:szCs w:val="24"/>
        </w:rPr>
        <w:t>Zestawienie</w:t>
      </w:r>
      <w:r w:rsidR="005B4982" w:rsidRPr="009E1B37">
        <w:rPr>
          <w:rFonts w:cstheme="minorHAnsi"/>
          <w:i/>
          <w:sz w:val="20"/>
          <w:szCs w:val="24"/>
        </w:rPr>
        <w:t xml:space="preserve"> </w:t>
      </w:r>
      <w:r w:rsidRPr="009E1B37">
        <w:rPr>
          <w:rFonts w:cstheme="minorHAnsi"/>
          <w:i/>
          <w:sz w:val="20"/>
          <w:szCs w:val="24"/>
        </w:rPr>
        <w:t>grubości izolacji przy zastosowaniu wełny</w:t>
      </w:r>
      <w:r w:rsidR="00182A17" w:rsidRPr="009E1B37">
        <w:rPr>
          <w:rFonts w:cstheme="minorHAnsi"/>
          <w:i/>
          <w:sz w:val="20"/>
          <w:szCs w:val="24"/>
        </w:rPr>
        <w:t xml:space="preserve"> mineralnej</w:t>
      </w:r>
      <w:r w:rsidR="007C1363" w:rsidRPr="009E1B37">
        <w:rPr>
          <w:rFonts w:cstheme="minorHAnsi"/>
          <w:i/>
          <w:sz w:val="20"/>
          <w:szCs w:val="24"/>
        </w:rPr>
        <w:t xml:space="preserve"> (λ</w:t>
      </w:r>
      <w:r w:rsidR="005D0F30" w:rsidRPr="009E1B37">
        <w:rPr>
          <w:rFonts w:cstheme="minorHAnsi"/>
          <w:i/>
          <w:sz w:val="20"/>
          <w:szCs w:val="24"/>
          <w:vertAlign w:val="subscript"/>
        </w:rPr>
        <w:t>50</w:t>
      </w:r>
      <w:r w:rsidR="007C1363" w:rsidRPr="009E1B37">
        <w:rPr>
          <w:rFonts w:cstheme="minorHAnsi"/>
          <w:i/>
          <w:sz w:val="20"/>
          <w:szCs w:val="24"/>
        </w:rPr>
        <w:t xml:space="preserve"> = 0,0</w:t>
      </w:r>
      <w:r w:rsidR="00892777" w:rsidRPr="009E1B37">
        <w:rPr>
          <w:rFonts w:cstheme="minorHAnsi"/>
          <w:i/>
          <w:sz w:val="20"/>
          <w:szCs w:val="24"/>
        </w:rPr>
        <w:t>40</w:t>
      </w:r>
      <w:r w:rsidR="007C1363" w:rsidRPr="009E1B37">
        <w:rPr>
          <w:rFonts w:cstheme="minorHAnsi"/>
          <w:i/>
          <w:sz w:val="20"/>
          <w:szCs w:val="24"/>
        </w:rPr>
        <w:t xml:space="preserve"> W/</w:t>
      </w:r>
      <w:proofErr w:type="spellStart"/>
      <w:r w:rsidR="007C1363" w:rsidRPr="009E1B37">
        <w:rPr>
          <w:rFonts w:cstheme="minorHAnsi"/>
          <w:i/>
          <w:sz w:val="20"/>
          <w:szCs w:val="24"/>
        </w:rPr>
        <w:t>mK</w:t>
      </w:r>
      <w:proofErr w:type="spellEnd"/>
      <w:r w:rsidR="00C51F82" w:rsidRPr="009E1B37">
        <w:rPr>
          <w:rFonts w:cstheme="minorHAnsi"/>
          <w:i/>
          <w:sz w:val="20"/>
          <w:szCs w:val="24"/>
        </w:rPr>
        <w:t>)*</w:t>
      </w:r>
    </w:p>
    <w:tbl>
      <w:tblPr>
        <w:tblStyle w:val="Tabela-Siatka1"/>
        <w:tblW w:w="0" w:type="auto"/>
        <w:tblInd w:w="1101" w:type="dxa"/>
        <w:tblLook w:val="04A0" w:firstRow="1" w:lastRow="0" w:firstColumn="1" w:lastColumn="0" w:noHBand="0" w:noVBand="1"/>
      </w:tblPr>
      <w:tblGrid>
        <w:gridCol w:w="3214"/>
        <w:gridCol w:w="2376"/>
        <w:gridCol w:w="2514"/>
      </w:tblGrid>
      <w:tr w:rsidR="00EF5E3A" w:rsidRPr="009E1B37" w14:paraId="67BDFE15" w14:textId="77777777" w:rsidTr="00CC61F5">
        <w:trPr>
          <w:trHeight w:val="508"/>
        </w:trPr>
        <w:tc>
          <w:tcPr>
            <w:tcW w:w="3214" w:type="dxa"/>
            <w:vMerge w:val="restart"/>
            <w:vAlign w:val="center"/>
          </w:tcPr>
          <w:p w14:paraId="11431489" w14:textId="77777777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Średnica rury przewodowej</w:t>
            </w:r>
          </w:p>
          <w:p w14:paraId="55779559" w14:textId="77777777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DN</w:t>
            </w:r>
          </w:p>
        </w:tc>
        <w:tc>
          <w:tcPr>
            <w:tcW w:w="4890" w:type="dxa"/>
            <w:gridSpan w:val="2"/>
            <w:vAlign w:val="center"/>
          </w:tcPr>
          <w:p w14:paraId="67A95F68" w14:textId="762C257C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Wymagana grubość izolacji</w:t>
            </w:r>
          </w:p>
        </w:tc>
      </w:tr>
      <w:tr w:rsidR="00EF5E3A" w:rsidRPr="009E1B37" w14:paraId="791B61CF" w14:textId="77777777" w:rsidTr="00CC61F5">
        <w:trPr>
          <w:trHeight w:val="660"/>
        </w:trPr>
        <w:tc>
          <w:tcPr>
            <w:tcW w:w="3214" w:type="dxa"/>
            <w:vMerge/>
          </w:tcPr>
          <w:p w14:paraId="7EC95BA5" w14:textId="77777777" w:rsidR="00EF5E3A" w:rsidRPr="009E1B37" w:rsidRDefault="00EF5E3A" w:rsidP="00EF5E3A">
            <w:pPr>
              <w:spacing w:line="276" w:lineRule="auto"/>
              <w:ind w:left="709"/>
              <w:jc w:val="center"/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0DCDB7FD" w14:textId="77777777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Rura zasilająca</w:t>
            </w:r>
          </w:p>
          <w:p w14:paraId="28181FE1" w14:textId="77777777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[mm]</w:t>
            </w:r>
          </w:p>
        </w:tc>
        <w:tc>
          <w:tcPr>
            <w:tcW w:w="2514" w:type="dxa"/>
          </w:tcPr>
          <w:p w14:paraId="408BD2B4" w14:textId="77777777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Rura powrotna</w:t>
            </w:r>
          </w:p>
          <w:p w14:paraId="4F1F26AC" w14:textId="77777777" w:rsidR="00EF5E3A" w:rsidRPr="009E1B37" w:rsidRDefault="00EF5E3A" w:rsidP="00EF5E3A">
            <w:pPr>
              <w:spacing w:line="276" w:lineRule="auto"/>
              <w:ind w:left="34"/>
              <w:jc w:val="center"/>
              <w:rPr>
                <w:rFonts w:cstheme="minorHAnsi"/>
                <w:b/>
              </w:rPr>
            </w:pPr>
            <w:r w:rsidRPr="009E1B37">
              <w:rPr>
                <w:rFonts w:cstheme="minorHAnsi"/>
                <w:b/>
              </w:rPr>
              <w:t>[mm]</w:t>
            </w:r>
          </w:p>
        </w:tc>
      </w:tr>
      <w:tr w:rsidR="00EF5E3A" w:rsidRPr="00E62AF0" w14:paraId="6056B0BA" w14:textId="77777777" w:rsidTr="00CC61F5">
        <w:tc>
          <w:tcPr>
            <w:tcW w:w="3214" w:type="dxa"/>
          </w:tcPr>
          <w:p w14:paraId="2A842D6C" w14:textId="45B2F4F9" w:rsidR="00EF5E3A" w:rsidRPr="009E1B37" w:rsidRDefault="00CC61F5" w:rsidP="00EF5E3A">
            <w:pPr>
              <w:tabs>
                <w:tab w:val="left" w:pos="1276"/>
              </w:tabs>
              <w:spacing w:line="276" w:lineRule="auto"/>
              <w:ind w:left="34"/>
              <w:jc w:val="center"/>
              <w:rPr>
                <w:rFonts w:cstheme="minorHAnsi"/>
              </w:rPr>
            </w:pPr>
            <w:r w:rsidRPr="009E1B37">
              <w:rPr>
                <w:rFonts w:cstheme="minorHAnsi"/>
              </w:rPr>
              <w:t>200</w:t>
            </w:r>
          </w:p>
        </w:tc>
        <w:tc>
          <w:tcPr>
            <w:tcW w:w="2376" w:type="dxa"/>
          </w:tcPr>
          <w:p w14:paraId="2BCF5F61" w14:textId="4C8B3553" w:rsidR="00EF5E3A" w:rsidRPr="009E1B37" w:rsidRDefault="005B4982" w:rsidP="00EF5E3A">
            <w:pPr>
              <w:tabs>
                <w:tab w:val="left" w:pos="1276"/>
              </w:tabs>
              <w:spacing w:line="276" w:lineRule="auto"/>
              <w:ind w:left="34"/>
              <w:jc w:val="center"/>
              <w:rPr>
                <w:rFonts w:cstheme="minorHAnsi"/>
              </w:rPr>
            </w:pPr>
            <w:r w:rsidRPr="009E1B37">
              <w:rPr>
                <w:rFonts w:cstheme="minorHAnsi"/>
              </w:rPr>
              <w:t>105</w:t>
            </w:r>
          </w:p>
        </w:tc>
        <w:tc>
          <w:tcPr>
            <w:tcW w:w="2514" w:type="dxa"/>
          </w:tcPr>
          <w:p w14:paraId="4D8AC93B" w14:textId="1807CA3B" w:rsidR="00EF5E3A" w:rsidRPr="009E1B37" w:rsidRDefault="005B4982" w:rsidP="00EF5E3A">
            <w:pPr>
              <w:tabs>
                <w:tab w:val="left" w:pos="1276"/>
              </w:tabs>
              <w:spacing w:line="276" w:lineRule="auto"/>
              <w:ind w:left="33"/>
              <w:jc w:val="center"/>
              <w:rPr>
                <w:rFonts w:cstheme="minorHAnsi"/>
              </w:rPr>
            </w:pPr>
            <w:r w:rsidRPr="009E1B37">
              <w:rPr>
                <w:rFonts w:cstheme="minorHAnsi"/>
              </w:rPr>
              <w:t>100</w:t>
            </w:r>
          </w:p>
        </w:tc>
      </w:tr>
    </w:tbl>
    <w:p w14:paraId="63857873" w14:textId="5F69AA79" w:rsidR="00EF5E3A" w:rsidRDefault="00EF5E3A" w:rsidP="00F95008">
      <w:pPr>
        <w:tabs>
          <w:tab w:val="left" w:pos="1276"/>
        </w:tabs>
        <w:spacing w:after="0"/>
        <w:ind w:left="709"/>
        <w:jc w:val="both"/>
        <w:rPr>
          <w:rFonts w:cstheme="minorHAnsi"/>
        </w:rPr>
      </w:pPr>
    </w:p>
    <w:p w14:paraId="2095A2EF" w14:textId="7D6CCCCB" w:rsidR="00FC4422" w:rsidRPr="00CC61F5" w:rsidRDefault="00C51F82" w:rsidP="00CC61F5">
      <w:pPr>
        <w:tabs>
          <w:tab w:val="left" w:pos="0"/>
          <w:tab w:val="left" w:pos="127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 w:rsidR="005D0F30">
        <w:rPr>
          <w:rFonts w:cstheme="minorHAnsi"/>
        </w:rPr>
        <w:t xml:space="preserve">W przypadku zastosowania </w:t>
      </w:r>
      <w:r w:rsidR="007C1363">
        <w:rPr>
          <w:rFonts w:cstheme="minorHAnsi"/>
        </w:rPr>
        <w:t xml:space="preserve">materiału izolacyjnego </w:t>
      </w:r>
      <w:r w:rsidR="005D0F30">
        <w:rPr>
          <w:rFonts w:cstheme="minorHAnsi"/>
        </w:rPr>
        <w:t xml:space="preserve">charakteryzującego się inną wartością współczynnika przewodzenia ciepła </w:t>
      </w:r>
      <w:r w:rsidR="000169CE">
        <w:rPr>
          <w:rFonts w:cstheme="minorHAnsi"/>
        </w:rPr>
        <w:t xml:space="preserve">mierzonego </w:t>
      </w:r>
      <w:r w:rsidR="005D0F30">
        <w:rPr>
          <w:rFonts w:cstheme="minorHAnsi"/>
        </w:rPr>
        <w:t>w temperaturze +50°C niż 0,0</w:t>
      </w:r>
      <w:r w:rsidR="0087275C">
        <w:rPr>
          <w:rFonts w:cstheme="minorHAnsi"/>
        </w:rPr>
        <w:t>40</w:t>
      </w:r>
      <w:r w:rsidR="005D0F30">
        <w:rPr>
          <w:rFonts w:cstheme="minorHAnsi"/>
        </w:rPr>
        <w:t xml:space="preserve"> W/</w:t>
      </w:r>
      <w:proofErr w:type="spellStart"/>
      <w:r w:rsidR="005D0F30">
        <w:rPr>
          <w:rFonts w:cstheme="minorHAnsi"/>
        </w:rPr>
        <w:t>mK</w:t>
      </w:r>
      <w:proofErr w:type="spellEnd"/>
      <w:r w:rsidR="005D0F30">
        <w:rPr>
          <w:rFonts w:cstheme="minorHAnsi"/>
        </w:rPr>
        <w:t>, należy przedstawić obliczenia równoważnej grubości warstwy izolacji właściwej, zapewniającej spełnienie wymagań normy PN-B-02421.</w:t>
      </w:r>
    </w:p>
    <w:p w14:paraId="7A449D58" w14:textId="77777777" w:rsidR="005D0F30" w:rsidRPr="00FC4422" w:rsidRDefault="005D0F30" w:rsidP="003C0A7C">
      <w:pPr>
        <w:tabs>
          <w:tab w:val="left" w:pos="1276"/>
        </w:tabs>
        <w:spacing w:after="0"/>
        <w:jc w:val="both"/>
        <w:rPr>
          <w:rFonts w:cstheme="minorHAnsi"/>
          <w:b/>
          <w:bCs/>
        </w:rPr>
      </w:pPr>
    </w:p>
    <w:p w14:paraId="079A3918" w14:textId="77777777" w:rsidR="002305F0" w:rsidRPr="00D72069" w:rsidRDefault="002305F0" w:rsidP="00F95008">
      <w:pPr>
        <w:pStyle w:val="Akapitzlist"/>
        <w:numPr>
          <w:ilvl w:val="0"/>
          <w:numId w:val="12"/>
        </w:numPr>
        <w:spacing w:after="0"/>
        <w:ind w:left="1134" w:hanging="425"/>
        <w:outlineLvl w:val="1"/>
        <w:rPr>
          <w:rFonts w:cstheme="minorHAnsi"/>
          <w:u w:val="single"/>
          <w:lang w:eastAsia="ar-SA"/>
        </w:rPr>
      </w:pPr>
      <w:bookmarkStart w:id="19" w:name="_Toc116299142"/>
      <w:r w:rsidRPr="00D72069">
        <w:rPr>
          <w:rFonts w:cstheme="minorHAnsi"/>
          <w:u w:val="single"/>
          <w:lang w:eastAsia="ar-SA"/>
        </w:rPr>
        <w:t>Płaszcz osłonowy</w:t>
      </w:r>
      <w:bookmarkEnd w:id="19"/>
    </w:p>
    <w:p w14:paraId="273E5FA2" w14:textId="77777777" w:rsidR="0009097A" w:rsidRDefault="009549BD" w:rsidP="00F95008">
      <w:pPr>
        <w:pStyle w:val="Akapitzlist"/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Płaszcz osłonowy rurociągu należy wykonać z blachy stalowej o grubości minimum</w:t>
      </w:r>
      <w:r w:rsidR="0009097A">
        <w:rPr>
          <w:rFonts w:cstheme="minorHAnsi"/>
        </w:rPr>
        <w:t>:</w:t>
      </w:r>
    </w:p>
    <w:p w14:paraId="4690E0E8" w14:textId="746D0BD9" w:rsidR="0009097A" w:rsidRPr="000F4EDF" w:rsidRDefault="0009097A" w:rsidP="000F4EDF">
      <w:pPr>
        <w:pStyle w:val="Akapitzlist"/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- 0,5 mm </w:t>
      </w:r>
    </w:p>
    <w:p w14:paraId="428CF342" w14:textId="36F2E96A" w:rsidR="009549BD" w:rsidRPr="00D72069" w:rsidRDefault="009549BD" w:rsidP="00F95008">
      <w:pPr>
        <w:pStyle w:val="Akapitzlist"/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wg PN-EN 10346:2011 (lub normy równoważnej) pokrytej obustronnie powłoką cynku wg PN-EN 10346:2011 (lub normy równoważnej). Ilość cynku 275 g/m2. Powłoka stalowa musi być połączona trwale z izolacją</w:t>
      </w:r>
      <w:r w:rsidR="00A0122E">
        <w:rPr>
          <w:rFonts w:cstheme="minorHAnsi"/>
        </w:rPr>
        <w:t>.</w:t>
      </w:r>
    </w:p>
    <w:p w14:paraId="345D04E4" w14:textId="48B08779" w:rsidR="009549BD" w:rsidRPr="00D72069" w:rsidRDefault="009549BD" w:rsidP="00F95008">
      <w:pPr>
        <w:pStyle w:val="Akapitzlist"/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Połączenia płaszcza osłonowego z blachy ocynkowanej powinny zapewniać 100% szczelności.</w:t>
      </w:r>
    </w:p>
    <w:p w14:paraId="6F917777" w14:textId="2C7822DB" w:rsidR="003068E6" w:rsidRPr="00D72069" w:rsidRDefault="003068E6" w:rsidP="00F95008">
      <w:pPr>
        <w:pStyle w:val="Akapitzlist"/>
        <w:spacing w:after="0"/>
        <w:ind w:left="1134"/>
        <w:jc w:val="both"/>
        <w:rPr>
          <w:rFonts w:cstheme="minorHAnsi"/>
        </w:rPr>
      </w:pPr>
    </w:p>
    <w:p w14:paraId="4F50EC09" w14:textId="77777777" w:rsidR="00825A07" w:rsidRPr="00D72069" w:rsidRDefault="00825A07" w:rsidP="00F95008">
      <w:pPr>
        <w:pStyle w:val="Akapitzlist"/>
        <w:numPr>
          <w:ilvl w:val="0"/>
          <w:numId w:val="12"/>
        </w:numPr>
        <w:spacing w:after="0"/>
        <w:ind w:left="1134" w:hanging="425"/>
        <w:jc w:val="both"/>
        <w:outlineLvl w:val="1"/>
        <w:rPr>
          <w:rFonts w:cstheme="minorHAnsi"/>
          <w:u w:val="single"/>
        </w:rPr>
      </w:pPr>
      <w:bookmarkStart w:id="20" w:name="_Toc116299143"/>
      <w:r w:rsidRPr="00D72069">
        <w:rPr>
          <w:rFonts w:cstheme="minorHAnsi"/>
          <w:u w:val="single"/>
        </w:rPr>
        <w:t>Izolacja kształtek i armatury</w:t>
      </w:r>
      <w:bookmarkEnd w:id="20"/>
    </w:p>
    <w:p w14:paraId="1EDBB9A2" w14:textId="5F9E1284" w:rsidR="00F02879" w:rsidRPr="000D61EA" w:rsidRDefault="009549BD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Izolację termiczną dla kształtek rurociągów takich jak kolana, łuki, trójniki oraz elementy armatury odpowietrzającej/odwadniającej należy wykonać</w:t>
      </w:r>
      <w:r w:rsidR="003517CF">
        <w:rPr>
          <w:rFonts w:cstheme="minorHAnsi"/>
        </w:rPr>
        <w:t>,</w:t>
      </w:r>
      <w:r w:rsidRPr="00D72069">
        <w:rPr>
          <w:rFonts w:cstheme="minorHAnsi"/>
        </w:rPr>
        <w:t xml:space="preserve"> </w:t>
      </w:r>
      <w:r w:rsidR="00DA6D25">
        <w:rPr>
          <w:rFonts w:cstheme="minorHAnsi"/>
        </w:rPr>
        <w:t>zgodnie z zastosowaną technologią</w:t>
      </w:r>
      <w:r w:rsidR="003517CF">
        <w:rPr>
          <w:rFonts w:cstheme="minorHAnsi"/>
        </w:rPr>
        <w:t>,</w:t>
      </w:r>
      <w:r w:rsidR="00F66AFA">
        <w:rPr>
          <w:rFonts w:cstheme="minorHAnsi"/>
        </w:rPr>
        <w:t xml:space="preserve"> </w:t>
      </w:r>
      <w:r w:rsidR="00F66AFA" w:rsidRPr="000D61EA">
        <w:rPr>
          <w:rFonts w:cstheme="minorHAnsi"/>
        </w:rPr>
        <w:t>w oparciu o wymagania opisane w punkcie 4 (opis przyjętych rozwiązań).</w:t>
      </w:r>
    </w:p>
    <w:p w14:paraId="78894F2F" w14:textId="750E4D3A" w:rsidR="00F02879" w:rsidRPr="00F66AFA" w:rsidRDefault="00F02879" w:rsidP="00F66AFA">
      <w:pPr>
        <w:spacing w:after="0"/>
        <w:jc w:val="both"/>
        <w:rPr>
          <w:rFonts w:cstheme="minorHAnsi"/>
          <w:color w:val="FF0000"/>
        </w:rPr>
      </w:pPr>
    </w:p>
    <w:p w14:paraId="6E7BEB6F" w14:textId="40B5B357" w:rsidR="007B01B3" w:rsidRPr="00F02879" w:rsidRDefault="009549BD" w:rsidP="00A634C5">
      <w:pPr>
        <w:spacing w:after="0"/>
        <w:ind w:left="1134"/>
        <w:jc w:val="both"/>
        <w:rPr>
          <w:rFonts w:cstheme="minorHAnsi"/>
        </w:rPr>
      </w:pPr>
      <w:r w:rsidRPr="00F02879">
        <w:rPr>
          <w:rFonts w:cstheme="minorHAnsi"/>
        </w:rPr>
        <w:t xml:space="preserve">Łączenie elementów blachy stalowej za pomocą nitów </w:t>
      </w:r>
      <w:proofErr w:type="spellStart"/>
      <w:r w:rsidRPr="00F02879">
        <w:rPr>
          <w:rFonts w:cstheme="minorHAnsi"/>
        </w:rPr>
        <w:t>zrywalnych</w:t>
      </w:r>
      <w:proofErr w:type="spellEnd"/>
      <w:r w:rsidRPr="00F02879">
        <w:rPr>
          <w:rFonts w:cstheme="minorHAnsi"/>
        </w:rPr>
        <w:t xml:space="preserve"> nierdzewiejących lub blachowkrętów ocynkowanych. </w:t>
      </w:r>
      <w:r w:rsidRPr="00523589">
        <w:rPr>
          <w:rFonts w:cstheme="minorHAnsi"/>
        </w:rPr>
        <w:t>Grubość izolacji właściwej dla danej średnicy rurociągów zgodnie z tabelą jak dla odcinków prostych rurociągów.</w:t>
      </w:r>
      <w:r w:rsidR="00D85385" w:rsidRPr="00523589">
        <w:rPr>
          <w:rFonts w:cstheme="minorHAnsi"/>
        </w:rPr>
        <w:t xml:space="preserve"> Minimalna grubość izolacji na </w:t>
      </w:r>
      <w:proofErr w:type="spellStart"/>
      <w:r w:rsidR="00D85385" w:rsidRPr="00523589">
        <w:rPr>
          <w:rFonts w:cstheme="minorHAnsi"/>
        </w:rPr>
        <w:t>odgałęzieniach</w:t>
      </w:r>
      <w:proofErr w:type="spellEnd"/>
      <w:r w:rsidR="00D85385" w:rsidRPr="00523589">
        <w:rPr>
          <w:rFonts w:cstheme="minorHAnsi"/>
        </w:rPr>
        <w:t xml:space="preserve"> odpowietrzających/odwadniających 35 mm.</w:t>
      </w:r>
    </w:p>
    <w:p w14:paraId="2303FD2F" w14:textId="77777777" w:rsidR="009549BD" w:rsidRPr="00D72069" w:rsidRDefault="009549BD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Elementy rur odpowietrzających i odwadniających należy zaizolować łącznie z rurą przewodową pod wspólnym płaszczem osłonowym.</w:t>
      </w:r>
    </w:p>
    <w:p w14:paraId="6B14B14A" w14:textId="1A018672" w:rsidR="009549BD" w:rsidRPr="00D72069" w:rsidRDefault="009549BD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 xml:space="preserve">Elementy armatury wykraczające poza obrys otuliny systemowej oraz części armatury wymagające dostępu dla obsługi, należy zaizolować wełną zabezpieczoną osłoną z blachy </w:t>
      </w:r>
      <w:r w:rsidRPr="00D72069">
        <w:rPr>
          <w:rFonts w:cstheme="minorHAnsi"/>
        </w:rPr>
        <w:lastRenderedPageBreak/>
        <w:t xml:space="preserve">stalowej ocynkowanej w postaci </w:t>
      </w:r>
      <w:proofErr w:type="spellStart"/>
      <w:r w:rsidRPr="00D72069">
        <w:rPr>
          <w:rFonts w:cstheme="minorHAnsi"/>
        </w:rPr>
        <w:t>demontowalnych</w:t>
      </w:r>
      <w:proofErr w:type="spellEnd"/>
      <w:r w:rsidRPr="00D72069">
        <w:rPr>
          <w:rFonts w:cstheme="minorHAnsi"/>
        </w:rPr>
        <w:t xml:space="preserve"> kapturów. Łączenie płaszcza stalowego za pomocą blachowkrętów ocynkowanych. Montaż płaszcza osłonowego winien zapewniać szczelność przed wnikaniem wody z opadów atmosferycznych, natomiast konstrukcja kapturów powinna umożliwiać wielokrotny demontaż i montaż bez utraty szczelności.</w:t>
      </w:r>
    </w:p>
    <w:p w14:paraId="13E24D16" w14:textId="79F4EB78" w:rsidR="003068E6" w:rsidRPr="00D72069" w:rsidRDefault="009549BD" w:rsidP="00F95008">
      <w:pPr>
        <w:spacing w:after="0"/>
        <w:ind w:left="1134"/>
        <w:jc w:val="both"/>
        <w:rPr>
          <w:rFonts w:cstheme="minorHAnsi"/>
        </w:rPr>
      </w:pPr>
      <w:r w:rsidRPr="00523589">
        <w:rPr>
          <w:rFonts w:cstheme="minorHAnsi"/>
        </w:rPr>
        <w:t xml:space="preserve">Wykonawca winien dokonać wymiany izolacji termicznej dla wszystkich nadziemnych </w:t>
      </w:r>
      <w:proofErr w:type="spellStart"/>
      <w:r w:rsidRPr="00523589">
        <w:rPr>
          <w:rFonts w:cstheme="minorHAnsi"/>
        </w:rPr>
        <w:t>odgałęzień</w:t>
      </w:r>
      <w:proofErr w:type="spellEnd"/>
      <w:r w:rsidR="00523589" w:rsidRPr="00523589">
        <w:rPr>
          <w:rFonts w:cstheme="minorHAnsi"/>
        </w:rPr>
        <w:t xml:space="preserve"> (jeżeli występują)</w:t>
      </w:r>
      <w:r w:rsidRPr="00523589">
        <w:rPr>
          <w:rFonts w:cstheme="minorHAnsi"/>
        </w:rPr>
        <w:t xml:space="preserve"> od głównej rury przewodowej. Izolację termiczną na </w:t>
      </w:r>
      <w:proofErr w:type="spellStart"/>
      <w:r w:rsidRPr="00523589">
        <w:rPr>
          <w:rFonts w:cstheme="minorHAnsi"/>
        </w:rPr>
        <w:t>odgałęzieniach</w:t>
      </w:r>
      <w:proofErr w:type="spellEnd"/>
      <w:r w:rsidRPr="00523589">
        <w:rPr>
          <w:rFonts w:cstheme="minorHAnsi"/>
        </w:rPr>
        <w:t xml:space="preserve"> należy wykonać na takim odcinku, aby połączenie głównej rury przewodowej z odgałęzieniem zapewniało 100% szczelności oraz gwarantowało estetyczność połączenia.</w:t>
      </w:r>
    </w:p>
    <w:p w14:paraId="6BB3F95D" w14:textId="77777777" w:rsidR="003068E6" w:rsidRPr="00D72069" w:rsidRDefault="003068E6" w:rsidP="00F95008">
      <w:pPr>
        <w:spacing w:after="0"/>
        <w:ind w:left="1134"/>
        <w:jc w:val="both"/>
        <w:rPr>
          <w:rFonts w:cstheme="minorHAnsi"/>
        </w:rPr>
      </w:pPr>
    </w:p>
    <w:p w14:paraId="727263B6" w14:textId="4E393E4D" w:rsidR="0018716B" w:rsidRPr="00D72069" w:rsidRDefault="0018716B" w:rsidP="00F95008">
      <w:pPr>
        <w:pStyle w:val="Akapitzlist"/>
        <w:numPr>
          <w:ilvl w:val="0"/>
          <w:numId w:val="12"/>
        </w:numPr>
        <w:spacing w:after="0"/>
        <w:ind w:left="1134" w:hanging="425"/>
        <w:jc w:val="both"/>
        <w:outlineLvl w:val="1"/>
        <w:rPr>
          <w:rFonts w:cstheme="minorHAnsi"/>
          <w:u w:val="single"/>
        </w:rPr>
      </w:pPr>
      <w:bookmarkStart w:id="21" w:name="_Toc116299144"/>
      <w:r w:rsidRPr="00D72069">
        <w:rPr>
          <w:rFonts w:cstheme="minorHAnsi"/>
          <w:u w:val="single"/>
        </w:rPr>
        <w:t>Izolacja punktów stałych</w:t>
      </w:r>
      <w:r w:rsidR="00F66AFA">
        <w:rPr>
          <w:rFonts w:cstheme="minorHAnsi"/>
          <w:u w:val="single"/>
        </w:rPr>
        <w:t>.</w:t>
      </w:r>
      <w:bookmarkEnd w:id="21"/>
    </w:p>
    <w:p w14:paraId="296831EF" w14:textId="1C151CFD" w:rsidR="003068E6" w:rsidRPr="00D72069" w:rsidRDefault="009549BD" w:rsidP="00F95008">
      <w:pPr>
        <w:pStyle w:val="Akapitzlist"/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Punkty stałe</w:t>
      </w:r>
      <w:r w:rsidR="00EB359B">
        <w:rPr>
          <w:rFonts w:cstheme="minorHAnsi"/>
        </w:rPr>
        <w:t>:</w:t>
      </w:r>
      <w:r w:rsidRPr="00D72069">
        <w:rPr>
          <w:rFonts w:cstheme="minorHAnsi"/>
        </w:rPr>
        <w:t xml:space="preserve"> należy </w:t>
      </w:r>
      <w:r w:rsidR="00EB359B">
        <w:rPr>
          <w:rFonts w:cstheme="minorHAnsi"/>
        </w:rPr>
        <w:t xml:space="preserve">wykonać regenerację betonu i żelbetu </w:t>
      </w:r>
      <w:r w:rsidRPr="00D72069">
        <w:rPr>
          <w:rFonts w:cstheme="minorHAnsi"/>
        </w:rPr>
        <w:t xml:space="preserve">do poziomu bloku fundamentowego. Jeżeli zagłębienie bloku fundamentowego w gruncie uniemożliwia dokonanie prac, należy przeprowadzić niwelację terenu. </w:t>
      </w:r>
      <w:r w:rsidR="00EB359B">
        <w:rPr>
          <w:rFonts w:cstheme="minorHAnsi"/>
        </w:rPr>
        <w:t xml:space="preserve">Po regeneracji betonu realizować wymianę </w:t>
      </w:r>
      <w:r w:rsidR="00F66AFA">
        <w:rPr>
          <w:rFonts w:cstheme="minorHAnsi"/>
        </w:rPr>
        <w:t>izolacji</w:t>
      </w:r>
      <w:r w:rsidR="00EB359B">
        <w:rPr>
          <w:rFonts w:cstheme="minorHAnsi"/>
        </w:rPr>
        <w:t xml:space="preserve"> termicznej. </w:t>
      </w:r>
      <w:r w:rsidRPr="00D72069">
        <w:rPr>
          <w:rFonts w:cstheme="minorHAnsi"/>
        </w:rPr>
        <w:t>Minimalna grubość izolacji właściwej powinna wynosić 50 mm. Materiałem izolacyjnym punktów stałych winn</w:t>
      </w:r>
      <w:r w:rsidR="00B30BE3">
        <w:rPr>
          <w:rFonts w:cstheme="minorHAnsi"/>
        </w:rPr>
        <w:t>a</w:t>
      </w:r>
      <w:r w:rsidRPr="00D72069">
        <w:rPr>
          <w:rFonts w:cstheme="minorHAnsi"/>
        </w:rPr>
        <w:t xml:space="preserve"> być </w:t>
      </w:r>
      <w:r w:rsidR="00B30BE3">
        <w:rPr>
          <w:rFonts w:cstheme="minorHAnsi"/>
        </w:rPr>
        <w:t>pianka poliuretanowa</w:t>
      </w:r>
      <w:r w:rsidR="00B76887">
        <w:rPr>
          <w:rFonts w:cstheme="minorHAnsi"/>
        </w:rPr>
        <w:t xml:space="preserve"> </w:t>
      </w:r>
      <w:r w:rsidR="00B76887" w:rsidRPr="000D61EA">
        <w:rPr>
          <w:rFonts w:cstheme="minorHAnsi"/>
        </w:rPr>
        <w:t>lub wełna</w:t>
      </w:r>
      <w:r w:rsidR="002467B4" w:rsidRPr="000D61EA">
        <w:rPr>
          <w:rFonts w:cstheme="minorHAnsi"/>
        </w:rPr>
        <w:t xml:space="preserve"> mineralna</w:t>
      </w:r>
      <w:r w:rsidR="009B430E" w:rsidRPr="000D61EA">
        <w:rPr>
          <w:rFonts w:cstheme="minorHAnsi"/>
        </w:rPr>
        <w:t>,</w:t>
      </w:r>
      <w:r w:rsidR="00B30BE3">
        <w:rPr>
          <w:rFonts w:cstheme="minorHAnsi"/>
        </w:rPr>
        <w:t xml:space="preserve"> zgodnie z</w:t>
      </w:r>
      <w:r w:rsidR="00F66AFA">
        <w:rPr>
          <w:rFonts w:cstheme="minorHAnsi"/>
        </w:rPr>
        <w:t> </w:t>
      </w:r>
      <w:r w:rsidR="009B430E">
        <w:rPr>
          <w:rFonts w:cstheme="minorHAnsi"/>
        </w:rPr>
        <w:t>zastosowaną</w:t>
      </w:r>
      <w:r w:rsidR="00B30BE3">
        <w:rPr>
          <w:rFonts w:cstheme="minorHAnsi"/>
        </w:rPr>
        <w:t xml:space="preserve"> technologią</w:t>
      </w:r>
      <w:r w:rsidR="009B430E">
        <w:rPr>
          <w:rFonts w:cstheme="minorHAnsi"/>
        </w:rPr>
        <w:t>,</w:t>
      </w:r>
      <w:r w:rsidR="00B76887">
        <w:rPr>
          <w:rFonts w:cstheme="minorHAnsi"/>
        </w:rPr>
        <w:t xml:space="preserve"> </w:t>
      </w:r>
      <w:r w:rsidRPr="00D72069">
        <w:rPr>
          <w:rFonts w:cstheme="minorHAnsi"/>
        </w:rPr>
        <w:t>obudowa</w:t>
      </w:r>
      <w:r w:rsidR="00B30BE3">
        <w:rPr>
          <w:rFonts w:cstheme="minorHAnsi"/>
        </w:rPr>
        <w:t>na</w:t>
      </w:r>
      <w:r w:rsidRPr="00D72069">
        <w:rPr>
          <w:rFonts w:cstheme="minorHAnsi"/>
        </w:rPr>
        <w:t xml:space="preserve"> płytami z blachy stalowej obustronnie ocynkowanej, w formie prostopadłościanów. Płaszcz stalowy należy zamontować w taki sposób, aby był trwale zamocowany do konstrukcji bloku betonowego. </w:t>
      </w:r>
      <w:r w:rsidR="002A0093">
        <w:rPr>
          <w:rFonts w:cstheme="minorHAnsi"/>
        </w:rPr>
        <w:t>Płaszcz stalowy i</w:t>
      </w:r>
      <w:r w:rsidR="0070521C">
        <w:rPr>
          <w:rFonts w:cstheme="minorHAnsi"/>
        </w:rPr>
        <w:t> </w:t>
      </w:r>
      <w:r w:rsidR="002A0093">
        <w:rPr>
          <w:rFonts w:cstheme="minorHAnsi"/>
        </w:rPr>
        <w:t xml:space="preserve">izolacja termiczna tylko do poziomu terenu. </w:t>
      </w:r>
      <w:r w:rsidRPr="004A1C03">
        <w:rPr>
          <w:rFonts w:cstheme="minorHAnsi"/>
        </w:rPr>
        <w:t>Grubość płaszcza osłonowego z blachy stalowej winna wynosić co najmniej 1,0 mm. Ilość</w:t>
      </w:r>
      <w:r w:rsidRPr="00D72069">
        <w:rPr>
          <w:rFonts w:cstheme="minorHAnsi"/>
        </w:rPr>
        <w:t xml:space="preserve"> cynku minimum 275 g/m2. Całość konstrukcji izolacyjnej punktu stałego wykonać w taki sposób, aby zabezpieczyć konstrukcję przed wnikaniem wody. Górną powierzchnię stalowej obudowy wykonać w</w:t>
      </w:r>
      <w:r w:rsidR="00B76887">
        <w:rPr>
          <w:rFonts w:cstheme="minorHAnsi"/>
        </w:rPr>
        <w:t> </w:t>
      </w:r>
      <w:r w:rsidRPr="00D72069">
        <w:rPr>
          <w:rFonts w:cstheme="minorHAnsi"/>
        </w:rPr>
        <w:t>taki sposób, aby spadek następował w kierunku „na zewnątrz” konstrukcji. Całość konstrukcji izolacyjnej punktów stałych wykonać w taki sposób, aby wykazywała zwiększone właściwości na uszkodzenia mechaniczne, w szczególności górna część obudowy.</w:t>
      </w:r>
    </w:p>
    <w:p w14:paraId="1D505832" w14:textId="77777777" w:rsidR="00893C56" w:rsidRPr="00D72069" w:rsidRDefault="00893C56" w:rsidP="00F95008">
      <w:pPr>
        <w:pStyle w:val="Akapitzlist"/>
        <w:spacing w:after="0"/>
        <w:ind w:left="1134"/>
        <w:jc w:val="both"/>
        <w:rPr>
          <w:rFonts w:cstheme="minorHAnsi"/>
        </w:rPr>
      </w:pPr>
    </w:p>
    <w:p w14:paraId="2E543CBF" w14:textId="77777777" w:rsidR="009549BD" w:rsidRPr="00D72069" w:rsidRDefault="009549BD" w:rsidP="00F95008">
      <w:pPr>
        <w:pStyle w:val="Akapitzlist"/>
        <w:numPr>
          <w:ilvl w:val="0"/>
          <w:numId w:val="12"/>
        </w:numPr>
        <w:spacing w:after="0"/>
        <w:ind w:left="1134" w:hanging="425"/>
        <w:jc w:val="both"/>
        <w:outlineLvl w:val="1"/>
        <w:rPr>
          <w:rFonts w:cstheme="minorHAnsi"/>
          <w:u w:val="single"/>
        </w:rPr>
      </w:pPr>
      <w:bookmarkStart w:id="22" w:name="_Toc116299145"/>
      <w:r w:rsidRPr="00D72069">
        <w:rPr>
          <w:rFonts w:cstheme="minorHAnsi"/>
          <w:u w:val="single"/>
        </w:rPr>
        <w:t>Izolacja podpór ślizgowych</w:t>
      </w:r>
      <w:bookmarkStart w:id="23" w:name="_Toc493756158"/>
      <w:r w:rsidRPr="00D72069">
        <w:rPr>
          <w:rFonts w:cstheme="minorHAnsi"/>
          <w:u w:val="single"/>
        </w:rPr>
        <w:t>.</w:t>
      </w:r>
      <w:bookmarkEnd w:id="22"/>
    </w:p>
    <w:p w14:paraId="70AB4945" w14:textId="588E0E0D" w:rsidR="003068E6" w:rsidRPr="00D72069" w:rsidRDefault="007E27A5" w:rsidP="00F95008">
      <w:pPr>
        <w:pStyle w:val="Akapitzlist"/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Podpory ślizgowe należy zaizolować w taki sposób, aby umożliwić bezpośredni dostęp do powierzchni ślizgów. Podpory ślizgowe, w miejscu połączenia płaszcza osłonowego rurociągu oraz podpory, należy obudować płytami z blachy stalowej obustronnie ocynkowanej, w formie dopasowanych elementów. Grubość płaszcza osłonowego z</w:t>
      </w:r>
      <w:r w:rsidR="00F66AFA">
        <w:rPr>
          <w:rFonts w:cstheme="minorHAnsi"/>
        </w:rPr>
        <w:t> </w:t>
      </w:r>
      <w:r w:rsidRPr="00D72069">
        <w:rPr>
          <w:rFonts w:cstheme="minorHAnsi"/>
        </w:rPr>
        <w:t>blachy stalowej winna wynosić co najmniej 0,5 mm. Ilość cynku minimum 275 g/m</w:t>
      </w:r>
      <w:r w:rsidR="00974C39">
        <w:rPr>
          <w:rFonts w:cstheme="minorHAnsi"/>
          <w:vertAlign w:val="superscript"/>
        </w:rPr>
        <w:t>2</w:t>
      </w:r>
      <w:r w:rsidRPr="00D72069">
        <w:rPr>
          <w:rFonts w:cstheme="minorHAnsi"/>
        </w:rPr>
        <w:t xml:space="preserve">. Materiał izolacyjny </w:t>
      </w:r>
      <w:r w:rsidR="00B30BE3">
        <w:rPr>
          <w:rFonts w:cstheme="minorHAnsi"/>
        </w:rPr>
        <w:t>–</w:t>
      </w:r>
      <w:r w:rsidRPr="00D72069">
        <w:rPr>
          <w:rFonts w:cstheme="minorHAnsi"/>
        </w:rPr>
        <w:t xml:space="preserve"> </w:t>
      </w:r>
      <w:r w:rsidR="00B30BE3">
        <w:rPr>
          <w:rFonts w:cstheme="minorHAnsi"/>
        </w:rPr>
        <w:t xml:space="preserve">pianka </w:t>
      </w:r>
      <w:r w:rsidR="00B30BE3" w:rsidRPr="000D61EA">
        <w:rPr>
          <w:rFonts w:cstheme="minorHAnsi"/>
        </w:rPr>
        <w:t xml:space="preserve">poliuretanowa </w:t>
      </w:r>
      <w:r w:rsidR="00B76887" w:rsidRPr="000D61EA">
        <w:rPr>
          <w:rFonts w:cstheme="minorHAnsi"/>
        </w:rPr>
        <w:t>lub wełna</w:t>
      </w:r>
      <w:r w:rsidR="002467B4" w:rsidRPr="000D61EA">
        <w:rPr>
          <w:rFonts w:cstheme="minorHAnsi"/>
        </w:rPr>
        <w:t xml:space="preserve"> mineralna</w:t>
      </w:r>
      <w:r w:rsidR="00B76887">
        <w:rPr>
          <w:rFonts w:cstheme="minorHAnsi"/>
        </w:rPr>
        <w:t xml:space="preserve">, </w:t>
      </w:r>
      <w:r w:rsidR="00B30BE3">
        <w:rPr>
          <w:rFonts w:cstheme="minorHAnsi"/>
        </w:rPr>
        <w:t>zgodnie z zastosowan</w:t>
      </w:r>
      <w:r w:rsidR="002467B4">
        <w:rPr>
          <w:rFonts w:cstheme="minorHAnsi"/>
        </w:rPr>
        <w:t>ą</w:t>
      </w:r>
      <w:r w:rsidR="00B30BE3">
        <w:rPr>
          <w:rFonts w:cstheme="minorHAnsi"/>
        </w:rPr>
        <w:t xml:space="preserve"> technologią. </w:t>
      </w:r>
      <w:r w:rsidRPr="00D72069">
        <w:rPr>
          <w:rFonts w:cstheme="minorHAnsi"/>
        </w:rPr>
        <w:t>Całość konstrukcji izolacyjnej podpory ślizgowej wykonać w taki sposób, aby zabezpieczyć konstrukcję przed wnikaniem wody.</w:t>
      </w:r>
    </w:p>
    <w:p w14:paraId="7626CCC1" w14:textId="77777777" w:rsidR="00893C56" w:rsidRPr="00D72069" w:rsidRDefault="00893C56" w:rsidP="00F95008">
      <w:pPr>
        <w:pStyle w:val="Akapitzlist"/>
        <w:spacing w:after="0"/>
        <w:ind w:left="1134"/>
        <w:jc w:val="both"/>
        <w:rPr>
          <w:rFonts w:cstheme="minorHAnsi"/>
        </w:rPr>
      </w:pPr>
    </w:p>
    <w:p w14:paraId="498A0F82" w14:textId="77777777" w:rsidR="007E27A5" w:rsidRPr="00D72069" w:rsidRDefault="007E27A5" w:rsidP="00F95008">
      <w:pPr>
        <w:pStyle w:val="Akapitzlist"/>
        <w:numPr>
          <w:ilvl w:val="0"/>
          <w:numId w:val="12"/>
        </w:numPr>
        <w:spacing w:after="0"/>
        <w:ind w:left="1134" w:hanging="425"/>
        <w:jc w:val="both"/>
        <w:outlineLvl w:val="1"/>
        <w:rPr>
          <w:rFonts w:cstheme="minorHAnsi"/>
          <w:u w:val="single"/>
        </w:rPr>
      </w:pPr>
      <w:bookmarkStart w:id="24" w:name="_Toc116299146"/>
      <w:r w:rsidRPr="00D72069">
        <w:rPr>
          <w:rFonts w:cstheme="minorHAnsi"/>
          <w:u w:val="single"/>
        </w:rPr>
        <w:t>Zabezpieczenia antykorozyjne elementów betonowych</w:t>
      </w:r>
      <w:bookmarkEnd w:id="24"/>
      <w:r w:rsidRPr="00D72069">
        <w:rPr>
          <w:rFonts w:cstheme="minorHAnsi"/>
          <w:u w:val="single"/>
        </w:rPr>
        <w:t xml:space="preserve"> </w:t>
      </w:r>
    </w:p>
    <w:p w14:paraId="5081D0C2" w14:textId="572C4BA2" w:rsidR="003068E6" w:rsidRDefault="007E27A5" w:rsidP="00F95008">
      <w:pPr>
        <w:pStyle w:val="Akapitzlist"/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 xml:space="preserve">W przypadku uszkodzonych powierzchni betonowych podpór stałych i ślizgowych należy je zregenerować. Należy przygotować podłoże betonowe poprzez oczyszczenie podłoża betonowego z pozostałości powłok ochronnych, pyłów i części luźnych. Widoczne elementy zbrojenia należy oczyścić i zabezpieczyć antykorozyjnie. Następnie należy wykonać otulinę z zaprawy regeneracyjnej (min 3 stopniowy system regeneracji betonu) oraz odtworzyć do pierwotnego kształtu. Powierzchnie betonowe po uzupełnieniu ubytków należy zatrzeć na gładko, aż do uzyskania jednolitej powierzchni. Materiały do naprawy betonu powinny być </w:t>
      </w:r>
      <w:r w:rsidRPr="00D72069">
        <w:rPr>
          <w:rFonts w:cstheme="minorHAnsi"/>
        </w:rPr>
        <w:lastRenderedPageBreak/>
        <w:t xml:space="preserve">dobrane pod względem kompatybilności betonu naprawianego oraz regenerowanego zbrojenia i materiału naprawczego. Z tego względu </w:t>
      </w:r>
      <w:r w:rsidR="00D85385" w:rsidRPr="00D72069">
        <w:rPr>
          <w:rFonts w:cstheme="minorHAnsi"/>
        </w:rPr>
        <w:t>j</w:t>
      </w:r>
      <w:r w:rsidRPr="00D72069">
        <w:rPr>
          <w:rFonts w:cstheme="minorHAnsi"/>
        </w:rPr>
        <w:t>ako zaprawę do szpachlowania naprawionych ubytków (warstwy wyrównawczej) należy stosować jednoskładnikową zaprawę cementową o uziarnieniu do 0,5 mm modyfikowaną polimerami. Zaprawa powinna mieć przeznaczenie do naprawy konstrukcji betonowych i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 xml:space="preserve">żelbetowych, do wyrównywania powierzchni betonowych, szpachlowania i uszczelniania powierzchni przez zamykanie porów, rys i raków. Zaprawa po stwardnieniu musi być mrozoodporna i wystarczająco wodoprzepuszczalna. Podłoże bezpośrednio przed wykonaniem powłoki powinno być zwilżane, dla powłoki szpachlowej zwilżanie nie jest wymagane, ale w obu przypadkach musi to być powierzchnia o wilgotności nie większej od tzw. "powierzchni matowej - wilgotnej", tj. bez śladów filmu wodnego. Po wykonaniu regeneracji podpory i inne konstrukcje </w:t>
      </w:r>
      <w:r w:rsidRPr="0001625A">
        <w:rPr>
          <w:rFonts w:cstheme="minorHAnsi"/>
        </w:rPr>
        <w:t xml:space="preserve">należy poddać </w:t>
      </w:r>
      <w:proofErr w:type="spellStart"/>
      <w:r w:rsidRPr="0001625A">
        <w:rPr>
          <w:rFonts w:cstheme="minorHAnsi"/>
        </w:rPr>
        <w:t>hydrofobizacji</w:t>
      </w:r>
      <w:proofErr w:type="spellEnd"/>
      <w:r w:rsidRPr="0001625A">
        <w:rPr>
          <w:rFonts w:cstheme="minorHAnsi"/>
        </w:rPr>
        <w:t xml:space="preserve"> jedną z dostępnych na rynku metod.</w:t>
      </w:r>
    </w:p>
    <w:p w14:paraId="360FAC02" w14:textId="77777777" w:rsidR="007B1232" w:rsidRPr="00D72069" w:rsidRDefault="007B1232" w:rsidP="00F95008">
      <w:pPr>
        <w:pStyle w:val="Akapitzlist"/>
        <w:spacing w:after="0"/>
        <w:ind w:left="1134"/>
        <w:jc w:val="both"/>
        <w:rPr>
          <w:rFonts w:cstheme="minorHAnsi"/>
        </w:rPr>
      </w:pPr>
    </w:p>
    <w:p w14:paraId="7D9AC373" w14:textId="77777777" w:rsidR="003068E6" w:rsidRPr="00D72069" w:rsidRDefault="003068E6" w:rsidP="00F95008">
      <w:pPr>
        <w:pStyle w:val="Akapitzlist"/>
        <w:numPr>
          <w:ilvl w:val="0"/>
          <w:numId w:val="12"/>
        </w:numPr>
        <w:spacing w:after="0"/>
        <w:ind w:left="1134" w:hanging="425"/>
        <w:jc w:val="both"/>
        <w:outlineLvl w:val="1"/>
        <w:rPr>
          <w:rFonts w:cstheme="minorHAnsi"/>
          <w:u w:val="single"/>
        </w:rPr>
      </w:pPr>
      <w:bookmarkStart w:id="25" w:name="_Toc116299147"/>
      <w:r w:rsidRPr="00D72069">
        <w:rPr>
          <w:rFonts w:cstheme="minorHAnsi"/>
          <w:u w:val="single"/>
        </w:rPr>
        <w:t>Zabezpieczenie antykorozyjne powierzchni rur ciepłociągu napowietrznego.</w:t>
      </w:r>
      <w:bookmarkEnd w:id="25"/>
    </w:p>
    <w:p w14:paraId="35491262" w14:textId="77777777" w:rsidR="003068E6" w:rsidRPr="00D72069" w:rsidRDefault="003068E6" w:rsidP="00F95008">
      <w:pPr>
        <w:spacing w:after="0"/>
        <w:ind w:left="425" w:firstLine="709"/>
        <w:rPr>
          <w:rFonts w:cstheme="minorHAnsi"/>
        </w:rPr>
      </w:pPr>
      <w:r w:rsidRPr="00D72069">
        <w:rPr>
          <w:rFonts w:cstheme="minorHAnsi"/>
        </w:rPr>
        <w:t>Realizacja prac realizowana będzie równolegle z demontażem izolacji.</w:t>
      </w:r>
    </w:p>
    <w:p w14:paraId="3D4C53B2" w14:textId="1849EFC8" w:rsidR="00893C56" w:rsidRPr="00D72069" w:rsidRDefault="003068E6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Materiały antykorozyjne muszą być dopuszczone do pokrywania powierzchni stalowych o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 xml:space="preserve">temperaturach w zakresie pracy ciepłociągu, ponadto nakładanie ich musi być dopuszczalne z </w:t>
      </w:r>
      <w:r w:rsidR="000D66A3" w:rsidRPr="00D72069">
        <w:rPr>
          <w:rFonts w:cstheme="minorHAnsi"/>
        </w:rPr>
        <w:t xml:space="preserve">uwagi na </w:t>
      </w:r>
      <w:r w:rsidRPr="00D72069">
        <w:rPr>
          <w:rFonts w:cstheme="minorHAnsi"/>
        </w:rPr>
        <w:t>aktualną temperaturę cz</w:t>
      </w:r>
      <w:r w:rsidR="00893C56" w:rsidRPr="00D72069">
        <w:rPr>
          <w:rFonts w:cstheme="minorHAnsi"/>
        </w:rPr>
        <w:t>ynnika płynącego w ciepłociągu.</w:t>
      </w:r>
    </w:p>
    <w:p w14:paraId="34339AC6" w14:textId="77777777" w:rsidR="003068E6" w:rsidRPr="00D72069" w:rsidRDefault="003068E6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Zakres prac do realizacji</w:t>
      </w:r>
      <w:r w:rsidR="00175128" w:rsidRPr="00D72069">
        <w:rPr>
          <w:rFonts w:cstheme="minorHAnsi"/>
        </w:rPr>
        <w:t>:</w:t>
      </w:r>
    </w:p>
    <w:p w14:paraId="3AC55FDE" w14:textId="77777777" w:rsidR="003068E6" w:rsidRPr="00D72069" w:rsidRDefault="00893C56" w:rsidP="00F95008">
      <w:pPr>
        <w:pStyle w:val="Akapitzlist"/>
        <w:numPr>
          <w:ilvl w:val="0"/>
          <w:numId w:val="47"/>
        </w:numPr>
        <w:spacing w:after="0"/>
        <w:ind w:left="1701" w:hanging="283"/>
        <w:rPr>
          <w:rFonts w:cstheme="minorHAnsi"/>
        </w:rPr>
      </w:pPr>
      <w:r w:rsidRPr="00D72069">
        <w:rPr>
          <w:rFonts w:cstheme="minorHAnsi"/>
        </w:rPr>
        <w:t>zdjęcie</w:t>
      </w:r>
      <w:r w:rsidR="003068E6" w:rsidRPr="00D72069">
        <w:rPr>
          <w:rFonts w:cstheme="minorHAnsi"/>
        </w:rPr>
        <w:t xml:space="preserve"> luźnych warstw uszkodzonej powłoki antykorozyjnej ciepłociągu,</w:t>
      </w:r>
    </w:p>
    <w:p w14:paraId="40FB9B7E" w14:textId="77777777" w:rsidR="003068E6" w:rsidRPr="00D72069" w:rsidRDefault="003068E6" w:rsidP="00F95008">
      <w:pPr>
        <w:pStyle w:val="Akapitzlist"/>
        <w:numPr>
          <w:ilvl w:val="0"/>
          <w:numId w:val="47"/>
        </w:numPr>
        <w:spacing w:after="0"/>
        <w:ind w:left="1701" w:hanging="283"/>
        <w:rPr>
          <w:rFonts w:cstheme="minorHAnsi"/>
        </w:rPr>
      </w:pPr>
      <w:r w:rsidRPr="00D72069">
        <w:rPr>
          <w:rFonts w:cstheme="minorHAnsi"/>
        </w:rPr>
        <w:t>oczyszczenie mechaniczne powierzchni rurociągu z rdzy</w:t>
      </w:r>
      <w:r w:rsidR="00175128" w:rsidRPr="00D72069">
        <w:rPr>
          <w:rFonts w:cstheme="minorHAnsi"/>
        </w:rPr>
        <w:t xml:space="preserve">, pęcherzy </w:t>
      </w:r>
      <w:r w:rsidRPr="00D72069">
        <w:rPr>
          <w:rFonts w:cstheme="minorHAnsi"/>
        </w:rPr>
        <w:t xml:space="preserve">i zanieczyszczeń, </w:t>
      </w:r>
    </w:p>
    <w:p w14:paraId="0F89146E" w14:textId="77777777" w:rsidR="003068E6" w:rsidRPr="00D72069" w:rsidRDefault="003068E6" w:rsidP="00F95008">
      <w:pPr>
        <w:pStyle w:val="Akapitzlist"/>
        <w:numPr>
          <w:ilvl w:val="0"/>
          <w:numId w:val="47"/>
        </w:numPr>
        <w:spacing w:after="0"/>
        <w:ind w:left="1701" w:hanging="283"/>
        <w:rPr>
          <w:rFonts w:cstheme="minorHAnsi"/>
        </w:rPr>
      </w:pPr>
      <w:r w:rsidRPr="00D72069">
        <w:rPr>
          <w:rFonts w:cstheme="minorHAnsi"/>
        </w:rPr>
        <w:t>odtłuszczenie,</w:t>
      </w:r>
    </w:p>
    <w:p w14:paraId="18E189C5" w14:textId="483B05C8" w:rsidR="00175128" w:rsidRPr="00D72069" w:rsidRDefault="00175128" w:rsidP="00F95008">
      <w:pPr>
        <w:pStyle w:val="Akapitzlist"/>
        <w:numPr>
          <w:ilvl w:val="0"/>
          <w:numId w:val="47"/>
        </w:numPr>
        <w:spacing w:after="0"/>
        <w:ind w:left="1701" w:hanging="283"/>
        <w:jc w:val="both"/>
        <w:rPr>
          <w:rFonts w:cstheme="minorHAnsi"/>
        </w:rPr>
      </w:pPr>
      <w:r w:rsidRPr="00D72069">
        <w:rPr>
          <w:rFonts w:cstheme="minorHAnsi"/>
        </w:rPr>
        <w:t xml:space="preserve">dwukrotne pokrycie </w:t>
      </w:r>
      <w:r w:rsidR="003068E6" w:rsidRPr="00D72069">
        <w:rPr>
          <w:rFonts w:cstheme="minorHAnsi"/>
        </w:rPr>
        <w:t xml:space="preserve">odsłoniętych miejsc nowa warstwą </w:t>
      </w:r>
      <w:r w:rsidRPr="00D72069">
        <w:rPr>
          <w:rFonts w:cstheme="minorHAnsi"/>
        </w:rPr>
        <w:t>farby podkładowej z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 xml:space="preserve">zachowaniem zalecanej przez producenta przerwy technologicznej. Powłoka malarska musi posiadać odporność na długotrwale działanie temperatury minimum 150°C w suchej atmosferze. Malowanie wykonać zgodnie z instrukcją producenta. Nie dopuszcza się wykonania prac malarskich podczas opadów atmosferycznych. </w:t>
      </w:r>
    </w:p>
    <w:p w14:paraId="1F6EFAD3" w14:textId="77777777" w:rsidR="003068E6" w:rsidRPr="00D72069" w:rsidRDefault="003068E6" w:rsidP="00F95008">
      <w:pPr>
        <w:pStyle w:val="Akapitzlist"/>
        <w:numPr>
          <w:ilvl w:val="0"/>
          <w:numId w:val="47"/>
        </w:numPr>
        <w:spacing w:after="0"/>
        <w:ind w:left="1701" w:hanging="283"/>
        <w:rPr>
          <w:rFonts w:cstheme="minorHAnsi"/>
        </w:rPr>
      </w:pPr>
      <w:r w:rsidRPr="00D72069">
        <w:rPr>
          <w:rFonts w:cstheme="minorHAnsi"/>
        </w:rPr>
        <w:t>utylizacja odpadów,</w:t>
      </w:r>
    </w:p>
    <w:p w14:paraId="1246A079" w14:textId="2D1EFE44" w:rsidR="00ED4016" w:rsidRDefault="003068E6" w:rsidP="001C6BB2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Pokrycie uszkodzonej powierzchni musi być odebrane przed zakryciem powierzchni  izolacją termiczną.</w:t>
      </w:r>
    </w:p>
    <w:p w14:paraId="4E9C1ED6" w14:textId="77777777" w:rsidR="007B1232" w:rsidRDefault="007B1232" w:rsidP="00F95008">
      <w:pPr>
        <w:spacing w:after="0"/>
        <w:ind w:left="1134"/>
        <w:jc w:val="both"/>
        <w:rPr>
          <w:rFonts w:cstheme="minorHAnsi"/>
        </w:rPr>
      </w:pPr>
    </w:p>
    <w:p w14:paraId="1DDB32F4" w14:textId="19A0F640" w:rsidR="007B1232" w:rsidRPr="00C72A79" w:rsidRDefault="007B1232" w:rsidP="00490CE3">
      <w:pPr>
        <w:pStyle w:val="Akapitzlist"/>
        <w:numPr>
          <w:ilvl w:val="0"/>
          <w:numId w:val="12"/>
        </w:numPr>
        <w:spacing w:after="0"/>
        <w:ind w:left="1134" w:hanging="425"/>
        <w:jc w:val="both"/>
        <w:outlineLvl w:val="1"/>
        <w:rPr>
          <w:rFonts w:cstheme="minorHAnsi"/>
          <w:u w:val="single"/>
        </w:rPr>
      </w:pPr>
      <w:bookmarkStart w:id="26" w:name="_Toc116299148"/>
      <w:r w:rsidRPr="00C72A79">
        <w:rPr>
          <w:rFonts w:cstheme="minorHAnsi"/>
          <w:u w:val="single"/>
        </w:rPr>
        <w:t>Zabezpieczenie antykorozyjne stalowych elementów konstrukcyjnych.</w:t>
      </w:r>
      <w:bookmarkEnd w:id="26"/>
    </w:p>
    <w:p w14:paraId="1525F81C" w14:textId="03E40086" w:rsidR="0060100C" w:rsidRPr="00C72A79" w:rsidRDefault="007B1232" w:rsidP="007B123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 xml:space="preserve">Stalowe powierzchnie </w:t>
      </w:r>
      <w:r w:rsidR="00CB0661">
        <w:rPr>
          <w:rFonts w:cstheme="minorHAnsi"/>
        </w:rPr>
        <w:t xml:space="preserve">konstrukcji </w:t>
      </w:r>
      <w:r w:rsidRPr="00C72A79">
        <w:rPr>
          <w:rFonts w:cstheme="minorHAnsi"/>
        </w:rPr>
        <w:t>podtrzymujących rurociągi należy poddać czyszczeniu przez szczotkowanie ręczne do trzeciego stopnia czystości.</w:t>
      </w:r>
      <w:r w:rsidR="0060100C" w:rsidRPr="00C72A79">
        <w:rPr>
          <w:rFonts w:cstheme="minorHAnsi"/>
        </w:rPr>
        <w:t xml:space="preserve"> </w:t>
      </w:r>
      <w:r w:rsidRPr="00C72A79">
        <w:rPr>
          <w:rFonts w:cstheme="minorHAnsi"/>
        </w:rPr>
        <w:t>W przypadku stwierdzenia widocznych uszkodzeń konstrukcji, występowania wżerów korozyjnych, należy niezwłocznie powiadomić o tym fakcie Zamawiającego.</w:t>
      </w:r>
    </w:p>
    <w:p w14:paraId="18C2B74E" w14:textId="5509E76E" w:rsidR="007B1232" w:rsidRPr="00C72A79" w:rsidRDefault="007B1232" w:rsidP="007B123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Proces przygotowania podłoża do malowania renowacyjnego należy dodatkowo poprzedzić odtłuszczeniem starej powłoki, w celu usunięcia wszelkich zanieczyszczeń.</w:t>
      </w:r>
    </w:p>
    <w:p w14:paraId="1F35A18F" w14:textId="46513A02" w:rsidR="001C6BB2" w:rsidRPr="00C72A79" w:rsidRDefault="00ED4016" w:rsidP="001C6BB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Elementy stalowe należy zabezpieczyć antykorozyjnie, poprzez</w:t>
      </w:r>
      <w:r w:rsidR="001C6BB2" w:rsidRPr="00C72A79">
        <w:rPr>
          <w:rFonts w:cstheme="minorHAnsi"/>
        </w:rPr>
        <w:t>:</w:t>
      </w:r>
    </w:p>
    <w:p w14:paraId="12EB7E1E" w14:textId="77777777" w:rsidR="001C6BB2" w:rsidRPr="00C72A79" w:rsidRDefault="001C6BB2" w:rsidP="001C6BB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 xml:space="preserve">- </w:t>
      </w:r>
      <w:r w:rsidR="00ED4016" w:rsidRPr="00C72A79">
        <w:rPr>
          <w:rFonts w:cstheme="minorHAnsi"/>
        </w:rPr>
        <w:t xml:space="preserve"> jednokrotne malowanie </w:t>
      </w:r>
      <w:r w:rsidRPr="00C72A79">
        <w:rPr>
          <w:rFonts w:cstheme="minorHAnsi"/>
        </w:rPr>
        <w:t xml:space="preserve">gruntujące </w:t>
      </w:r>
      <w:r w:rsidR="00ED4016" w:rsidRPr="00C72A79">
        <w:rPr>
          <w:rFonts w:cstheme="minorHAnsi"/>
        </w:rPr>
        <w:t>farbą prze</w:t>
      </w:r>
      <w:r w:rsidRPr="00C72A79">
        <w:rPr>
          <w:rFonts w:cstheme="minorHAnsi"/>
        </w:rPr>
        <w:t xml:space="preserve">ciwrdzewną pod powłoki malarskie, </w:t>
      </w:r>
    </w:p>
    <w:p w14:paraId="39803879" w14:textId="7102B969" w:rsidR="001C6BB2" w:rsidRPr="00C72A79" w:rsidRDefault="001C6BB2" w:rsidP="001C6BB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- jednokrotne malowanie tzw. międzywarstwy</w:t>
      </w:r>
      <w:r w:rsidR="00ED4016" w:rsidRPr="00C72A79">
        <w:rPr>
          <w:rFonts w:cstheme="minorHAnsi"/>
        </w:rPr>
        <w:t xml:space="preserve"> </w:t>
      </w:r>
    </w:p>
    <w:p w14:paraId="108FE6EF" w14:textId="77777777" w:rsidR="001C6BB2" w:rsidRPr="00C72A79" w:rsidRDefault="001C6BB2" w:rsidP="001C6BB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 xml:space="preserve">- </w:t>
      </w:r>
      <w:r w:rsidR="00ED4016" w:rsidRPr="00C72A79">
        <w:rPr>
          <w:rFonts w:cstheme="minorHAnsi"/>
        </w:rPr>
        <w:t xml:space="preserve"> dwukrotne farbą nawierzchniową, odporną na warunki atmosferyczne. </w:t>
      </w:r>
    </w:p>
    <w:p w14:paraId="42CDAC81" w14:textId="7B9B26FA" w:rsidR="00ED4016" w:rsidRPr="00C72A79" w:rsidRDefault="00ED4016" w:rsidP="001C6BB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 xml:space="preserve">Kolor farby do ustalenia z Zamawiającym. </w:t>
      </w:r>
    </w:p>
    <w:p w14:paraId="45B70AE5" w14:textId="21E448FB" w:rsidR="00ED4016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lastRenderedPageBreak/>
        <w:t>Do wykonania powłok malarskich należy zastosować zestaw malarski składający się z</w:t>
      </w:r>
      <w:r w:rsidR="00EC0D0C">
        <w:rPr>
          <w:rFonts w:cstheme="minorHAnsi"/>
        </w:rPr>
        <w:t> </w:t>
      </w:r>
      <w:r w:rsidRPr="00C72A79">
        <w:rPr>
          <w:rFonts w:cstheme="minorHAnsi"/>
        </w:rPr>
        <w:t>trzech warstw:</w:t>
      </w:r>
    </w:p>
    <w:p w14:paraId="1A29DBF2" w14:textId="4312EC20" w:rsidR="00ED4016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- gruntującej (epoksyd wysokocynkowy) – minimalna grubość suchej powłoki 50 µm;</w:t>
      </w:r>
    </w:p>
    <w:p w14:paraId="52E783D7" w14:textId="0456EBF0" w:rsidR="00ED4016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- międzywarstwy (epoksyd</w:t>
      </w:r>
      <w:r w:rsidR="001C6BB2" w:rsidRPr="00C72A79">
        <w:rPr>
          <w:rFonts w:cstheme="minorHAnsi"/>
        </w:rPr>
        <w:t xml:space="preserve"> z pigmentami lub wypełniaczami</w:t>
      </w:r>
      <w:r w:rsidRPr="00C72A79">
        <w:rPr>
          <w:rFonts w:cstheme="minorHAnsi"/>
        </w:rPr>
        <w:t>) – minimalna grubość suchej powłoki 130 µm;</w:t>
      </w:r>
    </w:p>
    <w:p w14:paraId="16B9C066" w14:textId="374F9E99" w:rsidR="00ED4016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- nawierzchniowej (poliuretan) - minimalna grubość suchej powłoki 100 µm;</w:t>
      </w:r>
    </w:p>
    <w:p w14:paraId="6F16D51B" w14:textId="77777777" w:rsidR="00ED4016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Łączna grubość wszystkich warstw musi wynosić minimum 280 µm mierzone na sucho.</w:t>
      </w:r>
    </w:p>
    <w:p w14:paraId="00FEF54B" w14:textId="59FA54A8" w:rsidR="007B1232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Zastosowane materiały systemu antykorozyjnego powinny zapewnić trwałość zabezpieczenia na co najmniej 15 lat oraz powinny mieć wysoką zawartość części stałych ze względów ekologicznych i aplikacyjnych.</w:t>
      </w:r>
    </w:p>
    <w:p w14:paraId="014F65A3" w14:textId="25A9699E" w:rsidR="007B1232" w:rsidRPr="00C72A79" w:rsidRDefault="007B1232" w:rsidP="007B1232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>Powłoki malarskie powinny mieć jednolitą barwę, bez uszkodzeń i prześwitów, marszczeń, pęcherz</w:t>
      </w:r>
      <w:r w:rsidR="0060100C" w:rsidRPr="00C72A79">
        <w:rPr>
          <w:rFonts w:cstheme="minorHAnsi"/>
        </w:rPr>
        <w:t>y</w:t>
      </w:r>
      <w:r w:rsidRPr="00C72A79">
        <w:rPr>
          <w:rFonts w:cstheme="minorHAnsi"/>
        </w:rPr>
        <w:t>, zacieków i ciał obcych w farbie</w:t>
      </w:r>
      <w:r w:rsidR="0060100C" w:rsidRPr="00C72A79">
        <w:rPr>
          <w:rFonts w:cstheme="minorHAnsi"/>
        </w:rPr>
        <w:t xml:space="preserve">. </w:t>
      </w:r>
    </w:p>
    <w:p w14:paraId="3CB4D68E" w14:textId="32674254" w:rsidR="0060100C" w:rsidRPr="00C72A79" w:rsidRDefault="00ED4016" w:rsidP="00ED4016">
      <w:pPr>
        <w:spacing w:after="0"/>
        <w:ind w:left="1134"/>
        <w:jc w:val="both"/>
        <w:rPr>
          <w:rFonts w:cstheme="minorHAnsi"/>
        </w:rPr>
      </w:pPr>
      <w:r w:rsidRPr="00C72A79">
        <w:rPr>
          <w:rFonts w:cstheme="minorHAnsi"/>
        </w:rPr>
        <w:t xml:space="preserve">Wszystkie prace malarskie wykonać zgodnie z wytycznymi producenta farb. </w:t>
      </w:r>
    </w:p>
    <w:p w14:paraId="30E95937" w14:textId="33F3B983" w:rsidR="009549BD" w:rsidRDefault="009549BD" w:rsidP="00F95008">
      <w:pPr>
        <w:spacing w:after="0"/>
        <w:rPr>
          <w:rFonts w:cstheme="minorHAnsi"/>
        </w:rPr>
      </w:pPr>
    </w:p>
    <w:p w14:paraId="28209621" w14:textId="35AEA694" w:rsidR="005C6E82" w:rsidRDefault="005C6E82" w:rsidP="00F95008">
      <w:pPr>
        <w:spacing w:after="0"/>
        <w:rPr>
          <w:rFonts w:cstheme="minorHAnsi"/>
        </w:rPr>
      </w:pPr>
    </w:p>
    <w:p w14:paraId="08394FFD" w14:textId="77777777" w:rsidR="005C6E82" w:rsidRPr="00C72A79" w:rsidRDefault="005C6E82" w:rsidP="00F95008">
      <w:pPr>
        <w:spacing w:after="0"/>
        <w:rPr>
          <w:rFonts w:cstheme="minorHAnsi"/>
        </w:rPr>
      </w:pPr>
    </w:p>
    <w:p w14:paraId="03105140" w14:textId="77777777" w:rsidR="00BC26E1" w:rsidRPr="00565AD3" w:rsidRDefault="00BC26E1" w:rsidP="00F95008">
      <w:pPr>
        <w:pStyle w:val="Akapitzlist"/>
        <w:numPr>
          <w:ilvl w:val="0"/>
          <w:numId w:val="8"/>
        </w:numPr>
        <w:spacing w:after="0"/>
        <w:ind w:left="1134" w:hanging="425"/>
        <w:outlineLvl w:val="0"/>
        <w:rPr>
          <w:rFonts w:cstheme="minorHAnsi"/>
          <w:sz w:val="24"/>
          <w:szCs w:val="24"/>
        </w:rPr>
      </w:pPr>
      <w:bookmarkStart w:id="27" w:name="_Toc116299149"/>
      <w:r w:rsidRPr="00565AD3">
        <w:rPr>
          <w:rFonts w:cstheme="minorHAnsi"/>
          <w:sz w:val="24"/>
          <w:szCs w:val="24"/>
        </w:rPr>
        <w:t>OGÓLNE ZASADY PROWADZENIA PRAC</w:t>
      </w:r>
      <w:bookmarkEnd w:id="23"/>
      <w:bookmarkEnd w:id="27"/>
    </w:p>
    <w:p w14:paraId="2409B58E" w14:textId="465CFA96" w:rsidR="007E27A5" w:rsidRPr="00D72069" w:rsidRDefault="007E27A5" w:rsidP="00F95008">
      <w:pPr>
        <w:pStyle w:val="Akapitzlist"/>
        <w:numPr>
          <w:ilvl w:val="0"/>
          <w:numId w:val="35"/>
        </w:num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Wykonawca jest odpowiedzialny za jakość wykonania prac oraz ich zgodność z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>umową</w:t>
      </w:r>
      <w:r w:rsidR="001E453B">
        <w:rPr>
          <w:rFonts w:cstheme="minorHAnsi"/>
        </w:rPr>
        <w:t>,</w:t>
      </w:r>
      <w:r w:rsidRPr="00D72069">
        <w:rPr>
          <w:rFonts w:cstheme="minorHAnsi"/>
        </w:rPr>
        <w:t xml:space="preserve"> specyfikacjami technicznymi i poleceniami zarządzającego realizacją z ramienia Zamawiającego.</w:t>
      </w:r>
    </w:p>
    <w:p w14:paraId="2386CFFF" w14:textId="1FB84C4F" w:rsidR="007E27A5" w:rsidRPr="00D72069" w:rsidRDefault="007E27A5" w:rsidP="00F95008">
      <w:pPr>
        <w:pStyle w:val="Akapitzlist"/>
        <w:numPr>
          <w:ilvl w:val="0"/>
          <w:numId w:val="35"/>
        </w:num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Wykonawca jest zobowiązany do wykonywania robót zgodnie ze sztuką budowlaną i obowiązującymi przepisami oraz Umową. W trakcie robót jest zobowiązany do przestrzegania wszystkich właściwych przepisów prawa, odpowiednich do realizacji danego zamówienia</w:t>
      </w:r>
    </w:p>
    <w:p w14:paraId="05E63817" w14:textId="77777777" w:rsidR="007E27A5" w:rsidRPr="00D72069" w:rsidRDefault="007E27A5" w:rsidP="00F95008">
      <w:pPr>
        <w:pStyle w:val="Akapitzlist"/>
        <w:numPr>
          <w:ilvl w:val="0"/>
          <w:numId w:val="35"/>
        </w:num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Wykonawca odpowiada w pełnym zakresie za właściwe zabezpieczenie terenu budowy oraz za bezpieczeństwo podległych mu pracowników.</w:t>
      </w:r>
    </w:p>
    <w:p w14:paraId="6C0284A6" w14:textId="6D29ACB4" w:rsidR="007E27A5" w:rsidRPr="00D72069" w:rsidRDefault="007E27A5" w:rsidP="00F95008">
      <w:pPr>
        <w:pStyle w:val="Akapitzlist"/>
        <w:numPr>
          <w:ilvl w:val="0"/>
          <w:numId w:val="35"/>
        </w:num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Na Wykonawcy spoczywa obowiązek wykonania prac w pełnym zakresie tzn. wraz z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>robotami towarzyszącymi.</w:t>
      </w:r>
    </w:p>
    <w:p w14:paraId="37A7BA48" w14:textId="77777777" w:rsidR="00BC26E1" w:rsidRPr="00D72069" w:rsidRDefault="007E27A5" w:rsidP="00F95008">
      <w:pPr>
        <w:pStyle w:val="Akapitzlist"/>
        <w:numPr>
          <w:ilvl w:val="0"/>
          <w:numId w:val="35"/>
        </w:num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Wykonawca zobowiązany jest powierzać pełnienie oznaczonych funkcji na terenie budowy przez czas wykonywania danego zamówienia osobom posiadającym odpowiednie uprawnienia wydane przez właściwe organy oraz posiadającym stosowne do technologii przeszkolenia</w:t>
      </w:r>
      <w:r w:rsidR="00BC26E1" w:rsidRPr="00D72069">
        <w:rPr>
          <w:rFonts w:cstheme="minorHAnsi"/>
        </w:rPr>
        <w:t>.</w:t>
      </w:r>
    </w:p>
    <w:p w14:paraId="38A23E3D" w14:textId="7806153F" w:rsidR="00BC26E1" w:rsidRPr="00D72069" w:rsidRDefault="007E27A5" w:rsidP="00F95008">
      <w:pPr>
        <w:pStyle w:val="Akapitzlist"/>
        <w:numPr>
          <w:ilvl w:val="0"/>
          <w:numId w:val="35"/>
        </w:num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Wszystkie zmiany i odstępstwa nie mogą powodować obniżenia wartości funkcjonalnych i użytkowych instalacji, a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>jeżeli dotyczą zamiany materiałów i elementów określonych w dokumentacji technicznej na inne, nie mogą powodować zmniejszenia trwałości eksploatacyjnej. Wprowadzenie jakichkolwiek odstępstw od tych dokumentów wymaga akceptacji Zamawiającego</w:t>
      </w:r>
      <w:r w:rsidR="00BC26E1" w:rsidRPr="00D72069">
        <w:rPr>
          <w:rFonts w:cstheme="minorHAnsi"/>
        </w:rPr>
        <w:t>.</w:t>
      </w:r>
    </w:p>
    <w:p w14:paraId="433A7B15" w14:textId="77777777" w:rsidR="00E765A7" w:rsidRPr="00D72069" w:rsidRDefault="00E765A7" w:rsidP="00F95008">
      <w:pPr>
        <w:spacing w:after="0"/>
        <w:rPr>
          <w:rFonts w:cstheme="minorHAnsi"/>
          <w:i/>
        </w:rPr>
      </w:pPr>
      <w:bookmarkStart w:id="28" w:name="_Toc321381785"/>
    </w:p>
    <w:p w14:paraId="3590B510" w14:textId="77777777" w:rsidR="00BC26E1" w:rsidRPr="00D72069" w:rsidRDefault="00F95008" w:rsidP="00F95008">
      <w:pPr>
        <w:pStyle w:val="Nagwek2"/>
        <w:numPr>
          <w:ilvl w:val="0"/>
          <w:numId w:val="0"/>
        </w:numPr>
        <w:spacing w:before="0" w:after="0" w:line="276" w:lineRule="auto"/>
        <w:ind w:left="936"/>
        <w:rPr>
          <w:rFonts w:asciiTheme="minorHAnsi" w:hAnsiTheme="minorHAnsi" w:cstheme="minorHAnsi"/>
          <w:b w:val="0"/>
        </w:rPr>
      </w:pPr>
      <w:bookmarkStart w:id="29" w:name="_Toc116299150"/>
      <w:r w:rsidRPr="00D72069">
        <w:rPr>
          <w:rFonts w:asciiTheme="minorHAnsi" w:hAnsiTheme="minorHAnsi" w:cstheme="minorHAnsi"/>
          <w:b w:val="0"/>
        </w:rPr>
        <w:t xml:space="preserve">A. </w:t>
      </w:r>
      <w:r w:rsidR="00BC26E1" w:rsidRPr="00D72069">
        <w:rPr>
          <w:rFonts w:asciiTheme="minorHAnsi" w:hAnsiTheme="minorHAnsi" w:cstheme="minorHAnsi"/>
          <w:b w:val="0"/>
        </w:rPr>
        <w:t>PRACE NA SIEC</w:t>
      </w:r>
      <w:r w:rsidR="00411094" w:rsidRPr="00D72069">
        <w:rPr>
          <w:rFonts w:asciiTheme="minorHAnsi" w:hAnsiTheme="minorHAnsi" w:cstheme="minorHAnsi"/>
          <w:b w:val="0"/>
        </w:rPr>
        <w:t>IACH NAZIEMNYCH</w:t>
      </w:r>
      <w:bookmarkEnd w:id="28"/>
      <w:bookmarkEnd w:id="29"/>
    </w:p>
    <w:p w14:paraId="0B7EF7E3" w14:textId="77777777" w:rsidR="00BC26E1" w:rsidRPr="00D72069" w:rsidRDefault="00BC26E1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Prace będą prowadzone na czynnym rurociągu o maksymalnych temperaturowych parametrach pracy:</w:t>
      </w:r>
    </w:p>
    <w:p w14:paraId="20F88779" w14:textId="77777777" w:rsidR="00BC26E1" w:rsidRPr="00D72069" w:rsidRDefault="00411094" w:rsidP="00F95008">
      <w:pPr>
        <w:spacing w:after="0"/>
        <w:ind w:left="1134" w:firstLine="426"/>
        <w:jc w:val="both"/>
        <w:rPr>
          <w:rFonts w:cstheme="minorHAnsi"/>
        </w:rPr>
      </w:pPr>
      <w:r w:rsidRPr="00D72069">
        <w:rPr>
          <w:rFonts w:cstheme="minorHAnsi"/>
        </w:rPr>
        <w:t>lato:</w:t>
      </w:r>
      <w:r w:rsidRPr="00D72069">
        <w:rPr>
          <w:rFonts w:cstheme="minorHAnsi"/>
        </w:rPr>
        <w:tab/>
      </w:r>
      <w:r w:rsidRPr="00D72069">
        <w:rPr>
          <w:rFonts w:cstheme="minorHAnsi"/>
        </w:rPr>
        <w:tab/>
        <w:t>70/30°</w:t>
      </w:r>
      <w:r w:rsidR="00BC26E1" w:rsidRPr="00D72069">
        <w:rPr>
          <w:rFonts w:cstheme="minorHAnsi"/>
        </w:rPr>
        <w:t>C,</w:t>
      </w:r>
    </w:p>
    <w:p w14:paraId="7971F5C9" w14:textId="77777777" w:rsidR="00BC26E1" w:rsidRPr="00D72069" w:rsidRDefault="00411094" w:rsidP="00F95008">
      <w:pPr>
        <w:spacing w:after="0"/>
        <w:ind w:left="1134" w:firstLine="426"/>
        <w:jc w:val="both"/>
        <w:rPr>
          <w:rFonts w:cstheme="minorHAnsi"/>
        </w:rPr>
      </w:pPr>
      <w:r w:rsidRPr="00D72069">
        <w:rPr>
          <w:rFonts w:cstheme="minorHAnsi"/>
        </w:rPr>
        <w:t>zima:</w:t>
      </w:r>
      <w:r w:rsidRPr="00D72069">
        <w:rPr>
          <w:rFonts w:cstheme="minorHAnsi"/>
        </w:rPr>
        <w:tab/>
      </w:r>
      <w:r w:rsidRPr="00D72069">
        <w:rPr>
          <w:rFonts w:cstheme="minorHAnsi"/>
        </w:rPr>
        <w:tab/>
        <w:t>130/70°</w:t>
      </w:r>
      <w:r w:rsidR="00BC26E1" w:rsidRPr="00D72069">
        <w:rPr>
          <w:rFonts w:cstheme="minorHAnsi"/>
        </w:rPr>
        <w:t>C.</w:t>
      </w:r>
    </w:p>
    <w:p w14:paraId="23EF0F24" w14:textId="014210CF" w:rsidR="00BC26E1" w:rsidRPr="00D72069" w:rsidRDefault="00BC26E1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lastRenderedPageBreak/>
        <w:t>Podczas realizacji robót część odcinków znajduje się ponad poziomem terenu na wysokości powyżej 1,0</w:t>
      </w:r>
      <w:r w:rsidR="00163B33">
        <w:rPr>
          <w:rFonts w:cstheme="minorHAnsi"/>
        </w:rPr>
        <w:t xml:space="preserve"> </w:t>
      </w:r>
      <w:r w:rsidRPr="00D72069">
        <w:rPr>
          <w:rFonts w:cstheme="minorHAnsi"/>
        </w:rPr>
        <w:t>m nad powierzchnią terenu. Wykonawca jest zobowiązany do zapewnienia pracownikom warunków bezpiecznej realizacji prac na wysokości zgodnie z</w:t>
      </w:r>
      <w:r w:rsidR="000D61EA">
        <w:rPr>
          <w:rFonts w:cstheme="minorHAnsi"/>
        </w:rPr>
        <w:t> </w:t>
      </w:r>
      <w:r w:rsidRPr="00D72069">
        <w:rPr>
          <w:rFonts w:cstheme="minorHAnsi"/>
        </w:rPr>
        <w:t xml:space="preserve">przepisami BHP (Dz. U. 2003, Nr 169, poz. 1650). </w:t>
      </w:r>
    </w:p>
    <w:p w14:paraId="252499F1" w14:textId="77777777" w:rsidR="00BC26E1" w:rsidRPr="00D72069" w:rsidRDefault="00BC26E1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Z uwagi na bliskość sieci napowietrznych z ciągami komun</w:t>
      </w:r>
      <w:r w:rsidR="00411094" w:rsidRPr="00D72069">
        <w:rPr>
          <w:rFonts w:cstheme="minorHAnsi"/>
        </w:rPr>
        <w:t>ikacyjnymi (drogami publicznymi</w:t>
      </w:r>
      <w:r w:rsidRPr="00D72069">
        <w:rPr>
          <w:rFonts w:cstheme="minorHAnsi"/>
        </w:rPr>
        <w:t>) pracownicy wykonujący prace muszą stosować ubrania robocze zapewniające odpowiednią widoczność tj</w:t>
      </w:r>
      <w:r w:rsidR="00411094" w:rsidRPr="00D72069">
        <w:rPr>
          <w:rFonts w:cstheme="minorHAnsi"/>
        </w:rPr>
        <w:t>.</w:t>
      </w:r>
      <w:r w:rsidRPr="00D72069">
        <w:rPr>
          <w:rFonts w:cstheme="minorHAnsi"/>
        </w:rPr>
        <w:t xml:space="preserve"> kamizelki ostrzegawcze z pasami odblaskowymi. </w:t>
      </w:r>
    </w:p>
    <w:p w14:paraId="41C11663" w14:textId="77777777" w:rsidR="008B016C" w:rsidRDefault="008B016C" w:rsidP="008B016C">
      <w:pPr>
        <w:rPr>
          <w:rFonts w:cstheme="minorHAnsi"/>
          <w:b/>
        </w:rPr>
      </w:pPr>
      <w:bookmarkStart w:id="30" w:name="_Toc321381786"/>
    </w:p>
    <w:p w14:paraId="08327F6E" w14:textId="7E3F72AD" w:rsidR="00BC26E1" w:rsidRPr="00D72069" w:rsidRDefault="00F95008" w:rsidP="00F95008">
      <w:pPr>
        <w:pStyle w:val="Nagwek2"/>
        <w:numPr>
          <w:ilvl w:val="0"/>
          <w:numId w:val="0"/>
        </w:numPr>
        <w:spacing w:before="0" w:after="0" w:line="276" w:lineRule="auto"/>
        <w:ind w:left="936"/>
        <w:rPr>
          <w:rFonts w:asciiTheme="minorHAnsi" w:hAnsiTheme="minorHAnsi" w:cstheme="minorHAnsi"/>
          <w:b w:val="0"/>
        </w:rPr>
      </w:pPr>
      <w:bookmarkStart w:id="31" w:name="_Toc116299151"/>
      <w:r w:rsidRPr="00D72069">
        <w:rPr>
          <w:rFonts w:asciiTheme="minorHAnsi" w:hAnsiTheme="minorHAnsi" w:cstheme="minorHAnsi"/>
          <w:b w:val="0"/>
        </w:rPr>
        <w:t>B</w:t>
      </w:r>
      <w:r w:rsidR="008B016C">
        <w:rPr>
          <w:rFonts w:asciiTheme="minorHAnsi" w:hAnsiTheme="minorHAnsi" w:cstheme="minorHAnsi"/>
          <w:b w:val="0"/>
        </w:rPr>
        <w:t>.</w:t>
      </w:r>
      <w:r w:rsidRPr="00D72069">
        <w:rPr>
          <w:rFonts w:asciiTheme="minorHAnsi" w:hAnsiTheme="minorHAnsi" w:cstheme="minorHAnsi"/>
          <w:b w:val="0"/>
        </w:rPr>
        <w:t xml:space="preserve"> R</w:t>
      </w:r>
      <w:r w:rsidR="00BC26E1" w:rsidRPr="00D72069">
        <w:rPr>
          <w:rFonts w:asciiTheme="minorHAnsi" w:hAnsiTheme="minorHAnsi" w:cstheme="minorHAnsi"/>
          <w:b w:val="0"/>
        </w:rPr>
        <w:t>OBOTY DEMONTAŻOWE IZOLACJI i GOSPODARKA ODPADAMI</w:t>
      </w:r>
      <w:bookmarkEnd w:id="30"/>
      <w:bookmarkEnd w:id="31"/>
    </w:p>
    <w:p w14:paraId="144F6060" w14:textId="77777777" w:rsidR="00BC26E1" w:rsidRPr="00D72069" w:rsidRDefault="00BC26E1" w:rsidP="00F95008">
      <w:pPr>
        <w:pStyle w:val="Akapitzlist"/>
        <w:numPr>
          <w:ilvl w:val="0"/>
          <w:numId w:val="36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Istniejące płaszcze z blachy stalowej oraz innych materiałów a także izolację należy zdemontować. </w:t>
      </w:r>
    </w:p>
    <w:p w14:paraId="44310C4E" w14:textId="77777777" w:rsidR="00BC26E1" w:rsidRPr="00D72069" w:rsidRDefault="00BC26E1" w:rsidP="00F95008">
      <w:pPr>
        <w:pStyle w:val="Akapitzlist"/>
        <w:numPr>
          <w:ilvl w:val="0"/>
          <w:numId w:val="36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Demontaż istniejących powłok izolacji (dalej odpadów) wraz z ich unieszkodliwieniem należy prowadzić w sposób nie powodujący zanieczyszczenia otoczenia. Do przewozu powstałych odpadów </w:t>
      </w:r>
      <w:r w:rsidR="00A32E06" w:rsidRPr="00D72069">
        <w:rPr>
          <w:rFonts w:cstheme="minorHAnsi"/>
        </w:rPr>
        <w:t>wykonawca musi</w:t>
      </w:r>
      <w:r w:rsidRPr="00D72069">
        <w:rPr>
          <w:rFonts w:cstheme="minorHAnsi"/>
        </w:rPr>
        <w:t xml:space="preserve"> stosować odpowiednio przystosowane środki transportu.</w:t>
      </w:r>
    </w:p>
    <w:p w14:paraId="28B1E67A" w14:textId="77777777" w:rsidR="00BC26E1" w:rsidRPr="00D72069" w:rsidRDefault="00A32E06" w:rsidP="00F95008">
      <w:pPr>
        <w:pStyle w:val="Akapitzlist"/>
        <w:numPr>
          <w:ilvl w:val="0"/>
          <w:numId w:val="36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>Wykonawca wyznaczy</w:t>
      </w:r>
      <w:r w:rsidR="00BC26E1" w:rsidRPr="00D72069">
        <w:rPr>
          <w:rFonts w:cstheme="minorHAnsi"/>
        </w:rPr>
        <w:t xml:space="preserve"> miejsce tymczasoweg</w:t>
      </w:r>
      <w:r w:rsidRPr="00D72069">
        <w:rPr>
          <w:rFonts w:cstheme="minorHAnsi"/>
        </w:rPr>
        <w:t xml:space="preserve">o składowania odpadów </w:t>
      </w:r>
      <w:r w:rsidR="00CD20D2" w:rsidRPr="00D72069">
        <w:rPr>
          <w:rFonts w:cstheme="minorHAnsi"/>
        </w:rPr>
        <w:t xml:space="preserve">(złomu, wełny mineralnej, etc.) </w:t>
      </w:r>
      <w:r w:rsidRPr="00D72069">
        <w:rPr>
          <w:rFonts w:cstheme="minorHAnsi"/>
        </w:rPr>
        <w:t>i zapewni</w:t>
      </w:r>
      <w:r w:rsidR="00BC26E1" w:rsidRPr="00D72069">
        <w:rPr>
          <w:rFonts w:cstheme="minorHAnsi"/>
        </w:rPr>
        <w:t xml:space="preserve"> ich prawidłowe gromadzenie. Odpady należy przekazać </w:t>
      </w:r>
      <w:r w:rsidR="002E1CEB" w:rsidRPr="00D72069">
        <w:rPr>
          <w:rFonts w:cstheme="minorHAnsi"/>
        </w:rPr>
        <w:t xml:space="preserve">w imieniu Zamawiającego </w:t>
      </w:r>
      <w:r w:rsidR="00BC26E1" w:rsidRPr="00D72069">
        <w:rPr>
          <w:rFonts w:cstheme="minorHAnsi"/>
        </w:rPr>
        <w:t>jednostce uprawnionej do odbioru i unieszkodliwienia danego typu odpadów. Wykonawca jest zobowiązany do przekazania Zamawiającemu na etapie przygotowania dokumentacji powykonawczej, kopii kart przekazania odpadów poświadczonych przez uprawnionego końcowego odbiorcę odpadów</w:t>
      </w:r>
      <w:r w:rsidRPr="00D72069">
        <w:rPr>
          <w:rFonts w:cstheme="minorHAnsi"/>
        </w:rPr>
        <w:t>.</w:t>
      </w:r>
    </w:p>
    <w:p w14:paraId="4BE39D80" w14:textId="77777777" w:rsidR="00BC26E1" w:rsidRPr="00D72069" w:rsidRDefault="00A32E06" w:rsidP="00F95008">
      <w:pPr>
        <w:pStyle w:val="Akapitzlist"/>
        <w:numPr>
          <w:ilvl w:val="0"/>
          <w:numId w:val="36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Wykonawca musi zapewnić, iż </w:t>
      </w:r>
      <w:r w:rsidR="00BC26E1" w:rsidRPr="00D72069">
        <w:rPr>
          <w:rFonts w:cstheme="minorHAnsi"/>
        </w:rPr>
        <w:t>materiały przeznaczone do utylizacji (ze szczególnym naciskiem na materiały stalowe) będą składowane w zabezpieczonych przed kradzieżą kontenerach, lub będą codziennie po zakończeniu pracy przekazywane uprawnionej jednostce utylizującej.</w:t>
      </w:r>
    </w:p>
    <w:p w14:paraId="761E26C4" w14:textId="77777777" w:rsidR="00E765A7" w:rsidRPr="00D72069" w:rsidRDefault="00E765A7" w:rsidP="00F95008">
      <w:pPr>
        <w:spacing w:after="0"/>
        <w:rPr>
          <w:rFonts w:cstheme="minorHAnsi"/>
          <w:i/>
        </w:rPr>
      </w:pPr>
      <w:bookmarkStart w:id="32" w:name="_Toc321381787"/>
    </w:p>
    <w:p w14:paraId="7DC22349" w14:textId="27849E26" w:rsidR="00BC26E1" w:rsidRPr="00D72069" w:rsidRDefault="00F95008" w:rsidP="00F95008">
      <w:pPr>
        <w:pStyle w:val="Nagwek2"/>
        <w:numPr>
          <w:ilvl w:val="0"/>
          <w:numId w:val="0"/>
        </w:numPr>
        <w:spacing w:before="0" w:after="0" w:line="276" w:lineRule="auto"/>
        <w:ind w:left="936"/>
        <w:rPr>
          <w:rFonts w:asciiTheme="minorHAnsi" w:hAnsiTheme="minorHAnsi" w:cstheme="minorHAnsi"/>
          <w:b w:val="0"/>
        </w:rPr>
      </w:pPr>
      <w:bookmarkStart w:id="33" w:name="_Toc116299152"/>
      <w:r w:rsidRPr="00D72069">
        <w:rPr>
          <w:rFonts w:asciiTheme="minorHAnsi" w:hAnsiTheme="minorHAnsi" w:cstheme="minorHAnsi"/>
          <w:b w:val="0"/>
        </w:rPr>
        <w:t>C</w:t>
      </w:r>
      <w:r w:rsidR="008B016C">
        <w:rPr>
          <w:rFonts w:asciiTheme="minorHAnsi" w:hAnsiTheme="minorHAnsi" w:cstheme="minorHAnsi"/>
          <w:b w:val="0"/>
        </w:rPr>
        <w:t>.</w:t>
      </w:r>
      <w:r w:rsidRPr="00D72069">
        <w:rPr>
          <w:rFonts w:asciiTheme="minorHAnsi" w:hAnsiTheme="minorHAnsi" w:cstheme="minorHAnsi"/>
          <w:b w:val="0"/>
        </w:rPr>
        <w:t xml:space="preserve"> </w:t>
      </w:r>
      <w:r w:rsidR="00BC26E1" w:rsidRPr="00D72069">
        <w:rPr>
          <w:rFonts w:asciiTheme="minorHAnsi" w:hAnsiTheme="minorHAnsi" w:cstheme="minorHAnsi"/>
          <w:b w:val="0"/>
        </w:rPr>
        <w:t>ZABEZPIECZENIE PRZED KOROZJĄ</w:t>
      </w:r>
      <w:bookmarkEnd w:id="32"/>
      <w:bookmarkEnd w:id="33"/>
    </w:p>
    <w:p w14:paraId="1BD0B1EA" w14:textId="77777777" w:rsidR="00980BCB" w:rsidRPr="00D72069" w:rsidRDefault="00980BCB" w:rsidP="00F95008">
      <w:pPr>
        <w:pStyle w:val="Akapitzlist"/>
        <w:spacing w:after="0"/>
        <w:ind w:left="1070"/>
        <w:jc w:val="both"/>
        <w:rPr>
          <w:rFonts w:cstheme="minorHAnsi"/>
        </w:rPr>
      </w:pPr>
      <w:r w:rsidRPr="00D72069">
        <w:rPr>
          <w:rFonts w:cstheme="minorHAnsi"/>
        </w:rPr>
        <w:t>Oczyszczenie powierzchni betonowych należy wykonać wg opisu w punkcie dotyczącym zabezpieczenia antykorozyjnego elementów betonowych</w:t>
      </w:r>
    </w:p>
    <w:p w14:paraId="3046245E" w14:textId="77777777" w:rsidR="00E765A7" w:rsidRPr="00D72069" w:rsidRDefault="00E765A7" w:rsidP="00F95008">
      <w:pPr>
        <w:spacing w:after="0"/>
        <w:rPr>
          <w:rFonts w:cstheme="minorHAnsi"/>
          <w:i/>
        </w:rPr>
      </w:pPr>
      <w:bookmarkStart w:id="34" w:name="_Toc321381788"/>
    </w:p>
    <w:p w14:paraId="0DEDF322" w14:textId="25B3D001" w:rsidR="00BC26E1" w:rsidRPr="00D72069" w:rsidRDefault="00F95008" w:rsidP="00F95008">
      <w:pPr>
        <w:pStyle w:val="Nagwek2"/>
        <w:numPr>
          <w:ilvl w:val="0"/>
          <w:numId w:val="0"/>
        </w:numPr>
        <w:spacing w:before="0" w:after="0" w:line="276" w:lineRule="auto"/>
        <w:ind w:left="936"/>
        <w:rPr>
          <w:rFonts w:asciiTheme="minorHAnsi" w:hAnsiTheme="minorHAnsi" w:cstheme="minorHAnsi"/>
          <w:b w:val="0"/>
        </w:rPr>
      </w:pPr>
      <w:bookmarkStart w:id="35" w:name="_Toc116299153"/>
      <w:r w:rsidRPr="00D72069">
        <w:rPr>
          <w:rFonts w:asciiTheme="minorHAnsi" w:hAnsiTheme="minorHAnsi" w:cstheme="minorHAnsi"/>
          <w:b w:val="0"/>
        </w:rPr>
        <w:t>D</w:t>
      </w:r>
      <w:r w:rsidR="008B016C">
        <w:rPr>
          <w:rFonts w:asciiTheme="minorHAnsi" w:hAnsiTheme="minorHAnsi" w:cstheme="minorHAnsi"/>
          <w:b w:val="0"/>
        </w:rPr>
        <w:t>.</w:t>
      </w:r>
      <w:r w:rsidRPr="00D72069">
        <w:rPr>
          <w:rFonts w:asciiTheme="minorHAnsi" w:hAnsiTheme="minorHAnsi" w:cstheme="minorHAnsi"/>
          <w:b w:val="0"/>
        </w:rPr>
        <w:t xml:space="preserve"> </w:t>
      </w:r>
      <w:r w:rsidR="00BC26E1" w:rsidRPr="00D72069">
        <w:rPr>
          <w:rFonts w:asciiTheme="minorHAnsi" w:hAnsiTheme="minorHAnsi" w:cstheme="minorHAnsi"/>
          <w:b w:val="0"/>
        </w:rPr>
        <w:t>MONTAŻ IZOLACJI</w:t>
      </w:r>
      <w:bookmarkEnd w:id="34"/>
      <w:bookmarkEnd w:id="35"/>
    </w:p>
    <w:p w14:paraId="7C950FAD" w14:textId="38FCC98F" w:rsidR="00980BCB" w:rsidRPr="00D72069" w:rsidRDefault="00980BCB" w:rsidP="00F95008">
      <w:pPr>
        <w:pStyle w:val="Akapitzlist"/>
        <w:numPr>
          <w:ilvl w:val="0"/>
          <w:numId w:val="38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Dostarczone na miejsce wykonywania robót elementy izolacji należy niezwłocznie zamontować na rurociągu. Prawidłowy montaż musi zapewnić szczelność izolacji i zabezpieczenie przed penetracją wody opadowej oraz zapewnić estetykę połączeń </w:t>
      </w:r>
    </w:p>
    <w:p w14:paraId="7D87661E" w14:textId="77777777" w:rsidR="00980BCB" w:rsidRPr="00D72069" w:rsidRDefault="00BC26E1" w:rsidP="00F95008">
      <w:pPr>
        <w:pStyle w:val="Akapitzlist"/>
        <w:numPr>
          <w:ilvl w:val="0"/>
          <w:numId w:val="38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Płaszcz ochronny powinien być tak wykonany aby zapewnić zabezpieczenie przed dewastacją i kradzieżą elementów izolacji. </w:t>
      </w:r>
    </w:p>
    <w:p w14:paraId="4E6579EB" w14:textId="77777777" w:rsidR="00BC26E1" w:rsidRPr="00D72069" w:rsidRDefault="00980BCB" w:rsidP="00F95008">
      <w:pPr>
        <w:pStyle w:val="Akapitzlist"/>
        <w:numPr>
          <w:ilvl w:val="0"/>
          <w:numId w:val="38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>Izolację podpór ślizgowych należy wykonać przed izolowaniem rurociągów, tak aby dostosować otwory w płaszczu zewnętrznym łupin izolacyjnych do wymiarów zaizolowanych podpór. Izolację podpór stałych należy wykonać po zaizolowaniu rurociągów w sposób zabezpieczający przed penetracją wody opadowej</w:t>
      </w:r>
      <w:r w:rsidR="00BC26E1" w:rsidRPr="00D72069">
        <w:rPr>
          <w:rFonts w:cstheme="minorHAnsi"/>
        </w:rPr>
        <w:t>.</w:t>
      </w:r>
    </w:p>
    <w:p w14:paraId="2603114D" w14:textId="77777777" w:rsidR="00BC26E1" w:rsidRPr="00D72069" w:rsidRDefault="00BC26E1" w:rsidP="00F95008">
      <w:pPr>
        <w:pStyle w:val="Akapitzlist"/>
        <w:spacing w:after="0"/>
        <w:ind w:left="1701" w:hanging="567"/>
        <w:rPr>
          <w:rFonts w:cstheme="minorHAnsi"/>
        </w:rPr>
      </w:pPr>
    </w:p>
    <w:p w14:paraId="5EBB8426" w14:textId="77777777" w:rsidR="004F3841" w:rsidRPr="00D72069" w:rsidRDefault="004F3841" w:rsidP="00F95008">
      <w:pPr>
        <w:pStyle w:val="Akapitzlist"/>
        <w:numPr>
          <w:ilvl w:val="0"/>
          <w:numId w:val="8"/>
        </w:numPr>
        <w:spacing w:after="0"/>
        <w:ind w:left="1134" w:hanging="425"/>
        <w:outlineLvl w:val="0"/>
        <w:rPr>
          <w:rFonts w:cstheme="minorHAnsi"/>
          <w:sz w:val="24"/>
          <w:szCs w:val="24"/>
        </w:rPr>
      </w:pPr>
      <w:bookmarkStart w:id="36" w:name="_Toc493756159"/>
      <w:bookmarkStart w:id="37" w:name="_Toc116299154"/>
      <w:r w:rsidRPr="00D72069">
        <w:rPr>
          <w:rFonts w:cstheme="minorHAnsi"/>
          <w:sz w:val="24"/>
          <w:szCs w:val="24"/>
        </w:rPr>
        <w:t>WYMAGANIA ODBIOROWE</w:t>
      </w:r>
      <w:bookmarkEnd w:id="36"/>
      <w:bookmarkEnd w:id="37"/>
    </w:p>
    <w:p w14:paraId="5AC98317" w14:textId="77777777" w:rsidR="00B51386" w:rsidRPr="00D72069" w:rsidRDefault="00B51386" w:rsidP="00F95008">
      <w:pPr>
        <w:pStyle w:val="Akapitzlist"/>
        <w:numPr>
          <w:ilvl w:val="0"/>
          <w:numId w:val="26"/>
        </w:numPr>
        <w:spacing w:after="0"/>
        <w:ind w:left="1701" w:hanging="567"/>
        <w:rPr>
          <w:rFonts w:cstheme="minorHAnsi"/>
        </w:rPr>
      </w:pPr>
      <w:r w:rsidRPr="00D72069">
        <w:rPr>
          <w:rFonts w:cstheme="minorHAnsi"/>
        </w:rPr>
        <w:t>Odbiór robót zanikających i ulegających zakryciu</w:t>
      </w:r>
    </w:p>
    <w:p w14:paraId="7FB6E8A9" w14:textId="528F4CC1" w:rsidR="00B51386" w:rsidRPr="00D72069" w:rsidRDefault="00980BCB" w:rsidP="00F95008">
      <w:pPr>
        <w:spacing w:after="0"/>
        <w:ind w:left="1701"/>
        <w:jc w:val="both"/>
        <w:rPr>
          <w:rFonts w:cstheme="minorHAnsi"/>
          <w:sz w:val="20"/>
          <w:szCs w:val="24"/>
        </w:rPr>
      </w:pPr>
      <w:r w:rsidRPr="00D72069">
        <w:rPr>
          <w:rFonts w:cstheme="minorHAnsi"/>
        </w:rPr>
        <w:lastRenderedPageBreak/>
        <w:t xml:space="preserve">Odbiór robót zanikających i podlegających zakryciu polega na finalnej ocenie jakości wykonywanych robót oraz ilości tych robót, które w dalszym procesie realizacji ulegną zakryciu. Odbiór robót zanikających powinien być dokonywany w czasie umożliwiającym wykonanie ewentualnych korekt i poprawek bez wstrzymywania ogólnego postępu robót. Odbiór ten winien być dokonywany przez Inspektora nadzoru </w:t>
      </w:r>
      <w:r w:rsidR="000E5F73">
        <w:rPr>
          <w:rFonts w:cstheme="minorHAnsi"/>
        </w:rPr>
        <w:t>Z</w:t>
      </w:r>
      <w:r w:rsidRPr="00D72069">
        <w:rPr>
          <w:rFonts w:cstheme="minorHAnsi"/>
        </w:rPr>
        <w:t>amawiającego. Gotowość danej części robót do odbioru zgłasza Wykonawca pisemnie Inspektorowi nadzoru</w:t>
      </w:r>
      <w:r w:rsidR="00B51386" w:rsidRPr="00D72069">
        <w:rPr>
          <w:rFonts w:cstheme="minorHAnsi"/>
        </w:rPr>
        <w:t xml:space="preserve">. </w:t>
      </w:r>
    </w:p>
    <w:p w14:paraId="27089D66" w14:textId="77777777" w:rsidR="00B51386" w:rsidRPr="00D72069" w:rsidRDefault="00980BCB" w:rsidP="00F95008">
      <w:p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Jakość i ilości robót ulegających zakryciu ocenia Inspektor nadzoru na podstawie dokumentów potwierdzających realizację zgodnie z przyjętą technologią i w oparciu o przeprowadzone pomiary w konfrontacji z dokumentacją, normami i przepisami oraz uprzednimi ustaleniami z Zamawiającym</w:t>
      </w:r>
      <w:r w:rsidR="00B51386" w:rsidRPr="00D72069">
        <w:rPr>
          <w:rFonts w:cstheme="minorHAnsi"/>
        </w:rPr>
        <w:t>.</w:t>
      </w:r>
    </w:p>
    <w:p w14:paraId="108B0B3A" w14:textId="77777777" w:rsidR="00EC26A2" w:rsidRPr="00D72069" w:rsidRDefault="00B51386" w:rsidP="00F95008">
      <w:pPr>
        <w:pStyle w:val="Akapitzlist"/>
        <w:numPr>
          <w:ilvl w:val="0"/>
          <w:numId w:val="27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Odbiór częściowy </w:t>
      </w:r>
    </w:p>
    <w:p w14:paraId="413A7A40" w14:textId="231D6AA1" w:rsidR="00980BCB" w:rsidRPr="00D72069" w:rsidRDefault="00980BCB" w:rsidP="00F95008">
      <w:pPr>
        <w:pStyle w:val="Akapitzlist"/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Odbiór częściowy będzie polegał na ocenie ilości i jakości wykonanych części robót. Odbioru częściowego robót dokonuje się dla zakresu robót określonego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 xml:space="preserve">dokumentach umowy wg zasad jak przy odbiorze ostatecznym robót. </w:t>
      </w:r>
    </w:p>
    <w:p w14:paraId="7B70BC58" w14:textId="77777777" w:rsidR="00EC26A2" w:rsidRPr="00D72069" w:rsidRDefault="00EC26A2" w:rsidP="00F95008">
      <w:pPr>
        <w:pStyle w:val="Akapitzlist"/>
        <w:numPr>
          <w:ilvl w:val="0"/>
          <w:numId w:val="27"/>
        </w:numPr>
        <w:spacing w:after="0"/>
        <w:ind w:left="1701" w:hanging="567"/>
        <w:jc w:val="both"/>
        <w:rPr>
          <w:rFonts w:cstheme="minorHAnsi"/>
        </w:rPr>
      </w:pPr>
      <w:r w:rsidRPr="00D72069">
        <w:rPr>
          <w:rFonts w:cstheme="minorHAnsi"/>
        </w:rPr>
        <w:t>Odbiór końcowy</w:t>
      </w:r>
    </w:p>
    <w:p w14:paraId="2EF666AB" w14:textId="52D93B0E" w:rsidR="00B51386" w:rsidRPr="00D72069" w:rsidRDefault="00980BCB" w:rsidP="00F95008">
      <w:p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Odbiór końcowy będzie polegał na finalnej ocenie rzeczywistego wykonania robót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odniesieniu do zakresu (ilości) oraz jakości. Całkowite zakończenie robót oraz gotowość do odbioru ostatecznego musi być zgłoszona przez Wykonawcę pisemnie na adres Zamawiającego. Odbiór końcowy prac nastąpi w terminie ustalonym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dokumentach umowy, licząc od dnia potwierdzenia przez Inspektora nadzoru zakończenia robót i przyjęcia dokumentów odbiorowych przewidzianych w umowie</w:t>
      </w:r>
      <w:r w:rsidR="00B51386" w:rsidRPr="00D72069">
        <w:rPr>
          <w:rFonts w:cstheme="minorHAnsi"/>
        </w:rPr>
        <w:t>.</w:t>
      </w:r>
    </w:p>
    <w:p w14:paraId="3DCD7AC6" w14:textId="49A042AE" w:rsidR="00980BCB" w:rsidRPr="00D72069" w:rsidRDefault="00980BCB" w:rsidP="00F95008">
      <w:p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Odbioru końcowego prac dokonuje komisja wyznaczona przez Zamawiającego w obecności Inspektora nadzoru i Wykonawcy. Komisja odbierająca roboty dokona ich oceny jakościowej na podstawie przedłożonych dokumentów, wyników badań i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pomiarów, ocenie wizualnej oraz zgodności wykonania robót z dokumentacją.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toku odbioru końcowego prac, komisja zapozna się z realizacja ustaleń przyjętych w trakcie odbiorów robót zanikających i ulegających zakryciu oraz odbiorów częściowych, zwłaszcza w zakresie wykonywania robót uzupełniających i robót poprawkowych.</w:t>
      </w:r>
    </w:p>
    <w:p w14:paraId="0EEBD0CE" w14:textId="2A557E97" w:rsidR="00980BCB" w:rsidRPr="00D72069" w:rsidRDefault="00980BCB" w:rsidP="00F95008">
      <w:p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 przypadku nie wykonania wyznaczonych prac poprawkowych lub uzupełniających poszczególnych elementach konstrukcyjnych i wykończeniowych, komisja przerwie swoje czynności i ustali nowy termin odbioru ostatecznego.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przypadku stwierdzenia przez komisję, że jakość wykonywanych robót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poszczególnych asortymentach nieznacznie odbiega od wymaganej umową z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uwzględnieniem tolerancji i nie ma większego wpływu na cechy eksploatacyjne obiektu, komisja oceni pomniejszoną wartość wykonywanych prac w stosunku do wymagań przyjętych w dokumentach umowy.</w:t>
      </w:r>
    </w:p>
    <w:p w14:paraId="07B61E45" w14:textId="77777777" w:rsidR="00980BCB" w:rsidRPr="00D72069" w:rsidRDefault="00980BCB" w:rsidP="00F95008">
      <w:p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Podstawowym dokumentem do odbioru końcowego będzie Protokół odbioru końcowego robót, sporządzony wg wzoru ustalonego przez Zamawiającego. Do odbioru końcowego Wykonawca jest zobowiązany przygotować dokumenty określone w umowie.</w:t>
      </w:r>
    </w:p>
    <w:p w14:paraId="70B3EFB7" w14:textId="14D7662C" w:rsidR="00980BCB" w:rsidRPr="00D72069" w:rsidRDefault="00980BCB" w:rsidP="00F95008">
      <w:pPr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 przypadku, gdy wg komisji prace pod względem przygotowania dokumentacyjnego nie będą gotowe do odbioru końcowego, komisja w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 xml:space="preserve">porozumieniu z Wykonawcą wyznaczy ponowny termin odbioru. Wszystkie </w:t>
      </w:r>
      <w:r w:rsidRPr="00D72069">
        <w:rPr>
          <w:rFonts w:cstheme="minorHAnsi"/>
        </w:rPr>
        <w:lastRenderedPageBreak/>
        <w:t>zarządzone przez komisję prace poprawkowe lub uzupełniające będą zestawione wg wzoru ustalonego przez Zamawiającego. Termin wykonania prac poprawkowych i uzupełniających wyznaczy komisja i stwierdzi ich wykonanie.</w:t>
      </w:r>
    </w:p>
    <w:p w14:paraId="42003797" w14:textId="77777777" w:rsidR="00D33085" w:rsidRPr="00D72069" w:rsidRDefault="00D33085" w:rsidP="00F95008">
      <w:pPr>
        <w:spacing w:after="0"/>
        <w:jc w:val="both"/>
        <w:rPr>
          <w:rFonts w:cstheme="minorHAnsi"/>
          <w:sz w:val="20"/>
          <w:szCs w:val="24"/>
        </w:rPr>
      </w:pPr>
    </w:p>
    <w:p w14:paraId="1D617C4A" w14:textId="77777777" w:rsidR="004F3841" w:rsidRPr="00D72069" w:rsidRDefault="00F555B9" w:rsidP="00F95008">
      <w:pPr>
        <w:pStyle w:val="Akapitzlist"/>
        <w:numPr>
          <w:ilvl w:val="0"/>
          <w:numId w:val="8"/>
        </w:numPr>
        <w:spacing w:after="0"/>
        <w:ind w:left="1134" w:hanging="425"/>
        <w:jc w:val="both"/>
        <w:outlineLvl w:val="0"/>
        <w:rPr>
          <w:rFonts w:cstheme="minorHAnsi"/>
          <w:sz w:val="24"/>
          <w:szCs w:val="24"/>
        </w:rPr>
      </w:pPr>
      <w:bookmarkStart w:id="38" w:name="_Toc493756160"/>
      <w:bookmarkStart w:id="39" w:name="_Toc116299155"/>
      <w:r w:rsidRPr="00D72069">
        <w:rPr>
          <w:rFonts w:cstheme="minorHAnsi"/>
          <w:sz w:val="24"/>
          <w:szCs w:val="24"/>
        </w:rPr>
        <w:t xml:space="preserve">INFORMACJA DOTYCZĄCA </w:t>
      </w:r>
      <w:r w:rsidR="00BE4370" w:rsidRPr="00D72069">
        <w:rPr>
          <w:rFonts w:cstheme="minorHAnsi"/>
          <w:sz w:val="24"/>
          <w:szCs w:val="24"/>
        </w:rPr>
        <w:t>BIOZ</w:t>
      </w:r>
      <w:r w:rsidRPr="00D72069">
        <w:rPr>
          <w:rFonts w:cstheme="minorHAnsi"/>
          <w:sz w:val="24"/>
          <w:szCs w:val="24"/>
        </w:rPr>
        <w:t>, WYTYCZNE DO PLANU BIOZ</w:t>
      </w:r>
      <w:bookmarkEnd w:id="38"/>
      <w:bookmarkEnd w:id="39"/>
    </w:p>
    <w:p w14:paraId="3FE9F3F5" w14:textId="77777777" w:rsidR="00C578D8" w:rsidRPr="00D72069" w:rsidRDefault="00C578D8" w:rsidP="00F95008">
      <w:pPr>
        <w:pStyle w:val="Akapitzlist"/>
        <w:numPr>
          <w:ilvl w:val="0"/>
          <w:numId w:val="30"/>
        </w:numPr>
        <w:spacing w:after="0"/>
        <w:ind w:left="1701" w:hanging="567"/>
        <w:rPr>
          <w:rFonts w:cstheme="minorHAnsi"/>
        </w:rPr>
      </w:pPr>
      <w:r w:rsidRPr="00D72069">
        <w:rPr>
          <w:rFonts w:cstheme="minorHAnsi"/>
        </w:rPr>
        <w:t>Obiekt:</w:t>
      </w:r>
    </w:p>
    <w:p w14:paraId="0D40C603" w14:textId="77777777" w:rsidR="00C578D8" w:rsidRPr="00D72069" w:rsidRDefault="00C578D8" w:rsidP="00F95008">
      <w:pPr>
        <w:pStyle w:val="Akapitzlist"/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Wymiana izolacji termicznej napowietrznej sieci cieplnej w</w:t>
      </w:r>
      <w:r w:rsidR="002E1CEB" w:rsidRPr="00D72069">
        <w:rPr>
          <w:rFonts w:cstheme="minorHAnsi"/>
        </w:rPr>
        <w:t xml:space="preserve">raz z robotami towarzyszącymi </w:t>
      </w:r>
    </w:p>
    <w:p w14:paraId="08F929ED" w14:textId="77777777" w:rsidR="00C9011F" w:rsidRPr="00D72069" w:rsidRDefault="00B2200A" w:rsidP="00F95008">
      <w:pPr>
        <w:pStyle w:val="Akapitzlist"/>
        <w:numPr>
          <w:ilvl w:val="0"/>
          <w:numId w:val="30"/>
        </w:numPr>
        <w:spacing w:after="0"/>
        <w:ind w:left="1701" w:hanging="567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>Ustalenie kolejności</w:t>
      </w:r>
      <w:r w:rsidR="00C9011F" w:rsidRPr="00D72069">
        <w:rPr>
          <w:rFonts w:cstheme="minorHAnsi"/>
        </w:rPr>
        <w:t xml:space="preserve"> </w:t>
      </w:r>
      <w:r w:rsidR="00C578D8" w:rsidRPr="00D72069">
        <w:rPr>
          <w:rFonts w:cstheme="minorHAnsi"/>
        </w:rPr>
        <w:t>wykonywanych robót</w:t>
      </w:r>
      <w:r w:rsidR="00C9011F" w:rsidRPr="00D72069">
        <w:rPr>
          <w:rFonts w:cstheme="minorHAnsi"/>
        </w:rPr>
        <w:t xml:space="preserve"> </w:t>
      </w:r>
    </w:p>
    <w:p w14:paraId="59CA0B7D" w14:textId="77777777" w:rsidR="00C578D8" w:rsidRPr="00D72069" w:rsidRDefault="00C9011F" w:rsidP="00F95008">
      <w:pPr>
        <w:pStyle w:val="Akapitzlist"/>
        <w:numPr>
          <w:ilvl w:val="0"/>
          <w:numId w:val="31"/>
        </w:numPr>
        <w:spacing w:after="0"/>
        <w:ind w:left="2127" w:hanging="426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>wytyczenie i oznakowanie dojazdów na czas prowadzonych robót</w:t>
      </w:r>
      <w:r w:rsidR="00C578D8" w:rsidRPr="00D72069">
        <w:rPr>
          <w:rFonts w:cstheme="minorHAnsi"/>
        </w:rPr>
        <w:t>,</w:t>
      </w:r>
    </w:p>
    <w:p w14:paraId="3727A290" w14:textId="77777777" w:rsidR="00C578D8" w:rsidRPr="00D72069" w:rsidRDefault="00C9011F" w:rsidP="00F95008">
      <w:pPr>
        <w:pStyle w:val="Akapitzlist"/>
        <w:numPr>
          <w:ilvl w:val="0"/>
          <w:numId w:val="31"/>
        </w:numPr>
        <w:spacing w:after="0"/>
        <w:ind w:left="2127" w:hanging="426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>zagospodarowanie placu budowy</w:t>
      </w:r>
      <w:r w:rsidR="00C578D8" w:rsidRPr="00D72069">
        <w:rPr>
          <w:rFonts w:cstheme="minorHAnsi"/>
        </w:rPr>
        <w:t>,</w:t>
      </w:r>
    </w:p>
    <w:p w14:paraId="06943439" w14:textId="77777777" w:rsidR="00C578D8" w:rsidRPr="00D72069" w:rsidRDefault="00C9011F" w:rsidP="00F95008">
      <w:pPr>
        <w:pStyle w:val="Akapitzlist"/>
        <w:numPr>
          <w:ilvl w:val="0"/>
          <w:numId w:val="31"/>
        </w:numPr>
        <w:spacing w:after="0"/>
        <w:ind w:left="2127" w:hanging="426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>oznaczenie budowy tablicą informacyjną</w:t>
      </w:r>
      <w:r w:rsidR="00C578D8" w:rsidRPr="00D72069">
        <w:rPr>
          <w:rFonts w:cstheme="minorHAnsi"/>
        </w:rPr>
        <w:t>,</w:t>
      </w:r>
    </w:p>
    <w:p w14:paraId="7EA4343D" w14:textId="77777777" w:rsidR="00C578D8" w:rsidRPr="00D72069" w:rsidRDefault="00C578D8" w:rsidP="00F95008">
      <w:pPr>
        <w:pStyle w:val="Akapitzlist"/>
        <w:numPr>
          <w:ilvl w:val="0"/>
          <w:numId w:val="31"/>
        </w:numPr>
        <w:spacing w:after="0"/>
        <w:ind w:left="2127" w:hanging="426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 xml:space="preserve">ścinka drzew, krzewów i </w:t>
      </w:r>
      <w:r w:rsidR="00C9011F" w:rsidRPr="00D72069">
        <w:rPr>
          <w:rFonts w:cstheme="minorHAnsi"/>
        </w:rPr>
        <w:t>wywóz</w:t>
      </w:r>
      <w:r w:rsidRPr="00D72069">
        <w:rPr>
          <w:rFonts w:cstheme="minorHAnsi"/>
        </w:rPr>
        <w:t>,</w:t>
      </w:r>
    </w:p>
    <w:p w14:paraId="7C74F793" w14:textId="77777777" w:rsidR="00C578D8" w:rsidRPr="00D72069" w:rsidRDefault="00C578D8" w:rsidP="00F95008">
      <w:pPr>
        <w:pStyle w:val="Akapitzlist"/>
        <w:numPr>
          <w:ilvl w:val="0"/>
          <w:numId w:val="31"/>
        </w:numPr>
        <w:spacing w:after="0"/>
        <w:ind w:left="2127" w:hanging="426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>zasadnicze prace</w:t>
      </w:r>
      <w:r w:rsidR="00C9011F" w:rsidRPr="00D72069">
        <w:rPr>
          <w:rFonts w:cstheme="minorHAnsi"/>
        </w:rPr>
        <w:t xml:space="preserve"> budowlane związane </w:t>
      </w:r>
      <w:r w:rsidRPr="00D72069">
        <w:rPr>
          <w:rFonts w:cstheme="minorHAnsi"/>
        </w:rPr>
        <w:t>z wymianą izolacji remontem podpór etc.,</w:t>
      </w:r>
    </w:p>
    <w:p w14:paraId="2E4AC681" w14:textId="77777777" w:rsidR="00C578D8" w:rsidRPr="00D72069" w:rsidRDefault="00C9011F" w:rsidP="00F95008">
      <w:pPr>
        <w:pStyle w:val="Akapitzlist"/>
        <w:numPr>
          <w:ilvl w:val="0"/>
          <w:numId w:val="31"/>
        </w:numPr>
        <w:spacing w:after="0"/>
        <w:ind w:left="2127" w:hanging="426"/>
        <w:rPr>
          <w:rFonts w:cstheme="minorHAnsi"/>
          <w:b/>
          <w:sz w:val="24"/>
          <w:szCs w:val="24"/>
        </w:rPr>
      </w:pPr>
      <w:r w:rsidRPr="00D72069">
        <w:rPr>
          <w:rFonts w:cstheme="minorHAnsi"/>
        </w:rPr>
        <w:t xml:space="preserve">roboty wykończeniowe </w:t>
      </w:r>
    </w:p>
    <w:p w14:paraId="05ADFF56" w14:textId="77777777" w:rsidR="00EE12CF" w:rsidRPr="00D72069" w:rsidRDefault="009F28A1" w:rsidP="00F95008">
      <w:pPr>
        <w:pStyle w:val="Akapitzlist"/>
        <w:numPr>
          <w:ilvl w:val="0"/>
          <w:numId w:val="30"/>
        </w:numPr>
        <w:spacing w:after="0"/>
        <w:ind w:left="1701" w:hanging="567"/>
        <w:rPr>
          <w:rFonts w:cstheme="minorHAnsi"/>
          <w:b/>
        </w:rPr>
      </w:pPr>
      <w:r w:rsidRPr="00D72069">
        <w:rPr>
          <w:rFonts w:cstheme="minorHAnsi"/>
        </w:rPr>
        <w:t>Zakres opracowania BIOZ</w:t>
      </w:r>
    </w:p>
    <w:p w14:paraId="7F2929C1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w</w:t>
      </w:r>
      <w:r w:rsidR="00C578D8" w:rsidRPr="00D72069">
        <w:rPr>
          <w:rFonts w:cstheme="minorHAnsi"/>
        </w:rPr>
        <w:t xml:space="preserve">skazanie prowadzonych robót budowlanych, które mogą stwarzać zagrożenie bezpieczeństwa i zdrowia ludzi. </w:t>
      </w:r>
    </w:p>
    <w:p w14:paraId="6933D50F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w</w:t>
      </w:r>
      <w:r w:rsidR="00C578D8" w:rsidRPr="00D72069">
        <w:rPr>
          <w:rFonts w:cstheme="minorHAnsi"/>
        </w:rPr>
        <w:t xml:space="preserve">ydzielenie pomieszczeń </w:t>
      </w:r>
      <w:proofErr w:type="spellStart"/>
      <w:r w:rsidR="00C578D8" w:rsidRPr="00D72069">
        <w:rPr>
          <w:rFonts w:cstheme="minorHAnsi"/>
        </w:rPr>
        <w:t>higie</w:t>
      </w:r>
      <w:r w:rsidRPr="00D72069">
        <w:rPr>
          <w:rFonts w:cstheme="minorHAnsi"/>
        </w:rPr>
        <w:t>niczno</w:t>
      </w:r>
      <w:proofErr w:type="spellEnd"/>
      <w:r w:rsidRPr="00D72069">
        <w:rPr>
          <w:rFonts w:cstheme="minorHAnsi"/>
        </w:rPr>
        <w:t xml:space="preserve"> </w:t>
      </w:r>
      <w:r w:rsidR="00816180" w:rsidRPr="00D72069">
        <w:rPr>
          <w:rFonts w:cstheme="minorHAnsi"/>
        </w:rPr>
        <w:t xml:space="preserve">- </w:t>
      </w:r>
      <w:r w:rsidRPr="00D72069">
        <w:rPr>
          <w:rFonts w:cstheme="minorHAnsi"/>
        </w:rPr>
        <w:t>sanitarnych i socjalnych,</w:t>
      </w:r>
    </w:p>
    <w:p w14:paraId="04819BB6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w</w:t>
      </w:r>
      <w:r w:rsidR="00C578D8" w:rsidRPr="00D72069">
        <w:rPr>
          <w:rFonts w:cstheme="minorHAnsi"/>
        </w:rPr>
        <w:t>s</w:t>
      </w:r>
      <w:r w:rsidRPr="00D72069">
        <w:rPr>
          <w:rFonts w:cstheme="minorHAnsi"/>
        </w:rPr>
        <w:t>kazanie punktu pomocy medycznej,</w:t>
      </w:r>
    </w:p>
    <w:p w14:paraId="7B3F40DF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z</w:t>
      </w:r>
      <w:r w:rsidR="00C578D8" w:rsidRPr="00D72069">
        <w:rPr>
          <w:rFonts w:cstheme="minorHAnsi"/>
        </w:rPr>
        <w:t>ap</w:t>
      </w:r>
      <w:r w:rsidR="00EE12CF" w:rsidRPr="00D72069">
        <w:rPr>
          <w:rFonts w:cstheme="minorHAnsi"/>
        </w:rPr>
        <w:t>ewnienie łączności</w:t>
      </w:r>
      <w:r w:rsidRPr="00D72069">
        <w:rPr>
          <w:rFonts w:cstheme="minorHAnsi"/>
        </w:rPr>
        <w:t>,</w:t>
      </w:r>
    </w:p>
    <w:p w14:paraId="44A8AE36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urządzenie magazynu podręcznego,</w:t>
      </w:r>
    </w:p>
    <w:p w14:paraId="1630298F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o</w:t>
      </w:r>
      <w:r w:rsidR="00C578D8" w:rsidRPr="00D72069">
        <w:rPr>
          <w:rFonts w:cstheme="minorHAnsi"/>
        </w:rPr>
        <w:t>kreślenie wysokości składowania</w:t>
      </w:r>
      <w:r w:rsidRPr="00D72069">
        <w:rPr>
          <w:rFonts w:cstheme="minorHAnsi"/>
        </w:rPr>
        <w:t xml:space="preserve"> materiałów,</w:t>
      </w:r>
    </w:p>
    <w:p w14:paraId="50B7018E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wskazanie</w:t>
      </w:r>
      <w:r w:rsidR="00C578D8" w:rsidRPr="00D72069">
        <w:rPr>
          <w:rFonts w:cstheme="minorHAnsi"/>
        </w:rPr>
        <w:t xml:space="preserve"> punktu ochrony pożarowej</w:t>
      </w:r>
      <w:r w:rsidRPr="00D72069">
        <w:rPr>
          <w:rFonts w:cstheme="minorHAnsi"/>
        </w:rPr>
        <w:t xml:space="preserve"> wyposażonego w sprzęt gaśniczy,</w:t>
      </w:r>
    </w:p>
    <w:p w14:paraId="17C37DAE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wskazanie czynników psychofizycznych pracownikom – polegających</w:t>
      </w:r>
      <w:r w:rsidR="00C578D8" w:rsidRPr="00D72069">
        <w:rPr>
          <w:rFonts w:cstheme="minorHAnsi"/>
        </w:rPr>
        <w:t xml:space="preserve"> na lekceważeniu zagrożenia, nie stosowania się do poleceń kierownika budowy, nie przestrzeganiu obowiązujących przepisów i zasad BHP.</w:t>
      </w:r>
    </w:p>
    <w:p w14:paraId="41B92E90" w14:textId="77777777" w:rsidR="00C578D8" w:rsidRPr="00D72069" w:rsidRDefault="009F28A1" w:rsidP="00F95008">
      <w:pPr>
        <w:numPr>
          <w:ilvl w:val="0"/>
          <w:numId w:val="32"/>
        </w:numPr>
        <w:tabs>
          <w:tab w:val="clear" w:pos="720"/>
          <w:tab w:val="num" w:pos="2127"/>
        </w:tabs>
        <w:spacing w:after="0"/>
        <w:ind w:left="2127" w:hanging="426"/>
        <w:jc w:val="both"/>
        <w:rPr>
          <w:rFonts w:cstheme="minorHAnsi"/>
        </w:rPr>
      </w:pPr>
      <w:r w:rsidRPr="00D72069">
        <w:rPr>
          <w:rFonts w:cstheme="minorHAnsi"/>
        </w:rPr>
        <w:t>wskazanie sposobów przeciwdziałania</w:t>
      </w:r>
      <w:r w:rsidR="00C578D8" w:rsidRPr="00D72069">
        <w:rPr>
          <w:rFonts w:cstheme="minorHAnsi"/>
        </w:rPr>
        <w:t xml:space="preserve"> zagrożeniu pożarowemu, które może powstać podczas wykonywanych robót oraz zagrożeń spowodowanych przez osoby trzecie.</w:t>
      </w:r>
    </w:p>
    <w:p w14:paraId="783C268C" w14:textId="77777777" w:rsidR="00C578D8" w:rsidRPr="00D72069" w:rsidRDefault="00C578D8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W razie stwierdzenia bezpośredniego zagrożenia życia lub zdrowia pracowników, osoba</w:t>
      </w:r>
      <w:r w:rsidR="00EE12CF" w:rsidRPr="00D72069">
        <w:rPr>
          <w:rFonts w:cstheme="minorHAnsi"/>
        </w:rPr>
        <w:t xml:space="preserve"> kierująca robotami</w:t>
      </w:r>
      <w:r w:rsidRPr="00D72069">
        <w:rPr>
          <w:rFonts w:cstheme="minorHAnsi"/>
        </w:rPr>
        <w:t xml:space="preserve"> zobowiązana jest do natychmiastowego wstrzymania robót i podjęcia działania w celu likwidacji wszelkich zagrożeń.</w:t>
      </w:r>
    </w:p>
    <w:p w14:paraId="369FB9B4" w14:textId="4C1D10A0" w:rsidR="00C578D8" w:rsidRPr="00D72069" w:rsidRDefault="00C578D8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Wszystki</w:t>
      </w:r>
      <w:r w:rsidR="00EE12CF" w:rsidRPr="00D72069">
        <w:rPr>
          <w:rFonts w:cstheme="minorHAnsi"/>
        </w:rPr>
        <w:t xml:space="preserve">e roboty budowlane, malarskie, </w:t>
      </w:r>
      <w:r w:rsidR="00B2200A" w:rsidRPr="00D72069">
        <w:rPr>
          <w:rFonts w:cstheme="minorHAnsi"/>
        </w:rPr>
        <w:t xml:space="preserve">antykorozyjne </w:t>
      </w:r>
      <w:r w:rsidRPr="00D72069">
        <w:rPr>
          <w:rFonts w:cstheme="minorHAnsi"/>
        </w:rPr>
        <w:t>powinny być prowadzone zgodnie z obowiązującymi przepisami, sztuką budowlaną z zachowaniem zasad bezpieczeństwa i</w:t>
      </w:r>
      <w:r w:rsidR="00485D6A">
        <w:rPr>
          <w:rFonts w:cstheme="minorHAnsi"/>
        </w:rPr>
        <w:t> </w:t>
      </w:r>
      <w:r w:rsidRPr="00D72069">
        <w:rPr>
          <w:rFonts w:cstheme="minorHAnsi"/>
        </w:rPr>
        <w:t>higieny pracy – powinny być prowadzone pod nadzorem osób z uprawnieniami.</w:t>
      </w:r>
    </w:p>
    <w:p w14:paraId="28A3F726" w14:textId="77777777" w:rsidR="009D2DA6" w:rsidRPr="00D72069" w:rsidRDefault="009D2DA6" w:rsidP="00F95008">
      <w:pPr>
        <w:spacing w:after="0"/>
        <w:ind w:left="1134"/>
        <w:jc w:val="both"/>
        <w:rPr>
          <w:rFonts w:cstheme="minorHAnsi"/>
        </w:rPr>
      </w:pPr>
    </w:p>
    <w:p w14:paraId="354D2E98" w14:textId="77777777" w:rsidR="00C578D8" w:rsidRPr="00D72069" w:rsidRDefault="00B2200A" w:rsidP="00F95008">
      <w:pPr>
        <w:spacing w:after="0"/>
        <w:ind w:left="1134"/>
        <w:jc w:val="both"/>
        <w:rPr>
          <w:rFonts w:cstheme="minorHAnsi"/>
        </w:rPr>
      </w:pPr>
      <w:r w:rsidRPr="00D72069">
        <w:rPr>
          <w:rFonts w:cstheme="minorHAnsi"/>
        </w:rPr>
        <w:t>P</w:t>
      </w:r>
      <w:r w:rsidR="00C578D8" w:rsidRPr="00D72069">
        <w:rPr>
          <w:rFonts w:cstheme="minorHAnsi"/>
        </w:rPr>
        <w:t>rzepisy prawa dotyczące bhp:</w:t>
      </w:r>
    </w:p>
    <w:p w14:paraId="6D014320" w14:textId="77777777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ustawa z dn. 26.06.1974 – Kodeks pracy (Dz.U. z dn. 1998 nr 21 poz. 94 ), </w:t>
      </w:r>
    </w:p>
    <w:p w14:paraId="64790E85" w14:textId="48487929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>art. 21a ustawy z dn. 7.07.1994 – Prawo budowlane (Dz.U. z 2000</w:t>
      </w:r>
      <w:r w:rsidR="00565AD3">
        <w:rPr>
          <w:rFonts w:cstheme="minorHAnsi"/>
        </w:rPr>
        <w:t xml:space="preserve"> </w:t>
      </w:r>
      <w:r w:rsidRPr="00D72069">
        <w:rPr>
          <w:rFonts w:cstheme="minorHAnsi"/>
        </w:rPr>
        <w:t>r nr 106 poz. 1126),</w:t>
      </w:r>
    </w:p>
    <w:p w14:paraId="132EF3BD" w14:textId="77777777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>ustawa z dn. 21.12 2000 o dozorze technicznym (Dz.U. nr 122 poz. 1321),</w:t>
      </w:r>
    </w:p>
    <w:p w14:paraId="0B4950F6" w14:textId="77777777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 xml:space="preserve">rozporządzenie Ministra Infrastruktury z dn. 27.08.2002 w sprawie szczegółowego zakresu i formy planu bezpieczeństwa i ochrony zdrowia oraz </w:t>
      </w:r>
      <w:r w:rsidRPr="00D72069">
        <w:rPr>
          <w:rFonts w:cstheme="minorHAnsi"/>
        </w:rPr>
        <w:lastRenderedPageBreak/>
        <w:t>szczegółowego zakresu rodzaju robót budowlanych stwarzających zagrożenie bezpieczeństwa i zdrowia ludzi (Dz.U. nr 151 poz.1256),</w:t>
      </w:r>
    </w:p>
    <w:p w14:paraId="16B3A2CB" w14:textId="77777777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>rozporządzenie Ministra Pracy i Polityki Socjalnej z dn. 28.05.1996 w sprawie szczegółowych zasad szkolenia w dziedzinie bhp (Dz.U. nr 62 poz.285),</w:t>
      </w:r>
    </w:p>
    <w:p w14:paraId="04790CC8" w14:textId="77777777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>rozporządzenie ministra Pracy i polityki socjalnej z dn. 28.05.1996 w sprawie rodzajów prac, które powinny być wykonywane przez co najmniej dwie osoby (Dz.U. nr 62 poz.288),</w:t>
      </w:r>
    </w:p>
    <w:p w14:paraId="32EC0FA0" w14:textId="77777777" w:rsidR="00C578D8" w:rsidRPr="00D72069" w:rsidRDefault="00C578D8" w:rsidP="00F95008">
      <w:pPr>
        <w:pStyle w:val="Akapitzlist"/>
        <w:numPr>
          <w:ilvl w:val="0"/>
          <w:numId w:val="34"/>
        </w:numPr>
        <w:spacing w:after="0"/>
        <w:ind w:left="2268" w:hanging="567"/>
        <w:jc w:val="both"/>
        <w:rPr>
          <w:rFonts w:cstheme="minorHAnsi"/>
        </w:rPr>
      </w:pPr>
      <w:r w:rsidRPr="00D72069">
        <w:rPr>
          <w:rFonts w:cstheme="minorHAnsi"/>
        </w:rPr>
        <w:t>rozporządzenie Ministra Pracy i Polityki Socjalnej z dn. 26.09.1997 w sprawie ogólnych przepisów bhp (Dz.U. nr 129 poz. 844).</w:t>
      </w:r>
    </w:p>
    <w:p w14:paraId="25204518" w14:textId="77777777" w:rsidR="00C578D8" w:rsidRPr="00D72069" w:rsidRDefault="00C578D8" w:rsidP="00F95008">
      <w:pPr>
        <w:pStyle w:val="Akapitzlist"/>
        <w:spacing w:after="0"/>
        <w:ind w:left="2268" w:hanging="567"/>
        <w:jc w:val="both"/>
        <w:rPr>
          <w:rFonts w:cstheme="minorHAnsi"/>
          <w:b/>
          <w:sz w:val="24"/>
          <w:szCs w:val="24"/>
        </w:rPr>
      </w:pPr>
    </w:p>
    <w:p w14:paraId="620766A2" w14:textId="77777777" w:rsidR="00AE7912" w:rsidRPr="00D72069" w:rsidRDefault="00AE7912" w:rsidP="00F95008">
      <w:pPr>
        <w:pStyle w:val="Akapitzlist"/>
        <w:numPr>
          <w:ilvl w:val="0"/>
          <w:numId w:val="8"/>
        </w:numPr>
        <w:spacing w:after="0"/>
        <w:ind w:left="1134" w:hanging="425"/>
        <w:jc w:val="both"/>
        <w:outlineLvl w:val="0"/>
        <w:rPr>
          <w:rFonts w:cstheme="minorHAnsi"/>
          <w:sz w:val="24"/>
          <w:szCs w:val="24"/>
        </w:rPr>
      </w:pPr>
      <w:bookmarkStart w:id="40" w:name="_Toc493756161"/>
      <w:bookmarkStart w:id="41" w:name="_Toc116299156"/>
      <w:r w:rsidRPr="00D72069">
        <w:rPr>
          <w:rFonts w:cstheme="minorHAnsi"/>
          <w:sz w:val="24"/>
          <w:szCs w:val="24"/>
        </w:rPr>
        <w:t>NORMY I PRZEPISY ZWIĄZANE</w:t>
      </w:r>
      <w:bookmarkEnd w:id="40"/>
      <w:bookmarkEnd w:id="41"/>
    </w:p>
    <w:p w14:paraId="50F9488A" w14:textId="6AE0AC8C" w:rsidR="00AE7912" w:rsidRPr="00D72069" w:rsidRDefault="00AE7912" w:rsidP="00F95008">
      <w:pPr>
        <w:pStyle w:val="Akapitzlist"/>
        <w:spacing w:after="0"/>
        <w:ind w:left="1701"/>
        <w:jc w:val="both"/>
        <w:rPr>
          <w:rFonts w:cstheme="minorHAnsi"/>
        </w:rPr>
      </w:pPr>
      <w:r w:rsidRPr="00D72069">
        <w:rPr>
          <w:rFonts w:cstheme="minorHAnsi"/>
        </w:rPr>
        <w:t>Wykonawca zobowiązany jest do wykonania przedmiotu zamówienia zgodnie z</w:t>
      </w:r>
      <w:r w:rsidR="00565AD3">
        <w:rPr>
          <w:rFonts w:cstheme="minorHAnsi"/>
        </w:rPr>
        <w:t> </w:t>
      </w:r>
      <w:r w:rsidRPr="00D72069">
        <w:rPr>
          <w:rFonts w:cstheme="minorHAnsi"/>
        </w:rPr>
        <w:t xml:space="preserve">aktualnymi przepisami, </w:t>
      </w:r>
      <w:r w:rsidR="00565AD3">
        <w:rPr>
          <w:rFonts w:cstheme="minorHAnsi"/>
        </w:rPr>
        <w:t>n</w:t>
      </w:r>
      <w:r w:rsidRPr="00D72069">
        <w:rPr>
          <w:rFonts w:cstheme="minorHAnsi"/>
        </w:rPr>
        <w:t xml:space="preserve">ormami i wiedza techniczną. </w:t>
      </w:r>
    </w:p>
    <w:p w14:paraId="69BAA37F" w14:textId="77777777" w:rsidR="000A5C80" w:rsidRDefault="000A5C80" w:rsidP="00F95008">
      <w:pPr>
        <w:pStyle w:val="Akapitzlist"/>
        <w:spacing w:after="0"/>
        <w:ind w:left="1701"/>
        <w:jc w:val="both"/>
        <w:rPr>
          <w:rFonts w:cstheme="minorHAnsi"/>
          <w:sz w:val="20"/>
          <w:szCs w:val="24"/>
        </w:rPr>
      </w:pPr>
    </w:p>
    <w:p w14:paraId="0660C15C" w14:textId="70EA5B3A" w:rsidR="00AE7912" w:rsidRPr="000A5C80" w:rsidRDefault="00AE7912" w:rsidP="00F95008">
      <w:pPr>
        <w:pStyle w:val="Akapitzlist"/>
        <w:spacing w:after="0"/>
        <w:ind w:left="1701"/>
        <w:jc w:val="both"/>
        <w:rPr>
          <w:rFonts w:cstheme="minorHAnsi"/>
          <w:szCs w:val="28"/>
        </w:rPr>
      </w:pPr>
      <w:r w:rsidRPr="000A5C80">
        <w:rPr>
          <w:rFonts w:cstheme="minorHAnsi"/>
          <w:szCs w:val="28"/>
        </w:rPr>
        <w:t>Przepisy:</w:t>
      </w:r>
    </w:p>
    <w:p w14:paraId="48E69720" w14:textId="6909D200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Prawo budowlane z dn. 7 lipca 1994r (tekst jednolity Dz.U.2003, nr 207, poz. 2016 z</w:t>
      </w:r>
      <w:r w:rsidR="00565AD3" w:rsidRPr="006A223B">
        <w:rPr>
          <w:rFonts w:cstheme="minorHAnsi"/>
          <w:szCs w:val="28"/>
        </w:rPr>
        <w:t> </w:t>
      </w:r>
      <w:r w:rsidRPr="006A223B">
        <w:rPr>
          <w:rFonts w:cstheme="minorHAnsi"/>
          <w:szCs w:val="28"/>
        </w:rPr>
        <w:t>późniejszymi zmianami);</w:t>
      </w:r>
    </w:p>
    <w:p w14:paraId="51408303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Dyrektywa Rady Europejskiej 89/106/EWG z dn. 21 grudnia 1988r. w sprawie zbliżenia przepisów ustawowych Państw Członkowskich odnoszących się do wyrobów budowlanych;</w:t>
      </w:r>
    </w:p>
    <w:p w14:paraId="32EEE282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Ustawa z dn. 16 kwietnia 2004r. o wyrobach budowlanych (Dz. U. 2004 nr 92, poz.881 z późniejszymi zmianami);</w:t>
      </w:r>
    </w:p>
    <w:p w14:paraId="11745598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Ustawa z dn. 24 sierpnia 1991r – o ochronie przeciwpożarowej (tekst jednolity Dz. U. 2009 nr 178, poz. 1380);</w:t>
      </w:r>
    </w:p>
    <w:p w14:paraId="37045CD2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Ustawa z dn. 27 kwietnia 2001r – Prawo ochrony środowiska (Dz. U. 2001 nr 62, poz. 627 z późniejszymi zmianami);</w:t>
      </w:r>
    </w:p>
    <w:p w14:paraId="3D69AB66" w14:textId="1F33E998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Ustawa z dn. 27 kwietnia 2001 r. o odpadach (Dz. U. 2001 nr 62, poz. 628 z</w:t>
      </w:r>
      <w:r w:rsidR="00565AD3" w:rsidRPr="006A223B">
        <w:rPr>
          <w:rFonts w:cstheme="minorHAnsi"/>
          <w:szCs w:val="28"/>
        </w:rPr>
        <w:t> </w:t>
      </w:r>
      <w:r w:rsidRPr="006A223B">
        <w:rPr>
          <w:rFonts w:cstheme="minorHAnsi"/>
          <w:szCs w:val="28"/>
        </w:rPr>
        <w:t>późniejszymi zmianami);</w:t>
      </w:r>
    </w:p>
    <w:p w14:paraId="19E129FF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Infrastruktury z dnia 11 sierpnia 2004 r. w sprawie systemów oceny zgodności, wymagań, jakie powinny spełniać notyfikowane jednostki uczestniczące w ocenie zgodności, oraz sposobu oznaczania wyrobów budowlanych oznakowaniem CE (Dz. U. 2004 nr 195, poz. 2011);</w:t>
      </w:r>
    </w:p>
    <w:p w14:paraId="6E14C91E" w14:textId="7E32761E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Infrastruktury z dnia 14 października 2004 r. w</w:t>
      </w:r>
      <w:r w:rsidR="000A5C80">
        <w:rPr>
          <w:rFonts w:cstheme="minorHAnsi"/>
          <w:szCs w:val="28"/>
        </w:rPr>
        <w:t> </w:t>
      </w:r>
      <w:r w:rsidRPr="006A223B">
        <w:rPr>
          <w:rFonts w:cstheme="minorHAnsi"/>
          <w:szCs w:val="28"/>
        </w:rPr>
        <w:t>sprawie europejskich aprobat technicznych oraz polskich jednostek organizacyjnych upoważnionych do ich wydawania (Dz. U. 2004 nr 237 poz. 2375);</w:t>
      </w:r>
    </w:p>
    <w:p w14:paraId="2E74678E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Pracy i Polityki Socjalnej z dnia 26 września 1997 r. w sprawie ogólnych przepisów bezpieczeństwa i higieny pracy (tekst jednolity Dz.U. 2003 nr 169 poz. 1650);</w:t>
      </w:r>
    </w:p>
    <w:p w14:paraId="42B57C8A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Infrastruktury z dnia 6 lutego 2003 r. w sprawie bezpieczeństwa i higieny pracy podczas wykonywania robót budowlanych (Dz.U. 2003 nr 47 poz.401)</w:t>
      </w:r>
    </w:p>
    <w:p w14:paraId="47779EB0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 xml:space="preserve">Rozporządzenie Ministra Gospodarki z dnia 20 września 2001 r. w sprawie bezpieczeństwa i higieny pracy podczas eksploatacji maszyn i innych urządzeń </w:t>
      </w:r>
      <w:r w:rsidRPr="006A223B">
        <w:rPr>
          <w:rFonts w:cstheme="minorHAnsi"/>
          <w:szCs w:val="28"/>
        </w:rPr>
        <w:lastRenderedPageBreak/>
        <w:t>technicznych do robót ziemnych, budowlanych i drogowych (Dz. U. 2001 nr 118 poz.1263)</w:t>
      </w:r>
    </w:p>
    <w:p w14:paraId="530F96A2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Gospodarki z dnia 21 grudnia 2005 r. w sprawie zasadniczych wymagań dla środków ochrony indywidualnej (Dz. U. 2005 nr 259 poz.2173)</w:t>
      </w:r>
    </w:p>
    <w:p w14:paraId="1812B6BF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Infrastruktury z dnia 2 września 2004 r. w sprawie szczegółowego zakresu i formy dokumentacji projektowej, specyfikacji technicznych wykonania i odbioru robót budowlanych oraz programu funkcjonalno-użytkowego (Dz. U. 2004 nr 202 poz. 2072);</w:t>
      </w:r>
    </w:p>
    <w:p w14:paraId="20F97476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Infrastruktury z dnia 11 sierpnia 2004 r. w sprawie sposobów deklarowania zgodności wyrobów budowlanych oraz sposobu znakowania ich znakiem budowlanym (Dz. U. 2004 nr 198 poz. 2041);</w:t>
      </w:r>
    </w:p>
    <w:p w14:paraId="1CF599C0" w14:textId="65BC6C1F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Rozporządzenie Ministra Spraw Wewnętrznych i Administracji z dnia 7 czerwca 2010 r. w sprawie ochrony przeciwpożarowej budynków, innych obiektów budowlanych i</w:t>
      </w:r>
      <w:r w:rsidR="00565AD3" w:rsidRPr="006A223B">
        <w:rPr>
          <w:rFonts w:cstheme="minorHAnsi"/>
          <w:szCs w:val="28"/>
        </w:rPr>
        <w:t> </w:t>
      </w:r>
      <w:r w:rsidRPr="006A223B">
        <w:rPr>
          <w:rFonts w:cstheme="minorHAnsi"/>
          <w:szCs w:val="28"/>
        </w:rPr>
        <w:t>terenów (Dz. U. 2010 nr 109 poz. 719);</w:t>
      </w:r>
    </w:p>
    <w:p w14:paraId="15182E26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Warunki techniczne wykonania i odbioru robót budowlano-montażowych, tom II.</w:t>
      </w:r>
    </w:p>
    <w:p w14:paraId="5BAF21A6" w14:textId="77777777" w:rsidR="00703DF9" w:rsidRPr="006A223B" w:rsidRDefault="00703DF9" w:rsidP="00F95008">
      <w:pPr>
        <w:pStyle w:val="Akapitzlist"/>
        <w:numPr>
          <w:ilvl w:val="0"/>
          <w:numId w:val="45"/>
        </w:numPr>
        <w:spacing w:after="0"/>
        <w:ind w:left="212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Warunki techniczne wykonania i odbioru robót budowlanych. Część C: Zabezpieczenia i izolacje. Zeszyt 10.</w:t>
      </w:r>
    </w:p>
    <w:p w14:paraId="798E491C" w14:textId="77777777" w:rsidR="00703DF9" w:rsidRPr="006A223B" w:rsidRDefault="00AE7912" w:rsidP="00F95008">
      <w:pPr>
        <w:spacing w:after="0"/>
        <w:ind w:left="709" w:firstLine="709"/>
        <w:jc w:val="both"/>
        <w:rPr>
          <w:rFonts w:cstheme="minorHAnsi"/>
          <w:szCs w:val="28"/>
        </w:rPr>
      </w:pPr>
      <w:r w:rsidRPr="006A223B">
        <w:rPr>
          <w:rFonts w:cstheme="minorHAnsi"/>
          <w:szCs w:val="24"/>
        </w:rPr>
        <w:t>Normy:</w:t>
      </w:r>
    </w:p>
    <w:p w14:paraId="6297A53D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 xml:space="preserve">PN-EN 10346:2011, Stal – Blachy i taśmy ocynkowane; </w:t>
      </w:r>
    </w:p>
    <w:p w14:paraId="6EAB0EEB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 xml:space="preserve">PN-ISO 3545-3:1996, Rury stalowe i kształtki. Symbole stosowane w specyfikacjach technicznych. Kształtki rurowe o przekroju okrągłym; </w:t>
      </w:r>
    </w:p>
    <w:p w14:paraId="33682D95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PN-B-02421:2000, Ogrzewnictwo i ciepłownictwo – Izolacja cieplna przewodów, armatury i urządzeń – Wymagania i badania odbiorcze;</w:t>
      </w:r>
    </w:p>
    <w:p w14:paraId="3EA9694C" w14:textId="0A89C900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PN-M-34030:1977, Izolacja cieplna urządzeń energetycznych. Wymagania i badania;</w:t>
      </w:r>
    </w:p>
    <w:p w14:paraId="27B0D0E4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PN-C-81918:2002, Farby i emalie termoodporne;</w:t>
      </w:r>
    </w:p>
    <w:p w14:paraId="454A8E26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 xml:space="preserve"> PN-EN ISO 4590:2005/Ap1:2008, Sztywne tworzywa sztuczne porowate – Oznaczanie udziału procentowego objętości otwartych i zamkniętych komórek;</w:t>
      </w:r>
    </w:p>
    <w:p w14:paraId="583C210B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PN-EN ISO 845:2010, Tworzywa sztuczne porowate i gumy. Oznaczanie gęstości pozornej;</w:t>
      </w:r>
    </w:p>
    <w:p w14:paraId="15CC89A7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PN-EN ISO 8497:1999, Izolacja cieplna. Określanie właściwości w zakresie przepływu ciepła w stanie ustalonym przez izolacje cieplne przewodów rurowych;</w:t>
      </w:r>
    </w:p>
    <w:p w14:paraId="62C9794C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PN-C-89071:1993, Tworzywa sztuczne porowate. Próba ściskania sztywnych tworzyw sztucznych;</w:t>
      </w:r>
    </w:p>
    <w:p w14:paraId="663F4A33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PN-EN 253:2009, Sieci ciepłownicze. System preizolowanych zespolonych rur do wodnych sieci ciepłowniczych układanych bezpośrednio w gruncie. Zespół rurowy ze stalowej rury przewodowej, izolacji cieplnej z poliuretanu i płaszcza osłonowego z polietylenu;</w:t>
      </w:r>
    </w:p>
    <w:p w14:paraId="250E6E74" w14:textId="77777777" w:rsidR="00703DF9" w:rsidRPr="006A223B" w:rsidRDefault="00703DF9" w:rsidP="00F95008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8"/>
        </w:rPr>
      </w:pPr>
      <w:r w:rsidRPr="006A223B">
        <w:rPr>
          <w:rFonts w:cstheme="minorHAnsi"/>
          <w:szCs w:val="28"/>
        </w:rPr>
        <w:t>PN-C-89083:1992, Sztywne tworzywa. Badanie stabilności wymiarów.</w:t>
      </w:r>
    </w:p>
    <w:p w14:paraId="35B02F82" w14:textId="77777777" w:rsidR="00AE7912" w:rsidRPr="006A223B" w:rsidRDefault="00703DF9" w:rsidP="00490CE3">
      <w:pPr>
        <w:pStyle w:val="Akapitzlist"/>
        <w:numPr>
          <w:ilvl w:val="0"/>
          <w:numId w:val="28"/>
        </w:numPr>
        <w:spacing w:after="0"/>
        <w:ind w:left="2268" w:hanging="567"/>
        <w:jc w:val="both"/>
        <w:rPr>
          <w:rFonts w:cstheme="minorHAnsi"/>
          <w:szCs w:val="24"/>
        </w:rPr>
      </w:pPr>
      <w:r w:rsidRPr="006A223B">
        <w:rPr>
          <w:rFonts w:cstheme="minorHAnsi"/>
          <w:szCs w:val="28"/>
        </w:rPr>
        <w:t xml:space="preserve">PN-EN ISO 8501-1:2008 Przygotowanie podłoży stalowych przed nakładaniem farb i podobnych produktów – Wzrokowa ocena czystości powierzchni – Część </w:t>
      </w:r>
      <w:r w:rsidRPr="006A223B">
        <w:rPr>
          <w:rFonts w:cstheme="minorHAnsi"/>
          <w:szCs w:val="28"/>
        </w:rPr>
        <w:lastRenderedPageBreak/>
        <w:t xml:space="preserve">1: Stopnie skorodowania i stopnie przygotowania niepokrytych podłoży stalowych oraz podłoży stalowych po całkowitym usunięciu wcześniej nałożonych powłokPN-H-74246:1996, Rury stalowe bez szwu walcowane na gorąco określonego zastosowania ze zmianami Ap1 </w:t>
      </w:r>
    </w:p>
    <w:p w14:paraId="54E21856" w14:textId="77777777" w:rsidR="00EC0D0C" w:rsidRPr="006A223B" w:rsidRDefault="00EC0D0C" w:rsidP="00F95008">
      <w:pPr>
        <w:pStyle w:val="Akapitzlist"/>
        <w:spacing w:after="0"/>
        <w:ind w:left="1854" w:hanging="153"/>
        <w:jc w:val="both"/>
        <w:rPr>
          <w:rFonts w:cstheme="minorHAnsi"/>
          <w:iCs/>
          <w:szCs w:val="24"/>
          <w:u w:val="single"/>
          <w:lang w:eastAsia="pl-PL"/>
        </w:rPr>
      </w:pPr>
    </w:p>
    <w:p w14:paraId="431B6020" w14:textId="3CF91188" w:rsidR="00AA7A4A" w:rsidRDefault="00AE7912" w:rsidP="00F95008">
      <w:pPr>
        <w:pStyle w:val="Akapitzlist"/>
        <w:spacing w:after="0"/>
        <w:ind w:left="1854" w:hanging="153"/>
        <w:jc w:val="both"/>
        <w:rPr>
          <w:rFonts w:cstheme="minorHAnsi"/>
          <w:iCs/>
          <w:szCs w:val="24"/>
          <w:u w:val="single"/>
          <w:lang w:eastAsia="pl-PL"/>
        </w:rPr>
      </w:pPr>
      <w:r w:rsidRPr="009C679A">
        <w:rPr>
          <w:rFonts w:cstheme="minorHAnsi"/>
          <w:iCs/>
          <w:szCs w:val="24"/>
          <w:u w:val="single"/>
          <w:lang w:eastAsia="pl-PL"/>
        </w:rPr>
        <w:t>Dopuszcza się zastosowanie odpowiedników podanych powyżej norm.</w:t>
      </w:r>
    </w:p>
    <w:p w14:paraId="3A226759" w14:textId="54E38C1C" w:rsidR="005F04A0" w:rsidRDefault="005F04A0" w:rsidP="00F95008">
      <w:pPr>
        <w:pStyle w:val="Akapitzlist"/>
        <w:spacing w:after="0"/>
        <w:ind w:left="1854" w:hanging="153"/>
        <w:jc w:val="both"/>
        <w:rPr>
          <w:rFonts w:cstheme="minorHAnsi"/>
          <w:iCs/>
          <w:szCs w:val="24"/>
          <w:u w:val="single"/>
          <w:lang w:eastAsia="pl-PL"/>
        </w:rPr>
      </w:pPr>
    </w:p>
    <w:p w14:paraId="12A3BA67" w14:textId="4FE107F4" w:rsidR="005F04A0" w:rsidRDefault="005F04A0" w:rsidP="005F04A0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u w:val="single"/>
        </w:rPr>
      </w:pPr>
    </w:p>
    <w:p w14:paraId="27BC3340" w14:textId="7A06D46C" w:rsidR="005F04A0" w:rsidRDefault="005F04A0" w:rsidP="005F04A0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u w:val="single"/>
        </w:rPr>
      </w:pPr>
    </w:p>
    <w:p w14:paraId="73101995" w14:textId="77777777" w:rsidR="005F04A0" w:rsidRPr="0090789E" w:rsidRDefault="005F04A0" w:rsidP="005F04A0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u w:val="single"/>
        </w:rPr>
      </w:pPr>
    </w:p>
    <w:p w14:paraId="3882F2A7" w14:textId="77777777" w:rsidR="005F04A0" w:rsidRPr="009C679A" w:rsidRDefault="005F04A0" w:rsidP="00F95008">
      <w:pPr>
        <w:pStyle w:val="Akapitzlist"/>
        <w:spacing w:after="0"/>
        <w:ind w:left="1854" w:hanging="153"/>
        <w:jc w:val="both"/>
        <w:rPr>
          <w:rFonts w:cstheme="minorHAnsi"/>
          <w:b/>
          <w:szCs w:val="24"/>
          <w:u w:val="single"/>
        </w:rPr>
      </w:pPr>
    </w:p>
    <w:sectPr w:rsidR="005F04A0" w:rsidRPr="009C679A" w:rsidSect="00B01285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F624" w14:textId="77777777" w:rsidR="006A39EF" w:rsidRDefault="006A39EF" w:rsidP="003F05ED">
      <w:pPr>
        <w:spacing w:after="0" w:line="240" w:lineRule="auto"/>
      </w:pPr>
      <w:r>
        <w:separator/>
      </w:r>
    </w:p>
  </w:endnote>
  <w:endnote w:type="continuationSeparator" w:id="0">
    <w:p w14:paraId="2D709C67" w14:textId="77777777" w:rsidR="006A39EF" w:rsidRDefault="006A39EF" w:rsidP="003F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8802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13185F" w14:textId="77777777" w:rsidR="00490CE3" w:rsidRDefault="00490C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4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4B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AE26E" w14:textId="77777777" w:rsidR="00490CE3" w:rsidRPr="003F05ED" w:rsidRDefault="00490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F23F" w14:textId="77777777" w:rsidR="006A39EF" w:rsidRDefault="006A39EF" w:rsidP="003F05ED">
      <w:pPr>
        <w:spacing w:after="0" w:line="240" w:lineRule="auto"/>
      </w:pPr>
      <w:r>
        <w:separator/>
      </w:r>
    </w:p>
  </w:footnote>
  <w:footnote w:type="continuationSeparator" w:id="0">
    <w:p w14:paraId="55052A90" w14:textId="77777777" w:rsidR="006A39EF" w:rsidRDefault="006A39EF" w:rsidP="003F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3107" w14:textId="12877262" w:rsidR="00490CE3" w:rsidRDefault="00490CE3" w:rsidP="00495491">
    <w:pPr>
      <w:pStyle w:val="Nagwek"/>
      <w:jc w:val="right"/>
      <w:rPr>
        <w:b/>
      </w:rPr>
    </w:pPr>
    <w:r w:rsidRPr="00495491">
      <w:rPr>
        <w:b/>
      </w:rPr>
      <w:t xml:space="preserve">Załącznik nr </w:t>
    </w:r>
    <w:r w:rsidR="00F86022">
      <w:rPr>
        <w:b/>
      </w:rPr>
      <w:t>1</w:t>
    </w:r>
    <w:r w:rsidRPr="00495491">
      <w:rPr>
        <w:b/>
      </w:rPr>
      <w:t xml:space="preserve"> do SWZ</w:t>
    </w:r>
    <w:r w:rsidR="009B60EB">
      <w:rPr>
        <w:b/>
      </w:rPr>
      <w:t xml:space="preserve">/ nr </w:t>
    </w:r>
    <w:r w:rsidR="00F86022">
      <w:rPr>
        <w:b/>
      </w:rPr>
      <w:t>2</w:t>
    </w:r>
    <w:r w:rsidR="009B60EB">
      <w:rPr>
        <w:b/>
      </w:rPr>
      <w:t xml:space="preserve"> do Umowy</w:t>
    </w:r>
  </w:p>
  <w:p w14:paraId="54EF4DF2" w14:textId="77777777" w:rsidR="009B60EB" w:rsidRPr="00495491" w:rsidRDefault="009B60EB" w:rsidP="00495491">
    <w:pPr>
      <w:pStyle w:val="Nagwek"/>
      <w:jc w:val="right"/>
      <w:rPr>
        <w:b/>
      </w:rPr>
    </w:pPr>
  </w:p>
  <w:p w14:paraId="638DC164" w14:textId="77777777" w:rsidR="00490CE3" w:rsidRDefault="00490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936"/>
        </w:tabs>
        <w:ind w:left="936" w:hanging="349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080"/>
        </w:tabs>
        <w:ind w:left="1080" w:hanging="153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127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4DC2A24"/>
    <w:multiLevelType w:val="hybridMultilevel"/>
    <w:tmpl w:val="9E0E0D26"/>
    <w:lvl w:ilvl="0" w:tplc="BED6D0E2">
      <w:start w:val="1"/>
      <w:numFmt w:val="decimal"/>
      <w:lvlText w:val="%1)"/>
      <w:lvlJc w:val="left"/>
      <w:pPr>
        <w:ind w:left="185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53856FB"/>
    <w:multiLevelType w:val="hybridMultilevel"/>
    <w:tmpl w:val="34BEB65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90771E1"/>
    <w:multiLevelType w:val="hybridMultilevel"/>
    <w:tmpl w:val="0C06BB2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932C9A"/>
    <w:multiLevelType w:val="hybridMultilevel"/>
    <w:tmpl w:val="6E30AF5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323"/>
    <w:multiLevelType w:val="hybridMultilevel"/>
    <w:tmpl w:val="3044F520"/>
    <w:lvl w:ilvl="0" w:tplc="379CD48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476165C"/>
    <w:multiLevelType w:val="hybridMultilevel"/>
    <w:tmpl w:val="D8CC866E"/>
    <w:lvl w:ilvl="0" w:tplc="8B0EFE18">
      <w:numFmt w:val="bullet"/>
      <w:lvlText w:val="-"/>
      <w:lvlJc w:val="left"/>
      <w:pPr>
        <w:ind w:left="29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6E5072F"/>
    <w:multiLevelType w:val="hybridMultilevel"/>
    <w:tmpl w:val="99445506"/>
    <w:lvl w:ilvl="0" w:tplc="271CAAB2">
      <w:start w:val="1"/>
      <w:numFmt w:val="decimal"/>
      <w:lvlText w:val="%1)"/>
      <w:lvlJc w:val="left"/>
      <w:pPr>
        <w:ind w:left="19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 w15:restartNumberingAfterBreak="0">
    <w:nsid w:val="18B6324A"/>
    <w:multiLevelType w:val="hybridMultilevel"/>
    <w:tmpl w:val="8AC078DA"/>
    <w:lvl w:ilvl="0" w:tplc="CA9AF9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7520"/>
    <w:multiLevelType w:val="hybridMultilevel"/>
    <w:tmpl w:val="4CEC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72D4E"/>
    <w:multiLevelType w:val="hybridMultilevel"/>
    <w:tmpl w:val="2090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68EA"/>
    <w:multiLevelType w:val="hybridMultilevel"/>
    <w:tmpl w:val="8F5401CE"/>
    <w:lvl w:ilvl="0" w:tplc="9DEE6586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38D0"/>
    <w:multiLevelType w:val="hybridMultilevel"/>
    <w:tmpl w:val="AAD07360"/>
    <w:lvl w:ilvl="0" w:tplc="CA828740">
      <w:start w:val="1"/>
      <w:numFmt w:val="decimal"/>
      <w:lvlText w:val="%1)"/>
      <w:lvlJc w:val="left"/>
      <w:pPr>
        <w:ind w:left="759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8E1242"/>
    <w:multiLevelType w:val="hybridMultilevel"/>
    <w:tmpl w:val="E09A1E14"/>
    <w:lvl w:ilvl="0" w:tplc="458A4FE8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71F4C"/>
    <w:multiLevelType w:val="hybridMultilevel"/>
    <w:tmpl w:val="4E7A0966"/>
    <w:lvl w:ilvl="0" w:tplc="EF1A3EE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C262D3"/>
    <w:multiLevelType w:val="hybridMultilevel"/>
    <w:tmpl w:val="FC6ECAF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A7131"/>
    <w:multiLevelType w:val="hybridMultilevel"/>
    <w:tmpl w:val="8962E19E"/>
    <w:lvl w:ilvl="0" w:tplc="99E0C796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A73FF"/>
    <w:multiLevelType w:val="hybridMultilevel"/>
    <w:tmpl w:val="B73E7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850B8"/>
    <w:multiLevelType w:val="multilevel"/>
    <w:tmpl w:val="4E86E7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19" w15:restartNumberingAfterBreak="0">
    <w:nsid w:val="34AE2CF6"/>
    <w:multiLevelType w:val="hybridMultilevel"/>
    <w:tmpl w:val="4814B6C2"/>
    <w:lvl w:ilvl="0" w:tplc="9E3AB862">
      <w:start w:val="1"/>
      <w:numFmt w:val="lowerLetter"/>
      <w:lvlText w:val="%1)"/>
      <w:lvlJc w:val="left"/>
      <w:pPr>
        <w:ind w:left="277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34C82BC2"/>
    <w:multiLevelType w:val="hybridMultilevel"/>
    <w:tmpl w:val="E6025D1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71C7418"/>
    <w:multiLevelType w:val="hybridMultilevel"/>
    <w:tmpl w:val="1E4CA39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C65C1E"/>
    <w:multiLevelType w:val="hybridMultilevel"/>
    <w:tmpl w:val="AFFA75F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36057"/>
    <w:multiLevelType w:val="hybridMultilevel"/>
    <w:tmpl w:val="6C8CD53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371150"/>
    <w:multiLevelType w:val="hybridMultilevel"/>
    <w:tmpl w:val="94285824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3AB2B1C"/>
    <w:multiLevelType w:val="hybridMultilevel"/>
    <w:tmpl w:val="18CEEC7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4AE108E"/>
    <w:multiLevelType w:val="hybridMultilevel"/>
    <w:tmpl w:val="EE467E5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939EA114">
      <w:start w:val="1"/>
      <w:numFmt w:val="lowerLetter"/>
      <w:lvlText w:val="%2)"/>
      <w:lvlJc w:val="left"/>
      <w:pPr>
        <w:ind w:left="3000" w:hanging="360"/>
      </w:pPr>
      <w:rPr>
        <w:rFonts w:asciiTheme="minorHAnsi" w:eastAsia="Calibri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46D06629"/>
    <w:multiLevelType w:val="hybridMultilevel"/>
    <w:tmpl w:val="053AE41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B5625"/>
    <w:multiLevelType w:val="hybridMultilevel"/>
    <w:tmpl w:val="E498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66123"/>
    <w:multiLevelType w:val="hybridMultilevel"/>
    <w:tmpl w:val="AF9EF6E8"/>
    <w:lvl w:ilvl="0" w:tplc="0415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4D0C7C8D"/>
    <w:multiLevelType w:val="hybridMultilevel"/>
    <w:tmpl w:val="19E83BB2"/>
    <w:lvl w:ilvl="0" w:tplc="777070D2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D26AA"/>
    <w:multiLevelType w:val="hybridMultilevel"/>
    <w:tmpl w:val="A8542F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AE315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60C2E"/>
    <w:multiLevelType w:val="hybridMultilevel"/>
    <w:tmpl w:val="A148DC9A"/>
    <w:lvl w:ilvl="0" w:tplc="A81E3010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01606"/>
    <w:multiLevelType w:val="hybridMultilevel"/>
    <w:tmpl w:val="5530881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5C1553B0"/>
    <w:multiLevelType w:val="hybridMultilevel"/>
    <w:tmpl w:val="DBEA4642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5" w15:restartNumberingAfterBreak="0">
    <w:nsid w:val="5F700B31"/>
    <w:multiLevelType w:val="hybridMultilevel"/>
    <w:tmpl w:val="163C4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3632901"/>
    <w:multiLevelType w:val="hybridMultilevel"/>
    <w:tmpl w:val="F6C8F2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9266C30A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3D35F5C"/>
    <w:multiLevelType w:val="hybridMultilevel"/>
    <w:tmpl w:val="ECC84D3C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F0DF1"/>
    <w:multiLevelType w:val="hybridMultilevel"/>
    <w:tmpl w:val="FCA26254"/>
    <w:lvl w:ilvl="0" w:tplc="8136801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8A19B6">
      <w:start w:val="1"/>
      <w:numFmt w:val="bullet"/>
      <w:lvlText w:val=""/>
      <w:lvlJc w:val="left"/>
      <w:pPr>
        <w:tabs>
          <w:tab w:val="num" w:pos="1040"/>
        </w:tabs>
        <w:ind w:left="1021" w:hanging="341"/>
      </w:pPr>
      <w:rPr>
        <w:rFonts w:ascii="Wingdings 2" w:hAnsi="Wingdings 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51D6A"/>
    <w:multiLevelType w:val="hybridMultilevel"/>
    <w:tmpl w:val="3B7A46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9E36E2A"/>
    <w:multiLevelType w:val="hybridMultilevel"/>
    <w:tmpl w:val="A0EC0E14"/>
    <w:lvl w:ilvl="0" w:tplc="4AEEFF4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035C6"/>
    <w:multiLevelType w:val="hybridMultilevel"/>
    <w:tmpl w:val="DBEA4642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2" w15:restartNumberingAfterBreak="0">
    <w:nsid w:val="6F6305E9"/>
    <w:multiLevelType w:val="multilevel"/>
    <w:tmpl w:val="68841090"/>
    <w:lvl w:ilvl="0">
      <w:start w:val="2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43" w15:restartNumberingAfterBreak="0">
    <w:nsid w:val="700E0BC7"/>
    <w:multiLevelType w:val="hybridMultilevel"/>
    <w:tmpl w:val="2A4C1EF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74C85E3F"/>
    <w:multiLevelType w:val="hybridMultilevel"/>
    <w:tmpl w:val="DBEA4642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5" w15:restartNumberingAfterBreak="0">
    <w:nsid w:val="793B1000"/>
    <w:multiLevelType w:val="hybridMultilevel"/>
    <w:tmpl w:val="E196D3B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A8E66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7303A2"/>
    <w:multiLevelType w:val="hybridMultilevel"/>
    <w:tmpl w:val="2042FC90"/>
    <w:lvl w:ilvl="0" w:tplc="368E5360">
      <w:start w:val="3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D3274"/>
    <w:multiLevelType w:val="hybridMultilevel"/>
    <w:tmpl w:val="A3C2BA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2456230">
    <w:abstractNumId w:val="10"/>
  </w:num>
  <w:num w:numId="2" w16cid:durableId="1991208285">
    <w:abstractNumId w:val="46"/>
  </w:num>
  <w:num w:numId="3" w16cid:durableId="1276670418">
    <w:abstractNumId w:val="7"/>
  </w:num>
  <w:num w:numId="4" w16cid:durableId="1911189824">
    <w:abstractNumId w:val="12"/>
  </w:num>
  <w:num w:numId="5" w16cid:durableId="1308582881">
    <w:abstractNumId w:val="11"/>
  </w:num>
  <w:num w:numId="6" w16cid:durableId="174464734">
    <w:abstractNumId w:val="8"/>
  </w:num>
  <w:num w:numId="7" w16cid:durableId="669868221">
    <w:abstractNumId w:val="18"/>
  </w:num>
  <w:num w:numId="8" w16cid:durableId="1486124354">
    <w:abstractNumId w:val="14"/>
  </w:num>
  <w:num w:numId="9" w16cid:durableId="134030660">
    <w:abstractNumId w:val="24"/>
  </w:num>
  <w:num w:numId="10" w16cid:durableId="2011181282">
    <w:abstractNumId w:val="45"/>
  </w:num>
  <w:num w:numId="11" w16cid:durableId="2080444747">
    <w:abstractNumId w:val="1"/>
  </w:num>
  <w:num w:numId="12" w16cid:durableId="502865878">
    <w:abstractNumId w:val="27"/>
  </w:num>
  <w:num w:numId="13" w16cid:durableId="983853862">
    <w:abstractNumId w:val="0"/>
  </w:num>
  <w:num w:numId="14" w16cid:durableId="127208654">
    <w:abstractNumId w:val="36"/>
  </w:num>
  <w:num w:numId="15" w16cid:durableId="937712270">
    <w:abstractNumId w:val="34"/>
  </w:num>
  <w:num w:numId="16" w16cid:durableId="77168375">
    <w:abstractNumId w:val="26"/>
  </w:num>
  <w:num w:numId="17" w16cid:durableId="1685478515">
    <w:abstractNumId w:val="16"/>
  </w:num>
  <w:num w:numId="18" w16cid:durableId="1735396486">
    <w:abstractNumId w:val="6"/>
  </w:num>
  <w:num w:numId="19" w16cid:durableId="1037045530">
    <w:abstractNumId w:val="42"/>
  </w:num>
  <w:num w:numId="20" w16cid:durableId="677656255">
    <w:abstractNumId w:val="25"/>
  </w:num>
  <w:num w:numId="21" w16cid:durableId="1653637117">
    <w:abstractNumId w:val="32"/>
  </w:num>
  <w:num w:numId="22" w16cid:durableId="1130898331">
    <w:abstractNumId w:val="15"/>
  </w:num>
  <w:num w:numId="23" w16cid:durableId="372535950">
    <w:abstractNumId w:val="47"/>
  </w:num>
  <w:num w:numId="24" w16cid:durableId="1279291415">
    <w:abstractNumId w:val="37"/>
  </w:num>
  <w:num w:numId="25" w16cid:durableId="350574951">
    <w:abstractNumId w:val="43"/>
  </w:num>
  <w:num w:numId="26" w16cid:durableId="73549889">
    <w:abstractNumId w:val="13"/>
  </w:num>
  <w:num w:numId="27" w16cid:durableId="1707830727">
    <w:abstractNumId w:val="30"/>
  </w:num>
  <w:num w:numId="28" w16cid:durableId="768432865">
    <w:abstractNumId w:val="22"/>
  </w:num>
  <w:num w:numId="29" w16cid:durableId="69238212">
    <w:abstractNumId w:val="4"/>
  </w:num>
  <w:num w:numId="30" w16cid:durableId="1243565015">
    <w:abstractNumId w:val="40"/>
  </w:num>
  <w:num w:numId="31" w16cid:durableId="2131971079">
    <w:abstractNumId w:val="19"/>
  </w:num>
  <w:num w:numId="32" w16cid:durableId="1779179926">
    <w:abstractNumId w:val="31"/>
  </w:num>
  <w:num w:numId="33" w16cid:durableId="601108961">
    <w:abstractNumId w:val="38"/>
  </w:num>
  <w:num w:numId="34" w16cid:durableId="716126781">
    <w:abstractNumId w:val="20"/>
  </w:num>
  <w:num w:numId="35" w16cid:durableId="2120100779">
    <w:abstractNumId w:val="23"/>
  </w:num>
  <w:num w:numId="36" w16cid:durableId="174927029">
    <w:abstractNumId w:val="35"/>
  </w:num>
  <w:num w:numId="37" w16cid:durableId="151990513">
    <w:abstractNumId w:val="21"/>
  </w:num>
  <w:num w:numId="38" w16cid:durableId="1898929488">
    <w:abstractNumId w:val="48"/>
  </w:num>
  <w:num w:numId="39" w16cid:durableId="586695740">
    <w:abstractNumId w:val="29"/>
  </w:num>
  <w:num w:numId="40" w16cid:durableId="1577744569">
    <w:abstractNumId w:val="3"/>
  </w:num>
  <w:num w:numId="41" w16cid:durableId="418408507">
    <w:abstractNumId w:val="44"/>
  </w:num>
  <w:num w:numId="42" w16cid:durableId="2119592985">
    <w:abstractNumId w:val="41"/>
  </w:num>
  <w:num w:numId="43" w16cid:durableId="949506904">
    <w:abstractNumId w:val="2"/>
  </w:num>
  <w:num w:numId="44" w16cid:durableId="1073157655">
    <w:abstractNumId w:val="17"/>
  </w:num>
  <w:num w:numId="45" w16cid:durableId="1896775346">
    <w:abstractNumId w:val="33"/>
  </w:num>
  <w:num w:numId="46" w16cid:durableId="1096094427">
    <w:abstractNumId w:val="39"/>
  </w:num>
  <w:num w:numId="47" w16cid:durableId="961887318">
    <w:abstractNumId w:val="9"/>
  </w:num>
  <w:num w:numId="48" w16cid:durableId="1890412216">
    <w:abstractNumId w:val="0"/>
  </w:num>
  <w:num w:numId="49" w16cid:durableId="1557473489">
    <w:abstractNumId w:val="5"/>
  </w:num>
  <w:num w:numId="50" w16cid:durableId="19195560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C4"/>
    <w:rsid w:val="0001625A"/>
    <w:rsid w:val="000169CE"/>
    <w:rsid w:val="00023594"/>
    <w:rsid w:val="00023B40"/>
    <w:rsid w:val="00035B47"/>
    <w:rsid w:val="00067F92"/>
    <w:rsid w:val="0007139E"/>
    <w:rsid w:val="000802B8"/>
    <w:rsid w:val="0009097A"/>
    <w:rsid w:val="00096B5C"/>
    <w:rsid w:val="000A304D"/>
    <w:rsid w:val="000A5C80"/>
    <w:rsid w:val="000B2B71"/>
    <w:rsid w:val="000B4AE5"/>
    <w:rsid w:val="000C5ADF"/>
    <w:rsid w:val="000D61EA"/>
    <w:rsid w:val="000D66A3"/>
    <w:rsid w:val="000D7472"/>
    <w:rsid w:val="000E26CC"/>
    <w:rsid w:val="000E5F73"/>
    <w:rsid w:val="000F4EDF"/>
    <w:rsid w:val="00124965"/>
    <w:rsid w:val="00124AC9"/>
    <w:rsid w:val="00144707"/>
    <w:rsid w:val="001600C4"/>
    <w:rsid w:val="00163B33"/>
    <w:rsid w:val="00175128"/>
    <w:rsid w:val="00182A17"/>
    <w:rsid w:val="0018716B"/>
    <w:rsid w:val="00187E31"/>
    <w:rsid w:val="001A1E26"/>
    <w:rsid w:val="001A4066"/>
    <w:rsid w:val="001B289D"/>
    <w:rsid w:val="001B2D73"/>
    <w:rsid w:val="001B2FC7"/>
    <w:rsid w:val="001C54D6"/>
    <w:rsid w:val="001C64B9"/>
    <w:rsid w:val="001C67DC"/>
    <w:rsid w:val="001C6BB2"/>
    <w:rsid w:val="001E1E7C"/>
    <w:rsid w:val="001E453B"/>
    <w:rsid w:val="001E57A4"/>
    <w:rsid w:val="001F0953"/>
    <w:rsid w:val="002208D8"/>
    <w:rsid w:val="00221DE8"/>
    <w:rsid w:val="00222880"/>
    <w:rsid w:val="002305F0"/>
    <w:rsid w:val="002467B4"/>
    <w:rsid w:val="00274926"/>
    <w:rsid w:val="00285684"/>
    <w:rsid w:val="00295729"/>
    <w:rsid w:val="002A0093"/>
    <w:rsid w:val="002D766F"/>
    <w:rsid w:val="002E1CEB"/>
    <w:rsid w:val="002E4EAA"/>
    <w:rsid w:val="002F1BD2"/>
    <w:rsid w:val="003068E6"/>
    <w:rsid w:val="00313A9B"/>
    <w:rsid w:val="00326189"/>
    <w:rsid w:val="003311C2"/>
    <w:rsid w:val="003328F0"/>
    <w:rsid w:val="003517CF"/>
    <w:rsid w:val="00351B80"/>
    <w:rsid w:val="00353311"/>
    <w:rsid w:val="003658DA"/>
    <w:rsid w:val="00373B20"/>
    <w:rsid w:val="00382387"/>
    <w:rsid w:val="00384BEF"/>
    <w:rsid w:val="003A5FDF"/>
    <w:rsid w:val="003B2549"/>
    <w:rsid w:val="003C0A7C"/>
    <w:rsid w:val="003D1F22"/>
    <w:rsid w:val="003F05ED"/>
    <w:rsid w:val="003F3DBB"/>
    <w:rsid w:val="003F61E5"/>
    <w:rsid w:val="00402DA6"/>
    <w:rsid w:val="00411094"/>
    <w:rsid w:val="00415AF5"/>
    <w:rsid w:val="00417F1B"/>
    <w:rsid w:val="00421CAF"/>
    <w:rsid w:val="0042662A"/>
    <w:rsid w:val="004308A9"/>
    <w:rsid w:val="00437F85"/>
    <w:rsid w:val="004505C3"/>
    <w:rsid w:val="00467979"/>
    <w:rsid w:val="00477B26"/>
    <w:rsid w:val="00485D6A"/>
    <w:rsid w:val="00490CE3"/>
    <w:rsid w:val="0049446B"/>
    <w:rsid w:val="00495491"/>
    <w:rsid w:val="004A1C03"/>
    <w:rsid w:val="004B41CE"/>
    <w:rsid w:val="004B6F4B"/>
    <w:rsid w:val="004B7BB4"/>
    <w:rsid w:val="004C266F"/>
    <w:rsid w:val="004D2F69"/>
    <w:rsid w:val="004D629B"/>
    <w:rsid w:val="004E2460"/>
    <w:rsid w:val="004E6AC9"/>
    <w:rsid w:val="004F3841"/>
    <w:rsid w:val="00523589"/>
    <w:rsid w:val="00524B06"/>
    <w:rsid w:val="00536D03"/>
    <w:rsid w:val="00540BA2"/>
    <w:rsid w:val="00545E53"/>
    <w:rsid w:val="0055081B"/>
    <w:rsid w:val="00550AE3"/>
    <w:rsid w:val="00556B20"/>
    <w:rsid w:val="0056151C"/>
    <w:rsid w:val="00565858"/>
    <w:rsid w:val="00565AD3"/>
    <w:rsid w:val="00573BDB"/>
    <w:rsid w:val="00582818"/>
    <w:rsid w:val="00587E79"/>
    <w:rsid w:val="00587F88"/>
    <w:rsid w:val="005A1813"/>
    <w:rsid w:val="005B4982"/>
    <w:rsid w:val="005C2438"/>
    <w:rsid w:val="005C6E82"/>
    <w:rsid w:val="005D0F30"/>
    <w:rsid w:val="005D4572"/>
    <w:rsid w:val="005E11A9"/>
    <w:rsid w:val="005E38E6"/>
    <w:rsid w:val="005F04A0"/>
    <w:rsid w:val="00600D75"/>
    <w:rsid w:val="0060100C"/>
    <w:rsid w:val="00625946"/>
    <w:rsid w:val="006358D8"/>
    <w:rsid w:val="00642E64"/>
    <w:rsid w:val="006563E2"/>
    <w:rsid w:val="00665D3F"/>
    <w:rsid w:val="00692889"/>
    <w:rsid w:val="006A00D5"/>
    <w:rsid w:val="006A1A7A"/>
    <w:rsid w:val="006A223B"/>
    <w:rsid w:val="006A39EF"/>
    <w:rsid w:val="006B3660"/>
    <w:rsid w:val="006B73FD"/>
    <w:rsid w:val="006E1EF9"/>
    <w:rsid w:val="006E5B9E"/>
    <w:rsid w:val="006F1F9F"/>
    <w:rsid w:val="006F2BDF"/>
    <w:rsid w:val="00703DF9"/>
    <w:rsid w:val="0070521C"/>
    <w:rsid w:val="00727D1D"/>
    <w:rsid w:val="00732B3F"/>
    <w:rsid w:val="007375DA"/>
    <w:rsid w:val="00737CE9"/>
    <w:rsid w:val="00745B30"/>
    <w:rsid w:val="007578AF"/>
    <w:rsid w:val="00781826"/>
    <w:rsid w:val="007829CA"/>
    <w:rsid w:val="00792B20"/>
    <w:rsid w:val="00796167"/>
    <w:rsid w:val="007A46F5"/>
    <w:rsid w:val="007B01B3"/>
    <w:rsid w:val="007B1232"/>
    <w:rsid w:val="007B75B9"/>
    <w:rsid w:val="007B7B2A"/>
    <w:rsid w:val="007C1207"/>
    <w:rsid w:val="007C1363"/>
    <w:rsid w:val="007E0983"/>
    <w:rsid w:val="007E27A5"/>
    <w:rsid w:val="007F6EFF"/>
    <w:rsid w:val="007F71F0"/>
    <w:rsid w:val="0080428B"/>
    <w:rsid w:val="00816180"/>
    <w:rsid w:val="00825A07"/>
    <w:rsid w:val="008274B4"/>
    <w:rsid w:val="0083269C"/>
    <w:rsid w:val="00841C65"/>
    <w:rsid w:val="00847A21"/>
    <w:rsid w:val="00847B62"/>
    <w:rsid w:val="00862909"/>
    <w:rsid w:val="0087275C"/>
    <w:rsid w:val="00874DD1"/>
    <w:rsid w:val="008755E3"/>
    <w:rsid w:val="00880455"/>
    <w:rsid w:val="00891246"/>
    <w:rsid w:val="00892777"/>
    <w:rsid w:val="00893C56"/>
    <w:rsid w:val="008A23B1"/>
    <w:rsid w:val="008B016C"/>
    <w:rsid w:val="008B5272"/>
    <w:rsid w:val="008C1A1A"/>
    <w:rsid w:val="008C1EB5"/>
    <w:rsid w:val="008D3FC8"/>
    <w:rsid w:val="008E24E7"/>
    <w:rsid w:val="008E368A"/>
    <w:rsid w:val="008E5A07"/>
    <w:rsid w:val="00902A45"/>
    <w:rsid w:val="00910FE5"/>
    <w:rsid w:val="00911174"/>
    <w:rsid w:val="00911D3C"/>
    <w:rsid w:val="00912BF1"/>
    <w:rsid w:val="00935747"/>
    <w:rsid w:val="00936E4A"/>
    <w:rsid w:val="009549BD"/>
    <w:rsid w:val="00974C39"/>
    <w:rsid w:val="00980BCB"/>
    <w:rsid w:val="00992677"/>
    <w:rsid w:val="00995A3C"/>
    <w:rsid w:val="009A2CA3"/>
    <w:rsid w:val="009A5515"/>
    <w:rsid w:val="009A68BF"/>
    <w:rsid w:val="009B13D3"/>
    <w:rsid w:val="009B3FC2"/>
    <w:rsid w:val="009B430E"/>
    <w:rsid w:val="009B43DE"/>
    <w:rsid w:val="009B60EB"/>
    <w:rsid w:val="009C679A"/>
    <w:rsid w:val="009D2DA6"/>
    <w:rsid w:val="009D5076"/>
    <w:rsid w:val="009E1B37"/>
    <w:rsid w:val="009E2B07"/>
    <w:rsid w:val="009F28A1"/>
    <w:rsid w:val="009F61C5"/>
    <w:rsid w:val="00A0122E"/>
    <w:rsid w:val="00A059D6"/>
    <w:rsid w:val="00A14CA2"/>
    <w:rsid w:val="00A156E2"/>
    <w:rsid w:val="00A32E06"/>
    <w:rsid w:val="00A41367"/>
    <w:rsid w:val="00A449B1"/>
    <w:rsid w:val="00A62E55"/>
    <w:rsid w:val="00A634C5"/>
    <w:rsid w:val="00A64A7F"/>
    <w:rsid w:val="00A658D1"/>
    <w:rsid w:val="00A67446"/>
    <w:rsid w:val="00A80928"/>
    <w:rsid w:val="00A96340"/>
    <w:rsid w:val="00A9741D"/>
    <w:rsid w:val="00AA0385"/>
    <w:rsid w:val="00AA7A4A"/>
    <w:rsid w:val="00AB5844"/>
    <w:rsid w:val="00AC07CB"/>
    <w:rsid w:val="00AD47FF"/>
    <w:rsid w:val="00AD7F84"/>
    <w:rsid w:val="00AE7912"/>
    <w:rsid w:val="00AE7B8F"/>
    <w:rsid w:val="00B01285"/>
    <w:rsid w:val="00B064E3"/>
    <w:rsid w:val="00B12623"/>
    <w:rsid w:val="00B12B84"/>
    <w:rsid w:val="00B16095"/>
    <w:rsid w:val="00B2200A"/>
    <w:rsid w:val="00B30BE3"/>
    <w:rsid w:val="00B33AC2"/>
    <w:rsid w:val="00B379FC"/>
    <w:rsid w:val="00B43341"/>
    <w:rsid w:val="00B45D14"/>
    <w:rsid w:val="00B4609C"/>
    <w:rsid w:val="00B47E39"/>
    <w:rsid w:val="00B51386"/>
    <w:rsid w:val="00B5254E"/>
    <w:rsid w:val="00B54117"/>
    <w:rsid w:val="00B76887"/>
    <w:rsid w:val="00B82511"/>
    <w:rsid w:val="00B87C9F"/>
    <w:rsid w:val="00B916EA"/>
    <w:rsid w:val="00B97980"/>
    <w:rsid w:val="00BB46D3"/>
    <w:rsid w:val="00BB5C8B"/>
    <w:rsid w:val="00BC26E1"/>
    <w:rsid w:val="00BC7B01"/>
    <w:rsid w:val="00BD29CD"/>
    <w:rsid w:val="00BE4370"/>
    <w:rsid w:val="00BE7528"/>
    <w:rsid w:val="00BF0919"/>
    <w:rsid w:val="00C105BF"/>
    <w:rsid w:val="00C147DF"/>
    <w:rsid w:val="00C17562"/>
    <w:rsid w:val="00C17A5B"/>
    <w:rsid w:val="00C21491"/>
    <w:rsid w:val="00C21B1C"/>
    <w:rsid w:val="00C26B18"/>
    <w:rsid w:val="00C26ED4"/>
    <w:rsid w:val="00C271F1"/>
    <w:rsid w:val="00C51F82"/>
    <w:rsid w:val="00C578D8"/>
    <w:rsid w:val="00C64154"/>
    <w:rsid w:val="00C72770"/>
    <w:rsid w:val="00C72A79"/>
    <w:rsid w:val="00C77316"/>
    <w:rsid w:val="00C9011F"/>
    <w:rsid w:val="00CB0661"/>
    <w:rsid w:val="00CB556B"/>
    <w:rsid w:val="00CC61F5"/>
    <w:rsid w:val="00CD20D2"/>
    <w:rsid w:val="00CE1755"/>
    <w:rsid w:val="00CE2453"/>
    <w:rsid w:val="00CF08B9"/>
    <w:rsid w:val="00CF1ED3"/>
    <w:rsid w:val="00CF653A"/>
    <w:rsid w:val="00D0333A"/>
    <w:rsid w:val="00D07435"/>
    <w:rsid w:val="00D137F3"/>
    <w:rsid w:val="00D33085"/>
    <w:rsid w:val="00D72069"/>
    <w:rsid w:val="00D82CB2"/>
    <w:rsid w:val="00D85385"/>
    <w:rsid w:val="00D97780"/>
    <w:rsid w:val="00DA1D27"/>
    <w:rsid w:val="00DA1E75"/>
    <w:rsid w:val="00DA2BD9"/>
    <w:rsid w:val="00DA4C4C"/>
    <w:rsid w:val="00DA6D25"/>
    <w:rsid w:val="00DC2018"/>
    <w:rsid w:val="00DC275E"/>
    <w:rsid w:val="00DD635D"/>
    <w:rsid w:val="00DE2FFF"/>
    <w:rsid w:val="00DE3BE4"/>
    <w:rsid w:val="00E12651"/>
    <w:rsid w:val="00E219AC"/>
    <w:rsid w:val="00E21E20"/>
    <w:rsid w:val="00E26529"/>
    <w:rsid w:val="00E469DB"/>
    <w:rsid w:val="00E47AB8"/>
    <w:rsid w:val="00E502E8"/>
    <w:rsid w:val="00E53345"/>
    <w:rsid w:val="00E55056"/>
    <w:rsid w:val="00E564CD"/>
    <w:rsid w:val="00E62AF0"/>
    <w:rsid w:val="00E765A7"/>
    <w:rsid w:val="00E85580"/>
    <w:rsid w:val="00E90BE7"/>
    <w:rsid w:val="00EA05F8"/>
    <w:rsid w:val="00EB359B"/>
    <w:rsid w:val="00EC0D0C"/>
    <w:rsid w:val="00EC22FA"/>
    <w:rsid w:val="00EC238C"/>
    <w:rsid w:val="00EC26A2"/>
    <w:rsid w:val="00EC6ABF"/>
    <w:rsid w:val="00ED4016"/>
    <w:rsid w:val="00ED40CB"/>
    <w:rsid w:val="00EE12CF"/>
    <w:rsid w:val="00EF5E3A"/>
    <w:rsid w:val="00EF7C12"/>
    <w:rsid w:val="00F02879"/>
    <w:rsid w:val="00F05D15"/>
    <w:rsid w:val="00F10CC9"/>
    <w:rsid w:val="00F10D5D"/>
    <w:rsid w:val="00F137D0"/>
    <w:rsid w:val="00F15BD0"/>
    <w:rsid w:val="00F25FA7"/>
    <w:rsid w:val="00F3006C"/>
    <w:rsid w:val="00F5084C"/>
    <w:rsid w:val="00F555B9"/>
    <w:rsid w:val="00F62BAB"/>
    <w:rsid w:val="00F66AFA"/>
    <w:rsid w:val="00F86022"/>
    <w:rsid w:val="00F95008"/>
    <w:rsid w:val="00FA1A0C"/>
    <w:rsid w:val="00FB1E20"/>
    <w:rsid w:val="00FB31F6"/>
    <w:rsid w:val="00FB7907"/>
    <w:rsid w:val="00FC2B52"/>
    <w:rsid w:val="00FC4422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C344"/>
  <w15:docId w15:val="{1CA9F6B0-BCFA-4BB6-ACEC-2F6745A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2E8"/>
  </w:style>
  <w:style w:type="paragraph" w:styleId="Nagwek1">
    <w:name w:val="heading 1"/>
    <w:basedOn w:val="Normalny"/>
    <w:next w:val="Normalny"/>
    <w:link w:val="Nagwek1Znak"/>
    <w:uiPriority w:val="9"/>
    <w:qFormat/>
    <w:rsid w:val="00C57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3FC2"/>
    <w:pPr>
      <w:keepNext/>
      <w:numPr>
        <w:ilvl w:val="1"/>
        <w:numId w:val="13"/>
      </w:numPr>
      <w:suppressAutoHyphens/>
      <w:spacing w:before="240" w:after="240" w:line="240" w:lineRule="auto"/>
      <w:outlineLvl w:val="1"/>
    </w:pPr>
    <w:rPr>
      <w:rFonts w:ascii="Gill Sans MT" w:eastAsia="Times New Roman" w:hAnsi="Gill Sans MT" w:cs="Times New Roman"/>
      <w:b/>
      <w:caps/>
      <w:sz w:val="24"/>
      <w:szCs w:val="20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B3FC2"/>
    <w:pPr>
      <w:keepNext/>
      <w:numPr>
        <w:ilvl w:val="2"/>
        <w:numId w:val="13"/>
      </w:numPr>
      <w:suppressAutoHyphens/>
      <w:spacing w:before="240" w:after="240" w:line="240" w:lineRule="auto"/>
      <w:outlineLvl w:val="2"/>
    </w:pPr>
    <w:rPr>
      <w:rFonts w:ascii="Univers Condensed" w:eastAsia="Times New Roman" w:hAnsi="Univers Condensed" w:cs="Arial"/>
      <w:b/>
      <w:bCs/>
      <w:caps/>
      <w:spacing w:val="14"/>
      <w:sz w:val="24"/>
      <w:szCs w:val="26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FC8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353311"/>
    <w:pPr>
      <w:autoSpaceDE w:val="0"/>
      <w:autoSpaceDN w:val="0"/>
      <w:adjustRightInd w:val="0"/>
      <w:spacing w:after="0" w:line="360" w:lineRule="auto"/>
      <w:ind w:right="1365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3311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38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B3FC2"/>
    <w:rPr>
      <w:rFonts w:ascii="Gill Sans MT" w:eastAsia="Times New Roman" w:hAnsi="Gill Sans MT" w:cs="Times New Roman"/>
      <w:b/>
      <w:caps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B3FC2"/>
    <w:rPr>
      <w:rFonts w:ascii="Univers Condensed" w:eastAsia="Times New Roman" w:hAnsi="Univers Condensed" w:cs="Arial"/>
      <w:b/>
      <w:bCs/>
      <w:caps/>
      <w:spacing w:val="14"/>
      <w:sz w:val="24"/>
      <w:szCs w:val="26"/>
      <w:u w:val="single"/>
      <w:lang w:eastAsia="ar-SA"/>
    </w:rPr>
  </w:style>
  <w:style w:type="paragraph" w:customStyle="1" w:styleId="Zawartotabeli">
    <w:name w:val="Zawartość tabeli"/>
    <w:basedOn w:val="Normalny"/>
    <w:rsid w:val="007B01B3"/>
    <w:pPr>
      <w:suppressLineNumbers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57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78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78D8"/>
  </w:style>
  <w:style w:type="paragraph" w:styleId="Nagwek">
    <w:name w:val="header"/>
    <w:basedOn w:val="Normalny"/>
    <w:link w:val="NagwekZnak"/>
    <w:uiPriority w:val="99"/>
    <w:unhideWhenUsed/>
    <w:rsid w:val="003F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5ED"/>
  </w:style>
  <w:style w:type="paragraph" w:styleId="Stopka">
    <w:name w:val="footer"/>
    <w:basedOn w:val="Normalny"/>
    <w:link w:val="StopkaZnak"/>
    <w:unhideWhenUsed/>
    <w:rsid w:val="003F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5ED"/>
  </w:style>
  <w:style w:type="paragraph" w:styleId="Nagwekspisutreci">
    <w:name w:val="TOC Heading"/>
    <w:basedOn w:val="Nagwek1"/>
    <w:next w:val="Normalny"/>
    <w:uiPriority w:val="39"/>
    <w:unhideWhenUsed/>
    <w:qFormat/>
    <w:rsid w:val="003328F0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328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328F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328F0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3328F0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customStyle="1" w:styleId="Default">
    <w:name w:val="Default"/>
    <w:rsid w:val="00992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529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F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zp.pl/przetargi/cpv/45442200-9/wielkopolskie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przetargi/cpv/45321000-3/wielkopolskie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5DEA4-15C3-4A0D-938C-B5C086AC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5266</Words>
  <Characters>31598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Orłowski</dc:creator>
  <cp:lastModifiedBy>Joanna Rutz</cp:lastModifiedBy>
  <cp:revision>28</cp:revision>
  <cp:lastPrinted>2025-05-12T11:04:00Z</cp:lastPrinted>
  <dcterms:created xsi:type="dcterms:W3CDTF">2024-09-30T09:12:00Z</dcterms:created>
  <dcterms:modified xsi:type="dcterms:W3CDTF">2025-05-12T11:09:00Z</dcterms:modified>
</cp:coreProperties>
</file>