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C36AD" w14:textId="07B75366" w:rsidR="00F76359" w:rsidRDefault="00B97E13" w:rsidP="00B97E13">
      <w:pPr>
        <w:spacing w:before="1080" w:after="0" w:line="360" w:lineRule="auto"/>
        <w:rPr>
          <w:sz w:val="24"/>
          <w:szCs w:val="24"/>
        </w:rPr>
      </w:pPr>
      <w:r w:rsidRPr="00392A43">
        <w:rPr>
          <w:noProof/>
        </w:rPr>
        <w:drawing>
          <wp:anchor distT="0" distB="0" distL="114300" distR="114300" simplePos="0" relativeHeight="251659264" behindDoc="1" locked="0" layoutInCell="1" allowOverlap="1" wp14:anchorId="6B16E6D2" wp14:editId="6C951263">
            <wp:simplePos x="0" y="0"/>
            <wp:positionH relativeFrom="margin">
              <wp:align>center</wp:align>
            </wp:positionH>
            <wp:positionV relativeFrom="paragraph">
              <wp:posOffset>-122555</wp:posOffset>
            </wp:positionV>
            <wp:extent cx="3024505" cy="597535"/>
            <wp:effectExtent l="0" t="0" r="4445" b="0"/>
            <wp:wrapNone/>
            <wp:docPr id="562773201" name="Obraz 2" descr="Obraz zawierający tekst, Czcionka, biały,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773201" name="Obraz 2" descr="Obraz zawierający tekst, Czcionka, biały, zrzut ekranu&#10;&#10;Opis wygenerowany automatyczni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24505" cy="597535"/>
                    </a:xfrm>
                    <a:prstGeom prst="rect">
                      <a:avLst/>
                    </a:prstGeom>
                    <a:noFill/>
                    <a:ln>
                      <a:noFill/>
                    </a:ln>
                  </pic:spPr>
                </pic:pic>
              </a:graphicData>
            </a:graphic>
          </wp:anchor>
        </w:drawing>
      </w:r>
      <w:r w:rsidR="004218D7" w:rsidRPr="00FC1266">
        <w:rPr>
          <w:b/>
          <w:bCs/>
          <w:sz w:val="24"/>
          <w:szCs w:val="24"/>
        </w:rPr>
        <w:t>Specyfikacja Warunków Zamówienia</w:t>
      </w:r>
    </w:p>
    <w:p w14:paraId="650094AA" w14:textId="77777777" w:rsidR="00BE18AA" w:rsidRDefault="00FC1266" w:rsidP="00997333">
      <w:pPr>
        <w:spacing w:before="720" w:after="0" w:line="360" w:lineRule="auto"/>
        <w:rPr>
          <w:sz w:val="24"/>
          <w:szCs w:val="24"/>
        </w:rPr>
      </w:pPr>
      <w:r w:rsidRPr="00FC1266">
        <w:rPr>
          <w:b/>
          <w:bCs/>
          <w:sz w:val="24"/>
          <w:szCs w:val="24"/>
        </w:rPr>
        <w:t>Zamawiający:</w:t>
      </w:r>
      <w:r>
        <w:rPr>
          <w:sz w:val="24"/>
          <w:szCs w:val="24"/>
        </w:rPr>
        <w:br/>
        <w:t>Uniwersytet Przyrodniczy w Poznaniu</w:t>
      </w:r>
      <w:r>
        <w:rPr>
          <w:sz w:val="24"/>
          <w:szCs w:val="24"/>
        </w:rPr>
        <w:br/>
        <w:t>ul. Wojska Polskiego 28</w:t>
      </w:r>
      <w:r>
        <w:rPr>
          <w:sz w:val="24"/>
          <w:szCs w:val="24"/>
        </w:rPr>
        <w:br/>
        <w:t>60-637 Poznań</w:t>
      </w:r>
    </w:p>
    <w:p w14:paraId="642F7BE0" w14:textId="479AFF64" w:rsidR="002D7260" w:rsidRDefault="00FC1266" w:rsidP="00CB1707">
      <w:pPr>
        <w:spacing w:before="720" w:after="0" w:line="360" w:lineRule="auto"/>
        <w:jc w:val="both"/>
        <w:rPr>
          <w:sz w:val="24"/>
          <w:szCs w:val="24"/>
        </w:rPr>
      </w:pPr>
      <w:r>
        <w:rPr>
          <w:sz w:val="24"/>
          <w:szCs w:val="24"/>
        </w:rPr>
        <w:t>Postępowanie o udzielenie zamówienia publicznego  prowadzone w trybie podstawowym zgodnie z art. 275 pkt 1 ustawy z dnia 11 września 2019 r. Prawo zamówień publicznych (Dz.</w:t>
      </w:r>
      <w:r w:rsidR="00BE18AA">
        <w:rPr>
          <w:sz w:val="24"/>
          <w:szCs w:val="24"/>
        </w:rPr>
        <w:t> </w:t>
      </w:r>
      <w:r>
        <w:rPr>
          <w:sz w:val="24"/>
          <w:szCs w:val="24"/>
        </w:rPr>
        <w:t>U.</w:t>
      </w:r>
      <w:r w:rsidR="00CB1707">
        <w:rPr>
          <w:sz w:val="24"/>
          <w:szCs w:val="24"/>
        </w:rPr>
        <w:t> </w:t>
      </w:r>
      <w:r>
        <w:rPr>
          <w:sz w:val="24"/>
          <w:szCs w:val="24"/>
        </w:rPr>
        <w:t>20</w:t>
      </w:r>
      <w:r w:rsidR="006D1D57">
        <w:rPr>
          <w:sz w:val="24"/>
          <w:szCs w:val="24"/>
        </w:rPr>
        <w:t>24</w:t>
      </w:r>
      <w:r>
        <w:rPr>
          <w:sz w:val="24"/>
          <w:szCs w:val="24"/>
        </w:rPr>
        <w:t xml:space="preserve"> poz. 1</w:t>
      </w:r>
      <w:r w:rsidR="006D1D57">
        <w:rPr>
          <w:sz w:val="24"/>
          <w:szCs w:val="24"/>
        </w:rPr>
        <w:t>320</w:t>
      </w:r>
      <w:r>
        <w:rPr>
          <w:sz w:val="24"/>
          <w:szCs w:val="24"/>
        </w:rPr>
        <w:t>)</w:t>
      </w:r>
    </w:p>
    <w:p w14:paraId="58C5C6A5" w14:textId="5827A1B8" w:rsidR="002D7260" w:rsidRDefault="002D7260" w:rsidP="006D1D57">
      <w:pPr>
        <w:spacing w:before="720" w:after="0" w:line="360" w:lineRule="auto"/>
        <w:rPr>
          <w:rFonts w:cstheme="minorHAnsi"/>
          <w:b/>
          <w:bCs/>
          <w:sz w:val="24"/>
          <w:szCs w:val="24"/>
        </w:rPr>
      </w:pPr>
      <w:bookmarkStart w:id="0" w:name="_Hlk152850079"/>
      <w:r w:rsidRPr="00D130AF">
        <w:rPr>
          <w:rFonts w:cstheme="minorHAnsi"/>
          <w:color w:val="000000" w:themeColor="text1"/>
          <w:sz w:val="24"/>
          <w:szCs w:val="24"/>
        </w:rPr>
        <w:t>Nazwa postępowania:</w:t>
      </w:r>
      <w:r>
        <w:rPr>
          <w:rFonts w:cstheme="minorHAnsi"/>
          <w:color w:val="000000" w:themeColor="text1"/>
          <w:sz w:val="24"/>
          <w:szCs w:val="24"/>
        </w:rPr>
        <w:br/>
      </w:r>
      <w:bookmarkEnd w:id="0"/>
      <w:r w:rsidR="006D1D57">
        <w:rPr>
          <w:rFonts w:cstheme="minorHAnsi"/>
          <w:b/>
          <w:bCs/>
          <w:sz w:val="24"/>
          <w:szCs w:val="24"/>
        </w:rPr>
        <w:t>Zakup i d</w:t>
      </w:r>
      <w:r w:rsidR="00CB1707">
        <w:rPr>
          <w:rFonts w:cstheme="minorHAnsi"/>
          <w:b/>
          <w:bCs/>
          <w:sz w:val="24"/>
          <w:szCs w:val="24"/>
        </w:rPr>
        <w:t xml:space="preserve">ostawa </w:t>
      </w:r>
      <w:r w:rsidR="006D1D57">
        <w:rPr>
          <w:rFonts w:cstheme="minorHAnsi"/>
          <w:b/>
          <w:bCs/>
          <w:sz w:val="24"/>
          <w:szCs w:val="24"/>
        </w:rPr>
        <w:t>papieru kserograficznego dla jednostek organizacyjnych Uniwersytetu Przyrodniczego w Poznaniu</w:t>
      </w:r>
    </w:p>
    <w:p w14:paraId="4616DB8E" w14:textId="645F61B5" w:rsidR="002D7260" w:rsidRDefault="002D7260" w:rsidP="00997333">
      <w:pPr>
        <w:spacing w:before="720" w:after="0" w:line="360" w:lineRule="auto"/>
        <w:rPr>
          <w:rFonts w:cstheme="minorHAnsi"/>
          <w:b/>
          <w:sz w:val="24"/>
          <w:szCs w:val="24"/>
        </w:rPr>
      </w:pPr>
      <w:r w:rsidRPr="00637D78">
        <w:rPr>
          <w:rFonts w:cstheme="minorHAnsi"/>
          <w:sz w:val="24"/>
          <w:szCs w:val="24"/>
        </w:rPr>
        <w:t>Numer postępowania:</w:t>
      </w:r>
      <w:r>
        <w:rPr>
          <w:rFonts w:cstheme="minorHAnsi"/>
          <w:sz w:val="24"/>
          <w:szCs w:val="24"/>
        </w:rPr>
        <w:br/>
      </w:r>
      <w:r w:rsidR="00927913" w:rsidRPr="00927913">
        <w:rPr>
          <w:b/>
          <w:bCs/>
          <w:sz w:val="24"/>
          <w:szCs w:val="24"/>
        </w:rPr>
        <w:t>AZ.262.</w:t>
      </w:r>
      <w:r w:rsidR="006D1D57">
        <w:rPr>
          <w:b/>
          <w:bCs/>
          <w:sz w:val="24"/>
          <w:szCs w:val="24"/>
        </w:rPr>
        <w:t>3205</w:t>
      </w:r>
      <w:r w:rsidR="00927913" w:rsidRPr="00927913">
        <w:rPr>
          <w:b/>
          <w:bCs/>
          <w:sz w:val="24"/>
          <w:szCs w:val="24"/>
        </w:rPr>
        <w:t>.2024</w:t>
      </w:r>
    </w:p>
    <w:p w14:paraId="3D9962C6" w14:textId="406F2025" w:rsidR="004B42CD" w:rsidRDefault="002D7260" w:rsidP="00997333">
      <w:pPr>
        <w:spacing w:before="720" w:after="0" w:line="360" w:lineRule="auto"/>
        <w:rPr>
          <w:rFonts w:cstheme="minorHAnsi"/>
          <w:b/>
          <w:iCs/>
          <w:sz w:val="24"/>
          <w:szCs w:val="24"/>
        </w:rPr>
      </w:pPr>
      <w:r w:rsidRPr="00D130AF">
        <w:rPr>
          <w:rFonts w:cstheme="minorHAnsi"/>
          <w:bCs/>
          <w:iCs/>
          <w:sz w:val="24"/>
          <w:szCs w:val="24"/>
        </w:rPr>
        <w:t>Wartość zamówienia:</w:t>
      </w:r>
      <w:r w:rsidRPr="00637D78">
        <w:rPr>
          <w:rFonts w:cstheme="minorHAnsi"/>
          <w:b/>
          <w:iCs/>
          <w:sz w:val="24"/>
          <w:szCs w:val="24"/>
        </w:rPr>
        <w:t xml:space="preserve"> </w:t>
      </w:r>
      <w:r w:rsidRPr="00D130AF">
        <w:rPr>
          <w:rFonts w:cstheme="minorHAnsi"/>
          <w:b/>
          <w:iCs/>
          <w:sz w:val="24"/>
          <w:szCs w:val="24"/>
        </w:rPr>
        <w:t>poniżej 221 000 euro</w:t>
      </w:r>
    </w:p>
    <w:p w14:paraId="08780A56" w14:textId="0373E32B" w:rsidR="00D130AF" w:rsidRPr="00431035" w:rsidRDefault="00D130AF" w:rsidP="006D1D57">
      <w:pPr>
        <w:pStyle w:val="Nagwek1"/>
        <w:tabs>
          <w:tab w:val="right" w:pos="9072"/>
        </w:tabs>
        <w:spacing w:before="1680"/>
        <w:jc w:val="both"/>
      </w:pPr>
      <w:r>
        <w:lastRenderedPageBreak/>
        <w:t>Rozdział 1. Zamawiający</w:t>
      </w:r>
      <w:r w:rsidR="00431035">
        <w:t>.</w:t>
      </w:r>
      <w:r w:rsidR="006D1D57">
        <w:tab/>
      </w:r>
    </w:p>
    <w:p w14:paraId="182FB935" w14:textId="6BDB3BFC" w:rsidR="00CE6D72" w:rsidRDefault="00D130AF" w:rsidP="00CE6D72">
      <w:pPr>
        <w:spacing w:before="360" w:after="360" w:line="360" w:lineRule="auto"/>
        <w:rPr>
          <w:sz w:val="24"/>
          <w:szCs w:val="24"/>
        </w:rPr>
      </w:pPr>
      <w:r w:rsidRPr="009C5F9A">
        <w:rPr>
          <w:b/>
          <w:bCs/>
          <w:sz w:val="24"/>
          <w:szCs w:val="24"/>
        </w:rPr>
        <w:t>Uniwersytet Przyrodniczy w Poznaniu</w:t>
      </w:r>
      <w:r w:rsidRPr="009C5F9A">
        <w:rPr>
          <w:sz w:val="24"/>
          <w:szCs w:val="24"/>
        </w:rPr>
        <w:t xml:space="preserve"> </w:t>
      </w:r>
      <w:r w:rsidRPr="009C5F9A">
        <w:rPr>
          <w:sz w:val="24"/>
          <w:szCs w:val="24"/>
        </w:rPr>
        <w:br/>
        <w:t xml:space="preserve">ul. Wojska Polskiego 28 </w:t>
      </w:r>
      <w:r w:rsidRPr="009C5F9A">
        <w:rPr>
          <w:sz w:val="24"/>
          <w:szCs w:val="24"/>
        </w:rPr>
        <w:br/>
        <w:t xml:space="preserve">60-637 Poznań </w:t>
      </w:r>
      <w:r w:rsidRPr="009C5F9A">
        <w:rPr>
          <w:sz w:val="24"/>
          <w:szCs w:val="24"/>
        </w:rPr>
        <w:br/>
        <w:t xml:space="preserve">REGON: 000001844 </w:t>
      </w:r>
      <w:r w:rsidRPr="009C5F9A">
        <w:rPr>
          <w:sz w:val="24"/>
          <w:szCs w:val="24"/>
        </w:rPr>
        <w:br/>
        <w:t xml:space="preserve">NIP: 7770004960 </w:t>
      </w:r>
      <w:r w:rsidRPr="009C5F9A">
        <w:rPr>
          <w:sz w:val="24"/>
          <w:szCs w:val="24"/>
        </w:rPr>
        <w:br/>
        <w:t xml:space="preserve">NIP dla transakcji międzynarodowych: PL7770004960 </w:t>
      </w:r>
      <w:r w:rsidRPr="009C5F9A">
        <w:rPr>
          <w:sz w:val="24"/>
          <w:szCs w:val="24"/>
        </w:rPr>
        <w:br/>
        <w:t xml:space="preserve">Godziny urzędowania: poniedziałek - piątek 7:00-15:00 </w:t>
      </w:r>
      <w:r w:rsidRPr="009C5F9A">
        <w:rPr>
          <w:sz w:val="24"/>
          <w:szCs w:val="24"/>
        </w:rPr>
        <w:br/>
        <w:t xml:space="preserve">Adres strony internetowej Zamawiającego: </w:t>
      </w:r>
      <w:hyperlink r:id="rId9" w:history="1">
        <w:r w:rsidRPr="009C5F9A">
          <w:rPr>
            <w:sz w:val="24"/>
            <w:szCs w:val="24"/>
          </w:rPr>
          <w:t>www.up.poznan.pl</w:t>
        </w:r>
      </w:hyperlink>
    </w:p>
    <w:p w14:paraId="1E43AD29" w14:textId="5B8854F2" w:rsidR="00431035" w:rsidRDefault="00D130AF" w:rsidP="00CE6D72">
      <w:pPr>
        <w:spacing w:before="360" w:after="360" w:line="360" w:lineRule="auto"/>
        <w:rPr>
          <w:sz w:val="24"/>
          <w:szCs w:val="24"/>
        </w:rPr>
      </w:pPr>
      <w:r w:rsidRPr="009C5F9A">
        <w:rPr>
          <w:sz w:val="24"/>
          <w:szCs w:val="24"/>
        </w:rPr>
        <w:t xml:space="preserve">Adres strony internetowej prowadzonego postępowania: </w:t>
      </w:r>
      <w:hyperlink r:id="rId10" w:history="1">
        <w:r w:rsidR="00593A15" w:rsidRPr="00637D78">
          <w:rPr>
            <w:rStyle w:val="Hipercze"/>
            <w:rFonts w:cstheme="minorHAnsi"/>
            <w:sz w:val="24"/>
            <w:szCs w:val="24"/>
          </w:rPr>
          <w:t>https://platformazakupowa.pl/pn/up_poznan</w:t>
        </w:r>
      </w:hyperlink>
    </w:p>
    <w:p w14:paraId="7D900309" w14:textId="3D37BC68" w:rsidR="00D130AF" w:rsidRPr="00D130AF" w:rsidRDefault="00D130AF" w:rsidP="00CB1707">
      <w:pPr>
        <w:spacing w:after="360" w:line="360" w:lineRule="auto"/>
        <w:jc w:val="both"/>
      </w:pPr>
      <w:r w:rsidRPr="009C5F9A">
        <w:rPr>
          <w:sz w:val="24"/>
          <w:szCs w:val="24"/>
        </w:rPr>
        <w:t>Pod w/w adresem udostępnione będą również zmiany i wyjaśnienia treści Specyfikacji Warunków Zamówienia (zwanej dalej: SWZ) oraz inne dokumenty zamówienia bezpośrednio związane z postępowaniem o udzielenie zamówienia.</w:t>
      </w:r>
    </w:p>
    <w:p w14:paraId="18D169CF" w14:textId="5D262CDB" w:rsidR="00D130AF" w:rsidRDefault="00D130AF" w:rsidP="00997333">
      <w:pPr>
        <w:pStyle w:val="Nagwek1"/>
        <w:spacing w:before="480"/>
        <w:jc w:val="both"/>
      </w:pPr>
      <w:r>
        <w:t>Rozdział 2.</w:t>
      </w:r>
      <w:r w:rsidR="00431035">
        <w:t xml:space="preserve"> Osoby uprawnione do komunikowania się z Wykonawcami</w:t>
      </w:r>
      <w:r w:rsidR="006F3124">
        <w:t>.</w:t>
      </w:r>
    </w:p>
    <w:p w14:paraId="023683D6" w14:textId="77777777" w:rsidR="00431035" w:rsidRPr="001B1032" w:rsidRDefault="00431035" w:rsidP="00CE6D72">
      <w:pPr>
        <w:spacing w:before="360" w:after="0" w:line="360" w:lineRule="auto"/>
        <w:jc w:val="both"/>
        <w:rPr>
          <w:vanish/>
          <w:sz w:val="24"/>
          <w:szCs w:val="24"/>
          <w:specVanish/>
        </w:rPr>
      </w:pPr>
      <w:r w:rsidRPr="009C5F9A">
        <w:rPr>
          <w:sz w:val="24"/>
          <w:szCs w:val="24"/>
        </w:rPr>
        <w:t>Osoba uprawniona przez Zamawiającego do komunikowania się z Wykonawcami:</w:t>
      </w:r>
    </w:p>
    <w:p w14:paraId="7C668810" w14:textId="77777777" w:rsidR="00CE6D72" w:rsidRDefault="00431035" w:rsidP="00CE6D72">
      <w:pPr>
        <w:spacing w:after="0" w:line="360" w:lineRule="auto"/>
        <w:jc w:val="both"/>
        <w:rPr>
          <w:sz w:val="24"/>
          <w:szCs w:val="24"/>
        </w:rPr>
      </w:pPr>
      <w:r>
        <w:rPr>
          <w:sz w:val="24"/>
          <w:szCs w:val="24"/>
        </w:rPr>
        <w:t xml:space="preserve"> </w:t>
      </w:r>
      <w:r>
        <w:rPr>
          <w:sz w:val="24"/>
          <w:szCs w:val="24"/>
        </w:rPr>
        <w:br/>
      </w:r>
      <w:r w:rsidRPr="009C5F9A">
        <w:rPr>
          <w:sz w:val="24"/>
          <w:szCs w:val="24"/>
        </w:rPr>
        <w:t>Agnieszka Nowak - Dział Zamówień Publicznych</w:t>
      </w:r>
      <w:r w:rsidR="00CE6D72">
        <w:rPr>
          <w:sz w:val="24"/>
          <w:szCs w:val="24"/>
        </w:rPr>
        <w:t xml:space="preserve"> </w:t>
      </w:r>
    </w:p>
    <w:p w14:paraId="51196C06" w14:textId="047EBAFD" w:rsidR="00997333" w:rsidRDefault="00CE6D72" w:rsidP="00CE6D72">
      <w:pPr>
        <w:spacing w:after="0" w:line="360" w:lineRule="auto"/>
        <w:jc w:val="both"/>
        <w:rPr>
          <w:sz w:val="24"/>
          <w:szCs w:val="24"/>
        </w:rPr>
      </w:pPr>
      <w:r>
        <w:rPr>
          <w:sz w:val="24"/>
          <w:szCs w:val="24"/>
        </w:rPr>
        <w:t xml:space="preserve">tel.: </w:t>
      </w:r>
      <w:r w:rsidRPr="009C5F9A">
        <w:rPr>
          <w:sz w:val="24"/>
          <w:szCs w:val="24"/>
        </w:rPr>
        <w:t>(061) 848-7510</w:t>
      </w:r>
    </w:p>
    <w:p w14:paraId="0CD8220D" w14:textId="264A748E" w:rsidR="00CE6D72" w:rsidRPr="00CE6D72" w:rsidRDefault="00CE6D72" w:rsidP="00CE6D72">
      <w:pPr>
        <w:spacing w:after="0" w:line="360" w:lineRule="auto"/>
        <w:jc w:val="both"/>
        <w:rPr>
          <w:sz w:val="24"/>
          <w:szCs w:val="24"/>
          <w:lang w:val="en-US"/>
        </w:rPr>
      </w:pPr>
      <w:proofErr w:type="spellStart"/>
      <w:r w:rsidRPr="00CE6D72">
        <w:rPr>
          <w:sz w:val="24"/>
          <w:szCs w:val="24"/>
          <w:lang w:val="en-US"/>
        </w:rPr>
        <w:t>adres</w:t>
      </w:r>
      <w:proofErr w:type="spellEnd"/>
      <w:r w:rsidRPr="00CE6D72">
        <w:rPr>
          <w:sz w:val="24"/>
          <w:szCs w:val="24"/>
          <w:lang w:val="en-US"/>
        </w:rPr>
        <w:t xml:space="preserve"> e-mail: </w:t>
      </w:r>
      <w:hyperlink r:id="rId11" w:history="1">
        <w:r w:rsidRPr="006F0BD9">
          <w:rPr>
            <w:rStyle w:val="Hipercze"/>
            <w:sz w:val="24"/>
            <w:szCs w:val="24"/>
            <w:lang w:val="en-US"/>
          </w:rPr>
          <w:t>agnieszka.nowak@up.poznan.pl</w:t>
        </w:r>
      </w:hyperlink>
      <w:r>
        <w:rPr>
          <w:sz w:val="24"/>
          <w:szCs w:val="24"/>
          <w:lang w:val="en-US"/>
        </w:rPr>
        <w:t xml:space="preserve"> </w:t>
      </w:r>
    </w:p>
    <w:p w14:paraId="34D4DD87" w14:textId="1C93C0F3" w:rsidR="00D130AF" w:rsidRDefault="00D130AF" w:rsidP="00997333">
      <w:pPr>
        <w:pStyle w:val="Nagwek1"/>
        <w:spacing w:before="480"/>
        <w:jc w:val="both"/>
      </w:pPr>
      <w:r>
        <w:t>Rozdział 3.</w:t>
      </w:r>
      <w:r w:rsidR="00431035">
        <w:t xml:space="preserve"> Tryb udzielenia zamówienia</w:t>
      </w:r>
      <w:r w:rsidR="006F3124">
        <w:t>.</w:t>
      </w:r>
    </w:p>
    <w:p w14:paraId="4281D4F5" w14:textId="4A6E431B" w:rsidR="00431035" w:rsidRPr="00431035" w:rsidRDefault="00431035" w:rsidP="00997333">
      <w:pPr>
        <w:pStyle w:val="Akapitzlist"/>
        <w:numPr>
          <w:ilvl w:val="0"/>
          <w:numId w:val="1"/>
        </w:numPr>
        <w:spacing w:before="360" w:after="0" w:line="360" w:lineRule="auto"/>
        <w:ind w:left="284"/>
        <w:jc w:val="both"/>
        <w:rPr>
          <w:vanish/>
          <w:sz w:val="24"/>
          <w:szCs w:val="24"/>
          <w:specVanish/>
        </w:rPr>
      </w:pPr>
      <w:r w:rsidRPr="00431035">
        <w:rPr>
          <w:sz w:val="24"/>
          <w:szCs w:val="24"/>
        </w:rPr>
        <w:t>Postępowanie o udzielenie zamówienia publicznego prowadzone jest w trybie podstawowym bez negocjacji, na podstawie art. 275 pkt 1  ustawy P</w:t>
      </w:r>
      <w:r w:rsidR="007B64A0">
        <w:rPr>
          <w:sz w:val="24"/>
          <w:szCs w:val="24"/>
        </w:rPr>
        <w:t xml:space="preserve">rawo </w:t>
      </w:r>
      <w:r w:rsidRPr="00431035">
        <w:rPr>
          <w:sz w:val="24"/>
          <w:szCs w:val="24"/>
        </w:rPr>
        <w:t>z</w:t>
      </w:r>
      <w:r w:rsidR="007B64A0">
        <w:rPr>
          <w:sz w:val="24"/>
          <w:szCs w:val="24"/>
        </w:rPr>
        <w:t xml:space="preserve">amówień </w:t>
      </w:r>
      <w:r w:rsidRPr="00431035">
        <w:rPr>
          <w:sz w:val="24"/>
          <w:szCs w:val="24"/>
        </w:rPr>
        <w:t>p</w:t>
      </w:r>
      <w:r w:rsidR="007B64A0">
        <w:rPr>
          <w:sz w:val="24"/>
          <w:szCs w:val="24"/>
        </w:rPr>
        <w:t>ublicznych (Dz. U. 202</w:t>
      </w:r>
      <w:r w:rsidR="006D1D57">
        <w:rPr>
          <w:sz w:val="24"/>
          <w:szCs w:val="24"/>
        </w:rPr>
        <w:t>4</w:t>
      </w:r>
      <w:r w:rsidR="007B64A0">
        <w:rPr>
          <w:sz w:val="24"/>
          <w:szCs w:val="24"/>
        </w:rPr>
        <w:t xml:space="preserve"> poz. 1</w:t>
      </w:r>
      <w:r w:rsidR="006D1D57">
        <w:rPr>
          <w:sz w:val="24"/>
          <w:szCs w:val="24"/>
        </w:rPr>
        <w:t>320</w:t>
      </w:r>
      <w:r w:rsidR="007B64A0">
        <w:rPr>
          <w:sz w:val="24"/>
          <w:szCs w:val="24"/>
        </w:rPr>
        <w:t xml:space="preserve">; dalej jako: ustawa </w:t>
      </w:r>
      <w:proofErr w:type="spellStart"/>
      <w:r w:rsidR="007B64A0">
        <w:rPr>
          <w:sz w:val="24"/>
          <w:szCs w:val="24"/>
        </w:rPr>
        <w:t>Pzp</w:t>
      </w:r>
      <w:proofErr w:type="spellEnd"/>
      <w:r w:rsidR="007B64A0">
        <w:rPr>
          <w:sz w:val="24"/>
          <w:szCs w:val="24"/>
        </w:rPr>
        <w:t>)</w:t>
      </w:r>
      <w:r w:rsidRPr="00431035">
        <w:rPr>
          <w:sz w:val="24"/>
          <w:szCs w:val="24"/>
        </w:rPr>
        <w:t xml:space="preserve">. </w:t>
      </w:r>
    </w:p>
    <w:p w14:paraId="4D78032F" w14:textId="0DB92872" w:rsidR="00431035" w:rsidRDefault="00431035" w:rsidP="00997333">
      <w:pPr>
        <w:spacing w:before="360" w:line="360" w:lineRule="auto"/>
        <w:jc w:val="both"/>
        <w:rPr>
          <w:iCs/>
          <w:sz w:val="24"/>
          <w:szCs w:val="24"/>
        </w:rPr>
      </w:pPr>
    </w:p>
    <w:p w14:paraId="1441FC89" w14:textId="07DFB282" w:rsidR="00431035" w:rsidRPr="00431035" w:rsidRDefault="00431035" w:rsidP="00997333">
      <w:pPr>
        <w:pStyle w:val="Akapitzlist"/>
        <w:numPr>
          <w:ilvl w:val="0"/>
          <w:numId w:val="1"/>
        </w:numPr>
        <w:spacing w:after="0" w:line="360" w:lineRule="auto"/>
        <w:ind w:left="284"/>
        <w:jc w:val="both"/>
      </w:pPr>
      <w:r w:rsidRPr="00431035">
        <w:rPr>
          <w:sz w:val="24"/>
          <w:szCs w:val="24"/>
        </w:rPr>
        <w:lastRenderedPageBreak/>
        <w:t>Wartość zamówienia: poniżej 2</w:t>
      </w:r>
      <w:r w:rsidR="006F3124">
        <w:rPr>
          <w:sz w:val="24"/>
          <w:szCs w:val="24"/>
        </w:rPr>
        <w:t>21</w:t>
      </w:r>
      <w:r w:rsidRPr="00431035">
        <w:rPr>
          <w:sz w:val="24"/>
          <w:szCs w:val="24"/>
        </w:rPr>
        <w:t xml:space="preserve"> 000 euro, zgodnie z </w:t>
      </w:r>
      <w:bookmarkStart w:id="1" w:name="_Hlk106621080"/>
      <w:r w:rsidRPr="009C5F9A">
        <w:rPr>
          <w:sz w:val="24"/>
          <w:szCs w:val="24"/>
        </w:rPr>
        <w:t xml:space="preserve">Obwieszczeniem Prezesa Urzędu Zamówień Publicznych z dnia </w:t>
      </w:r>
      <w:r w:rsidR="00E9285B">
        <w:rPr>
          <w:sz w:val="24"/>
          <w:szCs w:val="24"/>
        </w:rPr>
        <w:t>6</w:t>
      </w:r>
      <w:r w:rsidRPr="009C5F9A">
        <w:rPr>
          <w:sz w:val="24"/>
          <w:szCs w:val="24"/>
        </w:rPr>
        <w:t xml:space="preserve"> grudnia 202</w:t>
      </w:r>
      <w:r w:rsidR="006F3124">
        <w:rPr>
          <w:sz w:val="24"/>
          <w:szCs w:val="24"/>
        </w:rPr>
        <w:t>3</w:t>
      </w:r>
      <w:r w:rsidRPr="009C5F9A">
        <w:rPr>
          <w:sz w:val="24"/>
          <w:szCs w:val="24"/>
        </w:rPr>
        <w:t xml:space="preserve"> r. w sprawie aktualnych progów unijnych, ich równowartości w złotych, równowartości w złotych kwot wyrażonych w euro oraz średniego kursu złotego w stosunku do euro stanowiącego podstawę przeliczania wartości zamówień publicznych lub konkursów (Monitor Polski z 202</w:t>
      </w:r>
      <w:r w:rsidR="006F3124">
        <w:rPr>
          <w:sz w:val="24"/>
          <w:szCs w:val="24"/>
        </w:rPr>
        <w:t>3</w:t>
      </w:r>
      <w:r w:rsidRPr="009C5F9A">
        <w:rPr>
          <w:sz w:val="24"/>
          <w:szCs w:val="24"/>
        </w:rPr>
        <w:t xml:space="preserve"> r. poz. 1</w:t>
      </w:r>
      <w:r w:rsidR="006F3124">
        <w:rPr>
          <w:sz w:val="24"/>
          <w:szCs w:val="24"/>
        </w:rPr>
        <w:t>344</w:t>
      </w:r>
      <w:r w:rsidRPr="009C5F9A">
        <w:rPr>
          <w:sz w:val="24"/>
          <w:szCs w:val="24"/>
        </w:rPr>
        <w:t>).</w:t>
      </w:r>
      <w:bookmarkEnd w:id="1"/>
    </w:p>
    <w:p w14:paraId="654347C7" w14:textId="6B5DF9A0" w:rsidR="00D130AF" w:rsidRDefault="00D130AF" w:rsidP="00997333">
      <w:pPr>
        <w:pStyle w:val="Nagwek1"/>
        <w:spacing w:before="480"/>
        <w:jc w:val="both"/>
      </w:pPr>
      <w:r>
        <w:t>Rozdział 4.</w:t>
      </w:r>
      <w:r w:rsidR="00431035">
        <w:t xml:space="preserve"> Informacje ogólne</w:t>
      </w:r>
      <w:r w:rsidR="006F3124">
        <w:t>.</w:t>
      </w:r>
    </w:p>
    <w:p w14:paraId="2A6FB834" w14:textId="4E3CEFEC" w:rsidR="009C5425" w:rsidRDefault="009C5425" w:rsidP="00997333">
      <w:pPr>
        <w:pStyle w:val="Akapitzlist"/>
        <w:numPr>
          <w:ilvl w:val="0"/>
          <w:numId w:val="2"/>
        </w:numPr>
        <w:spacing w:before="360" w:line="360" w:lineRule="auto"/>
        <w:ind w:left="283" w:hanging="357"/>
        <w:jc w:val="both"/>
        <w:rPr>
          <w:sz w:val="24"/>
          <w:szCs w:val="24"/>
        </w:rPr>
      </w:pPr>
      <w:bookmarkStart w:id="2" w:name="_Hlk124498768"/>
      <w:r>
        <w:rPr>
          <w:sz w:val="24"/>
          <w:szCs w:val="24"/>
        </w:rPr>
        <w:t>Numer postępowania: AZ.262.</w:t>
      </w:r>
      <w:r w:rsidR="006D1D57">
        <w:rPr>
          <w:sz w:val="24"/>
          <w:szCs w:val="24"/>
        </w:rPr>
        <w:t>3205</w:t>
      </w:r>
      <w:r>
        <w:rPr>
          <w:sz w:val="24"/>
          <w:szCs w:val="24"/>
        </w:rPr>
        <w:t>.2024</w:t>
      </w:r>
    </w:p>
    <w:p w14:paraId="7E94071E" w14:textId="532E1886" w:rsidR="006E42CC" w:rsidRPr="006E42CC" w:rsidRDefault="006E42CC" w:rsidP="00997333">
      <w:pPr>
        <w:pStyle w:val="Akapitzlist"/>
        <w:numPr>
          <w:ilvl w:val="0"/>
          <w:numId w:val="2"/>
        </w:numPr>
        <w:spacing w:before="360" w:line="360" w:lineRule="auto"/>
        <w:ind w:left="283" w:hanging="357"/>
        <w:jc w:val="both"/>
        <w:rPr>
          <w:sz w:val="24"/>
          <w:szCs w:val="24"/>
        </w:rPr>
      </w:pPr>
      <w:r w:rsidRPr="006E42CC">
        <w:rPr>
          <w:sz w:val="24"/>
          <w:szCs w:val="24"/>
        </w:rPr>
        <w:t>Postępowanie prowadzone jest w języku polskim.</w:t>
      </w:r>
    </w:p>
    <w:p w14:paraId="0FE2121F" w14:textId="77777777" w:rsidR="006E42CC" w:rsidRPr="00327FA6" w:rsidRDefault="006E42CC" w:rsidP="00327FA6">
      <w:pPr>
        <w:pStyle w:val="Akapitzlist"/>
        <w:numPr>
          <w:ilvl w:val="0"/>
          <w:numId w:val="2"/>
        </w:numPr>
        <w:spacing w:before="360" w:line="360" w:lineRule="auto"/>
        <w:ind w:left="284" w:hanging="357"/>
        <w:jc w:val="both"/>
        <w:rPr>
          <w:sz w:val="24"/>
          <w:szCs w:val="24"/>
        </w:rPr>
      </w:pPr>
      <w:r w:rsidRPr="00327FA6">
        <w:rPr>
          <w:sz w:val="24"/>
          <w:szCs w:val="24"/>
        </w:rPr>
        <w:t xml:space="preserve">Zamawiający nie przewiduje przeprowadzenia aukcji elektronicznej. </w:t>
      </w:r>
    </w:p>
    <w:p w14:paraId="6EDDEB6D" w14:textId="77777777" w:rsidR="006E42CC" w:rsidRPr="00327FA6" w:rsidRDefault="006E42CC" w:rsidP="00327FA6">
      <w:pPr>
        <w:pStyle w:val="Akapitzlist"/>
        <w:numPr>
          <w:ilvl w:val="0"/>
          <w:numId w:val="2"/>
        </w:numPr>
        <w:spacing w:before="360" w:line="360" w:lineRule="auto"/>
        <w:ind w:left="284" w:hanging="357"/>
        <w:jc w:val="both"/>
        <w:rPr>
          <w:sz w:val="24"/>
          <w:szCs w:val="24"/>
        </w:rPr>
      </w:pPr>
      <w:r w:rsidRPr="00327FA6">
        <w:rPr>
          <w:sz w:val="24"/>
          <w:szCs w:val="24"/>
        </w:rPr>
        <w:t>Zamawiający nie prowadzi postępowania w celu zawarcia umowy ramowej.</w:t>
      </w:r>
    </w:p>
    <w:p w14:paraId="529DAF54" w14:textId="314B974C" w:rsidR="006E42CC" w:rsidRPr="00327FA6" w:rsidRDefault="006E42CC" w:rsidP="00327FA6">
      <w:pPr>
        <w:pStyle w:val="Akapitzlist"/>
        <w:numPr>
          <w:ilvl w:val="0"/>
          <w:numId w:val="2"/>
        </w:numPr>
        <w:spacing w:before="360" w:line="360" w:lineRule="auto"/>
        <w:ind w:left="284" w:hanging="357"/>
        <w:jc w:val="both"/>
        <w:rPr>
          <w:sz w:val="24"/>
          <w:szCs w:val="24"/>
        </w:rPr>
      </w:pPr>
      <w:r w:rsidRPr="00327FA6">
        <w:rPr>
          <w:sz w:val="24"/>
          <w:szCs w:val="24"/>
        </w:rPr>
        <w:t>Zamawiający nie wymaga ani nie dopuszcza możliwości składania ofert wariantowych, o</w:t>
      </w:r>
      <w:r w:rsidR="00C54939" w:rsidRPr="00327FA6">
        <w:rPr>
          <w:sz w:val="24"/>
          <w:szCs w:val="24"/>
        </w:rPr>
        <w:t> </w:t>
      </w:r>
      <w:r w:rsidRPr="00327FA6">
        <w:rPr>
          <w:sz w:val="24"/>
          <w:szCs w:val="24"/>
        </w:rPr>
        <w:t xml:space="preserve">których mowa w  art. 92 ustawy </w:t>
      </w:r>
      <w:proofErr w:type="spellStart"/>
      <w:r w:rsidRPr="00327FA6">
        <w:rPr>
          <w:sz w:val="24"/>
          <w:szCs w:val="24"/>
        </w:rPr>
        <w:t>Pzp</w:t>
      </w:r>
      <w:proofErr w:type="spellEnd"/>
      <w:r w:rsidRPr="00327FA6">
        <w:rPr>
          <w:sz w:val="24"/>
          <w:szCs w:val="24"/>
        </w:rPr>
        <w:t>.</w:t>
      </w:r>
    </w:p>
    <w:p w14:paraId="1607688F" w14:textId="77777777" w:rsidR="006E42CC" w:rsidRPr="00327FA6" w:rsidRDefault="006E42CC" w:rsidP="00327FA6">
      <w:pPr>
        <w:pStyle w:val="Akapitzlist"/>
        <w:numPr>
          <w:ilvl w:val="0"/>
          <w:numId w:val="2"/>
        </w:numPr>
        <w:spacing w:before="360" w:line="360" w:lineRule="auto"/>
        <w:ind w:left="284" w:hanging="357"/>
        <w:jc w:val="both"/>
        <w:rPr>
          <w:sz w:val="24"/>
          <w:szCs w:val="24"/>
        </w:rPr>
      </w:pPr>
      <w:r w:rsidRPr="00327FA6">
        <w:rPr>
          <w:sz w:val="24"/>
          <w:szCs w:val="24"/>
        </w:rPr>
        <w:t>Zamawiający nie wymaga ani nie przewiduje możliwości złożenia oferty w postaci katalogów elektronicznych (lub dołączenia katalogu elektronicznego do oferty).</w:t>
      </w:r>
    </w:p>
    <w:p w14:paraId="3542E096" w14:textId="10419AD9" w:rsidR="006E42CC" w:rsidRPr="00327FA6" w:rsidRDefault="006E42CC" w:rsidP="00327FA6">
      <w:pPr>
        <w:pStyle w:val="Akapitzlist"/>
        <w:numPr>
          <w:ilvl w:val="0"/>
          <w:numId w:val="2"/>
        </w:numPr>
        <w:spacing w:before="360" w:line="360" w:lineRule="auto"/>
        <w:ind w:left="284" w:hanging="357"/>
        <w:jc w:val="both"/>
        <w:rPr>
          <w:sz w:val="24"/>
          <w:szCs w:val="24"/>
        </w:rPr>
      </w:pPr>
      <w:r w:rsidRPr="00327FA6">
        <w:rPr>
          <w:sz w:val="24"/>
          <w:szCs w:val="24"/>
        </w:rPr>
        <w:t>Zamawiający nie przewiduje prowadzenia rozliczeń między Zamawiającym a Wykonawcą w</w:t>
      </w:r>
      <w:r w:rsidR="002E4DBE" w:rsidRPr="00327FA6">
        <w:rPr>
          <w:sz w:val="24"/>
          <w:szCs w:val="24"/>
        </w:rPr>
        <w:t> </w:t>
      </w:r>
      <w:r w:rsidRPr="00327FA6">
        <w:rPr>
          <w:sz w:val="24"/>
          <w:szCs w:val="24"/>
        </w:rPr>
        <w:t>walutach obcych (rozliczenia będą prowadzone w PLN).</w:t>
      </w:r>
    </w:p>
    <w:p w14:paraId="61AE9B87" w14:textId="77777777" w:rsidR="006E42CC" w:rsidRPr="00327FA6" w:rsidRDefault="006E42CC" w:rsidP="00327FA6">
      <w:pPr>
        <w:pStyle w:val="Akapitzlist"/>
        <w:numPr>
          <w:ilvl w:val="0"/>
          <w:numId w:val="2"/>
        </w:numPr>
        <w:spacing w:before="360" w:line="360" w:lineRule="auto"/>
        <w:ind w:left="284" w:hanging="357"/>
        <w:jc w:val="both"/>
        <w:rPr>
          <w:sz w:val="24"/>
          <w:szCs w:val="24"/>
        </w:rPr>
      </w:pPr>
      <w:r w:rsidRPr="00327FA6">
        <w:rPr>
          <w:sz w:val="24"/>
          <w:szCs w:val="24"/>
        </w:rPr>
        <w:t xml:space="preserve">Zamawiający informuje, iż nie przeprowadził wstępnych konsultacji rynkowych (przed wszczęciem niniejszego postępowania o udzielenie zamówienia publicznego). </w:t>
      </w:r>
    </w:p>
    <w:p w14:paraId="4220C78B" w14:textId="016D8D8D" w:rsidR="006E42CC" w:rsidRPr="00327FA6" w:rsidRDefault="006E42CC" w:rsidP="00327FA6">
      <w:pPr>
        <w:pStyle w:val="Akapitzlist"/>
        <w:numPr>
          <w:ilvl w:val="0"/>
          <w:numId w:val="2"/>
        </w:numPr>
        <w:spacing w:before="360" w:line="360" w:lineRule="auto"/>
        <w:ind w:left="284" w:hanging="357"/>
        <w:jc w:val="both"/>
        <w:rPr>
          <w:rStyle w:val="Hipercze"/>
          <w:color w:val="auto"/>
          <w:sz w:val="24"/>
          <w:szCs w:val="24"/>
          <w:u w:val="none"/>
        </w:rPr>
      </w:pPr>
      <w:r w:rsidRPr="00327FA6">
        <w:rPr>
          <w:sz w:val="24"/>
          <w:szCs w:val="24"/>
        </w:rPr>
        <w:t xml:space="preserve">Ogłoszenie o zamówieniu zostało zamieszczone w Biuletynie Zamówień Publicznych oraz  na  stronie internetowej prowadzonego postępowania, pod adresem: </w:t>
      </w:r>
      <w:bookmarkEnd w:id="2"/>
      <w:r w:rsidR="00593A15" w:rsidRPr="00327FA6">
        <w:fldChar w:fldCharType="begin"/>
      </w:r>
      <w:r w:rsidR="00593A15" w:rsidRPr="00327FA6">
        <w:rPr>
          <w:sz w:val="24"/>
          <w:szCs w:val="24"/>
        </w:rPr>
        <w:instrText xml:space="preserve"> HYPERLINK "https://platformazakupowa.pl/pn/up_poznan" </w:instrText>
      </w:r>
      <w:r w:rsidR="00593A15" w:rsidRPr="00327FA6">
        <w:fldChar w:fldCharType="separate"/>
      </w:r>
      <w:r w:rsidR="00593A15" w:rsidRPr="00327FA6">
        <w:rPr>
          <w:rStyle w:val="Hipercze"/>
          <w:rFonts w:cstheme="minorHAnsi"/>
          <w:sz w:val="24"/>
          <w:szCs w:val="24"/>
        </w:rPr>
        <w:t>https://platformazakupowa.pl/pn/up_poznan</w:t>
      </w:r>
      <w:r w:rsidR="00593A15" w:rsidRPr="00327FA6">
        <w:rPr>
          <w:rStyle w:val="Hipercze"/>
          <w:rFonts w:cstheme="minorHAnsi"/>
          <w:sz w:val="24"/>
          <w:szCs w:val="24"/>
        </w:rPr>
        <w:fldChar w:fldCharType="end"/>
      </w:r>
    </w:p>
    <w:p w14:paraId="7EA80ADF" w14:textId="4476E767" w:rsidR="00327FA6" w:rsidRPr="00327FA6" w:rsidRDefault="00327FA6" w:rsidP="00327FA6">
      <w:pPr>
        <w:pStyle w:val="Akapitzlist"/>
        <w:numPr>
          <w:ilvl w:val="0"/>
          <w:numId w:val="2"/>
        </w:numPr>
        <w:spacing w:before="360" w:line="360" w:lineRule="auto"/>
        <w:ind w:left="284" w:hanging="357"/>
        <w:jc w:val="both"/>
        <w:rPr>
          <w:sz w:val="24"/>
          <w:szCs w:val="24"/>
        </w:rPr>
      </w:pPr>
      <w:bookmarkStart w:id="3" w:name="_Hlk105656061"/>
      <w:r w:rsidRPr="00327FA6">
        <w:rPr>
          <w:rFonts w:cstheme="minorHAnsi"/>
          <w:bCs/>
          <w:sz w:val="24"/>
          <w:szCs w:val="24"/>
        </w:rPr>
        <w:t xml:space="preserve">Przedmiot zamówienia wg kodu CPV: </w:t>
      </w:r>
      <w:r w:rsidRPr="00327FA6">
        <w:rPr>
          <w:rFonts w:eastAsia="Calibri" w:cstheme="minorHAnsi"/>
          <w:sz w:val="24"/>
          <w:szCs w:val="24"/>
        </w:rPr>
        <w:t xml:space="preserve">30197644-2 </w:t>
      </w:r>
      <w:r w:rsidRPr="00327FA6">
        <w:rPr>
          <w:rFonts w:cstheme="minorHAnsi"/>
          <w:bCs/>
          <w:sz w:val="24"/>
          <w:szCs w:val="24"/>
        </w:rPr>
        <w:t>– papier kserograficzny.</w:t>
      </w:r>
    </w:p>
    <w:p w14:paraId="24CC2BEA" w14:textId="77777777" w:rsidR="00327FA6" w:rsidRPr="00327FA6" w:rsidRDefault="00327FA6" w:rsidP="00327FA6">
      <w:pPr>
        <w:pStyle w:val="Akapitzlist"/>
        <w:numPr>
          <w:ilvl w:val="0"/>
          <w:numId w:val="2"/>
        </w:numPr>
        <w:spacing w:before="360" w:line="360" w:lineRule="auto"/>
        <w:ind w:left="284" w:hanging="357"/>
        <w:jc w:val="both"/>
        <w:rPr>
          <w:sz w:val="24"/>
          <w:szCs w:val="24"/>
        </w:rPr>
      </w:pPr>
      <w:r w:rsidRPr="00327FA6">
        <w:rPr>
          <w:rFonts w:cstheme="minorHAnsi"/>
          <w:bCs/>
          <w:sz w:val="24"/>
          <w:szCs w:val="24"/>
        </w:rPr>
        <w:t xml:space="preserve">Zamawiający </w:t>
      </w:r>
      <w:bookmarkEnd w:id="3"/>
      <w:r w:rsidRPr="00327FA6">
        <w:rPr>
          <w:rFonts w:cstheme="minorHAnsi"/>
          <w:sz w:val="24"/>
          <w:szCs w:val="24"/>
        </w:rPr>
        <w:t xml:space="preserve">nie dokonuje podziału zamówienia na części i tym samym nie dopuszcza możliwości składania ofert częściowych w niniejszym postępowaniu. </w:t>
      </w:r>
    </w:p>
    <w:p w14:paraId="58A01DA9" w14:textId="11CF14D4" w:rsidR="00327FA6" w:rsidRDefault="00327FA6" w:rsidP="00327FA6">
      <w:pPr>
        <w:pStyle w:val="Akapitzlist"/>
        <w:spacing w:before="360" w:line="360" w:lineRule="auto"/>
        <w:ind w:left="284"/>
        <w:jc w:val="both"/>
        <w:rPr>
          <w:rFonts w:cstheme="minorHAnsi"/>
          <w:sz w:val="24"/>
          <w:szCs w:val="24"/>
        </w:rPr>
      </w:pPr>
      <w:r w:rsidRPr="00327FA6">
        <w:rPr>
          <w:rFonts w:cstheme="minorHAnsi"/>
          <w:sz w:val="24"/>
          <w:szCs w:val="24"/>
        </w:rPr>
        <w:t>Uzasadnienie:</w:t>
      </w:r>
    </w:p>
    <w:p w14:paraId="4A3F0126" w14:textId="013CE576" w:rsidR="00646257" w:rsidRPr="006377FB" w:rsidRDefault="00646257" w:rsidP="00646257">
      <w:pPr>
        <w:pStyle w:val="Akapitzlist"/>
        <w:spacing w:before="360" w:line="360" w:lineRule="auto"/>
        <w:ind w:left="284"/>
        <w:jc w:val="both"/>
        <w:rPr>
          <w:rFonts w:cstheme="minorHAnsi"/>
          <w:color w:val="000000" w:themeColor="text1"/>
          <w:sz w:val="24"/>
          <w:szCs w:val="24"/>
        </w:rPr>
      </w:pPr>
      <w:r w:rsidRPr="00EE30D2">
        <w:rPr>
          <w:rFonts w:cstheme="minorHAnsi"/>
          <w:color w:val="000000" w:themeColor="text1"/>
          <w:sz w:val="24"/>
          <w:szCs w:val="24"/>
        </w:rPr>
        <w:t xml:space="preserve">zamówienie nie zostało podzielone na części, ponieważ podział na części </w:t>
      </w:r>
      <w:r>
        <w:rPr>
          <w:rFonts w:cstheme="minorHAnsi"/>
          <w:color w:val="000000" w:themeColor="text1"/>
          <w:sz w:val="24"/>
          <w:szCs w:val="24"/>
        </w:rPr>
        <w:t xml:space="preserve">nie znajduje tutaj zastosowania, </w:t>
      </w:r>
      <w:r w:rsidRPr="00EE30D2">
        <w:rPr>
          <w:rFonts w:cstheme="minorHAnsi"/>
          <w:color w:val="000000" w:themeColor="text1"/>
          <w:sz w:val="24"/>
          <w:szCs w:val="24"/>
        </w:rPr>
        <w:t xml:space="preserve">nie ma uzasadnienia </w:t>
      </w:r>
      <w:r>
        <w:rPr>
          <w:rFonts w:cstheme="minorHAnsi"/>
          <w:color w:val="000000" w:themeColor="text1"/>
          <w:sz w:val="24"/>
          <w:szCs w:val="24"/>
        </w:rPr>
        <w:t xml:space="preserve">organizacyjnego, </w:t>
      </w:r>
      <w:r w:rsidRPr="00EE30D2">
        <w:rPr>
          <w:rFonts w:cstheme="minorHAnsi"/>
          <w:color w:val="000000" w:themeColor="text1"/>
          <w:sz w:val="24"/>
          <w:szCs w:val="24"/>
        </w:rPr>
        <w:t>technicznego ani ekonomicznego.</w:t>
      </w:r>
      <w:r>
        <w:rPr>
          <w:rFonts w:cstheme="minorHAnsi"/>
          <w:color w:val="000000" w:themeColor="text1"/>
          <w:sz w:val="24"/>
          <w:szCs w:val="24"/>
        </w:rPr>
        <w:t xml:space="preserve"> </w:t>
      </w:r>
      <w:r w:rsidR="00327FA6" w:rsidRPr="00646257">
        <w:rPr>
          <w:rFonts w:cstheme="minorHAnsi"/>
          <w:sz w:val="24"/>
          <w:szCs w:val="24"/>
        </w:rPr>
        <w:t xml:space="preserve">Przedmiot zamówienia jest jednorodny rodzajowo. </w:t>
      </w:r>
      <w:r w:rsidRPr="00646257">
        <w:rPr>
          <w:rFonts w:cstheme="minorHAnsi"/>
          <w:color w:val="000000" w:themeColor="text1"/>
          <w:sz w:val="24"/>
          <w:szCs w:val="24"/>
        </w:rPr>
        <w:t xml:space="preserve">Zastosowany ewentualnie podział </w:t>
      </w:r>
      <w:r w:rsidRPr="00646257">
        <w:rPr>
          <w:rFonts w:cstheme="minorHAnsi"/>
          <w:color w:val="000000" w:themeColor="text1"/>
          <w:sz w:val="24"/>
          <w:szCs w:val="24"/>
        </w:rPr>
        <w:lastRenderedPageBreak/>
        <w:t xml:space="preserve">zamówienia na części nie zwiększyłby konkurencyjności w sektorze małych i średnich przedsiębiorstw – zakres zamówienia jest zakresem umożliwiającym złożenie oferty </w:t>
      </w:r>
      <w:r w:rsidRPr="006377FB">
        <w:rPr>
          <w:rFonts w:cstheme="minorHAnsi"/>
          <w:color w:val="000000" w:themeColor="text1"/>
          <w:sz w:val="24"/>
          <w:szCs w:val="24"/>
        </w:rPr>
        <w:t>wykonawcom z grupy małych lub średnich przedsiębiorstw.</w:t>
      </w:r>
    </w:p>
    <w:p w14:paraId="0481E4B8" w14:textId="1C893855" w:rsidR="00327FA6" w:rsidRPr="006377FB" w:rsidRDefault="00327FA6" w:rsidP="00646257">
      <w:pPr>
        <w:pStyle w:val="Akapitzlist"/>
        <w:numPr>
          <w:ilvl w:val="0"/>
          <w:numId w:val="2"/>
        </w:numPr>
        <w:spacing w:before="360" w:line="360" w:lineRule="auto"/>
        <w:ind w:left="284" w:hanging="357"/>
        <w:jc w:val="both"/>
        <w:rPr>
          <w:rFonts w:eastAsia="Times New Roman" w:cstheme="minorHAnsi"/>
          <w:color w:val="000000" w:themeColor="text1"/>
          <w:sz w:val="24"/>
          <w:szCs w:val="24"/>
          <w:lang w:eastAsia="pl-PL"/>
        </w:rPr>
      </w:pPr>
      <w:r w:rsidRPr="006377FB">
        <w:rPr>
          <w:rFonts w:eastAsia="Times New Roman" w:cstheme="minorHAnsi"/>
          <w:color w:val="000000" w:themeColor="text1"/>
          <w:sz w:val="24"/>
          <w:szCs w:val="24"/>
          <w:lang w:eastAsia="pl-PL"/>
        </w:rPr>
        <w:t xml:space="preserve">Rodzaj przedmiotu </w:t>
      </w:r>
      <w:r w:rsidRPr="006377FB">
        <w:rPr>
          <w:rFonts w:cstheme="minorHAnsi"/>
          <w:bCs/>
          <w:color w:val="000000" w:themeColor="text1"/>
          <w:sz w:val="24"/>
          <w:szCs w:val="24"/>
        </w:rPr>
        <w:t>zamówienia</w:t>
      </w:r>
      <w:r w:rsidRPr="006377FB">
        <w:rPr>
          <w:rFonts w:eastAsia="Times New Roman" w:cstheme="minorHAnsi"/>
          <w:color w:val="000000" w:themeColor="text1"/>
          <w:sz w:val="24"/>
          <w:szCs w:val="24"/>
          <w:lang w:eastAsia="pl-PL"/>
        </w:rPr>
        <w:t>: dostawa.</w:t>
      </w:r>
    </w:p>
    <w:p w14:paraId="17BFE392" w14:textId="6E0A46A4" w:rsidR="006377FB" w:rsidRPr="006377FB" w:rsidRDefault="006377FB" w:rsidP="006377FB">
      <w:pPr>
        <w:pStyle w:val="Akapitzlist"/>
        <w:numPr>
          <w:ilvl w:val="0"/>
          <w:numId w:val="2"/>
        </w:numPr>
        <w:spacing w:before="360" w:line="360" w:lineRule="auto"/>
        <w:ind w:left="284" w:hanging="357"/>
        <w:jc w:val="both"/>
        <w:rPr>
          <w:rFonts w:eastAsia="Times New Roman" w:cstheme="minorHAnsi"/>
          <w:color w:val="000000" w:themeColor="text1"/>
          <w:sz w:val="24"/>
          <w:szCs w:val="24"/>
          <w:lang w:eastAsia="pl-PL"/>
        </w:rPr>
      </w:pPr>
      <w:r w:rsidRPr="006377FB">
        <w:rPr>
          <w:rFonts w:eastAsia="Calibri" w:cstheme="minorHAnsi"/>
          <w:bCs/>
          <w:iCs/>
          <w:color w:val="000000" w:themeColor="text1"/>
          <w:sz w:val="24"/>
          <w:szCs w:val="24"/>
        </w:rPr>
        <w:t>Zamówienie będzie częściowo finansowane ze środków Unii Europejskiej w ramach Europejskiego Funduszu Społecznego na rzecz projek</w:t>
      </w:r>
      <w:r>
        <w:rPr>
          <w:rFonts w:eastAsia="Calibri" w:cstheme="minorHAnsi"/>
          <w:bCs/>
          <w:iCs/>
          <w:color w:val="000000" w:themeColor="text1"/>
          <w:sz w:val="24"/>
          <w:szCs w:val="24"/>
        </w:rPr>
        <w:t xml:space="preserve">tu pn. </w:t>
      </w:r>
      <w:r w:rsidRPr="006377FB">
        <w:rPr>
          <w:rFonts w:eastAsia="Calibri" w:cstheme="minorHAnsi"/>
          <w:bCs/>
          <w:iCs/>
          <w:color w:val="000000" w:themeColor="text1"/>
          <w:sz w:val="24"/>
          <w:szCs w:val="24"/>
        </w:rPr>
        <w:t>Najlepsi z natury! Podnoszenie kompetencji osób dorosłych przez UPP (FERS.01.05-IP.08-0469/23</w:t>
      </w:r>
      <w:r>
        <w:rPr>
          <w:rFonts w:eastAsia="Calibri" w:cstheme="minorHAnsi"/>
          <w:bCs/>
          <w:iCs/>
          <w:color w:val="000000" w:themeColor="text1"/>
          <w:sz w:val="24"/>
          <w:szCs w:val="24"/>
        </w:rPr>
        <w:t>)</w:t>
      </w:r>
      <w:r w:rsidRPr="006377FB">
        <w:rPr>
          <w:rFonts w:eastAsia="Calibri" w:cstheme="minorHAnsi"/>
          <w:bCs/>
          <w:iCs/>
          <w:color w:val="000000" w:themeColor="text1"/>
          <w:sz w:val="24"/>
          <w:szCs w:val="24"/>
        </w:rPr>
        <w:t>.</w:t>
      </w:r>
    </w:p>
    <w:p w14:paraId="61257EEC" w14:textId="47C16E5A" w:rsidR="00D130AF" w:rsidRDefault="00D130AF" w:rsidP="00997333">
      <w:pPr>
        <w:pStyle w:val="Nagwek1"/>
        <w:spacing w:before="480"/>
        <w:jc w:val="both"/>
      </w:pPr>
      <w:r>
        <w:t>Rozdział 5.</w:t>
      </w:r>
      <w:r w:rsidR="00BD290F">
        <w:t xml:space="preserve"> Opis przedmiotu zamówienia</w:t>
      </w:r>
    </w:p>
    <w:p w14:paraId="5F3061B3" w14:textId="49FECF0D" w:rsidR="00327FA6" w:rsidRPr="00327FA6" w:rsidRDefault="006E42CC" w:rsidP="00327FA6">
      <w:pPr>
        <w:numPr>
          <w:ilvl w:val="0"/>
          <w:numId w:val="3"/>
        </w:numPr>
        <w:spacing w:before="360" w:after="0" w:line="360" w:lineRule="auto"/>
        <w:ind w:left="357" w:hanging="357"/>
        <w:jc w:val="both"/>
        <w:rPr>
          <w:rFonts w:cstheme="minorHAnsi"/>
          <w:sz w:val="24"/>
          <w:szCs w:val="24"/>
        </w:rPr>
      </w:pPr>
      <w:r w:rsidRPr="006D1D57">
        <w:rPr>
          <w:rFonts w:cstheme="minorHAnsi"/>
          <w:sz w:val="24"/>
          <w:szCs w:val="24"/>
        </w:rPr>
        <w:t xml:space="preserve">Przedmiotem </w:t>
      </w:r>
      <w:r w:rsidRPr="00327FA6">
        <w:rPr>
          <w:rFonts w:cstheme="minorHAnsi"/>
          <w:sz w:val="24"/>
          <w:szCs w:val="24"/>
        </w:rPr>
        <w:t>zamówienia je</w:t>
      </w:r>
      <w:r w:rsidR="007B64A0" w:rsidRPr="00327FA6">
        <w:rPr>
          <w:rFonts w:cstheme="minorHAnsi"/>
          <w:sz w:val="24"/>
          <w:szCs w:val="24"/>
        </w:rPr>
        <w:t>st</w:t>
      </w:r>
      <w:r w:rsidR="006D1D57" w:rsidRPr="00327FA6">
        <w:rPr>
          <w:rFonts w:cstheme="minorHAnsi"/>
          <w:sz w:val="24"/>
          <w:szCs w:val="24"/>
        </w:rPr>
        <w:t xml:space="preserve"> </w:t>
      </w:r>
      <w:r w:rsidR="006D1D57" w:rsidRPr="00327FA6">
        <w:rPr>
          <w:rFonts w:ascii="Calibri" w:hAnsi="Calibri" w:cs="Calibri"/>
          <w:sz w:val="24"/>
          <w:szCs w:val="24"/>
        </w:rPr>
        <w:t xml:space="preserve">sukcesywny zakup i dostawa papieru kserograficznego dla jednostek organizacyjnych Uniwersytetu Przyrodniczego w Poznaniu. </w:t>
      </w:r>
      <w:r w:rsidR="00327FA6" w:rsidRPr="00327FA6">
        <w:rPr>
          <w:rFonts w:cstheme="minorHAnsi"/>
          <w:sz w:val="24"/>
          <w:szCs w:val="24"/>
        </w:rPr>
        <w:t xml:space="preserve">Zamówienie obejmuje również </w:t>
      </w:r>
      <w:r w:rsidR="00327FA6" w:rsidRPr="00327FA6">
        <w:rPr>
          <w:rFonts w:ascii="Calibri" w:hAnsi="Calibri" w:cs="Calibri"/>
          <w:sz w:val="24"/>
          <w:szCs w:val="24"/>
        </w:rPr>
        <w:t>wniesienie i rozładunek w wyznaczonym przez Zamawiającego miejscu.</w:t>
      </w:r>
    </w:p>
    <w:p w14:paraId="45DC01A0" w14:textId="7D6AFF7B" w:rsidR="006D1D57" w:rsidRPr="00A23896" w:rsidRDefault="006D1D57" w:rsidP="00A23896">
      <w:pPr>
        <w:numPr>
          <w:ilvl w:val="0"/>
          <w:numId w:val="3"/>
        </w:numPr>
        <w:spacing w:after="0" w:line="360" w:lineRule="auto"/>
        <w:ind w:left="357" w:hanging="357"/>
        <w:jc w:val="both"/>
        <w:rPr>
          <w:rFonts w:cstheme="minorHAnsi"/>
          <w:sz w:val="24"/>
          <w:szCs w:val="24"/>
        </w:rPr>
      </w:pPr>
      <w:r w:rsidRPr="00327FA6">
        <w:rPr>
          <w:rFonts w:ascii="Calibri" w:hAnsi="Calibri" w:cs="Calibri"/>
          <w:sz w:val="24"/>
          <w:szCs w:val="24"/>
        </w:rPr>
        <w:t xml:space="preserve">Jedna z jednostek organizacyjnych Zamawiającego ma siedzibę w Koninie, a pozostałe jednostki </w:t>
      </w:r>
      <w:r w:rsidRPr="00A23896">
        <w:rPr>
          <w:rFonts w:ascii="Calibri" w:hAnsi="Calibri" w:cs="Calibri"/>
          <w:sz w:val="24"/>
          <w:szCs w:val="24"/>
        </w:rPr>
        <w:t>organizacyjne zlokalizowane są w Poznaniu i miejscowościach ościennych.</w:t>
      </w:r>
    </w:p>
    <w:p w14:paraId="02469189" w14:textId="21988E76" w:rsidR="006E42CC" w:rsidRPr="00A23896" w:rsidRDefault="006E42CC" w:rsidP="00A23896">
      <w:pPr>
        <w:numPr>
          <w:ilvl w:val="0"/>
          <w:numId w:val="3"/>
        </w:numPr>
        <w:spacing w:after="0" w:line="360" w:lineRule="auto"/>
        <w:ind w:left="357" w:hanging="357"/>
        <w:jc w:val="both"/>
        <w:rPr>
          <w:rFonts w:cstheme="minorHAnsi"/>
          <w:sz w:val="24"/>
          <w:szCs w:val="24"/>
        </w:rPr>
      </w:pPr>
      <w:r w:rsidRPr="00A23896">
        <w:rPr>
          <w:rFonts w:eastAsia="Times New Roman" w:cstheme="minorHAnsi"/>
          <w:sz w:val="24"/>
          <w:szCs w:val="24"/>
        </w:rPr>
        <w:t xml:space="preserve">Szczegółowy </w:t>
      </w:r>
      <w:r w:rsidR="00D038A9" w:rsidRPr="00A23896">
        <w:rPr>
          <w:rFonts w:eastAsia="Times New Roman" w:cstheme="minorHAnsi"/>
          <w:sz w:val="24"/>
          <w:szCs w:val="24"/>
        </w:rPr>
        <w:t xml:space="preserve">zakres i </w:t>
      </w:r>
      <w:r w:rsidRPr="00A23896">
        <w:rPr>
          <w:rFonts w:eastAsia="Times New Roman" w:cstheme="minorHAnsi"/>
          <w:sz w:val="24"/>
          <w:szCs w:val="24"/>
        </w:rPr>
        <w:t xml:space="preserve">opis przedmiotu zamówienia </w:t>
      </w:r>
      <w:r w:rsidR="00327FA6" w:rsidRPr="00A23896">
        <w:rPr>
          <w:rFonts w:ascii="Calibri" w:hAnsi="Calibri" w:cs="Calibri"/>
          <w:sz w:val="24"/>
          <w:szCs w:val="24"/>
        </w:rPr>
        <w:t xml:space="preserve">(parametry, gramatura, dane techniczne i jakościowe, prognozowane ilości) </w:t>
      </w:r>
      <w:r w:rsidRPr="00A23896">
        <w:rPr>
          <w:rFonts w:eastAsia="Times New Roman" w:cstheme="minorHAnsi"/>
          <w:sz w:val="24"/>
          <w:szCs w:val="24"/>
        </w:rPr>
        <w:t xml:space="preserve">został umieszczony w </w:t>
      </w:r>
      <w:r w:rsidR="005E6698" w:rsidRPr="00A23896">
        <w:rPr>
          <w:rFonts w:eastAsia="Times New Roman" w:cstheme="minorHAnsi"/>
          <w:b/>
          <w:sz w:val="24"/>
          <w:szCs w:val="24"/>
        </w:rPr>
        <w:t xml:space="preserve">Załączniku </w:t>
      </w:r>
      <w:r w:rsidR="00327FA6" w:rsidRPr="00A23896">
        <w:rPr>
          <w:rFonts w:eastAsia="Times New Roman" w:cstheme="minorHAnsi"/>
          <w:b/>
          <w:sz w:val="24"/>
          <w:szCs w:val="24"/>
        </w:rPr>
        <w:t xml:space="preserve">nr 2 </w:t>
      </w:r>
      <w:r w:rsidR="005E6698" w:rsidRPr="00A23896">
        <w:rPr>
          <w:rFonts w:eastAsia="Times New Roman" w:cstheme="minorHAnsi"/>
          <w:b/>
          <w:sz w:val="24"/>
          <w:szCs w:val="24"/>
        </w:rPr>
        <w:t xml:space="preserve">do SWZ – </w:t>
      </w:r>
      <w:r w:rsidR="00327FA6" w:rsidRPr="00A23896">
        <w:rPr>
          <w:rFonts w:eastAsia="Times New Roman" w:cstheme="minorHAnsi"/>
          <w:b/>
          <w:sz w:val="24"/>
          <w:szCs w:val="24"/>
        </w:rPr>
        <w:t>Formularz cenowy.</w:t>
      </w:r>
    </w:p>
    <w:p w14:paraId="749E0CF2" w14:textId="3BB9AD80" w:rsidR="00327FA6" w:rsidRPr="00A23896" w:rsidRDefault="00327FA6" w:rsidP="00A23896">
      <w:pPr>
        <w:pStyle w:val="Akapitzlist"/>
        <w:numPr>
          <w:ilvl w:val="0"/>
          <w:numId w:val="3"/>
        </w:numPr>
        <w:spacing w:after="0" w:line="360" w:lineRule="auto"/>
        <w:jc w:val="both"/>
        <w:rPr>
          <w:rFonts w:ascii="Calibri" w:hAnsi="Calibri" w:cs="Calibri"/>
          <w:sz w:val="24"/>
          <w:szCs w:val="24"/>
        </w:rPr>
      </w:pPr>
      <w:r w:rsidRPr="00A23896">
        <w:rPr>
          <w:rFonts w:ascii="Calibri" w:hAnsi="Calibri" w:cs="Calibri"/>
          <w:sz w:val="24"/>
          <w:szCs w:val="24"/>
        </w:rPr>
        <w:t xml:space="preserve">Podane ilości asortymentu w Formularzu cenowym są szacunkowe i mogą ulec zmianie w  zależności od faktycznego zapotrzebowania jednostek organizacyjnych Zamawiającego. Oznacza to, że Zamawiający może zarówno zwiększyć ilość poszczególnego asortymentu, ponad ilość wskazaną w Formularzu cenowym, jak i zmniejszyć ilość poszczególnego asortymentu, poniżej ilości wskazanej w Formularzu cenowym. </w:t>
      </w:r>
    </w:p>
    <w:p w14:paraId="5D93C0D6" w14:textId="77777777" w:rsidR="00327FA6" w:rsidRPr="00A23896" w:rsidRDefault="00327FA6" w:rsidP="00A23896">
      <w:pPr>
        <w:numPr>
          <w:ilvl w:val="0"/>
          <w:numId w:val="3"/>
        </w:numPr>
        <w:shd w:val="clear" w:color="auto" w:fill="FFFFFF" w:themeFill="background1"/>
        <w:suppressAutoHyphens/>
        <w:spacing w:after="0" w:line="360" w:lineRule="auto"/>
        <w:contextualSpacing/>
        <w:jc w:val="both"/>
        <w:rPr>
          <w:rFonts w:eastAsia="Times New Roman" w:cstheme="minorHAnsi"/>
          <w:sz w:val="24"/>
          <w:szCs w:val="24"/>
          <w:lang w:eastAsia="pl-PL"/>
        </w:rPr>
      </w:pPr>
      <w:r w:rsidRPr="00A23896">
        <w:rPr>
          <w:rFonts w:eastAsia="Times New Roman" w:cstheme="minorHAnsi"/>
          <w:sz w:val="24"/>
          <w:szCs w:val="24"/>
          <w:lang w:eastAsia="pl-PL"/>
        </w:rPr>
        <w:t>Zamawiający przewiduje prawo opcji polegające na:</w:t>
      </w:r>
    </w:p>
    <w:p w14:paraId="0859AC1C" w14:textId="77777777" w:rsidR="00327FA6" w:rsidRPr="00A23896" w:rsidRDefault="00327FA6" w:rsidP="00A23896">
      <w:pPr>
        <w:spacing w:after="0" w:line="360" w:lineRule="auto"/>
        <w:ind w:left="360"/>
        <w:jc w:val="both"/>
        <w:rPr>
          <w:rFonts w:cstheme="minorHAnsi"/>
          <w:sz w:val="24"/>
          <w:szCs w:val="24"/>
        </w:rPr>
      </w:pPr>
      <w:r w:rsidRPr="00A23896">
        <w:rPr>
          <w:rFonts w:cstheme="minorHAnsi"/>
          <w:sz w:val="24"/>
          <w:szCs w:val="24"/>
        </w:rPr>
        <w:t xml:space="preserve">- ograniczeniu ilości i rodzaju asortymentu będącego przedmiotem umowy, w sytuacji mniejszego realnego zapotrzebowania przez poszczególne jednostki Uczelni, a więc w zależności od bieżących potrzeb Zamawiającego o maksymalnie 40% wartości brutto umowy. </w:t>
      </w:r>
    </w:p>
    <w:p w14:paraId="732C63E5" w14:textId="49CB6076" w:rsidR="00327FA6" w:rsidRPr="00A23896" w:rsidRDefault="00327FA6" w:rsidP="00A23896">
      <w:pPr>
        <w:spacing w:after="0" w:line="360" w:lineRule="auto"/>
        <w:ind w:left="360"/>
        <w:jc w:val="both"/>
        <w:rPr>
          <w:rFonts w:cstheme="minorHAnsi"/>
          <w:sz w:val="24"/>
          <w:szCs w:val="24"/>
        </w:rPr>
      </w:pPr>
      <w:r w:rsidRPr="00A23896">
        <w:rPr>
          <w:rFonts w:cstheme="minorHAnsi"/>
          <w:sz w:val="24"/>
          <w:szCs w:val="24"/>
        </w:rPr>
        <w:t xml:space="preserve">Jednocześnie Zamawiający zobowiązuje się do realizacji zamówienia w wysokości minimum 60% wartości brutto umowy. W takim przypadku Wykonawcy nie będzie </w:t>
      </w:r>
      <w:r w:rsidRPr="00A23896">
        <w:rPr>
          <w:rFonts w:cstheme="minorHAnsi"/>
          <w:sz w:val="24"/>
          <w:szCs w:val="24"/>
        </w:rPr>
        <w:lastRenderedPageBreak/>
        <w:t>przysługiwać roszczenie o zapłatę różnicy między faktycznie zrealizowanym zamówieniem, a maksymalną wartością brutto zawartej umowy. Rozliczenie nastąpi na podstawie realnego zapotrzebowania Zamawiającego.</w:t>
      </w:r>
    </w:p>
    <w:p w14:paraId="0CDF2EEF" w14:textId="03BC5CD6" w:rsidR="00327FA6" w:rsidRPr="00A23896" w:rsidRDefault="00327FA6" w:rsidP="00A23896">
      <w:pPr>
        <w:pStyle w:val="Akapitzlist"/>
        <w:numPr>
          <w:ilvl w:val="0"/>
          <w:numId w:val="3"/>
        </w:numPr>
        <w:spacing w:after="0" w:line="360" w:lineRule="auto"/>
        <w:jc w:val="both"/>
        <w:rPr>
          <w:rFonts w:ascii="Calibri" w:hAnsi="Calibri" w:cs="Calibri"/>
          <w:sz w:val="24"/>
          <w:szCs w:val="24"/>
        </w:rPr>
      </w:pPr>
      <w:r w:rsidRPr="00A23896">
        <w:rPr>
          <w:rFonts w:ascii="Calibri" w:hAnsi="Calibri" w:cs="Calibri"/>
          <w:sz w:val="24"/>
          <w:szCs w:val="24"/>
        </w:rPr>
        <w:t>Zlecenia będą realizowane na podstawie zamówień jednostek/komórek organizacyjnych Zamawiającego, składanych na adres e-mail wskazany przez Wykonawcę.</w:t>
      </w:r>
    </w:p>
    <w:p w14:paraId="691839EC" w14:textId="082B1D62" w:rsidR="00327FA6" w:rsidRPr="00A23896" w:rsidRDefault="00327FA6" w:rsidP="00A23896">
      <w:pPr>
        <w:pStyle w:val="Akapitzlist"/>
        <w:numPr>
          <w:ilvl w:val="0"/>
          <w:numId w:val="3"/>
        </w:numPr>
        <w:spacing w:after="0" w:line="360" w:lineRule="auto"/>
        <w:jc w:val="both"/>
        <w:rPr>
          <w:rFonts w:ascii="Calibri" w:hAnsi="Calibri" w:cs="Calibri"/>
          <w:sz w:val="24"/>
          <w:szCs w:val="24"/>
        </w:rPr>
      </w:pPr>
      <w:r w:rsidRPr="00A23896">
        <w:rPr>
          <w:rFonts w:ascii="Calibri" w:hAnsi="Calibri" w:cs="Calibri"/>
          <w:sz w:val="24"/>
          <w:szCs w:val="24"/>
        </w:rPr>
        <w:t xml:space="preserve">Dostawy do wskazanych w zamówieniu jednostek/komórek organizacyjnych UPP mają się odbywać w dni robocze tj. od poniedziałku do piątku, w godzinach od 8:00 – 14:00. </w:t>
      </w:r>
    </w:p>
    <w:p w14:paraId="61730E4A" w14:textId="338F3C40" w:rsidR="00327FA6" w:rsidRPr="00A23896" w:rsidRDefault="00327FA6" w:rsidP="00A23896">
      <w:pPr>
        <w:pStyle w:val="Akapitzlist"/>
        <w:numPr>
          <w:ilvl w:val="0"/>
          <w:numId w:val="3"/>
        </w:numPr>
        <w:shd w:val="clear" w:color="auto" w:fill="FFFFFF" w:themeFill="background1"/>
        <w:spacing w:after="0" w:line="360" w:lineRule="auto"/>
        <w:jc w:val="both"/>
        <w:rPr>
          <w:rFonts w:ascii="Calibri" w:hAnsi="Calibri" w:cs="Calibri"/>
          <w:color w:val="7030A0"/>
          <w:sz w:val="24"/>
          <w:szCs w:val="24"/>
        </w:rPr>
      </w:pPr>
      <w:r w:rsidRPr="00A23896">
        <w:rPr>
          <w:rFonts w:ascii="Calibri" w:hAnsi="Calibri" w:cs="Calibri"/>
          <w:sz w:val="24"/>
          <w:szCs w:val="24"/>
        </w:rPr>
        <w:t xml:space="preserve">Maksymalny termin realizacji </w:t>
      </w:r>
      <w:r w:rsidR="001E3934">
        <w:rPr>
          <w:rFonts w:ascii="Calibri" w:hAnsi="Calibri" w:cs="Calibri"/>
          <w:sz w:val="24"/>
          <w:szCs w:val="24"/>
        </w:rPr>
        <w:t>jednostkowego</w:t>
      </w:r>
      <w:r w:rsidRPr="00A23896">
        <w:rPr>
          <w:rFonts w:ascii="Calibri" w:hAnsi="Calibri" w:cs="Calibri"/>
          <w:sz w:val="24"/>
          <w:szCs w:val="24"/>
        </w:rPr>
        <w:t xml:space="preserve"> zlecenia nie może być dłuższy niż</w:t>
      </w:r>
      <w:r w:rsidR="006836DD">
        <w:rPr>
          <w:rFonts w:ascii="Calibri" w:hAnsi="Calibri" w:cs="Calibri"/>
          <w:sz w:val="24"/>
          <w:szCs w:val="24"/>
        </w:rPr>
        <w:t>:</w:t>
      </w:r>
      <w:r w:rsidRPr="00A23896">
        <w:rPr>
          <w:rFonts w:ascii="Calibri" w:hAnsi="Calibri" w:cs="Calibri"/>
          <w:sz w:val="24"/>
          <w:szCs w:val="24"/>
        </w:rPr>
        <w:t xml:space="preserve"> </w:t>
      </w:r>
      <w:r w:rsidR="001E3934">
        <w:rPr>
          <w:rFonts w:ascii="Calibri" w:hAnsi="Calibri" w:cs="Calibri"/>
          <w:sz w:val="24"/>
          <w:szCs w:val="24"/>
        </w:rPr>
        <w:t xml:space="preserve">do </w:t>
      </w:r>
      <w:r w:rsidRPr="00A23896">
        <w:rPr>
          <w:rFonts w:ascii="Calibri" w:hAnsi="Calibri" w:cs="Calibri"/>
          <w:sz w:val="24"/>
          <w:szCs w:val="24"/>
        </w:rPr>
        <w:t>3 dni robocz</w:t>
      </w:r>
      <w:r w:rsidR="006836DD">
        <w:rPr>
          <w:rFonts w:ascii="Calibri" w:hAnsi="Calibri" w:cs="Calibri"/>
          <w:sz w:val="24"/>
          <w:szCs w:val="24"/>
        </w:rPr>
        <w:t>ych</w:t>
      </w:r>
      <w:r w:rsidRPr="00A23896">
        <w:rPr>
          <w:rFonts w:ascii="Calibri" w:hAnsi="Calibri" w:cs="Calibri"/>
          <w:sz w:val="24"/>
          <w:szCs w:val="24"/>
        </w:rPr>
        <w:t xml:space="preserve"> liczon</w:t>
      </w:r>
      <w:r w:rsidR="006836DD">
        <w:rPr>
          <w:rFonts w:ascii="Calibri" w:hAnsi="Calibri" w:cs="Calibri"/>
          <w:sz w:val="24"/>
          <w:szCs w:val="24"/>
        </w:rPr>
        <w:t>ych</w:t>
      </w:r>
      <w:r w:rsidRPr="00A23896">
        <w:rPr>
          <w:rFonts w:ascii="Calibri" w:hAnsi="Calibri" w:cs="Calibri"/>
          <w:sz w:val="24"/>
          <w:szCs w:val="24"/>
        </w:rPr>
        <w:t xml:space="preserve"> od następnego dnia po przekazaniu zlecenia przez Zamawiającego. Zlecenia złożone w danym dniu roboczym do godziny 16:00, będą uważane jako zlecenia złożone w tym konkretnym dniu. Zlecenia złożone po godzinie 16:00, będą traktowane jako zlecenia złożone w następnym dniu roboczym. </w:t>
      </w:r>
    </w:p>
    <w:p w14:paraId="6A2BF617" w14:textId="52894EDA" w:rsidR="00327FA6" w:rsidRPr="00A23896" w:rsidRDefault="00327FA6" w:rsidP="00A23896">
      <w:pPr>
        <w:spacing w:after="0" w:line="360" w:lineRule="auto"/>
        <w:ind w:left="360"/>
        <w:jc w:val="both"/>
        <w:rPr>
          <w:rFonts w:ascii="Calibri" w:hAnsi="Calibri" w:cs="Calibri"/>
          <w:i/>
          <w:sz w:val="24"/>
          <w:szCs w:val="24"/>
        </w:rPr>
      </w:pPr>
      <w:r w:rsidRPr="00A23896">
        <w:rPr>
          <w:rFonts w:ascii="Calibri" w:hAnsi="Calibri" w:cs="Calibri"/>
          <w:b/>
          <w:sz w:val="24"/>
          <w:szCs w:val="24"/>
        </w:rPr>
        <w:t xml:space="preserve">Uwaga: Termin realizacji </w:t>
      </w:r>
      <w:r w:rsidR="001E3934">
        <w:rPr>
          <w:rFonts w:ascii="Calibri" w:hAnsi="Calibri" w:cs="Calibri"/>
          <w:b/>
          <w:sz w:val="24"/>
          <w:szCs w:val="24"/>
        </w:rPr>
        <w:t>jednostkowego</w:t>
      </w:r>
      <w:r w:rsidRPr="00A23896">
        <w:rPr>
          <w:rFonts w:ascii="Calibri" w:hAnsi="Calibri" w:cs="Calibri"/>
          <w:b/>
          <w:sz w:val="24"/>
          <w:szCs w:val="24"/>
        </w:rPr>
        <w:t xml:space="preserve"> zlecenia stanowi kryterium oceny ofert. </w:t>
      </w:r>
    </w:p>
    <w:p w14:paraId="5D41DC18" w14:textId="3412CFBA" w:rsidR="00327FA6" w:rsidRPr="00A23896" w:rsidRDefault="00327FA6" w:rsidP="00A23896">
      <w:pPr>
        <w:numPr>
          <w:ilvl w:val="0"/>
          <w:numId w:val="3"/>
        </w:numPr>
        <w:spacing w:after="0" w:line="360" w:lineRule="auto"/>
        <w:jc w:val="both"/>
        <w:rPr>
          <w:sz w:val="24"/>
          <w:szCs w:val="24"/>
        </w:rPr>
      </w:pPr>
      <w:r w:rsidRPr="00A23896">
        <w:rPr>
          <w:sz w:val="24"/>
          <w:szCs w:val="24"/>
        </w:rPr>
        <w:t>W przypadku kiedy Wykonawca zamierza powierzyć Podwykonawcy wykonanie części zamówienia zobowiązany jest wskazać w formularzu oferty tę część zamówienia.</w:t>
      </w:r>
    </w:p>
    <w:p w14:paraId="557E078A" w14:textId="10F0FC5C" w:rsidR="007C5187" w:rsidRPr="00A23896" w:rsidRDefault="007C5187" w:rsidP="00A23896">
      <w:pPr>
        <w:pStyle w:val="Akapitzlist"/>
        <w:numPr>
          <w:ilvl w:val="0"/>
          <w:numId w:val="3"/>
        </w:numPr>
        <w:spacing w:after="0" w:line="360" w:lineRule="auto"/>
        <w:ind w:left="357" w:hanging="357"/>
        <w:jc w:val="both"/>
        <w:rPr>
          <w:color w:val="000000" w:themeColor="text1"/>
          <w:sz w:val="24"/>
          <w:szCs w:val="24"/>
        </w:rPr>
      </w:pPr>
      <w:r w:rsidRPr="00A23896">
        <w:rPr>
          <w:rFonts w:cstheme="minorHAnsi"/>
          <w:color w:val="000000" w:themeColor="text1"/>
          <w:sz w:val="24"/>
          <w:szCs w:val="24"/>
        </w:rPr>
        <w:t>Rozwiązania równoważne:</w:t>
      </w:r>
    </w:p>
    <w:p w14:paraId="5EF42C99" w14:textId="77777777" w:rsidR="007C5187" w:rsidRPr="007C5187" w:rsidRDefault="007C5187" w:rsidP="00CA689D">
      <w:pPr>
        <w:pStyle w:val="Akapitzlist"/>
        <w:numPr>
          <w:ilvl w:val="0"/>
          <w:numId w:val="31"/>
        </w:numPr>
        <w:spacing w:after="0" w:line="360" w:lineRule="auto"/>
        <w:jc w:val="both"/>
        <w:rPr>
          <w:rFonts w:cstheme="minorHAnsi"/>
          <w:color w:val="000000" w:themeColor="text1"/>
          <w:sz w:val="24"/>
          <w:szCs w:val="24"/>
        </w:rPr>
      </w:pPr>
      <w:r w:rsidRPr="00A23896">
        <w:rPr>
          <w:rFonts w:cstheme="minorHAnsi"/>
          <w:color w:val="000000" w:themeColor="text1"/>
          <w:sz w:val="24"/>
          <w:szCs w:val="24"/>
        </w:rPr>
        <w:t>w przypadku, gdy w opisie przedmiotu</w:t>
      </w:r>
      <w:r w:rsidRPr="00327FA6">
        <w:rPr>
          <w:rFonts w:cstheme="minorHAnsi"/>
          <w:color w:val="000000" w:themeColor="text1"/>
          <w:sz w:val="24"/>
          <w:szCs w:val="24"/>
        </w:rPr>
        <w:t xml:space="preserve"> zamówienia Zamawiający określił przedmiot zamówienia poprzez wskazanie</w:t>
      </w:r>
      <w:r w:rsidRPr="00486286">
        <w:rPr>
          <w:rFonts w:cstheme="minorHAnsi"/>
          <w:color w:val="000000" w:themeColor="text1"/>
          <w:sz w:val="24"/>
          <w:szCs w:val="24"/>
        </w:rPr>
        <w:t xml:space="preserve"> znaków towarowych, patentów lub pochodzenia, źródła lub szczególnego</w:t>
      </w:r>
      <w:r w:rsidRPr="007C5187">
        <w:rPr>
          <w:rFonts w:cstheme="minorHAnsi"/>
          <w:color w:val="000000" w:themeColor="text1"/>
          <w:sz w:val="24"/>
          <w:szCs w:val="24"/>
        </w:rPr>
        <w:t xml:space="preserve"> procesu, który charakteryzuje produkty lub usługi dostarczane przez konkretnego wykonawcę/producenta, jeżeli mogłoby to doprowadzić do uprzywilejowania lub wyeliminowania niektórych Wykonawców lub produktów, Zamawiający dopuszcza możliwość składania ofert równoważnych. Wskazane wyżej określenie przedmiotu zamówienia ma charakter wyłącznie pomocniczy w przygotowaniu oferty i ma na celu wskazać oczekiwania Zamawiającego. Przez ofertę równoważną należy rozumieć ofertę o parametrach nie gorszych od opisu wskazanego przez Zamawiającego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dawkę itp. W związku z </w:t>
      </w:r>
      <w:r w:rsidRPr="007C5187">
        <w:rPr>
          <w:rFonts w:cstheme="minorHAnsi"/>
          <w:color w:val="000000" w:themeColor="text1"/>
          <w:sz w:val="24"/>
          <w:szCs w:val="24"/>
        </w:rPr>
        <w:lastRenderedPageBreak/>
        <w:t>powyższym Zamawiający dopuszcza możliwość zaoferowania produktów o innych znakach towarowych, patentach lub pochodzeniu, natomiast nie o innych właściwościach i funkcjonalnościach niż określone w SWZ;</w:t>
      </w:r>
    </w:p>
    <w:p w14:paraId="585FBFE6" w14:textId="77777777" w:rsidR="007C5187" w:rsidRPr="007C5187" w:rsidRDefault="007C5187" w:rsidP="00CA689D">
      <w:pPr>
        <w:pStyle w:val="Normalny1"/>
        <w:numPr>
          <w:ilvl w:val="0"/>
          <w:numId w:val="31"/>
        </w:numPr>
        <w:spacing w:after="0" w:line="360" w:lineRule="auto"/>
        <w:jc w:val="both"/>
        <w:rPr>
          <w:rFonts w:asciiTheme="minorHAnsi" w:hAnsiTheme="minorHAnsi" w:cstheme="minorHAnsi"/>
          <w:b/>
          <w:bCs/>
          <w:color w:val="000000" w:themeColor="text1"/>
          <w:sz w:val="24"/>
          <w:szCs w:val="24"/>
          <w:u w:val="single"/>
        </w:rPr>
      </w:pPr>
      <w:r w:rsidRPr="007C5187">
        <w:rPr>
          <w:rFonts w:asciiTheme="minorHAnsi" w:eastAsia="Times New Roman" w:hAnsiTheme="minorHAnsi" w:cstheme="minorHAnsi"/>
          <w:color w:val="000000" w:themeColor="text1"/>
          <w:sz w:val="24"/>
          <w:szCs w:val="24"/>
        </w:rPr>
        <w:t>w przypadku, gdy w opisie przedmiotu zamówienia zawarto odniesienia do norm europejskich, europejskich ocen technicznych, aprobat, specyfikacji technicznych i systemów odniesienia referencji technicznych, Zamawiający dopuszcza rozwiązania równoważne;</w:t>
      </w:r>
    </w:p>
    <w:p w14:paraId="6C51BDFB" w14:textId="77777777" w:rsidR="007C5187" w:rsidRPr="007C5187" w:rsidRDefault="007C5187" w:rsidP="00CA689D">
      <w:pPr>
        <w:pStyle w:val="Akapitzlist"/>
        <w:numPr>
          <w:ilvl w:val="0"/>
          <w:numId w:val="31"/>
        </w:numPr>
        <w:spacing w:after="0" w:line="360" w:lineRule="auto"/>
        <w:jc w:val="both"/>
        <w:rPr>
          <w:rFonts w:cstheme="minorHAnsi"/>
          <w:color w:val="000000" w:themeColor="text1"/>
          <w:sz w:val="24"/>
          <w:szCs w:val="24"/>
        </w:rPr>
      </w:pPr>
      <w:r w:rsidRPr="007C5187">
        <w:rPr>
          <w:rFonts w:cstheme="minorHAnsi"/>
          <w:color w:val="000000" w:themeColor="text1"/>
          <w:sz w:val="24"/>
          <w:szCs w:val="24"/>
        </w:rPr>
        <w:t xml:space="preserve">ewentualne użyte w dokumentacji zamówienia nazwy, które wskazują lub mogłyby kojarzyć się z producentem lub firmą, nie mają na celu preferowania rozwiązań danego producenta lecz wskazanie na rozwiązanie, które powinno posiadać cechy techniczne, technologiczne nie gorsze od podanych w dokumentacji zamówienia. </w:t>
      </w:r>
    </w:p>
    <w:p w14:paraId="16F247D0" w14:textId="77777777" w:rsidR="007C5187" w:rsidRPr="007C5187" w:rsidRDefault="007C5187" w:rsidP="00CA689D">
      <w:pPr>
        <w:pStyle w:val="Akapitzlist"/>
        <w:numPr>
          <w:ilvl w:val="0"/>
          <w:numId w:val="31"/>
        </w:numPr>
        <w:spacing w:after="0" w:line="360" w:lineRule="auto"/>
        <w:jc w:val="both"/>
        <w:rPr>
          <w:rFonts w:cstheme="minorHAnsi"/>
          <w:color w:val="000000" w:themeColor="text1"/>
          <w:sz w:val="24"/>
          <w:szCs w:val="24"/>
        </w:rPr>
      </w:pPr>
      <w:r w:rsidRPr="007C5187">
        <w:rPr>
          <w:rFonts w:cstheme="minorHAnsi"/>
          <w:color w:val="000000" w:themeColor="text1"/>
          <w:sz w:val="24"/>
          <w:szCs w:val="24"/>
        </w:rPr>
        <w:t>rozwiązania równoważne zaproponowane przez Wykonawcę muszą posiadać co  najmniej takie same lub lepsze parametry, co najmniej w  zakresie wskazanym przez Zamawiającego i nie obniżą określonych przez Zamawiającego standardów;</w:t>
      </w:r>
    </w:p>
    <w:p w14:paraId="48FAB852" w14:textId="227460F4" w:rsidR="007C5187" w:rsidRPr="007C5187" w:rsidRDefault="007C5187" w:rsidP="00CA689D">
      <w:pPr>
        <w:pStyle w:val="Akapitzlist"/>
        <w:numPr>
          <w:ilvl w:val="0"/>
          <w:numId w:val="31"/>
        </w:numPr>
        <w:spacing w:after="0" w:line="360" w:lineRule="auto"/>
        <w:jc w:val="both"/>
        <w:rPr>
          <w:rFonts w:cstheme="minorHAnsi"/>
          <w:color w:val="000000" w:themeColor="text1"/>
          <w:sz w:val="24"/>
          <w:szCs w:val="24"/>
        </w:rPr>
      </w:pPr>
      <w:bookmarkStart w:id="4" w:name="_Hlk83626682"/>
      <w:r w:rsidRPr="007C5187">
        <w:rPr>
          <w:rFonts w:cstheme="minorHAnsi"/>
          <w:color w:val="000000" w:themeColor="text1"/>
          <w:sz w:val="24"/>
          <w:szCs w:val="24"/>
        </w:rPr>
        <w:t xml:space="preserve">Wykonawca, który oferuje rozwiązania równoważne, jest zobowiązany wykazać, że oferowane przez niego dostawy spełniają wymagania określone przez Zamawiającego. </w:t>
      </w:r>
      <w:bookmarkEnd w:id="4"/>
    </w:p>
    <w:p w14:paraId="1658392D" w14:textId="160EA6C6" w:rsidR="004218D7" w:rsidRPr="00D130AF" w:rsidRDefault="00D130AF" w:rsidP="00997333">
      <w:pPr>
        <w:pStyle w:val="Nagwek1"/>
        <w:spacing w:before="480"/>
        <w:jc w:val="both"/>
      </w:pPr>
      <w:r>
        <w:t>Rozdział 6.</w:t>
      </w:r>
      <w:r w:rsidR="006E42CC">
        <w:t xml:space="preserve"> Termin realizacji zamówienia</w:t>
      </w:r>
    </w:p>
    <w:p w14:paraId="5C665384" w14:textId="228D82D5" w:rsidR="00A23896" w:rsidRPr="00A23896" w:rsidRDefault="00A23896" w:rsidP="00CA689D">
      <w:pPr>
        <w:pStyle w:val="Akapitzlist"/>
        <w:numPr>
          <w:ilvl w:val="0"/>
          <w:numId w:val="32"/>
        </w:numPr>
        <w:spacing w:before="360" w:after="0" w:line="360" w:lineRule="auto"/>
        <w:jc w:val="both"/>
        <w:rPr>
          <w:rFonts w:eastAsia="Calibri" w:cstheme="minorHAnsi"/>
          <w:sz w:val="24"/>
          <w:szCs w:val="24"/>
        </w:rPr>
      </w:pPr>
      <w:r w:rsidRPr="00A23896">
        <w:rPr>
          <w:rFonts w:cstheme="minorHAnsi"/>
          <w:color w:val="000000" w:themeColor="text1"/>
          <w:sz w:val="24"/>
          <w:szCs w:val="24"/>
        </w:rPr>
        <w:t xml:space="preserve">Termin realizacji zamówienia: </w:t>
      </w:r>
      <w:r w:rsidRPr="00AB20C6">
        <w:rPr>
          <w:rFonts w:cstheme="minorHAnsi"/>
          <w:b/>
          <w:bCs/>
          <w:color w:val="000000" w:themeColor="text1"/>
          <w:sz w:val="24"/>
          <w:szCs w:val="24"/>
        </w:rPr>
        <w:t>12 miesięcy</w:t>
      </w:r>
      <w:r w:rsidRPr="00A23896">
        <w:rPr>
          <w:rFonts w:cstheme="minorHAnsi"/>
          <w:color w:val="000000" w:themeColor="text1"/>
          <w:sz w:val="24"/>
          <w:szCs w:val="24"/>
        </w:rPr>
        <w:t xml:space="preserve"> od daty zawarcia umowy lub do wyczerpania całej wartości przedmiotu umowy, w zależności od tego, który wariant nastąpi pierwszy.</w:t>
      </w:r>
    </w:p>
    <w:p w14:paraId="08AC7DE4" w14:textId="54878834" w:rsidR="00A23896" w:rsidRPr="00A23896" w:rsidRDefault="00A23896" w:rsidP="00CA689D">
      <w:pPr>
        <w:pStyle w:val="Akapitzlist"/>
        <w:numPr>
          <w:ilvl w:val="0"/>
          <w:numId w:val="32"/>
        </w:numPr>
        <w:spacing w:before="360" w:after="0" w:line="360" w:lineRule="auto"/>
        <w:jc w:val="both"/>
        <w:rPr>
          <w:rFonts w:eastAsia="Calibri" w:cstheme="minorHAnsi"/>
          <w:sz w:val="24"/>
          <w:szCs w:val="24"/>
        </w:rPr>
      </w:pPr>
      <w:r w:rsidRPr="00A23896">
        <w:rPr>
          <w:rFonts w:cstheme="minorHAnsi"/>
          <w:color w:val="000000" w:themeColor="text1"/>
          <w:sz w:val="24"/>
          <w:szCs w:val="24"/>
        </w:rPr>
        <w:t>W przypadku niewykorzystania całej wartości przedmiotu umowy w terminie 12 miesięcy od daty zawarcia umowy, Zamawiający przewiduje możliwość przedłużenia terminu realizacji zamówienia, przy czym nie dłużej niż o 6 miesięcy.</w:t>
      </w:r>
    </w:p>
    <w:p w14:paraId="20C38CB4" w14:textId="4EB57F91" w:rsidR="004218D7" w:rsidRDefault="00BD290F" w:rsidP="00997333">
      <w:pPr>
        <w:pStyle w:val="Nagwek1"/>
        <w:spacing w:before="480"/>
        <w:jc w:val="both"/>
      </w:pPr>
      <w:r>
        <w:lastRenderedPageBreak/>
        <w:t>Rozdział 7. Projektowane postanowienia umowy</w:t>
      </w:r>
    </w:p>
    <w:p w14:paraId="23EBB0EC" w14:textId="18B7154F" w:rsidR="00BD290F" w:rsidRDefault="00BD290F" w:rsidP="00997333">
      <w:pPr>
        <w:spacing w:before="360" w:line="360" w:lineRule="auto"/>
        <w:jc w:val="both"/>
        <w:rPr>
          <w:rFonts w:cstheme="minorHAnsi"/>
          <w:sz w:val="24"/>
          <w:szCs w:val="24"/>
        </w:rPr>
      </w:pPr>
      <w:r w:rsidRPr="00637D78">
        <w:rPr>
          <w:rFonts w:cstheme="minorHAnsi"/>
          <w:sz w:val="24"/>
          <w:szCs w:val="24"/>
        </w:rPr>
        <w:t>Projektowane postanowienia umowy, które zostaną wprowadzone do treści umowy zostały zamieszczone w Załączniku do SWZ – Projektowane postanowienia umowy, który jest integralną częścią SWZ.</w:t>
      </w:r>
    </w:p>
    <w:p w14:paraId="243DC227" w14:textId="25B72841" w:rsidR="00BD290F" w:rsidRDefault="00BD290F" w:rsidP="00997333">
      <w:pPr>
        <w:pStyle w:val="Nagwek1"/>
        <w:spacing w:before="480"/>
        <w:jc w:val="both"/>
      </w:pPr>
      <w:r>
        <w:t>Rozdział 8. Wyjaśnienia treści Specyfikacji Warunków Zamówienia</w:t>
      </w:r>
    </w:p>
    <w:p w14:paraId="799ABC3E" w14:textId="77777777" w:rsidR="00BD290F" w:rsidRPr="00637D78" w:rsidRDefault="00BD290F" w:rsidP="00472BC3">
      <w:pPr>
        <w:pStyle w:val="Akapitzlist"/>
        <w:numPr>
          <w:ilvl w:val="1"/>
          <w:numId w:val="4"/>
        </w:numPr>
        <w:spacing w:before="360" w:after="0" w:line="360" w:lineRule="auto"/>
        <w:ind w:left="374" w:hanging="374"/>
        <w:jc w:val="both"/>
        <w:rPr>
          <w:rFonts w:cstheme="minorHAnsi"/>
          <w:sz w:val="24"/>
          <w:szCs w:val="24"/>
        </w:rPr>
      </w:pPr>
      <w:r w:rsidRPr="00637D78">
        <w:rPr>
          <w:rFonts w:cstheme="minorHAnsi"/>
          <w:sz w:val="24"/>
          <w:szCs w:val="24"/>
        </w:rPr>
        <w:t>Wykonawca może zwrócić się do Zamawiającego z wnioskiem o wyjaśnienie treści SWZ.</w:t>
      </w:r>
    </w:p>
    <w:p w14:paraId="4034838B" w14:textId="77777777" w:rsidR="00BD290F" w:rsidRPr="00637D78" w:rsidRDefault="00BD290F" w:rsidP="00472BC3">
      <w:pPr>
        <w:pStyle w:val="Akapitzlist"/>
        <w:numPr>
          <w:ilvl w:val="1"/>
          <w:numId w:val="4"/>
        </w:numPr>
        <w:spacing w:after="0" w:line="360" w:lineRule="auto"/>
        <w:ind w:left="374" w:hanging="374"/>
        <w:jc w:val="both"/>
        <w:rPr>
          <w:rFonts w:cstheme="minorHAnsi"/>
          <w:sz w:val="24"/>
          <w:szCs w:val="24"/>
        </w:rPr>
      </w:pPr>
      <w:r w:rsidRPr="00637D78">
        <w:rPr>
          <w:rFonts w:cstheme="minorHAnsi"/>
          <w:sz w:val="24"/>
          <w:szCs w:val="24"/>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39A7506D" w14:textId="77777777" w:rsidR="00BD290F" w:rsidRPr="00637D78" w:rsidRDefault="00BD290F" w:rsidP="00472BC3">
      <w:pPr>
        <w:pStyle w:val="Akapitzlist"/>
        <w:numPr>
          <w:ilvl w:val="1"/>
          <w:numId w:val="4"/>
        </w:numPr>
        <w:spacing w:after="0" w:line="360" w:lineRule="auto"/>
        <w:ind w:left="374" w:hanging="374"/>
        <w:jc w:val="both"/>
        <w:rPr>
          <w:rFonts w:cstheme="minorHAnsi"/>
          <w:sz w:val="24"/>
          <w:szCs w:val="24"/>
        </w:rPr>
      </w:pPr>
      <w:r w:rsidRPr="00637D78">
        <w:rPr>
          <w:rFonts w:cstheme="minorHAnsi"/>
          <w:color w:val="000000"/>
          <w:sz w:val="24"/>
          <w:szCs w:val="24"/>
        </w:rPr>
        <w:t>Jeżeli Zamawiający nie udzieli wyjaśnień w terminie, o którym mowa w pkt 2, przedłuża termin składania ofert o czas niezbędny do zapoznania się wszystkich zainteresowanych Wykonawców z wyjaśnieniami niezbędnymi do należytego przygotowania i złożenia ofert.</w:t>
      </w:r>
    </w:p>
    <w:p w14:paraId="62C532C6" w14:textId="77777777" w:rsidR="00BD290F" w:rsidRPr="00637D78" w:rsidRDefault="00BD290F" w:rsidP="00472BC3">
      <w:pPr>
        <w:pStyle w:val="Akapitzlist"/>
        <w:numPr>
          <w:ilvl w:val="1"/>
          <w:numId w:val="4"/>
        </w:numPr>
        <w:spacing w:after="0" w:line="360" w:lineRule="auto"/>
        <w:ind w:left="374" w:hanging="374"/>
        <w:jc w:val="both"/>
        <w:rPr>
          <w:rFonts w:cstheme="minorHAnsi"/>
          <w:sz w:val="24"/>
          <w:szCs w:val="24"/>
        </w:rPr>
      </w:pPr>
      <w:r w:rsidRPr="00637D78">
        <w:rPr>
          <w:rFonts w:cstheme="minorHAnsi"/>
          <w:color w:val="000000"/>
          <w:sz w:val="24"/>
          <w:szCs w:val="24"/>
        </w:rPr>
        <w:t>W przypadku gdy wniosek o wyjaśnienie treści SWZ nie wpłynął w terminie, o którym mowa w pkt 2, Zamawiający nie ma obowiązku udzielania wyjaśnień SWZ oraz obowiązku przedłużenia terminu składania ofert.</w:t>
      </w:r>
    </w:p>
    <w:p w14:paraId="4239B337" w14:textId="77777777" w:rsidR="00BD290F" w:rsidRPr="00637D78" w:rsidRDefault="00BD290F" w:rsidP="00472BC3">
      <w:pPr>
        <w:pStyle w:val="Akapitzlist"/>
        <w:numPr>
          <w:ilvl w:val="1"/>
          <w:numId w:val="4"/>
        </w:numPr>
        <w:spacing w:after="0" w:line="360" w:lineRule="auto"/>
        <w:ind w:left="374" w:hanging="374"/>
        <w:jc w:val="both"/>
        <w:rPr>
          <w:rFonts w:cstheme="minorHAnsi"/>
          <w:sz w:val="24"/>
          <w:szCs w:val="24"/>
        </w:rPr>
      </w:pPr>
      <w:r w:rsidRPr="00637D78">
        <w:rPr>
          <w:rFonts w:cstheme="minorHAnsi"/>
          <w:color w:val="000000"/>
          <w:sz w:val="24"/>
          <w:szCs w:val="24"/>
        </w:rPr>
        <w:t>Przedłużenie terminu składania ofert, o których mowa w pkt 3, nie wpływa na bieg terminu składania wniosku o wyjaśnienie treści SWZ.</w:t>
      </w:r>
    </w:p>
    <w:p w14:paraId="3A9D244A" w14:textId="5D17C907" w:rsidR="00BD290F" w:rsidRPr="00EC1CCC" w:rsidRDefault="00BD290F" w:rsidP="00EC1CCC">
      <w:pPr>
        <w:pStyle w:val="Akapitzlist"/>
        <w:numPr>
          <w:ilvl w:val="1"/>
          <w:numId w:val="4"/>
        </w:numPr>
        <w:spacing w:after="0" w:line="360" w:lineRule="auto"/>
        <w:ind w:left="374" w:hanging="374"/>
        <w:jc w:val="both"/>
        <w:rPr>
          <w:rFonts w:cstheme="minorHAnsi"/>
          <w:sz w:val="24"/>
          <w:szCs w:val="24"/>
        </w:rPr>
      </w:pPr>
      <w:r w:rsidRPr="00637D78">
        <w:rPr>
          <w:rFonts w:cstheme="minorHAnsi"/>
          <w:sz w:val="24"/>
          <w:szCs w:val="24"/>
        </w:rPr>
        <w:t xml:space="preserve">Treść zapytań wraz z wyjaśnieniami Zamawiający udostępnia, bez ujawniania źródła zapytania, na stronie internetowej prowadzonego </w:t>
      </w:r>
      <w:r w:rsidRPr="00EC1CCC">
        <w:rPr>
          <w:rFonts w:cstheme="minorHAnsi"/>
          <w:sz w:val="24"/>
          <w:szCs w:val="24"/>
        </w:rPr>
        <w:t>postępowania.</w:t>
      </w:r>
    </w:p>
    <w:p w14:paraId="7487F7F8" w14:textId="719153C8" w:rsidR="00EC1CCC" w:rsidRPr="00EC1CCC" w:rsidRDefault="00EC1CCC" w:rsidP="00EC1CCC">
      <w:pPr>
        <w:pStyle w:val="Akapitzlist"/>
        <w:numPr>
          <w:ilvl w:val="1"/>
          <w:numId w:val="4"/>
        </w:numPr>
        <w:spacing w:after="0" w:line="360" w:lineRule="auto"/>
        <w:jc w:val="both"/>
        <w:rPr>
          <w:bCs/>
          <w:sz w:val="24"/>
          <w:szCs w:val="24"/>
        </w:rPr>
      </w:pPr>
      <w:r w:rsidRPr="00EC1CCC">
        <w:rPr>
          <w:bCs/>
          <w:sz w:val="24"/>
          <w:szCs w:val="24"/>
        </w:rPr>
        <w:t>W przypadku rozbieżności pomiędzy treścią SWZ, a treścią udzielonych odpowiedzi, jako obowiązującą należy przyjąć treść pisma zawierającego późniejsze oświadczenie Zamawiającego.</w:t>
      </w:r>
    </w:p>
    <w:p w14:paraId="7E901C4D" w14:textId="52951B7B" w:rsidR="00BD290F" w:rsidRDefault="00BD290F" w:rsidP="00997333">
      <w:pPr>
        <w:pStyle w:val="Nagwek1"/>
        <w:spacing w:before="480"/>
        <w:jc w:val="both"/>
      </w:pPr>
      <w:r>
        <w:t>Rozdział 9. Podstawy wykluczenia z udziału w postępowaniu</w:t>
      </w:r>
    </w:p>
    <w:p w14:paraId="65A06972" w14:textId="0E24517D" w:rsidR="00C37800" w:rsidRPr="0044077D" w:rsidRDefault="00BD290F" w:rsidP="00472BC3">
      <w:pPr>
        <w:numPr>
          <w:ilvl w:val="0"/>
          <w:numId w:val="5"/>
        </w:numPr>
        <w:spacing w:before="360" w:after="0" w:line="360" w:lineRule="auto"/>
        <w:jc w:val="both"/>
        <w:rPr>
          <w:rFonts w:cstheme="minorHAnsi"/>
          <w:color w:val="000000" w:themeColor="text1"/>
          <w:sz w:val="24"/>
          <w:szCs w:val="24"/>
        </w:rPr>
      </w:pPr>
      <w:r w:rsidRPr="0044077D">
        <w:rPr>
          <w:rFonts w:cstheme="minorHAnsi"/>
          <w:color w:val="000000" w:themeColor="text1"/>
          <w:sz w:val="24"/>
          <w:szCs w:val="24"/>
        </w:rPr>
        <w:t>Z postępowania o udzielenie zamówienia wyklucza się Wykonaw</w:t>
      </w:r>
      <w:r w:rsidR="00C37800" w:rsidRPr="0044077D">
        <w:rPr>
          <w:rFonts w:cstheme="minorHAnsi"/>
          <w:color w:val="000000" w:themeColor="text1"/>
          <w:sz w:val="24"/>
          <w:szCs w:val="24"/>
        </w:rPr>
        <w:t>cę</w:t>
      </w:r>
      <w:r w:rsidR="0044077D">
        <w:rPr>
          <w:rFonts w:cstheme="minorHAnsi"/>
          <w:color w:val="000000" w:themeColor="text1"/>
          <w:sz w:val="24"/>
          <w:szCs w:val="24"/>
        </w:rPr>
        <w:t xml:space="preserve">, </w:t>
      </w:r>
      <w:r w:rsidR="0044077D" w:rsidRPr="0044077D">
        <w:rPr>
          <w:rFonts w:cstheme="minorHAnsi"/>
          <w:color w:val="000000" w:themeColor="text1"/>
          <w:sz w:val="24"/>
          <w:szCs w:val="24"/>
        </w:rPr>
        <w:t>w stosunku do któr</w:t>
      </w:r>
      <w:r w:rsidR="0044077D">
        <w:rPr>
          <w:rFonts w:cstheme="minorHAnsi"/>
          <w:color w:val="000000" w:themeColor="text1"/>
          <w:sz w:val="24"/>
          <w:szCs w:val="24"/>
        </w:rPr>
        <w:t>ego</w:t>
      </w:r>
      <w:r w:rsidR="0044077D" w:rsidRPr="0044077D">
        <w:rPr>
          <w:rFonts w:cstheme="minorHAnsi"/>
          <w:color w:val="000000" w:themeColor="text1"/>
          <w:sz w:val="24"/>
          <w:szCs w:val="24"/>
        </w:rPr>
        <w:t xml:space="preserve"> zachodzi</w:t>
      </w:r>
      <w:r w:rsidR="0044077D" w:rsidRPr="00637D78">
        <w:rPr>
          <w:rFonts w:cstheme="minorHAnsi"/>
          <w:color w:val="000000" w:themeColor="text1"/>
          <w:sz w:val="24"/>
          <w:szCs w:val="24"/>
        </w:rPr>
        <w:t xml:space="preserve"> </w:t>
      </w:r>
      <w:r w:rsidR="0044077D">
        <w:rPr>
          <w:rFonts w:cstheme="minorHAnsi"/>
          <w:color w:val="000000" w:themeColor="text1"/>
          <w:sz w:val="24"/>
          <w:szCs w:val="24"/>
        </w:rPr>
        <w:t xml:space="preserve">którakolwiek z </w:t>
      </w:r>
      <w:r w:rsidR="0044077D" w:rsidRPr="00637D78">
        <w:rPr>
          <w:rFonts w:cstheme="minorHAnsi"/>
          <w:color w:val="000000" w:themeColor="text1"/>
          <w:sz w:val="24"/>
          <w:szCs w:val="24"/>
        </w:rPr>
        <w:t>okolicznoś</w:t>
      </w:r>
      <w:r w:rsidR="0044077D">
        <w:rPr>
          <w:rFonts w:cstheme="minorHAnsi"/>
          <w:color w:val="000000" w:themeColor="text1"/>
          <w:sz w:val="24"/>
          <w:szCs w:val="24"/>
        </w:rPr>
        <w:t xml:space="preserve">ci </w:t>
      </w:r>
      <w:r w:rsidR="0044077D" w:rsidRPr="00637D78">
        <w:rPr>
          <w:rFonts w:cstheme="minorHAnsi"/>
          <w:color w:val="000000" w:themeColor="text1"/>
          <w:sz w:val="24"/>
          <w:szCs w:val="24"/>
        </w:rPr>
        <w:t>wskazan</w:t>
      </w:r>
      <w:r w:rsidR="0044077D">
        <w:rPr>
          <w:rFonts w:cstheme="minorHAnsi"/>
          <w:color w:val="000000" w:themeColor="text1"/>
          <w:sz w:val="24"/>
          <w:szCs w:val="24"/>
        </w:rPr>
        <w:t>ych</w:t>
      </w:r>
      <w:r w:rsidR="0044077D" w:rsidRPr="00637D78">
        <w:rPr>
          <w:rFonts w:cstheme="minorHAnsi"/>
          <w:color w:val="000000" w:themeColor="text1"/>
          <w:sz w:val="24"/>
          <w:szCs w:val="24"/>
        </w:rPr>
        <w:t xml:space="preserve"> w </w:t>
      </w:r>
      <w:r w:rsidR="0044077D" w:rsidRPr="00C82A66">
        <w:rPr>
          <w:rFonts w:cstheme="minorHAnsi"/>
          <w:b/>
          <w:bCs/>
          <w:color w:val="000000" w:themeColor="text1"/>
          <w:sz w:val="24"/>
          <w:szCs w:val="24"/>
        </w:rPr>
        <w:t>art. 108 ust. 1</w:t>
      </w:r>
      <w:r w:rsidR="0044077D" w:rsidRPr="00637D78">
        <w:rPr>
          <w:rFonts w:cstheme="minorHAnsi"/>
          <w:color w:val="000000" w:themeColor="text1"/>
          <w:sz w:val="24"/>
          <w:szCs w:val="24"/>
        </w:rPr>
        <w:t xml:space="preserve"> ustawy </w:t>
      </w:r>
      <w:proofErr w:type="spellStart"/>
      <w:r w:rsidR="0044077D" w:rsidRPr="00637D78">
        <w:rPr>
          <w:rFonts w:cstheme="minorHAnsi"/>
          <w:color w:val="000000" w:themeColor="text1"/>
          <w:sz w:val="24"/>
          <w:szCs w:val="24"/>
        </w:rPr>
        <w:t>Pzp</w:t>
      </w:r>
      <w:proofErr w:type="spellEnd"/>
      <w:r w:rsidR="0044077D">
        <w:rPr>
          <w:rFonts w:cstheme="minorHAnsi"/>
          <w:color w:val="000000" w:themeColor="text1"/>
          <w:sz w:val="24"/>
          <w:szCs w:val="24"/>
        </w:rPr>
        <w:t>, tj.:</w:t>
      </w:r>
    </w:p>
    <w:p w14:paraId="6BC44EDF" w14:textId="5FFA2049" w:rsidR="00C37800" w:rsidRPr="0044077D" w:rsidRDefault="00C37800" w:rsidP="00CA689D">
      <w:pPr>
        <w:pStyle w:val="Default"/>
        <w:numPr>
          <w:ilvl w:val="0"/>
          <w:numId w:val="30"/>
        </w:numPr>
        <w:spacing w:line="360" w:lineRule="auto"/>
        <w:jc w:val="both"/>
        <w:rPr>
          <w:rFonts w:asciiTheme="minorHAnsi" w:hAnsiTheme="minorHAnsi" w:cstheme="minorHAnsi"/>
        </w:rPr>
      </w:pPr>
      <w:r w:rsidRPr="0044077D">
        <w:rPr>
          <w:rFonts w:asciiTheme="minorHAnsi" w:hAnsiTheme="minorHAnsi" w:cstheme="minorHAnsi"/>
        </w:rPr>
        <w:lastRenderedPageBreak/>
        <w:t xml:space="preserve">będącego osobą fizyczną, którego prawomocnie skazano za przestępstwo: </w:t>
      </w:r>
    </w:p>
    <w:p w14:paraId="6512B479" w14:textId="42E03BA1" w:rsidR="00C37800" w:rsidRPr="0044077D" w:rsidRDefault="00C37800" w:rsidP="00CA689D">
      <w:pPr>
        <w:pStyle w:val="Default"/>
        <w:numPr>
          <w:ilvl w:val="1"/>
          <w:numId w:val="29"/>
        </w:numPr>
        <w:spacing w:line="360" w:lineRule="auto"/>
        <w:jc w:val="both"/>
        <w:rPr>
          <w:rFonts w:asciiTheme="minorHAnsi" w:hAnsiTheme="minorHAnsi" w:cstheme="minorHAnsi"/>
        </w:rPr>
      </w:pPr>
      <w:r w:rsidRPr="0044077D">
        <w:rPr>
          <w:rFonts w:asciiTheme="minorHAnsi" w:hAnsiTheme="minorHAnsi" w:cstheme="minorHAnsi"/>
        </w:rPr>
        <w:t xml:space="preserve">udziału w zorganizowanej grupie przestępczej albo związku mającym na celu popełnienie przestępstwa lub przestępstwa skarbowego, o którym mowa w art. 258 Kodeksu karnego, </w:t>
      </w:r>
    </w:p>
    <w:p w14:paraId="19A282B7" w14:textId="703C5858" w:rsidR="00C37800" w:rsidRPr="0044077D" w:rsidRDefault="00C37800" w:rsidP="00CA689D">
      <w:pPr>
        <w:pStyle w:val="Default"/>
        <w:numPr>
          <w:ilvl w:val="1"/>
          <w:numId w:val="29"/>
        </w:numPr>
        <w:spacing w:line="360" w:lineRule="auto"/>
        <w:jc w:val="both"/>
        <w:rPr>
          <w:rFonts w:asciiTheme="minorHAnsi" w:hAnsiTheme="minorHAnsi" w:cstheme="minorHAnsi"/>
        </w:rPr>
      </w:pPr>
      <w:r w:rsidRPr="0044077D">
        <w:rPr>
          <w:rFonts w:asciiTheme="minorHAnsi" w:hAnsiTheme="minorHAnsi" w:cstheme="minorHAnsi"/>
        </w:rPr>
        <w:t xml:space="preserve">handlu ludźmi, o którym mowa w art. 189a Kodeksu karnego, </w:t>
      </w:r>
    </w:p>
    <w:p w14:paraId="2F81BA72" w14:textId="2AAF9083" w:rsidR="00A57A27" w:rsidRPr="00A57A27" w:rsidRDefault="00C37800" w:rsidP="00CA689D">
      <w:pPr>
        <w:pStyle w:val="Default"/>
        <w:numPr>
          <w:ilvl w:val="1"/>
          <w:numId w:val="29"/>
        </w:numPr>
        <w:spacing w:line="360" w:lineRule="auto"/>
        <w:jc w:val="both"/>
        <w:rPr>
          <w:rFonts w:asciiTheme="minorHAnsi" w:hAnsiTheme="minorHAnsi" w:cstheme="minorHAnsi"/>
        </w:rPr>
      </w:pPr>
      <w:r w:rsidRPr="0044077D">
        <w:rPr>
          <w:rFonts w:asciiTheme="minorHAnsi" w:hAnsiTheme="minorHAnsi" w:cstheme="minorHAnsi"/>
        </w:rPr>
        <w:t>o którym mowa w art. 228–230a, art. 250a Kodeksu karnego lub w art. 46 lub art. 48 ustawy z dnia 25 czerwca 2010 r. o sporcie</w:t>
      </w:r>
      <w:r w:rsidR="00A57A27">
        <w:rPr>
          <w:rFonts w:asciiTheme="minorHAnsi" w:hAnsiTheme="minorHAnsi" w:cstheme="minorHAnsi"/>
        </w:rPr>
        <w:t xml:space="preserve"> </w:t>
      </w:r>
      <w:r w:rsidR="00A57A27" w:rsidRPr="00A57A27">
        <w:rPr>
          <w:rFonts w:asciiTheme="minorHAnsi" w:hAnsiTheme="minorHAnsi" w:cstheme="minorHAnsi"/>
        </w:rPr>
        <w:t>lub w art. 54 ust. 1–4 ustawy z dnia 12 maja 2011 r. o refundacji leków, środków spożywczych specjalnego przeznaczenia żywieniowego oraz wyrobów medycznych,</w:t>
      </w:r>
    </w:p>
    <w:p w14:paraId="086C2119" w14:textId="2B88AC4D" w:rsidR="00C37800" w:rsidRPr="0044077D" w:rsidRDefault="00C37800" w:rsidP="00CA689D">
      <w:pPr>
        <w:pStyle w:val="Default"/>
        <w:numPr>
          <w:ilvl w:val="1"/>
          <w:numId w:val="29"/>
        </w:numPr>
        <w:spacing w:line="360" w:lineRule="auto"/>
        <w:jc w:val="both"/>
        <w:rPr>
          <w:rFonts w:asciiTheme="minorHAnsi" w:hAnsiTheme="minorHAnsi" w:cstheme="minorHAnsi"/>
        </w:rPr>
      </w:pPr>
      <w:r w:rsidRPr="0044077D">
        <w:rPr>
          <w:rFonts w:asciiTheme="minorHAnsi" w:hAnsiTheme="minorHAnsi" w:cstheme="minorHAnsi"/>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6E9CFAD" w14:textId="3546D2B3" w:rsidR="0044077D" w:rsidRPr="0044077D" w:rsidRDefault="0044077D" w:rsidP="00CA689D">
      <w:pPr>
        <w:pStyle w:val="Default"/>
        <w:numPr>
          <w:ilvl w:val="1"/>
          <w:numId w:val="29"/>
        </w:numPr>
        <w:spacing w:line="360" w:lineRule="auto"/>
        <w:jc w:val="both"/>
        <w:rPr>
          <w:rFonts w:asciiTheme="minorHAnsi" w:hAnsiTheme="minorHAnsi" w:cstheme="minorHAnsi"/>
        </w:rPr>
      </w:pPr>
      <w:r w:rsidRPr="0044077D">
        <w:rPr>
          <w:rFonts w:asciiTheme="minorHAnsi" w:hAnsiTheme="minorHAnsi" w:cstheme="minorHAnsi"/>
        </w:rPr>
        <w:t xml:space="preserve">o charakterze terrorystycznym, o którym mowa w art. 115 § 20 Kodeksu karnego, lub mające na celu popełnienie tego przestępstwa, </w:t>
      </w:r>
    </w:p>
    <w:p w14:paraId="7412E177" w14:textId="790DF6DD" w:rsidR="00C37800" w:rsidRPr="0044077D" w:rsidRDefault="0044077D" w:rsidP="00CA689D">
      <w:pPr>
        <w:pStyle w:val="Default"/>
        <w:numPr>
          <w:ilvl w:val="1"/>
          <w:numId w:val="29"/>
        </w:numPr>
        <w:spacing w:line="360" w:lineRule="auto"/>
        <w:jc w:val="both"/>
        <w:rPr>
          <w:rFonts w:asciiTheme="minorHAnsi" w:hAnsiTheme="minorHAnsi" w:cstheme="minorHAnsi"/>
        </w:rPr>
      </w:pPr>
      <w:r w:rsidRPr="0044077D">
        <w:rPr>
          <w:rFonts w:asciiTheme="minorHAnsi" w:hAnsiTheme="minorHAnsi" w:cstheme="minorHAnsi"/>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79B60DC8" w14:textId="27C47452" w:rsidR="0044077D" w:rsidRPr="0044077D" w:rsidRDefault="0044077D" w:rsidP="00CA689D">
      <w:pPr>
        <w:pStyle w:val="Default"/>
        <w:numPr>
          <w:ilvl w:val="1"/>
          <w:numId w:val="29"/>
        </w:numPr>
        <w:spacing w:line="360" w:lineRule="auto"/>
        <w:jc w:val="both"/>
        <w:rPr>
          <w:rFonts w:asciiTheme="minorHAnsi" w:hAnsiTheme="minorHAnsi" w:cstheme="minorHAnsi"/>
        </w:rPr>
      </w:pPr>
      <w:r w:rsidRPr="0044077D">
        <w:rPr>
          <w:rFonts w:asciiTheme="minorHAnsi" w:hAnsiTheme="minorHAnsi" w:cstheme="minorHAnsi"/>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83BB561" w14:textId="36AF4754" w:rsidR="0044077D" w:rsidRPr="0044077D" w:rsidRDefault="0044077D" w:rsidP="00CA689D">
      <w:pPr>
        <w:pStyle w:val="Default"/>
        <w:numPr>
          <w:ilvl w:val="1"/>
          <w:numId w:val="29"/>
        </w:numPr>
        <w:spacing w:line="360" w:lineRule="auto"/>
        <w:jc w:val="both"/>
        <w:rPr>
          <w:rFonts w:asciiTheme="minorHAnsi" w:hAnsiTheme="minorHAnsi" w:cstheme="minorHAnsi"/>
        </w:rPr>
      </w:pPr>
      <w:r w:rsidRPr="0044077D">
        <w:rPr>
          <w:rFonts w:asciiTheme="minorHAnsi" w:hAnsiTheme="minorHAnsi" w:cstheme="minorHAnsi"/>
        </w:rPr>
        <w:t xml:space="preserve">o którym mowa w art. 9 ust. 1 i 3 lub art. 10 ustawy z dnia 15 czerwca 2012 r. o skutkach powierzania wykonywania pracy cudzoziemcom przebywającym wbrew przepisom na terytorium Rzeczypospolitej Polskiej </w:t>
      </w:r>
    </w:p>
    <w:p w14:paraId="30E30A00" w14:textId="11C06E94" w:rsidR="0044077D" w:rsidRPr="0044077D" w:rsidRDefault="0044077D" w:rsidP="0044077D">
      <w:pPr>
        <w:pStyle w:val="Default"/>
        <w:spacing w:line="360" w:lineRule="auto"/>
        <w:jc w:val="both"/>
        <w:rPr>
          <w:rFonts w:asciiTheme="minorHAnsi" w:hAnsiTheme="minorHAnsi" w:cstheme="minorHAnsi"/>
        </w:rPr>
      </w:pPr>
      <w:r w:rsidRPr="0044077D">
        <w:rPr>
          <w:rFonts w:asciiTheme="minorHAnsi" w:hAnsiTheme="minorHAnsi" w:cstheme="minorHAnsi"/>
        </w:rPr>
        <w:t>– lub za odpowiedni czyn zabroniony określony w przepisach prawa obcego;</w:t>
      </w:r>
    </w:p>
    <w:p w14:paraId="4B96FE0F" w14:textId="3A3F614F" w:rsidR="0044077D" w:rsidRPr="0044077D" w:rsidRDefault="0044077D" w:rsidP="00CA689D">
      <w:pPr>
        <w:pStyle w:val="Default"/>
        <w:numPr>
          <w:ilvl w:val="0"/>
          <w:numId w:val="30"/>
        </w:numPr>
        <w:spacing w:line="360" w:lineRule="auto"/>
        <w:jc w:val="both"/>
        <w:rPr>
          <w:rFonts w:asciiTheme="minorHAnsi" w:hAnsiTheme="minorHAnsi" w:cstheme="minorHAnsi"/>
        </w:rPr>
      </w:pPr>
      <w:r w:rsidRPr="0044077D">
        <w:rPr>
          <w:rFonts w:asciiTheme="minorHAnsi" w:hAnsiTheme="minorHAnsi" w:cstheme="minorHAnsi"/>
        </w:rPr>
        <w:t xml:space="preserve">jeżeli urzędującego członka jego organu zarządzającego lub nadzorczego, wspólnika spółki w spółce jawnej lub partnerskiej albo komplementariusza w spółce </w:t>
      </w:r>
      <w:r w:rsidRPr="0044077D">
        <w:rPr>
          <w:rFonts w:asciiTheme="minorHAnsi" w:hAnsiTheme="minorHAnsi" w:cstheme="minorHAnsi"/>
        </w:rPr>
        <w:lastRenderedPageBreak/>
        <w:t xml:space="preserve">komandytowej lub komandytowo-akcyjnej lub prokurenta prawomocnie skazano za przestępstwo, o którym mowa w pkt 1; </w:t>
      </w:r>
    </w:p>
    <w:p w14:paraId="7A9D5312" w14:textId="329E0BB1" w:rsidR="0044077D" w:rsidRPr="0044077D" w:rsidRDefault="0044077D" w:rsidP="00CA689D">
      <w:pPr>
        <w:pStyle w:val="Default"/>
        <w:numPr>
          <w:ilvl w:val="0"/>
          <w:numId w:val="30"/>
        </w:numPr>
        <w:spacing w:line="360" w:lineRule="auto"/>
        <w:jc w:val="both"/>
        <w:rPr>
          <w:rFonts w:asciiTheme="minorHAnsi" w:hAnsiTheme="minorHAnsi" w:cstheme="minorHAnsi"/>
        </w:rPr>
      </w:pPr>
      <w:r w:rsidRPr="0044077D">
        <w:rPr>
          <w:rFonts w:asciiTheme="minorHAnsi" w:hAnsiTheme="minorHAnsi" w:cstheme="minorHAnsi"/>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E5ED11A" w14:textId="0AA8168B" w:rsidR="0044077D" w:rsidRPr="0044077D" w:rsidRDefault="0044077D" w:rsidP="00CA689D">
      <w:pPr>
        <w:pStyle w:val="Default"/>
        <w:numPr>
          <w:ilvl w:val="0"/>
          <w:numId w:val="30"/>
        </w:numPr>
        <w:spacing w:line="360" w:lineRule="auto"/>
        <w:jc w:val="both"/>
        <w:rPr>
          <w:rFonts w:asciiTheme="minorHAnsi" w:hAnsiTheme="minorHAnsi" w:cstheme="minorHAnsi"/>
        </w:rPr>
      </w:pPr>
      <w:r w:rsidRPr="0044077D">
        <w:rPr>
          <w:rFonts w:asciiTheme="minorHAnsi" w:hAnsiTheme="minorHAnsi" w:cstheme="minorHAnsi"/>
        </w:rPr>
        <w:t>wobec którego prawomocnie orzeczono zakaz ubiegania się o zamówienia publiczne;</w:t>
      </w:r>
    </w:p>
    <w:p w14:paraId="1F0894B7" w14:textId="75FCCFDA" w:rsidR="0044077D" w:rsidRPr="0044077D" w:rsidRDefault="0044077D" w:rsidP="00CA689D">
      <w:pPr>
        <w:pStyle w:val="Default"/>
        <w:numPr>
          <w:ilvl w:val="0"/>
          <w:numId w:val="30"/>
        </w:numPr>
        <w:spacing w:line="360" w:lineRule="auto"/>
        <w:jc w:val="both"/>
        <w:rPr>
          <w:rFonts w:asciiTheme="minorHAnsi" w:hAnsiTheme="minorHAnsi" w:cstheme="minorHAnsi"/>
        </w:rPr>
      </w:pPr>
      <w:r w:rsidRPr="0044077D">
        <w:rPr>
          <w:rFonts w:asciiTheme="minorHAnsi" w:hAnsiTheme="minorHAnsi" w:cstheme="minorHAnsi"/>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BF04C83" w14:textId="306DCC48" w:rsidR="00C37800" w:rsidRPr="00C82A66" w:rsidRDefault="0044077D" w:rsidP="00CA689D">
      <w:pPr>
        <w:pStyle w:val="Default"/>
        <w:numPr>
          <w:ilvl w:val="0"/>
          <w:numId w:val="30"/>
        </w:numPr>
        <w:spacing w:line="360" w:lineRule="auto"/>
        <w:jc w:val="both"/>
        <w:rPr>
          <w:rFonts w:asciiTheme="minorHAnsi" w:hAnsiTheme="minorHAnsi" w:cstheme="minorHAnsi"/>
        </w:rPr>
      </w:pPr>
      <w:r w:rsidRPr="0044077D">
        <w:rPr>
          <w:rFonts w:asciiTheme="minorHAnsi" w:hAnsiTheme="minorHAnsi" w:cstheme="minorHAnsi"/>
        </w:rPr>
        <w:t xml:space="preserve">jeżeli, w przypadkach, o których mowa w art. 85 ust. 1, doszło do zakłócenia konkurencji wynikającego z wcześniejszego zaangażowania tego wykonawcy lub podmiotu, który należy z wykonawcą do tej samej grupy kapitałowej w rozumieniu </w:t>
      </w:r>
      <w:r w:rsidRPr="00C82A66">
        <w:rPr>
          <w:rFonts w:asciiTheme="minorHAnsi" w:hAnsiTheme="minorHAnsi" w:cstheme="minorHAnsi"/>
        </w:rPr>
        <w:t>ustawy z dnia 16 lutego 2007 r. o ochronie konkurencji i konsumentów, chyba że spowodowane tym zakłócenie konkurencji może być wyeliminowane w inny sposób niż przez wykluczenie wykonawcy z udziału w postępowaniu o udzielenie zamówienia.</w:t>
      </w:r>
    </w:p>
    <w:p w14:paraId="5B62EE52" w14:textId="132BD14B" w:rsidR="00C82A66" w:rsidRPr="00C82A66" w:rsidRDefault="00C37800" w:rsidP="00472BC3">
      <w:pPr>
        <w:numPr>
          <w:ilvl w:val="0"/>
          <w:numId w:val="5"/>
        </w:numPr>
        <w:spacing w:after="0" w:line="360" w:lineRule="auto"/>
        <w:jc w:val="both"/>
        <w:rPr>
          <w:rFonts w:cstheme="minorHAnsi"/>
          <w:color w:val="000000" w:themeColor="text1"/>
          <w:sz w:val="24"/>
          <w:szCs w:val="24"/>
        </w:rPr>
      </w:pPr>
      <w:r w:rsidRPr="00C82A66">
        <w:rPr>
          <w:rFonts w:cstheme="minorHAnsi"/>
          <w:color w:val="000000" w:themeColor="text1"/>
          <w:sz w:val="24"/>
          <w:szCs w:val="24"/>
        </w:rPr>
        <w:t>Z postępowania o udzielenie zamówienia wyklucza się Wykonawc</w:t>
      </w:r>
      <w:r w:rsidR="0044077D" w:rsidRPr="00C82A66">
        <w:rPr>
          <w:rFonts w:cstheme="minorHAnsi"/>
          <w:color w:val="000000" w:themeColor="text1"/>
          <w:sz w:val="24"/>
          <w:szCs w:val="24"/>
        </w:rPr>
        <w:t>ę</w:t>
      </w:r>
      <w:r w:rsidRPr="00C82A66">
        <w:rPr>
          <w:rFonts w:cstheme="minorHAnsi"/>
          <w:color w:val="000000" w:themeColor="text1"/>
          <w:sz w:val="24"/>
          <w:szCs w:val="24"/>
        </w:rPr>
        <w:t>, w stosunku do któr</w:t>
      </w:r>
      <w:r w:rsidR="0044077D" w:rsidRPr="00C82A66">
        <w:rPr>
          <w:rFonts w:cstheme="minorHAnsi"/>
          <w:color w:val="000000" w:themeColor="text1"/>
          <w:sz w:val="24"/>
          <w:szCs w:val="24"/>
        </w:rPr>
        <w:t>ego</w:t>
      </w:r>
      <w:r w:rsidRPr="00C82A66">
        <w:rPr>
          <w:rFonts w:cstheme="minorHAnsi"/>
          <w:color w:val="000000" w:themeColor="text1"/>
          <w:sz w:val="24"/>
          <w:szCs w:val="24"/>
        </w:rPr>
        <w:t xml:space="preserve"> zachodzi okoliczność wskazana w </w:t>
      </w:r>
      <w:r w:rsidRPr="00C82A66">
        <w:rPr>
          <w:rFonts w:cstheme="minorHAnsi"/>
          <w:b/>
          <w:bCs/>
          <w:color w:val="000000" w:themeColor="text1"/>
          <w:sz w:val="24"/>
          <w:szCs w:val="24"/>
        </w:rPr>
        <w:t xml:space="preserve">art. 109 ust. 1 pkt </w:t>
      </w:r>
      <w:r w:rsidR="00C82A66" w:rsidRPr="00C82A66">
        <w:rPr>
          <w:rFonts w:cstheme="minorHAnsi"/>
          <w:b/>
          <w:bCs/>
          <w:color w:val="000000" w:themeColor="text1"/>
          <w:sz w:val="24"/>
          <w:szCs w:val="24"/>
        </w:rPr>
        <w:t>4</w:t>
      </w:r>
      <w:r w:rsidRPr="00C82A66">
        <w:rPr>
          <w:rFonts w:cstheme="minorHAnsi"/>
          <w:color w:val="000000" w:themeColor="text1"/>
          <w:sz w:val="24"/>
          <w:szCs w:val="24"/>
        </w:rPr>
        <w:t xml:space="preserve"> ustawy </w:t>
      </w:r>
      <w:proofErr w:type="spellStart"/>
      <w:r w:rsidRPr="00C82A66">
        <w:rPr>
          <w:rFonts w:cstheme="minorHAnsi"/>
          <w:color w:val="000000" w:themeColor="text1"/>
          <w:sz w:val="24"/>
          <w:szCs w:val="24"/>
        </w:rPr>
        <w:t>Pzp</w:t>
      </w:r>
      <w:proofErr w:type="spellEnd"/>
      <w:r w:rsidR="00C82A66">
        <w:rPr>
          <w:rFonts w:cstheme="minorHAnsi"/>
          <w:color w:val="000000" w:themeColor="text1"/>
          <w:sz w:val="24"/>
          <w:szCs w:val="24"/>
        </w:rPr>
        <w:t>,</w:t>
      </w:r>
      <w:r w:rsidR="0044077D" w:rsidRPr="00C82A66">
        <w:rPr>
          <w:rFonts w:cstheme="minorHAnsi"/>
          <w:color w:val="000000" w:themeColor="text1"/>
          <w:sz w:val="24"/>
          <w:szCs w:val="24"/>
        </w:rPr>
        <w:t xml:space="preserve"> tj.:</w:t>
      </w:r>
      <w:r w:rsidR="00C82A66">
        <w:rPr>
          <w:rFonts w:cstheme="minorHAnsi"/>
          <w:color w:val="000000" w:themeColor="text1"/>
          <w:sz w:val="24"/>
          <w:szCs w:val="24"/>
        </w:rPr>
        <w:t xml:space="preserve"> </w:t>
      </w:r>
      <w:r w:rsidR="00C82A66" w:rsidRPr="00C82A66">
        <w:rPr>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7078F12" w14:textId="5887A8D8" w:rsidR="00BD290F" w:rsidRPr="00637D78" w:rsidRDefault="00BD290F" w:rsidP="00472BC3">
      <w:pPr>
        <w:numPr>
          <w:ilvl w:val="0"/>
          <w:numId w:val="5"/>
        </w:numPr>
        <w:spacing w:after="0" w:line="360" w:lineRule="auto"/>
        <w:jc w:val="both"/>
        <w:rPr>
          <w:rFonts w:cstheme="minorHAnsi"/>
          <w:color w:val="000000" w:themeColor="text1"/>
          <w:sz w:val="24"/>
          <w:szCs w:val="24"/>
        </w:rPr>
      </w:pPr>
      <w:r w:rsidRPr="00C82A66">
        <w:rPr>
          <w:rFonts w:cstheme="minorHAnsi"/>
          <w:color w:val="000000" w:themeColor="text1"/>
          <w:sz w:val="24"/>
          <w:szCs w:val="24"/>
        </w:rPr>
        <w:lastRenderedPageBreak/>
        <w:t>Ponadto z postępowania</w:t>
      </w:r>
      <w:r w:rsidRPr="00637D78">
        <w:rPr>
          <w:rFonts w:cstheme="minorHAnsi"/>
          <w:color w:val="000000" w:themeColor="text1"/>
          <w:sz w:val="24"/>
          <w:szCs w:val="24"/>
        </w:rPr>
        <w:t xml:space="preserve"> o udzielenie zamówienia wyklucza się również Wykonawc</w:t>
      </w:r>
      <w:r w:rsidR="00C82A66">
        <w:rPr>
          <w:rFonts w:cstheme="minorHAnsi"/>
          <w:color w:val="000000" w:themeColor="text1"/>
          <w:sz w:val="24"/>
          <w:szCs w:val="24"/>
        </w:rPr>
        <w:t>ę</w:t>
      </w:r>
      <w:r w:rsidRPr="00637D78">
        <w:rPr>
          <w:rFonts w:cstheme="minorHAnsi"/>
          <w:color w:val="000000" w:themeColor="text1"/>
          <w:sz w:val="24"/>
          <w:szCs w:val="24"/>
        </w:rPr>
        <w:t xml:space="preserve">, który podlega wykluczeniu z  postępowania na podstawie </w:t>
      </w:r>
      <w:r w:rsidRPr="00C82A66">
        <w:rPr>
          <w:rFonts w:cstheme="minorHAnsi"/>
          <w:b/>
          <w:bCs/>
          <w:color w:val="000000" w:themeColor="text1"/>
          <w:sz w:val="24"/>
          <w:szCs w:val="24"/>
        </w:rPr>
        <w:t>art. 7 ust. 1</w:t>
      </w:r>
      <w:r w:rsidRPr="00637D78">
        <w:rPr>
          <w:rFonts w:cstheme="minorHAnsi"/>
          <w:color w:val="000000" w:themeColor="text1"/>
          <w:sz w:val="24"/>
          <w:szCs w:val="24"/>
        </w:rPr>
        <w:t xml:space="preserve"> ustawy z dnia 13 kwietnia 2022 roku o szczególnych rozwiązaniach w zakresie przeciwdziałania wspieraniu agresji na Ukrainę oraz służących ochronie bezpieczeństwa narodowego </w:t>
      </w:r>
      <w:bookmarkStart w:id="5" w:name="_Hlk108528103"/>
      <w:r w:rsidRPr="00637D78">
        <w:rPr>
          <w:rFonts w:cstheme="minorHAnsi"/>
          <w:color w:val="000000" w:themeColor="text1"/>
          <w:sz w:val="24"/>
          <w:szCs w:val="24"/>
        </w:rPr>
        <w:t>(Dz. U. 202</w:t>
      </w:r>
      <w:r w:rsidR="00E045C6">
        <w:rPr>
          <w:rFonts w:cstheme="minorHAnsi"/>
          <w:color w:val="000000" w:themeColor="text1"/>
          <w:sz w:val="24"/>
          <w:szCs w:val="24"/>
        </w:rPr>
        <w:t>4</w:t>
      </w:r>
      <w:r w:rsidRPr="00637D78">
        <w:rPr>
          <w:rFonts w:cstheme="minorHAnsi"/>
          <w:color w:val="000000" w:themeColor="text1"/>
          <w:sz w:val="24"/>
          <w:szCs w:val="24"/>
        </w:rPr>
        <w:t xml:space="preserve"> poz. </w:t>
      </w:r>
      <w:r w:rsidR="00E045C6">
        <w:rPr>
          <w:rFonts w:cstheme="minorHAnsi"/>
          <w:color w:val="000000" w:themeColor="text1"/>
          <w:sz w:val="24"/>
          <w:szCs w:val="24"/>
        </w:rPr>
        <w:t>507</w:t>
      </w:r>
      <w:r w:rsidRPr="00637D78">
        <w:rPr>
          <w:rFonts w:cstheme="minorHAnsi"/>
          <w:color w:val="000000" w:themeColor="text1"/>
          <w:sz w:val="24"/>
          <w:szCs w:val="24"/>
        </w:rPr>
        <w:t xml:space="preserve"> ze zm.).</w:t>
      </w:r>
      <w:bookmarkEnd w:id="5"/>
    </w:p>
    <w:p w14:paraId="780898A0" w14:textId="29A06A24" w:rsidR="00BD290F" w:rsidRPr="00EC1CCC" w:rsidRDefault="00BD290F" w:rsidP="00EC1CCC">
      <w:pPr>
        <w:numPr>
          <w:ilvl w:val="0"/>
          <w:numId w:val="5"/>
        </w:numPr>
        <w:spacing w:after="0" w:line="360" w:lineRule="auto"/>
        <w:ind w:left="357" w:hanging="357"/>
        <w:jc w:val="both"/>
        <w:rPr>
          <w:rFonts w:cstheme="minorHAnsi"/>
          <w:color w:val="000000" w:themeColor="text1"/>
          <w:sz w:val="24"/>
          <w:szCs w:val="24"/>
        </w:rPr>
      </w:pPr>
      <w:r w:rsidRPr="00637D78">
        <w:rPr>
          <w:rFonts w:cstheme="minorHAnsi"/>
          <w:color w:val="000000" w:themeColor="text1"/>
          <w:sz w:val="24"/>
          <w:szCs w:val="24"/>
        </w:rPr>
        <w:t xml:space="preserve">Wykonawca </w:t>
      </w:r>
      <w:r w:rsidRPr="00EC1CCC">
        <w:rPr>
          <w:rFonts w:cstheme="minorHAnsi"/>
          <w:color w:val="000000" w:themeColor="text1"/>
          <w:sz w:val="24"/>
          <w:szCs w:val="24"/>
        </w:rPr>
        <w:t>może zostać wykluczony przez Zamawiającego na każdym etapie postępowania udzielenie zamówienia.</w:t>
      </w:r>
    </w:p>
    <w:p w14:paraId="0A149E4E" w14:textId="08F644DA" w:rsidR="00EC1CCC" w:rsidRPr="00EC1CCC" w:rsidRDefault="00EC1CCC" w:rsidP="00EC1CCC">
      <w:pPr>
        <w:pStyle w:val="Akapitzlist"/>
        <w:numPr>
          <w:ilvl w:val="0"/>
          <w:numId w:val="5"/>
        </w:numPr>
        <w:spacing w:after="0" w:line="360" w:lineRule="auto"/>
        <w:ind w:left="357" w:hanging="357"/>
        <w:jc w:val="both"/>
        <w:rPr>
          <w:rFonts w:cstheme="minorHAnsi"/>
          <w:color w:val="000000" w:themeColor="text1"/>
          <w:sz w:val="24"/>
          <w:szCs w:val="24"/>
        </w:rPr>
      </w:pPr>
      <w:r w:rsidRPr="00EC1CCC">
        <w:rPr>
          <w:rFonts w:eastAsia="Arial" w:cstheme="minorHAnsi"/>
          <w:color w:val="000000"/>
          <w:sz w:val="24"/>
          <w:szCs w:val="24"/>
        </w:rPr>
        <w:t>W przypadku udziału podmiotu udostępniającego zasoby, nie może on podlegać wykluczeniu z postępowania o udzielenie zamówienia na podstawie przesłanek określonych powyżej w pkt 1</w:t>
      </w:r>
      <w:r>
        <w:rPr>
          <w:rFonts w:eastAsia="Arial" w:cstheme="minorHAnsi"/>
          <w:color w:val="000000"/>
          <w:sz w:val="24"/>
          <w:szCs w:val="24"/>
        </w:rPr>
        <w:t>-3</w:t>
      </w:r>
      <w:r w:rsidRPr="00EC1CCC">
        <w:rPr>
          <w:rFonts w:eastAsia="Arial" w:cstheme="minorHAnsi"/>
          <w:color w:val="000000"/>
          <w:sz w:val="24"/>
          <w:szCs w:val="24"/>
        </w:rPr>
        <w:t xml:space="preserve">. </w:t>
      </w:r>
    </w:p>
    <w:p w14:paraId="60102A9F" w14:textId="352A610A" w:rsidR="009D5CE3" w:rsidRDefault="009D5CE3" w:rsidP="00997333">
      <w:pPr>
        <w:pStyle w:val="Nagwek1"/>
        <w:spacing w:before="480"/>
        <w:jc w:val="both"/>
      </w:pPr>
      <w:r>
        <w:t>Rozdział 10. Wykonawcy wspólnie ubiegający się o zamówienie</w:t>
      </w:r>
    </w:p>
    <w:p w14:paraId="267DBA72" w14:textId="77777777" w:rsidR="009D5CE3" w:rsidRPr="00637D78" w:rsidRDefault="009D5CE3" w:rsidP="00472BC3">
      <w:pPr>
        <w:pStyle w:val="Akapitzlist"/>
        <w:numPr>
          <w:ilvl w:val="1"/>
          <w:numId w:val="6"/>
        </w:numPr>
        <w:spacing w:before="360" w:after="0" w:line="360" w:lineRule="auto"/>
        <w:ind w:left="374" w:hanging="374"/>
        <w:jc w:val="both"/>
        <w:rPr>
          <w:rFonts w:cstheme="minorHAnsi"/>
          <w:color w:val="000000" w:themeColor="text1"/>
          <w:sz w:val="24"/>
          <w:szCs w:val="24"/>
        </w:rPr>
      </w:pPr>
      <w:r w:rsidRPr="00637D78">
        <w:rPr>
          <w:rFonts w:cstheme="minorHAnsi"/>
          <w:color w:val="000000" w:themeColor="text1"/>
          <w:sz w:val="24"/>
          <w:szCs w:val="24"/>
        </w:rPr>
        <w:t>Wykonawcy mogą wspólnie ubiegać się o udzielenie zamówienia.</w:t>
      </w:r>
    </w:p>
    <w:p w14:paraId="40667B8F" w14:textId="77777777" w:rsidR="009D5CE3" w:rsidRPr="00637D78" w:rsidRDefault="009D5CE3" w:rsidP="00472BC3">
      <w:pPr>
        <w:pStyle w:val="Akapitzlist"/>
        <w:numPr>
          <w:ilvl w:val="1"/>
          <w:numId w:val="6"/>
        </w:numPr>
        <w:spacing w:after="0" w:line="360" w:lineRule="auto"/>
        <w:ind w:left="374" w:hanging="374"/>
        <w:jc w:val="both"/>
        <w:rPr>
          <w:rFonts w:cstheme="minorHAnsi"/>
          <w:color w:val="000000" w:themeColor="text1"/>
          <w:sz w:val="24"/>
          <w:szCs w:val="24"/>
        </w:rPr>
      </w:pPr>
      <w:r w:rsidRPr="00637D78">
        <w:rPr>
          <w:rFonts w:cstheme="minorHAnsi"/>
          <w:sz w:val="24"/>
          <w:szCs w:val="24"/>
        </w:rPr>
        <w:t xml:space="preserve">Spółka cywilna, o której mowa w art. 860 i n. ustawy z dnia 23 kwietnia 1964 r. Kodeks Cywilny, jest traktowana w rozumieniu ustawy </w:t>
      </w:r>
      <w:proofErr w:type="spellStart"/>
      <w:r w:rsidRPr="00637D78">
        <w:rPr>
          <w:rFonts w:cstheme="minorHAnsi"/>
          <w:sz w:val="24"/>
          <w:szCs w:val="24"/>
        </w:rPr>
        <w:t>Pzp</w:t>
      </w:r>
      <w:proofErr w:type="spellEnd"/>
      <w:r w:rsidRPr="00637D78">
        <w:rPr>
          <w:rFonts w:cstheme="minorHAnsi"/>
          <w:sz w:val="24"/>
          <w:szCs w:val="24"/>
        </w:rPr>
        <w:t xml:space="preserve"> jak Konsorcjum. Wspólnicy spółki cywilnej są traktowani jak Wykonawcy wspólnie ubiegający się o udzielenie zamówienia.</w:t>
      </w:r>
    </w:p>
    <w:p w14:paraId="369EF61D" w14:textId="77777777" w:rsidR="009D5CE3" w:rsidRPr="00637D78" w:rsidRDefault="009D5CE3" w:rsidP="00472BC3">
      <w:pPr>
        <w:pStyle w:val="Akapitzlist"/>
        <w:numPr>
          <w:ilvl w:val="1"/>
          <w:numId w:val="6"/>
        </w:numPr>
        <w:spacing w:after="0" w:line="360" w:lineRule="auto"/>
        <w:ind w:left="374" w:hanging="374"/>
        <w:jc w:val="both"/>
        <w:rPr>
          <w:rFonts w:cstheme="minorHAnsi"/>
          <w:color w:val="000000"/>
          <w:sz w:val="24"/>
          <w:szCs w:val="24"/>
        </w:rPr>
      </w:pPr>
      <w:r w:rsidRPr="00637D78">
        <w:rPr>
          <w:rFonts w:cstheme="minorHAnsi"/>
          <w:color w:val="000000" w:themeColor="text1"/>
          <w:sz w:val="24"/>
          <w:szCs w:val="24"/>
        </w:rPr>
        <w:t xml:space="preserve">Wykonawcy ustanawiają </w:t>
      </w:r>
      <w:r w:rsidRPr="00637D78">
        <w:rPr>
          <w:rFonts w:cstheme="minorHAnsi"/>
          <w:color w:val="000000"/>
          <w:sz w:val="24"/>
          <w:szCs w:val="24"/>
        </w:rPr>
        <w:t xml:space="preserve">Pełnomocnika do reprezentowania ich w postępowaniu o  udzielenie niniejszego zamówienia albo do reprezentowania ich w postępowaniu i  zawarcia umowy w sprawie zamówienia publicznego. </w:t>
      </w:r>
    </w:p>
    <w:p w14:paraId="0B549639" w14:textId="77777777" w:rsidR="009D5CE3" w:rsidRPr="00637D78" w:rsidRDefault="009D5CE3" w:rsidP="00472BC3">
      <w:pPr>
        <w:pStyle w:val="Akapitzlist"/>
        <w:numPr>
          <w:ilvl w:val="1"/>
          <w:numId w:val="6"/>
        </w:numPr>
        <w:spacing w:after="0" w:line="360" w:lineRule="auto"/>
        <w:ind w:left="374" w:hanging="374"/>
        <w:jc w:val="both"/>
        <w:rPr>
          <w:rFonts w:cstheme="minorHAnsi"/>
          <w:color w:val="000000"/>
          <w:sz w:val="24"/>
          <w:szCs w:val="24"/>
        </w:rPr>
      </w:pPr>
      <w:r w:rsidRPr="00637D78">
        <w:rPr>
          <w:rFonts w:cstheme="minorHAnsi"/>
          <w:color w:val="000000"/>
          <w:sz w:val="24"/>
          <w:szCs w:val="24"/>
        </w:rPr>
        <w:t>Wypełniając dokumenty, w których jest mowa o „wykonawcy”; należy wpisać dane wszystkich wykonawców wspólnie ubiegających się o zamówienie.</w:t>
      </w:r>
    </w:p>
    <w:p w14:paraId="4713BA76" w14:textId="77777777" w:rsidR="009D5CE3" w:rsidRPr="00637D78" w:rsidRDefault="009D5CE3" w:rsidP="00472BC3">
      <w:pPr>
        <w:pStyle w:val="Akapitzlist"/>
        <w:numPr>
          <w:ilvl w:val="1"/>
          <w:numId w:val="6"/>
        </w:numPr>
        <w:spacing w:after="0" w:line="360" w:lineRule="auto"/>
        <w:ind w:left="374" w:hanging="374"/>
        <w:jc w:val="both"/>
        <w:rPr>
          <w:rFonts w:cstheme="minorHAnsi"/>
          <w:color w:val="000000"/>
          <w:sz w:val="24"/>
          <w:szCs w:val="24"/>
        </w:rPr>
      </w:pPr>
      <w:r w:rsidRPr="00637D78">
        <w:rPr>
          <w:rFonts w:cstheme="minorHAnsi"/>
          <w:color w:val="000000"/>
          <w:sz w:val="24"/>
          <w:szCs w:val="24"/>
        </w:rPr>
        <w:t>W ofercie powinien być podany adres do korespondencji i kontakt telefoniczny do Pełnomocnika Wykonawców wspólnie ubiegających się o udzielenie zamówienia.</w:t>
      </w:r>
    </w:p>
    <w:p w14:paraId="5AE50BB8" w14:textId="77777777" w:rsidR="009D5CE3" w:rsidRPr="00637D78" w:rsidRDefault="009D5CE3" w:rsidP="00472BC3">
      <w:pPr>
        <w:pStyle w:val="Akapitzlist"/>
        <w:numPr>
          <w:ilvl w:val="1"/>
          <w:numId w:val="6"/>
        </w:numPr>
        <w:spacing w:after="0" w:line="360" w:lineRule="auto"/>
        <w:ind w:left="374" w:hanging="374"/>
        <w:jc w:val="both"/>
        <w:rPr>
          <w:rFonts w:cstheme="minorHAnsi"/>
          <w:color w:val="000000"/>
          <w:sz w:val="24"/>
          <w:szCs w:val="24"/>
        </w:rPr>
      </w:pPr>
      <w:r w:rsidRPr="00637D78">
        <w:rPr>
          <w:rFonts w:cstheme="minorHAnsi"/>
          <w:color w:val="000000"/>
          <w:sz w:val="24"/>
          <w:szCs w:val="24"/>
        </w:rPr>
        <w:t xml:space="preserve">Zamawiający zastrzega sobie możliwość żądania od Wykonawcy, przed podpisaniem umowy, przedstawienia Zamawiającemu kopii umowy regulującej współpracę Wykonawców wspólnie ubiegających się o udzielenie zamówienia. </w:t>
      </w:r>
    </w:p>
    <w:p w14:paraId="1FFF7D4B" w14:textId="77777777" w:rsidR="009D5CE3" w:rsidRPr="00637D78" w:rsidRDefault="009D5CE3" w:rsidP="00472BC3">
      <w:pPr>
        <w:pStyle w:val="Akapitzlist"/>
        <w:numPr>
          <w:ilvl w:val="1"/>
          <w:numId w:val="6"/>
        </w:numPr>
        <w:spacing w:after="0" w:line="360" w:lineRule="auto"/>
        <w:ind w:left="374" w:hanging="374"/>
        <w:jc w:val="both"/>
        <w:rPr>
          <w:rFonts w:cstheme="minorHAnsi"/>
          <w:color w:val="000000"/>
          <w:sz w:val="24"/>
          <w:szCs w:val="24"/>
        </w:rPr>
      </w:pPr>
      <w:r w:rsidRPr="00637D78">
        <w:rPr>
          <w:rFonts w:cstheme="minorHAnsi"/>
          <w:sz w:val="24"/>
          <w:szCs w:val="24"/>
        </w:rPr>
        <w:t>Oświadczenia i dokumenty potwierdzające brak podstaw do wykluczenia z postępowania składa każdy z Wykonawców.</w:t>
      </w:r>
    </w:p>
    <w:p w14:paraId="27766BDB" w14:textId="358AE2B9" w:rsidR="009D5CE3" w:rsidRPr="00637D78" w:rsidRDefault="009D5CE3" w:rsidP="00472BC3">
      <w:pPr>
        <w:pStyle w:val="Akapitzlist"/>
        <w:numPr>
          <w:ilvl w:val="1"/>
          <w:numId w:val="6"/>
        </w:numPr>
        <w:spacing w:after="0" w:line="360" w:lineRule="auto"/>
        <w:ind w:left="374" w:hanging="374"/>
        <w:jc w:val="both"/>
        <w:rPr>
          <w:rFonts w:cstheme="minorHAnsi"/>
          <w:color w:val="000000"/>
          <w:sz w:val="24"/>
          <w:szCs w:val="24"/>
        </w:rPr>
      </w:pPr>
      <w:r w:rsidRPr="00637D78">
        <w:rPr>
          <w:rFonts w:cstheme="minorHAnsi"/>
          <w:sz w:val="24"/>
          <w:szCs w:val="24"/>
        </w:rPr>
        <w:lastRenderedPageBreak/>
        <w:t>Oświadczenia i dokumenty potwierdzające spełnianie warunków udziału w</w:t>
      </w:r>
      <w:r w:rsidR="002242BF">
        <w:rPr>
          <w:rFonts w:cstheme="minorHAnsi"/>
          <w:sz w:val="24"/>
          <w:szCs w:val="24"/>
        </w:rPr>
        <w:t> </w:t>
      </w:r>
      <w:r w:rsidRPr="00637D78">
        <w:rPr>
          <w:rFonts w:cstheme="minorHAnsi"/>
          <w:sz w:val="24"/>
          <w:szCs w:val="24"/>
        </w:rPr>
        <w:t>postepowaniu składa każdy z wykonawców w zakresie, w jakim każdy z wykonawców wykazuje spełnianie warunków.</w:t>
      </w:r>
    </w:p>
    <w:p w14:paraId="5B9F9734" w14:textId="25FA342A" w:rsidR="009D5CE3" w:rsidRDefault="009D5CE3" w:rsidP="00997333">
      <w:pPr>
        <w:pStyle w:val="Nagwek1"/>
        <w:spacing w:before="480"/>
        <w:jc w:val="both"/>
      </w:pPr>
      <w:r>
        <w:t xml:space="preserve">Rozdział 11. </w:t>
      </w:r>
      <w:r w:rsidR="00593A15">
        <w:t>Miejsce i termin składania ofert</w:t>
      </w:r>
    </w:p>
    <w:p w14:paraId="1E1D25FF" w14:textId="77777777" w:rsidR="00593A15" w:rsidRPr="00637D78" w:rsidRDefault="00593A15" w:rsidP="00472BC3">
      <w:pPr>
        <w:numPr>
          <w:ilvl w:val="0"/>
          <w:numId w:val="7"/>
        </w:numPr>
        <w:spacing w:before="360" w:after="0" w:line="360" w:lineRule="auto"/>
        <w:ind w:left="357" w:hanging="357"/>
        <w:jc w:val="both"/>
        <w:rPr>
          <w:rFonts w:eastAsia="Calibri" w:cstheme="minorHAnsi"/>
          <w:color w:val="FF0000"/>
          <w:sz w:val="24"/>
          <w:szCs w:val="24"/>
        </w:rPr>
      </w:pPr>
      <w:r w:rsidRPr="00637D78">
        <w:rPr>
          <w:rFonts w:eastAsia="Calibri" w:cstheme="minorHAnsi"/>
          <w:color w:val="000000" w:themeColor="text1"/>
          <w:sz w:val="24"/>
          <w:szCs w:val="24"/>
        </w:rPr>
        <w:t xml:space="preserve">Ofertę wraz z wymaganymi dokumentami należy umieścić na </w:t>
      </w:r>
      <w:hyperlink r:id="rId12">
        <w:r w:rsidRPr="00637D78">
          <w:rPr>
            <w:rFonts w:eastAsia="Calibri" w:cstheme="minorHAnsi"/>
            <w:color w:val="000000" w:themeColor="text1"/>
            <w:sz w:val="24"/>
            <w:szCs w:val="24"/>
            <w:u w:val="single"/>
          </w:rPr>
          <w:t>platformazakupowa.pl</w:t>
        </w:r>
      </w:hyperlink>
      <w:r w:rsidRPr="00637D78">
        <w:rPr>
          <w:rFonts w:eastAsia="Calibri" w:cstheme="minorHAnsi"/>
          <w:color w:val="000000" w:themeColor="text1"/>
          <w:sz w:val="24"/>
          <w:szCs w:val="24"/>
        </w:rPr>
        <w:t xml:space="preserve"> pod adresem: </w:t>
      </w:r>
      <w:hyperlink r:id="rId13" w:history="1">
        <w:r w:rsidRPr="00637D78">
          <w:rPr>
            <w:rStyle w:val="Hipercze"/>
            <w:rFonts w:cstheme="minorHAnsi"/>
            <w:sz w:val="24"/>
            <w:szCs w:val="24"/>
          </w:rPr>
          <w:t>https://platformazakupowa.pl/pn/up_poznan</w:t>
        </w:r>
      </w:hyperlink>
      <w:r w:rsidRPr="00637D78">
        <w:rPr>
          <w:rFonts w:cstheme="minorHAnsi"/>
          <w:sz w:val="24"/>
          <w:szCs w:val="24"/>
        </w:rPr>
        <w:t xml:space="preserve"> </w:t>
      </w:r>
    </w:p>
    <w:p w14:paraId="5F475C4F" w14:textId="3B927D86" w:rsidR="00593A15" w:rsidRPr="00637D78" w:rsidRDefault="00593A15" w:rsidP="00997333">
      <w:pPr>
        <w:spacing w:after="0" w:line="360" w:lineRule="auto"/>
        <w:ind w:left="357"/>
        <w:jc w:val="both"/>
        <w:rPr>
          <w:rFonts w:eastAsia="Calibri" w:cstheme="minorHAnsi"/>
          <w:b/>
          <w:bCs/>
          <w:color w:val="000000" w:themeColor="text1"/>
          <w:sz w:val="24"/>
          <w:szCs w:val="24"/>
        </w:rPr>
      </w:pPr>
      <w:r w:rsidRPr="00DC5D63">
        <w:rPr>
          <w:rFonts w:eastAsia="Calibri" w:cstheme="minorHAnsi"/>
          <w:b/>
          <w:bCs/>
          <w:color w:val="000000" w:themeColor="text1"/>
          <w:sz w:val="24"/>
          <w:szCs w:val="24"/>
        </w:rPr>
        <w:t xml:space="preserve">do dnia </w:t>
      </w:r>
      <w:r w:rsidR="00AB20C6">
        <w:rPr>
          <w:rFonts w:eastAsia="Calibri" w:cstheme="minorHAnsi"/>
          <w:b/>
          <w:bCs/>
          <w:color w:val="000000" w:themeColor="text1"/>
          <w:sz w:val="24"/>
          <w:szCs w:val="24"/>
        </w:rPr>
        <w:t>0</w:t>
      </w:r>
      <w:r w:rsidR="00574F44">
        <w:rPr>
          <w:rFonts w:eastAsia="Calibri" w:cstheme="minorHAnsi"/>
          <w:b/>
          <w:bCs/>
          <w:color w:val="000000" w:themeColor="text1"/>
          <w:sz w:val="24"/>
          <w:szCs w:val="24"/>
        </w:rPr>
        <w:t>5</w:t>
      </w:r>
      <w:r w:rsidR="00AB20C6">
        <w:rPr>
          <w:rFonts w:eastAsia="Calibri" w:cstheme="minorHAnsi"/>
          <w:b/>
          <w:bCs/>
          <w:color w:val="000000" w:themeColor="text1"/>
          <w:sz w:val="24"/>
          <w:szCs w:val="24"/>
        </w:rPr>
        <w:t>.11.2024</w:t>
      </w:r>
      <w:r w:rsidRPr="00DC5D63">
        <w:rPr>
          <w:rFonts w:eastAsia="Calibri" w:cstheme="minorHAnsi"/>
          <w:b/>
          <w:bCs/>
          <w:color w:val="000000" w:themeColor="text1"/>
          <w:sz w:val="24"/>
          <w:szCs w:val="24"/>
        </w:rPr>
        <w:t xml:space="preserve"> r. do godziny 0</w:t>
      </w:r>
      <w:r w:rsidR="00EC1CCC">
        <w:rPr>
          <w:rFonts w:eastAsia="Calibri" w:cstheme="minorHAnsi"/>
          <w:b/>
          <w:bCs/>
          <w:color w:val="000000" w:themeColor="text1"/>
          <w:sz w:val="24"/>
          <w:szCs w:val="24"/>
        </w:rPr>
        <w:t>8</w:t>
      </w:r>
      <w:r w:rsidRPr="00DC5D63">
        <w:rPr>
          <w:rFonts w:eastAsia="Calibri" w:cstheme="minorHAnsi"/>
          <w:b/>
          <w:bCs/>
          <w:color w:val="000000" w:themeColor="text1"/>
          <w:sz w:val="24"/>
          <w:szCs w:val="24"/>
        </w:rPr>
        <w:t>:00.</w:t>
      </w:r>
    </w:p>
    <w:p w14:paraId="4FAD3723" w14:textId="2F9A75FF" w:rsidR="00593A15" w:rsidRPr="00637D78" w:rsidRDefault="00593A15" w:rsidP="00472BC3">
      <w:pPr>
        <w:numPr>
          <w:ilvl w:val="0"/>
          <w:numId w:val="7"/>
        </w:numPr>
        <w:spacing w:after="0" w:line="360" w:lineRule="auto"/>
        <w:ind w:left="357" w:hanging="357"/>
        <w:jc w:val="both"/>
        <w:rPr>
          <w:rFonts w:eastAsia="Calibri" w:cstheme="minorHAnsi"/>
          <w:color w:val="000000" w:themeColor="text1"/>
          <w:sz w:val="24"/>
          <w:szCs w:val="24"/>
        </w:rPr>
      </w:pPr>
      <w:r w:rsidRPr="00637D78">
        <w:rPr>
          <w:rFonts w:eastAsia="Calibri" w:cstheme="minorHAnsi"/>
          <w:color w:val="000000" w:themeColor="text1"/>
          <w:sz w:val="24"/>
          <w:szCs w:val="24"/>
        </w:rPr>
        <w:t>Do oferty należy dołączyć wszystkie wymagane w SWZ dokumenty, wymienione w</w:t>
      </w:r>
      <w:r w:rsidR="002242BF">
        <w:rPr>
          <w:rFonts w:eastAsia="Calibri" w:cstheme="minorHAnsi"/>
          <w:color w:val="000000" w:themeColor="text1"/>
          <w:sz w:val="24"/>
          <w:szCs w:val="24"/>
        </w:rPr>
        <w:t> </w:t>
      </w:r>
      <w:r w:rsidRPr="00637D78">
        <w:rPr>
          <w:rFonts w:eastAsia="Calibri" w:cstheme="minorHAnsi"/>
          <w:color w:val="000000" w:themeColor="text1"/>
          <w:sz w:val="24"/>
          <w:szCs w:val="24"/>
        </w:rPr>
        <w:t>Rozdziale 18 SWZ.</w:t>
      </w:r>
    </w:p>
    <w:p w14:paraId="43291DE5" w14:textId="77777777" w:rsidR="00593A15" w:rsidRPr="00637D78" w:rsidRDefault="00593A15" w:rsidP="00472BC3">
      <w:pPr>
        <w:numPr>
          <w:ilvl w:val="0"/>
          <w:numId w:val="7"/>
        </w:numPr>
        <w:spacing w:after="0" w:line="360" w:lineRule="auto"/>
        <w:ind w:left="357" w:hanging="357"/>
        <w:jc w:val="both"/>
        <w:rPr>
          <w:rFonts w:eastAsia="Calibri" w:cstheme="minorHAnsi"/>
          <w:color w:val="000000" w:themeColor="text1"/>
          <w:sz w:val="24"/>
          <w:szCs w:val="24"/>
        </w:rPr>
      </w:pPr>
      <w:r w:rsidRPr="00637D78">
        <w:rPr>
          <w:rFonts w:eastAsia="Calibri" w:cstheme="minorHAnsi"/>
          <w:color w:val="000000" w:themeColor="text1"/>
          <w:sz w:val="24"/>
          <w:szCs w:val="24"/>
        </w:rPr>
        <w:t>Po wypełnieniu Formularza składania oferty i dołączenia  wszystkich wymaganych załączników należy kliknąć przycisk „Przejdź do podsumowania”.</w:t>
      </w:r>
    </w:p>
    <w:p w14:paraId="1B6CAE6A" w14:textId="45707E75" w:rsidR="00593A15" w:rsidRPr="00637D78" w:rsidRDefault="00593A15" w:rsidP="00472BC3">
      <w:pPr>
        <w:numPr>
          <w:ilvl w:val="0"/>
          <w:numId w:val="7"/>
        </w:numPr>
        <w:spacing w:after="0" w:line="360" w:lineRule="auto"/>
        <w:ind w:left="357" w:hanging="357"/>
        <w:jc w:val="both"/>
        <w:rPr>
          <w:rFonts w:eastAsia="Calibri" w:cstheme="minorHAnsi"/>
          <w:color w:val="000000" w:themeColor="text1"/>
          <w:sz w:val="24"/>
          <w:szCs w:val="24"/>
        </w:rPr>
      </w:pPr>
      <w:r w:rsidRPr="00637D78">
        <w:rPr>
          <w:rFonts w:eastAsia="Calibri" w:cstheme="minorHAnsi"/>
          <w:color w:val="000000" w:themeColor="text1"/>
          <w:sz w:val="24"/>
          <w:szCs w:val="24"/>
        </w:rPr>
        <w:t xml:space="preserve">Oferta składana elektronicznie musi zostać podpisana kwalifikowanym podpisem elektronicznym, podpisem zaufanym lub podpisem osobistym. W procesie składania oferty za pośrednictwem </w:t>
      </w:r>
      <w:hyperlink r:id="rId14">
        <w:r w:rsidRPr="00637D78">
          <w:rPr>
            <w:rFonts w:eastAsia="Calibri" w:cstheme="minorHAnsi"/>
            <w:color w:val="000000" w:themeColor="text1"/>
            <w:sz w:val="24"/>
            <w:szCs w:val="24"/>
            <w:u w:val="single"/>
          </w:rPr>
          <w:t>platformazakupowa.pl</w:t>
        </w:r>
      </w:hyperlink>
      <w:r w:rsidRPr="00637D78">
        <w:rPr>
          <w:rFonts w:eastAsia="Calibri" w:cstheme="minorHAnsi"/>
          <w:color w:val="000000" w:themeColor="text1"/>
          <w:sz w:val="24"/>
          <w:szCs w:val="24"/>
        </w:rPr>
        <w:t xml:space="preserve">, Wykonawca powinien złożyć podpis bezpośrednio na dokumentach przesłanych za pośrednictwem </w:t>
      </w:r>
      <w:hyperlink r:id="rId15">
        <w:r w:rsidRPr="00637D78">
          <w:rPr>
            <w:rFonts w:eastAsia="Calibri" w:cstheme="minorHAnsi"/>
            <w:color w:val="000000" w:themeColor="text1"/>
            <w:sz w:val="24"/>
            <w:szCs w:val="24"/>
            <w:u w:val="single"/>
          </w:rPr>
          <w:t>platformazakupowa.pl</w:t>
        </w:r>
      </w:hyperlink>
      <w:r w:rsidRPr="00637D78">
        <w:rPr>
          <w:rFonts w:eastAsia="Calibri" w:cstheme="minorHAnsi"/>
          <w:color w:val="000000" w:themeColor="text1"/>
          <w:sz w:val="24"/>
          <w:szCs w:val="24"/>
        </w:rPr>
        <w:t>. Zalecamy stosowanie podpisu na każdym załączonym pliku osobno. Zgodnie z art. 63 ust.</w:t>
      </w:r>
      <w:r w:rsidR="002242BF">
        <w:rPr>
          <w:rFonts w:eastAsia="Calibri" w:cstheme="minorHAnsi"/>
          <w:color w:val="000000" w:themeColor="text1"/>
          <w:sz w:val="24"/>
          <w:szCs w:val="24"/>
        </w:rPr>
        <w:t> </w:t>
      </w:r>
      <w:r w:rsidRPr="00637D78">
        <w:rPr>
          <w:rFonts w:eastAsia="Calibri" w:cstheme="minorHAnsi"/>
          <w:color w:val="000000" w:themeColor="text1"/>
          <w:sz w:val="24"/>
          <w:szCs w:val="24"/>
        </w:rPr>
        <w:t xml:space="preserve">2 ustawy </w:t>
      </w:r>
      <w:proofErr w:type="spellStart"/>
      <w:r w:rsidRPr="00637D78">
        <w:rPr>
          <w:rFonts w:eastAsia="Calibri" w:cstheme="minorHAnsi"/>
          <w:color w:val="000000" w:themeColor="text1"/>
          <w:sz w:val="24"/>
          <w:szCs w:val="24"/>
        </w:rPr>
        <w:t>Pzp</w:t>
      </w:r>
      <w:proofErr w:type="spellEnd"/>
      <w:r w:rsidRPr="00637D78">
        <w:rPr>
          <w:rFonts w:eastAsia="Calibri" w:cstheme="minorHAnsi"/>
          <w:color w:val="000000" w:themeColor="text1"/>
          <w:sz w:val="24"/>
          <w:szCs w:val="24"/>
        </w:rPr>
        <w:t xml:space="preserve"> ofertę oraz oświadczenie, o którym mowa w art. 125 ust. 1 ustawy </w:t>
      </w:r>
      <w:proofErr w:type="spellStart"/>
      <w:r w:rsidRPr="00637D78">
        <w:rPr>
          <w:rFonts w:eastAsia="Calibri" w:cstheme="minorHAnsi"/>
          <w:color w:val="000000" w:themeColor="text1"/>
          <w:sz w:val="24"/>
          <w:szCs w:val="24"/>
        </w:rPr>
        <w:t>Pzp</w:t>
      </w:r>
      <w:proofErr w:type="spellEnd"/>
      <w:r w:rsidRPr="00637D78">
        <w:rPr>
          <w:rFonts w:eastAsia="Calibri" w:cstheme="minorHAnsi"/>
          <w:color w:val="000000" w:themeColor="text1"/>
          <w:sz w:val="24"/>
          <w:szCs w:val="24"/>
        </w:rPr>
        <w:t xml:space="preserve"> składa się, pod rygorem nieważności, w formie elektronicznej i opatruje się kwalifikowanym podpisem elektronicznym lub w postaci elektronicznej opatrzonej podpisem zaufanym lub podpisem osobistym.</w:t>
      </w:r>
    </w:p>
    <w:p w14:paraId="336BD247" w14:textId="386BCDB5" w:rsidR="00593A15" w:rsidRPr="00637D78" w:rsidRDefault="00593A15" w:rsidP="00472BC3">
      <w:pPr>
        <w:numPr>
          <w:ilvl w:val="0"/>
          <w:numId w:val="7"/>
        </w:numPr>
        <w:spacing w:after="0" w:line="360" w:lineRule="auto"/>
        <w:ind w:left="357" w:hanging="357"/>
        <w:jc w:val="both"/>
        <w:rPr>
          <w:rFonts w:eastAsia="Calibri" w:cstheme="minorHAnsi"/>
          <w:color w:val="000000" w:themeColor="text1"/>
          <w:sz w:val="24"/>
          <w:szCs w:val="24"/>
        </w:rPr>
      </w:pPr>
      <w:r w:rsidRPr="00637D78">
        <w:rPr>
          <w:rFonts w:eastAsia="Calibri" w:cstheme="minorHAnsi"/>
          <w:color w:val="000000" w:themeColor="text1"/>
          <w:sz w:val="24"/>
          <w:szCs w:val="24"/>
        </w:rPr>
        <w:t>Za datę złożenia oferty przyjmuje się datę jej przekazania w systemie (platformie) w</w:t>
      </w:r>
      <w:r w:rsidR="002242BF">
        <w:rPr>
          <w:rFonts w:eastAsia="Calibri" w:cstheme="minorHAnsi"/>
          <w:color w:val="000000" w:themeColor="text1"/>
          <w:sz w:val="24"/>
          <w:szCs w:val="24"/>
        </w:rPr>
        <w:t> </w:t>
      </w:r>
      <w:r w:rsidRPr="00637D78">
        <w:rPr>
          <w:rFonts w:eastAsia="Calibri" w:cstheme="minorHAnsi"/>
          <w:color w:val="000000" w:themeColor="text1"/>
          <w:sz w:val="24"/>
          <w:szCs w:val="24"/>
        </w:rPr>
        <w:t>drugim kroku składania oferty poprzez kliknięcie przycisku “Złóż ofertę” i wyświetlenie się komunikatu, że oferta została zaszyfrowana i złożona.</w:t>
      </w:r>
    </w:p>
    <w:p w14:paraId="4A6EC95B" w14:textId="38B58BFF" w:rsidR="00593A15" w:rsidRPr="00593A15" w:rsidRDefault="00593A15" w:rsidP="00472BC3">
      <w:pPr>
        <w:numPr>
          <w:ilvl w:val="0"/>
          <w:numId w:val="7"/>
        </w:numPr>
        <w:spacing w:after="0" w:line="360" w:lineRule="auto"/>
        <w:ind w:left="357" w:hanging="357"/>
        <w:jc w:val="both"/>
        <w:rPr>
          <w:rFonts w:eastAsia="Calibri" w:cstheme="minorHAnsi"/>
          <w:color w:val="000000" w:themeColor="text1"/>
          <w:sz w:val="24"/>
          <w:szCs w:val="24"/>
        </w:rPr>
      </w:pPr>
      <w:r w:rsidRPr="00637D78">
        <w:rPr>
          <w:rFonts w:eastAsia="Calibri" w:cstheme="minorHAnsi"/>
          <w:color w:val="000000" w:themeColor="text1"/>
          <w:sz w:val="24"/>
          <w:szCs w:val="24"/>
        </w:rPr>
        <w:t xml:space="preserve">Szczegółowa instrukcja dla Wykonawców dotycząca złożenia, zmiany i wycofania oferty znajduje się na stronie internetowej pod adresem:  </w:t>
      </w:r>
      <w:hyperlink r:id="rId16">
        <w:r w:rsidRPr="00637D78">
          <w:rPr>
            <w:rFonts w:eastAsia="Calibri" w:cstheme="minorHAnsi"/>
            <w:color w:val="000000" w:themeColor="text1"/>
            <w:sz w:val="24"/>
            <w:szCs w:val="24"/>
            <w:u w:val="single"/>
          </w:rPr>
          <w:t>https://platformazakupowa.pl/strona/45-instrukcje</w:t>
        </w:r>
      </w:hyperlink>
    </w:p>
    <w:p w14:paraId="27C892ED" w14:textId="71CDE0D9" w:rsidR="00593A15" w:rsidRDefault="00593A15" w:rsidP="00997333">
      <w:pPr>
        <w:pStyle w:val="Nagwek1"/>
        <w:spacing w:before="480"/>
        <w:jc w:val="both"/>
        <w:rPr>
          <w:rFonts w:eastAsia="Calibri"/>
        </w:rPr>
      </w:pPr>
      <w:r w:rsidRPr="00593A15">
        <w:rPr>
          <w:rFonts w:eastAsia="Calibri"/>
        </w:rPr>
        <w:lastRenderedPageBreak/>
        <w:t>Rozdział 12. Otwarcie ofert</w:t>
      </w:r>
    </w:p>
    <w:p w14:paraId="6CECA8E1" w14:textId="055A01CA" w:rsidR="00593A15" w:rsidRPr="00637D78" w:rsidRDefault="00593A15" w:rsidP="00472BC3">
      <w:pPr>
        <w:pStyle w:val="Akapitzlist"/>
        <w:numPr>
          <w:ilvl w:val="0"/>
          <w:numId w:val="8"/>
        </w:numPr>
        <w:shd w:val="clear" w:color="auto" w:fill="FFFFFF"/>
        <w:spacing w:before="360" w:after="0" w:line="360" w:lineRule="auto"/>
        <w:jc w:val="both"/>
        <w:rPr>
          <w:rFonts w:cstheme="minorHAnsi"/>
          <w:color w:val="000000" w:themeColor="text1"/>
          <w:sz w:val="24"/>
          <w:szCs w:val="24"/>
        </w:rPr>
      </w:pPr>
      <w:r w:rsidRPr="00637D78">
        <w:rPr>
          <w:rFonts w:eastAsia="Calibri" w:cstheme="minorHAnsi"/>
          <w:b/>
          <w:bCs/>
          <w:color w:val="000000" w:themeColor="text1"/>
          <w:sz w:val="24"/>
          <w:szCs w:val="24"/>
        </w:rPr>
        <w:t xml:space="preserve">Otwarcie ofert </w:t>
      </w:r>
      <w:r w:rsidRPr="00DC5D63">
        <w:rPr>
          <w:rFonts w:eastAsia="Calibri" w:cstheme="minorHAnsi"/>
          <w:b/>
          <w:bCs/>
          <w:color w:val="000000" w:themeColor="text1"/>
          <w:sz w:val="24"/>
          <w:szCs w:val="24"/>
        </w:rPr>
        <w:t xml:space="preserve">nastąpi w dniu </w:t>
      </w:r>
      <w:r w:rsidR="00AB20C6">
        <w:rPr>
          <w:rFonts w:eastAsia="Calibri" w:cstheme="minorHAnsi"/>
          <w:b/>
          <w:bCs/>
          <w:color w:val="000000" w:themeColor="text1"/>
          <w:sz w:val="24"/>
          <w:szCs w:val="24"/>
        </w:rPr>
        <w:t>0</w:t>
      </w:r>
      <w:r w:rsidR="00574F44">
        <w:rPr>
          <w:rFonts w:eastAsia="Calibri" w:cstheme="minorHAnsi"/>
          <w:b/>
          <w:bCs/>
          <w:color w:val="000000" w:themeColor="text1"/>
          <w:sz w:val="24"/>
          <w:szCs w:val="24"/>
        </w:rPr>
        <w:t>5</w:t>
      </w:r>
      <w:r w:rsidR="00AB20C6">
        <w:rPr>
          <w:rFonts w:eastAsia="Calibri" w:cstheme="minorHAnsi"/>
          <w:b/>
          <w:bCs/>
          <w:color w:val="000000" w:themeColor="text1"/>
          <w:sz w:val="24"/>
          <w:szCs w:val="24"/>
        </w:rPr>
        <w:t xml:space="preserve">.11.2024 </w:t>
      </w:r>
      <w:r w:rsidRPr="00DC5D63">
        <w:rPr>
          <w:rFonts w:eastAsia="Calibri" w:cstheme="minorHAnsi"/>
          <w:b/>
          <w:bCs/>
          <w:color w:val="000000" w:themeColor="text1"/>
          <w:sz w:val="24"/>
          <w:szCs w:val="24"/>
        </w:rPr>
        <w:t>r. o godzinie 0</w:t>
      </w:r>
      <w:r w:rsidR="00EC1CCC">
        <w:rPr>
          <w:rFonts w:eastAsia="Calibri" w:cstheme="minorHAnsi"/>
          <w:b/>
          <w:bCs/>
          <w:color w:val="000000" w:themeColor="text1"/>
          <w:sz w:val="24"/>
          <w:szCs w:val="24"/>
        </w:rPr>
        <w:t>8</w:t>
      </w:r>
      <w:r w:rsidRPr="00DC5D63">
        <w:rPr>
          <w:rFonts w:eastAsia="Calibri" w:cstheme="minorHAnsi"/>
          <w:b/>
          <w:bCs/>
          <w:color w:val="000000" w:themeColor="text1"/>
          <w:sz w:val="24"/>
          <w:szCs w:val="24"/>
        </w:rPr>
        <w:t>:</w:t>
      </w:r>
      <w:r w:rsidR="00EC1CCC">
        <w:rPr>
          <w:rFonts w:eastAsia="Calibri" w:cstheme="minorHAnsi"/>
          <w:b/>
          <w:bCs/>
          <w:color w:val="000000" w:themeColor="text1"/>
          <w:sz w:val="24"/>
          <w:szCs w:val="24"/>
        </w:rPr>
        <w:t>15</w:t>
      </w:r>
      <w:r w:rsidRPr="00DC5D63">
        <w:rPr>
          <w:rFonts w:eastAsia="Calibri" w:cstheme="minorHAnsi"/>
          <w:color w:val="000000" w:themeColor="text1"/>
          <w:sz w:val="24"/>
          <w:szCs w:val="24"/>
        </w:rPr>
        <w:t xml:space="preserve"> za pośrednictwem</w:t>
      </w:r>
      <w:r w:rsidRPr="00637D78">
        <w:rPr>
          <w:rFonts w:eastAsia="Calibri" w:cstheme="minorHAnsi"/>
          <w:color w:val="000000" w:themeColor="text1"/>
          <w:sz w:val="24"/>
          <w:szCs w:val="24"/>
        </w:rPr>
        <w:t xml:space="preserve"> platformy zakupowej pod adresem: </w:t>
      </w:r>
      <w:hyperlink r:id="rId17" w:history="1">
        <w:r w:rsidRPr="00637D78">
          <w:rPr>
            <w:rStyle w:val="Hipercze"/>
            <w:rFonts w:cstheme="minorHAnsi"/>
            <w:sz w:val="24"/>
            <w:szCs w:val="24"/>
          </w:rPr>
          <w:t>https://platformazakupowa.pl/pn/up_poznan</w:t>
        </w:r>
      </w:hyperlink>
      <w:r w:rsidRPr="00637D78">
        <w:rPr>
          <w:rFonts w:cstheme="minorHAnsi"/>
          <w:sz w:val="24"/>
          <w:szCs w:val="24"/>
        </w:rPr>
        <w:t xml:space="preserve"> </w:t>
      </w:r>
    </w:p>
    <w:p w14:paraId="4E17A830" w14:textId="77777777" w:rsidR="00593A15" w:rsidRPr="00637D78" w:rsidRDefault="00593A15" w:rsidP="00472BC3">
      <w:pPr>
        <w:pStyle w:val="Akapitzlist"/>
        <w:numPr>
          <w:ilvl w:val="0"/>
          <w:numId w:val="8"/>
        </w:numPr>
        <w:shd w:val="clear" w:color="auto" w:fill="FFFFFF"/>
        <w:spacing w:after="0" w:line="360" w:lineRule="auto"/>
        <w:jc w:val="both"/>
        <w:rPr>
          <w:rFonts w:cstheme="minorHAnsi"/>
          <w:color w:val="000000" w:themeColor="text1"/>
          <w:sz w:val="24"/>
          <w:szCs w:val="24"/>
        </w:rPr>
      </w:pPr>
      <w:r w:rsidRPr="00637D78">
        <w:rPr>
          <w:rFonts w:cstheme="minorHAnsi"/>
          <w:color w:val="000000" w:themeColor="text1"/>
          <w:sz w:val="24"/>
          <w:szCs w:val="24"/>
        </w:rPr>
        <w:t>Otwarcie ofert odbywa się bez udziału Wykonawców.</w:t>
      </w:r>
    </w:p>
    <w:p w14:paraId="7C9C1B5E" w14:textId="77777777" w:rsidR="00593A15" w:rsidRPr="00637D78" w:rsidRDefault="00593A15" w:rsidP="00472BC3">
      <w:pPr>
        <w:pStyle w:val="Akapitzlist"/>
        <w:numPr>
          <w:ilvl w:val="0"/>
          <w:numId w:val="8"/>
        </w:numPr>
        <w:shd w:val="clear" w:color="auto" w:fill="FFFFFF"/>
        <w:spacing w:after="0" w:line="360" w:lineRule="auto"/>
        <w:jc w:val="both"/>
        <w:rPr>
          <w:rFonts w:eastAsia="Calibri" w:cstheme="minorHAnsi"/>
          <w:color w:val="000000" w:themeColor="text1"/>
          <w:sz w:val="24"/>
          <w:szCs w:val="24"/>
        </w:rPr>
      </w:pPr>
      <w:r w:rsidRPr="00637D78">
        <w:rPr>
          <w:rFonts w:eastAsia="Calibri" w:cstheme="minorHAnsi"/>
          <w:color w:val="000000" w:themeColor="text1"/>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BD2CE80" w14:textId="77777777" w:rsidR="00593A15" w:rsidRPr="00637D78" w:rsidRDefault="00593A15" w:rsidP="00472BC3">
      <w:pPr>
        <w:pStyle w:val="Akapitzlist"/>
        <w:numPr>
          <w:ilvl w:val="0"/>
          <w:numId w:val="8"/>
        </w:numPr>
        <w:shd w:val="clear" w:color="auto" w:fill="FFFFFF"/>
        <w:spacing w:after="0" w:line="360" w:lineRule="auto"/>
        <w:jc w:val="both"/>
        <w:rPr>
          <w:rFonts w:eastAsia="Calibri" w:cstheme="minorHAnsi"/>
          <w:color w:val="000000" w:themeColor="text1"/>
          <w:sz w:val="24"/>
          <w:szCs w:val="24"/>
        </w:rPr>
      </w:pPr>
      <w:r w:rsidRPr="00637D78">
        <w:rPr>
          <w:rFonts w:eastAsia="Calibri" w:cstheme="minorHAnsi"/>
          <w:color w:val="000000" w:themeColor="text1"/>
          <w:sz w:val="24"/>
          <w:szCs w:val="24"/>
        </w:rPr>
        <w:t>Zamawiający, najpóźniej przed otwarciem ofert, udostępnia na stronie internetowej prowadzonego postępowania informację o kwocie, jaką zamierza przeznaczyć na sfinansowanie zamówienia.</w:t>
      </w:r>
    </w:p>
    <w:p w14:paraId="3148C6F6" w14:textId="77777777" w:rsidR="00593A15" w:rsidRPr="00637D78" w:rsidRDefault="00593A15" w:rsidP="00472BC3">
      <w:pPr>
        <w:pStyle w:val="Akapitzlist"/>
        <w:numPr>
          <w:ilvl w:val="0"/>
          <w:numId w:val="8"/>
        </w:numPr>
        <w:shd w:val="clear" w:color="auto" w:fill="FFFFFF"/>
        <w:spacing w:after="0" w:line="360" w:lineRule="auto"/>
        <w:jc w:val="both"/>
        <w:rPr>
          <w:rFonts w:eastAsia="Calibri" w:cstheme="minorHAnsi"/>
          <w:color w:val="000000" w:themeColor="text1"/>
          <w:sz w:val="24"/>
          <w:szCs w:val="24"/>
        </w:rPr>
      </w:pPr>
      <w:r w:rsidRPr="00637D78">
        <w:rPr>
          <w:rFonts w:eastAsia="Calibri" w:cstheme="minorHAnsi"/>
          <w:color w:val="000000" w:themeColor="text1"/>
          <w:sz w:val="24"/>
          <w:szCs w:val="24"/>
        </w:rPr>
        <w:t>Zamawiający, niezwłocznie po otwarciu ofert, udostępnia na stronie internetowej prowadzonego postępowania informacje o:</w:t>
      </w:r>
    </w:p>
    <w:p w14:paraId="5005A9A0" w14:textId="77777777" w:rsidR="00593A15" w:rsidRPr="00637D78" w:rsidRDefault="00593A15" w:rsidP="00472BC3">
      <w:pPr>
        <w:pStyle w:val="Akapitzlist"/>
        <w:numPr>
          <w:ilvl w:val="0"/>
          <w:numId w:val="9"/>
        </w:numPr>
        <w:shd w:val="clear" w:color="auto" w:fill="FFFFFF"/>
        <w:spacing w:after="0" w:line="360" w:lineRule="auto"/>
        <w:jc w:val="both"/>
        <w:rPr>
          <w:rFonts w:eastAsia="Calibri" w:cstheme="minorHAnsi"/>
          <w:color w:val="000000" w:themeColor="text1"/>
          <w:sz w:val="24"/>
          <w:szCs w:val="24"/>
        </w:rPr>
      </w:pPr>
      <w:r w:rsidRPr="00637D78">
        <w:rPr>
          <w:rFonts w:eastAsia="Calibri" w:cstheme="minorHAnsi"/>
          <w:color w:val="000000" w:themeColor="text1"/>
          <w:sz w:val="24"/>
          <w:szCs w:val="24"/>
        </w:rPr>
        <w:t>nazwach albo imionach i nazwiskach oraz siedzibach lub miejscach prowadzonej działalności gospodarczej albo miejscach zamieszkania wykonawców, których oferty zostały otwarte;</w:t>
      </w:r>
    </w:p>
    <w:p w14:paraId="04494C4D" w14:textId="77777777" w:rsidR="00593A15" w:rsidRPr="00637D78" w:rsidRDefault="00593A15" w:rsidP="00472BC3">
      <w:pPr>
        <w:pStyle w:val="Akapitzlist"/>
        <w:numPr>
          <w:ilvl w:val="0"/>
          <w:numId w:val="9"/>
        </w:numPr>
        <w:shd w:val="clear" w:color="auto" w:fill="FFFFFF"/>
        <w:spacing w:after="0" w:line="360" w:lineRule="auto"/>
        <w:jc w:val="both"/>
        <w:rPr>
          <w:rFonts w:eastAsia="Calibri" w:cstheme="minorHAnsi"/>
          <w:color w:val="000000" w:themeColor="text1"/>
          <w:sz w:val="24"/>
          <w:szCs w:val="24"/>
        </w:rPr>
      </w:pPr>
      <w:r w:rsidRPr="00637D78">
        <w:rPr>
          <w:rFonts w:eastAsia="Calibri" w:cstheme="minorHAnsi"/>
          <w:color w:val="000000" w:themeColor="text1"/>
          <w:sz w:val="24"/>
          <w:szCs w:val="24"/>
        </w:rPr>
        <w:t>cenach zawartych w ofertach.</w:t>
      </w:r>
    </w:p>
    <w:p w14:paraId="0237D215" w14:textId="53E8496F" w:rsidR="00593A15" w:rsidRDefault="00593A15" w:rsidP="00997333">
      <w:pPr>
        <w:pStyle w:val="Nagwek1"/>
        <w:spacing w:before="480"/>
        <w:jc w:val="both"/>
      </w:pPr>
      <w:r>
        <w:t>Rozdział 13. Termin związania ofertą</w:t>
      </w:r>
    </w:p>
    <w:p w14:paraId="6512DC31" w14:textId="41439C1C" w:rsidR="00593A15" w:rsidRPr="00DC5D63" w:rsidRDefault="00593A15" w:rsidP="00472BC3">
      <w:pPr>
        <w:numPr>
          <w:ilvl w:val="0"/>
          <w:numId w:val="10"/>
        </w:numPr>
        <w:spacing w:before="360" w:after="0" w:line="360" w:lineRule="auto"/>
        <w:ind w:left="357" w:hanging="357"/>
        <w:jc w:val="both"/>
        <w:rPr>
          <w:rFonts w:cstheme="minorHAnsi"/>
          <w:b/>
          <w:sz w:val="24"/>
          <w:szCs w:val="24"/>
        </w:rPr>
      </w:pPr>
      <w:r w:rsidRPr="00DC5D63">
        <w:rPr>
          <w:rFonts w:cstheme="minorHAnsi"/>
          <w:sz w:val="24"/>
          <w:szCs w:val="24"/>
        </w:rPr>
        <w:t xml:space="preserve">Wykonawca pozostaje związany ofertą od dnia upływu terminu składania ofert </w:t>
      </w:r>
      <w:r w:rsidRPr="00DC5D63">
        <w:rPr>
          <w:rFonts w:cstheme="minorHAnsi"/>
          <w:b/>
          <w:sz w:val="24"/>
          <w:szCs w:val="24"/>
        </w:rPr>
        <w:t>do dnia</w:t>
      </w:r>
      <w:r w:rsidR="00AB20C6">
        <w:rPr>
          <w:rFonts w:cstheme="minorHAnsi"/>
          <w:b/>
          <w:sz w:val="24"/>
          <w:szCs w:val="24"/>
        </w:rPr>
        <w:t xml:space="preserve"> 0</w:t>
      </w:r>
      <w:r w:rsidR="00574F44">
        <w:rPr>
          <w:rFonts w:cstheme="minorHAnsi"/>
          <w:b/>
          <w:sz w:val="24"/>
          <w:szCs w:val="24"/>
        </w:rPr>
        <w:t>4</w:t>
      </w:r>
      <w:r w:rsidR="00AB20C6">
        <w:rPr>
          <w:rFonts w:cstheme="minorHAnsi"/>
          <w:b/>
          <w:sz w:val="24"/>
          <w:szCs w:val="24"/>
        </w:rPr>
        <w:t>.12.2024</w:t>
      </w:r>
      <w:r w:rsidRPr="00DC5D63">
        <w:rPr>
          <w:rFonts w:cstheme="minorHAnsi"/>
          <w:b/>
          <w:sz w:val="24"/>
          <w:szCs w:val="24"/>
        </w:rPr>
        <w:t xml:space="preserve"> r.</w:t>
      </w:r>
    </w:p>
    <w:p w14:paraId="1F963A1D" w14:textId="77777777" w:rsidR="00593A15" w:rsidRPr="00DC5D63" w:rsidRDefault="00593A15" w:rsidP="00472BC3">
      <w:pPr>
        <w:numPr>
          <w:ilvl w:val="0"/>
          <w:numId w:val="10"/>
        </w:numPr>
        <w:spacing w:after="0" w:line="360" w:lineRule="auto"/>
        <w:ind w:left="357" w:hanging="357"/>
        <w:jc w:val="both"/>
        <w:rPr>
          <w:rFonts w:cstheme="minorHAnsi"/>
          <w:sz w:val="24"/>
          <w:szCs w:val="24"/>
        </w:rPr>
      </w:pPr>
      <w:r w:rsidRPr="00DC5D63">
        <w:rPr>
          <w:rFonts w:cstheme="minorHAnsi"/>
          <w:sz w:val="24"/>
          <w:szCs w:val="24"/>
        </w:rPr>
        <w:t>W przypadku, gdy wybór najkorzystniejszej oferty nie nastąpi przed upływem terminu związania ofertą, o którym mowa w pkt 1, Zamawiający przed upływem terminu związania ofertą, zwraca się jednokrotnie do Wykonawców o wyrażenie pisemnej zgody na przedłużenie tego terminu o wskazany przez niego okres, nie dłuższy niż 30 dni.</w:t>
      </w:r>
    </w:p>
    <w:p w14:paraId="61403D1B" w14:textId="77777777" w:rsidR="00593A15" w:rsidRPr="00637D78" w:rsidRDefault="00593A15" w:rsidP="00472BC3">
      <w:pPr>
        <w:numPr>
          <w:ilvl w:val="0"/>
          <w:numId w:val="10"/>
        </w:numPr>
        <w:spacing w:after="0" w:line="360" w:lineRule="auto"/>
        <w:ind w:left="357" w:hanging="357"/>
        <w:jc w:val="both"/>
        <w:rPr>
          <w:rFonts w:cstheme="minorHAnsi"/>
          <w:sz w:val="24"/>
          <w:szCs w:val="24"/>
        </w:rPr>
      </w:pPr>
      <w:r w:rsidRPr="00637D78">
        <w:rPr>
          <w:rFonts w:cstheme="minorHAnsi"/>
          <w:sz w:val="24"/>
          <w:szCs w:val="24"/>
        </w:rPr>
        <w:t xml:space="preserve">Przedłużenie terminu związania ofertą, o którym mowa w pkt 2, wymaga złożenia przez Wykonawcę pisemnego oświadczenia o wyrażeniu zgody na przedłużenie terminu związania ofertą. </w:t>
      </w:r>
    </w:p>
    <w:p w14:paraId="11561C37" w14:textId="4DE1137C" w:rsidR="00593A15" w:rsidRDefault="00593A15" w:rsidP="00997333">
      <w:pPr>
        <w:pStyle w:val="Nagwek1"/>
        <w:spacing w:before="480"/>
        <w:jc w:val="both"/>
      </w:pPr>
      <w:r>
        <w:lastRenderedPageBreak/>
        <w:t>Rozdział 14. Opis sposobu przygotowania oferty</w:t>
      </w:r>
    </w:p>
    <w:p w14:paraId="2E94EAFB" w14:textId="178C2C73" w:rsidR="00593A15" w:rsidRPr="00637D78" w:rsidRDefault="00593A15" w:rsidP="00472BC3">
      <w:pPr>
        <w:numPr>
          <w:ilvl w:val="0"/>
          <w:numId w:val="11"/>
        </w:numPr>
        <w:spacing w:before="360" w:after="0" w:line="360" w:lineRule="auto"/>
        <w:jc w:val="both"/>
        <w:rPr>
          <w:rFonts w:cstheme="minorHAnsi"/>
          <w:color w:val="000000" w:themeColor="text1"/>
          <w:sz w:val="24"/>
          <w:szCs w:val="24"/>
        </w:rPr>
      </w:pPr>
      <w:r w:rsidRPr="00637D78">
        <w:rPr>
          <w:rFonts w:cstheme="minorHAnsi"/>
          <w:color w:val="000000" w:themeColor="text1"/>
          <w:sz w:val="24"/>
          <w:szCs w:val="24"/>
        </w:rPr>
        <w:t>Każdy Wykonawca może złożyć tylko jedną ofertę</w:t>
      </w:r>
      <w:r w:rsidR="00EC1CCC">
        <w:rPr>
          <w:rFonts w:cstheme="minorHAnsi"/>
          <w:color w:val="000000" w:themeColor="text1"/>
          <w:sz w:val="24"/>
          <w:szCs w:val="24"/>
        </w:rPr>
        <w:t>.</w:t>
      </w:r>
    </w:p>
    <w:p w14:paraId="22075F66" w14:textId="77777777" w:rsidR="00593A15" w:rsidRPr="00637D78" w:rsidRDefault="00593A15" w:rsidP="00472BC3">
      <w:pPr>
        <w:numPr>
          <w:ilvl w:val="0"/>
          <w:numId w:val="11"/>
        </w:numPr>
        <w:spacing w:after="0" w:line="360" w:lineRule="auto"/>
        <w:jc w:val="both"/>
        <w:rPr>
          <w:rFonts w:cstheme="minorHAnsi"/>
          <w:color w:val="000000" w:themeColor="text1"/>
          <w:sz w:val="24"/>
          <w:szCs w:val="24"/>
        </w:rPr>
      </w:pPr>
      <w:r w:rsidRPr="00637D78">
        <w:rPr>
          <w:rFonts w:cstheme="minorHAnsi"/>
          <w:color w:val="000000" w:themeColor="text1"/>
          <w:sz w:val="24"/>
          <w:szCs w:val="24"/>
        </w:rPr>
        <w:t>Ofertę należy przygotować zgodnie z wymogami niniejszej SWZ. Formularz oferty oraz pozostałe dokumenty, dla których Zamawiający określił wzory stanowią załączniki do niniejszej SWZ.</w:t>
      </w:r>
    </w:p>
    <w:p w14:paraId="0FE39916" w14:textId="77777777" w:rsidR="00593A15" w:rsidRPr="00637D78" w:rsidRDefault="00593A15" w:rsidP="00472BC3">
      <w:pPr>
        <w:numPr>
          <w:ilvl w:val="0"/>
          <w:numId w:val="11"/>
        </w:numPr>
        <w:spacing w:after="0" w:line="360" w:lineRule="auto"/>
        <w:jc w:val="both"/>
        <w:rPr>
          <w:rFonts w:cstheme="minorHAnsi"/>
          <w:color w:val="000000" w:themeColor="text1"/>
          <w:sz w:val="24"/>
          <w:szCs w:val="24"/>
        </w:rPr>
      </w:pPr>
      <w:r w:rsidRPr="00637D78">
        <w:rPr>
          <w:rFonts w:cstheme="minorHAnsi"/>
          <w:color w:val="000000" w:themeColor="text1"/>
          <w:sz w:val="24"/>
          <w:szCs w:val="24"/>
        </w:rPr>
        <w:t>Treść oferty musi być zgodna z wymaganiami zamawiającego określonymi w SWZ.</w:t>
      </w:r>
    </w:p>
    <w:p w14:paraId="297489FB" w14:textId="77777777" w:rsidR="00593A15" w:rsidRPr="00637D78" w:rsidRDefault="00593A15" w:rsidP="00472BC3">
      <w:pPr>
        <w:numPr>
          <w:ilvl w:val="0"/>
          <w:numId w:val="11"/>
        </w:numPr>
        <w:spacing w:after="0" w:line="360" w:lineRule="auto"/>
        <w:jc w:val="both"/>
        <w:rPr>
          <w:rFonts w:cstheme="minorHAnsi"/>
          <w:color w:val="000000" w:themeColor="text1"/>
          <w:sz w:val="24"/>
          <w:szCs w:val="24"/>
        </w:rPr>
      </w:pPr>
      <w:r w:rsidRPr="00637D78">
        <w:rPr>
          <w:rFonts w:cstheme="minorHAnsi"/>
          <w:color w:val="000000" w:themeColor="text1"/>
          <w:sz w:val="24"/>
          <w:szCs w:val="24"/>
        </w:rPr>
        <w:t xml:space="preserve">Ofertę, w tym wszelkie dokumenty i oświadczenia sporządza się w języku polskim. Dokumenty sporządzone w języku obcym są  składane wraz z tłumaczeniem na język polski. </w:t>
      </w:r>
    </w:p>
    <w:p w14:paraId="76DE235E" w14:textId="77777777" w:rsidR="00593A15" w:rsidRPr="00637D78" w:rsidRDefault="00593A15" w:rsidP="00472BC3">
      <w:pPr>
        <w:numPr>
          <w:ilvl w:val="0"/>
          <w:numId w:val="11"/>
        </w:numPr>
        <w:spacing w:after="0" w:line="360" w:lineRule="auto"/>
        <w:jc w:val="both"/>
        <w:rPr>
          <w:rFonts w:cstheme="minorHAnsi"/>
          <w:color w:val="000000" w:themeColor="text1"/>
          <w:sz w:val="24"/>
          <w:szCs w:val="24"/>
        </w:rPr>
      </w:pPr>
      <w:r w:rsidRPr="00637D78">
        <w:rPr>
          <w:rFonts w:cstheme="minorHAnsi"/>
          <w:b/>
          <w:bCs/>
          <w:color w:val="000000" w:themeColor="text1"/>
          <w:sz w:val="24"/>
          <w:szCs w:val="24"/>
        </w:rPr>
        <w:t xml:space="preserve">Ofertę wraz ze wszystkimi załącznikami składa się, pod rygorem nieważności, w formie elektronicznej </w:t>
      </w:r>
      <w:r w:rsidRPr="00637D78">
        <w:rPr>
          <w:rFonts w:eastAsia="Calibri" w:cstheme="minorHAnsi"/>
          <w:b/>
          <w:bCs/>
          <w:color w:val="000000" w:themeColor="text1"/>
          <w:sz w:val="24"/>
          <w:szCs w:val="24"/>
        </w:rPr>
        <w:t>i opatruje się kwalifikowanym podpisem elektronicznym lub w postaci elektronicznej opatrzonej podpisem zaufanym lub podpisem osobistym.</w:t>
      </w:r>
    </w:p>
    <w:p w14:paraId="42FFCE66" w14:textId="77777777" w:rsidR="00593A15" w:rsidRPr="00637D78" w:rsidRDefault="00593A15" w:rsidP="00472BC3">
      <w:pPr>
        <w:numPr>
          <w:ilvl w:val="0"/>
          <w:numId w:val="11"/>
        </w:numPr>
        <w:spacing w:after="0" w:line="360" w:lineRule="auto"/>
        <w:ind w:left="357" w:hanging="357"/>
        <w:jc w:val="both"/>
        <w:rPr>
          <w:rFonts w:cstheme="minorHAnsi"/>
          <w:color w:val="000000" w:themeColor="text1"/>
          <w:sz w:val="24"/>
          <w:szCs w:val="24"/>
        </w:rPr>
      </w:pPr>
      <w:r w:rsidRPr="00637D78">
        <w:rPr>
          <w:rFonts w:cstheme="minorHAnsi"/>
          <w:color w:val="000000" w:themeColor="text1"/>
          <w:sz w:val="24"/>
          <w:szCs w:val="24"/>
        </w:rPr>
        <w:t xml:space="preserve">Oferta musi być podpisana przez osoby upoważnione do reprezentowania wykonawcy (wykonawców wspólnie ubiegających się o udzielenie zamówienia). </w:t>
      </w:r>
    </w:p>
    <w:p w14:paraId="6A9E05A1" w14:textId="77777777" w:rsidR="00593A15" w:rsidRPr="00637D78" w:rsidRDefault="00593A15" w:rsidP="00472BC3">
      <w:pPr>
        <w:numPr>
          <w:ilvl w:val="0"/>
          <w:numId w:val="11"/>
        </w:numPr>
        <w:spacing w:after="0" w:line="360" w:lineRule="auto"/>
        <w:ind w:left="357" w:hanging="357"/>
        <w:jc w:val="both"/>
        <w:textAlignment w:val="baseline"/>
        <w:rPr>
          <w:rFonts w:cstheme="minorHAnsi"/>
          <w:color w:val="000000" w:themeColor="text1"/>
          <w:sz w:val="24"/>
          <w:szCs w:val="24"/>
        </w:rPr>
      </w:pPr>
      <w:r w:rsidRPr="00637D78">
        <w:rPr>
          <w:rFonts w:cstheme="minorHAnsi"/>
          <w:color w:val="000000" w:themeColor="text1"/>
          <w:sz w:val="24"/>
          <w:szCs w:val="24"/>
        </w:rPr>
        <w:t xml:space="preserve">Zamawiający zaleca aby w przypadku podpisywania pliku przez kilka osób, stosować podpisy tego samego rodzaju. </w:t>
      </w:r>
    </w:p>
    <w:p w14:paraId="0112BA84" w14:textId="4F74D4DA" w:rsidR="00593A15" w:rsidRDefault="00593A15" w:rsidP="00997333">
      <w:pPr>
        <w:pStyle w:val="Nagwek1"/>
        <w:spacing w:before="480"/>
        <w:jc w:val="both"/>
      </w:pPr>
      <w:r>
        <w:t>Rozdział 15. Opis sposobu obliczenia ceny</w:t>
      </w:r>
    </w:p>
    <w:p w14:paraId="576B038A" w14:textId="34AF5CB8" w:rsidR="004A749E" w:rsidRDefault="00593A15" w:rsidP="00472BC3">
      <w:pPr>
        <w:numPr>
          <w:ilvl w:val="0"/>
          <w:numId w:val="12"/>
        </w:numPr>
        <w:spacing w:before="360" w:after="0" w:line="360" w:lineRule="auto"/>
        <w:ind w:left="425" w:hanging="425"/>
        <w:jc w:val="both"/>
        <w:rPr>
          <w:rFonts w:cstheme="minorHAnsi"/>
          <w:color w:val="000000" w:themeColor="text1"/>
          <w:sz w:val="24"/>
          <w:szCs w:val="24"/>
        </w:rPr>
      </w:pPr>
      <w:r w:rsidRPr="00637D78">
        <w:rPr>
          <w:rFonts w:cstheme="minorHAnsi"/>
          <w:color w:val="000000" w:themeColor="text1"/>
          <w:sz w:val="24"/>
          <w:szCs w:val="24"/>
        </w:rPr>
        <w:t>Wykonawca</w:t>
      </w:r>
      <w:r w:rsidR="00B42CAF">
        <w:rPr>
          <w:rFonts w:cstheme="minorHAnsi"/>
          <w:color w:val="000000" w:themeColor="text1"/>
          <w:sz w:val="24"/>
          <w:szCs w:val="24"/>
        </w:rPr>
        <w:t xml:space="preserve"> wypełnia</w:t>
      </w:r>
      <w:r w:rsidR="00793619">
        <w:rPr>
          <w:rFonts w:cstheme="minorHAnsi"/>
          <w:color w:val="000000" w:themeColor="text1"/>
          <w:sz w:val="24"/>
          <w:szCs w:val="24"/>
        </w:rPr>
        <w:t xml:space="preserve"> Formularz cenowy, </w:t>
      </w:r>
      <w:r w:rsidRPr="00637D78">
        <w:rPr>
          <w:rFonts w:cstheme="minorHAnsi"/>
          <w:color w:val="000000" w:themeColor="text1"/>
          <w:sz w:val="24"/>
          <w:szCs w:val="24"/>
        </w:rPr>
        <w:t>stanowiący Załącznik do SWZ</w:t>
      </w:r>
      <w:r w:rsidR="00EC1CCC">
        <w:rPr>
          <w:rFonts w:cstheme="minorHAnsi"/>
          <w:color w:val="000000" w:themeColor="text1"/>
          <w:sz w:val="24"/>
          <w:szCs w:val="24"/>
        </w:rPr>
        <w:t>.</w:t>
      </w:r>
    </w:p>
    <w:p w14:paraId="0AF28D64" w14:textId="2188C897" w:rsidR="000F4D48" w:rsidRDefault="004A749E" w:rsidP="00472BC3">
      <w:pPr>
        <w:numPr>
          <w:ilvl w:val="0"/>
          <w:numId w:val="12"/>
        </w:numPr>
        <w:spacing w:after="0" w:line="360" w:lineRule="auto"/>
        <w:ind w:left="425" w:hanging="425"/>
        <w:jc w:val="both"/>
        <w:rPr>
          <w:rFonts w:cstheme="minorHAnsi"/>
          <w:color w:val="000000" w:themeColor="text1"/>
          <w:sz w:val="24"/>
          <w:szCs w:val="24"/>
        </w:rPr>
      </w:pPr>
      <w:r>
        <w:rPr>
          <w:rFonts w:cstheme="minorHAnsi"/>
          <w:color w:val="000000" w:themeColor="text1"/>
          <w:sz w:val="24"/>
          <w:szCs w:val="24"/>
        </w:rPr>
        <w:t xml:space="preserve">Wykonawca </w:t>
      </w:r>
      <w:r w:rsidR="00793619">
        <w:rPr>
          <w:rFonts w:cstheme="minorHAnsi"/>
          <w:color w:val="000000" w:themeColor="text1"/>
          <w:sz w:val="24"/>
          <w:szCs w:val="24"/>
        </w:rPr>
        <w:t xml:space="preserve">w każdej pozycji Formularza cenowego, w kolumnie „Cena jednostkowa netto </w:t>
      </w:r>
      <w:r w:rsidR="00FD3E5E">
        <w:rPr>
          <w:rFonts w:cstheme="minorHAnsi"/>
          <w:color w:val="000000" w:themeColor="text1"/>
          <w:sz w:val="24"/>
          <w:szCs w:val="24"/>
        </w:rPr>
        <w:t>(</w:t>
      </w:r>
      <w:r w:rsidR="00793619">
        <w:rPr>
          <w:rFonts w:cstheme="minorHAnsi"/>
          <w:color w:val="000000" w:themeColor="text1"/>
          <w:sz w:val="24"/>
          <w:szCs w:val="24"/>
        </w:rPr>
        <w:t>PLN</w:t>
      </w:r>
      <w:r w:rsidR="00FD3E5E">
        <w:rPr>
          <w:rFonts w:cstheme="minorHAnsi"/>
          <w:color w:val="000000" w:themeColor="text1"/>
          <w:sz w:val="24"/>
          <w:szCs w:val="24"/>
        </w:rPr>
        <w:t>)</w:t>
      </w:r>
      <w:r w:rsidR="00793619">
        <w:rPr>
          <w:rFonts w:cstheme="minorHAnsi"/>
          <w:color w:val="000000" w:themeColor="text1"/>
          <w:sz w:val="24"/>
          <w:szCs w:val="24"/>
        </w:rPr>
        <w:t xml:space="preserve">” </w:t>
      </w:r>
      <w:r w:rsidR="00470FFD">
        <w:rPr>
          <w:rFonts w:cstheme="minorHAnsi"/>
          <w:color w:val="000000" w:themeColor="text1"/>
          <w:sz w:val="24"/>
          <w:szCs w:val="24"/>
        </w:rPr>
        <w:t xml:space="preserve">podaje cenę </w:t>
      </w:r>
      <w:r w:rsidR="00793619">
        <w:rPr>
          <w:rFonts w:cstheme="minorHAnsi"/>
          <w:color w:val="000000" w:themeColor="text1"/>
          <w:sz w:val="24"/>
          <w:szCs w:val="24"/>
        </w:rPr>
        <w:t xml:space="preserve">jednostkową netto za </w:t>
      </w:r>
      <w:r w:rsidR="00466A67">
        <w:rPr>
          <w:rFonts w:cstheme="minorHAnsi"/>
          <w:color w:val="000000" w:themeColor="text1"/>
          <w:sz w:val="24"/>
          <w:szCs w:val="24"/>
        </w:rPr>
        <w:t xml:space="preserve">1 ryzę </w:t>
      </w:r>
      <w:r w:rsidR="00793619">
        <w:rPr>
          <w:rFonts w:cstheme="minorHAnsi"/>
          <w:color w:val="000000" w:themeColor="text1"/>
          <w:sz w:val="24"/>
          <w:szCs w:val="24"/>
        </w:rPr>
        <w:t>p</w:t>
      </w:r>
      <w:r w:rsidR="00466A67">
        <w:rPr>
          <w:rFonts w:cstheme="minorHAnsi"/>
          <w:color w:val="000000" w:themeColor="text1"/>
          <w:sz w:val="24"/>
          <w:szCs w:val="24"/>
        </w:rPr>
        <w:t>apieru</w:t>
      </w:r>
      <w:r w:rsidR="00793619">
        <w:rPr>
          <w:rFonts w:cstheme="minorHAnsi"/>
          <w:color w:val="000000" w:themeColor="text1"/>
          <w:sz w:val="24"/>
          <w:szCs w:val="24"/>
        </w:rPr>
        <w:t xml:space="preserve"> określon</w:t>
      </w:r>
      <w:r w:rsidR="00466A67">
        <w:rPr>
          <w:rFonts w:cstheme="minorHAnsi"/>
          <w:color w:val="000000" w:themeColor="text1"/>
          <w:sz w:val="24"/>
          <w:szCs w:val="24"/>
        </w:rPr>
        <w:t>ego</w:t>
      </w:r>
      <w:r w:rsidR="00793619">
        <w:rPr>
          <w:rFonts w:cstheme="minorHAnsi"/>
          <w:color w:val="000000" w:themeColor="text1"/>
          <w:sz w:val="24"/>
          <w:szCs w:val="24"/>
        </w:rPr>
        <w:t xml:space="preserve"> w </w:t>
      </w:r>
      <w:r w:rsidR="00466A67">
        <w:rPr>
          <w:rFonts w:cstheme="minorHAnsi"/>
          <w:color w:val="000000" w:themeColor="text1"/>
          <w:sz w:val="24"/>
          <w:szCs w:val="24"/>
        </w:rPr>
        <w:t>danej</w:t>
      </w:r>
      <w:r w:rsidR="00793619">
        <w:rPr>
          <w:rFonts w:cstheme="minorHAnsi"/>
          <w:color w:val="000000" w:themeColor="text1"/>
          <w:sz w:val="24"/>
          <w:szCs w:val="24"/>
        </w:rPr>
        <w:t xml:space="preserve"> pozycji. </w:t>
      </w:r>
      <w:r w:rsidR="00470FFD">
        <w:rPr>
          <w:rFonts w:cstheme="minorHAnsi"/>
          <w:color w:val="000000" w:themeColor="text1"/>
          <w:sz w:val="24"/>
          <w:szCs w:val="24"/>
        </w:rPr>
        <w:t xml:space="preserve">W kolumnie </w:t>
      </w:r>
      <w:r w:rsidR="00793619">
        <w:rPr>
          <w:rFonts w:cstheme="minorHAnsi"/>
          <w:color w:val="000000" w:themeColor="text1"/>
          <w:sz w:val="24"/>
          <w:szCs w:val="24"/>
        </w:rPr>
        <w:t xml:space="preserve">„Wartość netto </w:t>
      </w:r>
      <w:r w:rsidR="002A3274">
        <w:rPr>
          <w:rFonts w:cstheme="minorHAnsi"/>
          <w:color w:val="000000" w:themeColor="text1"/>
          <w:sz w:val="24"/>
          <w:szCs w:val="24"/>
        </w:rPr>
        <w:t>(</w:t>
      </w:r>
      <w:r w:rsidR="00793619">
        <w:rPr>
          <w:rFonts w:cstheme="minorHAnsi"/>
          <w:color w:val="000000" w:themeColor="text1"/>
          <w:sz w:val="24"/>
          <w:szCs w:val="24"/>
        </w:rPr>
        <w:t>PLN</w:t>
      </w:r>
      <w:r w:rsidR="002A3274">
        <w:rPr>
          <w:rFonts w:cstheme="minorHAnsi"/>
          <w:color w:val="000000" w:themeColor="text1"/>
          <w:sz w:val="24"/>
          <w:szCs w:val="24"/>
        </w:rPr>
        <w:t>)</w:t>
      </w:r>
      <w:r w:rsidR="00793619">
        <w:rPr>
          <w:rFonts w:cstheme="minorHAnsi"/>
          <w:color w:val="000000" w:themeColor="text1"/>
          <w:sz w:val="24"/>
          <w:szCs w:val="24"/>
        </w:rPr>
        <w:t xml:space="preserve">” </w:t>
      </w:r>
      <w:r w:rsidR="00470FFD">
        <w:rPr>
          <w:rFonts w:cstheme="minorHAnsi"/>
          <w:color w:val="000000" w:themeColor="text1"/>
          <w:sz w:val="24"/>
          <w:szCs w:val="24"/>
        </w:rPr>
        <w:t xml:space="preserve">Wykonawca </w:t>
      </w:r>
      <w:r w:rsidR="005E708F">
        <w:rPr>
          <w:rFonts w:cstheme="minorHAnsi"/>
          <w:color w:val="000000" w:themeColor="text1"/>
          <w:sz w:val="24"/>
          <w:szCs w:val="24"/>
        </w:rPr>
        <w:t>podaje wartość netto za przedmiot zamówienia,</w:t>
      </w:r>
      <w:r w:rsidR="002A3274">
        <w:rPr>
          <w:rFonts w:cstheme="minorHAnsi"/>
          <w:color w:val="000000" w:themeColor="text1"/>
          <w:sz w:val="24"/>
          <w:szCs w:val="24"/>
        </w:rPr>
        <w:t xml:space="preserve"> wyliczając ją poprzez przemnożenie ceny jednostkowej netto i ilości zapotrzebowania</w:t>
      </w:r>
      <w:r w:rsidR="005E708F">
        <w:rPr>
          <w:rFonts w:cstheme="minorHAnsi"/>
          <w:color w:val="000000" w:themeColor="text1"/>
          <w:sz w:val="24"/>
          <w:szCs w:val="24"/>
        </w:rPr>
        <w:t xml:space="preserve">. W kolejnej kolumnie Wykonawca </w:t>
      </w:r>
      <w:r w:rsidR="00470FFD">
        <w:rPr>
          <w:rFonts w:cstheme="minorHAnsi"/>
          <w:color w:val="000000" w:themeColor="text1"/>
          <w:sz w:val="24"/>
          <w:szCs w:val="24"/>
        </w:rPr>
        <w:t xml:space="preserve">podaje stawkę podatku VAT. W kolumnie </w:t>
      </w:r>
      <w:r w:rsidR="005E708F">
        <w:rPr>
          <w:rFonts w:cstheme="minorHAnsi"/>
          <w:color w:val="000000" w:themeColor="text1"/>
          <w:sz w:val="24"/>
          <w:szCs w:val="24"/>
        </w:rPr>
        <w:t xml:space="preserve">„Wartość brutto </w:t>
      </w:r>
      <w:r w:rsidR="002A3274">
        <w:rPr>
          <w:rFonts w:cstheme="minorHAnsi"/>
          <w:color w:val="000000" w:themeColor="text1"/>
          <w:sz w:val="24"/>
          <w:szCs w:val="24"/>
        </w:rPr>
        <w:t>(</w:t>
      </w:r>
      <w:r w:rsidR="005E708F">
        <w:rPr>
          <w:rFonts w:cstheme="minorHAnsi"/>
          <w:color w:val="000000" w:themeColor="text1"/>
          <w:sz w:val="24"/>
          <w:szCs w:val="24"/>
        </w:rPr>
        <w:t>PLN</w:t>
      </w:r>
      <w:r w:rsidR="002A3274">
        <w:rPr>
          <w:rFonts w:cstheme="minorHAnsi"/>
          <w:color w:val="000000" w:themeColor="text1"/>
          <w:sz w:val="24"/>
          <w:szCs w:val="24"/>
        </w:rPr>
        <w:t>)</w:t>
      </w:r>
      <w:r w:rsidR="005E708F">
        <w:rPr>
          <w:rFonts w:cstheme="minorHAnsi"/>
          <w:color w:val="000000" w:themeColor="text1"/>
          <w:sz w:val="24"/>
          <w:szCs w:val="24"/>
        </w:rPr>
        <w:t xml:space="preserve">” Wykonawca </w:t>
      </w:r>
      <w:r w:rsidR="00470FFD">
        <w:rPr>
          <w:rFonts w:cstheme="minorHAnsi"/>
          <w:color w:val="000000" w:themeColor="text1"/>
          <w:sz w:val="24"/>
          <w:szCs w:val="24"/>
        </w:rPr>
        <w:t xml:space="preserve"> podaje </w:t>
      </w:r>
      <w:r w:rsidR="005E708F">
        <w:rPr>
          <w:rFonts w:cstheme="minorHAnsi"/>
          <w:color w:val="000000" w:themeColor="text1"/>
          <w:sz w:val="24"/>
          <w:szCs w:val="24"/>
        </w:rPr>
        <w:t>wartość</w:t>
      </w:r>
      <w:r w:rsidR="002F533C">
        <w:rPr>
          <w:rFonts w:cstheme="minorHAnsi"/>
          <w:color w:val="000000" w:themeColor="text1"/>
          <w:sz w:val="24"/>
          <w:szCs w:val="24"/>
        </w:rPr>
        <w:t xml:space="preserve"> brutt</w:t>
      </w:r>
      <w:r w:rsidR="005E708F">
        <w:rPr>
          <w:rFonts w:cstheme="minorHAnsi"/>
          <w:color w:val="000000" w:themeColor="text1"/>
          <w:sz w:val="24"/>
          <w:szCs w:val="24"/>
        </w:rPr>
        <w:t>o</w:t>
      </w:r>
      <w:r w:rsidR="002F533C">
        <w:rPr>
          <w:rFonts w:cstheme="minorHAnsi"/>
          <w:color w:val="000000" w:themeColor="text1"/>
          <w:sz w:val="24"/>
          <w:szCs w:val="24"/>
        </w:rPr>
        <w:t xml:space="preserve">, </w:t>
      </w:r>
      <w:r w:rsidR="002A3274">
        <w:rPr>
          <w:rFonts w:cstheme="minorHAnsi"/>
          <w:color w:val="000000" w:themeColor="text1"/>
          <w:sz w:val="24"/>
          <w:szCs w:val="24"/>
        </w:rPr>
        <w:t>wyliczając ją</w:t>
      </w:r>
      <w:r w:rsidR="002F533C">
        <w:rPr>
          <w:rFonts w:cstheme="minorHAnsi"/>
          <w:color w:val="000000" w:themeColor="text1"/>
          <w:sz w:val="24"/>
          <w:szCs w:val="24"/>
        </w:rPr>
        <w:t xml:space="preserve"> </w:t>
      </w:r>
      <w:r w:rsidR="002A3274">
        <w:rPr>
          <w:rFonts w:cstheme="minorHAnsi"/>
          <w:color w:val="000000" w:themeColor="text1"/>
          <w:sz w:val="24"/>
          <w:szCs w:val="24"/>
        </w:rPr>
        <w:t>poprzez dodanie do wartości netto wartości podatku VAT.</w:t>
      </w:r>
    </w:p>
    <w:p w14:paraId="499CE447" w14:textId="7E8FB3FC" w:rsidR="00593A15" w:rsidRPr="000F4D48" w:rsidRDefault="000F4D48" w:rsidP="00472BC3">
      <w:pPr>
        <w:numPr>
          <w:ilvl w:val="0"/>
          <w:numId w:val="12"/>
        </w:numPr>
        <w:spacing w:after="0" w:line="360" w:lineRule="auto"/>
        <w:ind w:left="425" w:hanging="425"/>
        <w:jc w:val="both"/>
        <w:rPr>
          <w:rFonts w:cstheme="minorHAnsi"/>
          <w:b/>
          <w:bCs/>
          <w:color w:val="000000" w:themeColor="text1"/>
          <w:sz w:val="24"/>
          <w:szCs w:val="24"/>
        </w:rPr>
      </w:pPr>
      <w:r w:rsidRPr="000F4D48">
        <w:rPr>
          <w:rFonts w:cstheme="minorHAnsi"/>
          <w:b/>
          <w:bCs/>
          <w:color w:val="000000" w:themeColor="text1"/>
          <w:sz w:val="24"/>
          <w:szCs w:val="24"/>
        </w:rPr>
        <w:t xml:space="preserve">Wykonawca w ostatnim wierszu tabeli </w:t>
      </w:r>
      <w:r w:rsidR="005E708F">
        <w:rPr>
          <w:rFonts w:cstheme="minorHAnsi"/>
          <w:b/>
          <w:bCs/>
          <w:color w:val="000000" w:themeColor="text1"/>
          <w:sz w:val="24"/>
          <w:szCs w:val="24"/>
        </w:rPr>
        <w:t>Formularza cenowego</w:t>
      </w:r>
      <w:r w:rsidRPr="000F4D48">
        <w:rPr>
          <w:rFonts w:cstheme="minorHAnsi"/>
          <w:b/>
          <w:bCs/>
          <w:color w:val="000000" w:themeColor="text1"/>
          <w:sz w:val="24"/>
          <w:szCs w:val="24"/>
        </w:rPr>
        <w:t xml:space="preserve"> w pozycji „</w:t>
      </w:r>
      <w:r w:rsidR="005E708F">
        <w:rPr>
          <w:rFonts w:cstheme="minorHAnsi"/>
          <w:b/>
          <w:bCs/>
          <w:color w:val="000000" w:themeColor="text1"/>
          <w:sz w:val="24"/>
          <w:szCs w:val="24"/>
        </w:rPr>
        <w:t>SUMA</w:t>
      </w:r>
      <w:r w:rsidRPr="000F4D48">
        <w:rPr>
          <w:rFonts w:cstheme="minorHAnsi"/>
          <w:b/>
          <w:bCs/>
          <w:color w:val="000000" w:themeColor="text1"/>
          <w:sz w:val="24"/>
          <w:szCs w:val="24"/>
        </w:rPr>
        <w:t>”, podaje łączną cenę oferty, poprzez zsumowanie wszystkich wartości z kolum</w:t>
      </w:r>
      <w:r w:rsidR="005E708F">
        <w:rPr>
          <w:rFonts w:cstheme="minorHAnsi"/>
          <w:b/>
          <w:bCs/>
          <w:color w:val="000000" w:themeColor="text1"/>
          <w:sz w:val="24"/>
          <w:szCs w:val="24"/>
        </w:rPr>
        <w:t xml:space="preserve">ny „Wartość </w:t>
      </w:r>
      <w:r w:rsidR="005E708F">
        <w:rPr>
          <w:rFonts w:cstheme="minorHAnsi"/>
          <w:b/>
          <w:bCs/>
          <w:color w:val="000000" w:themeColor="text1"/>
          <w:sz w:val="24"/>
          <w:szCs w:val="24"/>
        </w:rPr>
        <w:lastRenderedPageBreak/>
        <w:t xml:space="preserve">brutto </w:t>
      </w:r>
      <w:r w:rsidR="002A3274">
        <w:rPr>
          <w:rFonts w:cstheme="minorHAnsi"/>
          <w:b/>
          <w:bCs/>
          <w:color w:val="000000" w:themeColor="text1"/>
          <w:sz w:val="24"/>
          <w:szCs w:val="24"/>
        </w:rPr>
        <w:t>(</w:t>
      </w:r>
      <w:r w:rsidR="005E708F">
        <w:rPr>
          <w:rFonts w:cstheme="minorHAnsi"/>
          <w:b/>
          <w:bCs/>
          <w:color w:val="000000" w:themeColor="text1"/>
          <w:sz w:val="24"/>
          <w:szCs w:val="24"/>
        </w:rPr>
        <w:t>PLN</w:t>
      </w:r>
      <w:r w:rsidR="002A3274">
        <w:rPr>
          <w:rFonts w:cstheme="minorHAnsi"/>
          <w:b/>
          <w:bCs/>
          <w:color w:val="000000" w:themeColor="text1"/>
          <w:sz w:val="24"/>
          <w:szCs w:val="24"/>
        </w:rPr>
        <w:t>)</w:t>
      </w:r>
      <w:r w:rsidR="005E708F">
        <w:rPr>
          <w:rFonts w:cstheme="minorHAnsi"/>
          <w:b/>
          <w:bCs/>
          <w:color w:val="000000" w:themeColor="text1"/>
          <w:sz w:val="24"/>
          <w:szCs w:val="24"/>
        </w:rPr>
        <w:t>”</w:t>
      </w:r>
      <w:r w:rsidRPr="000F4D48">
        <w:rPr>
          <w:rFonts w:cstheme="minorHAnsi"/>
          <w:b/>
          <w:bCs/>
          <w:color w:val="000000" w:themeColor="text1"/>
          <w:sz w:val="24"/>
          <w:szCs w:val="24"/>
        </w:rPr>
        <w:t>.</w:t>
      </w:r>
      <w:r>
        <w:rPr>
          <w:rFonts w:cstheme="minorHAnsi"/>
          <w:b/>
          <w:bCs/>
          <w:color w:val="000000" w:themeColor="text1"/>
          <w:sz w:val="24"/>
          <w:szCs w:val="24"/>
        </w:rPr>
        <w:t xml:space="preserve"> Łączna c</w:t>
      </w:r>
      <w:r w:rsidRPr="000F4D48">
        <w:rPr>
          <w:rFonts w:cstheme="minorHAnsi"/>
          <w:b/>
          <w:bCs/>
          <w:color w:val="000000" w:themeColor="text1"/>
          <w:sz w:val="24"/>
          <w:szCs w:val="24"/>
        </w:rPr>
        <w:t xml:space="preserve">ena </w:t>
      </w:r>
      <w:r>
        <w:rPr>
          <w:rFonts w:cstheme="minorHAnsi"/>
          <w:b/>
          <w:bCs/>
          <w:color w:val="000000" w:themeColor="text1"/>
          <w:sz w:val="24"/>
          <w:szCs w:val="24"/>
        </w:rPr>
        <w:t xml:space="preserve">oferty </w:t>
      </w:r>
      <w:r w:rsidRPr="000F4D48">
        <w:rPr>
          <w:rFonts w:cstheme="minorHAnsi"/>
          <w:b/>
          <w:bCs/>
          <w:color w:val="000000" w:themeColor="text1"/>
          <w:sz w:val="24"/>
          <w:szCs w:val="24"/>
        </w:rPr>
        <w:t xml:space="preserve">stanowi wartość ocenianą </w:t>
      </w:r>
      <w:r w:rsidR="00593A15" w:rsidRPr="000F4D48">
        <w:rPr>
          <w:rFonts w:cstheme="minorHAnsi"/>
          <w:b/>
          <w:bCs/>
          <w:color w:val="000000" w:themeColor="text1"/>
          <w:sz w:val="24"/>
          <w:szCs w:val="24"/>
        </w:rPr>
        <w:t>w ramach Kryterium oceny ofert nr 1 „Cena”</w:t>
      </w:r>
      <w:r w:rsidRPr="000F4D48">
        <w:rPr>
          <w:rFonts w:cstheme="minorHAnsi"/>
          <w:b/>
          <w:bCs/>
          <w:color w:val="000000" w:themeColor="text1"/>
          <w:sz w:val="24"/>
          <w:szCs w:val="24"/>
        </w:rPr>
        <w:t>.</w:t>
      </w:r>
    </w:p>
    <w:p w14:paraId="64A6745B" w14:textId="30208CDE" w:rsidR="00593A15" w:rsidRPr="00637D78" w:rsidRDefault="00593A15" w:rsidP="00472BC3">
      <w:pPr>
        <w:numPr>
          <w:ilvl w:val="0"/>
          <w:numId w:val="12"/>
        </w:numPr>
        <w:spacing w:after="0" w:line="360" w:lineRule="auto"/>
        <w:ind w:left="425" w:hanging="425"/>
        <w:jc w:val="both"/>
        <w:rPr>
          <w:rFonts w:cstheme="minorHAnsi"/>
          <w:color w:val="000000" w:themeColor="text1"/>
          <w:sz w:val="24"/>
          <w:szCs w:val="24"/>
        </w:rPr>
      </w:pPr>
      <w:r w:rsidRPr="00637D78">
        <w:rPr>
          <w:rFonts w:cstheme="minorHAnsi"/>
          <w:color w:val="000000" w:themeColor="text1"/>
          <w:sz w:val="24"/>
          <w:szCs w:val="24"/>
        </w:rPr>
        <w:t>Wykonawca kalkulując cenę oferty zobowiązany jest uwzględnić wszystkie wymagania i</w:t>
      </w:r>
      <w:r w:rsidR="00C54939">
        <w:rPr>
          <w:rFonts w:cstheme="minorHAnsi"/>
          <w:color w:val="000000" w:themeColor="text1"/>
          <w:sz w:val="24"/>
          <w:szCs w:val="24"/>
        </w:rPr>
        <w:t> </w:t>
      </w:r>
      <w:r w:rsidRPr="00637D78">
        <w:rPr>
          <w:rFonts w:cstheme="minorHAnsi"/>
          <w:color w:val="000000" w:themeColor="text1"/>
          <w:sz w:val="24"/>
          <w:szCs w:val="24"/>
        </w:rPr>
        <w:t>zapisy ujęte w SWZ</w:t>
      </w:r>
      <w:r w:rsidR="003D51D6">
        <w:rPr>
          <w:rFonts w:cstheme="minorHAnsi"/>
          <w:color w:val="000000" w:themeColor="text1"/>
          <w:sz w:val="24"/>
          <w:szCs w:val="24"/>
        </w:rPr>
        <w:t xml:space="preserve"> i załącznikach do niej</w:t>
      </w:r>
      <w:r w:rsidRPr="00637D78">
        <w:rPr>
          <w:rFonts w:cstheme="minorHAnsi"/>
          <w:color w:val="000000" w:themeColor="text1"/>
          <w:sz w:val="24"/>
          <w:szCs w:val="24"/>
        </w:rPr>
        <w:t xml:space="preserve"> jak i wszelkie koszty związane z prawidłową realizacją zamówienia</w:t>
      </w:r>
      <w:bookmarkStart w:id="6" w:name="_Hlk116044520"/>
      <w:r w:rsidRPr="00637D78">
        <w:rPr>
          <w:rFonts w:cstheme="minorHAnsi"/>
          <w:color w:val="000000" w:themeColor="text1"/>
          <w:sz w:val="24"/>
          <w:szCs w:val="24"/>
        </w:rPr>
        <w:t>.</w:t>
      </w:r>
    </w:p>
    <w:bookmarkEnd w:id="6"/>
    <w:p w14:paraId="60CAC264" w14:textId="77777777" w:rsidR="00593A15" w:rsidRPr="00637D78" w:rsidRDefault="00593A15" w:rsidP="00472BC3">
      <w:pPr>
        <w:numPr>
          <w:ilvl w:val="0"/>
          <w:numId w:val="12"/>
        </w:numPr>
        <w:spacing w:after="0" w:line="360" w:lineRule="auto"/>
        <w:ind w:left="425" w:hanging="425"/>
        <w:jc w:val="both"/>
        <w:rPr>
          <w:rFonts w:cstheme="minorHAnsi"/>
          <w:color w:val="000000" w:themeColor="text1"/>
          <w:sz w:val="24"/>
          <w:szCs w:val="24"/>
        </w:rPr>
      </w:pPr>
      <w:r w:rsidRPr="00637D78">
        <w:rPr>
          <w:rFonts w:cstheme="minorHAnsi"/>
          <w:color w:val="000000" w:themeColor="text1"/>
          <w:sz w:val="24"/>
          <w:szCs w:val="24"/>
        </w:rPr>
        <w:t>Cena ofertowa musi być podana w złotych polskich (PLN), cyfrowo (do drugiego miejsca po przecinku).</w:t>
      </w:r>
    </w:p>
    <w:p w14:paraId="5D904F6B" w14:textId="77777777" w:rsidR="00593A15" w:rsidRPr="00637D78" w:rsidRDefault="00593A15" w:rsidP="00472BC3">
      <w:pPr>
        <w:numPr>
          <w:ilvl w:val="0"/>
          <w:numId w:val="12"/>
        </w:numPr>
        <w:spacing w:after="0" w:line="360" w:lineRule="auto"/>
        <w:ind w:left="425" w:hanging="425"/>
        <w:jc w:val="both"/>
        <w:rPr>
          <w:rFonts w:cstheme="minorHAnsi"/>
          <w:color w:val="000000" w:themeColor="text1"/>
          <w:sz w:val="24"/>
          <w:szCs w:val="24"/>
        </w:rPr>
      </w:pPr>
      <w:r w:rsidRPr="00637D78">
        <w:rPr>
          <w:rFonts w:cstheme="minorHAnsi"/>
          <w:color w:val="000000" w:themeColor="text1"/>
          <w:sz w:val="24"/>
          <w:szCs w:val="24"/>
        </w:rPr>
        <w:t>Zamawiający będzie rozliczał się z Wykonawcą wyłącznie w walucie polskiej (PLN).</w:t>
      </w:r>
    </w:p>
    <w:p w14:paraId="50168CA1" w14:textId="0C6A203B" w:rsidR="00593A15" w:rsidRPr="008F74C1" w:rsidRDefault="00593A15" w:rsidP="00472BC3">
      <w:pPr>
        <w:numPr>
          <w:ilvl w:val="0"/>
          <w:numId w:val="12"/>
        </w:numPr>
        <w:spacing w:after="0" w:line="360" w:lineRule="auto"/>
        <w:ind w:left="425" w:hanging="425"/>
        <w:jc w:val="both"/>
        <w:rPr>
          <w:rFonts w:cstheme="minorHAnsi"/>
          <w:color w:val="000000" w:themeColor="text1"/>
          <w:sz w:val="24"/>
          <w:szCs w:val="24"/>
        </w:rPr>
      </w:pPr>
      <w:r w:rsidRPr="00637D78">
        <w:rPr>
          <w:rFonts w:cstheme="minorHAnsi"/>
          <w:sz w:val="24"/>
          <w:szCs w:val="24"/>
        </w:rPr>
        <w:t xml:space="preserve">W przypadku gdy </w:t>
      </w:r>
      <w:r w:rsidRPr="00637D78">
        <w:rPr>
          <w:rFonts w:cstheme="minorHAnsi"/>
          <w:bCs/>
          <w:iCs/>
          <w:color w:val="000000" w:themeColor="text1"/>
          <w:sz w:val="24"/>
          <w:szCs w:val="24"/>
        </w:rPr>
        <w:t xml:space="preserve">wybór oferty będzie </w:t>
      </w:r>
      <w:r w:rsidRPr="00637D78">
        <w:rPr>
          <w:rFonts w:cstheme="minorHAnsi"/>
          <w:sz w:val="24"/>
          <w:szCs w:val="24"/>
        </w:rPr>
        <w:t>prowadził do powstania u Zamawiającego obowiązku podatkowego Wykonawca ma obowiązek podać Nazwę (rodzaj) towaru lub usługi, którego dostawa lub świadczenie będzie prowadziła do powstania obowiązku podatkowego po stronie Zamawiającego, wartość towaru lub usługi objętego obowiązek podatkowym Zamawiającego (bez kwoty podatku)</w:t>
      </w:r>
      <w:r w:rsidRPr="00637D78">
        <w:rPr>
          <w:rFonts w:cstheme="minorHAnsi"/>
          <w:color w:val="000000" w:themeColor="text1"/>
          <w:sz w:val="24"/>
          <w:szCs w:val="24"/>
        </w:rPr>
        <w:t>, s</w:t>
      </w:r>
      <w:r w:rsidRPr="00637D78">
        <w:rPr>
          <w:rFonts w:cstheme="minorHAnsi"/>
          <w:sz w:val="24"/>
          <w:szCs w:val="24"/>
        </w:rPr>
        <w:t>tawkę podatku od towarów i usług, która zgodnie z wiedzą Wykonawcy będzie miała zastosowanie.</w:t>
      </w:r>
    </w:p>
    <w:p w14:paraId="4EB55A62" w14:textId="05FE7532" w:rsidR="00593A15" w:rsidRDefault="00593A15" w:rsidP="00997333">
      <w:pPr>
        <w:pStyle w:val="Nagwek1"/>
        <w:spacing w:before="480"/>
        <w:jc w:val="both"/>
      </w:pPr>
      <w:r>
        <w:t>Rozdział 16. Warunki udziału w postępowaniu</w:t>
      </w:r>
    </w:p>
    <w:p w14:paraId="12E872F2" w14:textId="263207EE" w:rsidR="00593A15" w:rsidRPr="00EC1CCC" w:rsidRDefault="00593A15" w:rsidP="00EC1CCC">
      <w:pPr>
        <w:numPr>
          <w:ilvl w:val="0"/>
          <w:numId w:val="13"/>
        </w:numPr>
        <w:spacing w:before="360" w:after="0" w:line="360" w:lineRule="auto"/>
        <w:jc w:val="both"/>
        <w:rPr>
          <w:rFonts w:cstheme="minorHAnsi"/>
          <w:sz w:val="24"/>
          <w:szCs w:val="24"/>
        </w:rPr>
      </w:pPr>
      <w:r w:rsidRPr="00EC1CCC">
        <w:rPr>
          <w:rFonts w:cstheme="minorHAnsi"/>
          <w:sz w:val="24"/>
          <w:szCs w:val="24"/>
        </w:rPr>
        <w:t>O udzielenie zamówienia mogą ubiegać się Wykonawcy, którzy spełniają waru</w:t>
      </w:r>
      <w:r w:rsidR="006E42BB" w:rsidRPr="00EC1CCC">
        <w:rPr>
          <w:rFonts w:cstheme="minorHAnsi"/>
          <w:sz w:val="24"/>
          <w:szCs w:val="24"/>
        </w:rPr>
        <w:t xml:space="preserve">nek </w:t>
      </w:r>
      <w:r w:rsidRPr="00EC1CCC">
        <w:rPr>
          <w:rFonts w:cstheme="minorHAnsi"/>
          <w:sz w:val="24"/>
          <w:szCs w:val="24"/>
        </w:rPr>
        <w:t>udziału w  postępowaniu:</w:t>
      </w:r>
    </w:p>
    <w:p w14:paraId="7A8E5E9D" w14:textId="77777777" w:rsidR="00593A15" w:rsidRPr="00637D78" w:rsidRDefault="00593A15" w:rsidP="00997333">
      <w:pPr>
        <w:pStyle w:val="Akapitzlist"/>
        <w:spacing w:after="0" w:line="360" w:lineRule="auto"/>
        <w:ind w:left="1125"/>
        <w:jc w:val="both"/>
        <w:rPr>
          <w:rFonts w:cstheme="minorHAnsi"/>
          <w:sz w:val="24"/>
          <w:szCs w:val="24"/>
        </w:rPr>
      </w:pPr>
      <w:r w:rsidRPr="00637D78">
        <w:rPr>
          <w:rFonts w:cstheme="minorHAnsi"/>
          <w:bCs/>
          <w:iCs/>
          <w:sz w:val="24"/>
          <w:szCs w:val="24"/>
          <w:u w:val="single"/>
        </w:rPr>
        <w:t>w zakresie warunku zdolności zawodowej</w:t>
      </w:r>
      <w:r w:rsidRPr="00637D78">
        <w:rPr>
          <w:rFonts w:cstheme="minorHAnsi"/>
          <w:bCs/>
          <w:iCs/>
          <w:sz w:val="24"/>
          <w:szCs w:val="24"/>
        </w:rPr>
        <w:t xml:space="preserve"> </w:t>
      </w:r>
    </w:p>
    <w:p w14:paraId="6ECBFAF8" w14:textId="2D628188" w:rsidR="00EC1CCC" w:rsidRPr="00EC1CCC" w:rsidRDefault="00593A15" w:rsidP="00EC1CCC">
      <w:pPr>
        <w:spacing w:after="0" w:line="360" w:lineRule="auto"/>
        <w:ind w:left="1125"/>
        <w:jc w:val="both"/>
        <w:rPr>
          <w:rFonts w:cstheme="minorHAnsi"/>
          <w:bCs/>
          <w:sz w:val="24"/>
          <w:szCs w:val="24"/>
        </w:rPr>
      </w:pPr>
      <w:r w:rsidRPr="00EC1CCC">
        <w:rPr>
          <w:rFonts w:cstheme="minorHAnsi"/>
          <w:bCs/>
          <w:iCs/>
          <w:sz w:val="24"/>
          <w:szCs w:val="24"/>
        </w:rPr>
        <w:t xml:space="preserve">Zamawiający uzna, iż </w:t>
      </w:r>
      <w:r w:rsidRPr="00EC1CCC">
        <w:rPr>
          <w:rFonts w:cstheme="minorHAnsi"/>
          <w:color w:val="000000" w:themeColor="text1"/>
          <w:sz w:val="24"/>
          <w:szCs w:val="24"/>
        </w:rPr>
        <w:t>Wykonawca spełnia warunek, jeżeli wykaże</w:t>
      </w:r>
      <w:bookmarkStart w:id="7" w:name="_Hlk165025032"/>
      <w:r w:rsidR="00EC1CCC" w:rsidRPr="00EC1CCC">
        <w:rPr>
          <w:rFonts w:cstheme="minorHAnsi"/>
          <w:color w:val="000000" w:themeColor="text1"/>
          <w:sz w:val="24"/>
          <w:szCs w:val="24"/>
        </w:rPr>
        <w:t xml:space="preserve">, że należycie wykonał, </w:t>
      </w:r>
      <w:r w:rsidR="00EC1CCC" w:rsidRPr="00EC1CCC">
        <w:rPr>
          <w:rFonts w:cstheme="minorHAnsi"/>
          <w:bCs/>
          <w:sz w:val="24"/>
          <w:szCs w:val="24"/>
        </w:rPr>
        <w:t xml:space="preserve">a w przypadku świadczeń powtarzających się lub ciągłych również należycie wykonuje, </w:t>
      </w:r>
      <w:r w:rsidR="00EC1CCC" w:rsidRPr="00EC1CCC">
        <w:rPr>
          <w:rFonts w:cstheme="minorHAnsi"/>
          <w:bCs/>
          <w:color w:val="000000"/>
          <w:sz w:val="24"/>
          <w:szCs w:val="24"/>
        </w:rPr>
        <w:t>w okresie ostatnich 3 lat,</w:t>
      </w:r>
      <w:r w:rsidR="00EC1CCC" w:rsidRPr="00EC1CCC">
        <w:rPr>
          <w:rFonts w:cstheme="minorHAnsi"/>
          <w:bCs/>
          <w:sz w:val="24"/>
          <w:szCs w:val="24"/>
        </w:rPr>
        <w:t xml:space="preserve"> a jeżeli okres prowadzenia działalności jest krótszy - w tym okresie, </w:t>
      </w:r>
      <w:r w:rsidR="00EC1CCC" w:rsidRPr="00EC1CCC">
        <w:rPr>
          <w:rFonts w:cstheme="minorHAnsi"/>
          <w:b/>
          <w:sz w:val="24"/>
          <w:szCs w:val="24"/>
        </w:rPr>
        <w:t xml:space="preserve">co najmniej jedną </w:t>
      </w:r>
      <w:r w:rsidR="00EC1CCC">
        <w:rPr>
          <w:rFonts w:cstheme="minorHAnsi"/>
          <w:b/>
          <w:sz w:val="24"/>
          <w:szCs w:val="24"/>
        </w:rPr>
        <w:t>dostawę papieru kserograficznego</w:t>
      </w:r>
      <w:r w:rsidR="00EC1CCC" w:rsidRPr="00EC1CCC">
        <w:rPr>
          <w:rFonts w:cstheme="minorHAnsi"/>
          <w:b/>
          <w:sz w:val="24"/>
          <w:szCs w:val="24"/>
        </w:rPr>
        <w:t xml:space="preserve">, o wartości nie mniejszej niż </w:t>
      </w:r>
      <w:r w:rsidR="00EC1CCC">
        <w:rPr>
          <w:rFonts w:cstheme="minorHAnsi"/>
          <w:b/>
          <w:sz w:val="24"/>
          <w:szCs w:val="24"/>
        </w:rPr>
        <w:t>1</w:t>
      </w:r>
      <w:r w:rsidR="00F8643B">
        <w:rPr>
          <w:rFonts w:cstheme="minorHAnsi"/>
          <w:b/>
          <w:sz w:val="24"/>
          <w:szCs w:val="24"/>
        </w:rPr>
        <w:t>3</w:t>
      </w:r>
      <w:r w:rsidR="00EC1CCC">
        <w:rPr>
          <w:rFonts w:cstheme="minorHAnsi"/>
          <w:b/>
          <w:sz w:val="24"/>
          <w:szCs w:val="24"/>
        </w:rPr>
        <w:t>0 000,00</w:t>
      </w:r>
      <w:r w:rsidR="00EC1CCC" w:rsidRPr="00EC1CCC">
        <w:rPr>
          <w:rFonts w:cstheme="minorHAnsi"/>
          <w:b/>
          <w:sz w:val="24"/>
          <w:szCs w:val="24"/>
        </w:rPr>
        <w:t xml:space="preserve"> zł brutto</w:t>
      </w:r>
      <w:r w:rsidR="00EC1CCC" w:rsidRPr="00EC1CCC">
        <w:rPr>
          <w:rFonts w:cstheme="minorHAnsi"/>
          <w:bCs/>
          <w:sz w:val="24"/>
          <w:szCs w:val="24"/>
        </w:rPr>
        <w:t>.</w:t>
      </w:r>
    </w:p>
    <w:p w14:paraId="19BF5415" w14:textId="1AEC00D9" w:rsidR="00EC1CCC" w:rsidRPr="00EC1CCC" w:rsidRDefault="00EC1CCC" w:rsidP="00EC1CCC">
      <w:pPr>
        <w:numPr>
          <w:ilvl w:val="0"/>
          <w:numId w:val="13"/>
        </w:numPr>
        <w:suppressAutoHyphens/>
        <w:spacing w:after="0" w:line="360" w:lineRule="auto"/>
        <w:jc w:val="both"/>
        <w:rPr>
          <w:rFonts w:ascii="Calibri" w:hAnsi="Calibri" w:cs="Calibri"/>
          <w:sz w:val="24"/>
          <w:szCs w:val="24"/>
        </w:rPr>
      </w:pPr>
      <w:bookmarkStart w:id="8" w:name="_Hlk165025053"/>
      <w:bookmarkEnd w:id="7"/>
      <w:r w:rsidRPr="005F2A75">
        <w:rPr>
          <w:rFonts w:ascii="Calibri" w:hAnsi="Calibri" w:cs="Calibri"/>
          <w:bCs/>
          <w:iCs/>
          <w:sz w:val="24"/>
          <w:szCs w:val="24"/>
        </w:rPr>
        <w:t xml:space="preserve">Jedna </w:t>
      </w:r>
      <w:r>
        <w:rPr>
          <w:rFonts w:ascii="Calibri" w:hAnsi="Calibri" w:cs="Calibri"/>
          <w:bCs/>
          <w:iCs/>
          <w:sz w:val="24"/>
          <w:szCs w:val="24"/>
        </w:rPr>
        <w:t>dostawa</w:t>
      </w:r>
      <w:r w:rsidRPr="005F2A75">
        <w:rPr>
          <w:rFonts w:ascii="Calibri" w:hAnsi="Calibri" w:cs="Calibri"/>
          <w:bCs/>
          <w:iCs/>
          <w:sz w:val="24"/>
          <w:szCs w:val="24"/>
        </w:rPr>
        <w:t xml:space="preserve"> oznacza </w:t>
      </w:r>
      <w:r>
        <w:rPr>
          <w:rFonts w:ascii="Calibri" w:hAnsi="Calibri" w:cs="Calibri"/>
          <w:bCs/>
          <w:iCs/>
          <w:sz w:val="24"/>
          <w:szCs w:val="24"/>
        </w:rPr>
        <w:t>dostawę</w:t>
      </w:r>
      <w:r w:rsidRPr="005F2A75">
        <w:rPr>
          <w:rFonts w:ascii="Calibri" w:hAnsi="Calibri" w:cs="Calibri"/>
          <w:bCs/>
          <w:iCs/>
          <w:sz w:val="24"/>
          <w:szCs w:val="24"/>
        </w:rPr>
        <w:t xml:space="preserve"> wykonaną</w:t>
      </w:r>
      <w:r>
        <w:rPr>
          <w:rFonts w:ascii="Calibri" w:hAnsi="Calibri" w:cs="Calibri"/>
          <w:bCs/>
          <w:iCs/>
          <w:sz w:val="24"/>
          <w:szCs w:val="24"/>
        </w:rPr>
        <w:t>/wykonywaną</w:t>
      </w:r>
      <w:r w:rsidRPr="005F2A75">
        <w:rPr>
          <w:rFonts w:ascii="Calibri" w:hAnsi="Calibri" w:cs="Calibri"/>
          <w:bCs/>
          <w:iCs/>
          <w:sz w:val="24"/>
          <w:szCs w:val="24"/>
        </w:rPr>
        <w:t xml:space="preserve"> na podstawie jednej umowy</w:t>
      </w:r>
      <w:r>
        <w:rPr>
          <w:rFonts w:ascii="Calibri" w:hAnsi="Calibri" w:cs="Calibri"/>
          <w:bCs/>
          <w:iCs/>
          <w:sz w:val="24"/>
          <w:szCs w:val="24"/>
        </w:rPr>
        <w:t xml:space="preserve"> (Zamawiający nie dopuszcza sumowania doświadczenia z kilku umów)</w:t>
      </w:r>
      <w:r w:rsidRPr="005F2A75">
        <w:rPr>
          <w:rFonts w:ascii="Calibri" w:hAnsi="Calibri" w:cs="Calibri"/>
          <w:bCs/>
          <w:iCs/>
          <w:sz w:val="24"/>
          <w:szCs w:val="24"/>
        </w:rPr>
        <w:t xml:space="preserve">. </w:t>
      </w:r>
    </w:p>
    <w:p w14:paraId="2F485694" w14:textId="24938A38" w:rsidR="00593A15" w:rsidRPr="00593A15" w:rsidRDefault="00593A15" w:rsidP="00B812CD">
      <w:pPr>
        <w:numPr>
          <w:ilvl w:val="0"/>
          <w:numId w:val="13"/>
        </w:numPr>
        <w:spacing w:after="0" w:line="360" w:lineRule="auto"/>
        <w:jc w:val="both"/>
        <w:rPr>
          <w:rFonts w:cstheme="minorHAnsi"/>
          <w:sz w:val="24"/>
          <w:szCs w:val="24"/>
        </w:rPr>
      </w:pPr>
      <w:r w:rsidRPr="00593A15">
        <w:rPr>
          <w:rFonts w:cstheme="minorHAnsi"/>
          <w:sz w:val="24"/>
          <w:szCs w:val="24"/>
        </w:rPr>
        <w:t xml:space="preserve">Zamawiający, w celu potwierdzenia spełniania warunku udziału w postępowaniu, wymaga złożenia wykazu </w:t>
      </w:r>
      <w:r w:rsidR="009E4D6C">
        <w:rPr>
          <w:rFonts w:cstheme="minorHAnsi"/>
          <w:sz w:val="24"/>
          <w:szCs w:val="24"/>
        </w:rPr>
        <w:t>dostaw</w:t>
      </w:r>
      <w:r w:rsidRPr="00593A15">
        <w:rPr>
          <w:rFonts w:cstheme="minorHAnsi"/>
          <w:sz w:val="24"/>
          <w:szCs w:val="24"/>
        </w:rPr>
        <w:t xml:space="preserve"> (załącznik do SWZ – wzór wykazu </w:t>
      </w:r>
      <w:r w:rsidR="009E4D6C">
        <w:rPr>
          <w:rFonts w:cstheme="minorHAnsi"/>
          <w:sz w:val="24"/>
          <w:szCs w:val="24"/>
        </w:rPr>
        <w:t>dostaw</w:t>
      </w:r>
      <w:r w:rsidRPr="00593A15">
        <w:rPr>
          <w:rFonts w:cstheme="minorHAnsi"/>
          <w:sz w:val="24"/>
          <w:szCs w:val="24"/>
        </w:rPr>
        <w:t xml:space="preserve">) z podaniem ich przedmiotu, wartości, dat wykonania i podmiotów, na rzecz których </w:t>
      </w:r>
      <w:r w:rsidR="009E4D6C">
        <w:rPr>
          <w:rFonts w:cstheme="minorHAnsi"/>
          <w:sz w:val="24"/>
          <w:szCs w:val="24"/>
        </w:rPr>
        <w:t>dostawy</w:t>
      </w:r>
      <w:r w:rsidRPr="00593A15">
        <w:rPr>
          <w:rFonts w:cstheme="minorHAnsi"/>
          <w:sz w:val="24"/>
          <w:szCs w:val="24"/>
        </w:rPr>
        <w:t xml:space="preserve"> zostały </w:t>
      </w:r>
      <w:r w:rsidRPr="00593A15">
        <w:rPr>
          <w:rFonts w:cstheme="minorHAnsi"/>
          <w:sz w:val="24"/>
          <w:szCs w:val="24"/>
        </w:rPr>
        <w:lastRenderedPageBreak/>
        <w:t xml:space="preserve">wykonane </w:t>
      </w:r>
      <w:r w:rsidR="00720FD1">
        <w:rPr>
          <w:rFonts w:cstheme="minorHAnsi"/>
          <w:sz w:val="24"/>
          <w:szCs w:val="24"/>
        </w:rPr>
        <w:t xml:space="preserve">lub są wykonywane </w:t>
      </w:r>
      <w:r w:rsidR="00C8530D">
        <w:rPr>
          <w:rFonts w:cstheme="minorHAnsi"/>
          <w:sz w:val="24"/>
          <w:szCs w:val="24"/>
        </w:rPr>
        <w:t>wraz z</w:t>
      </w:r>
      <w:r w:rsidRPr="00593A15">
        <w:rPr>
          <w:rFonts w:cstheme="minorHAnsi"/>
          <w:sz w:val="24"/>
          <w:szCs w:val="24"/>
        </w:rPr>
        <w:t xml:space="preserve"> załączeniem dowodów określających, czy te </w:t>
      </w:r>
      <w:r w:rsidR="009E4D6C">
        <w:rPr>
          <w:rFonts w:cstheme="minorHAnsi"/>
          <w:sz w:val="24"/>
          <w:szCs w:val="24"/>
        </w:rPr>
        <w:t>dostawy</w:t>
      </w:r>
      <w:r w:rsidRPr="00593A15">
        <w:rPr>
          <w:rFonts w:cstheme="minorHAnsi"/>
          <w:sz w:val="24"/>
          <w:szCs w:val="24"/>
        </w:rPr>
        <w:t xml:space="preserve"> zostały wykonane</w:t>
      </w:r>
      <w:r w:rsidR="009E4D6C">
        <w:rPr>
          <w:rFonts w:cstheme="minorHAnsi"/>
          <w:sz w:val="24"/>
          <w:szCs w:val="24"/>
        </w:rPr>
        <w:t xml:space="preserve"> należycie</w:t>
      </w:r>
      <w:r w:rsidRPr="00593A15">
        <w:rPr>
          <w:rFonts w:cstheme="minorHAnsi"/>
          <w:sz w:val="24"/>
          <w:szCs w:val="24"/>
        </w:rPr>
        <w:t xml:space="preserve">, przy czym dowodami, o których mowa, są referencje bądź inne dokumenty sporządzone przez podmiot, na rzecz którego </w:t>
      </w:r>
      <w:r w:rsidR="00C8530D">
        <w:rPr>
          <w:rFonts w:cstheme="minorHAnsi"/>
          <w:sz w:val="24"/>
          <w:szCs w:val="24"/>
        </w:rPr>
        <w:t xml:space="preserve">dostawy </w:t>
      </w:r>
      <w:r w:rsidRPr="00593A15">
        <w:rPr>
          <w:rFonts w:cstheme="minorHAnsi"/>
          <w:sz w:val="24"/>
          <w:szCs w:val="24"/>
        </w:rPr>
        <w:t>zostały wykonane</w:t>
      </w:r>
      <w:r w:rsidR="00720FD1">
        <w:rPr>
          <w:rFonts w:cstheme="minorHAnsi"/>
          <w:sz w:val="24"/>
          <w:szCs w:val="24"/>
        </w:rPr>
        <w:t xml:space="preserve"> lub są wykonywane</w:t>
      </w:r>
      <w:r w:rsidRPr="00593A15">
        <w:rPr>
          <w:rFonts w:cstheme="minorHAnsi"/>
          <w:sz w:val="24"/>
          <w:szCs w:val="24"/>
        </w:rPr>
        <w:t>, a jeżeli Wykonawca z przyczyn niezależnych od niego nie jest w stanie uzyskać tych dokumentów – oświadczenie Wykonawcy</w:t>
      </w:r>
      <w:r w:rsidR="00720FD1">
        <w:rPr>
          <w:rFonts w:cstheme="minorHAnsi"/>
          <w:sz w:val="24"/>
          <w:szCs w:val="24"/>
        </w:rPr>
        <w:t xml:space="preserve"> zawierające wskazanie tych przyczyn.</w:t>
      </w:r>
    </w:p>
    <w:bookmarkEnd w:id="8"/>
    <w:p w14:paraId="4359367A" w14:textId="13F009BF" w:rsidR="00720FD1" w:rsidRPr="00720FD1" w:rsidRDefault="00720FD1" w:rsidP="00B812CD">
      <w:pPr>
        <w:numPr>
          <w:ilvl w:val="0"/>
          <w:numId w:val="13"/>
        </w:numPr>
        <w:spacing w:after="0" w:line="360" w:lineRule="auto"/>
        <w:jc w:val="both"/>
        <w:rPr>
          <w:rFonts w:cstheme="minorHAnsi"/>
          <w:sz w:val="24"/>
          <w:szCs w:val="24"/>
        </w:rPr>
      </w:pPr>
      <w:r w:rsidRPr="00720FD1">
        <w:rPr>
          <w:rFonts w:cstheme="minorHAnsi"/>
          <w:color w:val="000000" w:themeColor="text1"/>
          <w:sz w:val="24"/>
          <w:szCs w:val="24"/>
        </w:rPr>
        <w:t xml:space="preserve">W przypadku </w:t>
      </w:r>
      <w:r>
        <w:rPr>
          <w:rFonts w:cstheme="minorHAnsi"/>
          <w:color w:val="000000" w:themeColor="text1"/>
          <w:sz w:val="24"/>
          <w:szCs w:val="24"/>
        </w:rPr>
        <w:t>dostaw</w:t>
      </w:r>
      <w:r w:rsidRPr="00720FD1">
        <w:rPr>
          <w:rFonts w:cstheme="minorHAnsi"/>
          <w:color w:val="000000" w:themeColor="text1"/>
          <w:sz w:val="24"/>
          <w:szCs w:val="24"/>
        </w:rPr>
        <w:t xml:space="preserve"> nadal wykonywanych (tj. </w:t>
      </w:r>
      <w:r>
        <w:rPr>
          <w:rFonts w:cstheme="minorHAnsi"/>
          <w:color w:val="000000" w:themeColor="text1"/>
          <w:sz w:val="24"/>
          <w:szCs w:val="24"/>
        </w:rPr>
        <w:t xml:space="preserve">umowy </w:t>
      </w:r>
      <w:r w:rsidRPr="00720FD1">
        <w:rPr>
          <w:rFonts w:cstheme="minorHAnsi"/>
          <w:color w:val="000000" w:themeColor="text1"/>
          <w:sz w:val="24"/>
          <w:szCs w:val="24"/>
        </w:rPr>
        <w:t>rozpoczęt</w:t>
      </w:r>
      <w:r>
        <w:rPr>
          <w:rFonts w:cstheme="minorHAnsi"/>
          <w:color w:val="000000" w:themeColor="text1"/>
          <w:sz w:val="24"/>
          <w:szCs w:val="24"/>
        </w:rPr>
        <w:t>ej</w:t>
      </w:r>
      <w:r w:rsidRPr="00720FD1">
        <w:rPr>
          <w:rFonts w:cstheme="minorHAnsi"/>
          <w:color w:val="000000" w:themeColor="text1"/>
          <w:sz w:val="24"/>
          <w:szCs w:val="24"/>
        </w:rPr>
        <w:t xml:space="preserve"> a nie zakończon</w:t>
      </w:r>
      <w:r>
        <w:rPr>
          <w:rFonts w:cstheme="minorHAnsi"/>
          <w:color w:val="000000" w:themeColor="text1"/>
          <w:sz w:val="24"/>
          <w:szCs w:val="24"/>
        </w:rPr>
        <w:t>ej</w:t>
      </w:r>
      <w:r w:rsidRPr="00720FD1">
        <w:rPr>
          <w:rFonts w:cstheme="minorHAnsi"/>
          <w:color w:val="000000" w:themeColor="text1"/>
          <w:sz w:val="24"/>
          <w:szCs w:val="24"/>
        </w:rPr>
        <w:t>),</w:t>
      </w:r>
      <w:r w:rsidRPr="00720FD1">
        <w:rPr>
          <w:rFonts w:cstheme="minorHAnsi"/>
          <w:bCs/>
          <w:color w:val="000000" w:themeColor="text1"/>
          <w:sz w:val="24"/>
          <w:szCs w:val="24"/>
        </w:rPr>
        <w:t xml:space="preserve"> </w:t>
      </w:r>
      <w:r w:rsidRPr="00720FD1">
        <w:rPr>
          <w:rFonts w:cstheme="minorHAnsi"/>
          <w:color w:val="000000" w:themeColor="text1"/>
          <w:sz w:val="24"/>
          <w:szCs w:val="24"/>
        </w:rPr>
        <w:t>referencje bądź inne dokumenty potwierdzające ich należyte wykonywanie powinny być wystawione w okresie ostatnich 3 miesięcy, przed upływem terminu składania ofert.</w:t>
      </w:r>
    </w:p>
    <w:p w14:paraId="508BC627" w14:textId="64D58D56" w:rsidR="00720FD1" w:rsidRPr="005F2A75" w:rsidRDefault="00720FD1" w:rsidP="00B812CD">
      <w:pPr>
        <w:pStyle w:val="Akapitzlist"/>
        <w:numPr>
          <w:ilvl w:val="0"/>
          <w:numId w:val="13"/>
        </w:numPr>
        <w:spacing w:after="0" w:line="360" w:lineRule="auto"/>
        <w:jc w:val="both"/>
        <w:rPr>
          <w:rFonts w:cstheme="minorHAnsi"/>
          <w:bCs/>
          <w:sz w:val="24"/>
          <w:szCs w:val="24"/>
        </w:rPr>
      </w:pPr>
      <w:r w:rsidRPr="005F2A75">
        <w:rPr>
          <w:rFonts w:cstheme="minorHAnsi"/>
          <w:color w:val="000000" w:themeColor="text1"/>
          <w:sz w:val="24"/>
          <w:szCs w:val="24"/>
        </w:rPr>
        <w:t xml:space="preserve">W przypadku </w:t>
      </w:r>
      <w:r>
        <w:rPr>
          <w:rFonts w:cstheme="minorHAnsi"/>
          <w:color w:val="000000" w:themeColor="text1"/>
          <w:sz w:val="24"/>
          <w:szCs w:val="24"/>
        </w:rPr>
        <w:t>dostaw</w:t>
      </w:r>
      <w:r w:rsidRPr="005F2A75">
        <w:rPr>
          <w:rFonts w:cstheme="minorHAnsi"/>
          <w:color w:val="000000" w:themeColor="text1"/>
          <w:sz w:val="24"/>
          <w:szCs w:val="24"/>
        </w:rPr>
        <w:t xml:space="preserve"> nadal wykonywanych, </w:t>
      </w:r>
      <w:r w:rsidRPr="005F2A75">
        <w:rPr>
          <w:rFonts w:ascii="Calibri" w:hAnsi="Calibri" w:cs="Calibri"/>
          <w:bCs/>
          <w:iCs/>
          <w:color w:val="000000" w:themeColor="text1"/>
          <w:sz w:val="24"/>
          <w:szCs w:val="24"/>
        </w:rPr>
        <w:t>na poczet wymaganej zdolności zawodowej zaliczona będzie wyłącznie zrealizowana część umowy.</w:t>
      </w:r>
      <w:r w:rsidRPr="005F2A75">
        <w:rPr>
          <w:rFonts w:cstheme="minorHAnsi"/>
          <w:color w:val="000000" w:themeColor="text1"/>
          <w:sz w:val="24"/>
          <w:szCs w:val="24"/>
        </w:rPr>
        <w:t xml:space="preserve"> </w:t>
      </w:r>
      <w:r w:rsidRPr="005F2A75">
        <w:rPr>
          <w:rFonts w:cstheme="minorHAnsi"/>
          <w:bCs/>
          <w:iCs/>
          <w:color w:val="000000" w:themeColor="text1"/>
          <w:sz w:val="24"/>
          <w:szCs w:val="24"/>
        </w:rPr>
        <w:t xml:space="preserve">Zamawiający uzna, iż </w:t>
      </w:r>
      <w:r w:rsidRPr="005F2A75">
        <w:rPr>
          <w:rFonts w:cstheme="minorHAnsi"/>
          <w:color w:val="000000" w:themeColor="text1"/>
          <w:sz w:val="24"/>
          <w:szCs w:val="24"/>
        </w:rPr>
        <w:t xml:space="preserve">Wykonawca spełnia warunek, jeżeli wartość już zrealizowanej części umowy będzie opiewała na wartość </w:t>
      </w:r>
      <w:r w:rsidRPr="005F2A75">
        <w:rPr>
          <w:rFonts w:cstheme="minorHAnsi"/>
          <w:bCs/>
          <w:color w:val="000000" w:themeColor="text1"/>
          <w:sz w:val="24"/>
          <w:szCs w:val="24"/>
          <w:shd w:val="clear" w:color="auto" w:fill="FFFFFF"/>
        </w:rPr>
        <w:t xml:space="preserve">co najmniej </w:t>
      </w:r>
      <w:r>
        <w:rPr>
          <w:rFonts w:cstheme="minorHAnsi"/>
          <w:bCs/>
          <w:color w:val="000000" w:themeColor="text1"/>
          <w:sz w:val="24"/>
          <w:szCs w:val="24"/>
        </w:rPr>
        <w:t>1</w:t>
      </w:r>
      <w:r w:rsidR="002D0F41">
        <w:rPr>
          <w:rFonts w:cstheme="minorHAnsi"/>
          <w:bCs/>
          <w:color w:val="000000" w:themeColor="text1"/>
          <w:sz w:val="24"/>
          <w:szCs w:val="24"/>
        </w:rPr>
        <w:t>3</w:t>
      </w:r>
      <w:r>
        <w:rPr>
          <w:rFonts w:cstheme="minorHAnsi"/>
          <w:bCs/>
          <w:color w:val="000000" w:themeColor="text1"/>
          <w:sz w:val="24"/>
          <w:szCs w:val="24"/>
        </w:rPr>
        <w:t xml:space="preserve">0 </w:t>
      </w:r>
      <w:r w:rsidRPr="005F2A75">
        <w:rPr>
          <w:rFonts w:cstheme="minorHAnsi"/>
          <w:bCs/>
          <w:color w:val="000000" w:themeColor="text1"/>
          <w:sz w:val="24"/>
          <w:szCs w:val="24"/>
        </w:rPr>
        <w:t>000,00 zł brutto.</w:t>
      </w:r>
    </w:p>
    <w:p w14:paraId="1D3DAC39" w14:textId="36CF5D25" w:rsidR="00720FD1" w:rsidRPr="005F2A75" w:rsidRDefault="00720FD1" w:rsidP="00720FD1">
      <w:pPr>
        <w:pStyle w:val="Akapitzlist"/>
        <w:numPr>
          <w:ilvl w:val="0"/>
          <w:numId w:val="13"/>
        </w:numPr>
        <w:autoSpaceDE w:val="0"/>
        <w:autoSpaceDN w:val="0"/>
        <w:adjustRightInd w:val="0"/>
        <w:spacing w:after="0" w:line="360" w:lineRule="auto"/>
        <w:jc w:val="both"/>
        <w:rPr>
          <w:rFonts w:ascii="Calibri" w:hAnsi="Calibri" w:cs="Calibri"/>
          <w:sz w:val="24"/>
          <w:szCs w:val="24"/>
        </w:rPr>
      </w:pPr>
      <w:r w:rsidRPr="005F2A75">
        <w:rPr>
          <w:rFonts w:ascii="Calibri" w:hAnsi="Calibri" w:cs="Calibri"/>
          <w:sz w:val="24"/>
          <w:szCs w:val="24"/>
        </w:rPr>
        <w:t>W przypadku wykazania przez Wykonawców, wartości niezbędnych do oceny spełniania warunków udziału w postępowaniu w innych walutach niż PLN, Zamawiający, jako kurs przeliczeniowy waluty przyjmie średni kurs danej waluty publikowany przez Narodowy Bank Polski w dniu publikacji ogłoszenia o zamówieniu w</w:t>
      </w:r>
      <w:r>
        <w:rPr>
          <w:rFonts w:ascii="Calibri" w:hAnsi="Calibri" w:cs="Calibri"/>
          <w:sz w:val="24"/>
          <w:szCs w:val="24"/>
        </w:rPr>
        <w:t xml:space="preserve"> Biuletynie Zamówień Publicznych</w:t>
      </w:r>
      <w:r w:rsidRPr="005F2A75">
        <w:rPr>
          <w:rFonts w:ascii="Calibri" w:hAnsi="Calibri" w:cs="Calibri"/>
          <w:sz w:val="24"/>
          <w:szCs w:val="24"/>
        </w:rPr>
        <w:t>. Jeżeli w dniu publikacji ogłoszenia o zamówieniu, Narodowy Bank Polski nie publikuje średniego kursu danej waluty, za podstawę przeliczenia, przyjmuje się średni kurs publikowany pierwszego dnia po dniu publikacji ogłoszenia  o zamówieniu w</w:t>
      </w:r>
      <w:r>
        <w:rPr>
          <w:rFonts w:ascii="Calibri" w:hAnsi="Calibri" w:cs="Calibri"/>
          <w:sz w:val="24"/>
          <w:szCs w:val="24"/>
        </w:rPr>
        <w:t> Biuletynie Zamówień Publicznych.</w:t>
      </w:r>
    </w:p>
    <w:p w14:paraId="6CAC149F" w14:textId="4553221F" w:rsidR="00720FD1" w:rsidRPr="004608C3" w:rsidRDefault="00720FD1" w:rsidP="00720FD1">
      <w:pPr>
        <w:pStyle w:val="Akapitzlist"/>
        <w:numPr>
          <w:ilvl w:val="0"/>
          <w:numId w:val="13"/>
        </w:numPr>
        <w:spacing w:after="0" w:line="360" w:lineRule="auto"/>
        <w:jc w:val="both"/>
        <w:rPr>
          <w:rFonts w:cstheme="minorHAnsi"/>
          <w:bCs/>
          <w:color w:val="000000" w:themeColor="text1"/>
          <w:sz w:val="24"/>
          <w:szCs w:val="24"/>
        </w:rPr>
      </w:pPr>
      <w:r w:rsidRPr="005F2A75">
        <w:rPr>
          <w:rFonts w:cstheme="minorHAnsi"/>
          <w:sz w:val="24"/>
          <w:szCs w:val="24"/>
          <w:shd w:val="clear" w:color="auto" w:fill="FFFFFF"/>
        </w:rPr>
        <w:t xml:space="preserve">W przypadku Wykonawców wspólnie ubiegających się o udzielenie zamówienia warunek </w:t>
      </w:r>
      <w:r>
        <w:rPr>
          <w:rFonts w:cstheme="minorHAnsi"/>
          <w:sz w:val="24"/>
          <w:szCs w:val="24"/>
          <w:shd w:val="clear" w:color="auto" w:fill="FFFFFF"/>
        </w:rPr>
        <w:t xml:space="preserve">ten zostanie spełniony, </w:t>
      </w:r>
      <w:r w:rsidRPr="00720FD1">
        <w:rPr>
          <w:rFonts w:cstheme="minorHAnsi"/>
          <w:sz w:val="24"/>
          <w:szCs w:val="24"/>
          <w:shd w:val="clear" w:color="auto" w:fill="FFFFFF"/>
        </w:rPr>
        <w:t>jeżeli co najmniej jeden z wykonawców wspólnie ubiegających się o udzielenie zamówienia posiada wymagane doświadczenie.</w:t>
      </w:r>
      <w:r>
        <w:rPr>
          <w:rFonts w:cstheme="minorHAnsi"/>
          <w:sz w:val="24"/>
          <w:szCs w:val="24"/>
          <w:u w:val="single"/>
          <w:shd w:val="clear" w:color="auto" w:fill="FFFFFF"/>
        </w:rPr>
        <w:t xml:space="preserve"> </w:t>
      </w:r>
    </w:p>
    <w:p w14:paraId="37473F6E" w14:textId="7D261A0C" w:rsidR="00720FD1" w:rsidRPr="00720FD1" w:rsidRDefault="00720FD1" w:rsidP="00720FD1">
      <w:pPr>
        <w:pStyle w:val="Akapitzlist"/>
        <w:numPr>
          <w:ilvl w:val="0"/>
          <w:numId w:val="13"/>
        </w:numPr>
        <w:spacing w:after="0" w:line="360" w:lineRule="auto"/>
        <w:jc w:val="both"/>
        <w:rPr>
          <w:rFonts w:cstheme="minorHAnsi"/>
          <w:bCs/>
          <w:color w:val="000000" w:themeColor="text1"/>
          <w:sz w:val="24"/>
          <w:szCs w:val="24"/>
        </w:rPr>
      </w:pPr>
      <w:r w:rsidRPr="00853DC1">
        <w:rPr>
          <w:rFonts w:ascii="Calibri" w:hAnsi="Calibri" w:cs="Calibri"/>
          <w:color w:val="000000" w:themeColor="text1"/>
          <w:sz w:val="24"/>
          <w:szCs w:val="24"/>
        </w:rPr>
        <w:t>Jeżeli Wykonawca wykazuje doświadczenie nabyte w ramach kontraktu (zamówienia/umowy) realizowanego przez Wykonawców wspólnie ubiegających się o udzielenie zamówienia/wspólnie realizujących zamówienie (konsorcjum Wykonawców), Wykonawca może polegać na doświadczeniu grupy Wykonawców, której był członkiem, jeżeli faktycznie wykonywał wykazany zakres umowy / uczestniczył w wykonywaniu wykazanego zakresu umowy.</w:t>
      </w:r>
    </w:p>
    <w:p w14:paraId="0DE2ADBC" w14:textId="63BE979E" w:rsidR="00593A15" w:rsidRDefault="00593A15" w:rsidP="00997333">
      <w:pPr>
        <w:pStyle w:val="Nagwek1"/>
        <w:spacing w:before="480"/>
        <w:jc w:val="both"/>
      </w:pPr>
      <w:r>
        <w:lastRenderedPageBreak/>
        <w:t>Rozdział 17. Poleganie na zasobach podmiotu udostępniającego zasoby</w:t>
      </w:r>
    </w:p>
    <w:p w14:paraId="6BC34303" w14:textId="2BE328AF" w:rsidR="00593A15" w:rsidRPr="00637D78" w:rsidRDefault="00593A15" w:rsidP="00472BC3">
      <w:pPr>
        <w:pStyle w:val="Akapitzlist"/>
        <w:numPr>
          <w:ilvl w:val="0"/>
          <w:numId w:val="14"/>
        </w:numPr>
        <w:spacing w:before="360" w:after="0" w:line="360" w:lineRule="auto"/>
        <w:jc w:val="both"/>
        <w:rPr>
          <w:rFonts w:cstheme="minorHAnsi"/>
          <w:sz w:val="24"/>
          <w:szCs w:val="24"/>
        </w:rPr>
      </w:pPr>
      <w:r w:rsidRPr="00637D78">
        <w:rPr>
          <w:rFonts w:cstheme="minorHAnsi"/>
          <w:sz w:val="24"/>
          <w:szCs w:val="24"/>
        </w:rPr>
        <w:t>Wykonawca może w celu potwierdzenia spełniania warunków udziału w postępowaniu w</w:t>
      </w:r>
      <w:r w:rsidR="006B7452">
        <w:rPr>
          <w:rFonts w:cstheme="minorHAnsi"/>
          <w:sz w:val="24"/>
          <w:szCs w:val="24"/>
        </w:rPr>
        <w:t> </w:t>
      </w:r>
      <w:r w:rsidRPr="00637D78">
        <w:rPr>
          <w:rFonts w:cstheme="minorHAnsi"/>
          <w:sz w:val="24"/>
          <w:szCs w:val="24"/>
        </w:rPr>
        <w:t>stosownych sytuacjach oraz w odniesieniu do konkretnego zamówienia, lub jego części, polegać na zdolnościach technicznych lub zawodowych podmiotów udostępniających zasoby, niezależnie od charakteru prawnego łączących go z nimi stosunków prawnych.</w:t>
      </w:r>
    </w:p>
    <w:p w14:paraId="3CEEBBC2" w14:textId="77777777" w:rsidR="00593A15" w:rsidRPr="00637D78" w:rsidRDefault="00593A15" w:rsidP="00472BC3">
      <w:pPr>
        <w:pStyle w:val="Akapitzlist"/>
        <w:numPr>
          <w:ilvl w:val="0"/>
          <w:numId w:val="14"/>
        </w:numPr>
        <w:spacing w:after="0" w:line="360" w:lineRule="auto"/>
        <w:jc w:val="both"/>
        <w:rPr>
          <w:rFonts w:cstheme="minorHAnsi"/>
          <w:sz w:val="24"/>
          <w:szCs w:val="24"/>
        </w:rPr>
      </w:pPr>
      <w:r w:rsidRPr="00637D78">
        <w:rPr>
          <w:rFonts w:cstheme="minorHAnsi"/>
          <w:sz w:val="24"/>
          <w:szCs w:val="24"/>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DA5CA15" w14:textId="77777777" w:rsidR="00593A15" w:rsidRPr="00637D78" w:rsidRDefault="00593A15" w:rsidP="00472BC3">
      <w:pPr>
        <w:pStyle w:val="Akapitzlist"/>
        <w:numPr>
          <w:ilvl w:val="0"/>
          <w:numId w:val="14"/>
        </w:numPr>
        <w:spacing w:after="0" w:line="360" w:lineRule="auto"/>
        <w:jc w:val="both"/>
        <w:rPr>
          <w:rFonts w:cstheme="minorHAnsi"/>
          <w:sz w:val="24"/>
          <w:szCs w:val="24"/>
        </w:rPr>
      </w:pPr>
      <w:r w:rsidRPr="00637D78">
        <w:rPr>
          <w:rFonts w:cstheme="minorHAnsi"/>
          <w:sz w:val="24"/>
          <w:szCs w:val="24"/>
        </w:rPr>
        <w:t xml:space="preserve">Zobowiązanie podmiotu udostępniającego zasoby potwierdza, że stosunek łączący Wykonawcę z podmiotami udostępniającymi zasoby gwarantuje rzeczywisty dostęp do tych zasobów oraz określa w szczególności: </w:t>
      </w:r>
    </w:p>
    <w:p w14:paraId="4C4661D8" w14:textId="77777777" w:rsidR="00593A15" w:rsidRPr="00637D78" w:rsidRDefault="00593A15" w:rsidP="00472BC3">
      <w:pPr>
        <w:pStyle w:val="Akapitzlist"/>
        <w:numPr>
          <w:ilvl w:val="0"/>
          <w:numId w:val="15"/>
        </w:numPr>
        <w:spacing w:after="0" w:line="360" w:lineRule="auto"/>
        <w:jc w:val="both"/>
        <w:rPr>
          <w:rFonts w:cstheme="minorHAnsi"/>
          <w:sz w:val="24"/>
          <w:szCs w:val="24"/>
        </w:rPr>
      </w:pPr>
      <w:r w:rsidRPr="00637D78">
        <w:rPr>
          <w:rFonts w:cstheme="minorHAnsi"/>
          <w:sz w:val="24"/>
          <w:szCs w:val="24"/>
        </w:rPr>
        <w:t xml:space="preserve">zakres dostępnych wykonawcy zasobów podmiotu udostępniającego zasoby; </w:t>
      </w:r>
    </w:p>
    <w:p w14:paraId="4324699E" w14:textId="77777777" w:rsidR="00593A15" w:rsidRPr="00637D78" w:rsidRDefault="00593A15" w:rsidP="00472BC3">
      <w:pPr>
        <w:pStyle w:val="Akapitzlist"/>
        <w:numPr>
          <w:ilvl w:val="0"/>
          <w:numId w:val="15"/>
        </w:numPr>
        <w:spacing w:after="0" w:line="360" w:lineRule="auto"/>
        <w:jc w:val="both"/>
        <w:rPr>
          <w:rFonts w:cstheme="minorHAnsi"/>
          <w:sz w:val="24"/>
          <w:szCs w:val="24"/>
        </w:rPr>
      </w:pPr>
      <w:r w:rsidRPr="00637D78">
        <w:rPr>
          <w:rFonts w:cstheme="minorHAnsi"/>
          <w:sz w:val="24"/>
          <w:szCs w:val="24"/>
        </w:rPr>
        <w:t xml:space="preserve">sposób i okres udostępnienia wykonawcy i wykorzystania przez niego zasobów podmiotu udostępniającego te zasoby przy wykonywaniu zamówienia; </w:t>
      </w:r>
    </w:p>
    <w:p w14:paraId="66F4BD8B" w14:textId="69CBDD1F" w:rsidR="00593A15" w:rsidRPr="00637D78" w:rsidRDefault="00593A15" w:rsidP="00472BC3">
      <w:pPr>
        <w:pStyle w:val="Akapitzlist"/>
        <w:numPr>
          <w:ilvl w:val="0"/>
          <w:numId w:val="15"/>
        </w:numPr>
        <w:spacing w:after="0" w:line="360" w:lineRule="auto"/>
        <w:jc w:val="both"/>
        <w:rPr>
          <w:rFonts w:cstheme="minorHAnsi"/>
          <w:sz w:val="24"/>
          <w:szCs w:val="24"/>
        </w:rPr>
      </w:pPr>
      <w:r w:rsidRPr="00637D78">
        <w:rPr>
          <w:rFonts w:cstheme="minorHAnsi"/>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009E4D6C">
        <w:rPr>
          <w:rFonts w:cstheme="minorHAnsi"/>
          <w:sz w:val="24"/>
          <w:szCs w:val="24"/>
        </w:rPr>
        <w:t xml:space="preserve"> (jeżeli dotyczy)</w:t>
      </w:r>
      <w:r w:rsidRPr="00637D78">
        <w:rPr>
          <w:rFonts w:cstheme="minorHAnsi"/>
          <w:sz w:val="24"/>
          <w:szCs w:val="24"/>
        </w:rPr>
        <w:t xml:space="preserve">. </w:t>
      </w:r>
    </w:p>
    <w:p w14:paraId="561873F5" w14:textId="77777777" w:rsidR="00593A15" w:rsidRPr="00637D78" w:rsidRDefault="00593A15" w:rsidP="00472BC3">
      <w:pPr>
        <w:pStyle w:val="Akapitzlist"/>
        <w:numPr>
          <w:ilvl w:val="0"/>
          <w:numId w:val="14"/>
        </w:numPr>
        <w:spacing w:after="0" w:line="360" w:lineRule="auto"/>
        <w:jc w:val="both"/>
        <w:rPr>
          <w:rFonts w:cstheme="minorHAnsi"/>
          <w:sz w:val="24"/>
          <w:szCs w:val="24"/>
        </w:rPr>
      </w:pPr>
      <w:r w:rsidRPr="00637D78">
        <w:rPr>
          <w:rFonts w:cstheme="minorHAnsi"/>
          <w:sz w:val="24"/>
          <w:szCs w:val="24"/>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14:paraId="03255E84" w14:textId="44D27C66" w:rsidR="00593A15" w:rsidRPr="00637D78" w:rsidRDefault="00593A15" w:rsidP="00472BC3">
      <w:pPr>
        <w:pStyle w:val="Akapitzlist"/>
        <w:numPr>
          <w:ilvl w:val="0"/>
          <w:numId w:val="14"/>
        </w:numPr>
        <w:spacing w:after="0" w:line="360" w:lineRule="auto"/>
        <w:jc w:val="both"/>
        <w:rPr>
          <w:rFonts w:cstheme="minorHAnsi"/>
          <w:sz w:val="24"/>
          <w:szCs w:val="24"/>
        </w:rPr>
      </w:pPr>
      <w:r w:rsidRPr="00637D78">
        <w:rPr>
          <w:rFonts w:cstheme="minorHAnsi"/>
          <w:sz w:val="24"/>
          <w:szCs w:val="24"/>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w:t>
      </w:r>
      <w:r w:rsidRPr="00637D78">
        <w:rPr>
          <w:rFonts w:cstheme="minorHAnsi"/>
          <w:sz w:val="24"/>
          <w:szCs w:val="24"/>
        </w:rPr>
        <w:lastRenderedPageBreak/>
        <w:t>podmiotem lub podmiotami albo wykazał, że samodzielnie spełnia warunki udziału w</w:t>
      </w:r>
      <w:r w:rsidR="006B7452">
        <w:rPr>
          <w:rFonts w:cstheme="minorHAnsi"/>
          <w:sz w:val="24"/>
          <w:szCs w:val="24"/>
        </w:rPr>
        <w:t> </w:t>
      </w:r>
      <w:r w:rsidRPr="00637D78">
        <w:rPr>
          <w:rFonts w:cstheme="minorHAnsi"/>
          <w:sz w:val="24"/>
          <w:szCs w:val="24"/>
        </w:rPr>
        <w:t xml:space="preserve">postępowaniu. </w:t>
      </w:r>
    </w:p>
    <w:p w14:paraId="4BA79FA1" w14:textId="13E3FD22" w:rsidR="00593A15" w:rsidRPr="00637D78" w:rsidRDefault="00593A15" w:rsidP="00472BC3">
      <w:pPr>
        <w:pStyle w:val="Akapitzlist"/>
        <w:numPr>
          <w:ilvl w:val="0"/>
          <w:numId w:val="14"/>
        </w:numPr>
        <w:spacing w:after="0" w:line="360" w:lineRule="auto"/>
        <w:jc w:val="both"/>
        <w:rPr>
          <w:rFonts w:cstheme="minorHAnsi"/>
          <w:sz w:val="24"/>
          <w:szCs w:val="24"/>
        </w:rPr>
      </w:pPr>
      <w:r w:rsidRPr="00637D78">
        <w:rPr>
          <w:rFonts w:cstheme="minorHAnsi"/>
          <w:sz w:val="24"/>
          <w:szCs w:val="24"/>
        </w:rPr>
        <w:t>Wykonawca nie może, po upływie terminu składania ofert, powoływać się na zdolności podmiotów udostępniających zasoby, jeżeli na etapie składania ofert nie polegał on w</w:t>
      </w:r>
      <w:r w:rsidR="006B7452">
        <w:rPr>
          <w:rFonts w:cstheme="minorHAnsi"/>
          <w:sz w:val="24"/>
          <w:szCs w:val="24"/>
        </w:rPr>
        <w:t> </w:t>
      </w:r>
      <w:r w:rsidRPr="00637D78">
        <w:rPr>
          <w:rFonts w:cstheme="minorHAnsi"/>
          <w:sz w:val="24"/>
          <w:szCs w:val="24"/>
        </w:rPr>
        <w:t>danym zakresie na zdolnościach podmiotów udostępniających zasoby.</w:t>
      </w:r>
    </w:p>
    <w:p w14:paraId="78A3CDBC" w14:textId="50CDEB18" w:rsidR="00593A15" w:rsidRDefault="00593A15" w:rsidP="00472BC3">
      <w:pPr>
        <w:pStyle w:val="Akapitzlist"/>
        <w:numPr>
          <w:ilvl w:val="0"/>
          <w:numId w:val="14"/>
        </w:numPr>
        <w:spacing w:after="0" w:line="360" w:lineRule="auto"/>
        <w:jc w:val="both"/>
        <w:rPr>
          <w:rFonts w:cstheme="minorHAnsi"/>
          <w:sz w:val="24"/>
          <w:szCs w:val="24"/>
        </w:rPr>
      </w:pPr>
      <w:r w:rsidRPr="00637D78">
        <w:rPr>
          <w:rFonts w:cstheme="minorHAnsi"/>
          <w:sz w:val="24"/>
          <w:szCs w:val="24"/>
        </w:rPr>
        <w:t xml:space="preserve">Wykonawca, w przypadku polegania na zdolnościach podmiotów udostępniających zasoby, przedstawia, wraz z oświadczeniem, o którym mowa w art. 125 ust. 1 ustawy </w:t>
      </w:r>
      <w:proofErr w:type="spellStart"/>
      <w:r w:rsidRPr="00637D78">
        <w:rPr>
          <w:rFonts w:cstheme="minorHAnsi"/>
          <w:sz w:val="24"/>
          <w:szCs w:val="24"/>
        </w:rPr>
        <w:t>Pzp</w:t>
      </w:r>
      <w:proofErr w:type="spellEnd"/>
      <w:r w:rsidRPr="00637D78">
        <w:rPr>
          <w:rFonts w:cstheme="minorHAnsi"/>
          <w:sz w:val="24"/>
          <w:szCs w:val="24"/>
        </w:rPr>
        <w:t>, także oświadczenie podmiotu udostępniającego zasoby, potwierdzające brak podstaw wykluczenia tego podmiotu oraz odpowiednio spełnianie warunków udziału w</w:t>
      </w:r>
      <w:r w:rsidR="006B7452">
        <w:rPr>
          <w:rFonts w:cstheme="minorHAnsi"/>
          <w:sz w:val="24"/>
          <w:szCs w:val="24"/>
        </w:rPr>
        <w:t> </w:t>
      </w:r>
      <w:r w:rsidRPr="00637D78">
        <w:rPr>
          <w:rFonts w:cstheme="minorHAnsi"/>
          <w:sz w:val="24"/>
          <w:szCs w:val="24"/>
        </w:rPr>
        <w:t>postępowaniu, w zakresie, w jakim wykonawca powołuje się na jego zasoby.</w:t>
      </w:r>
    </w:p>
    <w:p w14:paraId="2B4DCAD4" w14:textId="7D3A1430" w:rsidR="00593A15" w:rsidRDefault="00593A15" w:rsidP="00997333">
      <w:pPr>
        <w:pStyle w:val="Nagwek1"/>
        <w:spacing w:before="480"/>
        <w:jc w:val="both"/>
      </w:pPr>
      <w:r>
        <w:t>Rozdział 18. Zawartość oferty i dokumenty składane razem z ofertą</w:t>
      </w:r>
    </w:p>
    <w:p w14:paraId="225B9412" w14:textId="11574339" w:rsidR="00FB6103" w:rsidRPr="00FB6103" w:rsidRDefault="00FB6103" w:rsidP="00997333">
      <w:pPr>
        <w:spacing w:before="360" w:after="0" w:line="360" w:lineRule="auto"/>
        <w:jc w:val="both"/>
        <w:rPr>
          <w:rFonts w:cstheme="minorHAnsi"/>
          <w:color w:val="000000" w:themeColor="text1"/>
          <w:sz w:val="24"/>
          <w:szCs w:val="24"/>
        </w:rPr>
      </w:pPr>
      <w:r w:rsidRPr="00FB6103">
        <w:rPr>
          <w:rFonts w:cstheme="minorHAnsi"/>
          <w:color w:val="000000" w:themeColor="text1"/>
          <w:sz w:val="24"/>
          <w:szCs w:val="24"/>
        </w:rPr>
        <w:t>Oferta oraz załączniki do niej, które Wykonawca ubiegający się o zamówienie publiczne jest zobowiązany złożyć:</w:t>
      </w:r>
    </w:p>
    <w:p w14:paraId="00A6A306" w14:textId="4F30541B" w:rsidR="00FB6103" w:rsidRPr="00EE2950" w:rsidRDefault="00FB6103" w:rsidP="00472BC3">
      <w:pPr>
        <w:pStyle w:val="Akapitzlist"/>
        <w:numPr>
          <w:ilvl w:val="0"/>
          <w:numId w:val="16"/>
        </w:numPr>
        <w:spacing w:line="360" w:lineRule="auto"/>
        <w:jc w:val="both"/>
        <w:rPr>
          <w:rFonts w:cstheme="minorHAnsi"/>
          <w:color w:val="000000" w:themeColor="text1"/>
          <w:sz w:val="24"/>
          <w:szCs w:val="24"/>
        </w:rPr>
      </w:pPr>
      <w:r w:rsidRPr="00FB6103">
        <w:rPr>
          <w:rFonts w:cstheme="minorHAnsi"/>
          <w:b/>
          <w:bCs/>
          <w:color w:val="000000" w:themeColor="text1"/>
          <w:sz w:val="24"/>
          <w:szCs w:val="24"/>
        </w:rPr>
        <w:t>Formularz oferty</w:t>
      </w:r>
      <w:r w:rsidRPr="00EE2950">
        <w:rPr>
          <w:rFonts w:cstheme="minorHAnsi"/>
          <w:color w:val="000000" w:themeColor="text1"/>
          <w:sz w:val="24"/>
          <w:szCs w:val="24"/>
        </w:rPr>
        <w:t>,</w:t>
      </w:r>
      <w:r w:rsidRPr="00FB6103">
        <w:rPr>
          <w:rFonts w:cstheme="minorHAnsi"/>
          <w:b/>
          <w:bCs/>
          <w:color w:val="000000" w:themeColor="text1"/>
          <w:sz w:val="24"/>
          <w:szCs w:val="24"/>
        </w:rPr>
        <w:t xml:space="preserve"> </w:t>
      </w:r>
      <w:r w:rsidRPr="00EE2950">
        <w:rPr>
          <w:rFonts w:cstheme="minorHAnsi"/>
          <w:color w:val="000000" w:themeColor="text1"/>
          <w:sz w:val="24"/>
          <w:szCs w:val="24"/>
        </w:rPr>
        <w:t xml:space="preserve">którego wzór stanowi Załącznik nr </w:t>
      </w:r>
      <w:r w:rsidR="001E4FC1" w:rsidRPr="00EE2950">
        <w:rPr>
          <w:rFonts w:cstheme="minorHAnsi"/>
          <w:color w:val="000000" w:themeColor="text1"/>
          <w:sz w:val="24"/>
          <w:szCs w:val="24"/>
        </w:rPr>
        <w:t>1</w:t>
      </w:r>
      <w:r w:rsidRPr="00EE2950">
        <w:rPr>
          <w:rFonts w:cstheme="minorHAnsi"/>
          <w:color w:val="000000" w:themeColor="text1"/>
          <w:sz w:val="24"/>
          <w:szCs w:val="24"/>
        </w:rPr>
        <w:t xml:space="preserve"> do SWZ</w:t>
      </w:r>
    </w:p>
    <w:p w14:paraId="6D7C54B6" w14:textId="0DCFC8D9" w:rsidR="001E4FC1" w:rsidRDefault="001E4FC1" w:rsidP="001E4FC1">
      <w:pPr>
        <w:pStyle w:val="Akapitzlist"/>
        <w:spacing w:line="360" w:lineRule="auto"/>
        <w:jc w:val="both"/>
        <w:rPr>
          <w:rFonts w:cstheme="minorHAnsi"/>
          <w:iCs/>
          <w:color w:val="2F5496" w:themeColor="accent1" w:themeShade="BF"/>
          <w:sz w:val="24"/>
          <w:szCs w:val="24"/>
        </w:rPr>
      </w:pPr>
      <w:r w:rsidRPr="00A22FDC">
        <w:rPr>
          <w:rFonts w:cstheme="minorHAnsi"/>
          <w:iCs/>
          <w:color w:val="2F5496" w:themeColor="accent1" w:themeShade="BF"/>
          <w:sz w:val="24"/>
          <w:szCs w:val="24"/>
        </w:rPr>
        <w:t>Dokument stanowiący ofertę składa się, pod rygorem nieważności, w formie elektronicznej</w:t>
      </w:r>
      <w:r>
        <w:rPr>
          <w:rFonts w:cstheme="minorHAnsi"/>
          <w:iCs/>
          <w:color w:val="2F5496" w:themeColor="accent1" w:themeShade="BF"/>
          <w:sz w:val="24"/>
          <w:szCs w:val="24"/>
        </w:rPr>
        <w:t xml:space="preserve"> i opatruje się </w:t>
      </w:r>
      <w:r w:rsidRPr="00A22FDC">
        <w:rPr>
          <w:rStyle w:val="markedcontent"/>
          <w:rFonts w:cstheme="minorHAnsi"/>
          <w:iCs/>
          <w:color w:val="2F5496" w:themeColor="accent1" w:themeShade="BF"/>
          <w:sz w:val="24"/>
          <w:szCs w:val="24"/>
        </w:rPr>
        <w:t>kwalifikowanym podpisem elektronicznym</w:t>
      </w:r>
      <w:r>
        <w:rPr>
          <w:rStyle w:val="markedcontent"/>
          <w:rFonts w:cstheme="minorHAnsi"/>
          <w:iCs/>
          <w:color w:val="2F5496" w:themeColor="accent1" w:themeShade="BF"/>
          <w:sz w:val="24"/>
          <w:szCs w:val="24"/>
        </w:rPr>
        <w:t>,</w:t>
      </w:r>
      <w:r w:rsidRPr="00A22FDC">
        <w:rPr>
          <w:rFonts w:cstheme="minorHAnsi"/>
          <w:iCs/>
          <w:color w:val="2F5496" w:themeColor="accent1" w:themeShade="BF"/>
          <w:sz w:val="24"/>
          <w:szCs w:val="24"/>
        </w:rPr>
        <w:t xml:space="preserve"> podpisem zaufanym lub podpisem osobistym.</w:t>
      </w:r>
    </w:p>
    <w:p w14:paraId="7758F62F" w14:textId="467101C6" w:rsidR="003D51D6" w:rsidRPr="00DB415D" w:rsidRDefault="003D51D6" w:rsidP="00DB415D">
      <w:pPr>
        <w:pStyle w:val="Akapitzlist"/>
        <w:numPr>
          <w:ilvl w:val="0"/>
          <w:numId w:val="16"/>
        </w:numPr>
        <w:spacing w:after="0" w:line="360" w:lineRule="auto"/>
        <w:jc w:val="both"/>
        <w:rPr>
          <w:rFonts w:cstheme="minorHAnsi"/>
          <w:b/>
          <w:bCs/>
          <w:color w:val="000000" w:themeColor="text1"/>
          <w:sz w:val="24"/>
          <w:szCs w:val="24"/>
        </w:rPr>
      </w:pPr>
      <w:r w:rsidRPr="00DB415D">
        <w:rPr>
          <w:rFonts w:cstheme="minorHAnsi"/>
          <w:b/>
          <w:bCs/>
          <w:color w:val="000000" w:themeColor="text1"/>
          <w:sz w:val="24"/>
          <w:szCs w:val="24"/>
        </w:rPr>
        <w:t>Formularz cenowy</w:t>
      </w:r>
      <w:r w:rsidRPr="00DB415D">
        <w:rPr>
          <w:rFonts w:cstheme="minorHAnsi"/>
          <w:color w:val="000000" w:themeColor="text1"/>
          <w:sz w:val="24"/>
          <w:szCs w:val="24"/>
        </w:rPr>
        <w:t xml:space="preserve">, </w:t>
      </w:r>
      <w:r w:rsidR="00EE2950" w:rsidRPr="00DB415D">
        <w:rPr>
          <w:rFonts w:cstheme="minorHAnsi"/>
          <w:color w:val="000000" w:themeColor="text1"/>
          <w:sz w:val="24"/>
          <w:szCs w:val="24"/>
        </w:rPr>
        <w:t>który stanowi załącznik nr 2 do SWZ</w:t>
      </w:r>
    </w:p>
    <w:p w14:paraId="785DF340" w14:textId="5B3E83E7" w:rsidR="00DB415D" w:rsidRPr="00DB415D" w:rsidRDefault="00DB415D" w:rsidP="00DB415D">
      <w:pPr>
        <w:pStyle w:val="Akapitzlist"/>
        <w:suppressAutoHyphens/>
        <w:spacing w:after="0" w:line="360" w:lineRule="auto"/>
        <w:jc w:val="both"/>
        <w:rPr>
          <w:rFonts w:ascii="Calibri" w:eastAsia="Calibri" w:hAnsi="Calibri" w:cs="Calibri"/>
          <w:sz w:val="24"/>
          <w:szCs w:val="24"/>
          <w:lang w:eastAsia="pl-PL"/>
        </w:rPr>
      </w:pPr>
      <w:r w:rsidRPr="007277A1">
        <w:rPr>
          <w:rFonts w:ascii="Calibri" w:eastAsia="Calibri" w:hAnsi="Calibri" w:cs="Calibri"/>
          <w:sz w:val="24"/>
          <w:szCs w:val="24"/>
          <w:lang w:eastAsia="pl-PL"/>
        </w:rPr>
        <w:t>W formularzu cenowym Wykonawca określa zaoferowany papier kserograficzny, charakteryzując go poprzez wskazanie jego nazwy</w:t>
      </w:r>
      <w:r w:rsidR="007277A1" w:rsidRPr="007277A1">
        <w:rPr>
          <w:rFonts w:ascii="Calibri" w:eastAsia="Calibri" w:hAnsi="Calibri" w:cs="Calibri"/>
          <w:sz w:val="24"/>
          <w:szCs w:val="24"/>
          <w:lang w:eastAsia="pl-PL"/>
        </w:rPr>
        <w:t xml:space="preserve"> handlowej oraz</w:t>
      </w:r>
      <w:r w:rsidRPr="007277A1">
        <w:rPr>
          <w:rFonts w:ascii="Calibri" w:eastAsia="Calibri" w:hAnsi="Calibri" w:cs="Calibri"/>
          <w:sz w:val="24"/>
          <w:szCs w:val="24"/>
          <w:lang w:eastAsia="pl-PL"/>
        </w:rPr>
        <w:t xml:space="preserve"> producenta</w:t>
      </w:r>
      <w:r w:rsidR="007277A1" w:rsidRPr="007277A1">
        <w:rPr>
          <w:rFonts w:ascii="Calibri" w:eastAsia="Calibri" w:hAnsi="Calibri" w:cs="Calibri"/>
          <w:sz w:val="24"/>
          <w:szCs w:val="24"/>
          <w:lang w:eastAsia="pl-PL"/>
        </w:rPr>
        <w:t>.</w:t>
      </w:r>
      <w:r w:rsidRPr="00DB415D">
        <w:rPr>
          <w:rFonts w:ascii="Calibri" w:eastAsia="Calibri" w:hAnsi="Calibri" w:cs="Calibri"/>
          <w:sz w:val="24"/>
          <w:szCs w:val="24"/>
          <w:lang w:eastAsia="pl-PL"/>
        </w:rPr>
        <w:t xml:space="preserve"> </w:t>
      </w:r>
      <w:r w:rsidR="006B7290">
        <w:rPr>
          <w:rFonts w:ascii="Calibri" w:eastAsia="Calibri" w:hAnsi="Calibri" w:cs="Calibri"/>
          <w:sz w:val="24"/>
          <w:szCs w:val="24"/>
          <w:lang w:eastAsia="pl-PL"/>
        </w:rPr>
        <w:t>Nie podanie tych informacji spowoduje odrzucenie oferty.</w:t>
      </w:r>
    </w:p>
    <w:p w14:paraId="7B1B4A61" w14:textId="0205DDD0" w:rsidR="003D51D6" w:rsidRPr="00EB5717" w:rsidRDefault="003D51D6" w:rsidP="00DB415D">
      <w:pPr>
        <w:pStyle w:val="Akapitzlist"/>
        <w:spacing w:after="0" w:line="360" w:lineRule="auto"/>
        <w:jc w:val="both"/>
        <w:rPr>
          <w:rFonts w:cstheme="minorHAnsi"/>
          <w:iCs/>
          <w:color w:val="2F5496" w:themeColor="accent1" w:themeShade="BF"/>
          <w:sz w:val="24"/>
          <w:szCs w:val="24"/>
        </w:rPr>
      </w:pPr>
      <w:r w:rsidRPr="00DB415D">
        <w:rPr>
          <w:rFonts w:cstheme="minorHAnsi"/>
          <w:iCs/>
          <w:color w:val="2F5496" w:themeColor="accent1" w:themeShade="BF"/>
          <w:sz w:val="24"/>
          <w:szCs w:val="24"/>
        </w:rPr>
        <w:t>Dokument stanowiący</w:t>
      </w:r>
      <w:r w:rsidRPr="00A22FDC">
        <w:rPr>
          <w:rFonts w:cstheme="minorHAnsi"/>
          <w:iCs/>
          <w:color w:val="2F5496" w:themeColor="accent1" w:themeShade="BF"/>
          <w:sz w:val="24"/>
          <w:szCs w:val="24"/>
        </w:rPr>
        <w:t xml:space="preserve"> ofertę składa się, pod rygorem nieważności, w formie elektronicznej</w:t>
      </w:r>
      <w:r>
        <w:rPr>
          <w:rFonts w:cstheme="minorHAnsi"/>
          <w:iCs/>
          <w:color w:val="2F5496" w:themeColor="accent1" w:themeShade="BF"/>
          <w:sz w:val="24"/>
          <w:szCs w:val="24"/>
        </w:rPr>
        <w:t xml:space="preserve"> i opatruje się </w:t>
      </w:r>
      <w:r w:rsidRPr="00A22FDC">
        <w:rPr>
          <w:rStyle w:val="markedcontent"/>
          <w:rFonts w:cstheme="minorHAnsi"/>
          <w:iCs/>
          <w:color w:val="2F5496" w:themeColor="accent1" w:themeShade="BF"/>
          <w:sz w:val="24"/>
          <w:szCs w:val="24"/>
        </w:rPr>
        <w:t>kwalifikowanym podpisem elektronicznym</w:t>
      </w:r>
      <w:r>
        <w:rPr>
          <w:rStyle w:val="markedcontent"/>
          <w:rFonts w:cstheme="minorHAnsi"/>
          <w:iCs/>
          <w:color w:val="2F5496" w:themeColor="accent1" w:themeShade="BF"/>
          <w:sz w:val="24"/>
          <w:szCs w:val="24"/>
        </w:rPr>
        <w:t>,</w:t>
      </w:r>
      <w:r w:rsidRPr="00A22FDC">
        <w:rPr>
          <w:rFonts w:cstheme="minorHAnsi"/>
          <w:iCs/>
          <w:color w:val="2F5496" w:themeColor="accent1" w:themeShade="BF"/>
          <w:sz w:val="24"/>
          <w:szCs w:val="24"/>
        </w:rPr>
        <w:t xml:space="preserve"> podpisem </w:t>
      </w:r>
      <w:r w:rsidRPr="00EB5717">
        <w:rPr>
          <w:rFonts w:cstheme="minorHAnsi"/>
          <w:iCs/>
          <w:color w:val="2F5496" w:themeColor="accent1" w:themeShade="BF"/>
          <w:sz w:val="24"/>
          <w:szCs w:val="24"/>
        </w:rPr>
        <w:t>zaufanym lub podpisem osobistym.</w:t>
      </w:r>
    </w:p>
    <w:p w14:paraId="0425EBE7" w14:textId="77777777" w:rsidR="001E3934" w:rsidRPr="001E3934" w:rsidRDefault="00273262" w:rsidP="00EB5717">
      <w:pPr>
        <w:pStyle w:val="Akapitzlist"/>
        <w:numPr>
          <w:ilvl w:val="0"/>
          <w:numId w:val="16"/>
        </w:numPr>
        <w:spacing w:after="0" w:line="360" w:lineRule="auto"/>
        <w:jc w:val="both"/>
        <w:rPr>
          <w:rFonts w:cstheme="minorHAnsi"/>
          <w:color w:val="000000" w:themeColor="text1"/>
          <w:sz w:val="24"/>
          <w:szCs w:val="24"/>
        </w:rPr>
      </w:pPr>
      <w:r w:rsidRPr="001E3934">
        <w:rPr>
          <w:rFonts w:cstheme="minorHAnsi"/>
          <w:b/>
          <w:color w:val="000000" w:themeColor="text1"/>
          <w:sz w:val="24"/>
          <w:szCs w:val="24"/>
        </w:rPr>
        <w:t xml:space="preserve">Przedmiotowy </w:t>
      </w:r>
      <w:r w:rsidR="00EB5717" w:rsidRPr="001E3934">
        <w:rPr>
          <w:rFonts w:cstheme="minorHAnsi"/>
          <w:b/>
          <w:color w:val="000000" w:themeColor="text1"/>
          <w:sz w:val="24"/>
          <w:szCs w:val="24"/>
        </w:rPr>
        <w:t>środek dowodowy</w:t>
      </w:r>
      <w:r w:rsidR="00EB5717" w:rsidRPr="00EB5717">
        <w:rPr>
          <w:rFonts w:cstheme="minorHAnsi"/>
          <w:color w:val="000000" w:themeColor="text1"/>
          <w:sz w:val="24"/>
          <w:szCs w:val="24"/>
        </w:rPr>
        <w:t xml:space="preserve">, składany na potwierdzenie </w:t>
      </w:r>
      <w:r w:rsidR="00EB5717">
        <w:rPr>
          <w:rFonts w:cstheme="minorHAnsi"/>
          <w:color w:val="000000" w:themeColor="text1"/>
          <w:sz w:val="24"/>
          <w:szCs w:val="24"/>
        </w:rPr>
        <w:t xml:space="preserve">zgodności oferowanych przez Wykonawcę parametrów przedmiotu zamówienia </w:t>
      </w:r>
      <w:r w:rsidR="001E3934">
        <w:rPr>
          <w:rFonts w:cstheme="minorHAnsi"/>
          <w:color w:val="000000" w:themeColor="text1"/>
          <w:sz w:val="24"/>
          <w:szCs w:val="24"/>
        </w:rPr>
        <w:t xml:space="preserve">z </w:t>
      </w:r>
      <w:r w:rsidR="00EB5717" w:rsidRPr="00EB5717">
        <w:rPr>
          <w:rFonts w:ascii="Calibri" w:eastAsia="Calibri" w:hAnsi="Calibri" w:cs="Calibri"/>
          <w:bCs/>
          <w:sz w:val="24"/>
          <w:szCs w:val="24"/>
          <w:lang w:eastAsia="pl-PL"/>
        </w:rPr>
        <w:t>parametr</w:t>
      </w:r>
      <w:r w:rsidR="001E3934">
        <w:rPr>
          <w:rFonts w:ascii="Calibri" w:eastAsia="Calibri" w:hAnsi="Calibri" w:cs="Calibri"/>
          <w:bCs/>
          <w:sz w:val="24"/>
          <w:szCs w:val="24"/>
          <w:lang w:eastAsia="pl-PL"/>
        </w:rPr>
        <w:t>ami</w:t>
      </w:r>
      <w:r w:rsidR="00EB5717" w:rsidRPr="00EB5717">
        <w:rPr>
          <w:rFonts w:ascii="Calibri" w:eastAsia="Calibri" w:hAnsi="Calibri" w:cs="Calibri"/>
          <w:bCs/>
          <w:sz w:val="24"/>
          <w:szCs w:val="24"/>
          <w:lang w:eastAsia="pl-PL"/>
        </w:rPr>
        <w:t xml:space="preserve"> określon</w:t>
      </w:r>
      <w:r w:rsidR="001E3934">
        <w:rPr>
          <w:rFonts w:ascii="Calibri" w:eastAsia="Calibri" w:hAnsi="Calibri" w:cs="Calibri"/>
          <w:bCs/>
          <w:sz w:val="24"/>
          <w:szCs w:val="24"/>
          <w:lang w:eastAsia="pl-PL"/>
        </w:rPr>
        <w:t>ymi</w:t>
      </w:r>
      <w:r w:rsidR="00EB5717" w:rsidRPr="00EB5717">
        <w:rPr>
          <w:rFonts w:ascii="Calibri" w:eastAsia="Calibri" w:hAnsi="Calibri" w:cs="Calibri"/>
          <w:bCs/>
          <w:sz w:val="24"/>
          <w:szCs w:val="24"/>
          <w:lang w:eastAsia="pl-PL"/>
        </w:rPr>
        <w:t xml:space="preserve"> przez Zamawiającego w Załączniku nr 2 do SWZ – Formularz cenowy</w:t>
      </w:r>
      <w:r w:rsidR="001E3934">
        <w:rPr>
          <w:rFonts w:ascii="Calibri" w:eastAsia="Calibri" w:hAnsi="Calibri" w:cs="Calibri"/>
          <w:bCs/>
          <w:sz w:val="24"/>
          <w:szCs w:val="24"/>
          <w:lang w:eastAsia="pl-PL"/>
        </w:rPr>
        <w:t>:</w:t>
      </w:r>
    </w:p>
    <w:p w14:paraId="5254F18F" w14:textId="473EF912" w:rsidR="00EB5717" w:rsidRPr="00EB5717" w:rsidRDefault="00EB5717" w:rsidP="001E3934">
      <w:pPr>
        <w:pStyle w:val="Akapitzlist"/>
        <w:spacing w:after="0" w:line="360" w:lineRule="auto"/>
        <w:jc w:val="both"/>
        <w:rPr>
          <w:rFonts w:cstheme="minorHAnsi"/>
          <w:color w:val="000000" w:themeColor="text1"/>
          <w:sz w:val="24"/>
          <w:szCs w:val="24"/>
        </w:rPr>
      </w:pPr>
      <w:r w:rsidRPr="00EB5717">
        <w:rPr>
          <w:rFonts w:ascii="Calibri" w:eastAsia="Times New Roman" w:hAnsi="Calibri" w:cs="Calibri"/>
          <w:b/>
          <w:bCs/>
          <w:color w:val="000000"/>
          <w:sz w:val="24"/>
          <w:szCs w:val="24"/>
          <w:lang w:eastAsia="pl-PL"/>
        </w:rPr>
        <w:t xml:space="preserve">Karta charakterystyki produktu </w:t>
      </w:r>
      <w:r w:rsidRPr="00EB5717">
        <w:rPr>
          <w:rFonts w:ascii="Calibri" w:eastAsia="Times New Roman" w:hAnsi="Calibri" w:cs="Calibri"/>
          <w:bCs/>
          <w:color w:val="000000"/>
          <w:sz w:val="24"/>
          <w:szCs w:val="24"/>
          <w:lang w:eastAsia="pl-PL"/>
        </w:rPr>
        <w:t>oferowanego papieru kserograficznego</w:t>
      </w:r>
      <w:r w:rsidR="001E3934">
        <w:rPr>
          <w:rFonts w:ascii="Calibri" w:eastAsia="Times New Roman" w:hAnsi="Calibri" w:cs="Calibri"/>
          <w:b/>
          <w:bCs/>
          <w:color w:val="000000"/>
          <w:sz w:val="24"/>
          <w:szCs w:val="24"/>
          <w:lang w:eastAsia="pl-PL"/>
        </w:rPr>
        <w:t>.</w:t>
      </w:r>
    </w:p>
    <w:p w14:paraId="321364A8" w14:textId="7AC0B08C" w:rsidR="00EB5717" w:rsidRPr="001E3934" w:rsidRDefault="001E3934" w:rsidP="00EB5717">
      <w:pPr>
        <w:pStyle w:val="Default"/>
        <w:spacing w:line="360" w:lineRule="auto"/>
        <w:ind w:left="720"/>
        <w:jc w:val="both"/>
        <w:rPr>
          <w:rFonts w:asciiTheme="minorHAnsi" w:hAnsiTheme="minorHAnsi" w:cstheme="minorHAnsi"/>
          <w:bCs/>
        </w:rPr>
      </w:pPr>
      <w:r w:rsidRPr="001E3934">
        <w:rPr>
          <w:rFonts w:asciiTheme="minorHAnsi" w:hAnsiTheme="minorHAnsi" w:cstheme="minorHAnsi"/>
          <w:bCs/>
        </w:rPr>
        <w:lastRenderedPageBreak/>
        <w:t xml:space="preserve">UWAGA: </w:t>
      </w:r>
      <w:r w:rsidR="00EB5717" w:rsidRPr="001E3934">
        <w:rPr>
          <w:rFonts w:asciiTheme="minorHAnsi" w:hAnsiTheme="minorHAnsi" w:cstheme="minorHAnsi"/>
          <w:bCs/>
        </w:rPr>
        <w:t xml:space="preserve">Jeżeli wykonawca nie złoży przedmiotowych środków dowodowych lub złożone przedmiotowe środki dowodowe będą niekompletne, Zamawiający </w:t>
      </w:r>
      <w:r w:rsidR="004500D7">
        <w:rPr>
          <w:rFonts w:asciiTheme="minorHAnsi" w:hAnsiTheme="minorHAnsi" w:cstheme="minorHAnsi"/>
          <w:bCs/>
        </w:rPr>
        <w:t xml:space="preserve">na podstawie art. 107 ust. 2 ustawy </w:t>
      </w:r>
      <w:proofErr w:type="spellStart"/>
      <w:r w:rsidR="004500D7">
        <w:rPr>
          <w:rFonts w:asciiTheme="minorHAnsi" w:hAnsiTheme="minorHAnsi" w:cstheme="minorHAnsi"/>
          <w:bCs/>
        </w:rPr>
        <w:t>Pzp</w:t>
      </w:r>
      <w:proofErr w:type="spellEnd"/>
      <w:r w:rsidR="004500D7">
        <w:rPr>
          <w:rFonts w:asciiTheme="minorHAnsi" w:hAnsiTheme="minorHAnsi" w:cstheme="minorHAnsi"/>
          <w:bCs/>
        </w:rPr>
        <w:t xml:space="preserve"> </w:t>
      </w:r>
      <w:r w:rsidR="00EB5717" w:rsidRPr="001E3934">
        <w:rPr>
          <w:rFonts w:asciiTheme="minorHAnsi" w:hAnsiTheme="minorHAnsi" w:cstheme="minorHAnsi"/>
          <w:bCs/>
        </w:rPr>
        <w:t>wezwie do ich złożenia lub uzupełnienia.</w:t>
      </w:r>
    </w:p>
    <w:p w14:paraId="4BFEC348" w14:textId="321476F8" w:rsidR="00EB5717" w:rsidRPr="00EB5717" w:rsidRDefault="00EB5717" w:rsidP="00EB5717">
      <w:pPr>
        <w:pStyle w:val="Akapitzlist"/>
        <w:autoSpaceDE w:val="0"/>
        <w:autoSpaceDN w:val="0"/>
        <w:adjustRightInd w:val="0"/>
        <w:spacing w:after="0" w:line="360" w:lineRule="auto"/>
        <w:jc w:val="both"/>
        <w:rPr>
          <w:rFonts w:cstheme="minorHAnsi"/>
          <w:color w:val="4472C4" w:themeColor="accent1"/>
          <w:sz w:val="24"/>
          <w:szCs w:val="24"/>
        </w:rPr>
      </w:pPr>
      <w:r w:rsidRPr="00F0460A">
        <w:rPr>
          <w:rFonts w:cstheme="minorHAnsi"/>
          <w:color w:val="2F5496" w:themeColor="accent1" w:themeShade="BF"/>
          <w:sz w:val="24"/>
          <w:szCs w:val="24"/>
        </w:rPr>
        <w:t>W przypadku gdy przedmiotowy środek dowodowy został wystawiony przez upoważniony podmiot inny niż wykonawca, wykonawca</w:t>
      </w:r>
      <w:r w:rsidRPr="00322C04">
        <w:rPr>
          <w:rFonts w:cstheme="minorHAnsi"/>
          <w:color w:val="2F5496" w:themeColor="accent1" w:themeShade="BF"/>
          <w:sz w:val="24"/>
          <w:szCs w:val="24"/>
        </w:rPr>
        <w:t xml:space="preserve"> wspólnie ubiegający się o udzielenie zamówienia lub podwykonawca, jako dokument elektroniczny, przekazuje się ten dokument. W przypadku gdy przedmiotowy środek dowodowy został wystawiony przez upoważniony podmiot jako dokument w postaci papierowej, przekazuje się cyfrowe odwzorowanie tego dokumentu opatrzone kwalifikowanym podpisem elektronicznym, </w:t>
      </w:r>
      <w:r w:rsidRPr="00C50457">
        <w:rPr>
          <w:rFonts w:cstheme="minorHAnsi"/>
          <w:iCs/>
          <w:color w:val="2F5496" w:themeColor="accent1" w:themeShade="BF"/>
          <w:sz w:val="24"/>
          <w:szCs w:val="24"/>
        </w:rPr>
        <w:t>podpisem zaufanym lub podpisem osobistym</w:t>
      </w:r>
      <w:r w:rsidRPr="00322C04">
        <w:rPr>
          <w:rFonts w:cstheme="minorHAnsi"/>
          <w:color w:val="4472C4" w:themeColor="accent1"/>
          <w:sz w:val="24"/>
          <w:szCs w:val="24"/>
        </w:rPr>
        <w:t xml:space="preserve">, </w:t>
      </w:r>
      <w:r w:rsidRPr="00322C04">
        <w:rPr>
          <w:rFonts w:cstheme="minorHAnsi"/>
          <w:color w:val="2F5496" w:themeColor="accent1" w:themeShade="BF"/>
          <w:sz w:val="24"/>
          <w:szCs w:val="24"/>
        </w:rPr>
        <w:t>poświadczające zgodność cyfrowego odwzorowania z dokumentem w postaci papierowej. Poświadczenia zgodności cyfrowego odwzorowania z dokumentem w postaci papierowej dokonuje odpowiednio wykonawca lub wykonawca wspólnie ubiegający się o udzielenie zamówienia.</w:t>
      </w:r>
    </w:p>
    <w:p w14:paraId="4409FD38" w14:textId="438404BB" w:rsidR="00FB6103" w:rsidRPr="00652781" w:rsidRDefault="00FB6103" w:rsidP="00652781">
      <w:pPr>
        <w:pStyle w:val="Akapitzlist"/>
        <w:numPr>
          <w:ilvl w:val="0"/>
          <w:numId w:val="16"/>
        </w:numPr>
        <w:spacing w:after="0" w:line="360" w:lineRule="auto"/>
        <w:jc w:val="both"/>
        <w:rPr>
          <w:rFonts w:cstheme="minorHAnsi"/>
          <w:color w:val="000000" w:themeColor="text1"/>
          <w:sz w:val="24"/>
          <w:szCs w:val="24"/>
        </w:rPr>
      </w:pPr>
      <w:r w:rsidRPr="00FB6103">
        <w:rPr>
          <w:rFonts w:cstheme="minorHAnsi"/>
          <w:b/>
          <w:bCs/>
          <w:color w:val="000000" w:themeColor="text1"/>
          <w:sz w:val="24"/>
          <w:szCs w:val="24"/>
        </w:rPr>
        <w:t>Odpis lub informację z Krajowego Rejestru Sądowego, Centralnej Ewidencji i</w:t>
      </w:r>
      <w:r w:rsidR="002E4DBE">
        <w:rPr>
          <w:rFonts w:cstheme="minorHAnsi"/>
          <w:b/>
          <w:bCs/>
          <w:color w:val="000000" w:themeColor="text1"/>
          <w:sz w:val="24"/>
          <w:szCs w:val="24"/>
        </w:rPr>
        <w:t> </w:t>
      </w:r>
      <w:r w:rsidRPr="00652781">
        <w:rPr>
          <w:rFonts w:cstheme="minorHAnsi"/>
          <w:b/>
          <w:bCs/>
          <w:color w:val="000000" w:themeColor="text1"/>
          <w:sz w:val="24"/>
          <w:szCs w:val="24"/>
        </w:rPr>
        <w:t>Informacji o  Działalności Gospodarczej</w:t>
      </w:r>
      <w:r w:rsidRPr="00652781">
        <w:rPr>
          <w:rFonts w:cstheme="minorHAnsi"/>
          <w:color w:val="000000" w:themeColor="text1"/>
          <w:sz w:val="24"/>
          <w:szCs w:val="24"/>
        </w:rPr>
        <w:t xml:space="preserve"> lub innego właściwego rejestru, w celu potwierdzenia, że osoba działająca w imieniu Wykonawcy jest umocowana do jego reprezentowania. Wykonawca nie jest zobowiązany do złożenia dokumentów, o</w:t>
      </w:r>
      <w:r w:rsidR="006B7452" w:rsidRPr="00652781">
        <w:rPr>
          <w:rFonts w:cstheme="minorHAnsi"/>
          <w:color w:val="000000" w:themeColor="text1"/>
          <w:sz w:val="24"/>
          <w:szCs w:val="24"/>
        </w:rPr>
        <w:t> </w:t>
      </w:r>
      <w:r w:rsidRPr="00652781">
        <w:rPr>
          <w:rFonts w:cstheme="minorHAnsi"/>
          <w:color w:val="000000" w:themeColor="text1"/>
          <w:sz w:val="24"/>
          <w:szCs w:val="24"/>
        </w:rPr>
        <w:t>których mowa powyżej, jeżeli  Zamawiający może je  uzyskać za pomocą bezpłatnych i ogólnodostępnych baz danych, o ile Wykonawca wskazał w  formularzu oferty dane umożliwiające dostęp do tych dokumentów</w:t>
      </w:r>
      <w:r w:rsidR="000A67E8" w:rsidRPr="00652781">
        <w:rPr>
          <w:rFonts w:cstheme="minorHAnsi"/>
          <w:color w:val="000000" w:themeColor="text1"/>
          <w:sz w:val="24"/>
          <w:szCs w:val="24"/>
        </w:rPr>
        <w:t>.</w:t>
      </w:r>
    </w:p>
    <w:p w14:paraId="0FC492D2" w14:textId="548B25A8" w:rsidR="00FB6103" w:rsidRPr="00652781" w:rsidRDefault="00FB6103" w:rsidP="00652781">
      <w:pPr>
        <w:pStyle w:val="Akapitzlist"/>
        <w:numPr>
          <w:ilvl w:val="0"/>
          <w:numId w:val="16"/>
        </w:numPr>
        <w:spacing w:after="0" w:line="360" w:lineRule="auto"/>
        <w:jc w:val="both"/>
        <w:rPr>
          <w:rFonts w:cstheme="minorHAnsi"/>
          <w:b/>
          <w:color w:val="000000" w:themeColor="text1"/>
          <w:sz w:val="24"/>
          <w:szCs w:val="24"/>
        </w:rPr>
      </w:pPr>
      <w:r w:rsidRPr="00652781">
        <w:rPr>
          <w:rFonts w:cstheme="minorHAnsi"/>
          <w:b/>
          <w:color w:val="000000" w:themeColor="text1"/>
          <w:sz w:val="24"/>
          <w:szCs w:val="24"/>
        </w:rPr>
        <w:t xml:space="preserve">Oświadczenie o braku podstaw wykluczenia z postępowania, </w:t>
      </w:r>
      <w:r w:rsidRPr="00652781">
        <w:rPr>
          <w:rFonts w:cstheme="minorHAnsi"/>
          <w:color w:val="000000" w:themeColor="text1"/>
          <w:sz w:val="24"/>
          <w:szCs w:val="24"/>
        </w:rPr>
        <w:t>którego wzór stanowi Załącznik do SWZ</w:t>
      </w:r>
    </w:p>
    <w:p w14:paraId="63DD0D43" w14:textId="77777777" w:rsidR="001E4FC1" w:rsidRPr="00652781" w:rsidRDefault="001E4FC1" w:rsidP="00652781">
      <w:pPr>
        <w:pStyle w:val="Akapitzlist"/>
        <w:spacing w:after="0" w:line="360" w:lineRule="auto"/>
        <w:jc w:val="both"/>
        <w:rPr>
          <w:rFonts w:cstheme="minorHAnsi"/>
          <w:iCs/>
          <w:color w:val="2F5496" w:themeColor="accent1" w:themeShade="BF"/>
          <w:sz w:val="24"/>
          <w:szCs w:val="24"/>
        </w:rPr>
      </w:pPr>
      <w:r w:rsidRPr="00652781">
        <w:rPr>
          <w:rFonts w:cstheme="minorHAnsi"/>
          <w:iCs/>
          <w:color w:val="2F5496" w:themeColor="accent1" w:themeShade="BF"/>
          <w:sz w:val="24"/>
          <w:szCs w:val="24"/>
        </w:rPr>
        <w:t xml:space="preserve">Dokument stanowiący oświadczenie, o którym mowa w art. 125 ust. 1 ustawy </w:t>
      </w:r>
      <w:proofErr w:type="spellStart"/>
      <w:r w:rsidRPr="00652781">
        <w:rPr>
          <w:rFonts w:cstheme="minorHAnsi"/>
          <w:iCs/>
          <w:color w:val="2F5496" w:themeColor="accent1" w:themeShade="BF"/>
          <w:sz w:val="24"/>
          <w:szCs w:val="24"/>
        </w:rPr>
        <w:t>Pzp</w:t>
      </w:r>
      <w:proofErr w:type="spellEnd"/>
      <w:r w:rsidRPr="00652781">
        <w:rPr>
          <w:rFonts w:cstheme="minorHAnsi"/>
          <w:iCs/>
          <w:color w:val="2F5496" w:themeColor="accent1" w:themeShade="BF"/>
          <w:sz w:val="24"/>
          <w:szCs w:val="24"/>
        </w:rPr>
        <w:t xml:space="preserve"> składa się, pod rygorem nieważności, w formie elektronicznej i opatruje się </w:t>
      </w:r>
      <w:r w:rsidRPr="00652781">
        <w:rPr>
          <w:rStyle w:val="markedcontent"/>
          <w:rFonts w:cstheme="minorHAnsi"/>
          <w:iCs/>
          <w:color w:val="2F5496" w:themeColor="accent1" w:themeShade="BF"/>
          <w:sz w:val="24"/>
          <w:szCs w:val="24"/>
        </w:rPr>
        <w:t>kwalifikowanym podpisem elektronicznym,</w:t>
      </w:r>
      <w:r w:rsidRPr="00652781">
        <w:rPr>
          <w:rFonts w:cstheme="minorHAnsi"/>
          <w:iCs/>
          <w:color w:val="2F5496" w:themeColor="accent1" w:themeShade="BF"/>
          <w:sz w:val="24"/>
          <w:szCs w:val="24"/>
        </w:rPr>
        <w:t xml:space="preserve"> podpisem zaufanym lub podpisem osobistym.</w:t>
      </w:r>
    </w:p>
    <w:p w14:paraId="3EA69088" w14:textId="310E539B" w:rsidR="00FB6103" w:rsidRPr="00652781" w:rsidRDefault="00FB6103" w:rsidP="00652781">
      <w:pPr>
        <w:pStyle w:val="Akapitzlist"/>
        <w:numPr>
          <w:ilvl w:val="0"/>
          <w:numId w:val="16"/>
        </w:numPr>
        <w:spacing w:after="0" w:line="360" w:lineRule="auto"/>
        <w:jc w:val="both"/>
        <w:rPr>
          <w:rFonts w:cstheme="minorHAnsi"/>
          <w:b/>
          <w:color w:val="000000" w:themeColor="text1"/>
          <w:sz w:val="24"/>
          <w:szCs w:val="24"/>
        </w:rPr>
      </w:pPr>
      <w:r w:rsidRPr="00652781">
        <w:rPr>
          <w:rFonts w:cstheme="minorHAnsi"/>
          <w:b/>
          <w:color w:val="000000" w:themeColor="text1"/>
          <w:sz w:val="24"/>
          <w:szCs w:val="24"/>
        </w:rPr>
        <w:t xml:space="preserve">Oświadczenie o spełnianiu warunków udziału w postępowaniu, </w:t>
      </w:r>
      <w:r w:rsidRPr="00652781">
        <w:rPr>
          <w:rFonts w:cstheme="minorHAnsi"/>
          <w:bCs/>
          <w:color w:val="000000" w:themeColor="text1"/>
          <w:sz w:val="24"/>
          <w:szCs w:val="24"/>
        </w:rPr>
        <w:t>którego wzór stanowi Załącznik do SWZ</w:t>
      </w:r>
    </w:p>
    <w:p w14:paraId="00CF4998" w14:textId="77777777" w:rsidR="001E4FC1" w:rsidRPr="00652781" w:rsidRDefault="001E4FC1" w:rsidP="00652781">
      <w:pPr>
        <w:pStyle w:val="Akapitzlist"/>
        <w:spacing w:after="0" w:line="360" w:lineRule="auto"/>
        <w:jc w:val="both"/>
        <w:rPr>
          <w:rFonts w:cstheme="minorHAnsi"/>
          <w:iCs/>
          <w:color w:val="2F5496" w:themeColor="accent1" w:themeShade="BF"/>
          <w:sz w:val="24"/>
          <w:szCs w:val="24"/>
        </w:rPr>
      </w:pPr>
      <w:r w:rsidRPr="00652781">
        <w:rPr>
          <w:rFonts w:cstheme="minorHAnsi"/>
          <w:iCs/>
          <w:color w:val="2F5496" w:themeColor="accent1" w:themeShade="BF"/>
          <w:sz w:val="24"/>
          <w:szCs w:val="24"/>
        </w:rPr>
        <w:lastRenderedPageBreak/>
        <w:t xml:space="preserve">Dokument stanowiący oświadczenie, o którym mowa w art. 125 ust. 1 ustawy </w:t>
      </w:r>
      <w:proofErr w:type="spellStart"/>
      <w:r w:rsidRPr="00652781">
        <w:rPr>
          <w:rFonts w:cstheme="minorHAnsi"/>
          <w:iCs/>
          <w:color w:val="2F5496" w:themeColor="accent1" w:themeShade="BF"/>
          <w:sz w:val="24"/>
          <w:szCs w:val="24"/>
        </w:rPr>
        <w:t>Pzp</w:t>
      </w:r>
      <w:proofErr w:type="spellEnd"/>
      <w:r w:rsidRPr="00652781">
        <w:rPr>
          <w:rFonts w:cstheme="minorHAnsi"/>
          <w:iCs/>
          <w:color w:val="2F5496" w:themeColor="accent1" w:themeShade="BF"/>
          <w:sz w:val="24"/>
          <w:szCs w:val="24"/>
        </w:rPr>
        <w:t xml:space="preserve"> składa się, pod rygorem nieważności, w formie elektronicznej i opatruje się </w:t>
      </w:r>
      <w:r w:rsidRPr="00652781">
        <w:rPr>
          <w:rStyle w:val="markedcontent"/>
          <w:rFonts w:cstheme="minorHAnsi"/>
          <w:iCs/>
          <w:color w:val="2F5496" w:themeColor="accent1" w:themeShade="BF"/>
          <w:sz w:val="24"/>
          <w:szCs w:val="24"/>
        </w:rPr>
        <w:t>kwalifikowanym podpisem elektronicznym,</w:t>
      </w:r>
      <w:r w:rsidRPr="00652781">
        <w:rPr>
          <w:rFonts w:cstheme="minorHAnsi"/>
          <w:iCs/>
          <w:color w:val="2F5496" w:themeColor="accent1" w:themeShade="BF"/>
          <w:sz w:val="24"/>
          <w:szCs w:val="24"/>
        </w:rPr>
        <w:t xml:space="preserve"> podpisem zaufanym lub podpisem osobistym.</w:t>
      </w:r>
    </w:p>
    <w:p w14:paraId="3AE9AC47" w14:textId="0522F39A" w:rsidR="00FB6103" w:rsidRPr="00652781" w:rsidRDefault="00FB6103" w:rsidP="00652781">
      <w:pPr>
        <w:pStyle w:val="Akapitzlist"/>
        <w:numPr>
          <w:ilvl w:val="0"/>
          <w:numId w:val="16"/>
        </w:numPr>
        <w:spacing w:after="0" w:line="360" w:lineRule="auto"/>
        <w:jc w:val="both"/>
        <w:rPr>
          <w:rFonts w:cstheme="minorHAnsi"/>
          <w:bCs/>
          <w:color w:val="000000" w:themeColor="text1"/>
          <w:sz w:val="24"/>
          <w:szCs w:val="24"/>
        </w:rPr>
      </w:pPr>
      <w:r w:rsidRPr="00652781">
        <w:rPr>
          <w:rFonts w:cstheme="minorHAnsi"/>
          <w:bCs/>
          <w:color w:val="000000" w:themeColor="text1"/>
          <w:sz w:val="24"/>
          <w:szCs w:val="24"/>
        </w:rPr>
        <w:t>Jeżeli dotyczy:</w:t>
      </w:r>
    </w:p>
    <w:p w14:paraId="3182F92F" w14:textId="0D2744EA" w:rsidR="00FB6103" w:rsidRPr="00FB6103" w:rsidRDefault="00FB6103" w:rsidP="00652781">
      <w:pPr>
        <w:pStyle w:val="Akapitzlist"/>
        <w:numPr>
          <w:ilvl w:val="0"/>
          <w:numId w:val="17"/>
        </w:numPr>
        <w:spacing w:after="0" w:line="360" w:lineRule="auto"/>
        <w:jc w:val="both"/>
        <w:rPr>
          <w:rFonts w:cstheme="minorHAnsi"/>
          <w:bCs/>
          <w:color w:val="000000" w:themeColor="text1"/>
          <w:sz w:val="24"/>
          <w:szCs w:val="24"/>
        </w:rPr>
      </w:pPr>
      <w:r w:rsidRPr="00652781">
        <w:rPr>
          <w:rFonts w:cstheme="minorHAnsi"/>
          <w:b/>
          <w:color w:val="000000" w:themeColor="text1"/>
          <w:sz w:val="24"/>
          <w:szCs w:val="24"/>
        </w:rPr>
        <w:t>pełnomocnictwo</w:t>
      </w:r>
      <w:r w:rsidRPr="00652781">
        <w:rPr>
          <w:rFonts w:cstheme="minorHAnsi"/>
          <w:color w:val="000000" w:themeColor="text1"/>
          <w:sz w:val="24"/>
          <w:szCs w:val="24"/>
        </w:rPr>
        <w:t xml:space="preserve"> </w:t>
      </w:r>
      <w:r w:rsidRPr="00652781">
        <w:rPr>
          <w:rFonts w:cstheme="minorHAnsi"/>
          <w:b/>
          <w:color w:val="000000" w:themeColor="text1"/>
          <w:sz w:val="24"/>
          <w:szCs w:val="24"/>
        </w:rPr>
        <w:t>upoważniające do złożenia oferty</w:t>
      </w:r>
      <w:r w:rsidRPr="00652781">
        <w:rPr>
          <w:rFonts w:cstheme="minorHAnsi"/>
          <w:color w:val="000000" w:themeColor="text1"/>
          <w:sz w:val="24"/>
          <w:szCs w:val="24"/>
        </w:rPr>
        <w:t xml:space="preserve"> (umocowanie do reprezentowania wykonawcy) - jeżeli w</w:t>
      </w:r>
      <w:r w:rsidRPr="00FB6103">
        <w:rPr>
          <w:rFonts w:cstheme="minorHAnsi"/>
          <w:color w:val="000000" w:themeColor="text1"/>
          <w:sz w:val="24"/>
          <w:szCs w:val="24"/>
        </w:rPr>
        <w:t xml:space="preserve"> imieniu wykonawcy działa osoba, której umocowanie do jego reprezentowania nie wynika z dokumentów określających status prawny wykonawcy,</w:t>
      </w:r>
    </w:p>
    <w:p w14:paraId="089E4E4E" w14:textId="4D131CE0" w:rsidR="00FB6103" w:rsidRPr="00FB6103" w:rsidRDefault="00FB6103" w:rsidP="00472BC3">
      <w:pPr>
        <w:pStyle w:val="Akapitzlist"/>
        <w:numPr>
          <w:ilvl w:val="0"/>
          <w:numId w:val="17"/>
        </w:numPr>
        <w:spacing w:line="360" w:lineRule="auto"/>
        <w:jc w:val="both"/>
        <w:rPr>
          <w:rFonts w:cstheme="minorHAnsi"/>
          <w:bCs/>
          <w:color w:val="000000" w:themeColor="text1"/>
          <w:sz w:val="24"/>
          <w:szCs w:val="24"/>
        </w:rPr>
      </w:pPr>
      <w:r w:rsidRPr="00FB6103">
        <w:rPr>
          <w:rFonts w:cstheme="minorHAnsi"/>
          <w:b/>
          <w:color w:val="000000" w:themeColor="text1"/>
          <w:sz w:val="24"/>
          <w:szCs w:val="24"/>
        </w:rPr>
        <w:t>pełnomocnictwo</w:t>
      </w:r>
      <w:r w:rsidRPr="00FB6103">
        <w:rPr>
          <w:rFonts w:cstheme="minorHAnsi"/>
          <w:color w:val="000000" w:themeColor="text1"/>
          <w:sz w:val="24"/>
          <w:szCs w:val="24"/>
        </w:rPr>
        <w:t xml:space="preserve"> dla osoby działającej w imieniu wykonawców wspólnie ubiegających się o udzielenie zamówienia publicznego – dotyczy ofert składanych przez Wykonawców wspólnie ubiegających się o udzielenie zamówienia,</w:t>
      </w:r>
    </w:p>
    <w:p w14:paraId="657ECA8C" w14:textId="3E99F75C" w:rsidR="00FB6103" w:rsidRPr="00FB6103" w:rsidRDefault="00FB6103" w:rsidP="00472BC3">
      <w:pPr>
        <w:pStyle w:val="Akapitzlist"/>
        <w:numPr>
          <w:ilvl w:val="0"/>
          <w:numId w:val="17"/>
        </w:numPr>
        <w:spacing w:line="360" w:lineRule="auto"/>
        <w:jc w:val="both"/>
        <w:rPr>
          <w:rFonts w:cstheme="minorHAnsi"/>
          <w:bCs/>
          <w:color w:val="000000" w:themeColor="text1"/>
          <w:sz w:val="24"/>
          <w:szCs w:val="24"/>
        </w:rPr>
      </w:pPr>
      <w:r w:rsidRPr="00FB6103">
        <w:rPr>
          <w:rFonts w:cstheme="minorHAnsi"/>
          <w:b/>
          <w:color w:val="000000" w:themeColor="text1"/>
          <w:sz w:val="24"/>
          <w:szCs w:val="24"/>
        </w:rPr>
        <w:t>pełnomocnictwo</w:t>
      </w:r>
      <w:r w:rsidRPr="00FB6103">
        <w:rPr>
          <w:rFonts w:cstheme="minorHAnsi"/>
          <w:color w:val="000000" w:themeColor="text1"/>
          <w:sz w:val="24"/>
          <w:szCs w:val="24"/>
        </w:rPr>
        <w:t xml:space="preserve"> dla osoby działającej w imieniu podmiotu udostępniającego zasoby.</w:t>
      </w:r>
    </w:p>
    <w:p w14:paraId="56660426" w14:textId="77777777" w:rsidR="00E407B5" w:rsidRDefault="00E407B5" w:rsidP="00E407B5">
      <w:pPr>
        <w:spacing w:line="360" w:lineRule="auto"/>
        <w:ind w:left="851"/>
        <w:jc w:val="both"/>
        <w:rPr>
          <w:rFonts w:cstheme="minorHAnsi"/>
          <w:iCs/>
          <w:color w:val="2F5496" w:themeColor="accent1" w:themeShade="BF"/>
          <w:sz w:val="24"/>
          <w:szCs w:val="24"/>
        </w:rPr>
      </w:pPr>
      <w:r w:rsidRPr="00E407B5">
        <w:rPr>
          <w:rFonts w:cstheme="minorHAnsi"/>
          <w:iCs/>
          <w:color w:val="2F5496" w:themeColor="accent1" w:themeShade="BF"/>
          <w:sz w:val="24"/>
          <w:szCs w:val="24"/>
        </w:rPr>
        <w:t>Pełnomocnictwo przekazuje się w postaci elektronicznej i opatruje się kwalifikowanym podpisem elektronicznym, podpisem zaufanym lub podpisem osobistym.</w:t>
      </w:r>
    </w:p>
    <w:p w14:paraId="383E40C7" w14:textId="67E4FA5F" w:rsidR="00E407B5" w:rsidRPr="00E407B5" w:rsidRDefault="00E407B5" w:rsidP="00E407B5">
      <w:pPr>
        <w:spacing w:line="360" w:lineRule="auto"/>
        <w:ind w:left="851"/>
        <w:jc w:val="both"/>
        <w:rPr>
          <w:rFonts w:cstheme="minorHAnsi"/>
          <w:iCs/>
          <w:color w:val="2F5496" w:themeColor="accent1" w:themeShade="BF"/>
          <w:sz w:val="24"/>
          <w:szCs w:val="24"/>
        </w:rPr>
      </w:pPr>
      <w:r w:rsidRPr="00E407B5">
        <w:rPr>
          <w:rFonts w:cstheme="minorHAnsi"/>
          <w:iCs/>
          <w:color w:val="2F5496" w:themeColor="accent1" w:themeShade="BF"/>
          <w:sz w:val="24"/>
          <w:szCs w:val="24"/>
        </w:rPr>
        <w:t>Jeżeli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mocodawca lub notariusz.</w:t>
      </w:r>
    </w:p>
    <w:p w14:paraId="7797D432" w14:textId="77777777" w:rsidR="00FB6103" w:rsidRDefault="00FB6103" w:rsidP="00472BC3">
      <w:pPr>
        <w:pStyle w:val="Akapitzlist"/>
        <w:numPr>
          <w:ilvl w:val="0"/>
          <w:numId w:val="16"/>
        </w:numPr>
        <w:spacing w:line="360" w:lineRule="auto"/>
        <w:jc w:val="both"/>
        <w:rPr>
          <w:rFonts w:cstheme="minorHAnsi"/>
          <w:bCs/>
          <w:color w:val="000000" w:themeColor="text1"/>
          <w:sz w:val="24"/>
          <w:szCs w:val="24"/>
        </w:rPr>
      </w:pPr>
      <w:r w:rsidRPr="00FB6103">
        <w:rPr>
          <w:rFonts w:cstheme="minorHAnsi"/>
          <w:bCs/>
          <w:color w:val="000000" w:themeColor="text1"/>
          <w:sz w:val="24"/>
          <w:szCs w:val="24"/>
        </w:rPr>
        <w:t>Jeżeli dotyczy:</w:t>
      </w:r>
    </w:p>
    <w:p w14:paraId="2E366CF6" w14:textId="485D4592" w:rsidR="00FB6103" w:rsidRPr="00FB6103" w:rsidRDefault="00FB6103" w:rsidP="00997333">
      <w:pPr>
        <w:pStyle w:val="Akapitzlist"/>
        <w:spacing w:line="360" w:lineRule="auto"/>
        <w:jc w:val="both"/>
        <w:rPr>
          <w:rFonts w:cstheme="minorHAnsi"/>
          <w:color w:val="000000" w:themeColor="text1"/>
          <w:sz w:val="24"/>
          <w:szCs w:val="24"/>
        </w:rPr>
      </w:pPr>
      <w:r w:rsidRPr="00FB6103">
        <w:rPr>
          <w:rFonts w:cstheme="minorHAnsi"/>
          <w:color w:val="000000" w:themeColor="text1"/>
          <w:sz w:val="24"/>
          <w:szCs w:val="24"/>
        </w:rPr>
        <w:t xml:space="preserve">W przypadku polegania na zdolnościach lub sytuacji podmiotów udostępniających zasoby, zgodnie z art. 118 ustawy </w:t>
      </w:r>
      <w:proofErr w:type="spellStart"/>
      <w:r w:rsidRPr="00FB6103">
        <w:rPr>
          <w:rFonts w:cstheme="minorHAnsi"/>
          <w:color w:val="000000" w:themeColor="text1"/>
          <w:sz w:val="24"/>
          <w:szCs w:val="24"/>
        </w:rPr>
        <w:t>Pzp</w:t>
      </w:r>
      <w:proofErr w:type="spellEnd"/>
      <w:r w:rsidRPr="00FB6103">
        <w:rPr>
          <w:rFonts w:cstheme="minorHAnsi"/>
          <w:color w:val="000000" w:themeColor="text1"/>
          <w:sz w:val="24"/>
          <w:szCs w:val="24"/>
        </w:rPr>
        <w:t xml:space="preserve"> Wykonawca przedstawia </w:t>
      </w:r>
      <w:r w:rsidRPr="00FB6103">
        <w:rPr>
          <w:rFonts w:cstheme="minorHAnsi"/>
          <w:b/>
          <w:bCs/>
          <w:color w:val="000000" w:themeColor="text1"/>
          <w:sz w:val="24"/>
          <w:szCs w:val="24"/>
        </w:rPr>
        <w:t xml:space="preserve">Zobowiązanie </w:t>
      </w:r>
      <w:r w:rsidRPr="00FB6103">
        <w:rPr>
          <w:rFonts w:cstheme="minorHAnsi"/>
          <w:b/>
          <w:bCs/>
          <w:color w:val="000000" w:themeColor="text1"/>
          <w:sz w:val="24"/>
          <w:szCs w:val="24"/>
        </w:rPr>
        <w:lastRenderedPageBreak/>
        <w:t>podmiotu udostępniającego zasoby</w:t>
      </w:r>
      <w:r w:rsidRPr="00FB6103">
        <w:rPr>
          <w:rFonts w:cstheme="minorHAnsi"/>
          <w:color w:val="000000" w:themeColor="text1"/>
          <w:sz w:val="24"/>
          <w:szCs w:val="24"/>
        </w:rPr>
        <w:t xml:space="preserve"> do oddania Wykonawcy do dyspozycji niezbędnych zasobów na potrzeby realizacji zamówienia.</w:t>
      </w:r>
    </w:p>
    <w:p w14:paraId="3B5A7FCF" w14:textId="797BA2BB" w:rsidR="00FB6103" w:rsidRPr="00E407B5" w:rsidRDefault="00FB6103" w:rsidP="00997333">
      <w:pPr>
        <w:spacing w:line="360" w:lineRule="auto"/>
        <w:ind w:left="708"/>
        <w:jc w:val="both"/>
        <w:rPr>
          <w:rFonts w:cstheme="minorHAnsi"/>
          <w:bCs/>
          <w:iCs/>
          <w:color w:val="2F5496" w:themeColor="accent1" w:themeShade="BF"/>
          <w:sz w:val="24"/>
          <w:szCs w:val="24"/>
        </w:rPr>
      </w:pPr>
      <w:r w:rsidRPr="00E407B5">
        <w:rPr>
          <w:rFonts w:cstheme="minorHAnsi"/>
          <w:bCs/>
          <w:iCs/>
          <w:color w:val="2F5496" w:themeColor="accent1" w:themeShade="BF"/>
          <w:sz w:val="24"/>
          <w:szCs w:val="24"/>
        </w:rPr>
        <w:t>Dokument przekazuje się w postaci elektronicznej i opatruje się kwalifikowanym podpisem elektronicznym, podpisem zaufanym lub podpisem osobistym.</w:t>
      </w:r>
    </w:p>
    <w:p w14:paraId="26DAD777" w14:textId="171EEA2E" w:rsidR="00FB6103" w:rsidRPr="00E407B5" w:rsidRDefault="00FB6103" w:rsidP="00997333">
      <w:pPr>
        <w:spacing w:line="360" w:lineRule="auto"/>
        <w:ind w:left="708"/>
        <w:jc w:val="both"/>
        <w:rPr>
          <w:rFonts w:cstheme="minorHAnsi"/>
          <w:bCs/>
          <w:iCs/>
          <w:color w:val="2F5496" w:themeColor="accent1" w:themeShade="BF"/>
          <w:sz w:val="24"/>
          <w:szCs w:val="24"/>
        </w:rPr>
      </w:pPr>
      <w:r w:rsidRPr="00E407B5">
        <w:rPr>
          <w:rFonts w:cstheme="minorHAnsi"/>
          <w:bCs/>
          <w:iCs/>
          <w:color w:val="2F5496" w:themeColor="accent1" w:themeShade="BF"/>
          <w:sz w:val="24"/>
          <w:szCs w:val="24"/>
        </w:rPr>
        <w:t>W przypadku gdy dokument został sporządzony jako dokument w postaci papierowej i opatrzony własnoręcznym podpisem, przekazuje się cyfrowe odwzorowanie tego dokumentu opatrzone kwalifikowanym podpisem elektronicznym, podpisem zaufanym lub podpisem osobistym, poświadczającym zgodność cyfrowego odwzorowania z dokumentem w postaci papierowej.</w:t>
      </w:r>
    </w:p>
    <w:p w14:paraId="3488A701" w14:textId="77777777" w:rsidR="00FB6103" w:rsidRPr="00E407B5" w:rsidRDefault="00FB6103" w:rsidP="00997333">
      <w:pPr>
        <w:spacing w:line="360" w:lineRule="auto"/>
        <w:ind w:left="708"/>
        <w:jc w:val="both"/>
        <w:rPr>
          <w:rFonts w:cstheme="minorHAnsi"/>
          <w:bCs/>
          <w:iCs/>
          <w:color w:val="2F5496" w:themeColor="accent1" w:themeShade="BF"/>
          <w:sz w:val="24"/>
          <w:szCs w:val="24"/>
        </w:rPr>
      </w:pPr>
      <w:r w:rsidRPr="00E407B5">
        <w:rPr>
          <w:rFonts w:cstheme="minorHAnsi"/>
          <w:bCs/>
          <w:iCs/>
          <w:color w:val="2F5496" w:themeColor="accent1" w:themeShade="BF"/>
          <w:sz w:val="24"/>
          <w:szCs w:val="24"/>
        </w:rPr>
        <w:t>Poświadczenia dokonuje odpowiednio Wykonawca lub Wykonawca wspólnie ubiegający się o udzielenie zamówienia, umocowany do reprezentowania Wykonawców wspólnie ubiegających się o udzielenie zamówienia w postępowaniu.</w:t>
      </w:r>
    </w:p>
    <w:p w14:paraId="187D0664" w14:textId="77777777" w:rsidR="00FB6103" w:rsidRPr="00FB6103" w:rsidRDefault="00FB6103" w:rsidP="00472BC3">
      <w:pPr>
        <w:pStyle w:val="Akapitzlist"/>
        <w:numPr>
          <w:ilvl w:val="0"/>
          <w:numId w:val="16"/>
        </w:numPr>
        <w:spacing w:line="360" w:lineRule="auto"/>
        <w:jc w:val="both"/>
        <w:rPr>
          <w:rFonts w:cstheme="minorHAnsi"/>
          <w:bCs/>
          <w:color w:val="000000" w:themeColor="text1"/>
          <w:sz w:val="24"/>
          <w:szCs w:val="24"/>
        </w:rPr>
      </w:pPr>
      <w:r w:rsidRPr="00FB6103">
        <w:rPr>
          <w:rFonts w:cstheme="minorHAnsi"/>
          <w:bCs/>
          <w:color w:val="000000" w:themeColor="text1"/>
          <w:sz w:val="24"/>
          <w:szCs w:val="24"/>
        </w:rPr>
        <w:t>Jeżeli dotyczy:</w:t>
      </w:r>
    </w:p>
    <w:p w14:paraId="0F6AF303" w14:textId="0E7AA69B" w:rsidR="00FB6103" w:rsidRPr="00637D78" w:rsidRDefault="00FB6103" w:rsidP="00997333">
      <w:pPr>
        <w:spacing w:line="360" w:lineRule="auto"/>
        <w:ind w:left="708"/>
        <w:jc w:val="both"/>
        <w:rPr>
          <w:rFonts w:cstheme="minorHAnsi"/>
          <w:bCs/>
          <w:color w:val="5B9BD5" w:themeColor="accent5"/>
          <w:sz w:val="24"/>
          <w:szCs w:val="24"/>
        </w:rPr>
      </w:pPr>
      <w:r w:rsidRPr="000A67E8">
        <w:rPr>
          <w:rFonts w:cstheme="minorHAnsi"/>
          <w:color w:val="000000" w:themeColor="text1"/>
          <w:sz w:val="24"/>
          <w:szCs w:val="24"/>
        </w:rPr>
        <w:t xml:space="preserve">W przypadku polegania na zdolnościach lub sytuacji podmiotów udostępniających zasoby, zgodnie z art. 118 ustawy </w:t>
      </w:r>
      <w:proofErr w:type="spellStart"/>
      <w:r w:rsidRPr="000A67E8">
        <w:rPr>
          <w:rFonts w:cstheme="minorHAnsi"/>
          <w:color w:val="000000" w:themeColor="text1"/>
          <w:sz w:val="24"/>
          <w:szCs w:val="24"/>
        </w:rPr>
        <w:t>Pzp</w:t>
      </w:r>
      <w:proofErr w:type="spellEnd"/>
      <w:r w:rsidRPr="000A67E8">
        <w:rPr>
          <w:rFonts w:cstheme="minorHAnsi"/>
          <w:color w:val="000000" w:themeColor="text1"/>
          <w:sz w:val="24"/>
          <w:szCs w:val="24"/>
        </w:rPr>
        <w:t xml:space="preserve"> Wykonawca przedstawia oświadczenie podmiotu udostępniającego zasoby, potwierdzające brak podstaw wykluczenia tego podmiotu oraz odpowiednio spełnianie warunków udziału w postępowaniu, w</w:t>
      </w:r>
      <w:r w:rsidR="006B7452">
        <w:rPr>
          <w:rFonts w:cstheme="minorHAnsi"/>
          <w:color w:val="000000" w:themeColor="text1"/>
          <w:sz w:val="24"/>
          <w:szCs w:val="24"/>
        </w:rPr>
        <w:t> </w:t>
      </w:r>
      <w:r w:rsidRPr="000A67E8">
        <w:rPr>
          <w:rFonts w:cstheme="minorHAnsi"/>
          <w:color w:val="000000" w:themeColor="text1"/>
          <w:sz w:val="24"/>
          <w:szCs w:val="24"/>
        </w:rPr>
        <w:t xml:space="preserve">zakresie, w jakim </w:t>
      </w:r>
      <w:r w:rsidR="002E66F5">
        <w:rPr>
          <w:rFonts w:cstheme="minorHAnsi"/>
          <w:color w:val="000000" w:themeColor="text1"/>
          <w:sz w:val="24"/>
          <w:szCs w:val="24"/>
        </w:rPr>
        <w:t>W</w:t>
      </w:r>
      <w:r w:rsidRPr="000A67E8">
        <w:rPr>
          <w:rFonts w:cstheme="minorHAnsi"/>
          <w:color w:val="000000" w:themeColor="text1"/>
          <w:sz w:val="24"/>
          <w:szCs w:val="24"/>
        </w:rPr>
        <w:t>ykonawca powołuje się na jego zasoby.</w:t>
      </w:r>
    </w:p>
    <w:p w14:paraId="4106D8AD" w14:textId="57ED3ED7" w:rsidR="00FB6103" w:rsidRPr="00E407B5" w:rsidRDefault="00FB6103" w:rsidP="00997333">
      <w:pPr>
        <w:spacing w:line="360" w:lineRule="auto"/>
        <w:ind w:left="708"/>
        <w:jc w:val="both"/>
        <w:rPr>
          <w:rFonts w:cstheme="minorHAnsi"/>
          <w:iCs/>
          <w:color w:val="2F5496" w:themeColor="accent1" w:themeShade="BF"/>
          <w:sz w:val="24"/>
          <w:szCs w:val="24"/>
        </w:rPr>
      </w:pPr>
      <w:r w:rsidRPr="00E407B5">
        <w:rPr>
          <w:rFonts w:cstheme="minorHAnsi"/>
          <w:iCs/>
          <w:color w:val="2F5496" w:themeColor="accent1" w:themeShade="BF"/>
          <w:sz w:val="24"/>
          <w:szCs w:val="24"/>
        </w:rPr>
        <w:t xml:space="preserve">Dokument stanowiący oświadczenie, o którym mowa w art. 125 ust. 5 ustawy </w:t>
      </w:r>
      <w:proofErr w:type="spellStart"/>
      <w:r w:rsidRPr="00E407B5">
        <w:rPr>
          <w:rFonts w:cstheme="minorHAnsi"/>
          <w:iCs/>
          <w:color w:val="2F5496" w:themeColor="accent1" w:themeShade="BF"/>
          <w:sz w:val="24"/>
          <w:szCs w:val="24"/>
        </w:rPr>
        <w:t>Pzp</w:t>
      </w:r>
      <w:proofErr w:type="spellEnd"/>
      <w:r w:rsidRPr="00E407B5">
        <w:rPr>
          <w:rFonts w:cstheme="minorHAnsi"/>
          <w:iCs/>
          <w:color w:val="2F5496" w:themeColor="accent1" w:themeShade="BF"/>
          <w:sz w:val="24"/>
          <w:szCs w:val="24"/>
        </w:rPr>
        <w:t xml:space="preserve"> składa się, pod rygorem nieważności, w formie elektronicznej (</w:t>
      </w:r>
      <w:r w:rsidRPr="00E407B5">
        <w:rPr>
          <w:rStyle w:val="markedcontent"/>
          <w:rFonts w:cstheme="minorHAnsi"/>
          <w:iCs/>
          <w:color w:val="2F5496" w:themeColor="accent1" w:themeShade="BF"/>
          <w:sz w:val="24"/>
          <w:szCs w:val="24"/>
        </w:rPr>
        <w:t xml:space="preserve">do zachowania </w:t>
      </w:r>
      <w:r w:rsidRPr="00E407B5">
        <w:rPr>
          <w:rStyle w:val="highlight"/>
          <w:rFonts w:cstheme="minorHAnsi"/>
          <w:iCs/>
          <w:color w:val="2F5496" w:themeColor="accent1" w:themeShade="BF"/>
          <w:sz w:val="24"/>
          <w:szCs w:val="24"/>
        </w:rPr>
        <w:t>elektronicznej</w:t>
      </w:r>
      <w:r w:rsidRPr="00E407B5">
        <w:rPr>
          <w:rStyle w:val="markedcontent"/>
          <w:rFonts w:cstheme="minorHAnsi"/>
          <w:iCs/>
          <w:color w:val="2F5496" w:themeColor="accent1" w:themeShade="BF"/>
          <w:sz w:val="24"/>
          <w:szCs w:val="24"/>
        </w:rPr>
        <w:t xml:space="preserve"> formy czynności prawnej wystarcza złożenie oświadczenia woli w</w:t>
      </w:r>
      <w:r w:rsidR="006B7452" w:rsidRPr="00E407B5">
        <w:rPr>
          <w:rStyle w:val="markedcontent"/>
          <w:rFonts w:cstheme="minorHAnsi"/>
          <w:iCs/>
          <w:color w:val="2F5496" w:themeColor="accent1" w:themeShade="BF"/>
          <w:sz w:val="24"/>
          <w:szCs w:val="24"/>
        </w:rPr>
        <w:t> </w:t>
      </w:r>
      <w:r w:rsidRPr="00E407B5">
        <w:rPr>
          <w:rStyle w:val="markedcontent"/>
          <w:rFonts w:cstheme="minorHAnsi"/>
          <w:iCs/>
          <w:color w:val="2F5496" w:themeColor="accent1" w:themeShade="BF"/>
          <w:sz w:val="24"/>
          <w:szCs w:val="24"/>
        </w:rPr>
        <w:t xml:space="preserve">postaci </w:t>
      </w:r>
      <w:r w:rsidRPr="00E407B5">
        <w:rPr>
          <w:rStyle w:val="highlight"/>
          <w:rFonts w:cstheme="minorHAnsi"/>
          <w:iCs/>
          <w:color w:val="2F5496" w:themeColor="accent1" w:themeShade="BF"/>
          <w:sz w:val="24"/>
          <w:szCs w:val="24"/>
        </w:rPr>
        <w:t>elektronicznej</w:t>
      </w:r>
      <w:r w:rsidRPr="00E407B5">
        <w:rPr>
          <w:rStyle w:val="markedcontent"/>
          <w:rFonts w:cstheme="minorHAnsi"/>
          <w:iCs/>
          <w:color w:val="2F5496" w:themeColor="accent1" w:themeShade="BF"/>
          <w:sz w:val="24"/>
          <w:szCs w:val="24"/>
        </w:rPr>
        <w:t xml:space="preserve"> i opatrzenie go</w:t>
      </w:r>
      <w:r w:rsidRPr="00E407B5">
        <w:rPr>
          <w:rFonts w:cstheme="minorHAnsi"/>
          <w:iCs/>
          <w:color w:val="2F5496" w:themeColor="accent1" w:themeShade="BF"/>
          <w:sz w:val="24"/>
          <w:szCs w:val="24"/>
        </w:rPr>
        <w:t xml:space="preserve"> </w:t>
      </w:r>
      <w:r w:rsidRPr="00E407B5">
        <w:rPr>
          <w:rStyle w:val="markedcontent"/>
          <w:rFonts w:cstheme="minorHAnsi"/>
          <w:iCs/>
          <w:color w:val="2F5496" w:themeColor="accent1" w:themeShade="BF"/>
          <w:sz w:val="24"/>
          <w:szCs w:val="24"/>
        </w:rPr>
        <w:t xml:space="preserve">kwalifikowanym podpisem elektronicznym) </w:t>
      </w:r>
      <w:r w:rsidRPr="00E407B5">
        <w:rPr>
          <w:rFonts w:cstheme="minorHAnsi"/>
          <w:iCs/>
          <w:color w:val="2F5496" w:themeColor="accent1" w:themeShade="BF"/>
          <w:sz w:val="24"/>
          <w:szCs w:val="24"/>
        </w:rPr>
        <w:t>lub w postaci elektronicznej opatrzonej podpisem zaufanym lub podpisem osobistym.</w:t>
      </w:r>
    </w:p>
    <w:p w14:paraId="41484E39" w14:textId="6BE4A10C" w:rsidR="000A67E8" w:rsidRDefault="000A67E8" w:rsidP="00997333">
      <w:pPr>
        <w:pStyle w:val="Nagwek1"/>
        <w:spacing w:before="480"/>
        <w:jc w:val="both"/>
      </w:pPr>
      <w:r>
        <w:t>Rozdział 19. Podmiotowe środki dowodowe</w:t>
      </w:r>
    </w:p>
    <w:p w14:paraId="4A3E568C" w14:textId="1D13913C" w:rsidR="000A67E8" w:rsidRDefault="000A67E8" w:rsidP="00997333">
      <w:pPr>
        <w:suppressAutoHyphens/>
        <w:spacing w:before="360" w:after="0" w:line="360" w:lineRule="auto"/>
        <w:jc w:val="both"/>
        <w:rPr>
          <w:rFonts w:cstheme="minorHAnsi"/>
          <w:sz w:val="24"/>
          <w:szCs w:val="24"/>
        </w:rPr>
      </w:pPr>
      <w:r w:rsidRPr="00637D78">
        <w:rPr>
          <w:rFonts w:cstheme="minorHAnsi"/>
          <w:sz w:val="24"/>
          <w:szCs w:val="24"/>
        </w:rPr>
        <w:t xml:space="preserve">Zamawiający </w:t>
      </w:r>
      <w:r w:rsidRPr="00637D78">
        <w:rPr>
          <w:rFonts w:cstheme="minorHAnsi"/>
          <w:b/>
          <w:sz w:val="24"/>
          <w:szCs w:val="24"/>
        </w:rPr>
        <w:t>wezwie Wykonawcę</w:t>
      </w:r>
      <w:r w:rsidRPr="00637D78">
        <w:rPr>
          <w:rFonts w:cstheme="minorHAnsi"/>
          <w:sz w:val="24"/>
          <w:szCs w:val="24"/>
        </w:rPr>
        <w:t xml:space="preserve">, którego oferta została najwyżej oceniona, do złożenia </w:t>
      </w:r>
      <w:r w:rsidRPr="00637D78">
        <w:rPr>
          <w:rFonts w:cstheme="minorHAnsi"/>
          <w:sz w:val="24"/>
          <w:szCs w:val="24"/>
        </w:rPr>
        <w:br/>
        <w:t xml:space="preserve">w wyznaczonym terminie, nie krótszym niż 5 dni od dnia wezwania, podmiotowych środków </w:t>
      </w:r>
      <w:r w:rsidRPr="00637D78">
        <w:rPr>
          <w:rFonts w:cstheme="minorHAnsi"/>
          <w:sz w:val="24"/>
          <w:szCs w:val="24"/>
        </w:rPr>
        <w:lastRenderedPageBreak/>
        <w:t>dowodowych</w:t>
      </w:r>
      <w:r>
        <w:rPr>
          <w:rFonts w:cstheme="minorHAnsi"/>
          <w:sz w:val="24"/>
          <w:szCs w:val="24"/>
        </w:rPr>
        <w:t xml:space="preserve">, składanych na potwierdzenie spełniania warunków udziału w postępowaniu </w:t>
      </w:r>
      <w:r w:rsidR="00F67272">
        <w:rPr>
          <w:rFonts w:cstheme="minorHAnsi"/>
          <w:sz w:val="24"/>
          <w:szCs w:val="24"/>
        </w:rPr>
        <w:t>i</w:t>
      </w:r>
      <w:r w:rsidR="006B7452">
        <w:rPr>
          <w:rFonts w:cstheme="minorHAnsi"/>
          <w:sz w:val="24"/>
          <w:szCs w:val="24"/>
        </w:rPr>
        <w:t> </w:t>
      </w:r>
      <w:r w:rsidR="00F67272">
        <w:rPr>
          <w:rFonts w:cstheme="minorHAnsi"/>
          <w:sz w:val="24"/>
          <w:szCs w:val="24"/>
        </w:rPr>
        <w:t xml:space="preserve">braku podstaw wykluczenia, </w:t>
      </w:r>
      <w:r w:rsidRPr="00637D78">
        <w:rPr>
          <w:rFonts w:cstheme="minorHAnsi"/>
          <w:sz w:val="24"/>
          <w:szCs w:val="24"/>
        </w:rPr>
        <w:t>aktualnych na dzień ich złożenia:</w:t>
      </w:r>
    </w:p>
    <w:p w14:paraId="7B2E1A4D" w14:textId="66CE483C" w:rsidR="00F67272" w:rsidRPr="00F67272" w:rsidRDefault="00F67272" w:rsidP="00472BC3">
      <w:pPr>
        <w:pStyle w:val="Akapitzlist"/>
        <w:numPr>
          <w:ilvl w:val="0"/>
          <w:numId w:val="18"/>
        </w:numPr>
        <w:spacing w:line="360" w:lineRule="auto"/>
        <w:ind w:left="714" w:right="187" w:hanging="357"/>
        <w:contextualSpacing w:val="0"/>
        <w:jc w:val="both"/>
        <w:rPr>
          <w:rFonts w:cstheme="minorHAnsi"/>
          <w:color w:val="000000" w:themeColor="text1"/>
          <w:sz w:val="24"/>
          <w:szCs w:val="24"/>
        </w:rPr>
      </w:pPr>
      <w:r w:rsidRPr="00F67272">
        <w:rPr>
          <w:rFonts w:cstheme="minorHAnsi"/>
          <w:b/>
          <w:bCs/>
          <w:color w:val="000000" w:themeColor="text1"/>
          <w:sz w:val="24"/>
          <w:szCs w:val="24"/>
        </w:rPr>
        <w:t xml:space="preserve">Wykaz </w:t>
      </w:r>
      <w:r w:rsidR="009E4D6C">
        <w:rPr>
          <w:rFonts w:cstheme="minorHAnsi"/>
          <w:b/>
          <w:bCs/>
          <w:color w:val="000000" w:themeColor="text1"/>
          <w:sz w:val="24"/>
          <w:szCs w:val="24"/>
        </w:rPr>
        <w:t>dostaw</w:t>
      </w:r>
      <w:r w:rsidRPr="00F67272">
        <w:rPr>
          <w:rFonts w:cstheme="minorHAnsi"/>
          <w:bCs/>
          <w:color w:val="000000" w:themeColor="text1"/>
          <w:sz w:val="24"/>
          <w:szCs w:val="24"/>
        </w:rPr>
        <w:t xml:space="preserve">, </w:t>
      </w:r>
      <w:r w:rsidRPr="00F67272">
        <w:rPr>
          <w:rFonts w:cstheme="minorHAnsi"/>
          <w:bCs/>
          <w:color w:val="000000" w:themeColor="text1"/>
          <w:sz w:val="24"/>
          <w:szCs w:val="24"/>
          <w:shd w:val="clear" w:color="auto" w:fill="FFFFFF"/>
        </w:rPr>
        <w:t xml:space="preserve">którego wzór stanowi załącznik do SWZ, </w:t>
      </w:r>
      <w:r w:rsidRPr="00F67272">
        <w:rPr>
          <w:rFonts w:cstheme="minorHAnsi"/>
          <w:color w:val="000000" w:themeColor="text1"/>
          <w:sz w:val="24"/>
          <w:szCs w:val="24"/>
        </w:rPr>
        <w:t xml:space="preserve">wraz z podaniem ich przedmiotu, wartości, dat wykonania i podmiotów, na rzecz których </w:t>
      </w:r>
      <w:r w:rsidR="009E4D6C">
        <w:rPr>
          <w:rFonts w:cstheme="minorHAnsi"/>
          <w:color w:val="000000" w:themeColor="text1"/>
          <w:sz w:val="24"/>
          <w:szCs w:val="24"/>
        </w:rPr>
        <w:t>dostawy</w:t>
      </w:r>
      <w:r w:rsidRPr="00F67272">
        <w:rPr>
          <w:rFonts w:cstheme="minorHAnsi"/>
          <w:color w:val="000000" w:themeColor="text1"/>
          <w:sz w:val="24"/>
          <w:szCs w:val="24"/>
        </w:rPr>
        <w:t xml:space="preserve"> zostały </w:t>
      </w:r>
      <w:r w:rsidR="009E4D6C">
        <w:rPr>
          <w:rFonts w:cstheme="minorHAnsi"/>
          <w:color w:val="000000" w:themeColor="text1"/>
          <w:sz w:val="24"/>
          <w:szCs w:val="24"/>
        </w:rPr>
        <w:t>zrealizowane</w:t>
      </w:r>
      <w:r w:rsidRPr="00F67272">
        <w:rPr>
          <w:rFonts w:cstheme="minorHAnsi"/>
          <w:color w:val="000000" w:themeColor="text1"/>
          <w:sz w:val="24"/>
          <w:szCs w:val="24"/>
        </w:rPr>
        <w:t xml:space="preserve">, </w:t>
      </w:r>
      <w:r w:rsidRPr="00F67272">
        <w:rPr>
          <w:rFonts w:cstheme="minorHAnsi"/>
          <w:color w:val="000000" w:themeColor="text1"/>
          <w:sz w:val="24"/>
          <w:szCs w:val="24"/>
          <w:shd w:val="clear" w:color="auto" w:fill="FFFFFF"/>
        </w:rPr>
        <w:t xml:space="preserve">składany na potwierdzenie </w:t>
      </w:r>
      <w:r w:rsidRPr="00F67272">
        <w:rPr>
          <w:rFonts w:cstheme="minorHAnsi"/>
          <w:color w:val="000000" w:themeColor="text1"/>
          <w:sz w:val="24"/>
          <w:szCs w:val="24"/>
        </w:rPr>
        <w:t>spełniania warunku udziału w postępowaniu, o którym mowa w Rozdziale 16 SWZ.</w:t>
      </w:r>
    </w:p>
    <w:p w14:paraId="2320B368" w14:textId="680A2F6C" w:rsidR="00F67272" w:rsidRPr="00E407B5" w:rsidRDefault="00F67272" w:rsidP="00997333">
      <w:pPr>
        <w:pStyle w:val="Akapitzlist"/>
        <w:spacing w:before="160" w:line="360" w:lineRule="auto"/>
        <w:contextualSpacing w:val="0"/>
        <w:jc w:val="both"/>
        <w:rPr>
          <w:rFonts w:cstheme="minorHAnsi"/>
          <w:color w:val="2F5496" w:themeColor="accent1" w:themeShade="BF"/>
          <w:sz w:val="24"/>
          <w:szCs w:val="24"/>
        </w:rPr>
      </w:pPr>
      <w:r w:rsidRPr="00E407B5">
        <w:rPr>
          <w:rFonts w:cstheme="minorHAnsi"/>
          <w:color w:val="2F5496" w:themeColor="accent1" w:themeShade="BF"/>
          <w:sz w:val="24"/>
          <w:szCs w:val="24"/>
        </w:rPr>
        <w:t xml:space="preserve">Dokument przekazuje się w postaci elektronicznej i opatruje się kwalifikowanym podpisem elektronicznym, podpisem zaufanym lub podpisem osobistym. </w:t>
      </w:r>
    </w:p>
    <w:p w14:paraId="6EB03281" w14:textId="4D8D2944" w:rsidR="00F67272" w:rsidRPr="00E407B5" w:rsidRDefault="00F67272" w:rsidP="00997333">
      <w:pPr>
        <w:pStyle w:val="Akapitzlist"/>
        <w:spacing w:line="360" w:lineRule="auto"/>
        <w:contextualSpacing w:val="0"/>
        <w:jc w:val="both"/>
        <w:rPr>
          <w:rFonts w:cstheme="minorHAnsi"/>
          <w:color w:val="2F5496" w:themeColor="accent1" w:themeShade="BF"/>
          <w:sz w:val="24"/>
          <w:szCs w:val="24"/>
        </w:rPr>
      </w:pPr>
      <w:r w:rsidRPr="00E407B5">
        <w:rPr>
          <w:rFonts w:cstheme="minorHAnsi"/>
          <w:color w:val="2F5496" w:themeColor="accent1" w:themeShade="BF"/>
          <w:sz w:val="24"/>
          <w:szCs w:val="24"/>
        </w:rPr>
        <w:t>W przypadku gdy dokument został sporządzony jako dokument w postaci papierowej i opatrzony własnoręcznym podpisem, przekazuje się cyfrowe odwzorowanie tego dokumentu opatrzone kwalifikowanym podpisem elektronicznym, podpisem zaufanym lub podpisem osobistym, poświadczającym zgodność cyfrowego odwzorowania z dokumentem w postaci papierowej.</w:t>
      </w:r>
    </w:p>
    <w:p w14:paraId="3DE2BB44" w14:textId="22ADB251" w:rsidR="00F67272" w:rsidRPr="00E407B5" w:rsidRDefault="00F67272" w:rsidP="00997333">
      <w:pPr>
        <w:pStyle w:val="Akapitzlist"/>
        <w:spacing w:line="360" w:lineRule="auto"/>
        <w:contextualSpacing w:val="0"/>
        <w:jc w:val="both"/>
        <w:rPr>
          <w:rFonts w:cstheme="minorHAnsi"/>
          <w:color w:val="2F5496" w:themeColor="accent1" w:themeShade="BF"/>
          <w:sz w:val="24"/>
          <w:szCs w:val="24"/>
        </w:rPr>
      </w:pPr>
      <w:r w:rsidRPr="00E407B5">
        <w:rPr>
          <w:rFonts w:cstheme="minorHAnsi"/>
          <w:color w:val="2F5496" w:themeColor="accent1" w:themeShade="BF"/>
          <w:sz w:val="24"/>
          <w:szCs w:val="24"/>
        </w:rPr>
        <w:t>Poświadczenia dokonuje odpowiednio Wykonawca, Wykonawca wspólnie ubiegający się o udzielenie zamówienia, podmiot udostępniający zasoby lub Podwykonawca, w</w:t>
      </w:r>
      <w:r w:rsidR="006B7452" w:rsidRPr="00E407B5">
        <w:rPr>
          <w:rFonts w:cstheme="minorHAnsi"/>
          <w:color w:val="2F5496" w:themeColor="accent1" w:themeShade="BF"/>
          <w:sz w:val="24"/>
          <w:szCs w:val="24"/>
        </w:rPr>
        <w:t> </w:t>
      </w:r>
      <w:r w:rsidRPr="00E407B5">
        <w:rPr>
          <w:rFonts w:cstheme="minorHAnsi"/>
          <w:color w:val="2F5496" w:themeColor="accent1" w:themeShade="BF"/>
          <w:sz w:val="24"/>
          <w:szCs w:val="24"/>
        </w:rPr>
        <w:t>zakresie podmiotowych środków dowodowych, które każdego z nich dotyczą.</w:t>
      </w:r>
    </w:p>
    <w:p w14:paraId="7808E4F4" w14:textId="205C60DD" w:rsidR="00DB157B" w:rsidRPr="00DB157B" w:rsidRDefault="00DB157B" w:rsidP="00472BC3">
      <w:pPr>
        <w:pStyle w:val="Akapitzlist"/>
        <w:numPr>
          <w:ilvl w:val="0"/>
          <w:numId w:val="18"/>
        </w:numPr>
        <w:spacing w:line="360" w:lineRule="auto"/>
        <w:ind w:right="187"/>
        <w:contextualSpacing w:val="0"/>
        <w:jc w:val="both"/>
        <w:rPr>
          <w:rFonts w:cstheme="minorHAnsi"/>
          <w:b/>
          <w:bCs/>
          <w:color w:val="000000" w:themeColor="text1"/>
          <w:sz w:val="24"/>
          <w:szCs w:val="24"/>
        </w:rPr>
      </w:pPr>
      <w:r w:rsidRPr="00DB157B">
        <w:rPr>
          <w:rFonts w:cstheme="minorHAnsi"/>
          <w:b/>
          <w:bCs/>
          <w:color w:val="000000" w:themeColor="text1"/>
          <w:sz w:val="24"/>
          <w:szCs w:val="24"/>
        </w:rPr>
        <w:t xml:space="preserve">Dowody </w:t>
      </w:r>
      <w:r w:rsidRPr="00DB157B">
        <w:rPr>
          <w:rFonts w:cstheme="minorHAnsi"/>
          <w:color w:val="000000" w:themeColor="text1"/>
          <w:sz w:val="24"/>
          <w:szCs w:val="24"/>
        </w:rPr>
        <w:t>potwierdzające należyte wykonanie</w:t>
      </w:r>
      <w:r w:rsidR="00273262">
        <w:rPr>
          <w:rFonts w:cstheme="minorHAnsi"/>
          <w:color w:val="000000" w:themeColor="text1"/>
          <w:sz w:val="24"/>
          <w:szCs w:val="24"/>
        </w:rPr>
        <w:t>/wykonywanie</w:t>
      </w:r>
      <w:r w:rsidRPr="00DB157B">
        <w:rPr>
          <w:rFonts w:cstheme="minorHAnsi"/>
          <w:color w:val="000000" w:themeColor="text1"/>
          <w:sz w:val="24"/>
          <w:szCs w:val="24"/>
        </w:rPr>
        <w:t xml:space="preserve"> </w:t>
      </w:r>
      <w:r w:rsidR="009E4D6C">
        <w:rPr>
          <w:rFonts w:cstheme="minorHAnsi"/>
          <w:color w:val="000000" w:themeColor="text1"/>
          <w:sz w:val="24"/>
          <w:szCs w:val="24"/>
        </w:rPr>
        <w:t>dostaw</w:t>
      </w:r>
      <w:r w:rsidRPr="00DB157B">
        <w:rPr>
          <w:rFonts w:cstheme="minorHAnsi"/>
          <w:color w:val="000000" w:themeColor="text1"/>
          <w:sz w:val="24"/>
          <w:szCs w:val="24"/>
        </w:rPr>
        <w:t xml:space="preserve"> wykazanych w Wykazie </w:t>
      </w:r>
      <w:r w:rsidR="009E4D6C">
        <w:rPr>
          <w:rFonts w:cstheme="minorHAnsi"/>
          <w:color w:val="000000" w:themeColor="text1"/>
          <w:sz w:val="24"/>
          <w:szCs w:val="24"/>
        </w:rPr>
        <w:t>dostaw</w:t>
      </w:r>
      <w:r w:rsidRPr="00DB157B">
        <w:rPr>
          <w:rFonts w:cstheme="minorHAnsi"/>
          <w:color w:val="000000" w:themeColor="text1"/>
          <w:sz w:val="24"/>
          <w:szCs w:val="24"/>
        </w:rPr>
        <w:t>, o</w:t>
      </w:r>
      <w:r w:rsidR="006B7452">
        <w:rPr>
          <w:rFonts w:cstheme="minorHAnsi"/>
          <w:color w:val="000000" w:themeColor="text1"/>
          <w:sz w:val="24"/>
          <w:szCs w:val="24"/>
        </w:rPr>
        <w:t> </w:t>
      </w:r>
      <w:r w:rsidRPr="00DB157B">
        <w:rPr>
          <w:rFonts w:cstheme="minorHAnsi"/>
          <w:color w:val="000000" w:themeColor="text1"/>
          <w:sz w:val="24"/>
          <w:szCs w:val="24"/>
        </w:rPr>
        <w:t xml:space="preserve">którym mowa w </w:t>
      </w:r>
      <w:r w:rsidR="00B307FE">
        <w:rPr>
          <w:rFonts w:cstheme="minorHAnsi"/>
          <w:color w:val="000000" w:themeColor="text1"/>
          <w:sz w:val="24"/>
          <w:szCs w:val="24"/>
        </w:rPr>
        <w:t>punkcie a</w:t>
      </w:r>
      <w:r w:rsidR="009E4D6C">
        <w:rPr>
          <w:rFonts w:cstheme="minorHAnsi"/>
          <w:color w:val="000000" w:themeColor="text1"/>
          <w:sz w:val="24"/>
          <w:szCs w:val="24"/>
        </w:rPr>
        <w:t>.</w:t>
      </w:r>
      <w:r w:rsidRPr="00DB157B">
        <w:rPr>
          <w:rFonts w:cstheme="minorHAnsi"/>
          <w:color w:val="000000" w:themeColor="text1"/>
          <w:sz w:val="24"/>
          <w:szCs w:val="24"/>
        </w:rPr>
        <w:t xml:space="preserve"> powyżej, określające, czy </w:t>
      </w:r>
      <w:r w:rsidR="009E4D6C">
        <w:rPr>
          <w:rFonts w:cstheme="minorHAnsi"/>
          <w:color w:val="000000" w:themeColor="text1"/>
          <w:sz w:val="24"/>
          <w:szCs w:val="24"/>
        </w:rPr>
        <w:t>dostawy</w:t>
      </w:r>
      <w:r w:rsidRPr="00DB157B">
        <w:rPr>
          <w:rFonts w:cstheme="minorHAnsi"/>
          <w:color w:val="000000" w:themeColor="text1"/>
          <w:sz w:val="24"/>
          <w:szCs w:val="24"/>
        </w:rPr>
        <w:t>, zostały wykonane</w:t>
      </w:r>
      <w:r w:rsidR="00273262">
        <w:rPr>
          <w:rFonts w:cstheme="minorHAnsi"/>
          <w:color w:val="000000" w:themeColor="text1"/>
          <w:sz w:val="24"/>
          <w:szCs w:val="24"/>
        </w:rPr>
        <w:t xml:space="preserve"> / są wykonywane</w:t>
      </w:r>
      <w:r w:rsidRPr="00DB157B">
        <w:rPr>
          <w:rFonts w:cstheme="minorHAnsi"/>
          <w:color w:val="000000" w:themeColor="text1"/>
          <w:sz w:val="24"/>
          <w:szCs w:val="24"/>
        </w:rPr>
        <w:t xml:space="preserve"> należycie, przy czym dowodami, o których mowa, są referencje bądź inne dokumenty sporządzone przez podmiot, na rzecz którego </w:t>
      </w:r>
      <w:r w:rsidR="009E4D6C">
        <w:rPr>
          <w:rFonts w:cstheme="minorHAnsi"/>
          <w:color w:val="000000" w:themeColor="text1"/>
          <w:sz w:val="24"/>
          <w:szCs w:val="24"/>
        </w:rPr>
        <w:t>dostawy</w:t>
      </w:r>
      <w:r w:rsidRPr="00DB157B">
        <w:rPr>
          <w:rFonts w:cstheme="minorHAnsi"/>
          <w:color w:val="000000" w:themeColor="text1"/>
          <w:sz w:val="24"/>
          <w:szCs w:val="24"/>
        </w:rPr>
        <w:t xml:space="preserve"> zostały wykonane, a jeżeli wykonawca z przyczyn niezależnych od niego nie jest w stanie uzyskać tych dokumentów – oświadczenie wykonawcy.</w:t>
      </w:r>
    </w:p>
    <w:p w14:paraId="10108F06" w14:textId="7452DCD9" w:rsidR="00DB157B" w:rsidRPr="00E407B5" w:rsidRDefault="00DB157B" w:rsidP="00997333">
      <w:pPr>
        <w:pStyle w:val="Akapitzlist"/>
        <w:spacing w:line="360" w:lineRule="auto"/>
        <w:contextualSpacing w:val="0"/>
        <w:jc w:val="both"/>
        <w:rPr>
          <w:rFonts w:cstheme="minorHAnsi"/>
          <w:iCs/>
          <w:color w:val="2F5496" w:themeColor="accent1" w:themeShade="BF"/>
          <w:sz w:val="24"/>
          <w:szCs w:val="24"/>
        </w:rPr>
      </w:pPr>
      <w:r w:rsidRPr="00E407B5">
        <w:rPr>
          <w:rFonts w:cstheme="minorHAnsi"/>
          <w:iCs/>
          <w:color w:val="2F5496" w:themeColor="accent1" w:themeShade="BF"/>
          <w:sz w:val="24"/>
          <w:szCs w:val="24"/>
        </w:rPr>
        <w:t xml:space="preserve">W przypadku gdy dokument został wystawiony przez upoważniony podmiot inny niż Wykonawca jako dokument elektroniczny, przekazuje się ten dokument. </w:t>
      </w:r>
    </w:p>
    <w:p w14:paraId="7DB5BFCD" w14:textId="4B4E0971" w:rsidR="00DB157B" w:rsidRPr="00E407B5" w:rsidRDefault="00DB157B" w:rsidP="00997333">
      <w:pPr>
        <w:spacing w:line="360" w:lineRule="auto"/>
        <w:ind w:left="708"/>
        <w:jc w:val="both"/>
        <w:rPr>
          <w:rFonts w:cstheme="minorHAnsi"/>
          <w:iCs/>
          <w:color w:val="2F5496" w:themeColor="accent1" w:themeShade="BF"/>
          <w:sz w:val="24"/>
          <w:szCs w:val="24"/>
        </w:rPr>
      </w:pPr>
      <w:r w:rsidRPr="00E407B5">
        <w:rPr>
          <w:rFonts w:cstheme="minorHAnsi"/>
          <w:iCs/>
          <w:color w:val="2F5496" w:themeColor="accent1" w:themeShade="BF"/>
          <w:sz w:val="24"/>
          <w:szCs w:val="24"/>
        </w:rPr>
        <w:t xml:space="preserve">W przypadku gdy dokument został wystawiony przez upoważniony podmiot jako dokument w postaci papierowej, przekazuje się cyfrowe odwzorowanie tego dokumentu opatrzone kwalifikowanym podpisem elektronicznym, podpisem </w:t>
      </w:r>
      <w:r w:rsidRPr="00E407B5">
        <w:rPr>
          <w:rFonts w:cstheme="minorHAnsi"/>
          <w:iCs/>
          <w:color w:val="2F5496" w:themeColor="accent1" w:themeShade="BF"/>
          <w:sz w:val="24"/>
          <w:szCs w:val="24"/>
        </w:rPr>
        <w:lastRenderedPageBreak/>
        <w:t>zaufanym lub podpisem osobistym, poświadczające zgodność cyfrowego odwzorowania z dokumentem w postaci papierowej.</w:t>
      </w:r>
    </w:p>
    <w:p w14:paraId="408C0E0A" w14:textId="632066C3" w:rsidR="00DB157B" w:rsidRDefault="00DB157B" w:rsidP="00997333">
      <w:pPr>
        <w:spacing w:line="360" w:lineRule="auto"/>
        <w:ind w:left="708"/>
        <w:jc w:val="both"/>
        <w:rPr>
          <w:rFonts w:cstheme="minorHAnsi"/>
          <w:iCs/>
          <w:color w:val="2F5496" w:themeColor="accent1" w:themeShade="BF"/>
          <w:sz w:val="24"/>
          <w:szCs w:val="24"/>
        </w:rPr>
      </w:pPr>
      <w:r w:rsidRPr="00E407B5">
        <w:rPr>
          <w:rFonts w:cstheme="minorHAnsi"/>
          <w:iCs/>
          <w:color w:val="2F5496" w:themeColor="accent1" w:themeShade="BF"/>
          <w:sz w:val="24"/>
          <w:szCs w:val="24"/>
        </w:rPr>
        <w:t>Poświadczenia dokonuje odpowiednio Wykonawca, Wykonawca wspólnie ubiegający się o udzielenie zamówienia, podmiot udostępniający zasoby lub Podwykonawca, w</w:t>
      </w:r>
      <w:r w:rsidR="006B7452" w:rsidRPr="00E407B5">
        <w:rPr>
          <w:rFonts w:cstheme="minorHAnsi"/>
          <w:iCs/>
          <w:color w:val="2F5496" w:themeColor="accent1" w:themeShade="BF"/>
          <w:sz w:val="24"/>
          <w:szCs w:val="24"/>
        </w:rPr>
        <w:t> </w:t>
      </w:r>
      <w:r w:rsidRPr="00E407B5">
        <w:rPr>
          <w:rFonts w:cstheme="minorHAnsi"/>
          <w:iCs/>
          <w:color w:val="2F5496" w:themeColor="accent1" w:themeShade="BF"/>
          <w:sz w:val="24"/>
          <w:szCs w:val="24"/>
        </w:rPr>
        <w:t>zakresie podmiotowych środków dowodowych, które każdego z nich dotyczą.</w:t>
      </w:r>
    </w:p>
    <w:p w14:paraId="152C5E9B" w14:textId="77777777" w:rsidR="00273262" w:rsidRPr="006B3912" w:rsidRDefault="00273262" w:rsidP="00273262">
      <w:pPr>
        <w:pStyle w:val="Akapitzlist"/>
        <w:numPr>
          <w:ilvl w:val="0"/>
          <w:numId w:val="18"/>
        </w:numPr>
        <w:spacing w:line="360" w:lineRule="auto"/>
        <w:ind w:right="187"/>
        <w:contextualSpacing w:val="0"/>
        <w:jc w:val="both"/>
        <w:rPr>
          <w:rFonts w:cstheme="minorHAnsi"/>
          <w:b/>
          <w:bCs/>
          <w:iCs/>
          <w:sz w:val="24"/>
          <w:szCs w:val="24"/>
        </w:rPr>
      </w:pPr>
      <w:r w:rsidRPr="006B3912">
        <w:rPr>
          <w:rFonts w:cstheme="minorHAnsi"/>
          <w:b/>
          <w:bCs/>
          <w:iCs/>
          <w:sz w:val="24"/>
          <w:szCs w:val="24"/>
        </w:rPr>
        <w:t>oświadczeni</w:t>
      </w:r>
      <w:r>
        <w:rPr>
          <w:rFonts w:cstheme="minorHAnsi"/>
          <w:b/>
          <w:bCs/>
          <w:iCs/>
          <w:sz w:val="24"/>
          <w:szCs w:val="24"/>
        </w:rPr>
        <w:t>a</w:t>
      </w:r>
      <w:r w:rsidRPr="006B3912">
        <w:rPr>
          <w:rFonts w:cstheme="minorHAnsi"/>
          <w:b/>
          <w:bCs/>
          <w:iCs/>
          <w:sz w:val="24"/>
          <w:szCs w:val="24"/>
        </w:rPr>
        <w:t xml:space="preserve"> Wykonawcy o aktualności informacji </w:t>
      </w:r>
      <w:r w:rsidRPr="006B3912">
        <w:rPr>
          <w:rFonts w:cstheme="minorHAnsi"/>
          <w:iCs/>
          <w:sz w:val="24"/>
          <w:szCs w:val="24"/>
        </w:rPr>
        <w:t>zawartych w oświadczeniu, o</w:t>
      </w:r>
      <w:r>
        <w:rPr>
          <w:rFonts w:cstheme="minorHAnsi"/>
          <w:iCs/>
          <w:sz w:val="24"/>
          <w:szCs w:val="24"/>
        </w:rPr>
        <w:t> </w:t>
      </w:r>
      <w:r w:rsidRPr="006B3912">
        <w:rPr>
          <w:rFonts w:cstheme="minorHAnsi"/>
          <w:iCs/>
          <w:sz w:val="24"/>
          <w:szCs w:val="24"/>
        </w:rPr>
        <w:t>którym mowa w art. 125 ust. 1 ustawy, w zakresie podstaw wykluczenia z</w:t>
      </w:r>
      <w:r>
        <w:rPr>
          <w:rFonts w:cstheme="minorHAnsi"/>
          <w:iCs/>
          <w:sz w:val="24"/>
          <w:szCs w:val="24"/>
        </w:rPr>
        <w:t> </w:t>
      </w:r>
      <w:r w:rsidRPr="006B3912">
        <w:rPr>
          <w:rFonts w:cstheme="minorHAnsi"/>
          <w:iCs/>
          <w:sz w:val="24"/>
          <w:szCs w:val="24"/>
        </w:rPr>
        <w:t>postępowania wskazanych przez Zamawiającego, sporządzonego zgodnie ze wzorem stanowiącym załącznik do SWZ.</w:t>
      </w:r>
    </w:p>
    <w:p w14:paraId="62361B47" w14:textId="77777777" w:rsidR="00273262" w:rsidRPr="006B3912" w:rsidRDefault="00273262" w:rsidP="00273262">
      <w:pPr>
        <w:spacing w:before="120" w:line="360" w:lineRule="auto"/>
        <w:ind w:left="708"/>
        <w:jc w:val="both"/>
        <w:rPr>
          <w:rFonts w:cstheme="minorHAnsi"/>
          <w:color w:val="2F5496" w:themeColor="accent1" w:themeShade="BF"/>
          <w:sz w:val="24"/>
          <w:szCs w:val="24"/>
        </w:rPr>
      </w:pPr>
      <w:r w:rsidRPr="006B3912">
        <w:rPr>
          <w:rFonts w:cstheme="minorHAnsi"/>
          <w:color w:val="2F5496" w:themeColor="accent1" w:themeShade="BF"/>
          <w:sz w:val="24"/>
          <w:szCs w:val="24"/>
        </w:rPr>
        <w:t xml:space="preserve">Dokument przekazuje się w postaci elektronicznej i opatruje się kwalifikowanym podpisem elektronicznym, podpisem zaufanym lub podpisem osobistym. </w:t>
      </w:r>
    </w:p>
    <w:p w14:paraId="6D1336DB" w14:textId="6D7D0139" w:rsidR="00273262" w:rsidRDefault="00273262" w:rsidP="00273262">
      <w:pPr>
        <w:spacing w:line="360" w:lineRule="auto"/>
        <w:ind w:left="708"/>
        <w:jc w:val="both"/>
        <w:rPr>
          <w:rFonts w:cstheme="minorHAnsi"/>
          <w:color w:val="2F5496" w:themeColor="accent1" w:themeShade="BF"/>
          <w:sz w:val="24"/>
          <w:szCs w:val="24"/>
        </w:rPr>
      </w:pPr>
      <w:r w:rsidRPr="006B3912">
        <w:rPr>
          <w:rFonts w:cstheme="minorHAnsi"/>
          <w:color w:val="2F5496" w:themeColor="accent1" w:themeShade="BF"/>
          <w:sz w:val="24"/>
          <w:szCs w:val="24"/>
        </w:rPr>
        <w:t>W przypadku gdy dokument został sporządzony jako dokument w postaci papierowej i opatrzony własnoręcznym podpisem, przekazuje się cyfrowe odwzorowanie tego dokumentu opatrzone kwalifikowanym podpisem elektronicznym, podpisem zaufanym lub podpisem osobistym, poświadczającym zgodność cyfrowego odwzorowania z dokumentem w</w:t>
      </w:r>
      <w:r>
        <w:rPr>
          <w:rFonts w:cstheme="minorHAnsi"/>
          <w:color w:val="2F5496" w:themeColor="accent1" w:themeShade="BF"/>
          <w:sz w:val="24"/>
          <w:szCs w:val="24"/>
        </w:rPr>
        <w:t> </w:t>
      </w:r>
      <w:r w:rsidRPr="006B3912">
        <w:rPr>
          <w:rFonts w:cstheme="minorHAnsi"/>
          <w:color w:val="2F5496" w:themeColor="accent1" w:themeShade="BF"/>
          <w:sz w:val="24"/>
          <w:szCs w:val="24"/>
        </w:rPr>
        <w:t>postaci papierowej.</w:t>
      </w:r>
    </w:p>
    <w:p w14:paraId="24B223C6" w14:textId="77777777" w:rsidR="002D0F41" w:rsidRPr="00FB6103" w:rsidRDefault="002D0F41" w:rsidP="002D0F41">
      <w:pPr>
        <w:pStyle w:val="Akapitzlist"/>
        <w:numPr>
          <w:ilvl w:val="0"/>
          <w:numId w:val="18"/>
        </w:numPr>
        <w:spacing w:line="360" w:lineRule="auto"/>
        <w:ind w:right="187"/>
        <w:contextualSpacing w:val="0"/>
        <w:jc w:val="both"/>
        <w:rPr>
          <w:rFonts w:cstheme="minorHAnsi"/>
          <w:bCs/>
          <w:color w:val="000000" w:themeColor="text1"/>
          <w:sz w:val="24"/>
          <w:szCs w:val="24"/>
        </w:rPr>
      </w:pPr>
      <w:r w:rsidRPr="00FB6103">
        <w:rPr>
          <w:rFonts w:cstheme="minorHAnsi"/>
          <w:bCs/>
          <w:color w:val="000000" w:themeColor="text1"/>
          <w:sz w:val="24"/>
          <w:szCs w:val="24"/>
        </w:rPr>
        <w:t xml:space="preserve">Jeżeli </w:t>
      </w:r>
      <w:r w:rsidRPr="002D0F41">
        <w:rPr>
          <w:rFonts w:cstheme="minorHAnsi"/>
          <w:iCs/>
          <w:sz w:val="24"/>
          <w:szCs w:val="24"/>
        </w:rPr>
        <w:t>dotyczy</w:t>
      </w:r>
      <w:r w:rsidRPr="002D0F41">
        <w:rPr>
          <w:rFonts w:cstheme="minorHAnsi"/>
          <w:color w:val="000000" w:themeColor="text1"/>
          <w:sz w:val="24"/>
          <w:szCs w:val="24"/>
        </w:rPr>
        <w:t>:</w:t>
      </w:r>
    </w:p>
    <w:p w14:paraId="61131CB3" w14:textId="77777777" w:rsidR="002D0F41" w:rsidRPr="00637D78" w:rsidRDefault="002D0F41" w:rsidP="002D0F41">
      <w:pPr>
        <w:spacing w:line="360" w:lineRule="auto"/>
        <w:ind w:left="708"/>
        <w:jc w:val="both"/>
        <w:rPr>
          <w:rFonts w:cstheme="minorHAnsi"/>
          <w:bCs/>
          <w:color w:val="5B9BD5" w:themeColor="accent5"/>
          <w:sz w:val="24"/>
          <w:szCs w:val="24"/>
        </w:rPr>
      </w:pPr>
      <w:r w:rsidRPr="000A67E8">
        <w:rPr>
          <w:rFonts w:cstheme="minorHAnsi"/>
          <w:color w:val="000000" w:themeColor="text1"/>
          <w:sz w:val="24"/>
          <w:szCs w:val="24"/>
        </w:rPr>
        <w:t xml:space="preserve">W przypadku polegania na zdolnościach lub sytuacji podmiotów udostępniających zasoby, zgodnie z art. 118 ustawy </w:t>
      </w:r>
      <w:proofErr w:type="spellStart"/>
      <w:r w:rsidRPr="000A67E8">
        <w:rPr>
          <w:rFonts w:cstheme="minorHAnsi"/>
          <w:color w:val="000000" w:themeColor="text1"/>
          <w:sz w:val="24"/>
          <w:szCs w:val="24"/>
        </w:rPr>
        <w:t>Pzp</w:t>
      </w:r>
      <w:proofErr w:type="spellEnd"/>
      <w:r w:rsidRPr="000A67E8">
        <w:rPr>
          <w:rFonts w:cstheme="minorHAnsi"/>
          <w:color w:val="000000" w:themeColor="text1"/>
          <w:sz w:val="24"/>
          <w:szCs w:val="24"/>
        </w:rPr>
        <w:t xml:space="preserve"> Wykonawca przedstawia </w:t>
      </w:r>
      <w:r w:rsidRPr="002D0F41">
        <w:rPr>
          <w:rFonts w:cstheme="minorHAnsi"/>
          <w:b/>
          <w:bCs/>
          <w:color w:val="000000" w:themeColor="text1"/>
          <w:sz w:val="24"/>
          <w:szCs w:val="24"/>
        </w:rPr>
        <w:t>oświadczenie podmiotu udostępniającego zasoby -</w:t>
      </w:r>
      <w:r>
        <w:rPr>
          <w:rFonts w:cstheme="minorHAnsi"/>
          <w:color w:val="000000" w:themeColor="text1"/>
          <w:sz w:val="24"/>
          <w:szCs w:val="24"/>
        </w:rPr>
        <w:t xml:space="preserve"> </w:t>
      </w:r>
      <w:r w:rsidRPr="006B3912">
        <w:rPr>
          <w:rFonts w:cstheme="minorHAnsi"/>
          <w:b/>
          <w:bCs/>
          <w:iCs/>
          <w:sz w:val="24"/>
          <w:szCs w:val="24"/>
        </w:rPr>
        <w:t xml:space="preserve">o aktualności informacji </w:t>
      </w:r>
      <w:r w:rsidRPr="00ED5154">
        <w:rPr>
          <w:rFonts w:cstheme="minorHAnsi"/>
          <w:iCs/>
          <w:sz w:val="24"/>
          <w:szCs w:val="24"/>
        </w:rPr>
        <w:t xml:space="preserve">zawartych w oświadczeniu, o którym mowa w art. 125 ust. 1 ustawy, w zakresie podstaw wykluczenia z postępowania wskazanych </w:t>
      </w:r>
      <w:r w:rsidRPr="001800E2">
        <w:rPr>
          <w:rFonts w:cstheme="minorHAnsi"/>
          <w:iCs/>
          <w:sz w:val="24"/>
          <w:szCs w:val="24"/>
        </w:rPr>
        <w:t>przez Zamawiającego</w:t>
      </w:r>
      <w:r>
        <w:rPr>
          <w:rFonts w:cstheme="minorHAnsi"/>
          <w:iCs/>
          <w:sz w:val="24"/>
          <w:szCs w:val="24"/>
        </w:rPr>
        <w:t>.</w:t>
      </w:r>
    </w:p>
    <w:p w14:paraId="6FA4EA01" w14:textId="6F9BF7A7" w:rsidR="002D0F41" w:rsidRPr="002D0F41" w:rsidRDefault="002D0F41" w:rsidP="002D0F41">
      <w:pPr>
        <w:spacing w:line="360" w:lineRule="auto"/>
        <w:ind w:left="708"/>
        <w:jc w:val="both"/>
        <w:rPr>
          <w:rFonts w:cstheme="minorHAnsi"/>
          <w:iCs/>
          <w:color w:val="2F5496" w:themeColor="accent1" w:themeShade="BF"/>
          <w:sz w:val="24"/>
          <w:szCs w:val="24"/>
        </w:rPr>
      </w:pPr>
      <w:r w:rsidRPr="00A22FDC">
        <w:rPr>
          <w:rFonts w:cstheme="minorHAnsi"/>
          <w:iCs/>
          <w:color w:val="2F5496" w:themeColor="accent1" w:themeShade="BF"/>
          <w:sz w:val="24"/>
          <w:szCs w:val="24"/>
        </w:rPr>
        <w:t xml:space="preserve">Dokument </w:t>
      </w:r>
      <w:r w:rsidR="005D05BC">
        <w:rPr>
          <w:rFonts w:cstheme="minorHAnsi"/>
          <w:iCs/>
          <w:color w:val="2F5496" w:themeColor="accent1" w:themeShade="BF"/>
          <w:sz w:val="24"/>
          <w:szCs w:val="24"/>
        </w:rPr>
        <w:t xml:space="preserve">przekazuje się </w:t>
      </w:r>
      <w:r w:rsidRPr="00A22FDC">
        <w:rPr>
          <w:rFonts w:cstheme="minorHAnsi"/>
          <w:iCs/>
          <w:color w:val="2F5496" w:themeColor="accent1" w:themeShade="BF"/>
          <w:sz w:val="24"/>
          <w:szCs w:val="24"/>
        </w:rPr>
        <w:t xml:space="preserve">w formie elektronicznej i opatruje się </w:t>
      </w:r>
      <w:r w:rsidRPr="00A22FDC">
        <w:rPr>
          <w:rStyle w:val="markedcontent"/>
          <w:rFonts w:cstheme="minorHAnsi"/>
          <w:iCs/>
          <w:color w:val="2F5496" w:themeColor="accent1" w:themeShade="BF"/>
          <w:sz w:val="24"/>
          <w:szCs w:val="24"/>
        </w:rPr>
        <w:t>kwalifikowanym podpisem elektronicznym,</w:t>
      </w:r>
      <w:r w:rsidRPr="00A22FDC">
        <w:rPr>
          <w:rFonts w:cstheme="minorHAnsi"/>
          <w:iCs/>
          <w:color w:val="2F5496" w:themeColor="accent1" w:themeShade="BF"/>
          <w:sz w:val="24"/>
          <w:szCs w:val="24"/>
        </w:rPr>
        <w:t xml:space="preserve"> podpisem zaufanym lub podpisem osobistym.</w:t>
      </w:r>
    </w:p>
    <w:p w14:paraId="45D8C178" w14:textId="798B81BA" w:rsidR="00B307FE" w:rsidRPr="00B307FE" w:rsidRDefault="00B307FE" w:rsidP="00997333">
      <w:pPr>
        <w:pStyle w:val="Nagwek1"/>
        <w:spacing w:before="480" w:line="360" w:lineRule="auto"/>
        <w:jc w:val="both"/>
      </w:pPr>
      <w:r>
        <w:lastRenderedPageBreak/>
        <w:t>Rozdział 20. Informacje o środkach komunikacji elektronicznej. Informacje o</w:t>
      </w:r>
      <w:r w:rsidR="002E4DBE">
        <w:t> </w:t>
      </w:r>
      <w:r>
        <w:t>wymaganiach technicznych i organizacyjnych sporządzania, wysyłania i</w:t>
      </w:r>
      <w:r w:rsidR="002E4DBE">
        <w:t> </w:t>
      </w:r>
      <w:r>
        <w:t>odbierania korespondencji elektronicznej. Opis sposobu złożenia oferty</w:t>
      </w:r>
      <w:r w:rsidR="00997333">
        <w:t>.</w:t>
      </w:r>
    </w:p>
    <w:p w14:paraId="17880846" w14:textId="77777777" w:rsidR="00B307FE" w:rsidRPr="00637D78" w:rsidRDefault="00B307FE" w:rsidP="00472BC3">
      <w:pPr>
        <w:numPr>
          <w:ilvl w:val="0"/>
          <w:numId w:val="19"/>
        </w:numPr>
        <w:spacing w:before="360" w:after="0" w:line="360" w:lineRule="auto"/>
        <w:ind w:left="357" w:hanging="357"/>
        <w:jc w:val="both"/>
        <w:rPr>
          <w:rFonts w:cstheme="minorHAnsi"/>
          <w:sz w:val="24"/>
          <w:szCs w:val="24"/>
        </w:rPr>
      </w:pPr>
      <w:r w:rsidRPr="00637D78">
        <w:rPr>
          <w:rFonts w:cstheme="minorHAnsi"/>
          <w:sz w:val="24"/>
          <w:szCs w:val="24"/>
        </w:rPr>
        <w:t xml:space="preserve">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 </w:t>
      </w:r>
    </w:p>
    <w:p w14:paraId="58B21EC0" w14:textId="77777777" w:rsidR="00B307FE" w:rsidRPr="00637D78" w:rsidRDefault="00B307FE" w:rsidP="00472BC3">
      <w:pPr>
        <w:numPr>
          <w:ilvl w:val="0"/>
          <w:numId w:val="19"/>
        </w:numPr>
        <w:spacing w:after="0" w:line="360" w:lineRule="auto"/>
        <w:ind w:left="357" w:hanging="357"/>
        <w:jc w:val="both"/>
        <w:rPr>
          <w:rFonts w:cstheme="minorHAnsi"/>
          <w:sz w:val="24"/>
          <w:szCs w:val="24"/>
        </w:rPr>
      </w:pPr>
      <w:r w:rsidRPr="00637D78">
        <w:rPr>
          <w:rFonts w:cstheme="minorHAnsi"/>
          <w:sz w:val="24"/>
          <w:szCs w:val="24"/>
        </w:rPr>
        <w:t xml:space="preserve">Komunikacja między zamawiającym a wykonawcami odbywa się przy użyciu Platformy znajdującej się pod adresem: </w:t>
      </w:r>
      <w:hyperlink r:id="rId18" w:history="1">
        <w:r w:rsidRPr="00637D78">
          <w:rPr>
            <w:rStyle w:val="Hipercze"/>
            <w:rFonts w:cstheme="minorHAnsi"/>
            <w:sz w:val="24"/>
            <w:szCs w:val="24"/>
          </w:rPr>
          <w:t>https://platformazakupowa.pl/pn/up_poznan</w:t>
        </w:r>
      </w:hyperlink>
    </w:p>
    <w:p w14:paraId="445283DE" w14:textId="33816518" w:rsidR="00B307FE" w:rsidRPr="00155E44" w:rsidRDefault="00155E44" w:rsidP="00472BC3">
      <w:pPr>
        <w:numPr>
          <w:ilvl w:val="0"/>
          <w:numId w:val="19"/>
        </w:numPr>
        <w:spacing w:after="0" w:line="360" w:lineRule="auto"/>
        <w:ind w:left="357" w:hanging="357"/>
        <w:jc w:val="both"/>
        <w:rPr>
          <w:rFonts w:cstheme="minorHAnsi"/>
          <w:color w:val="000000"/>
          <w:sz w:val="24"/>
          <w:szCs w:val="24"/>
        </w:rPr>
      </w:pPr>
      <w:r w:rsidRPr="002D71A6">
        <w:rPr>
          <w:rFonts w:ascii="Calibri" w:hAnsi="Calibri" w:cs="Calibri"/>
          <w:sz w:val="24"/>
          <w:szCs w:val="24"/>
        </w:rPr>
        <w:t>Zamawiający dopuszcza komunikację elektroniczną</w:t>
      </w:r>
      <w:r>
        <w:rPr>
          <w:rFonts w:ascii="Calibri" w:hAnsi="Calibri" w:cs="Calibri"/>
          <w:sz w:val="24"/>
          <w:szCs w:val="24"/>
        </w:rPr>
        <w:t xml:space="preserve"> (</w:t>
      </w:r>
      <w:r w:rsidRPr="002D71A6">
        <w:rPr>
          <w:rFonts w:ascii="Calibri" w:hAnsi="Calibri" w:cs="Calibri"/>
          <w:sz w:val="24"/>
          <w:szCs w:val="24"/>
        </w:rPr>
        <w:t>za wyjątkiem złożenia oferty i</w:t>
      </w:r>
      <w:r w:rsidR="002E4DBE">
        <w:rPr>
          <w:rFonts w:ascii="Calibri" w:hAnsi="Calibri" w:cs="Calibri"/>
          <w:sz w:val="24"/>
          <w:szCs w:val="24"/>
        </w:rPr>
        <w:t> </w:t>
      </w:r>
      <w:r w:rsidRPr="002D71A6">
        <w:rPr>
          <w:rFonts w:ascii="Calibri" w:hAnsi="Calibri" w:cs="Calibri"/>
          <w:sz w:val="24"/>
          <w:szCs w:val="24"/>
        </w:rPr>
        <w:t>dokumentów, o których mowa w Rozdziale 18 SWZ</w:t>
      </w:r>
      <w:r>
        <w:rPr>
          <w:rFonts w:ascii="Calibri" w:hAnsi="Calibri" w:cs="Calibri"/>
          <w:sz w:val="24"/>
          <w:szCs w:val="24"/>
        </w:rPr>
        <w:t>)</w:t>
      </w:r>
      <w:r w:rsidRPr="002D71A6">
        <w:rPr>
          <w:rFonts w:ascii="Calibri" w:hAnsi="Calibri" w:cs="Calibri"/>
          <w:sz w:val="24"/>
          <w:szCs w:val="24"/>
        </w:rPr>
        <w:t xml:space="preserve"> przy użyciu poczty elektronicznej, pod adresem e-mail: </w:t>
      </w:r>
      <w:hyperlink r:id="rId19" w:history="1">
        <w:r w:rsidRPr="002D71A6">
          <w:rPr>
            <w:rStyle w:val="Hipercze"/>
            <w:rFonts w:ascii="Calibri" w:hAnsi="Calibri" w:cs="Calibri"/>
            <w:sz w:val="24"/>
            <w:szCs w:val="24"/>
          </w:rPr>
          <w:t>agnieszka.nowak@up.poznan.pl</w:t>
        </w:r>
      </w:hyperlink>
    </w:p>
    <w:p w14:paraId="2C99A681" w14:textId="77777777" w:rsidR="00B307FE" w:rsidRPr="00637D78" w:rsidRDefault="00B307FE" w:rsidP="00472BC3">
      <w:pPr>
        <w:numPr>
          <w:ilvl w:val="0"/>
          <w:numId w:val="19"/>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 xml:space="preserve">Za datę przekazania (wpływu) oświadczeń, wniosków, zawiadomień oraz informacji przyjmuje się datę ich przesłania za pośrednictwem </w:t>
      </w:r>
      <w:hyperlink r:id="rId20">
        <w:r w:rsidRPr="00637D78">
          <w:rPr>
            <w:rFonts w:eastAsia="Calibri" w:cstheme="minorHAnsi"/>
            <w:color w:val="000000"/>
            <w:sz w:val="24"/>
            <w:szCs w:val="24"/>
            <w:u w:val="single"/>
          </w:rPr>
          <w:t>platformazakupowa.pl</w:t>
        </w:r>
      </w:hyperlink>
      <w:r w:rsidRPr="00637D78">
        <w:rPr>
          <w:rFonts w:eastAsia="Calibri" w:cstheme="minorHAnsi"/>
          <w:color w:val="000000"/>
          <w:sz w:val="24"/>
          <w:szCs w:val="24"/>
        </w:rPr>
        <w:t xml:space="preserve"> poprzez kliknięcie przycisku  „Wyślij wiadomość do zamawiającego” po których pojawi się komunikat, że wiadomość została wysłana do zamawiającego.</w:t>
      </w:r>
    </w:p>
    <w:p w14:paraId="1D9567F3" w14:textId="2DB6FBD3" w:rsidR="00B307FE" w:rsidRPr="00637D78" w:rsidRDefault="00B307FE" w:rsidP="00472BC3">
      <w:pPr>
        <w:numPr>
          <w:ilvl w:val="0"/>
          <w:numId w:val="19"/>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Wykonawca jako podmiot profesjonalny ma obowiązek sprawdzania komunikatów i</w:t>
      </w:r>
      <w:r w:rsidR="006B7452">
        <w:rPr>
          <w:rFonts w:eastAsia="Calibri" w:cstheme="minorHAnsi"/>
          <w:color w:val="000000"/>
          <w:sz w:val="24"/>
          <w:szCs w:val="24"/>
        </w:rPr>
        <w:t> </w:t>
      </w:r>
      <w:r w:rsidRPr="00637D78">
        <w:rPr>
          <w:rFonts w:eastAsia="Calibri" w:cstheme="minorHAnsi"/>
          <w:color w:val="000000"/>
          <w:sz w:val="24"/>
          <w:szCs w:val="24"/>
        </w:rPr>
        <w:t>wiadomości bezpośrednio na platformazakupowa.pl przesłanych przez zamawiającego, gdyż system powiadomień może ulec awarii lub powiadomienie może trafić do folderu SPAM.</w:t>
      </w:r>
    </w:p>
    <w:p w14:paraId="07C19AE4" w14:textId="4F58AE90" w:rsidR="00B307FE" w:rsidRPr="00637D78" w:rsidRDefault="00B307FE" w:rsidP="00472BC3">
      <w:pPr>
        <w:numPr>
          <w:ilvl w:val="0"/>
          <w:numId w:val="19"/>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 xml:space="preserve">Zamawiający, zgodnie z Rozporządzeniem </w:t>
      </w:r>
      <w:r w:rsidRPr="00637D78">
        <w:rPr>
          <w:rFonts w:eastAsia="Roboto" w:cstheme="minorHAnsi"/>
          <w:color w:val="000000"/>
          <w:sz w:val="24"/>
          <w:szCs w:val="24"/>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w:t>
      </w:r>
      <w:r w:rsidR="006B7452">
        <w:rPr>
          <w:rFonts w:eastAsia="Roboto" w:cstheme="minorHAnsi"/>
          <w:color w:val="000000"/>
          <w:sz w:val="24"/>
          <w:szCs w:val="24"/>
          <w:shd w:val="clear" w:color="auto" w:fill="F8F9FA"/>
        </w:rPr>
        <w:t xml:space="preserve"> </w:t>
      </w:r>
      <w:r w:rsidRPr="00637D78">
        <w:rPr>
          <w:rFonts w:eastAsia="Roboto" w:cstheme="minorHAnsi"/>
          <w:color w:val="000000"/>
          <w:sz w:val="24"/>
          <w:szCs w:val="24"/>
          <w:shd w:val="clear" w:color="auto" w:fill="F8F9FA"/>
        </w:rPr>
        <w:t>r. poz. 2452)</w:t>
      </w:r>
      <w:r w:rsidRPr="00637D78">
        <w:rPr>
          <w:rFonts w:eastAsia="Calibri" w:cstheme="minorHAnsi"/>
          <w:color w:val="000000"/>
          <w:sz w:val="24"/>
          <w:szCs w:val="24"/>
        </w:rPr>
        <w:t xml:space="preserve">, określa niezbędne wymagania sprzętowo - aplikacyjne umożliwiające pracę na </w:t>
      </w:r>
      <w:hyperlink r:id="rId21">
        <w:r w:rsidRPr="00637D78">
          <w:rPr>
            <w:rFonts w:eastAsia="Calibri" w:cstheme="minorHAnsi"/>
            <w:color w:val="000000"/>
            <w:sz w:val="24"/>
            <w:szCs w:val="24"/>
            <w:u w:val="single"/>
          </w:rPr>
          <w:t>platformazakupowa.pl</w:t>
        </w:r>
      </w:hyperlink>
      <w:r w:rsidRPr="00637D78">
        <w:rPr>
          <w:rFonts w:eastAsia="Calibri" w:cstheme="minorHAnsi"/>
          <w:color w:val="000000"/>
          <w:sz w:val="24"/>
          <w:szCs w:val="24"/>
        </w:rPr>
        <w:t>, tj.:</w:t>
      </w:r>
    </w:p>
    <w:p w14:paraId="295FC67D" w14:textId="77777777" w:rsidR="00B307FE" w:rsidRPr="00637D78" w:rsidRDefault="00B307FE" w:rsidP="00472BC3">
      <w:pPr>
        <w:numPr>
          <w:ilvl w:val="1"/>
          <w:numId w:val="19"/>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 xml:space="preserve">stały dostęp do sieci Internet o gwarantowanej przepustowości nie mniejszej niż 512 </w:t>
      </w:r>
      <w:proofErr w:type="spellStart"/>
      <w:r w:rsidRPr="00637D78">
        <w:rPr>
          <w:rFonts w:eastAsia="Calibri" w:cstheme="minorHAnsi"/>
          <w:color w:val="000000"/>
          <w:sz w:val="24"/>
          <w:szCs w:val="24"/>
        </w:rPr>
        <w:t>kb</w:t>
      </w:r>
      <w:proofErr w:type="spellEnd"/>
      <w:r w:rsidRPr="00637D78">
        <w:rPr>
          <w:rFonts w:eastAsia="Calibri" w:cstheme="minorHAnsi"/>
          <w:color w:val="000000"/>
          <w:sz w:val="24"/>
          <w:szCs w:val="24"/>
        </w:rPr>
        <w:t>/s,</w:t>
      </w:r>
    </w:p>
    <w:p w14:paraId="5A4E82F3" w14:textId="77777777" w:rsidR="00B307FE" w:rsidRPr="00637D78" w:rsidRDefault="00B307FE" w:rsidP="00472BC3">
      <w:pPr>
        <w:numPr>
          <w:ilvl w:val="1"/>
          <w:numId w:val="19"/>
        </w:numPr>
        <w:spacing w:after="0" w:line="360" w:lineRule="auto"/>
        <w:jc w:val="both"/>
        <w:rPr>
          <w:rFonts w:eastAsia="Calibri" w:cstheme="minorHAnsi"/>
          <w:color w:val="000000"/>
          <w:sz w:val="24"/>
          <w:szCs w:val="24"/>
        </w:rPr>
      </w:pPr>
      <w:r w:rsidRPr="00637D78">
        <w:rPr>
          <w:rFonts w:eastAsia="Calibri" w:cstheme="minorHAnsi"/>
          <w:color w:val="000000"/>
          <w:sz w:val="24"/>
          <w:szCs w:val="24"/>
        </w:rPr>
        <w:lastRenderedPageBreak/>
        <w:t>komputer klasy PC lub MAC o następującej konfiguracji: pamięć min. 2 GB Ram, procesor Intel IV 2 GHZ lub jego nowsza wersja, jeden z systemów operacyjnych - MS Windows 7, Mac Os x 10 4, Linux, lub ich nowsze wersje,</w:t>
      </w:r>
    </w:p>
    <w:p w14:paraId="11028071" w14:textId="77777777" w:rsidR="00B307FE" w:rsidRPr="00637D78" w:rsidRDefault="00B307FE" w:rsidP="00472BC3">
      <w:pPr>
        <w:numPr>
          <w:ilvl w:val="1"/>
          <w:numId w:val="19"/>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zainstalowana dowolna, inna przeglądarka internetowa niż Internet Explorer,</w:t>
      </w:r>
    </w:p>
    <w:p w14:paraId="28063290" w14:textId="77777777" w:rsidR="00B307FE" w:rsidRPr="00637D78" w:rsidRDefault="00B307FE" w:rsidP="00472BC3">
      <w:pPr>
        <w:numPr>
          <w:ilvl w:val="1"/>
          <w:numId w:val="19"/>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włączona obsługa JavaScript,</w:t>
      </w:r>
    </w:p>
    <w:p w14:paraId="10CE8B0B" w14:textId="77777777" w:rsidR="00B307FE" w:rsidRPr="00637D78" w:rsidRDefault="00B307FE" w:rsidP="00472BC3">
      <w:pPr>
        <w:numPr>
          <w:ilvl w:val="1"/>
          <w:numId w:val="19"/>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 xml:space="preserve">zainstalowany program Adobe </w:t>
      </w:r>
      <w:proofErr w:type="spellStart"/>
      <w:r w:rsidRPr="00637D78">
        <w:rPr>
          <w:rFonts w:eastAsia="Calibri" w:cstheme="minorHAnsi"/>
          <w:color w:val="000000"/>
          <w:sz w:val="24"/>
          <w:szCs w:val="24"/>
        </w:rPr>
        <w:t>Acrobat</w:t>
      </w:r>
      <w:proofErr w:type="spellEnd"/>
      <w:r w:rsidRPr="00637D78">
        <w:rPr>
          <w:rFonts w:eastAsia="Calibri" w:cstheme="minorHAnsi"/>
          <w:color w:val="000000"/>
          <w:sz w:val="24"/>
          <w:szCs w:val="24"/>
        </w:rPr>
        <w:t xml:space="preserve"> Reader lub inny obsługujący format plików .pdf,</w:t>
      </w:r>
    </w:p>
    <w:p w14:paraId="5EB8D878" w14:textId="77777777" w:rsidR="00B307FE" w:rsidRPr="00637D78" w:rsidRDefault="00B307FE" w:rsidP="00472BC3">
      <w:pPr>
        <w:numPr>
          <w:ilvl w:val="1"/>
          <w:numId w:val="19"/>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Szyfrowanie na platformazakupowa.pl odbywa się za pomocą protokołu TLS 1.3.</w:t>
      </w:r>
    </w:p>
    <w:p w14:paraId="74556BA0" w14:textId="77777777" w:rsidR="00B307FE" w:rsidRPr="00637D78" w:rsidRDefault="00B307FE" w:rsidP="00472BC3">
      <w:pPr>
        <w:numPr>
          <w:ilvl w:val="1"/>
          <w:numId w:val="19"/>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Oznaczenie czasu odbioru danych przez platformę zakupową stanowi datę oraz dokładny czas (</w:t>
      </w:r>
      <w:proofErr w:type="spellStart"/>
      <w:r w:rsidRPr="00637D78">
        <w:rPr>
          <w:rFonts w:eastAsia="Calibri" w:cstheme="minorHAnsi"/>
          <w:color w:val="000000"/>
          <w:sz w:val="24"/>
          <w:szCs w:val="24"/>
        </w:rPr>
        <w:t>hh:mm:ss</w:t>
      </w:r>
      <w:proofErr w:type="spellEnd"/>
      <w:r w:rsidRPr="00637D78">
        <w:rPr>
          <w:rFonts w:eastAsia="Calibri" w:cstheme="minorHAnsi"/>
          <w:color w:val="000000"/>
          <w:sz w:val="24"/>
          <w:szCs w:val="24"/>
        </w:rPr>
        <w:t>) generowany wg. czasu lokalnego serwera synchronizowanego z zegarem Głównego Urzędu Miar.</w:t>
      </w:r>
    </w:p>
    <w:p w14:paraId="0C0ED8E2" w14:textId="77777777" w:rsidR="00B307FE" w:rsidRPr="00637D78" w:rsidRDefault="00B307FE" w:rsidP="00472BC3">
      <w:pPr>
        <w:numPr>
          <w:ilvl w:val="0"/>
          <w:numId w:val="19"/>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Wykonawca, przystępując do niniejszego postępowania o udzielenie zamówienia publicznego:</w:t>
      </w:r>
    </w:p>
    <w:p w14:paraId="30A2FE0A" w14:textId="77777777" w:rsidR="00B307FE" w:rsidRPr="00637D78" w:rsidRDefault="00B307FE" w:rsidP="00472BC3">
      <w:pPr>
        <w:numPr>
          <w:ilvl w:val="1"/>
          <w:numId w:val="19"/>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 xml:space="preserve">akceptuje warunki korzystania z </w:t>
      </w:r>
      <w:hyperlink r:id="rId22">
        <w:r w:rsidRPr="00637D78">
          <w:rPr>
            <w:rFonts w:eastAsia="Calibri" w:cstheme="minorHAnsi"/>
            <w:color w:val="000000"/>
            <w:sz w:val="24"/>
            <w:szCs w:val="24"/>
            <w:u w:val="single"/>
          </w:rPr>
          <w:t>platformazakupowa.pl</w:t>
        </w:r>
      </w:hyperlink>
      <w:r w:rsidRPr="00637D78">
        <w:rPr>
          <w:rFonts w:eastAsia="Calibri" w:cstheme="minorHAnsi"/>
          <w:color w:val="000000"/>
          <w:sz w:val="24"/>
          <w:szCs w:val="24"/>
        </w:rPr>
        <w:t xml:space="preserve"> określone w Regulaminie zamieszczonym na stronie internetowej </w:t>
      </w:r>
      <w:hyperlink r:id="rId23">
        <w:r w:rsidRPr="00637D78">
          <w:rPr>
            <w:rFonts w:eastAsia="Calibri" w:cstheme="minorHAnsi"/>
            <w:color w:val="000000"/>
            <w:sz w:val="24"/>
            <w:szCs w:val="24"/>
          </w:rPr>
          <w:t>pod linkiem</w:t>
        </w:r>
      </w:hyperlink>
      <w:r w:rsidRPr="00637D78">
        <w:rPr>
          <w:rFonts w:eastAsia="Calibri" w:cstheme="minorHAnsi"/>
          <w:color w:val="000000"/>
          <w:sz w:val="24"/>
          <w:szCs w:val="24"/>
        </w:rPr>
        <w:t xml:space="preserve">  w zakładce „Regulamin" oraz uznaje go za wiążący,</w:t>
      </w:r>
    </w:p>
    <w:p w14:paraId="77F8985A" w14:textId="77777777" w:rsidR="00B307FE" w:rsidRPr="00637D78" w:rsidRDefault="00B307FE" w:rsidP="00472BC3">
      <w:pPr>
        <w:numPr>
          <w:ilvl w:val="1"/>
          <w:numId w:val="19"/>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 xml:space="preserve">zapoznał i stosuje się do Instrukcji składania ofert/wniosków dostępnej </w:t>
      </w:r>
      <w:r w:rsidRPr="00637D78">
        <w:rPr>
          <w:rFonts w:cstheme="minorHAnsi"/>
          <w:sz w:val="24"/>
          <w:szCs w:val="24"/>
        </w:rPr>
        <w:t>https://platformazakupowa.pl/strona/45-instrukcje</w:t>
      </w:r>
    </w:p>
    <w:p w14:paraId="16F9A2EB" w14:textId="0B71B38C" w:rsidR="00B307FE" w:rsidRPr="00637D78" w:rsidRDefault="00B307FE" w:rsidP="00472BC3">
      <w:pPr>
        <w:numPr>
          <w:ilvl w:val="0"/>
          <w:numId w:val="19"/>
        </w:numPr>
        <w:spacing w:after="0" w:line="360" w:lineRule="auto"/>
        <w:jc w:val="both"/>
        <w:rPr>
          <w:rFonts w:eastAsia="Calibri" w:cstheme="minorHAnsi"/>
          <w:color w:val="000000"/>
          <w:sz w:val="24"/>
          <w:szCs w:val="24"/>
        </w:rPr>
      </w:pPr>
      <w:r w:rsidRPr="00637D78">
        <w:rPr>
          <w:rFonts w:eastAsia="Calibri" w:cstheme="minorHAnsi"/>
          <w:bCs/>
          <w:color w:val="000000"/>
          <w:sz w:val="24"/>
          <w:szCs w:val="24"/>
        </w:rPr>
        <w:t>Zamawiający nie ponosi odpowiedzialności za złożenie oferty w sposób niezgodny z</w:t>
      </w:r>
      <w:r w:rsidR="006B7452">
        <w:rPr>
          <w:rFonts w:eastAsia="Calibri" w:cstheme="minorHAnsi"/>
          <w:bCs/>
          <w:color w:val="000000"/>
          <w:sz w:val="24"/>
          <w:szCs w:val="24"/>
        </w:rPr>
        <w:t> </w:t>
      </w:r>
      <w:r w:rsidRPr="00637D78">
        <w:rPr>
          <w:rFonts w:eastAsia="Calibri" w:cstheme="minorHAnsi"/>
          <w:bCs/>
          <w:color w:val="000000"/>
          <w:sz w:val="24"/>
          <w:szCs w:val="24"/>
        </w:rPr>
        <w:t xml:space="preserve">Instrukcją korzystania z </w:t>
      </w:r>
      <w:hyperlink r:id="rId24">
        <w:r w:rsidRPr="00637D78">
          <w:rPr>
            <w:rFonts w:eastAsia="Calibri" w:cstheme="minorHAnsi"/>
            <w:bCs/>
            <w:color w:val="000000"/>
            <w:sz w:val="24"/>
            <w:szCs w:val="24"/>
            <w:u w:val="single"/>
          </w:rPr>
          <w:t>platformazakupowa.pl</w:t>
        </w:r>
      </w:hyperlink>
      <w:r w:rsidRPr="00637D78">
        <w:rPr>
          <w:rFonts w:eastAsia="Calibri" w:cstheme="minorHAnsi"/>
          <w:color w:val="000000"/>
          <w:sz w:val="24"/>
          <w:szCs w:val="24"/>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w:t>
      </w:r>
      <w:r w:rsidR="00227E7C">
        <w:rPr>
          <w:rFonts w:eastAsia="Calibri" w:cstheme="minorHAnsi"/>
          <w:color w:val="000000"/>
          <w:sz w:val="24"/>
          <w:szCs w:val="24"/>
        </w:rPr>
        <w:t> </w:t>
      </w:r>
      <w:r w:rsidRPr="00637D78">
        <w:rPr>
          <w:rFonts w:eastAsia="Calibri" w:cstheme="minorHAnsi"/>
          <w:color w:val="000000"/>
          <w:sz w:val="24"/>
          <w:szCs w:val="24"/>
        </w:rPr>
        <w:t>przedmiotowym postępowaniu ponieważ nie został spełniony obowiązek narzucony w</w:t>
      </w:r>
      <w:r w:rsidR="00227E7C">
        <w:rPr>
          <w:rFonts w:eastAsia="Calibri" w:cstheme="minorHAnsi"/>
          <w:color w:val="000000"/>
          <w:sz w:val="24"/>
          <w:szCs w:val="24"/>
        </w:rPr>
        <w:t> </w:t>
      </w:r>
      <w:r w:rsidRPr="00637D78">
        <w:rPr>
          <w:rFonts w:eastAsia="Calibri" w:cstheme="minorHAnsi"/>
          <w:color w:val="000000"/>
          <w:sz w:val="24"/>
          <w:szCs w:val="24"/>
        </w:rPr>
        <w:t>art. 221 Ustawy Prawo Zamówień Publicznych.</w:t>
      </w:r>
    </w:p>
    <w:p w14:paraId="01EBCC58" w14:textId="2BC30F81" w:rsidR="00B307FE" w:rsidRPr="00637D78" w:rsidRDefault="00B307FE" w:rsidP="00472BC3">
      <w:pPr>
        <w:numPr>
          <w:ilvl w:val="0"/>
          <w:numId w:val="19"/>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 xml:space="preserve">Zamawiający informuje, że instrukcje korzystania z </w:t>
      </w:r>
      <w:hyperlink r:id="rId25">
        <w:r w:rsidRPr="00637D78">
          <w:rPr>
            <w:rFonts w:eastAsia="Calibri" w:cstheme="minorHAnsi"/>
            <w:color w:val="000000"/>
            <w:sz w:val="24"/>
            <w:szCs w:val="24"/>
            <w:u w:val="single"/>
          </w:rPr>
          <w:t>platformazakupowa.pl</w:t>
        </w:r>
      </w:hyperlink>
      <w:r w:rsidRPr="00637D78">
        <w:rPr>
          <w:rFonts w:eastAsia="Calibri" w:cstheme="minorHAnsi"/>
          <w:color w:val="000000"/>
          <w:sz w:val="24"/>
          <w:szCs w:val="24"/>
        </w:rPr>
        <w:t xml:space="preserve"> dotyczące w</w:t>
      </w:r>
      <w:r w:rsidR="00227E7C">
        <w:rPr>
          <w:rFonts w:eastAsia="Calibri" w:cstheme="minorHAnsi"/>
          <w:color w:val="000000"/>
          <w:sz w:val="24"/>
          <w:szCs w:val="24"/>
        </w:rPr>
        <w:t> </w:t>
      </w:r>
      <w:r w:rsidRPr="00637D78">
        <w:rPr>
          <w:rFonts w:eastAsia="Calibri" w:cstheme="minorHAnsi"/>
          <w:color w:val="000000"/>
          <w:sz w:val="24"/>
          <w:szCs w:val="24"/>
        </w:rPr>
        <w:t xml:space="preserve">szczególności logowania, składania wniosków o wyjaśnienie treści SWZ, składania ofert oraz innych czynności podejmowanych w niniejszym postępowaniu przy użyciu </w:t>
      </w:r>
      <w:hyperlink r:id="rId26">
        <w:r w:rsidRPr="00637D78">
          <w:rPr>
            <w:rFonts w:eastAsia="Calibri" w:cstheme="minorHAnsi"/>
            <w:color w:val="000000"/>
            <w:sz w:val="24"/>
            <w:szCs w:val="24"/>
            <w:u w:val="single"/>
          </w:rPr>
          <w:t>platformazakupowa.pl</w:t>
        </w:r>
      </w:hyperlink>
      <w:r w:rsidRPr="00637D78">
        <w:rPr>
          <w:rFonts w:eastAsia="Calibri" w:cstheme="minorHAnsi"/>
          <w:color w:val="000000"/>
          <w:sz w:val="24"/>
          <w:szCs w:val="24"/>
        </w:rPr>
        <w:t xml:space="preserve"> znajdują się w zakładce „Instrukcje dla Wykonawców" na stronie internetowej pod adresem: </w:t>
      </w:r>
      <w:hyperlink r:id="rId27">
        <w:r w:rsidRPr="00637D78">
          <w:rPr>
            <w:rFonts w:eastAsia="Calibri" w:cstheme="minorHAnsi"/>
            <w:color w:val="000000"/>
            <w:sz w:val="24"/>
            <w:szCs w:val="24"/>
            <w:u w:val="single"/>
          </w:rPr>
          <w:t>https://platformazakupowa.pl/strona/45-instrukcje</w:t>
        </w:r>
      </w:hyperlink>
    </w:p>
    <w:p w14:paraId="4E0AFD92" w14:textId="4AD2547A" w:rsidR="00B307FE" w:rsidRPr="00637D78" w:rsidRDefault="00B307FE" w:rsidP="00472BC3">
      <w:pPr>
        <w:numPr>
          <w:ilvl w:val="0"/>
          <w:numId w:val="19"/>
        </w:numPr>
        <w:spacing w:after="0" w:line="360" w:lineRule="auto"/>
        <w:jc w:val="both"/>
        <w:rPr>
          <w:rFonts w:eastAsia="Calibri" w:cstheme="minorHAnsi"/>
          <w:bCs/>
          <w:color w:val="000000"/>
          <w:sz w:val="24"/>
          <w:szCs w:val="24"/>
        </w:rPr>
      </w:pPr>
      <w:bookmarkStart w:id="9" w:name="_Hlk119658416"/>
      <w:r w:rsidRPr="00637D78">
        <w:rPr>
          <w:rFonts w:eastAsia="Calibri" w:cstheme="minorHAnsi"/>
          <w:bCs/>
          <w:color w:val="000000"/>
          <w:sz w:val="24"/>
          <w:szCs w:val="24"/>
        </w:rPr>
        <w:lastRenderedPageBreak/>
        <w:t>Formaty plików wykorzystywanych przez wykonawców powinny być zgodne z</w:t>
      </w:r>
      <w:r w:rsidR="00227E7C">
        <w:rPr>
          <w:rFonts w:eastAsia="Calibri" w:cstheme="minorHAnsi"/>
          <w:bCs/>
          <w:color w:val="000000"/>
          <w:sz w:val="24"/>
          <w:szCs w:val="24"/>
        </w:rPr>
        <w:t> </w:t>
      </w:r>
      <w:r>
        <w:rPr>
          <w:rFonts w:eastAsia="Calibri" w:cstheme="minorHAnsi"/>
          <w:bCs/>
          <w:color w:val="000000"/>
          <w:sz w:val="24"/>
          <w:szCs w:val="24"/>
        </w:rPr>
        <w:t>„</w:t>
      </w:r>
      <w:r w:rsidRPr="00637D78">
        <w:rPr>
          <w:rFonts w:eastAsia="Calibri" w:cstheme="minorHAnsi"/>
          <w:bCs/>
          <w:color w:val="000000"/>
          <w:sz w:val="24"/>
          <w:szCs w:val="24"/>
        </w:rPr>
        <w:t>O</w:t>
      </w:r>
      <w:r>
        <w:rPr>
          <w:rFonts w:eastAsia="Calibri" w:cstheme="minorHAnsi"/>
          <w:bCs/>
          <w:color w:val="000000"/>
          <w:sz w:val="24"/>
          <w:szCs w:val="24"/>
        </w:rPr>
        <w:t>bwieszczeniem</w:t>
      </w:r>
      <w:r w:rsidRPr="00637D78">
        <w:rPr>
          <w:rFonts w:eastAsia="Calibri" w:cstheme="minorHAnsi"/>
          <w:bCs/>
          <w:color w:val="000000"/>
          <w:sz w:val="24"/>
          <w:szCs w:val="24"/>
        </w:rPr>
        <w:t xml:space="preserve"> P</w:t>
      </w:r>
      <w:r>
        <w:rPr>
          <w:rFonts w:eastAsia="Calibri" w:cstheme="minorHAnsi"/>
          <w:bCs/>
          <w:color w:val="000000"/>
          <w:sz w:val="24"/>
          <w:szCs w:val="24"/>
        </w:rPr>
        <w:t>rezesa</w:t>
      </w:r>
      <w:r w:rsidRPr="00637D78">
        <w:rPr>
          <w:rFonts w:eastAsia="Calibri" w:cstheme="minorHAnsi"/>
          <w:bCs/>
          <w:color w:val="000000"/>
          <w:sz w:val="24"/>
          <w:szCs w:val="24"/>
        </w:rPr>
        <w:t xml:space="preserve"> R</w:t>
      </w:r>
      <w:r>
        <w:rPr>
          <w:rFonts w:eastAsia="Calibri" w:cstheme="minorHAnsi"/>
          <w:bCs/>
          <w:color w:val="000000"/>
          <w:sz w:val="24"/>
          <w:szCs w:val="24"/>
        </w:rPr>
        <w:t>ady</w:t>
      </w:r>
      <w:r w:rsidRPr="00637D78">
        <w:rPr>
          <w:rFonts w:eastAsia="Calibri" w:cstheme="minorHAnsi"/>
          <w:bCs/>
          <w:color w:val="000000"/>
          <w:sz w:val="24"/>
          <w:szCs w:val="24"/>
        </w:rPr>
        <w:t xml:space="preserve"> M</w:t>
      </w:r>
      <w:r>
        <w:rPr>
          <w:rFonts w:eastAsia="Calibri" w:cstheme="minorHAnsi"/>
          <w:bCs/>
          <w:color w:val="000000"/>
          <w:sz w:val="24"/>
          <w:szCs w:val="24"/>
        </w:rPr>
        <w:t>inistrów</w:t>
      </w:r>
      <w:r w:rsidRPr="00637D78">
        <w:rPr>
          <w:rFonts w:eastAsia="Calibri" w:cstheme="minorHAnsi"/>
          <w:bCs/>
          <w:color w:val="000000"/>
          <w:sz w:val="24"/>
          <w:szCs w:val="24"/>
        </w:rPr>
        <w:t xml:space="preserve">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r>
        <w:rPr>
          <w:rFonts w:eastAsia="Calibri" w:cstheme="minorHAnsi"/>
          <w:bCs/>
          <w:color w:val="000000"/>
          <w:sz w:val="24"/>
          <w:szCs w:val="24"/>
        </w:rPr>
        <w:t>”</w:t>
      </w:r>
      <w:r w:rsidRPr="00637D78">
        <w:rPr>
          <w:rFonts w:eastAsia="Calibri" w:cstheme="minorHAnsi"/>
          <w:bCs/>
          <w:color w:val="000000"/>
          <w:sz w:val="24"/>
          <w:szCs w:val="24"/>
        </w:rPr>
        <w:t>.</w:t>
      </w:r>
    </w:p>
    <w:bookmarkEnd w:id="9"/>
    <w:p w14:paraId="16AEAD53" w14:textId="77777777" w:rsidR="00B307FE" w:rsidRPr="00637D78" w:rsidRDefault="00B307FE" w:rsidP="00472BC3">
      <w:pPr>
        <w:numPr>
          <w:ilvl w:val="0"/>
          <w:numId w:val="19"/>
        </w:numPr>
        <w:spacing w:after="0" w:line="360" w:lineRule="auto"/>
        <w:jc w:val="both"/>
        <w:rPr>
          <w:rFonts w:eastAsia="Calibri" w:cstheme="minorHAnsi"/>
          <w:bCs/>
          <w:color w:val="000000"/>
          <w:sz w:val="24"/>
          <w:szCs w:val="24"/>
        </w:rPr>
      </w:pPr>
      <w:r w:rsidRPr="00637D78">
        <w:rPr>
          <w:rFonts w:eastAsia="Calibri" w:cstheme="minorHAnsi"/>
          <w:bCs/>
          <w:color w:val="000000"/>
          <w:sz w:val="24"/>
          <w:szCs w:val="24"/>
        </w:rPr>
        <w:t>Zamawiający rekomenduje wykorzystanie formatów: .pdf .</w:t>
      </w:r>
      <w:proofErr w:type="spellStart"/>
      <w:r w:rsidRPr="00637D78">
        <w:rPr>
          <w:rFonts w:eastAsia="Calibri" w:cstheme="minorHAnsi"/>
          <w:bCs/>
          <w:color w:val="000000"/>
          <w:sz w:val="24"/>
          <w:szCs w:val="24"/>
        </w:rPr>
        <w:t>doc</w:t>
      </w:r>
      <w:proofErr w:type="spellEnd"/>
      <w:r w:rsidRPr="00637D78">
        <w:rPr>
          <w:rFonts w:eastAsia="Calibri" w:cstheme="minorHAnsi"/>
          <w:bCs/>
          <w:color w:val="000000"/>
          <w:sz w:val="24"/>
          <w:szCs w:val="24"/>
        </w:rPr>
        <w:t xml:space="preserve"> .xls .jpg (.</w:t>
      </w:r>
      <w:proofErr w:type="spellStart"/>
      <w:r w:rsidRPr="00637D78">
        <w:rPr>
          <w:rFonts w:eastAsia="Calibri" w:cstheme="minorHAnsi"/>
          <w:bCs/>
          <w:color w:val="000000"/>
          <w:sz w:val="24"/>
          <w:szCs w:val="24"/>
        </w:rPr>
        <w:t>jpeg</w:t>
      </w:r>
      <w:proofErr w:type="spellEnd"/>
      <w:r w:rsidRPr="00637D78">
        <w:rPr>
          <w:rFonts w:eastAsia="Calibri" w:cstheme="minorHAnsi"/>
          <w:bCs/>
          <w:color w:val="000000"/>
          <w:sz w:val="24"/>
          <w:szCs w:val="24"/>
        </w:rPr>
        <w:t>) ze szczególnym wskazaniem na .pdf</w:t>
      </w:r>
    </w:p>
    <w:p w14:paraId="463C071E" w14:textId="77777777" w:rsidR="00B307FE" w:rsidRPr="00637D78" w:rsidRDefault="00B307FE" w:rsidP="00472BC3">
      <w:pPr>
        <w:numPr>
          <w:ilvl w:val="0"/>
          <w:numId w:val="19"/>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W celu ewentualnej kompresji danych Zamawiający rekomenduje wykorzystanie jednego z formatów:</w:t>
      </w:r>
    </w:p>
    <w:p w14:paraId="07E9EC0F" w14:textId="77777777" w:rsidR="00B307FE" w:rsidRPr="00637D78" w:rsidRDefault="00B307FE" w:rsidP="00472BC3">
      <w:pPr>
        <w:numPr>
          <w:ilvl w:val="1"/>
          <w:numId w:val="19"/>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 xml:space="preserve">.zip </w:t>
      </w:r>
    </w:p>
    <w:p w14:paraId="3411ACFA" w14:textId="77777777" w:rsidR="00B307FE" w:rsidRPr="00637D78" w:rsidRDefault="00B307FE" w:rsidP="00472BC3">
      <w:pPr>
        <w:numPr>
          <w:ilvl w:val="1"/>
          <w:numId w:val="19"/>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.7Z</w:t>
      </w:r>
    </w:p>
    <w:p w14:paraId="2525CF22" w14:textId="77777777" w:rsidR="00B307FE" w:rsidRPr="00637D78" w:rsidRDefault="00B307FE" w:rsidP="00472BC3">
      <w:pPr>
        <w:numPr>
          <w:ilvl w:val="0"/>
          <w:numId w:val="19"/>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Wśród formatów powszechnych a NIE występujących w rozporządzeniu występują: .</w:t>
      </w:r>
      <w:proofErr w:type="spellStart"/>
      <w:r w:rsidRPr="00637D78">
        <w:rPr>
          <w:rFonts w:eastAsia="Calibri" w:cstheme="minorHAnsi"/>
          <w:color w:val="000000"/>
          <w:sz w:val="24"/>
          <w:szCs w:val="24"/>
        </w:rPr>
        <w:t>rar</w:t>
      </w:r>
      <w:proofErr w:type="spellEnd"/>
      <w:r w:rsidRPr="00637D78">
        <w:rPr>
          <w:rFonts w:eastAsia="Calibri" w:cstheme="minorHAnsi"/>
          <w:color w:val="000000"/>
          <w:sz w:val="24"/>
          <w:szCs w:val="24"/>
        </w:rPr>
        <w:t xml:space="preserve"> .gif .</w:t>
      </w:r>
      <w:proofErr w:type="spellStart"/>
      <w:r w:rsidRPr="00637D78">
        <w:rPr>
          <w:rFonts w:eastAsia="Calibri" w:cstheme="minorHAnsi"/>
          <w:color w:val="000000"/>
          <w:sz w:val="24"/>
          <w:szCs w:val="24"/>
        </w:rPr>
        <w:t>bmp</w:t>
      </w:r>
      <w:proofErr w:type="spellEnd"/>
      <w:r w:rsidRPr="00637D78">
        <w:rPr>
          <w:rFonts w:eastAsia="Calibri" w:cstheme="minorHAnsi"/>
          <w:color w:val="000000"/>
          <w:sz w:val="24"/>
          <w:szCs w:val="24"/>
        </w:rPr>
        <w:t xml:space="preserve"> .</w:t>
      </w:r>
      <w:proofErr w:type="spellStart"/>
      <w:r w:rsidRPr="00637D78">
        <w:rPr>
          <w:rFonts w:eastAsia="Calibri" w:cstheme="minorHAnsi"/>
          <w:color w:val="000000"/>
          <w:sz w:val="24"/>
          <w:szCs w:val="24"/>
        </w:rPr>
        <w:t>numbers</w:t>
      </w:r>
      <w:proofErr w:type="spellEnd"/>
      <w:r w:rsidRPr="00637D78">
        <w:rPr>
          <w:rFonts w:eastAsia="Calibri" w:cstheme="minorHAnsi"/>
          <w:color w:val="000000"/>
          <w:sz w:val="24"/>
          <w:szCs w:val="24"/>
        </w:rPr>
        <w:t xml:space="preserve"> .</w:t>
      </w:r>
      <w:proofErr w:type="spellStart"/>
      <w:r w:rsidRPr="00637D78">
        <w:rPr>
          <w:rFonts w:eastAsia="Calibri" w:cstheme="minorHAnsi"/>
          <w:color w:val="000000"/>
          <w:sz w:val="24"/>
          <w:szCs w:val="24"/>
        </w:rPr>
        <w:t>pages</w:t>
      </w:r>
      <w:proofErr w:type="spellEnd"/>
      <w:r w:rsidRPr="00637D78">
        <w:rPr>
          <w:rFonts w:eastAsia="Calibri" w:cstheme="minorHAnsi"/>
          <w:color w:val="000000"/>
          <w:sz w:val="24"/>
          <w:szCs w:val="24"/>
        </w:rPr>
        <w:t>. Dokumenty złożone w takich plikach zostaną uznane za złożone nieskutecznie.</w:t>
      </w:r>
    </w:p>
    <w:p w14:paraId="36881CCD" w14:textId="77777777" w:rsidR="00B307FE" w:rsidRPr="00637D78" w:rsidRDefault="00B307FE" w:rsidP="00472BC3">
      <w:pPr>
        <w:numPr>
          <w:ilvl w:val="0"/>
          <w:numId w:val="19"/>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637D78">
        <w:rPr>
          <w:rFonts w:eastAsia="Calibri" w:cstheme="minorHAnsi"/>
          <w:color w:val="000000"/>
          <w:sz w:val="24"/>
          <w:szCs w:val="24"/>
        </w:rPr>
        <w:t>PAdES</w:t>
      </w:r>
      <w:proofErr w:type="spellEnd"/>
      <w:r w:rsidRPr="00637D78">
        <w:rPr>
          <w:rFonts w:eastAsia="Calibri" w:cstheme="minorHAnsi"/>
          <w:color w:val="000000"/>
          <w:sz w:val="24"/>
          <w:szCs w:val="24"/>
        </w:rPr>
        <w:t xml:space="preserve">. </w:t>
      </w:r>
    </w:p>
    <w:p w14:paraId="207DF44B" w14:textId="5ACDE744" w:rsidR="00C460C7" w:rsidRDefault="00C460C7" w:rsidP="00472BC3">
      <w:pPr>
        <w:numPr>
          <w:ilvl w:val="0"/>
          <w:numId w:val="19"/>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Podczas podpisywania plików zaleca się stosowanie algorytmu skrótu SHA2 zamiast SHA1.</w:t>
      </w:r>
    </w:p>
    <w:p w14:paraId="282DF2FF" w14:textId="0AB602F3" w:rsidR="00C460C7" w:rsidRDefault="00C460C7" w:rsidP="00472BC3">
      <w:pPr>
        <w:numPr>
          <w:ilvl w:val="0"/>
          <w:numId w:val="19"/>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 xml:space="preserve">Jeśli wykonawca pakuje dokumenty np. w plik ZIP zalecamy wcześniejsze podpisanie każdego ze skompresowanych plików. </w:t>
      </w:r>
    </w:p>
    <w:p w14:paraId="039BE000" w14:textId="17FFD244" w:rsidR="00C460C7" w:rsidRDefault="00C460C7" w:rsidP="00472BC3">
      <w:pPr>
        <w:numPr>
          <w:ilvl w:val="0"/>
          <w:numId w:val="19"/>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Zamawiający rekomenduje wykorzystanie podpisu z kwalifikowanym znacznikiem czasu.</w:t>
      </w:r>
    </w:p>
    <w:p w14:paraId="4C32305A" w14:textId="718FF3A4" w:rsidR="00BE3306" w:rsidRPr="00BE3306" w:rsidRDefault="00BE3306" w:rsidP="00472BC3">
      <w:pPr>
        <w:numPr>
          <w:ilvl w:val="0"/>
          <w:numId w:val="19"/>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 xml:space="preserve">Zamawiający zaleca aby </w:t>
      </w:r>
      <w:r w:rsidRPr="00637D78">
        <w:rPr>
          <w:rFonts w:eastAsia="Calibri" w:cstheme="minorHAnsi"/>
          <w:color w:val="000000"/>
          <w:sz w:val="24"/>
          <w:szCs w:val="24"/>
          <w:u w:val="single"/>
        </w:rPr>
        <w:t>nie</w:t>
      </w:r>
      <w:r w:rsidRPr="00637D78">
        <w:rPr>
          <w:rFonts w:eastAsia="Calibri" w:cstheme="minorHAnsi"/>
          <w:color w:val="000000"/>
          <w:sz w:val="24"/>
          <w:szCs w:val="24"/>
        </w:rPr>
        <w:t xml:space="preserve"> wprowadzać jakichkolwiek zmian w plikach po podpisaniu ich podpisem kwalifikowanym. Może to skutkować naruszeniem integralności plików co równoważne będzie z koniecznością odrzucenia oferty w postępowaniu</w:t>
      </w:r>
      <w:r>
        <w:rPr>
          <w:rFonts w:eastAsia="Calibri" w:cstheme="minorHAnsi"/>
          <w:color w:val="000000"/>
          <w:sz w:val="24"/>
          <w:szCs w:val="24"/>
        </w:rPr>
        <w:t>.</w:t>
      </w:r>
    </w:p>
    <w:p w14:paraId="4CF3E2DB" w14:textId="4EE53DA4" w:rsidR="00BE3306" w:rsidRPr="00BE3306" w:rsidRDefault="00BE3306" w:rsidP="00472BC3">
      <w:pPr>
        <w:numPr>
          <w:ilvl w:val="0"/>
          <w:numId w:val="19"/>
        </w:numPr>
        <w:spacing w:after="0" w:line="360" w:lineRule="auto"/>
        <w:jc w:val="both"/>
        <w:rPr>
          <w:rFonts w:cstheme="minorHAnsi"/>
          <w:color w:val="000000"/>
          <w:sz w:val="24"/>
          <w:szCs w:val="24"/>
        </w:rPr>
      </w:pPr>
      <w:r w:rsidRPr="00637D78">
        <w:rPr>
          <w:rFonts w:eastAsia="Calibri" w:cstheme="minorHAnsi"/>
          <w:color w:val="000000"/>
          <w:sz w:val="24"/>
          <w:szCs w:val="24"/>
        </w:rPr>
        <w:t>Oferta oraz wszelkie dokumenty i oświadczenia składane elektronicznie muszą zostać podpisane kwalifikowanym podpisem elektronicznym, podpisem zaufanym lub podpisem osobistym. W procesie składania oferty na platformie, podpis elektroniczny Wykonawca składa bezpośrednio na dokumencie, który następnie przesyła do systemu.</w:t>
      </w:r>
    </w:p>
    <w:p w14:paraId="4B7AA387" w14:textId="715D108C" w:rsidR="00BE3306" w:rsidRPr="00BE3306" w:rsidRDefault="00BE3306" w:rsidP="00472BC3">
      <w:pPr>
        <w:numPr>
          <w:ilvl w:val="0"/>
          <w:numId w:val="19"/>
        </w:numPr>
        <w:spacing w:after="0" w:line="360" w:lineRule="auto"/>
        <w:jc w:val="both"/>
        <w:rPr>
          <w:rFonts w:eastAsia="Calibri" w:cstheme="minorHAnsi"/>
          <w:color w:val="000000" w:themeColor="text1"/>
          <w:sz w:val="24"/>
          <w:szCs w:val="24"/>
        </w:rPr>
      </w:pPr>
      <w:r w:rsidRPr="00637D78">
        <w:rPr>
          <w:rFonts w:eastAsia="Calibri" w:cstheme="minorHAnsi"/>
          <w:color w:val="000000"/>
          <w:sz w:val="24"/>
          <w:szCs w:val="24"/>
        </w:rPr>
        <w:lastRenderedPageBreak/>
        <w:t>Podpisy kwalifikowane wykorzystywane przez wykonawców do podpisywania wszelkich plików muszą spełniać wymagania Rozporządzenia Parlamentu Europejskiego i Rady w</w:t>
      </w:r>
      <w:r>
        <w:rPr>
          <w:rFonts w:eastAsia="Calibri" w:cstheme="minorHAnsi"/>
          <w:color w:val="000000"/>
          <w:sz w:val="24"/>
          <w:szCs w:val="24"/>
        </w:rPr>
        <w:t> </w:t>
      </w:r>
      <w:r w:rsidRPr="00637D78">
        <w:rPr>
          <w:rFonts w:eastAsia="Calibri" w:cstheme="minorHAnsi"/>
          <w:color w:val="000000"/>
          <w:sz w:val="24"/>
          <w:szCs w:val="24"/>
        </w:rPr>
        <w:t xml:space="preserve">sprawie identyfikacji elektronicznej i usług zaufania w odniesieniu do transakcji </w:t>
      </w:r>
      <w:r w:rsidRPr="00183B36">
        <w:rPr>
          <w:rFonts w:eastAsia="Calibri" w:cstheme="minorHAnsi"/>
          <w:color w:val="000000" w:themeColor="text1"/>
          <w:sz w:val="24"/>
          <w:szCs w:val="24"/>
        </w:rPr>
        <w:t>elektronicznych na rynku wewnętrznym (</w:t>
      </w:r>
      <w:proofErr w:type="spellStart"/>
      <w:r w:rsidRPr="00183B36">
        <w:rPr>
          <w:rFonts w:eastAsia="Calibri" w:cstheme="minorHAnsi"/>
          <w:color w:val="000000" w:themeColor="text1"/>
          <w:sz w:val="24"/>
          <w:szCs w:val="24"/>
        </w:rPr>
        <w:t>eIDAS</w:t>
      </w:r>
      <w:proofErr w:type="spellEnd"/>
      <w:r w:rsidRPr="00183B36">
        <w:rPr>
          <w:rFonts w:eastAsia="Calibri" w:cstheme="minorHAnsi"/>
          <w:color w:val="000000" w:themeColor="text1"/>
          <w:sz w:val="24"/>
          <w:szCs w:val="24"/>
        </w:rPr>
        <w:t>) (UE) nr 910/2014 - od 1 lipca 2016 roku.</w:t>
      </w:r>
    </w:p>
    <w:p w14:paraId="1803B816" w14:textId="77777777" w:rsidR="00BE3306" w:rsidRPr="00183B36" w:rsidRDefault="00BE3306" w:rsidP="00472BC3">
      <w:pPr>
        <w:numPr>
          <w:ilvl w:val="0"/>
          <w:numId w:val="19"/>
        </w:numPr>
        <w:spacing w:after="0" w:line="360" w:lineRule="auto"/>
        <w:jc w:val="both"/>
        <w:rPr>
          <w:rFonts w:cstheme="minorHAnsi"/>
          <w:iCs/>
          <w:color w:val="000000" w:themeColor="text1"/>
          <w:sz w:val="24"/>
          <w:szCs w:val="24"/>
        </w:rPr>
      </w:pPr>
      <w:r w:rsidRPr="00183B36">
        <w:rPr>
          <w:rFonts w:cstheme="minorHAnsi"/>
          <w:color w:val="000000" w:themeColor="text1"/>
          <w:sz w:val="24"/>
          <w:szCs w:val="24"/>
        </w:rPr>
        <w:t xml:space="preserve">W zakresie nieuregulowanym w SWZ zastosowanie mają przepisy </w:t>
      </w:r>
      <w:r w:rsidRPr="00183B36">
        <w:rPr>
          <w:rFonts w:cstheme="minorHAnsi"/>
          <w:iCs/>
          <w:color w:val="000000" w:themeColor="text1"/>
          <w:sz w:val="24"/>
          <w:szCs w:val="24"/>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1B9E687" w14:textId="77777777" w:rsidR="00BE3306" w:rsidRPr="00637D78" w:rsidRDefault="00BE3306" w:rsidP="00472BC3">
      <w:pPr>
        <w:numPr>
          <w:ilvl w:val="0"/>
          <w:numId w:val="19"/>
        </w:numPr>
        <w:spacing w:after="0" w:line="360" w:lineRule="auto"/>
        <w:jc w:val="both"/>
        <w:rPr>
          <w:rFonts w:eastAsia="Calibri" w:cstheme="minorHAnsi"/>
          <w:color w:val="000000"/>
          <w:sz w:val="24"/>
          <w:szCs w:val="24"/>
        </w:rPr>
      </w:pPr>
      <w:r w:rsidRPr="00183B36">
        <w:rPr>
          <w:rFonts w:eastAsia="Calibri" w:cstheme="minorHAnsi"/>
          <w:color w:val="000000" w:themeColor="text1"/>
          <w:sz w:val="24"/>
          <w:szCs w:val="24"/>
        </w:rPr>
        <w:t xml:space="preserve">W przypadku </w:t>
      </w:r>
      <w:r w:rsidRPr="00637D78">
        <w:rPr>
          <w:rFonts w:eastAsia="Calibri" w:cstheme="minorHAnsi"/>
          <w:color w:val="000000"/>
          <w:sz w:val="24"/>
          <w:szCs w:val="24"/>
        </w:rPr>
        <w:t xml:space="preserve">wykorzystania formatu podpisu </w:t>
      </w:r>
      <w:proofErr w:type="spellStart"/>
      <w:r w:rsidRPr="00637D78">
        <w:rPr>
          <w:rFonts w:eastAsia="Calibri" w:cstheme="minorHAnsi"/>
          <w:color w:val="000000"/>
          <w:sz w:val="24"/>
          <w:szCs w:val="24"/>
        </w:rPr>
        <w:t>XAdES</w:t>
      </w:r>
      <w:proofErr w:type="spellEnd"/>
      <w:r w:rsidRPr="00637D78">
        <w:rPr>
          <w:rFonts w:eastAsia="Calibri" w:cstheme="minorHAnsi"/>
          <w:color w:val="000000"/>
          <w:sz w:val="24"/>
          <w:szCs w:val="24"/>
        </w:rPr>
        <w:t xml:space="preserve"> zewnętrzny, Zamawiający wymaga dołączenia odpowiedniej ilości plików tj. podpisywanych plików z danymi oraz plików podpisu w formacie </w:t>
      </w:r>
      <w:proofErr w:type="spellStart"/>
      <w:r w:rsidRPr="00637D78">
        <w:rPr>
          <w:rFonts w:eastAsia="Calibri" w:cstheme="minorHAnsi"/>
          <w:color w:val="000000"/>
          <w:sz w:val="24"/>
          <w:szCs w:val="24"/>
        </w:rPr>
        <w:t>XAdES</w:t>
      </w:r>
      <w:proofErr w:type="spellEnd"/>
      <w:r w:rsidRPr="00637D78">
        <w:rPr>
          <w:rFonts w:eastAsia="Calibri" w:cstheme="minorHAnsi"/>
          <w:color w:val="000000"/>
          <w:sz w:val="24"/>
          <w:szCs w:val="24"/>
        </w:rPr>
        <w:t>.</w:t>
      </w:r>
    </w:p>
    <w:p w14:paraId="33CDAE46" w14:textId="77777777" w:rsidR="00BE3306" w:rsidRPr="00637D78" w:rsidRDefault="00BE3306" w:rsidP="00472BC3">
      <w:pPr>
        <w:numPr>
          <w:ilvl w:val="0"/>
          <w:numId w:val="19"/>
        </w:numPr>
        <w:spacing w:after="0" w:line="360" w:lineRule="auto"/>
        <w:jc w:val="both"/>
        <w:rPr>
          <w:rFonts w:eastAsia="Calibri" w:cstheme="minorHAnsi"/>
          <w:b/>
          <w:bCs/>
          <w:color w:val="000000"/>
          <w:sz w:val="24"/>
          <w:szCs w:val="24"/>
        </w:rPr>
      </w:pPr>
      <w:r w:rsidRPr="00637D78">
        <w:rPr>
          <w:rFonts w:eastAsia="Calibri" w:cstheme="minorHAnsi"/>
          <w:b/>
          <w:bCs/>
          <w:color w:val="000000"/>
          <w:sz w:val="24"/>
          <w:szCs w:val="24"/>
        </w:rPr>
        <w:t xml:space="preserve">Zgodnie z art. 18 ust. 3 ustawy </w:t>
      </w:r>
      <w:proofErr w:type="spellStart"/>
      <w:r w:rsidRPr="00637D78">
        <w:rPr>
          <w:rFonts w:eastAsia="Calibri" w:cstheme="minorHAnsi"/>
          <w:b/>
          <w:bCs/>
          <w:color w:val="000000"/>
          <w:sz w:val="24"/>
          <w:szCs w:val="24"/>
        </w:rPr>
        <w:t>Pzp</w:t>
      </w:r>
      <w:proofErr w:type="spellEnd"/>
      <w:r w:rsidRPr="00637D78">
        <w:rPr>
          <w:rFonts w:eastAsia="Calibri" w:cstheme="minorHAnsi"/>
          <w:b/>
          <w:bCs/>
          <w:color w:val="000000"/>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4A3761D" w14:textId="77777777" w:rsidR="00BE3306" w:rsidRPr="00637D78" w:rsidRDefault="00BE3306" w:rsidP="00472BC3">
      <w:pPr>
        <w:numPr>
          <w:ilvl w:val="0"/>
          <w:numId w:val="19"/>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 xml:space="preserve">Wykonawca, za pośrednictwem </w:t>
      </w:r>
      <w:hyperlink r:id="rId28">
        <w:r w:rsidRPr="00637D78">
          <w:rPr>
            <w:rFonts w:eastAsia="Calibri" w:cstheme="minorHAnsi"/>
            <w:color w:val="000000"/>
            <w:sz w:val="24"/>
            <w:szCs w:val="24"/>
            <w:u w:val="single"/>
          </w:rPr>
          <w:t>platformazakupowa.pl</w:t>
        </w:r>
      </w:hyperlink>
      <w:r w:rsidRPr="00637D78">
        <w:rPr>
          <w:rFonts w:eastAsia="Calibri" w:cstheme="minorHAnsi"/>
          <w:color w:val="000000"/>
          <w:sz w:val="24"/>
          <w:szCs w:val="24"/>
        </w:rPr>
        <w:t xml:space="preserve"> może przed upływem terminu składania ofert wycofać ofertę. Sposób dokonywania wycofania oferty zamieszczono w</w:t>
      </w:r>
      <w:r>
        <w:rPr>
          <w:rFonts w:eastAsia="Calibri" w:cstheme="minorHAnsi"/>
          <w:color w:val="000000"/>
          <w:sz w:val="24"/>
          <w:szCs w:val="24"/>
        </w:rPr>
        <w:t> </w:t>
      </w:r>
      <w:r w:rsidRPr="00637D78">
        <w:rPr>
          <w:rFonts w:eastAsia="Calibri" w:cstheme="minorHAnsi"/>
          <w:color w:val="000000"/>
          <w:sz w:val="24"/>
          <w:szCs w:val="24"/>
        </w:rPr>
        <w:t>instrukcji zamieszczonej na stronie internetowej pod adresem:</w:t>
      </w:r>
    </w:p>
    <w:p w14:paraId="3DF729B3" w14:textId="77777777" w:rsidR="00BE3306" w:rsidRPr="00637D78" w:rsidRDefault="0059409C" w:rsidP="00BE3306">
      <w:pPr>
        <w:spacing w:after="0" w:line="360" w:lineRule="auto"/>
        <w:ind w:firstLine="360"/>
        <w:jc w:val="both"/>
        <w:rPr>
          <w:rFonts w:eastAsia="Calibri" w:cstheme="minorHAnsi"/>
          <w:color w:val="FF0000"/>
          <w:sz w:val="24"/>
          <w:szCs w:val="24"/>
        </w:rPr>
      </w:pPr>
      <w:hyperlink r:id="rId29" w:history="1">
        <w:r w:rsidR="00BE3306" w:rsidRPr="00637D78">
          <w:rPr>
            <w:rStyle w:val="Hipercze"/>
            <w:rFonts w:eastAsia="Calibri" w:cstheme="minorHAnsi"/>
            <w:sz w:val="24"/>
            <w:szCs w:val="24"/>
          </w:rPr>
          <w:t>https://platformazakupowa.pl/strona/45-instrukcje</w:t>
        </w:r>
      </w:hyperlink>
    </w:p>
    <w:p w14:paraId="4E0798E9" w14:textId="77777777" w:rsidR="00BE3306" w:rsidRPr="00637D78" w:rsidRDefault="00BE3306" w:rsidP="00472BC3">
      <w:pPr>
        <w:numPr>
          <w:ilvl w:val="0"/>
          <w:numId w:val="19"/>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Maksymalny rozmiar jednego pliku przesyłanego za pośrednictwem dedykowanych formularzy do: złożenia, zmiany, wycofania oferty wynosi 150 MB natomiast przy komunikacji wielkość pliku to maksymalnie 500 MB.</w:t>
      </w:r>
    </w:p>
    <w:p w14:paraId="1481F72B" w14:textId="77777777" w:rsidR="00BE3306" w:rsidRPr="00637D78" w:rsidRDefault="00BE3306" w:rsidP="00472BC3">
      <w:pPr>
        <w:pStyle w:val="Tekstpodstawowy"/>
        <w:numPr>
          <w:ilvl w:val="0"/>
          <w:numId w:val="19"/>
        </w:numPr>
        <w:spacing w:after="0" w:line="360" w:lineRule="auto"/>
        <w:jc w:val="both"/>
        <w:rPr>
          <w:rFonts w:asciiTheme="minorHAnsi" w:hAnsiTheme="minorHAnsi" w:cstheme="minorHAnsi"/>
          <w:b/>
          <w:bCs/>
          <w:color w:val="000000"/>
        </w:rPr>
      </w:pPr>
      <w:r w:rsidRPr="00637D78">
        <w:rPr>
          <w:rFonts w:asciiTheme="minorHAnsi" w:hAnsiTheme="minorHAnsi" w:cstheme="minorHAnsi"/>
          <w:b/>
          <w:bCs/>
          <w:color w:val="000000"/>
        </w:rPr>
        <w:t xml:space="preserve">Środkiem komunikacji elektronicznej, służącym do złożenia oferty przez wykonawcę, jest Platforma dostępna pod adresem </w:t>
      </w:r>
      <w:hyperlink r:id="rId30" w:history="1">
        <w:r w:rsidRPr="00637D78">
          <w:rPr>
            <w:rStyle w:val="Hipercze"/>
            <w:rFonts w:asciiTheme="minorHAnsi" w:hAnsiTheme="minorHAnsi" w:cstheme="minorHAnsi"/>
            <w:b/>
            <w:bCs/>
            <w:color w:val="000000"/>
          </w:rPr>
          <w:t>https://platformazakupowa.pl/pn/up_poznan</w:t>
        </w:r>
      </w:hyperlink>
      <w:r w:rsidRPr="00637D78">
        <w:rPr>
          <w:rFonts w:asciiTheme="minorHAnsi" w:hAnsiTheme="minorHAnsi" w:cstheme="minorHAnsi"/>
          <w:b/>
          <w:bCs/>
          <w:color w:val="000000"/>
        </w:rPr>
        <w:t xml:space="preserve"> </w:t>
      </w:r>
    </w:p>
    <w:p w14:paraId="58F3DBE6" w14:textId="77777777" w:rsidR="00BE3306" w:rsidRPr="00637D78" w:rsidRDefault="00BE3306" w:rsidP="00472BC3">
      <w:pPr>
        <w:pStyle w:val="Akapitzlist"/>
        <w:numPr>
          <w:ilvl w:val="0"/>
          <w:numId w:val="19"/>
        </w:numPr>
        <w:spacing w:after="0" w:line="360" w:lineRule="auto"/>
        <w:jc w:val="both"/>
        <w:rPr>
          <w:rFonts w:cstheme="minorHAnsi"/>
          <w:color w:val="000000"/>
          <w:sz w:val="24"/>
          <w:szCs w:val="24"/>
        </w:rPr>
      </w:pPr>
      <w:r w:rsidRPr="00637D78">
        <w:rPr>
          <w:rFonts w:cstheme="minorHAnsi"/>
          <w:color w:val="000000"/>
          <w:sz w:val="24"/>
          <w:szCs w:val="24"/>
        </w:rPr>
        <w:t xml:space="preserve">Wykonawca składa ofertę wraz z wymaganymi dokumentami, wyszczególnionymi w  Rozdziale 18 SWZ za pośrednictwem Platformy. </w:t>
      </w:r>
    </w:p>
    <w:p w14:paraId="1E47F800" w14:textId="77777777" w:rsidR="00BE3306" w:rsidRPr="00637D78" w:rsidRDefault="00BE3306" w:rsidP="00472BC3">
      <w:pPr>
        <w:numPr>
          <w:ilvl w:val="0"/>
          <w:numId w:val="19"/>
        </w:numPr>
        <w:spacing w:after="0" w:line="360" w:lineRule="auto"/>
        <w:jc w:val="both"/>
        <w:rPr>
          <w:rFonts w:eastAsia="Calibri" w:cstheme="minorHAnsi"/>
          <w:color w:val="000000"/>
          <w:sz w:val="24"/>
          <w:szCs w:val="24"/>
        </w:rPr>
      </w:pPr>
      <w:r w:rsidRPr="00637D78">
        <w:rPr>
          <w:rFonts w:eastAsia="Calibri" w:cstheme="minorHAnsi"/>
          <w:color w:val="000000"/>
          <w:sz w:val="24"/>
          <w:szCs w:val="24"/>
        </w:rPr>
        <w:lastRenderedPageBreak/>
        <w:t>Po wypełnieniu Formularza składania oferty lub wniosku i dołączenia  wszystkich wymaganych załączników należy kliknąć przycisk „Przejdź do podsumowania”.</w:t>
      </w:r>
    </w:p>
    <w:p w14:paraId="4A01CBA0" w14:textId="77777777" w:rsidR="00BE3306" w:rsidRPr="00637D78" w:rsidRDefault="00BE3306" w:rsidP="00472BC3">
      <w:pPr>
        <w:numPr>
          <w:ilvl w:val="0"/>
          <w:numId w:val="19"/>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Za datę złożenia oferty przyjmuje się datę jej przekazania w systemie (platformie) w</w:t>
      </w:r>
      <w:r>
        <w:rPr>
          <w:rFonts w:eastAsia="Calibri" w:cstheme="minorHAnsi"/>
          <w:color w:val="000000"/>
          <w:sz w:val="24"/>
          <w:szCs w:val="24"/>
        </w:rPr>
        <w:t> </w:t>
      </w:r>
      <w:r w:rsidRPr="00637D78">
        <w:rPr>
          <w:rFonts w:eastAsia="Calibri" w:cstheme="minorHAnsi"/>
          <w:color w:val="000000"/>
          <w:sz w:val="24"/>
          <w:szCs w:val="24"/>
        </w:rPr>
        <w:t>drugim kroku składania oferty poprzez kliknięcie przycisku “Złóż ofertę” i wyświetlenie się komunikatu, że oferta została zaszyfrowana i złożona.</w:t>
      </w:r>
    </w:p>
    <w:p w14:paraId="41ED98BC" w14:textId="77777777" w:rsidR="00BE3306" w:rsidRPr="00637D78" w:rsidRDefault="00BE3306" w:rsidP="00472BC3">
      <w:pPr>
        <w:numPr>
          <w:ilvl w:val="0"/>
          <w:numId w:val="19"/>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Szczegółowa instrukcja dla Wykonawców dotycząca złożenia, zmiany i wycofania oferty znajduje się na stronie internetowej pod adresem:</w:t>
      </w:r>
    </w:p>
    <w:p w14:paraId="53093572" w14:textId="77777777" w:rsidR="00BE3306" w:rsidRDefault="0059409C" w:rsidP="00BE3306">
      <w:pPr>
        <w:spacing w:after="0" w:line="360" w:lineRule="auto"/>
        <w:ind w:left="360"/>
        <w:jc w:val="both"/>
        <w:rPr>
          <w:rStyle w:val="Hipercze"/>
          <w:rFonts w:eastAsia="Calibri" w:cstheme="minorHAnsi"/>
          <w:color w:val="000000"/>
          <w:sz w:val="24"/>
          <w:szCs w:val="24"/>
        </w:rPr>
      </w:pPr>
      <w:hyperlink r:id="rId31" w:history="1">
        <w:r w:rsidR="00BE3306" w:rsidRPr="00637D78">
          <w:rPr>
            <w:rStyle w:val="Hipercze"/>
            <w:rFonts w:eastAsia="Calibri" w:cstheme="minorHAnsi"/>
            <w:color w:val="000000"/>
            <w:sz w:val="24"/>
            <w:szCs w:val="24"/>
          </w:rPr>
          <w:t>https://platformazakupowa.pl/strona/45-instrukcje</w:t>
        </w:r>
      </w:hyperlink>
    </w:p>
    <w:p w14:paraId="7D952BA9" w14:textId="284F41FD" w:rsidR="00B307FE" w:rsidRDefault="00B307FE" w:rsidP="00997333">
      <w:pPr>
        <w:pStyle w:val="Nagwek1"/>
        <w:spacing w:before="480"/>
        <w:jc w:val="both"/>
        <w:rPr>
          <w:rFonts w:eastAsia="Calibri"/>
        </w:rPr>
      </w:pPr>
      <w:r w:rsidRPr="00B307FE">
        <w:rPr>
          <w:rFonts w:eastAsia="Calibri"/>
        </w:rPr>
        <w:t>Rozdział 21. Kryteria oceny ofert</w:t>
      </w:r>
    </w:p>
    <w:p w14:paraId="37F3B3D8" w14:textId="34162486" w:rsidR="00B307FE" w:rsidRDefault="00B307FE" w:rsidP="00472BC3">
      <w:pPr>
        <w:numPr>
          <w:ilvl w:val="0"/>
          <w:numId w:val="20"/>
        </w:numPr>
        <w:pBdr>
          <w:top w:val="nil"/>
          <w:left w:val="nil"/>
          <w:bottom w:val="nil"/>
          <w:right w:val="nil"/>
          <w:between w:val="nil"/>
        </w:pBdr>
        <w:spacing w:before="360" w:after="0" w:line="360" w:lineRule="auto"/>
        <w:ind w:left="357"/>
        <w:jc w:val="both"/>
        <w:rPr>
          <w:rFonts w:cstheme="minorHAnsi"/>
          <w:bCs/>
          <w:sz w:val="24"/>
          <w:szCs w:val="24"/>
        </w:rPr>
      </w:pPr>
      <w:r w:rsidRPr="00637D78">
        <w:rPr>
          <w:rFonts w:cstheme="minorHAnsi"/>
          <w:bCs/>
          <w:sz w:val="24"/>
          <w:szCs w:val="24"/>
        </w:rPr>
        <w:t>Zamawiający będzie oceniał oferty według następujących kryteriów:</w:t>
      </w:r>
    </w:p>
    <w:p w14:paraId="54900A49" w14:textId="0C1C0CB1" w:rsidR="00B307FE" w:rsidRPr="00B307FE" w:rsidRDefault="00B307FE" w:rsidP="00997333">
      <w:pPr>
        <w:pBdr>
          <w:top w:val="nil"/>
          <w:left w:val="nil"/>
          <w:bottom w:val="nil"/>
          <w:right w:val="nil"/>
          <w:between w:val="nil"/>
        </w:pBdr>
        <w:spacing w:before="480" w:after="0" w:line="360" w:lineRule="auto"/>
        <w:ind w:left="357"/>
        <w:jc w:val="both"/>
        <w:rPr>
          <w:rFonts w:cstheme="minorHAnsi"/>
          <w:b/>
          <w:sz w:val="24"/>
          <w:szCs w:val="24"/>
        </w:rPr>
      </w:pPr>
      <w:r w:rsidRPr="00B307FE">
        <w:rPr>
          <w:rFonts w:cstheme="minorHAnsi"/>
          <w:b/>
          <w:sz w:val="24"/>
          <w:szCs w:val="24"/>
        </w:rPr>
        <w:t xml:space="preserve">Kryterium </w:t>
      </w:r>
      <w:r w:rsidR="00465AA8">
        <w:rPr>
          <w:rFonts w:cstheme="minorHAnsi"/>
          <w:b/>
          <w:sz w:val="24"/>
          <w:szCs w:val="24"/>
        </w:rPr>
        <w:t xml:space="preserve"> oceny ofert </w:t>
      </w:r>
      <w:r w:rsidRPr="00B307FE">
        <w:rPr>
          <w:rFonts w:cstheme="minorHAnsi"/>
          <w:b/>
          <w:sz w:val="24"/>
          <w:szCs w:val="24"/>
        </w:rPr>
        <w:t>numer 1</w:t>
      </w:r>
    </w:p>
    <w:p w14:paraId="7B08BBD3" w14:textId="086527A2" w:rsidR="00B307FE" w:rsidRDefault="00B307FE" w:rsidP="00997333">
      <w:pPr>
        <w:pBdr>
          <w:top w:val="nil"/>
          <w:left w:val="nil"/>
          <w:bottom w:val="nil"/>
          <w:right w:val="nil"/>
          <w:between w:val="nil"/>
        </w:pBdr>
        <w:spacing w:after="0" w:line="360" w:lineRule="auto"/>
        <w:ind w:left="357"/>
        <w:jc w:val="both"/>
        <w:rPr>
          <w:rFonts w:cstheme="minorHAnsi"/>
          <w:bCs/>
          <w:sz w:val="24"/>
          <w:szCs w:val="24"/>
        </w:rPr>
      </w:pPr>
      <w:r>
        <w:rPr>
          <w:rFonts w:cstheme="minorHAnsi"/>
          <w:bCs/>
          <w:sz w:val="24"/>
          <w:szCs w:val="24"/>
        </w:rPr>
        <w:t xml:space="preserve">Nazwa kryterium: </w:t>
      </w:r>
      <w:r w:rsidRPr="00B307FE">
        <w:rPr>
          <w:rFonts w:cstheme="minorHAnsi"/>
          <w:b/>
          <w:sz w:val="24"/>
          <w:szCs w:val="24"/>
        </w:rPr>
        <w:t>Cena</w:t>
      </w:r>
    </w:p>
    <w:p w14:paraId="614DD488" w14:textId="434F8863" w:rsidR="00B307FE" w:rsidRDefault="00B307FE" w:rsidP="00997333">
      <w:pPr>
        <w:pBdr>
          <w:top w:val="nil"/>
          <w:left w:val="nil"/>
          <w:bottom w:val="nil"/>
          <w:right w:val="nil"/>
          <w:between w:val="nil"/>
        </w:pBdr>
        <w:spacing w:after="0" w:line="360" w:lineRule="auto"/>
        <w:ind w:left="357"/>
        <w:jc w:val="both"/>
        <w:rPr>
          <w:rFonts w:cstheme="minorHAnsi"/>
          <w:bCs/>
          <w:sz w:val="24"/>
          <w:szCs w:val="24"/>
        </w:rPr>
      </w:pPr>
      <w:r>
        <w:rPr>
          <w:rFonts w:cstheme="minorHAnsi"/>
          <w:bCs/>
          <w:sz w:val="24"/>
          <w:szCs w:val="24"/>
        </w:rPr>
        <w:t xml:space="preserve">Waga kryterium: </w:t>
      </w:r>
      <w:r w:rsidRPr="00465AA8">
        <w:rPr>
          <w:rFonts w:cstheme="minorHAnsi"/>
          <w:b/>
          <w:sz w:val="24"/>
          <w:szCs w:val="24"/>
        </w:rPr>
        <w:t>60%</w:t>
      </w:r>
    </w:p>
    <w:p w14:paraId="5D301A6D" w14:textId="32142EEB" w:rsidR="00B307FE" w:rsidRDefault="00B307FE" w:rsidP="00997333">
      <w:pPr>
        <w:pBdr>
          <w:top w:val="nil"/>
          <w:left w:val="nil"/>
          <w:bottom w:val="nil"/>
          <w:right w:val="nil"/>
          <w:between w:val="nil"/>
        </w:pBdr>
        <w:spacing w:after="0" w:line="360" w:lineRule="auto"/>
        <w:ind w:left="357"/>
        <w:jc w:val="both"/>
        <w:rPr>
          <w:rFonts w:cstheme="minorHAnsi"/>
          <w:bCs/>
          <w:sz w:val="24"/>
          <w:szCs w:val="24"/>
        </w:rPr>
      </w:pPr>
      <w:r>
        <w:rPr>
          <w:rFonts w:cstheme="minorHAnsi"/>
          <w:bCs/>
          <w:sz w:val="24"/>
          <w:szCs w:val="24"/>
        </w:rPr>
        <w:t xml:space="preserve">Maksymalna liczba punktów możliwych do uzyskania: </w:t>
      </w:r>
      <w:r w:rsidRPr="00465AA8">
        <w:rPr>
          <w:rFonts w:cstheme="minorHAnsi"/>
          <w:b/>
          <w:sz w:val="24"/>
          <w:szCs w:val="24"/>
        </w:rPr>
        <w:t>60 pkt</w:t>
      </w:r>
    </w:p>
    <w:p w14:paraId="12387DA6" w14:textId="77777777" w:rsidR="008059BD" w:rsidRDefault="008059BD" w:rsidP="00997333">
      <w:pPr>
        <w:spacing w:before="240" w:after="0" w:line="360" w:lineRule="auto"/>
        <w:ind w:left="357"/>
        <w:jc w:val="both"/>
        <w:rPr>
          <w:rFonts w:cstheme="minorHAnsi"/>
          <w:sz w:val="24"/>
          <w:szCs w:val="24"/>
        </w:rPr>
      </w:pPr>
      <w:r w:rsidRPr="00637D78">
        <w:rPr>
          <w:rFonts w:cstheme="minorHAnsi"/>
          <w:sz w:val="24"/>
          <w:szCs w:val="24"/>
        </w:rPr>
        <w:t xml:space="preserve">Zamawiający </w:t>
      </w:r>
      <w:r>
        <w:rPr>
          <w:rFonts w:cstheme="minorHAnsi"/>
          <w:sz w:val="24"/>
          <w:szCs w:val="24"/>
        </w:rPr>
        <w:t xml:space="preserve">w tym kryterium oceny ofert </w:t>
      </w:r>
      <w:r w:rsidRPr="00637D78">
        <w:rPr>
          <w:rFonts w:cstheme="minorHAnsi"/>
          <w:sz w:val="24"/>
          <w:szCs w:val="24"/>
        </w:rPr>
        <w:t>przyzna punkty, z dokładnością wyniku do drugiego miejsca po przecinku, zgodnie z</w:t>
      </w:r>
      <w:r>
        <w:rPr>
          <w:rFonts w:cstheme="minorHAnsi"/>
          <w:sz w:val="24"/>
          <w:szCs w:val="24"/>
        </w:rPr>
        <w:t xml:space="preserve">e </w:t>
      </w:r>
      <w:r w:rsidRPr="00637D78">
        <w:rPr>
          <w:rFonts w:cstheme="minorHAnsi"/>
          <w:sz w:val="24"/>
          <w:szCs w:val="24"/>
        </w:rPr>
        <w:t>wzorem:</w:t>
      </w:r>
    </w:p>
    <w:p w14:paraId="41FDC4FD" w14:textId="59730A60" w:rsidR="008059BD" w:rsidRPr="00465AA8" w:rsidRDefault="008059BD" w:rsidP="00997333">
      <w:pPr>
        <w:spacing w:after="0" w:line="360" w:lineRule="auto"/>
        <w:ind w:left="357"/>
        <w:jc w:val="both"/>
        <w:rPr>
          <w:rFonts w:cstheme="minorHAnsi"/>
          <w:b/>
          <w:bCs/>
          <w:sz w:val="24"/>
          <w:szCs w:val="24"/>
        </w:rPr>
      </w:pPr>
      <w:r w:rsidRPr="00465AA8">
        <w:rPr>
          <w:rFonts w:cstheme="minorHAnsi"/>
          <w:b/>
          <w:bCs/>
          <w:sz w:val="24"/>
          <w:szCs w:val="24"/>
        </w:rPr>
        <w:t xml:space="preserve">wartość </w:t>
      </w:r>
      <w:r w:rsidRPr="00465AA8">
        <w:rPr>
          <w:rFonts w:eastAsia="Calibri" w:cstheme="minorHAnsi"/>
          <w:b/>
          <w:bCs/>
          <w:sz w:val="24"/>
          <w:szCs w:val="24"/>
        </w:rPr>
        <w:t>najniższej ceny w zbiorze ważnych ofert</w:t>
      </w:r>
      <w:r w:rsidR="00FA6620">
        <w:rPr>
          <w:rFonts w:eastAsia="Calibri" w:cstheme="minorHAnsi"/>
          <w:b/>
          <w:bCs/>
          <w:sz w:val="24"/>
          <w:szCs w:val="24"/>
        </w:rPr>
        <w:t xml:space="preserve"> zostanie</w:t>
      </w:r>
      <w:r w:rsidR="007A6F62">
        <w:rPr>
          <w:rFonts w:eastAsia="Calibri" w:cstheme="minorHAnsi"/>
          <w:b/>
          <w:bCs/>
          <w:sz w:val="24"/>
          <w:szCs w:val="24"/>
        </w:rPr>
        <w:t xml:space="preserve"> </w:t>
      </w:r>
      <w:r w:rsidRPr="00465AA8">
        <w:rPr>
          <w:rFonts w:eastAsia="Calibri" w:cstheme="minorHAnsi"/>
          <w:b/>
          <w:bCs/>
          <w:sz w:val="24"/>
          <w:szCs w:val="24"/>
        </w:rPr>
        <w:t>podzielona przez wartość ceny oferty ocenianej</w:t>
      </w:r>
      <w:r w:rsidR="00465AA8" w:rsidRPr="00465AA8">
        <w:rPr>
          <w:rFonts w:eastAsia="Calibri" w:cstheme="minorHAnsi"/>
          <w:b/>
          <w:bCs/>
          <w:sz w:val="24"/>
          <w:szCs w:val="24"/>
        </w:rPr>
        <w:t xml:space="preserve"> </w:t>
      </w:r>
      <w:r w:rsidR="00FA6620">
        <w:rPr>
          <w:rFonts w:eastAsia="Calibri" w:cstheme="minorHAnsi"/>
          <w:b/>
          <w:bCs/>
          <w:sz w:val="24"/>
          <w:szCs w:val="24"/>
        </w:rPr>
        <w:t xml:space="preserve">i </w:t>
      </w:r>
      <w:r w:rsidR="00465AA8" w:rsidRPr="00465AA8">
        <w:rPr>
          <w:rFonts w:eastAsia="Calibri" w:cstheme="minorHAnsi"/>
          <w:b/>
          <w:bCs/>
          <w:sz w:val="24"/>
          <w:szCs w:val="24"/>
        </w:rPr>
        <w:t>pomnożone przez wagę kryterium (60)</w:t>
      </w:r>
      <w:r w:rsidR="00465AA8" w:rsidRPr="00465AA8">
        <w:rPr>
          <w:rFonts w:eastAsia="Calibri" w:cstheme="minorHAnsi"/>
          <w:sz w:val="24"/>
          <w:szCs w:val="24"/>
        </w:rPr>
        <w:t>.</w:t>
      </w:r>
    </w:p>
    <w:p w14:paraId="08571DC1" w14:textId="23C58F23" w:rsidR="00465AA8" w:rsidRPr="00465AA8" w:rsidRDefault="00465AA8" w:rsidP="00997333">
      <w:pPr>
        <w:spacing w:before="480" w:after="0" w:line="360" w:lineRule="auto"/>
        <w:ind w:left="357"/>
        <w:jc w:val="both"/>
        <w:rPr>
          <w:rFonts w:cstheme="minorHAnsi"/>
          <w:b/>
          <w:bCs/>
          <w:sz w:val="24"/>
          <w:szCs w:val="24"/>
        </w:rPr>
      </w:pPr>
      <w:r w:rsidRPr="00465AA8">
        <w:rPr>
          <w:rFonts w:cstheme="minorHAnsi"/>
          <w:b/>
          <w:bCs/>
          <w:sz w:val="24"/>
          <w:szCs w:val="24"/>
        </w:rPr>
        <w:t xml:space="preserve">Kryterium oceny ofert numer </w:t>
      </w:r>
      <w:r w:rsidR="002D1F3F">
        <w:rPr>
          <w:rFonts w:cstheme="minorHAnsi"/>
          <w:b/>
          <w:bCs/>
          <w:sz w:val="24"/>
          <w:szCs w:val="24"/>
        </w:rPr>
        <w:t>2</w:t>
      </w:r>
    </w:p>
    <w:p w14:paraId="111D1C27" w14:textId="3ADE3798" w:rsidR="00465AA8" w:rsidRPr="00465AA8" w:rsidRDefault="00465AA8" w:rsidP="00997333">
      <w:pPr>
        <w:spacing w:before="240" w:after="0" w:line="360" w:lineRule="auto"/>
        <w:ind w:left="357"/>
        <w:contextualSpacing/>
        <w:jc w:val="both"/>
        <w:rPr>
          <w:rFonts w:cstheme="minorHAnsi"/>
          <w:b/>
          <w:bCs/>
          <w:color w:val="242424"/>
          <w:sz w:val="24"/>
          <w:szCs w:val="24"/>
        </w:rPr>
      </w:pPr>
      <w:r>
        <w:rPr>
          <w:rFonts w:cstheme="minorHAnsi"/>
          <w:sz w:val="24"/>
          <w:szCs w:val="24"/>
        </w:rPr>
        <w:t xml:space="preserve">Nazwa kryterium: </w:t>
      </w:r>
      <w:r w:rsidR="00E6584D">
        <w:rPr>
          <w:rFonts w:cstheme="minorHAnsi"/>
          <w:b/>
          <w:color w:val="242424"/>
          <w:w w:val="105"/>
          <w:sz w:val="24"/>
          <w:szCs w:val="24"/>
        </w:rPr>
        <w:t xml:space="preserve">Termin realizacji </w:t>
      </w:r>
      <w:r w:rsidR="001E3934">
        <w:rPr>
          <w:rFonts w:cstheme="minorHAnsi"/>
          <w:b/>
          <w:color w:val="242424"/>
          <w:w w:val="105"/>
          <w:sz w:val="24"/>
          <w:szCs w:val="24"/>
        </w:rPr>
        <w:t>jednostkowego zlecenia</w:t>
      </w:r>
    </w:p>
    <w:p w14:paraId="24CDCFFF" w14:textId="3F15395E" w:rsidR="00465AA8" w:rsidRPr="00465AA8" w:rsidRDefault="00465AA8" w:rsidP="00997333">
      <w:pPr>
        <w:spacing w:before="240" w:after="0" w:line="360" w:lineRule="auto"/>
        <w:ind w:left="357"/>
        <w:contextualSpacing/>
        <w:jc w:val="both"/>
        <w:rPr>
          <w:rFonts w:cstheme="minorHAnsi"/>
          <w:b/>
          <w:bCs/>
          <w:color w:val="242424"/>
          <w:sz w:val="24"/>
          <w:szCs w:val="24"/>
        </w:rPr>
      </w:pPr>
      <w:r w:rsidRPr="00465AA8">
        <w:rPr>
          <w:rFonts w:cstheme="minorHAnsi"/>
          <w:color w:val="242424"/>
          <w:sz w:val="24"/>
          <w:szCs w:val="24"/>
        </w:rPr>
        <w:t>Waga kryterium:</w:t>
      </w:r>
      <w:r w:rsidRPr="00465AA8">
        <w:rPr>
          <w:rFonts w:cstheme="minorHAnsi"/>
          <w:b/>
          <w:bCs/>
          <w:color w:val="242424"/>
          <w:sz w:val="24"/>
          <w:szCs w:val="24"/>
        </w:rPr>
        <w:t xml:space="preserve"> </w:t>
      </w:r>
      <w:r w:rsidR="002D1F3F">
        <w:rPr>
          <w:rFonts w:cstheme="minorHAnsi"/>
          <w:b/>
          <w:bCs/>
          <w:color w:val="242424"/>
          <w:sz w:val="24"/>
          <w:szCs w:val="24"/>
        </w:rPr>
        <w:t>4</w:t>
      </w:r>
      <w:r w:rsidRPr="00465AA8">
        <w:rPr>
          <w:rFonts w:cstheme="minorHAnsi"/>
          <w:b/>
          <w:bCs/>
          <w:color w:val="242424"/>
          <w:sz w:val="24"/>
          <w:szCs w:val="24"/>
        </w:rPr>
        <w:t>0%</w:t>
      </w:r>
    </w:p>
    <w:p w14:paraId="06B13C96" w14:textId="2A48F135" w:rsidR="00465AA8" w:rsidRDefault="00465AA8" w:rsidP="00997333">
      <w:pPr>
        <w:pBdr>
          <w:top w:val="nil"/>
          <w:left w:val="nil"/>
          <w:bottom w:val="nil"/>
          <w:right w:val="nil"/>
          <w:between w:val="nil"/>
        </w:pBdr>
        <w:spacing w:after="0" w:line="360" w:lineRule="auto"/>
        <w:ind w:left="357"/>
        <w:contextualSpacing/>
        <w:jc w:val="both"/>
        <w:rPr>
          <w:rFonts w:cstheme="minorHAnsi"/>
          <w:b/>
          <w:sz w:val="24"/>
          <w:szCs w:val="24"/>
        </w:rPr>
      </w:pPr>
      <w:r>
        <w:rPr>
          <w:rFonts w:cstheme="minorHAnsi"/>
          <w:bCs/>
          <w:sz w:val="24"/>
          <w:szCs w:val="24"/>
        </w:rPr>
        <w:t xml:space="preserve">Maksymalna liczba punktów możliwych do uzyskania: </w:t>
      </w:r>
      <w:r w:rsidR="002D1F3F">
        <w:rPr>
          <w:rFonts w:cstheme="minorHAnsi"/>
          <w:b/>
          <w:sz w:val="24"/>
          <w:szCs w:val="24"/>
        </w:rPr>
        <w:t>4</w:t>
      </w:r>
      <w:r w:rsidRPr="00465AA8">
        <w:rPr>
          <w:rFonts w:cstheme="minorHAnsi"/>
          <w:b/>
          <w:sz w:val="24"/>
          <w:szCs w:val="24"/>
        </w:rPr>
        <w:t>0 pkt</w:t>
      </w:r>
    </w:p>
    <w:p w14:paraId="167225A9" w14:textId="190742F0" w:rsidR="001E3934" w:rsidRPr="006836DD" w:rsidRDefault="00465AA8" w:rsidP="001E3934">
      <w:pPr>
        <w:pBdr>
          <w:top w:val="nil"/>
          <w:left w:val="nil"/>
          <w:bottom w:val="nil"/>
          <w:right w:val="nil"/>
          <w:between w:val="nil"/>
        </w:pBdr>
        <w:spacing w:before="240" w:after="0" w:line="360" w:lineRule="auto"/>
        <w:ind w:left="357"/>
        <w:jc w:val="both"/>
        <w:rPr>
          <w:rFonts w:cstheme="minorHAnsi"/>
          <w:sz w:val="24"/>
          <w:szCs w:val="24"/>
        </w:rPr>
      </w:pPr>
      <w:r w:rsidRPr="00637D78">
        <w:rPr>
          <w:rFonts w:cstheme="minorHAnsi"/>
          <w:sz w:val="24"/>
          <w:szCs w:val="24"/>
        </w:rPr>
        <w:t>Zama</w:t>
      </w:r>
      <w:r w:rsidRPr="006836DD">
        <w:rPr>
          <w:rFonts w:cstheme="minorHAnsi"/>
          <w:sz w:val="24"/>
          <w:szCs w:val="24"/>
        </w:rPr>
        <w:t xml:space="preserve">wiający w tym kryterium oceny ofert przyzna punkty, na podstawie oświadczenia Wykonawcy o </w:t>
      </w:r>
      <w:r w:rsidR="00E6584D" w:rsidRPr="006836DD">
        <w:rPr>
          <w:rFonts w:cstheme="minorHAnsi"/>
          <w:sz w:val="24"/>
          <w:szCs w:val="24"/>
        </w:rPr>
        <w:t>oferowanym terminie realizacji</w:t>
      </w:r>
      <w:r w:rsidR="001E3934" w:rsidRPr="006836DD">
        <w:rPr>
          <w:rFonts w:cstheme="minorHAnsi"/>
          <w:sz w:val="24"/>
          <w:szCs w:val="24"/>
        </w:rPr>
        <w:t xml:space="preserve"> jednostkowego zlecenia</w:t>
      </w:r>
      <w:r w:rsidRPr="006836DD">
        <w:rPr>
          <w:rFonts w:cstheme="minorHAnsi"/>
          <w:sz w:val="24"/>
          <w:szCs w:val="24"/>
        </w:rPr>
        <w:t>, złożonego w</w:t>
      </w:r>
      <w:r w:rsidR="001E3934" w:rsidRPr="006836DD">
        <w:rPr>
          <w:rFonts w:cstheme="minorHAnsi"/>
          <w:sz w:val="24"/>
          <w:szCs w:val="24"/>
        </w:rPr>
        <w:t> </w:t>
      </w:r>
      <w:r w:rsidRPr="006836DD">
        <w:rPr>
          <w:rFonts w:cstheme="minorHAnsi"/>
          <w:sz w:val="24"/>
          <w:szCs w:val="24"/>
        </w:rPr>
        <w:t>Formularzu oferty</w:t>
      </w:r>
      <w:r w:rsidR="00E6584D" w:rsidRPr="006836DD">
        <w:rPr>
          <w:rFonts w:cstheme="minorHAnsi"/>
          <w:sz w:val="24"/>
          <w:szCs w:val="24"/>
        </w:rPr>
        <w:t>, według poniższego wykazu:</w:t>
      </w:r>
      <w:r w:rsidR="001E3934" w:rsidRPr="006836DD">
        <w:rPr>
          <w:rFonts w:cstheme="minorHAnsi"/>
          <w:sz w:val="24"/>
          <w:szCs w:val="24"/>
        </w:rPr>
        <w:t xml:space="preserve"> </w:t>
      </w:r>
    </w:p>
    <w:p w14:paraId="469FA2F1" w14:textId="20385CE7" w:rsidR="006836DD" w:rsidRPr="006836DD" w:rsidRDefault="006836DD" w:rsidP="00CA689D">
      <w:pPr>
        <w:pStyle w:val="Akapitzlist"/>
        <w:numPr>
          <w:ilvl w:val="0"/>
          <w:numId w:val="33"/>
        </w:numPr>
        <w:pBdr>
          <w:top w:val="nil"/>
          <w:left w:val="nil"/>
          <w:bottom w:val="nil"/>
          <w:right w:val="nil"/>
          <w:between w:val="nil"/>
        </w:pBdr>
        <w:spacing w:before="240" w:after="0" w:line="360" w:lineRule="auto"/>
        <w:jc w:val="both"/>
        <w:rPr>
          <w:rFonts w:cstheme="minorHAnsi"/>
          <w:sz w:val="24"/>
          <w:szCs w:val="24"/>
        </w:rPr>
      </w:pPr>
      <w:r w:rsidRPr="006836DD">
        <w:rPr>
          <w:rFonts w:cstheme="minorHAnsi"/>
          <w:sz w:val="24"/>
          <w:szCs w:val="24"/>
        </w:rPr>
        <w:lastRenderedPageBreak/>
        <w:t>1 dzień roboczy – 40 pkt</w:t>
      </w:r>
    </w:p>
    <w:p w14:paraId="1C001C83" w14:textId="355A9CA1" w:rsidR="006836DD" w:rsidRPr="006836DD" w:rsidRDefault="006836DD" w:rsidP="00CA689D">
      <w:pPr>
        <w:pStyle w:val="Akapitzlist"/>
        <w:numPr>
          <w:ilvl w:val="0"/>
          <w:numId w:val="33"/>
        </w:numPr>
        <w:pBdr>
          <w:top w:val="nil"/>
          <w:left w:val="nil"/>
          <w:bottom w:val="nil"/>
          <w:right w:val="nil"/>
          <w:between w:val="nil"/>
        </w:pBdr>
        <w:spacing w:before="240" w:after="0" w:line="360" w:lineRule="auto"/>
        <w:jc w:val="both"/>
        <w:rPr>
          <w:rFonts w:cstheme="minorHAnsi"/>
          <w:sz w:val="24"/>
          <w:szCs w:val="24"/>
        </w:rPr>
      </w:pPr>
      <w:r>
        <w:rPr>
          <w:rFonts w:cstheme="minorHAnsi"/>
          <w:sz w:val="24"/>
          <w:szCs w:val="24"/>
        </w:rPr>
        <w:t>d</w:t>
      </w:r>
      <w:r w:rsidRPr="006836DD">
        <w:rPr>
          <w:rFonts w:cstheme="minorHAnsi"/>
          <w:sz w:val="24"/>
          <w:szCs w:val="24"/>
        </w:rPr>
        <w:t>o 2 dni roboczych – 20 pkt</w:t>
      </w:r>
    </w:p>
    <w:p w14:paraId="63D58095" w14:textId="1FE3CDFC" w:rsidR="006836DD" w:rsidRPr="006836DD" w:rsidRDefault="006836DD" w:rsidP="00CA689D">
      <w:pPr>
        <w:pStyle w:val="Akapitzlist"/>
        <w:numPr>
          <w:ilvl w:val="0"/>
          <w:numId w:val="33"/>
        </w:numPr>
        <w:pBdr>
          <w:top w:val="nil"/>
          <w:left w:val="nil"/>
          <w:bottom w:val="nil"/>
          <w:right w:val="nil"/>
          <w:between w:val="nil"/>
        </w:pBdr>
        <w:spacing w:before="240" w:after="0" w:line="360" w:lineRule="auto"/>
        <w:jc w:val="both"/>
        <w:rPr>
          <w:rFonts w:cstheme="minorHAnsi"/>
          <w:sz w:val="24"/>
          <w:szCs w:val="24"/>
        </w:rPr>
      </w:pPr>
      <w:r>
        <w:rPr>
          <w:rFonts w:cstheme="minorHAnsi"/>
          <w:sz w:val="24"/>
          <w:szCs w:val="24"/>
        </w:rPr>
        <w:t>d</w:t>
      </w:r>
      <w:r w:rsidRPr="006836DD">
        <w:rPr>
          <w:rFonts w:cstheme="minorHAnsi"/>
          <w:sz w:val="24"/>
          <w:szCs w:val="24"/>
        </w:rPr>
        <w:t>o 3 dni roboczych – 0 pkt</w:t>
      </w:r>
    </w:p>
    <w:p w14:paraId="61CC77AE" w14:textId="2C5C0F2A" w:rsidR="001E3934" w:rsidRDefault="001E3934" w:rsidP="001E3934">
      <w:pPr>
        <w:pBdr>
          <w:top w:val="nil"/>
          <w:left w:val="nil"/>
          <w:bottom w:val="nil"/>
          <w:right w:val="nil"/>
          <w:between w:val="nil"/>
        </w:pBdr>
        <w:spacing w:before="240" w:after="0" w:line="360" w:lineRule="auto"/>
        <w:ind w:left="357"/>
        <w:jc w:val="both"/>
        <w:rPr>
          <w:rFonts w:ascii="Calibri" w:hAnsi="Calibri" w:cs="Calibri"/>
          <w:color w:val="000000"/>
          <w:sz w:val="24"/>
          <w:szCs w:val="24"/>
        </w:rPr>
      </w:pPr>
      <w:r w:rsidRPr="006836DD">
        <w:rPr>
          <w:rFonts w:cstheme="minorHAnsi"/>
          <w:sz w:val="24"/>
          <w:szCs w:val="24"/>
        </w:rPr>
        <w:t>Maksymalny termin realizacji jednostkowego zlecenia nie może być dłuższy niż do 3 dni roboczych, liczonych</w:t>
      </w:r>
      <w:r w:rsidRPr="001E3934">
        <w:rPr>
          <w:rFonts w:cstheme="minorHAnsi"/>
          <w:sz w:val="24"/>
          <w:szCs w:val="24"/>
        </w:rPr>
        <w:t xml:space="preserve"> od następnego dnia po przekazaniu zlecenia przez Zamawiającego. </w:t>
      </w:r>
      <w:r w:rsidRPr="001E3934">
        <w:rPr>
          <w:rFonts w:ascii="Calibri" w:hAnsi="Calibri" w:cs="Calibri"/>
          <w:color w:val="000000"/>
          <w:sz w:val="24"/>
          <w:szCs w:val="24"/>
        </w:rPr>
        <w:t>W</w:t>
      </w:r>
      <w:r>
        <w:rPr>
          <w:rFonts w:ascii="Calibri" w:hAnsi="Calibri" w:cs="Calibri"/>
          <w:color w:val="000000"/>
          <w:sz w:val="24"/>
          <w:szCs w:val="24"/>
        </w:rPr>
        <w:t> </w:t>
      </w:r>
      <w:r w:rsidRPr="001E3934">
        <w:rPr>
          <w:rFonts w:ascii="Calibri" w:hAnsi="Calibri" w:cs="Calibri"/>
          <w:color w:val="000000"/>
          <w:sz w:val="24"/>
          <w:szCs w:val="24"/>
        </w:rPr>
        <w:t>przypadku, kiedy Wykonawca zaoferuje termin realizacji jednostkowego zleceni</w:t>
      </w:r>
      <w:r>
        <w:rPr>
          <w:rFonts w:ascii="Calibri" w:hAnsi="Calibri" w:cs="Calibri"/>
          <w:color w:val="000000"/>
          <w:sz w:val="24"/>
          <w:szCs w:val="24"/>
        </w:rPr>
        <w:t>a</w:t>
      </w:r>
      <w:r w:rsidRPr="001E3934">
        <w:rPr>
          <w:rFonts w:ascii="Calibri" w:hAnsi="Calibri" w:cs="Calibri"/>
          <w:color w:val="000000"/>
          <w:sz w:val="24"/>
          <w:szCs w:val="24"/>
        </w:rPr>
        <w:t xml:space="preserve"> dłuższy niż </w:t>
      </w:r>
      <w:r>
        <w:rPr>
          <w:rFonts w:ascii="Calibri" w:hAnsi="Calibri" w:cs="Calibri"/>
          <w:color w:val="000000"/>
          <w:sz w:val="24"/>
          <w:szCs w:val="24"/>
        </w:rPr>
        <w:t xml:space="preserve">do </w:t>
      </w:r>
      <w:r w:rsidRPr="001E3934">
        <w:rPr>
          <w:rFonts w:ascii="Calibri" w:hAnsi="Calibri" w:cs="Calibri"/>
          <w:color w:val="000000"/>
          <w:sz w:val="24"/>
          <w:szCs w:val="24"/>
        </w:rPr>
        <w:t>3 dni robocz</w:t>
      </w:r>
      <w:r>
        <w:rPr>
          <w:rFonts w:ascii="Calibri" w:hAnsi="Calibri" w:cs="Calibri"/>
          <w:color w:val="000000"/>
          <w:sz w:val="24"/>
          <w:szCs w:val="24"/>
        </w:rPr>
        <w:t>ych</w:t>
      </w:r>
      <w:r w:rsidRPr="001E3934">
        <w:rPr>
          <w:rFonts w:ascii="Calibri" w:hAnsi="Calibri" w:cs="Calibri"/>
          <w:color w:val="000000"/>
          <w:sz w:val="24"/>
          <w:szCs w:val="24"/>
        </w:rPr>
        <w:t>, Zamawiający odrzuci ofertę Wykonawcy jako niezgodną z</w:t>
      </w:r>
      <w:r>
        <w:rPr>
          <w:rFonts w:ascii="Calibri" w:hAnsi="Calibri" w:cs="Calibri"/>
          <w:color w:val="000000"/>
          <w:sz w:val="24"/>
          <w:szCs w:val="24"/>
        </w:rPr>
        <w:t> </w:t>
      </w:r>
      <w:r w:rsidRPr="001E3934">
        <w:rPr>
          <w:rFonts w:ascii="Calibri" w:hAnsi="Calibri" w:cs="Calibri"/>
          <w:color w:val="000000"/>
          <w:sz w:val="24"/>
          <w:szCs w:val="24"/>
        </w:rPr>
        <w:t>warunkami zamówienia.</w:t>
      </w:r>
    </w:p>
    <w:p w14:paraId="3C647599" w14:textId="01620D19" w:rsidR="001E3934" w:rsidRPr="006836DD" w:rsidRDefault="001E3934" w:rsidP="005A14DD">
      <w:pPr>
        <w:spacing w:after="0" w:line="360" w:lineRule="auto"/>
        <w:ind w:left="357"/>
        <w:jc w:val="both"/>
        <w:rPr>
          <w:rFonts w:cstheme="minorHAnsi"/>
          <w:color w:val="000000" w:themeColor="text1"/>
          <w:sz w:val="24"/>
          <w:szCs w:val="24"/>
        </w:rPr>
      </w:pPr>
      <w:r w:rsidRPr="00AC1980">
        <w:rPr>
          <w:rFonts w:eastAsia="Times New Roman" w:cstheme="minorHAnsi"/>
          <w:color w:val="000000" w:themeColor="text1"/>
          <w:sz w:val="24"/>
          <w:szCs w:val="24"/>
          <w:lang w:eastAsia="pl-PL"/>
        </w:rPr>
        <w:t>W przypadku nie</w:t>
      </w:r>
      <w:r>
        <w:rPr>
          <w:rFonts w:eastAsia="Times New Roman" w:cstheme="minorHAnsi"/>
          <w:color w:val="000000" w:themeColor="text1"/>
          <w:sz w:val="24"/>
          <w:szCs w:val="24"/>
          <w:lang w:eastAsia="pl-PL"/>
        </w:rPr>
        <w:t>wskazania</w:t>
      </w:r>
      <w:r w:rsidRPr="00AC1980">
        <w:rPr>
          <w:rFonts w:eastAsia="Times New Roman" w:cstheme="minorHAnsi"/>
          <w:color w:val="000000" w:themeColor="text1"/>
          <w:sz w:val="24"/>
          <w:szCs w:val="24"/>
          <w:lang w:eastAsia="pl-PL"/>
        </w:rPr>
        <w:t xml:space="preserve"> </w:t>
      </w:r>
      <w:r>
        <w:rPr>
          <w:rFonts w:eastAsia="Times New Roman" w:cstheme="minorHAnsi"/>
          <w:color w:val="000000" w:themeColor="text1"/>
          <w:sz w:val="24"/>
          <w:szCs w:val="24"/>
          <w:lang w:eastAsia="pl-PL"/>
        </w:rPr>
        <w:t xml:space="preserve">przez Wykonawcę </w:t>
      </w:r>
      <w:r w:rsidRPr="00AC1980">
        <w:rPr>
          <w:rFonts w:eastAsia="Times New Roman" w:cstheme="minorHAnsi"/>
          <w:color w:val="000000" w:themeColor="text1"/>
          <w:sz w:val="24"/>
          <w:szCs w:val="24"/>
          <w:lang w:eastAsia="pl-PL"/>
        </w:rPr>
        <w:t xml:space="preserve">w Formularzu oferty </w:t>
      </w:r>
      <w:r>
        <w:rPr>
          <w:rFonts w:eastAsia="Times New Roman" w:cstheme="minorHAnsi"/>
          <w:color w:val="000000" w:themeColor="text1"/>
          <w:sz w:val="24"/>
          <w:szCs w:val="24"/>
          <w:lang w:eastAsia="pl-PL"/>
        </w:rPr>
        <w:t>oferowanego terminu realizacji jednostkowego zlecenia</w:t>
      </w:r>
      <w:r w:rsidRPr="00AC1980">
        <w:rPr>
          <w:rFonts w:eastAsia="Times New Roman" w:cstheme="minorHAnsi"/>
          <w:color w:val="000000" w:themeColor="text1"/>
          <w:sz w:val="24"/>
          <w:szCs w:val="24"/>
          <w:lang w:eastAsia="pl-PL"/>
        </w:rPr>
        <w:t xml:space="preserve">, Zamawiający </w:t>
      </w:r>
      <w:r>
        <w:rPr>
          <w:rFonts w:eastAsia="Times New Roman" w:cstheme="minorHAnsi"/>
          <w:color w:val="000000" w:themeColor="text1"/>
          <w:sz w:val="24"/>
          <w:szCs w:val="24"/>
          <w:lang w:eastAsia="pl-PL"/>
        </w:rPr>
        <w:t>uzna</w:t>
      </w:r>
      <w:r w:rsidRPr="00AC1980">
        <w:rPr>
          <w:rFonts w:eastAsia="Times New Roman" w:cstheme="minorHAnsi"/>
          <w:color w:val="000000" w:themeColor="text1"/>
          <w:sz w:val="24"/>
          <w:szCs w:val="24"/>
          <w:lang w:eastAsia="pl-PL"/>
        </w:rPr>
        <w:t xml:space="preserve">, </w:t>
      </w:r>
      <w:r w:rsidRPr="00AC1980">
        <w:rPr>
          <w:rFonts w:cstheme="minorHAnsi"/>
          <w:color w:val="000000" w:themeColor="text1"/>
          <w:sz w:val="24"/>
          <w:szCs w:val="24"/>
        </w:rPr>
        <w:t xml:space="preserve">że Wykonawca </w:t>
      </w:r>
      <w:r>
        <w:rPr>
          <w:rFonts w:cstheme="minorHAnsi"/>
          <w:color w:val="000000" w:themeColor="text1"/>
          <w:sz w:val="24"/>
          <w:szCs w:val="24"/>
        </w:rPr>
        <w:t>oferuje maksymalny termin realizacji jednostkowego zlecenia tj. do 3 dni roboczych</w:t>
      </w:r>
      <w:r w:rsidRPr="00AC1980">
        <w:rPr>
          <w:rFonts w:cstheme="minorHAnsi"/>
          <w:color w:val="000000" w:themeColor="text1"/>
          <w:sz w:val="24"/>
          <w:szCs w:val="24"/>
        </w:rPr>
        <w:t xml:space="preserve"> i przyzna w tym kryterium 0 punktów.</w:t>
      </w:r>
    </w:p>
    <w:p w14:paraId="4B832657" w14:textId="13DADED9" w:rsidR="008059BD" w:rsidRPr="00637D78" w:rsidRDefault="008059BD" w:rsidP="005A14DD">
      <w:pPr>
        <w:numPr>
          <w:ilvl w:val="0"/>
          <w:numId w:val="20"/>
        </w:numPr>
        <w:pBdr>
          <w:top w:val="nil"/>
          <w:left w:val="nil"/>
          <w:bottom w:val="nil"/>
          <w:right w:val="nil"/>
          <w:between w:val="nil"/>
        </w:pBdr>
        <w:spacing w:after="0" w:line="360" w:lineRule="auto"/>
        <w:ind w:left="357"/>
        <w:jc w:val="both"/>
        <w:rPr>
          <w:rFonts w:cstheme="minorHAnsi"/>
          <w:bCs/>
          <w:sz w:val="24"/>
          <w:szCs w:val="24"/>
        </w:rPr>
      </w:pPr>
      <w:r w:rsidRPr="00637D78">
        <w:rPr>
          <w:rFonts w:cstheme="minorHAnsi"/>
          <w:bCs/>
          <w:sz w:val="24"/>
          <w:szCs w:val="24"/>
        </w:rPr>
        <w:t>Zamawiający dokona oceny ofert przyznając punkty w ramach poszczególnych kryteriów, przyjmując zasadę, że 1% = 1 pkt.</w:t>
      </w:r>
    </w:p>
    <w:p w14:paraId="0162AF93" w14:textId="2B004597" w:rsidR="008059BD" w:rsidRPr="00CD41A8" w:rsidRDefault="008059BD" w:rsidP="005A14DD">
      <w:pPr>
        <w:numPr>
          <w:ilvl w:val="0"/>
          <w:numId w:val="20"/>
        </w:numPr>
        <w:pBdr>
          <w:top w:val="nil"/>
          <w:left w:val="nil"/>
          <w:bottom w:val="nil"/>
          <w:right w:val="nil"/>
          <w:between w:val="nil"/>
        </w:pBdr>
        <w:spacing w:after="0" w:line="360" w:lineRule="auto"/>
        <w:jc w:val="both"/>
        <w:rPr>
          <w:rFonts w:cstheme="minorHAnsi"/>
          <w:bCs/>
          <w:sz w:val="24"/>
          <w:szCs w:val="24"/>
        </w:rPr>
      </w:pPr>
      <w:r w:rsidRPr="00637D78">
        <w:rPr>
          <w:rFonts w:cstheme="minorHAnsi"/>
          <w:sz w:val="24"/>
          <w:szCs w:val="24"/>
        </w:rPr>
        <w:t>Maksymalna łączna liczba punktów, jaką może otrzymać oferta Wykonawcy wynosi 100 pkt.</w:t>
      </w:r>
    </w:p>
    <w:p w14:paraId="447A76A4" w14:textId="0F2AE865" w:rsidR="00CD41A8" w:rsidRDefault="00CD41A8" w:rsidP="00472BC3">
      <w:pPr>
        <w:numPr>
          <w:ilvl w:val="0"/>
          <w:numId w:val="20"/>
        </w:numPr>
        <w:pBdr>
          <w:top w:val="nil"/>
          <w:left w:val="nil"/>
          <w:bottom w:val="nil"/>
          <w:right w:val="nil"/>
          <w:between w:val="nil"/>
        </w:pBdr>
        <w:spacing w:after="0" w:line="360" w:lineRule="auto"/>
        <w:jc w:val="both"/>
        <w:rPr>
          <w:rFonts w:cstheme="minorHAnsi"/>
          <w:sz w:val="24"/>
          <w:szCs w:val="24"/>
        </w:rPr>
      </w:pPr>
      <w:r w:rsidRPr="00637D78">
        <w:rPr>
          <w:rFonts w:cstheme="minorHAnsi"/>
          <w:sz w:val="24"/>
          <w:szCs w:val="24"/>
        </w:rPr>
        <w:t>Za najkorzystniejszą uznana zostanie oferta, która uzyska najwyższą liczbę punktów, zgodnie z przyjętymi kryteriami oceny ofert.</w:t>
      </w:r>
    </w:p>
    <w:p w14:paraId="7C222475" w14:textId="1AD90D66" w:rsidR="00CD41A8" w:rsidRDefault="00CD41A8" w:rsidP="00997333">
      <w:pPr>
        <w:pStyle w:val="Nagwek1"/>
        <w:spacing w:before="480"/>
        <w:jc w:val="both"/>
      </w:pPr>
      <w:r>
        <w:t>Rozdział 22. Wadium</w:t>
      </w:r>
    </w:p>
    <w:p w14:paraId="13E3CC9D" w14:textId="5F8533A7" w:rsidR="00CD41A8" w:rsidRPr="00CD41A8" w:rsidRDefault="00CD41A8" w:rsidP="00997333">
      <w:pPr>
        <w:spacing w:before="360"/>
        <w:jc w:val="both"/>
        <w:rPr>
          <w:sz w:val="24"/>
          <w:szCs w:val="24"/>
        </w:rPr>
      </w:pPr>
      <w:r w:rsidRPr="00CD41A8">
        <w:rPr>
          <w:sz w:val="24"/>
          <w:szCs w:val="24"/>
        </w:rPr>
        <w:t>W postępowaniu nie jest wymagane wadium.</w:t>
      </w:r>
    </w:p>
    <w:p w14:paraId="141B82C9" w14:textId="78BD97A7" w:rsidR="00CD41A8" w:rsidRDefault="00CD41A8" w:rsidP="00997333">
      <w:pPr>
        <w:pStyle w:val="Nagwek1"/>
        <w:spacing w:before="480"/>
        <w:jc w:val="both"/>
      </w:pPr>
      <w:r>
        <w:t>Rozdział 23. Zabezpieczenie należytego wykonania umowy</w:t>
      </w:r>
    </w:p>
    <w:p w14:paraId="1C6FD163" w14:textId="22CDADD9" w:rsidR="00CD41A8" w:rsidRDefault="00CD41A8" w:rsidP="00997333">
      <w:pPr>
        <w:spacing w:before="360"/>
        <w:jc w:val="both"/>
        <w:rPr>
          <w:sz w:val="24"/>
          <w:szCs w:val="24"/>
        </w:rPr>
      </w:pPr>
      <w:r w:rsidRPr="00CD41A8">
        <w:rPr>
          <w:sz w:val="24"/>
          <w:szCs w:val="24"/>
        </w:rPr>
        <w:t>Zabezpieczenie należytego wykonania umowy nie jest wymagane.</w:t>
      </w:r>
    </w:p>
    <w:p w14:paraId="47932F47" w14:textId="686CF9ED" w:rsidR="00CD41A8" w:rsidRDefault="00CD41A8" w:rsidP="00997333">
      <w:pPr>
        <w:pStyle w:val="Nagwek1"/>
        <w:spacing w:before="480"/>
        <w:jc w:val="both"/>
      </w:pPr>
      <w:r>
        <w:lastRenderedPageBreak/>
        <w:t>Rozdział 24. Udzielenie zamówienia</w:t>
      </w:r>
    </w:p>
    <w:p w14:paraId="4CA65D1D" w14:textId="1AABEFD7" w:rsidR="00CD41A8" w:rsidRPr="00637D78" w:rsidRDefault="00CD41A8" w:rsidP="00472BC3">
      <w:pPr>
        <w:numPr>
          <w:ilvl w:val="0"/>
          <w:numId w:val="21"/>
        </w:numPr>
        <w:spacing w:before="360" w:after="0" w:line="360" w:lineRule="auto"/>
        <w:ind w:hanging="357"/>
        <w:jc w:val="both"/>
        <w:rPr>
          <w:rFonts w:cstheme="minorHAnsi"/>
          <w:sz w:val="24"/>
          <w:szCs w:val="24"/>
        </w:rPr>
      </w:pPr>
      <w:r w:rsidRPr="00637D78">
        <w:rPr>
          <w:rFonts w:cstheme="minorHAnsi"/>
          <w:sz w:val="24"/>
          <w:szCs w:val="24"/>
        </w:rPr>
        <w:t>Zamawiający udzieli zamówienia Wykonawcy, którego oferta spełnia wszystkie wymagania określone w SWZ i została oceniona jako najkorzystniejsza w oparciu o</w:t>
      </w:r>
      <w:r w:rsidR="00227E7C">
        <w:rPr>
          <w:rFonts w:cstheme="minorHAnsi"/>
          <w:sz w:val="24"/>
          <w:szCs w:val="24"/>
        </w:rPr>
        <w:t> </w:t>
      </w:r>
      <w:r w:rsidRPr="00637D78">
        <w:rPr>
          <w:rFonts w:cstheme="minorHAnsi"/>
          <w:sz w:val="24"/>
          <w:szCs w:val="24"/>
        </w:rPr>
        <w:t>kryteria oceny ofert.</w:t>
      </w:r>
    </w:p>
    <w:p w14:paraId="254F0E1C" w14:textId="77777777" w:rsidR="00CD41A8" w:rsidRPr="00637D78" w:rsidRDefault="00CD41A8" w:rsidP="00472BC3">
      <w:pPr>
        <w:numPr>
          <w:ilvl w:val="0"/>
          <w:numId w:val="21"/>
        </w:numPr>
        <w:spacing w:after="0" w:line="360" w:lineRule="auto"/>
        <w:ind w:hanging="357"/>
        <w:jc w:val="both"/>
        <w:rPr>
          <w:rFonts w:cstheme="minorHAnsi"/>
          <w:sz w:val="24"/>
          <w:szCs w:val="24"/>
        </w:rPr>
      </w:pPr>
      <w:r w:rsidRPr="00637D78">
        <w:rPr>
          <w:rFonts w:cstheme="minorHAnsi"/>
          <w:sz w:val="24"/>
          <w:szCs w:val="24"/>
        </w:rPr>
        <w:t xml:space="preserve">Niezwłocznie po wyborze najkorzystniejszej oferty Zamawiający informuje równocześnie Wykonawców, którzy złożyli oferty, o: </w:t>
      </w:r>
    </w:p>
    <w:p w14:paraId="64DD0337" w14:textId="57328704" w:rsidR="00CD41A8" w:rsidRPr="00637D78" w:rsidRDefault="00CD41A8" w:rsidP="00472BC3">
      <w:pPr>
        <w:numPr>
          <w:ilvl w:val="0"/>
          <w:numId w:val="22"/>
        </w:numPr>
        <w:spacing w:after="0" w:line="360" w:lineRule="auto"/>
        <w:ind w:hanging="357"/>
        <w:jc w:val="both"/>
        <w:rPr>
          <w:rFonts w:cstheme="minorHAnsi"/>
          <w:sz w:val="24"/>
          <w:szCs w:val="24"/>
        </w:rPr>
      </w:pPr>
      <w:r w:rsidRPr="00637D78">
        <w:rPr>
          <w:rFonts w:cstheme="minorHAnsi"/>
          <w:sz w:val="24"/>
          <w:szCs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w:t>
      </w:r>
      <w:r w:rsidR="00227E7C">
        <w:rPr>
          <w:rFonts w:cstheme="minorHAnsi"/>
          <w:sz w:val="24"/>
          <w:szCs w:val="24"/>
        </w:rPr>
        <w:t> </w:t>
      </w:r>
      <w:r w:rsidRPr="00637D78">
        <w:rPr>
          <w:rFonts w:cstheme="minorHAnsi"/>
          <w:sz w:val="24"/>
          <w:szCs w:val="24"/>
        </w:rPr>
        <w:t xml:space="preserve">każdym kryterium oceny ofert i łączną punktację,  </w:t>
      </w:r>
    </w:p>
    <w:p w14:paraId="0DD133EB" w14:textId="77777777" w:rsidR="00CD41A8" w:rsidRPr="00637D78" w:rsidRDefault="00CD41A8" w:rsidP="00472BC3">
      <w:pPr>
        <w:numPr>
          <w:ilvl w:val="0"/>
          <w:numId w:val="22"/>
        </w:numPr>
        <w:spacing w:after="0" w:line="360" w:lineRule="auto"/>
        <w:ind w:hanging="357"/>
        <w:jc w:val="both"/>
        <w:rPr>
          <w:rFonts w:cstheme="minorHAnsi"/>
          <w:sz w:val="24"/>
          <w:szCs w:val="24"/>
        </w:rPr>
      </w:pPr>
      <w:r w:rsidRPr="00637D78">
        <w:rPr>
          <w:rFonts w:cstheme="minorHAnsi"/>
          <w:sz w:val="24"/>
          <w:szCs w:val="24"/>
        </w:rPr>
        <w:t xml:space="preserve">wykonawcach, których oferty zostały odrzucone – podając uzasadnienie faktyczne i  prawne. </w:t>
      </w:r>
    </w:p>
    <w:p w14:paraId="2DC1772B" w14:textId="31F2719A" w:rsidR="00CD41A8" w:rsidRPr="00637D78" w:rsidRDefault="00CD41A8" w:rsidP="00472BC3">
      <w:pPr>
        <w:numPr>
          <w:ilvl w:val="0"/>
          <w:numId w:val="21"/>
        </w:numPr>
        <w:spacing w:after="0" w:line="360" w:lineRule="auto"/>
        <w:ind w:hanging="357"/>
        <w:jc w:val="both"/>
        <w:rPr>
          <w:rFonts w:cstheme="minorHAnsi"/>
          <w:sz w:val="24"/>
          <w:szCs w:val="24"/>
        </w:rPr>
      </w:pPr>
      <w:r w:rsidRPr="00637D78">
        <w:rPr>
          <w:rFonts w:cstheme="minorHAnsi"/>
          <w:sz w:val="24"/>
          <w:szCs w:val="24"/>
        </w:rPr>
        <w:t xml:space="preserve">Zamawiający udostępnia niezwłocznie informacje, o których mowa w pkt 2 </w:t>
      </w:r>
      <w:proofErr w:type="spellStart"/>
      <w:r w:rsidRPr="00637D78">
        <w:rPr>
          <w:rFonts w:cstheme="minorHAnsi"/>
          <w:sz w:val="24"/>
          <w:szCs w:val="24"/>
        </w:rPr>
        <w:t>ppkt</w:t>
      </w:r>
      <w:proofErr w:type="spellEnd"/>
      <w:r w:rsidRPr="00637D78">
        <w:rPr>
          <w:rFonts w:cstheme="minorHAnsi"/>
          <w:sz w:val="24"/>
          <w:szCs w:val="24"/>
        </w:rPr>
        <w:t xml:space="preserve"> a</w:t>
      </w:r>
      <w:r w:rsidR="009614F1">
        <w:rPr>
          <w:rFonts w:cstheme="minorHAnsi"/>
          <w:sz w:val="24"/>
          <w:szCs w:val="24"/>
        </w:rPr>
        <w:t xml:space="preserve">. </w:t>
      </w:r>
      <w:r w:rsidRPr="00637D78">
        <w:rPr>
          <w:rFonts w:cstheme="minorHAnsi"/>
          <w:sz w:val="24"/>
          <w:szCs w:val="24"/>
        </w:rPr>
        <w:t>na  stronie internetowej prowadzonego postępowania.</w:t>
      </w:r>
    </w:p>
    <w:p w14:paraId="72057A52" w14:textId="77777777" w:rsidR="00CD41A8" w:rsidRPr="00637D78" w:rsidRDefault="00CD41A8" w:rsidP="00472BC3">
      <w:pPr>
        <w:pStyle w:val="Akapitzlist"/>
        <w:numPr>
          <w:ilvl w:val="0"/>
          <w:numId w:val="21"/>
        </w:numPr>
        <w:suppressAutoHyphens/>
        <w:spacing w:after="0" w:line="360" w:lineRule="auto"/>
        <w:ind w:hanging="357"/>
        <w:jc w:val="both"/>
        <w:rPr>
          <w:rFonts w:cstheme="minorHAnsi"/>
          <w:color w:val="000000"/>
          <w:sz w:val="24"/>
          <w:szCs w:val="24"/>
        </w:rPr>
      </w:pPr>
      <w:r w:rsidRPr="00637D78">
        <w:rPr>
          <w:rFonts w:cstheme="minorHAnsi"/>
          <w:color w:val="000000"/>
          <w:sz w:val="24"/>
          <w:szCs w:val="24"/>
        </w:rPr>
        <w:t xml:space="preserve">Zamawiający zawiera umowę w sprawie zamówienia publicznego, z uwzględnieniem art. 577 ustawy </w:t>
      </w:r>
      <w:proofErr w:type="spellStart"/>
      <w:r w:rsidRPr="00637D78">
        <w:rPr>
          <w:rFonts w:cstheme="minorHAnsi"/>
          <w:color w:val="000000"/>
          <w:sz w:val="24"/>
          <w:szCs w:val="24"/>
        </w:rPr>
        <w:t>Pzp</w:t>
      </w:r>
      <w:proofErr w:type="spellEnd"/>
      <w:r w:rsidRPr="00637D78">
        <w:rPr>
          <w:rFonts w:cstheme="minorHAnsi"/>
          <w:color w:val="000000"/>
          <w:sz w:val="24"/>
          <w:szCs w:val="24"/>
        </w:rPr>
        <w:t xml:space="preserve">, w terminie nie krótszym niż 5 dni od dnia przesłania zawiadomienia o wyborze najkorzystniejszej oferty, jeżeli zamówienie to zostało przesłane przy użyciu środków komunikacji elektronicznej, albo 10 dni, jeżeli zostało przesłane w inny sposób. </w:t>
      </w:r>
    </w:p>
    <w:p w14:paraId="5732837D" w14:textId="77777777" w:rsidR="00CD41A8" w:rsidRPr="00637D78" w:rsidRDefault="00CD41A8" w:rsidP="00472BC3">
      <w:pPr>
        <w:pStyle w:val="Akapitzlist"/>
        <w:numPr>
          <w:ilvl w:val="0"/>
          <w:numId w:val="21"/>
        </w:numPr>
        <w:suppressAutoHyphens/>
        <w:spacing w:after="0" w:line="360" w:lineRule="auto"/>
        <w:ind w:hanging="357"/>
        <w:jc w:val="both"/>
        <w:rPr>
          <w:rFonts w:cstheme="minorHAnsi"/>
          <w:color w:val="000000"/>
          <w:sz w:val="24"/>
          <w:szCs w:val="24"/>
        </w:rPr>
      </w:pPr>
      <w:r w:rsidRPr="00637D78">
        <w:rPr>
          <w:rFonts w:cstheme="minorHAnsi"/>
          <w:color w:val="000000"/>
          <w:sz w:val="24"/>
          <w:szCs w:val="24"/>
        </w:rPr>
        <w:t>Zamawiający może zawrzeć umowę w sprawie zamówienia publicznego przed upływem terminu, o którym mowa w punkcie powyżej, jeżeli w postępowaniu o udzielenie zamówienia przeprowadzonym w trybie podstawowym złożono tylko jedną ofertę.</w:t>
      </w:r>
    </w:p>
    <w:p w14:paraId="47EB3B3C" w14:textId="4F7580F1" w:rsidR="00CD41A8" w:rsidRDefault="00CD41A8" w:rsidP="00472BC3">
      <w:pPr>
        <w:pStyle w:val="Akapitzlist"/>
        <w:numPr>
          <w:ilvl w:val="0"/>
          <w:numId w:val="21"/>
        </w:numPr>
        <w:suppressAutoHyphens/>
        <w:spacing w:after="0" w:line="360" w:lineRule="auto"/>
        <w:ind w:hanging="357"/>
        <w:jc w:val="both"/>
        <w:rPr>
          <w:rFonts w:cstheme="minorHAnsi"/>
          <w:color w:val="000000"/>
          <w:sz w:val="24"/>
          <w:szCs w:val="24"/>
        </w:rPr>
      </w:pPr>
      <w:r w:rsidRPr="00637D78">
        <w:rPr>
          <w:rFonts w:cstheme="minorHAnsi"/>
          <w:color w:val="000000"/>
          <w:sz w:val="24"/>
          <w:szCs w:val="24"/>
        </w:rPr>
        <w:t>Wykonawca, którego oferta została wybrana jako najkorzystniejsza, ma obowiązek zawrzeć umowę w sprawie zamówienia na warunkach określonych w projektowanych postanowieniach umowy, które stanowią załącznik do SWZ. Umowa zostanie uzupełniona o zapisy wynikające ze złożonej oferty.</w:t>
      </w:r>
    </w:p>
    <w:p w14:paraId="1EDA5768" w14:textId="77777777" w:rsidR="006F71FD" w:rsidRDefault="00320FFD" w:rsidP="00D84AC4">
      <w:pPr>
        <w:pStyle w:val="Akapitzlist"/>
        <w:numPr>
          <w:ilvl w:val="0"/>
          <w:numId w:val="21"/>
        </w:numPr>
        <w:suppressAutoHyphens/>
        <w:spacing w:after="0" w:line="360" w:lineRule="auto"/>
        <w:ind w:hanging="357"/>
        <w:jc w:val="both"/>
        <w:rPr>
          <w:rFonts w:cstheme="minorHAnsi"/>
          <w:color w:val="000000"/>
          <w:sz w:val="24"/>
          <w:szCs w:val="24"/>
        </w:rPr>
      </w:pPr>
      <w:r w:rsidRPr="000176FA">
        <w:rPr>
          <w:rFonts w:cstheme="minorHAnsi"/>
          <w:color w:val="000000"/>
          <w:sz w:val="24"/>
          <w:szCs w:val="24"/>
        </w:rPr>
        <w:t>Wykonawca przed zawarciem umowy jest zobowiązany do prze</w:t>
      </w:r>
      <w:r w:rsidR="006F71FD">
        <w:rPr>
          <w:rFonts w:cstheme="minorHAnsi"/>
          <w:color w:val="000000"/>
          <w:sz w:val="24"/>
          <w:szCs w:val="24"/>
        </w:rPr>
        <w:t>kazania</w:t>
      </w:r>
      <w:r w:rsidRPr="000176FA">
        <w:rPr>
          <w:rFonts w:cstheme="minorHAnsi"/>
          <w:color w:val="000000"/>
          <w:sz w:val="24"/>
          <w:szCs w:val="24"/>
        </w:rPr>
        <w:t xml:space="preserve"> Zamawiającemu</w:t>
      </w:r>
      <w:r w:rsidR="006F71FD">
        <w:rPr>
          <w:rFonts w:cstheme="minorHAnsi"/>
          <w:color w:val="000000"/>
          <w:sz w:val="24"/>
          <w:szCs w:val="24"/>
        </w:rPr>
        <w:t>:</w:t>
      </w:r>
    </w:p>
    <w:p w14:paraId="69F9DF8B" w14:textId="55C70F97" w:rsidR="00320FFD" w:rsidRPr="006F71FD" w:rsidRDefault="00320FFD" w:rsidP="00CA689D">
      <w:pPr>
        <w:pStyle w:val="Akapitzlist"/>
        <w:numPr>
          <w:ilvl w:val="0"/>
          <w:numId w:val="34"/>
        </w:numPr>
        <w:suppressAutoHyphens/>
        <w:spacing w:after="0" w:line="360" w:lineRule="auto"/>
        <w:jc w:val="both"/>
        <w:rPr>
          <w:rFonts w:cstheme="minorHAnsi"/>
          <w:color w:val="000000"/>
          <w:sz w:val="24"/>
          <w:szCs w:val="24"/>
        </w:rPr>
      </w:pPr>
      <w:r w:rsidRPr="00D84AC4">
        <w:rPr>
          <w:rFonts w:cstheme="minorHAnsi"/>
          <w:sz w:val="24"/>
          <w:szCs w:val="24"/>
        </w:rPr>
        <w:lastRenderedPageBreak/>
        <w:t xml:space="preserve">pełnomocnictwa dla osoby podpisującej umowę, jeśli jej umocowanie do </w:t>
      </w:r>
      <w:r w:rsidRPr="006F71FD">
        <w:rPr>
          <w:rFonts w:cstheme="minorHAnsi"/>
          <w:sz w:val="24"/>
          <w:szCs w:val="24"/>
        </w:rPr>
        <w:t>podpisania umowy nie wynika z dokumentów załączonych do oferty</w:t>
      </w:r>
      <w:r w:rsidR="006F71FD" w:rsidRPr="006F71FD">
        <w:rPr>
          <w:rFonts w:cstheme="minorHAnsi"/>
          <w:sz w:val="24"/>
          <w:szCs w:val="24"/>
        </w:rPr>
        <w:t>,</w:t>
      </w:r>
    </w:p>
    <w:p w14:paraId="485F6831" w14:textId="3F155DB4" w:rsidR="006F71FD" w:rsidRPr="003A1E6C" w:rsidRDefault="006F71FD" w:rsidP="00CA689D">
      <w:pPr>
        <w:pStyle w:val="Akapitzlist"/>
        <w:numPr>
          <w:ilvl w:val="0"/>
          <w:numId w:val="34"/>
        </w:numPr>
        <w:suppressAutoHyphens/>
        <w:spacing w:after="0" w:line="360" w:lineRule="auto"/>
        <w:jc w:val="both"/>
        <w:rPr>
          <w:rFonts w:cstheme="minorHAnsi"/>
          <w:color w:val="000000"/>
          <w:sz w:val="24"/>
          <w:szCs w:val="24"/>
        </w:rPr>
      </w:pPr>
      <w:r w:rsidRPr="006F71FD">
        <w:rPr>
          <w:rFonts w:cstheme="minorHAnsi"/>
          <w:color w:val="000000"/>
          <w:sz w:val="24"/>
          <w:szCs w:val="24"/>
        </w:rPr>
        <w:t>adres</w:t>
      </w:r>
      <w:r w:rsidR="003A1E6C">
        <w:rPr>
          <w:rFonts w:cstheme="minorHAnsi"/>
          <w:color w:val="000000"/>
          <w:sz w:val="24"/>
          <w:szCs w:val="24"/>
        </w:rPr>
        <w:t>u</w:t>
      </w:r>
      <w:r w:rsidRPr="006F71FD">
        <w:rPr>
          <w:rFonts w:cstheme="minorHAnsi"/>
          <w:color w:val="000000"/>
          <w:sz w:val="24"/>
          <w:szCs w:val="24"/>
        </w:rPr>
        <w:t xml:space="preserve"> e-mail, na który kierowane będą z</w:t>
      </w:r>
      <w:r w:rsidRPr="006F71FD">
        <w:rPr>
          <w:rFonts w:cstheme="minorHAnsi"/>
          <w:bCs/>
          <w:sz w:val="24"/>
          <w:szCs w:val="24"/>
        </w:rPr>
        <w:t>głoszenia zapotrzebowania jednostek organizacyjnych Zamawiającego, zgodnie</w:t>
      </w:r>
      <w:r w:rsidRPr="003A1E6C">
        <w:rPr>
          <w:rFonts w:cstheme="minorHAnsi"/>
          <w:bCs/>
          <w:sz w:val="24"/>
          <w:szCs w:val="24"/>
        </w:rPr>
        <w:t xml:space="preserve"> z zapisem w </w:t>
      </w:r>
      <w:r w:rsidRPr="003A1E6C">
        <w:rPr>
          <w:rFonts w:eastAsia="Calibri" w:cstheme="minorHAnsi"/>
          <w:sz w:val="24"/>
          <w:szCs w:val="24"/>
        </w:rPr>
        <w:t>§1 ust. 8 projektu Umowy,</w:t>
      </w:r>
    </w:p>
    <w:p w14:paraId="0AC1D044" w14:textId="01361B47" w:rsidR="006F71FD" w:rsidRPr="003A1E6C" w:rsidRDefault="003A1E6C" w:rsidP="00CA689D">
      <w:pPr>
        <w:pStyle w:val="Akapitzlist"/>
        <w:numPr>
          <w:ilvl w:val="0"/>
          <w:numId w:val="34"/>
        </w:numPr>
        <w:suppressAutoHyphens/>
        <w:spacing w:after="0" w:line="360" w:lineRule="auto"/>
        <w:jc w:val="both"/>
        <w:rPr>
          <w:rFonts w:cstheme="minorHAnsi"/>
          <w:color w:val="000000"/>
          <w:sz w:val="24"/>
          <w:szCs w:val="24"/>
        </w:rPr>
      </w:pPr>
      <w:r w:rsidRPr="003A1E6C">
        <w:rPr>
          <w:rFonts w:cstheme="minorHAnsi"/>
          <w:color w:val="000000"/>
          <w:sz w:val="24"/>
          <w:szCs w:val="24"/>
        </w:rPr>
        <w:t xml:space="preserve">danych osoby (imię i nazwisko, adres e-mail, numer telefonu), </w:t>
      </w:r>
      <w:r w:rsidRPr="003A1E6C">
        <w:rPr>
          <w:rFonts w:eastAsia="Calibri" w:cstheme="minorHAnsi"/>
          <w:sz w:val="24"/>
          <w:szCs w:val="24"/>
        </w:rPr>
        <w:t>odpowiedzialnej po stronie Wykonawcy za prawidłową realizację Umowy</w:t>
      </w:r>
      <w:r>
        <w:rPr>
          <w:rFonts w:eastAsia="Calibri" w:cstheme="minorHAnsi"/>
          <w:sz w:val="24"/>
          <w:szCs w:val="24"/>
        </w:rPr>
        <w:t xml:space="preserve">, zgodnie z zapisem w </w:t>
      </w:r>
      <w:r w:rsidRPr="003A1E6C">
        <w:rPr>
          <w:rFonts w:eastAsia="Calibri" w:cstheme="minorHAnsi"/>
          <w:sz w:val="24"/>
          <w:szCs w:val="24"/>
        </w:rPr>
        <w:t>§</w:t>
      </w:r>
      <w:r>
        <w:rPr>
          <w:rFonts w:eastAsia="Calibri" w:cstheme="minorHAnsi"/>
          <w:sz w:val="24"/>
          <w:szCs w:val="24"/>
        </w:rPr>
        <w:t>6 ust. 1 projektu Umowy.</w:t>
      </w:r>
    </w:p>
    <w:p w14:paraId="37BCF016" w14:textId="2E6DB572" w:rsidR="00CD41A8" w:rsidRDefault="00CD41A8" w:rsidP="00997333">
      <w:pPr>
        <w:pStyle w:val="Nagwek1"/>
        <w:spacing w:before="480"/>
        <w:jc w:val="both"/>
      </w:pPr>
      <w:r>
        <w:t>Rozdział 25. Unieważnienie postępowania</w:t>
      </w:r>
    </w:p>
    <w:p w14:paraId="17B55171" w14:textId="77777777" w:rsidR="00CD41A8" w:rsidRPr="00637D78" w:rsidRDefault="00CD41A8" w:rsidP="00472BC3">
      <w:pPr>
        <w:numPr>
          <w:ilvl w:val="0"/>
          <w:numId w:val="23"/>
        </w:numPr>
        <w:spacing w:before="360" w:after="0" w:line="360" w:lineRule="auto"/>
        <w:ind w:left="357" w:hanging="357"/>
        <w:jc w:val="both"/>
        <w:rPr>
          <w:rFonts w:cstheme="minorHAnsi"/>
          <w:sz w:val="24"/>
          <w:szCs w:val="24"/>
        </w:rPr>
      </w:pPr>
      <w:r w:rsidRPr="00637D78">
        <w:rPr>
          <w:rFonts w:cstheme="minorHAnsi"/>
          <w:sz w:val="24"/>
          <w:szCs w:val="24"/>
        </w:rPr>
        <w:t xml:space="preserve">Zamawiający unieważni postępowanie w sytuacji, gdy wystąpią przesłanki wskazane w  art. 255 i 256 ustawy </w:t>
      </w:r>
      <w:proofErr w:type="spellStart"/>
      <w:r w:rsidRPr="00637D78">
        <w:rPr>
          <w:rFonts w:cstheme="minorHAnsi"/>
          <w:sz w:val="24"/>
          <w:szCs w:val="24"/>
        </w:rPr>
        <w:t>Pzp</w:t>
      </w:r>
      <w:proofErr w:type="spellEnd"/>
      <w:r w:rsidRPr="00637D78">
        <w:rPr>
          <w:rFonts w:cstheme="minorHAnsi"/>
          <w:sz w:val="24"/>
          <w:szCs w:val="24"/>
        </w:rPr>
        <w:t>.</w:t>
      </w:r>
    </w:p>
    <w:p w14:paraId="220214C6" w14:textId="6B77F403" w:rsidR="00CD41A8" w:rsidRPr="00637D78" w:rsidRDefault="00CD41A8" w:rsidP="00472BC3">
      <w:pPr>
        <w:numPr>
          <w:ilvl w:val="0"/>
          <w:numId w:val="23"/>
        </w:numPr>
        <w:spacing w:after="0" w:line="360" w:lineRule="auto"/>
        <w:ind w:left="357" w:hanging="357"/>
        <w:jc w:val="both"/>
        <w:rPr>
          <w:rFonts w:cstheme="minorHAnsi"/>
          <w:sz w:val="24"/>
          <w:szCs w:val="24"/>
        </w:rPr>
      </w:pPr>
      <w:r w:rsidRPr="00637D78">
        <w:rPr>
          <w:rFonts w:cstheme="minorHAnsi"/>
          <w:sz w:val="24"/>
          <w:szCs w:val="24"/>
        </w:rPr>
        <w:t>W przypadku unieważnienia postępowania o udzielenie zamówienia zamawiający niezwłocznie zawiadamia wykonawców, którzy ubiegali się o udzielenie zamówienia w</w:t>
      </w:r>
      <w:r w:rsidR="00227E7C">
        <w:rPr>
          <w:rFonts w:cstheme="minorHAnsi"/>
          <w:sz w:val="24"/>
          <w:szCs w:val="24"/>
        </w:rPr>
        <w:t> </w:t>
      </w:r>
      <w:r w:rsidRPr="00637D78">
        <w:rPr>
          <w:rFonts w:cstheme="minorHAnsi"/>
          <w:sz w:val="24"/>
          <w:szCs w:val="24"/>
        </w:rPr>
        <w:t>tym postępowaniu, o wszczęciu kolejnego postępowania, które dotyczy tego samego przedmiotu zamówienia lub obejmuje ten sam przedmiot zamówienia.</w:t>
      </w:r>
    </w:p>
    <w:p w14:paraId="44E3B6A9" w14:textId="77777777" w:rsidR="00CD41A8" w:rsidRPr="00637D78" w:rsidRDefault="00CD41A8" w:rsidP="00472BC3">
      <w:pPr>
        <w:numPr>
          <w:ilvl w:val="0"/>
          <w:numId w:val="23"/>
        </w:numPr>
        <w:spacing w:after="0" w:line="360" w:lineRule="auto"/>
        <w:ind w:left="357" w:hanging="357"/>
        <w:jc w:val="both"/>
        <w:rPr>
          <w:rFonts w:cstheme="minorHAnsi"/>
          <w:sz w:val="24"/>
          <w:szCs w:val="24"/>
        </w:rPr>
      </w:pPr>
      <w:r w:rsidRPr="00637D78">
        <w:rPr>
          <w:rFonts w:cstheme="minorHAnsi"/>
          <w:sz w:val="24"/>
          <w:szCs w:val="24"/>
        </w:rPr>
        <w:t xml:space="preserve">O unieważnieniu postępowania o udzielenie zamówienia zamawiający zawiadamia równocześnie wykonawców, którzy złożyli oferty – podając uzasadnienie faktyczne i  prawne. </w:t>
      </w:r>
    </w:p>
    <w:p w14:paraId="6EE35D37" w14:textId="428C4174" w:rsidR="00CD41A8" w:rsidRDefault="00CD41A8" w:rsidP="00472BC3">
      <w:pPr>
        <w:numPr>
          <w:ilvl w:val="0"/>
          <w:numId w:val="23"/>
        </w:numPr>
        <w:spacing w:after="0" w:line="360" w:lineRule="auto"/>
        <w:ind w:left="357" w:hanging="357"/>
        <w:jc w:val="both"/>
        <w:rPr>
          <w:rFonts w:cstheme="minorHAnsi"/>
          <w:sz w:val="24"/>
          <w:szCs w:val="24"/>
        </w:rPr>
      </w:pPr>
      <w:r w:rsidRPr="00637D78">
        <w:rPr>
          <w:rFonts w:cstheme="minorHAnsi"/>
          <w:sz w:val="24"/>
          <w:szCs w:val="24"/>
        </w:rPr>
        <w:t>Zamawiający udostępnia niezwłocznie informacje, o których mowa w powyższym punkcie, na stronie internetowej prowadzonego postępowania.</w:t>
      </w:r>
    </w:p>
    <w:p w14:paraId="19B7E1E6" w14:textId="5A415CA9" w:rsidR="00CD41A8" w:rsidRDefault="00CD41A8" w:rsidP="00997333">
      <w:pPr>
        <w:pStyle w:val="Nagwek1"/>
        <w:spacing w:before="480"/>
        <w:jc w:val="both"/>
      </w:pPr>
      <w:r>
        <w:t>Rozdział 26. Środki ochrony prawnej</w:t>
      </w:r>
    </w:p>
    <w:p w14:paraId="5D769662" w14:textId="29742856" w:rsidR="00CD41A8" w:rsidRDefault="00CD41A8" w:rsidP="00997333">
      <w:pPr>
        <w:spacing w:before="360" w:after="0" w:line="360" w:lineRule="auto"/>
        <w:jc w:val="both"/>
        <w:rPr>
          <w:rFonts w:cstheme="minorHAnsi"/>
          <w:sz w:val="24"/>
          <w:szCs w:val="24"/>
        </w:rPr>
      </w:pPr>
      <w:r w:rsidRPr="00637D78">
        <w:rPr>
          <w:rFonts w:cstheme="minorHAnsi"/>
          <w:sz w:val="24"/>
          <w:szCs w:val="24"/>
        </w:rPr>
        <w:t xml:space="preserve">Wykonawcy, uczestnikowi konkursu oraz innemu podmiotowi, jeżeli ma lub miał interes w  uzyskaniu zamówienia lub nagrody w konkursie oraz poniósł lub może ponieść szkodę w  wyniku naruszenia przez zamawiającego przepisów ustawy, przysługują środki ochrony prawnej, określone w Dziale IX ustawy </w:t>
      </w:r>
      <w:proofErr w:type="spellStart"/>
      <w:r w:rsidRPr="00637D78">
        <w:rPr>
          <w:rFonts w:cstheme="minorHAnsi"/>
          <w:sz w:val="24"/>
          <w:szCs w:val="24"/>
        </w:rPr>
        <w:t>Pzp</w:t>
      </w:r>
      <w:proofErr w:type="spellEnd"/>
      <w:r w:rsidRPr="00637D78">
        <w:rPr>
          <w:rFonts w:cstheme="minorHAnsi"/>
          <w:sz w:val="24"/>
          <w:szCs w:val="24"/>
        </w:rPr>
        <w:t>.</w:t>
      </w:r>
    </w:p>
    <w:p w14:paraId="683C32F2" w14:textId="68A5246D" w:rsidR="00CD41A8" w:rsidRDefault="00CD41A8" w:rsidP="00997333">
      <w:pPr>
        <w:pStyle w:val="Nagwek1"/>
        <w:spacing w:before="480"/>
        <w:jc w:val="both"/>
      </w:pPr>
      <w:r>
        <w:lastRenderedPageBreak/>
        <w:t>Rozdział 27. Przetwarzanie danych osobowych</w:t>
      </w:r>
    </w:p>
    <w:p w14:paraId="6D9FEC7B" w14:textId="65FB7C7B" w:rsidR="00CD41A8" w:rsidRPr="00637D78" w:rsidRDefault="00CD41A8" w:rsidP="00997333">
      <w:pPr>
        <w:spacing w:before="360" w:after="0" w:line="360" w:lineRule="auto"/>
        <w:jc w:val="both"/>
        <w:rPr>
          <w:rFonts w:cstheme="minorHAnsi"/>
          <w:sz w:val="24"/>
          <w:szCs w:val="24"/>
        </w:rPr>
      </w:pPr>
      <w:r w:rsidRPr="00637D78">
        <w:rPr>
          <w:rFonts w:cstheme="minorHAns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w:t>
      </w:r>
      <w:r w:rsidR="00227E7C">
        <w:rPr>
          <w:rFonts w:cstheme="minorHAnsi"/>
          <w:sz w:val="24"/>
          <w:szCs w:val="24"/>
        </w:rPr>
        <w:t> </w:t>
      </w:r>
      <w:r w:rsidRPr="00637D78">
        <w:rPr>
          <w:rFonts w:cstheme="minorHAnsi"/>
          <w:sz w:val="24"/>
          <w:szCs w:val="24"/>
        </w:rPr>
        <w:t xml:space="preserve">04.05.2016, str. 1), dalej „RODO”, Zamawiający informuje, że: </w:t>
      </w:r>
    </w:p>
    <w:p w14:paraId="2B401D2D" w14:textId="77777777" w:rsidR="00CD41A8" w:rsidRPr="00637D78" w:rsidRDefault="00CD41A8" w:rsidP="00472BC3">
      <w:pPr>
        <w:numPr>
          <w:ilvl w:val="0"/>
          <w:numId w:val="24"/>
        </w:numPr>
        <w:spacing w:after="0" w:line="360" w:lineRule="auto"/>
        <w:jc w:val="both"/>
        <w:rPr>
          <w:rFonts w:cstheme="minorHAnsi"/>
          <w:sz w:val="24"/>
          <w:szCs w:val="24"/>
        </w:rPr>
      </w:pPr>
      <w:r w:rsidRPr="00637D78">
        <w:rPr>
          <w:rFonts w:cstheme="minorHAnsi"/>
          <w:sz w:val="24"/>
          <w:szCs w:val="24"/>
        </w:rPr>
        <w:t>administratorem danych osobowych przekazywanych przez Wykonawców jest  Uniwersytet Przyrodniczy w Poznaniu, ul. Wojska Polskiego 28,  60-637 Poznań;</w:t>
      </w:r>
    </w:p>
    <w:p w14:paraId="55AC0FCD" w14:textId="77777777" w:rsidR="00CD41A8" w:rsidRPr="00637D78" w:rsidRDefault="00CD41A8" w:rsidP="00472BC3">
      <w:pPr>
        <w:numPr>
          <w:ilvl w:val="0"/>
          <w:numId w:val="24"/>
        </w:numPr>
        <w:spacing w:after="0" w:line="360" w:lineRule="auto"/>
        <w:jc w:val="both"/>
        <w:rPr>
          <w:rFonts w:cstheme="minorHAnsi"/>
          <w:sz w:val="24"/>
          <w:szCs w:val="24"/>
        </w:rPr>
      </w:pPr>
      <w:r w:rsidRPr="00637D78">
        <w:rPr>
          <w:rFonts w:cstheme="minorHAnsi"/>
          <w:sz w:val="24"/>
          <w:szCs w:val="24"/>
        </w:rPr>
        <w:t xml:space="preserve">inspektorem ochrony danych osobowych w Uniwersytecie Przyrodniczym w Poznaniu jest Pan Tomasz Napierała </w:t>
      </w:r>
      <w:hyperlink r:id="rId32" w:history="1">
        <w:r w:rsidRPr="00637D78">
          <w:rPr>
            <w:rStyle w:val="Hipercze"/>
            <w:rFonts w:cstheme="minorHAnsi"/>
            <w:sz w:val="24"/>
            <w:szCs w:val="24"/>
          </w:rPr>
          <w:t>tomasz.napierala@up.poznan.pl</w:t>
        </w:r>
      </w:hyperlink>
      <w:r w:rsidRPr="00637D78">
        <w:rPr>
          <w:rFonts w:cstheme="minorHAnsi"/>
          <w:sz w:val="24"/>
          <w:szCs w:val="24"/>
        </w:rPr>
        <w:t xml:space="preserve">  tel. 61 848-7799;</w:t>
      </w:r>
    </w:p>
    <w:p w14:paraId="44E71E1D" w14:textId="60E2A8A7" w:rsidR="00CD41A8" w:rsidRPr="00637D78" w:rsidRDefault="00CD41A8" w:rsidP="00472BC3">
      <w:pPr>
        <w:numPr>
          <w:ilvl w:val="0"/>
          <w:numId w:val="24"/>
        </w:numPr>
        <w:spacing w:after="0" w:line="360" w:lineRule="auto"/>
        <w:jc w:val="both"/>
        <w:rPr>
          <w:rFonts w:cstheme="minorHAnsi"/>
          <w:sz w:val="24"/>
          <w:szCs w:val="24"/>
        </w:rPr>
      </w:pPr>
      <w:r w:rsidRPr="00637D78">
        <w:rPr>
          <w:rFonts w:cstheme="minorHAnsi"/>
          <w:sz w:val="24"/>
          <w:szCs w:val="24"/>
        </w:rPr>
        <w:t>uzyskane dane osobowe przetwarzane będą na podstawie art. 6 ust. 1 lit. c RODO w</w:t>
      </w:r>
      <w:r w:rsidR="00227E7C">
        <w:rPr>
          <w:rFonts w:cstheme="minorHAnsi"/>
          <w:sz w:val="24"/>
          <w:szCs w:val="24"/>
        </w:rPr>
        <w:t> </w:t>
      </w:r>
      <w:r w:rsidRPr="00637D78">
        <w:rPr>
          <w:rFonts w:cstheme="minorHAnsi"/>
          <w:sz w:val="24"/>
          <w:szCs w:val="24"/>
        </w:rPr>
        <w:t>celu związanym z postępowaniem o udzielenie zamówienia publicznego;</w:t>
      </w:r>
    </w:p>
    <w:p w14:paraId="717B14ED" w14:textId="77777777" w:rsidR="00CD41A8" w:rsidRPr="00637D78" w:rsidRDefault="00CD41A8" w:rsidP="00472BC3">
      <w:pPr>
        <w:numPr>
          <w:ilvl w:val="0"/>
          <w:numId w:val="24"/>
        </w:numPr>
        <w:spacing w:after="0" w:line="360" w:lineRule="auto"/>
        <w:jc w:val="both"/>
        <w:rPr>
          <w:rFonts w:cstheme="minorHAnsi"/>
          <w:sz w:val="24"/>
          <w:szCs w:val="24"/>
        </w:rPr>
      </w:pPr>
      <w:r w:rsidRPr="00637D78">
        <w:rPr>
          <w:rFonts w:cstheme="minorHAnsi"/>
          <w:sz w:val="24"/>
          <w:szCs w:val="24"/>
        </w:rPr>
        <w:t xml:space="preserve">odbiorcami danych osobowych będą osoby lub podmioty, którym udostępniona zostanie dokumentacja postępowania w oparciu o art. 18 oraz art. 74 ust. 1 ustawy </w:t>
      </w:r>
      <w:proofErr w:type="spellStart"/>
      <w:r w:rsidRPr="00637D78">
        <w:rPr>
          <w:rFonts w:cstheme="minorHAnsi"/>
          <w:sz w:val="24"/>
          <w:szCs w:val="24"/>
        </w:rPr>
        <w:t>Pzp</w:t>
      </w:r>
      <w:proofErr w:type="spellEnd"/>
      <w:r w:rsidRPr="00637D78">
        <w:rPr>
          <w:rFonts w:cstheme="minorHAnsi"/>
          <w:sz w:val="24"/>
          <w:szCs w:val="24"/>
        </w:rPr>
        <w:t>;</w:t>
      </w:r>
    </w:p>
    <w:p w14:paraId="19DEB280" w14:textId="77777777" w:rsidR="00CD41A8" w:rsidRPr="00637D78" w:rsidRDefault="00CD41A8" w:rsidP="00472BC3">
      <w:pPr>
        <w:numPr>
          <w:ilvl w:val="0"/>
          <w:numId w:val="24"/>
        </w:numPr>
        <w:spacing w:after="0" w:line="360" w:lineRule="auto"/>
        <w:jc w:val="both"/>
        <w:rPr>
          <w:rFonts w:cstheme="minorHAnsi"/>
          <w:sz w:val="24"/>
          <w:szCs w:val="24"/>
        </w:rPr>
      </w:pPr>
      <w:r w:rsidRPr="00637D78">
        <w:rPr>
          <w:rFonts w:cstheme="minorHAnsi"/>
          <w:sz w:val="24"/>
          <w:szCs w:val="24"/>
        </w:rPr>
        <w:t xml:space="preserve">dane osobowe będą przechowywane, zgodnie z art. 78 ustawy </w:t>
      </w:r>
      <w:proofErr w:type="spellStart"/>
      <w:r w:rsidRPr="00637D78">
        <w:rPr>
          <w:rFonts w:cstheme="minorHAnsi"/>
          <w:sz w:val="24"/>
          <w:szCs w:val="24"/>
        </w:rPr>
        <w:t>Pzp</w:t>
      </w:r>
      <w:proofErr w:type="spellEnd"/>
      <w:r w:rsidRPr="00637D78">
        <w:rPr>
          <w:rFonts w:cstheme="minorHAnsi"/>
          <w:sz w:val="24"/>
          <w:szCs w:val="24"/>
        </w:rPr>
        <w:t>, przez okres 4 lat od  dnia zakończenia postępowania o udzielenie zamówienia, a jeżeli czas trwania umowy przekracza 4 lata, okres przechowywania obejmuje cały okres obowiązywania umowy;</w:t>
      </w:r>
    </w:p>
    <w:p w14:paraId="0F728948" w14:textId="77777777" w:rsidR="00CD41A8" w:rsidRPr="00637D78" w:rsidRDefault="00CD41A8" w:rsidP="00472BC3">
      <w:pPr>
        <w:numPr>
          <w:ilvl w:val="0"/>
          <w:numId w:val="24"/>
        </w:numPr>
        <w:spacing w:after="0" w:line="360" w:lineRule="auto"/>
        <w:jc w:val="both"/>
        <w:rPr>
          <w:rFonts w:cstheme="minorHAnsi"/>
          <w:sz w:val="24"/>
          <w:szCs w:val="24"/>
        </w:rPr>
      </w:pPr>
      <w:r w:rsidRPr="00637D78">
        <w:rPr>
          <w:rFonts w:cstheme="minorHAnsi"/>
          <w:sz w:val="24"/>
          <w:szCs w:val="24"/>
        </w:rPr>
        <w:t xml:space="preserve">podanie przez Wykonawcę danych osobowych jest dobrowolne, lecz równocześnie jest wymogiem ustawowym określonym w przepisach ustawy </w:t>
      </w:r>
      <w:proofErr w:type="spellStart"/>
      <w:r w:rsidRPr="00637D78">
        <w:rPr>
          <w:rFonts w:cstheme="minorHAnsi"/>
          <w:sz w:val="24"/>
          <w:szCs w:val="24"/>
        </w:rPr>
        <w:t>Pzp</w:t>
      </w:r>
      <w:proofErr w:type="spellEnd"/>
      <w:r w:rsidRPr="00637D78">
        <w:rPr>
          <w:rFonts w:cstheme="minorHAnsi"/>
          <w:sz w:val="24"/>
          <w:szCs w:val="24"/>
        </w:rPr>
        <w:t xml:space="preserve">, związanym z udziałem w  postępowaniu o udzielenie zamówienia publicznego; konsekwencje niepodania określonych danych wynikają z ustawy </w:t>
      </w:r>
      <w:proofErr w:type="spellStart"/>
      <w:r w:rsidRPr="00637D78">
        <w:rPr>
          <w:rFonts w:cstheme="minorHAnsi"/>
          <w:sz w:val="24"/>
          <w:szCs w:val="24"/>
        </w:rPr>
        <w:t>Pzp</w:t>
      </w:r>
      <w:proofErr w:type="spellEnd"/>
      <w:r w:rsidRPr="00637D78">
        <w:rPr>
          <w:rFonts w:cstheme="minorHAnsi"/>
          <w:sz w:val="24"/>
          <w:szCs w:val="24"/>
        </w:rPr>
        <w:t>;</w:t>
      </w:r>
    </w:p>
    <w:p w14:paraId="38094C26" w14:textId="77777777" w:rsidR="00CD41A8" w:rsidRPr="00637D78" w:rsidRDefault="00CD41A8" w:rsidP="00472BC3">
      <w:pPr>
        <w:numPr>
          <w:ilvl w:val="0"/>
          <w:numId w:val="24"/>
        </w:numPr>
        <w:spacing w:after="0" w:line="360" w:lineRule="auto"/>
        <w:jc w:val="both"/>
        <w:rPr>
          <w:rFonts w:cstheme="minorHAnsi"/>
          <w:sz w:val="24"/>
          <w:szCs w:val="24"/>
        </w:rPr>
      </w:pPr>
      <w:r w:rsidRPr="00637D78">
        <w:rPr>
          <w:rFonts w:cstheme="minorHAnsi"/>
          <w:sz w:val="24"/>
          <w:szCs w:val="24"/>
        </w:rPr>
        <w:t>w odniesieniu do danych osobowych decyzje nie będą podejmowane w sposób zautomatyzowany, stosowanie do art. 22 RODO;</w:t>
      </w:r>
    </w:p>
    <w:p w14:paraId="57BB2219" w14:textId="77777777" w:rsidR="00CD41A8" w:rsidRPr="00637D78" w:rsidRDefault="00CD41A8" w:rsidP="00472BC3">
      <w:pPr>
        <w:numPr>
          <w:ilvl w:val="0"/>
          <w:numId w:val="24"/>
        </w:numPr>
        <w:spacing w:after="0" w:line="360" w:lineRule="auto"/>
        <w:jc w:val="both"/>
        <w:rPr>
          <w:rFonts w:cstheme="minorHAnsi"/>
          <w:sz w:val="24"/>
          <w:szCs w:val="24"/>
        </w:rPr>
      </w:pPr>
      <w:r w:rsidRPr="00637D78">
        <w:rPr>
          <w:rFonts w:cstheme="minorHAnsi"/>
          <w:sz w:val="24"/>
          <w:szCs w:val="24"/>
        </w:rPr>
        <w:t>Wykonawcy oraz osoby, których dane osobowe zostały podane w związku z  postępowaniem posiadają:</w:t>
      </w:r>
    </w:p>
    <w:p w14:paraId="4118002F" w14:textId="77777777" w:rsidR="00CD41A8" w:rsidRPr="00637D78" w:rsidRDefault="00CD41A8" w:rsidP="00472BC3">
      <w:pPr>
        <w:numPr>
          <w:ilvl w:val="0"/>
          <w:numId w:val="27"/>
        </w:numPr>
        <w:spacing w:after="0" w:line="360" w:lineRule="auto"/>
        <w:jc w:val="both"/>
        <w:rPr>
          <w:rFonts w:cstheme="minorHAnsi"/>
          <w:sz w:val="24"/>
          <w:szCs w:val="24"/>
        </w:rPr>
      </w:pPr>
      <w:r w:rsidRPr="00637D78">
        <w:rPr>
          <w:rFonts w:cstheme="minorHAnsi"/>
          <w:sz w:val="24"/>
          <w:szCs w:val="24"/>
        </w:rPr>
        <w:t>na podstawie art. 15 RODO prawo dostępu do danych osobowych,</w:t>
      </w:r>
    </w:p>
    <w:p w14:paraId="50CBE284" w14:textId="77777777" w:rsidR="00CD41A8" w:rsidRPr="00227E7C" w:rsidRDefault="00CD41A8" w:rsidP="00472BC3">
      <w:pPr>
        <w:numPr>
          <w:ilvl w:val="0"/>
          <w:numId w:val="27"/>
        </w:numPr>
        <w:spacing w:after="0" w:line="360" w:lineRule="auto"/>
        <w:jc w:val="both"/>
        <w:rPr>
          <w:rFonts w:cstheme="minorHAnsi"/>
          <w:sz w:val="24"/>
          <w:szCs w:val="24"/>
        </w:rPr>
      </w:pPr>
      <w:r w:rsidRPr="00637D78">
        <w:rPr>
          <w:rFonts w:cstheme="minorHAnsi"/>
          <w:sz w:val="24"/>
          <w:szCs w:val="24"/>
        </w:rPr>
        <w:lastRenderedPageBreak/>
        <w:t xml:space="preserve">na podstawie art. 16 RODO prawo do sprostowania danych osobowych </w:t>
      </w:r>
      <w:r w:rsidRPr="00227E7C">
        <w:rPr>
          <w:rFonts w:cstheme="minorHAnsi"/>
          <w:sz w:val="24"/>
          <w:szCs w:val="24"/>
        </w:rPr>
        <w:t xml:space="preserve">(skorzystanie z prawa do sprostowania nie może skutkować zmianą wyniku postępowania o udzielenie zamówienia publicznego ani zmianą postanowień umowy w zakresie niezgodnym z ustawą </w:t>
      </w:r>
      <w:proofErr w:type="spellStart"/>
      <w:r w:rsidRPr="00227E7C">
        <w:rPr>
          <w:rFonts w:cstheme="minorHAnsi"/>
          <w:sz w:val="24"/>
          <w:szCs w:val="24"/>
        </w:rPr>
        <w:t>Pzp</w:t>
      </w:r>
      <w:proofErr w:type="spellEnd"/>
      <w:r w:rsidRPr="00227E7C">
        <w:rPr>
          <w:rFonts w:cstheme="minorHAnsi"/>
          <w:sz w:val="24"/>
          <w:szCs w:val="24"/>
        </w:rPr>
        <w:t xml:space="preserve"> oraz nie może naruszać integralności protokołu oraz jego załączników)</w:t>
      </w:r>
    </w:p>
    <w:p w14:paraId="38BDBAD2" w14:textId="77777777" w:rsidR="00CD41A8" w:rsidRPr="00637D78" w:rsidRDefault="00CD41A8" w:rsidP="00472BC3">
      <w:pPr>
        <w:numPr>
          <w:ilvl w:val="0"/>
          <w:numId w:val="27"/>
        </w:numPr>
        <w:spacing w:after="0" w:line="360" w:lineRule="auto"/>
        <w:jc w:val="both"/>
        <w:rPr>
          <w:rFonts w:cstheme="minorHAnsi"/>
          <w:sz w:val="24"/>
          <w:szCs w:val="24"/>
        </w:rPr>
      </w:pPr>
      <w:r w:rsidRPr="00637D78">
        <w:rPr>
          <w:rFonts w:cstheme="minorHAnsi"/>
          <w:sz w:val="24"/>
          <w:szCs w:val="24"/>
        </w:rPr>
        <w:t xml:space="preserve">na podstawie art. 18 RODO prawo żądania od administratora ograniczenia przetwarzania danych osobowych z zastrzeżeniem przypadków, o których mowa w art. 18 ust. 2 RODO </w:t>
      </w:r>
      <w:r w:rsidRPr="00227E7C">
        <w:rPr>
          <w:rFonts w:cstheme="minorHAnsi"/>
          <w:sz w:val="24"/>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1B4CE19" w14:textId="77777777" w:rsidR="00CD41A8" w:rsidRDefault="00CD41A8" w:rsidP="00472BC3">
      <w:pPr>
        <w:numPr>
          <w:ilvl w:val="0"/>
          <w:numId w:val="27"/>
        </w:numPr>
        <w:spacing w:after="0" w:line="360" w:lineRule="auto"/>
        <w:jc w:val="both"/>
        <w:rPr>
          <w:rFonts w:cstheme="minorHAnsi"/>
          <w:sz w:val="24"/>
          <w:szCs w:val="24"/>
        </w:rPr>
      </w:pPr>
      <w:r w:rsidRPr="00637D78">
        <w:rPr>
          <w:rFonts w:cstheme="minorHAnsi"/>
          <w:sz w:val="24"/>
          <w:szCs w:val="24"/>
        </w:rPr>
        <w:t xml:space="preserve">prawo do wniesienia skargi do Prezesa Urzędu Ochrony Danych Osobowych, gdy uzna Pani/Pan, że przetwarzanie danych osobowych narusza przepisy RODO </w:t>
      </w:r>
    </w:p>
    <w:p w14:paraId="70537DAE" w14:textId="2B82C1AE" w:rsidR="00CD41A8" w:rsidRDefault="00CD41A8" w:rsidP="00472BC3">
      <w:pPr>
        <w:numPr>
          <w:ilvl w:val="0"/>
          <w:numId w:val="24"/>
        </w:numPr>
        <w:spacing w:after="0" w:line="360" w:lineRule="auto"/>
        <w:jc w:val="both"/>
        <w:rPr>
          <w:rFonts w:cstheme="minorHAnsi"/>
          <w:sz w:val="24"/>
          <w:szCs w:val="24"/>
        </w:rPr>
      </w:pPr>
      <w:r w:rsidRPr="009C5F9A">
        <w:rPr>
          <w:rFonts w:cstheme="minorHAnsi"/>
          <w:sz w:val="24"/>
          <w:szCs w:val="24"/>
        </w:rPr>
        <w:t>nie przysługuje Wykonawcom oraz osobom, których dane osobowe zostały podane w</w:t>
      </w:r>
      <w:r w:rsidR="00227E7C">
        <w:rPr>
          <w:rFonts w:cstheme="minorHAnsi"/>
          <w:sz w:val="24"/>
          <w:szCs w:val="24"/>
        </w:rPr>
        <w:t> </w:t>
      </w:r>
      <w:r w:rsidRPr="009C5F9A">
        <w:rPr>
          <w:rFonts w:cstheme="minorHAnsi"/>
          <w:sz w:val="24"/>
          <w:szCs w:val="24"/>
        </w:rPr>
        <w:t>związku z postępowaniem:</w:t>
      </w:r>
    </w:p>
    <w:p w14:paraId="4E096BEE" w14:textId="77777777" w:rsidR="00CD41A8" w:rsidRPr="00637D78" w:rsidRDefault="00CD41A8" w:rsidP="00472BC3">
      <w:pPr>
        <w:numPr>
          <w:ilvl w:val="0"/>
          <w:numId w:val="28"/>
        </w:numPr>
        <w:spacing w:after="0" w:line="360" w:lineRule="auto"/>
        <w:ind w:left="1418"/>
        <w:jc w:val="both"/>
        <w:rPr>
          <w:rFonts w:cstheme="minorHAnsi"/>
          <w:sz w:val="24"/>
          <w:szCs w:val="24"/>
        </w:rPr>
      </w:pPr>
      <w:r w:rsidRPr="00637D78">
        <w:rPr>
          <w:rFonts w:cstheme="minorHAnsi"/>
          <w:sz w:val="24"/>
          <w:szCs w:val="24"/>
        </w:rPr>
        <w:t>w związku z art. 17 ust. 3 lit. b, d lub e RODO prawo do usunięcia danych osobowych;</w:t>
      </w:r>
    </w:p>
    <w:p w14:paraId="5A7E5CB4" w14:textId="77777777" w:rsidR="00CD41A8" w:rsidRPr="00637D78" w:rsidRDefault="00CD41A8" w:rsidP="00472BC3">
      <w:pPr>
        <w:numPr>
          <w:ilvl w:val="0"/>
          <w:numId w:val="28"/>
        </w:numPr>
        <w:spacing w:after="0" w:line="360" w:lineRule="auto"/>
        <w:ind w:left="1418"/>
        <w:jc w:val="both"/>
        <w:rPr>
          <w:rFonts w:cstheme="minorHAnsi"/>
          <w:sz w:val="24"/>
          <w:szCs w:val="24"/>
        </w:rPr>
      </w:pPr>
      <w:r w:rsidRPr="00637D78">
        <w:rPr>
          <w:rFonts w:cstheme="minorHAnsi"/>
          <w:sz w:val="24"/>
          <w:szCs w:val="24"/>
        </w:rPr>
        <w:t>prawo do przenoszenia danych osobowych, o którym mowa w art. 20 RODO;</w:t>
      </w:r>
    </w:p>
    <w:p w14:paraId="1B92315A" w14:textId="73E08CA6" w:rsidR="00CD41A8" w:rsidRDefault="00CD41A8" w:rsidP="00472BC3">
      <w:pPr>
        <w:numPr>
          <w:ilvl w:val="0"/>
          <w:numId w:val="28"/>
        </w:numPr>
        <w:spacing w:after="0" w:line="360" w:lineRule="auto"/>
        <w:ind w:left="1418"/>
        <w:jc w:val="both"/>
        <w:rPr>
          <w:rFonts w:cstheme="minorHAnsi"/>
          <w:sz w:val="24"/>
          <w:szCs w:val="24"/>
        </w:rPr>
      </w:pPr>
      <w:r w:rsidRPr="00637D78">
        <w:rPr>
          <w:rFonts w:cstheme="minorHAnsi"/>
          <w:sz w:val="24"/>
          <w:szCs w:val="24"/>
        </w:rPr>
        <w:t xml:space="preserve">na podstawie art. 21 RODO prawo sprzeciwu, wobec przetwarzania danych osobowych, gdyż podstawą prawną przetwarzania Pani/Pana danych osobowych jest art. 6 ust. 1 lit. c RODO. </w:t>
      </w:r>
    </w:p>
    <w:p w14:paraId="0880AE20" w14:textId="07A92E70" w:rsidR="00CD41A8" w:rsidRDefault="00CD41A8" w:rsidP="00997333">
      <w:pPr>
        <w:pStyle w:val="Nagwek1"/>
        <w:spacing w:before="480"/>
        <w:jc w:val="both"/>
      </w:pPr>
      <w:r>
        <w:t>Rozdział 28. Załączniki</w:t>
      </w:r>
      <w:r w:rsidR="002E4DBE">
        <w:t>.</w:t>
      </w:r>
    </w:p>
    <w:p w14:paraId="446A6D0F" w14:textId="7B471782" w:rsidR="00CD41A8" w:rsidRPr="005A14DD" w:rsidRDefault="00CD41A8" w:rsidP="00997333">
      <w:pPr>
        <w:spacing w:before="360"/>
        <w:jc w:val="both"/>
        <w:rPr>
          <w:sz w:val="24"/>
          <w:szCs w:val="24"/>
        </w:rPr>
      </w:pPr>
      <w:r w:rsidRPr="005A14DD">
        <w:rPr>
          <w:sz w:val="24"/>
          <w:szCs w:val="24"/>
        </w:rPr>
        <w:t>Załączniki do SWZ:</w:t>
      </w:r>
    </w:p>
    <w:p w14:paraId="361DC11F" w14:textId="39B47AF2" w:rsidR="007B64A0" w:rsidRPr="005A14DD" w:rsidRDefault="007B64A0" w:rsidP="00472BC3">
      <w:pPr>
        <w:pStyle w:val="Akapitzlist"/>
        <w:numPr>
          <w:ilvl w:val="0"/>
          <w:numId w:val="26"/>
        </w:numPr>
        <w:spacing w:before="360" w:line="360" w:lineRule="auto"/>
        <w:jc w:val="both"/>
        <w:rPr>
          <w:sz w:val="24"/>
          <w:szCs w:val="24"/>
        </w:rPr>
      </w:pPr>
      <w:r w:rsidRPr="005A14DD">
        <w:rPr>
          <w:sz w:val="24"/>
          <w:szCs w:val="24"/>
        </w:rPr>
        <w:t xml:space="preserve">Załącznik nr 1 – </w:t>
      </w:r>
      <w:r w:rsidR="00931A2C" w:rsidRPr="005A14DD">
        <w:rPr>
          <w:sz w:val="24"/>
          <w:szCs w:val="24"/>
        </w:rPr>
        <w:t xml:space="preserve">Formularz oferty </w:t>
      </w:r>
    </w:p>
    <w:p w14:paraId="2E869F19" w14:textId="08B853A7" w:rsidR="007B64A0" w:rsidRPr="005A14DD" w:rsidRDefault="009614F1" w:rsidP="005A14DD">
      <w:pPr>
        <w:pStyle w:val="Akapitzlist"/>
        <w:numPr>
          <w:ilvl w:val="0"/>
          <w:numId w:val="26"/>
        </w:numPr>
        <w:spacing w:before="360" w:line="360" w:lineRule="auto"/>
        <w:jc w:val="both"/>
        <w:rPr>
          <w:sz w:val="24"/>
          <w:szCs w:val="24"/>
        </w:rPr>
      </w:pPr>
      <w:r w:rsidRPr="005A14DD">
        <w:rPr>
          <w:sz w:val="24"/>
          <w:szCs w:val="24"/>
        </w:rPr>
        <w:t>Załącznik nr 2 – Formularz cenowy</w:t>
      </w:r>
    </w:p>
    <w:p w14:paraId="4B276700" w14:textId="4728B360" w:rsidR="005A14DD" w:rsidRPr="005A14DD" w:rsidRDefault="005A14DD" w:rsidP="005A14DD">
      <w:pPr>
        <w:pStyle w:val="Akapitzlist"/>
        <w:numPr>
          <w:ilvl w:val="0"/>
          <w:numId w:val="26"/>
        </w:numPr>
        <w:spacing w:before="360" w:line="360" w:lineRule="auto"/>
        <w:jc w:val="both"/>
        <w:rPr>
          <w:sz w:val="24"/>
          <w:szCs w:val="24"/>
        </w:rPr>
      </w:pPr>
      <w:r w:rsidRPr="005A14DD">
        <w:rPr>
          <w:sz w:val="24"/>
          <w:szCs w:val="24"/>
        </w:rPr>
        <w:lastRenderedPageBreak/>
        <w:t>Załącznik nr 3 – Oświadczenie o braku podstaw wykluczenia z postępowania</w:t>
      </w:r>
    </w:p>
    <w:p w14:paraId="7D925DF1" w14:textId="481BADC9" w:rsidR="007B64A0" w:rsidRPr="005A14DD" w:rsidRDefault="007B64A0" w:rsidP="00472BC3">
      <w:pPr>
        <w:pStyle w:val="Akapitzlist"/>
        <w:numPr>
          <w:ilvl w:val="0"/>
          <w:numId w:val="26"/>
        </w:numPr>
        <w:spacing w:before="360" w:line="360" w:lineRule="auto"/>
        <w:jc w:val="both"/>
        <w:rPr>
          <w:sz w:val="24"/>
          <w:szCs w:val="24"/>
        </w:rPr>
      </w:pPr>
      <w:r w:rsidRPr="005A14DD">
        <w:rPr>
          <w:sz w:val="24"/>
          <w:szCs w:val="24"/>
        </w:rPr>
        <w:t xml:space="preserve">Załącznik nr </w:t>
      </w:r>
      <w:r w:rsidR="009614F1" w:rsidRPr="005A14DD">
        <w:rPr>
          <w:sz w:val="24"/>
          <w:szCs w:val="24"/>
        </w:rPr>
        <w:t>4</w:t>
      </w:r>
      <w:r w:rsidRPr="005A14DD">
        <w:rPr>
          <w:sz w:val="24"/>
          <w:szCs w:val="24"/>
        </w:rPr>
        <w:t xml:space="preserve"> – Oświadczeni</w:t>
      </w:r>
      <w:r w:rsidR="005A14DD" w:rsidRPr="005A14DD">
        <w:rPr>
          <w:sz w:val="24"/>
          <w:szCs w:val="24"/>
        </w:rPr>
        <w:t>e</w:t>
      </w:r>
      <w:r w:rsidRPr="005A14DD">
        <w:rPr>
          <w:sz w:val="24"/>
          <w:szCs w:val="24"/>
        </w:rPr>
        <w:t xml:space="preserve"> o spełnianiu warunków udziału w postępowaniu</w:t>
      </w:r>
    </w:p>
    <w:p w14:paraId="6CCA9575" w14:textId="76A639EF" w:rsidR="005A14DD" w:rsidRPr="005A14DD" w:rsidRDefault="005A14DD" w:rsidP="00472BC3">
      <w:pPr>
        <w:pStyle w:val="Akapitzlist"/>
        <w:numPr>
          <w:ilvl w:val="0"/>
          <w:numId w:val="26"/>
        </w:numPr>
        <w:spacing w:before="360" w:line="360" w:lineRule="auto"/>
        <w:jc w:val="both"/>
        <w:rPr>
          <w:sz w:val="24"/>
          <w:szCs w:val="24"/>
        </w:rPr>
      </w:pPr>
      <w:r w:rsidRPr="005A14DD">
        <w:rPr>
          <w:sz w:val="24"/>
          <w:szCs w:val="24"/>
        </w:rPr>
        <w:t>Załącznik nr 5 – Projektowane postanowienia umowy</w:t>
      </w:r>
    </w:p>
    <w:p w14:paraId="715DCA10" w14:textId="2B91CC77" w:rsidR="007B64A0" w:rsidRPr="005A14DD" w:rsidRDefault="007B64A0" w:rsidP="00472BC3">
      <w:pPr>
        <w:pStyle w:val="Akapitzlist"/>
        <w:numPr>
          <w:ilvl w:val="0"/>
          <w:numId w:val="26"/>
        </w:numPr>
        <w:spacing w:before="360" w:line="360" w:lineRule="auto"/>
        <w:jc w:val="both"/>
        <w:rPr>
          <w:sz w:val="24"/>
          <w:szCs w:val="24"/>
        </w:rPr>
      </w:pPr>
      <w:r w:rsidRPr="005A14DD">
        <w:rPr>
          <w:sz w:val="24"/>
          <w:szCs w:val="24"/>
        </w:rPr>
        <w:t xml:space="preserve">Załącznik nr </w:t>
      </w:r>
      <w:r w:rsidR="009614F1" w:rsidRPr="005A14DD">
        <w:rPr>
          <w:sz w:val="24"/>
          <w:szCs w:val="24"/>
        </w:rPr>
        <w:t>6</w:t>
      </w:r>
      <w:r w:rsidRPr="005A14DD">
        <w:rPr>
          <w:sz w:val="24"/>
          <w:szCs w:val="24"/>
        </w:rPr>
        <w:t xml:space="preserve"> –</w:t>
      </w:r>
      <w:r w:rsidR="005A14DD" w:rsidRPr="005A14DD">
        <w:rPr>
          <w:sz w:val="24"/>
          <w:szCs w:val="24"/>
        </w:rPr>
        <w:t xml:space="preserve"> </w:t>
      </w:r>
      <w:r w:rsidRPr="005A14DD">
        <w:rPr>
          <w:sz w:val="24"/>
          <w:szCs w:val="24"/>
        </w:rPr>
        <w:t xml:space="preserve">Wykaz </w:t>
      </w:r>
      <w:r w:rsidR="001833AB" w:rsidRPr="005A14DD">
        <w:rPr>
          <w:sz w:val="24"/>
          <w:szCs w:val="24"/>
        </w:rPr>
        <w:t>dostaw</w:t>
      </w:r>
    </w:p>
    <w:p w14:paraId="0FE3BCB3" w14:textId="77777777" w:rsidR="00E9285B" w:rsidRPr="005A14DD" w:rsidRDefault="00E9285B" w:rsidP="00931A2C">
      <w:pPr>
        <w:pStyle w:val="TreSIWZ"/>
        <w:spacing w:before="720" w:line="360" w:lineRule="auto"/>
        <w:ind w:left="0"/>
        <w:rPr>
          <w:rFonts w:asciiTheme="minorHAnsi" w:hAnsiTheme="minorHAnsi" w:cstheme="minorHAnsi"/>
          <w:color w:val="auto"/>
        </w:rPr>
      </w:pPr>
      <w:r w:rsidRPr="005A14DD">
        <w:rPr>
          <w:rFonts w:asciiTheme="minorHAnsi" w:hAnsiTheme="minorHAnsi" w:cstheme="minorHAnsi"/>
          <w:color w:val="auto"/>
          <w:u w:val="single"/>
        </w:rPr>
        <w:t>Podstawa prawna opracowania SWZ</w:t>
      </w:r>
      <w:r w:rsidRPr="005A14DD">
        <w:rPr>
          <w:rFonts w:asciiTheme="minorHAnsi" w:hAnsiTheme="minorHAnsi" w:cstheme="minorHAnsi"/>
          <w:color w:val="auto"/>
        </w:rPr>
        <w:t>:</w:t>
      </w:r>
    </w:p>
    <w:p w14:paraId="2ECAEA7B" w14:textId="77777777" w:rsidR="00E9285B" w:rsidRPr="005A14DD" w:rsidRDefault="00E9285B" w:rsidP="00472BC3">
      <w:pPr>
        <w:pStyle w:val="Akapitzlist"/>
        <w:numPr>
          <w:ilvl w:val="0"/>
          <w:numId w:val="25"/>
        </w:numPr>
        <w:spacing w:before="360" w:line="360" w:lineRule="auto"/>
        <w:jc w:val="both"/>
        <w:rPr>
          <w:sz w:val="24"/>
          <w:szCs w:val="24"/>
        </w:rPr>
      </w:pPr>
      <w:r w:rsidRPr="005A14DD">
        <w:rPr>
          <w:sz w:val="24"/>
          <w:szCs w:val="24"/>
        </w:rPr>
        <w:t>Ustawa z dnia 11 września 2019 r. Prawo zamówień publicznych.</w:t>
      </w:r>
    </w:p>
    <w:p w14:paraId="39924727" w14:textId="0982D0F8" w:rsidR="00E9285B" w:rsidRPr="005A14DD" w:rsidRDefault="00E9285B" w:rsidP="00472BC3">
      <w:pPr>
        <w:pStyle w:val="Akapitzlist"/>
        <w:numPr>
          <w:ilvl w:val="0"/>
          <w:numId w:val="25"/>
        </w:numPr>
        <w:spacing w:before="360" w:line="360" w:lineRule="auto"/>
        <w:jc w:val="both"/>
        <w:rPr>
          <w:sz w:val="24"/>
          <w:szCs w:val="24"/>
        </w:rPr>
      </w:pPr>
      <w:r w:rsidRPr="005A14DD">
        <w:rPr>
          <w:rFonts w:cstheme="minorHAnsi"/>
          <w:iCs/>
          <w:sz w:val="24"/>
          <w:szCs w:val="24"/>
        </w:rPr>
        <w:t>Akty wykonawcze do ustawy Prawo zamówień publicznych.</w:t>
      </w:r>
    </w:p>
    <w:p w14:paraId="3D4C2922" w14:textId="3A099F5F" w:rsidR="00BD290F" w:rsidRPr="005A14DD" w:rsidRDefault="00E9285B" w:rsidP="00472BC3">
      <w:pPr>
        <w:pStyle w:val="Akapitzlist"/>
        <w:numPr>
          <w:ilvl w:val="0"/>
          <w:numId w:val="25"/>
        </w:numPr>
        <w:spacing w:before="360" w:line="360" w:lineRule="auto"/>
        <w:jc w:val="both"/>
        <w:rPr>
          <w:sz w:val="24"/>
          <w:szCs w:val="24"/>
        </w:rPr>
      </w:pPr>
      <w:r w:rsidRPr="005A14DD">
        <w:rPr>
          <w:rFonts w:cstheme="minorHAnsi"/>
          <w:sz w:val="24"/>
          <w:szCs w:val="24"/>
        </w:rPr>
        <w:t>Ustawa z dnia 23 kwietnia 1964 r. Kodeks cywilny.</w:t>
      </w:r>
    </w:p>
    <w:sectPr w:rsidR="00BD290F" w:rsidRPr="005A14DD" w:rsidSect="00F9174B">
      <w:headerReference w:type="default" r:id="rId33"/>
      <w:footerReference w:type="default" r:id="rId34"/>
      <w:headerReference w:type="first" r:id="rId3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A809C" w14:textId="77777777" w:rsidR="00701B16" w:rsidRDefault="00701B16" w:rsidP="005743E2">
      <w:pPr>
        <w:spacing w:after="0" w:line="240" w:lineRule="auto"/>
      </w:pPr>
      <w:r>
        <w:separator/>
      </w:r>
    </w:p>
  </w:endnote>
  <w:endnote w:type="continuationSeparator" w:id="0">
    <w:p w14:paraId="33E94A86" w14:textId="77777777" w:rsidR="00701B16" w:rsidRDefault="00701B16" w:rsidP="00574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3156336"/>
      <w:docPartObj>
        <w:docPartGallery w:val="Page Numbers (Bottom of Page)"/>
        <w:docPartUnique/>
      </w:docPartObj>
    </w:sdtPr>
    <w:sdtEndPr/>
    <w:sdtContent>
      <w:p w14:paraId="61BA5463" w14:textId="09A65EF1" w:rsidR="006D1D57" w:rsidRDefault="006D1D57">
        <w:pPr>
          <w:pStyle w:val="Stopka"/>
          <w:jc w:val="right"/>
        </w:pPr>
        <w:r>
          <w:fldChar w:fldCharType="begin"/>
        </w:r>
        <w:r>
          <w:instrText>PAGE   \* MERGEFORMAT</w:instrText>
        </w:r>
        <w:r>
          <w:fldChar w:fldCharType="separate"/>
        </w:r>
        <w:r>
          <w:t>2</w:t>
        </w:r>
        <w:r>
          <w:fldChar w:fldCharType="end"/>
        </w:r>
      </w:p>
    </w:sdtContent>
  </w:sdt>
  <w:p w14:paraId="73E9010F" w14:textId="77777777" w:rsidR="006D1D57" w:rsidRDefault="006D1D5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666C5" w14:textId="77777777" w:rsidR="00701B16" w:rsidRDefault="00701B16" w:rsidP="005743E2">
      <w:pPr>
        <w:spacing w:after="0" w:line="240" w:lineRule="auto"/>
      </w:pPr>
      <w:r>
        <w:separator/>
      </w:r>
    </w:p>
  </w:footnote>
  <w:footnote w:type="continuationSeparator" w:id="0">
    <w:p w14:paraId="30227DD0" w14:textId="77777777" w:rsidR="00701B16" w:rsidRDefault="00701B16" w:rsidP="005743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18BE9" w14:textId="6BA99337" w:rsidR="006D1D57" w:rsidRDefault="00B97E13" w:rsidP="00B97E13">
    <w:pPr>
      <w:pStyle w:val="NormalnyWeb"/>
    </w:pPr>
    <w:r w:rsidRPr="00392A43">
      <w:rPr>
        <w:noProof/>
      </w:rPr>
      <w:drawing>
        <wp:anchor distT="0" distB="0" distL="114300" distR="114300" simplePos="0" relativeHeight="251659264" behindDoc="1" locked="0" layoutInCell="1" allowOverlap="1" wp14:anchorId="238E1BFF" wp14:editId="568B1404">
          <wp:simplePos x="0" y="0"/>
          <wp:positionH relativeFrom="margin">
            <wp:posOffset>2830830</wp:posOffset>
          </wp:positionH>
          <wp:positionV relativeFrom="paragraph">
            <wp:posOffset>29845</wp:posOffset>
          </wp:positionV>
          <wp:extent cx="3024505" cy="597535"/>
          <wp:effectExtent l="0" t="0" r="4445" b="0"/>
          <wp:wrapNone/>
          <wp:docPr id="3" name="Obraz 2" descr="Obraz zawierający tekst, Czcionka, biały,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773201" name="Obraz 2" descr="Obraz zawierający tekst, Czcionka, biały, zrzut ekranu&#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4505" cy="597535"/>
                  </a:xfrm>
                  <a:prstGeom prst="rect">
                    <a:avLst/>
                  </a:prstGeom>
                  <a:noFill/>
                  <a:ln>
                    <a:noFill/>
                  </a:ln>
                </pic:spPr>
              </pic:pic>
            </a:graphicData>
          </a:graphic>
        </wp:anchor>
      </w:drawing>
    </w:r>
    <w:r w:rsidR="006D1D57">
      <w:rPr>
        <w:noProof/>
      </w:rPr>
      <w:drawing>
        <wp:inline distT="0" distB="0" distL="0" distR="0" wp14:anchorId="35725833" wp14:editId="476809E4">
          <wp:extent cx="1992127" cy="802256"/>
          <wp:effectExtent l="0" t="0" r="825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2322" cy="822470"/>
                  </a:xfrm>
                  <a:prstGeom prst="rect">
                    <a:avLst/>
                  </a:prstGeom>
                  <a:noFill/>
                  <a:ln>
                    <a:noFill/>
                  </a:ln>
                </pic:spPr>
              </pic:pic>
            </a:graphicData>
          </a:graphic>
        </wp:inline>
      </w:drawing>
    </w:r>
    <w:r>
      <w:rPr>
        <w:rFonts w:asciiTheme="minorHAnsi" w:hAnsiTheme="minorHAnsi" w:cstheme="minorHAnsi"/>
        <w:sz w:val="22"/>
        <w:szCs w:val="22"/>
      </w:rPr>
      <w:t xml:space="preserve">                                             </w:t>
    </w:r>
    <w:r w:rsidR="006D1D57" w:rsidRPr="00B97E13">
      <w:rPr>
        <w:rFonts w:asciiTheme="minorHAnsi" w:hAnsiTheme="minorHAnsi" w:cstheme="minorHAnsi"/>
        <w:sz w:val="22"/>
        <w:szCs w:val="22"/>
      </w:rPr>
      <w:t>Numer postępowania: AZ.262.3205.2024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60470" w14:textId="35118F8B" w:rsidR="006D1D57" w:rsidRDefault="006D1D57">
    <w:pPr>
      <w:pStyle w:val="Nagwek"/>
    </w:pPr>
    <w:r>
      <w:rPr>
        <w:noProof/>
      </w:rPr>
      <w:drawing>
        <wp:inline distT="0" distB="0" distL="0" distR="0" wp14:anchorId="7DBC8BD4" wp14:editId="454D3708">
          <wp:extent cx="1992127" cy="802256"/>
          <wp:effectExtent l="0" t="0" r="825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2322" cy="8224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2087"/>
    <w:multiLevelType w:val="hybridMultilevel"/>
    <w:tmpl w:val="27D817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53454A"/>
    <w:multiLevelType w:val="hybridMultilevel"/>
    <w:tmpl w:val="51C67D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DD719D1"/>
    <w:multiLevelType w:val="multilevel"/>
    <w:tmpl w:val="B058CACA"/>
    <w:lvl w:ilvl="0">
      <w:start w:val="13"/>
      <w:numFmt w:val="decimal"/>
      <w:lvlText w:val="%1"/>
      <w:lvlJc w:val="left"/>
      <w:pPr>
        <w:ind w:left="372" w:hanging="372"/>
      </w:pPr>
      <w:rPr>
        <w:rFonts w:hint="default"/>
      </w:rPr>
    </w:lvl>
    <w:lvl w:ilvl="1">
      <w:start w:val="1"/>
      <w:numFmt w:val="decimal"/>
      <w:lvlText w:val="%2."/>
      <w:lvlJc w:val="left"/>
      <w:pPr>
        <w:ind w:left="372" w:hanging="372"/>
      </w:pPr>
      <w:rPr>
        <w:rFonts w:asciiTheme="minorHAnsi" w:eastAsia="Times New Roman" w:hAnsiTheme="minorHAnsi"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34326A1"/>
    <w:multiLevelType w:val="hybridMultilevel"/>
    <w:tmpl w:val="AC20BEB0"/>
    <w:lvl w:ilvl="0" w:tplc="38244D8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71A74D3"/>
    <w:multiLevelType w:val="hybridMultilevel"/>
    <w:tmpl w:val="2EA03630"/>
    <w:lvl w:ilvl="0" w:tplc="35E4E30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22251285"/>
    <w:multiLevelType w:val="hybridMultilevel"/>
    <w:tmpl w:val="65DAF9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20064B"/>
    <w:multiLevelType w:val="hybridMultilevel"/>
    <w:tmpl w:val="12046240"/>
    <w:lvl w:ilvl="0" w:tplc="A91C0E8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94155DB"/>
    <w:multiLevelType w:val="hybridMultilevel"/>
    <w:tmpl w:val="5EB60918"/>
    <w:lvl w:ilvl="0" w:tplc="A91C0E8A">
      <w:start w:val="1"/>
      <w:numFmt w:val="decimal"/>
      <w:lvlText w:val="%1."/>
      <w:lvlJc w:val="left"/>
      <w:pPr>
        <w:ind w:left="360" w:hanging="360"/>
      </w:pPr>
      <w:rPr>
        <w:color w:val="auto"/>
      </w:rPr>
    </w:lvl>
    <w:lvl w:ilvl="1" w:tplc="5110355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A413CDA"/>
    <w:multiLevelType w:val="hybridMultilevel"/>
    <w:tmpl w:val="290E589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BC3154E"/>
    <w:multiLevelType w:val="hybridMultilevel"/>
    <w:tmpl w:val="23189F2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D7D5838"/>
    <w:multiLevelType w:val="hybridMultilevel"/>
    <w:tmpl w:val="12046240"/>
    <w:lvl w:ilvl="0" w:tplc="A91C0E8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0AF55A6"/>
    <w:multiLevelType w:val="hybridMultilevel"/>
    <w:tmpl w:val="2994675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36E40E33"/>
    <w:multiLevelType w:val="hybridMultilevel"/>
    <w:tmpl w:val="D1AC44BC"/>
    <w:lvl w:ilvl="0" w:tplc="04150019">
      <w:start w:val="1"/>
      <w:numFmt w:val="lowerLetter"/>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B5744E5"/>
    <w:multiLevelType w:val="hybridMultilevel"/>
    <w:tmpl w:val="854AF0C6"/>
    <w:lvl w:ilvl="0" w:tplc="98009C44">
      <w:start w:val="1"/>
      <w:numFmt w:val="decimal"/>
      <w:lvlText w:val="%1."/>
      <w:lvlJc w:val="left"/>
      <w:pPr>
        <w:ind w:left="360" w:hanging="360"/>
      </w:pPr>
      <w:rPr>
        <w:color w:val="000000" w:themeColor="text1"/>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0CF1712"/>
    <w:multiLevelType w:val="hybridMultilevel"/>
    <w:tmpl w:val="68D65D54"/>
    <w:lvl w:ilvl="0" w:tplc="C84ED578">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4A111FA"/>
    <w:multiLevelType w:val="hybridMultilevel"/>
    <w:tmpl w:val="8B06F3C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44A8360B"/>
    <w:multiLevelType w:val="hybridMultilevel"/>
    <w:tmpl w:val="42D69C22"/>
    <w:lvl w:ilvl="0" w:tplc="04150019">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92C6166"/>
    <w:multiLevelType w:val="hybridMultilevel"/>
    <w:tmpl w:val="F5602CF8"/>
    <w:lvl w:ilvl="0" w:tplc="7592C388">
      <w:start w:val="1"/>
      <w:numFmt w:val="lowerLetter"/>
      <w:lvlText w:val="%1."/>
      <w:lvlJc w:val="left"/>
      <w:pPr>
        <w:ind w:left="1854" w:hanging="360"/>
      </w:pPr>
      <w:rPr>
        <w:b/>
        <w:bCs/>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8" w15:restartNumberingAfterBreak="0">
    <w:nsid w:val="4A3B7A3C"/>
    <w:multiLevelType w:val="hybridMultilevel"/>
    <w:tmpl w:val="C4A215D0"/>
    <w:lvl w:ilvl="0" w:tplc="04150019">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9" w15:restartNumberingAfterBreak="0">
    <w:nsid w:val="51782B7B"/>
    <w:multiLevelType w:val="multilevel"/>
    <w:tmpl w:val="784095C2"/>
    <w:lvl w:ilvl="0">
      <w:start w:val="1"/>
      <w:numFmt w:val="decimal"/>
      <w:lvlText w:val="%1."/>
      <w:lvlJc w:val="left"/>
      <w:pPr>
        <w:tabs>
          <w:tab w:val="num" w:pos="567"/>
        </w:tabs>
        <w:ind w:left="567" w:hanging="567"/>
      </w:pPr>
      <w:rPr>
        <w:rFonts w:hint="default"/>
        <w:b w:val="0"/>
        <w:color w:val="000000" w:themeColor="text1"/>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15:restartNumberingAfterBreak="0">
    <w:nsid w:val="52D61566"/>
    <w:multiLevelType w:val="hybridMultilevel"/>
    <w:tmpl w:val="85E64D7A"/>
    <w:lvl w:ilvl="0" w:tplc="A9D28952">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3DD00F2"/>
    <w:multiLevelType w:val="hybridMultilevel"/>
    <w:tmpl w:val="D12AD3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8520F7F"/>
    <w:multiLevelType w:val="hybridMultilevel"/>
    <w:tmpl w:val="23189F2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9B13043"/>
    <w:multiLevelType w:val="multilevel"/>
    <w:tmpl w:val="C5D4C87A"/>
    <w:lvl w:ilvl="0">
      <w:start w:val="13"/>
      <w:numFmt w:val="decimal"/>
      <w:lvlText w:val="%1"/>
      <w:lvlJc w:val="left"/>
      <w:pPr>
        <w:ind w:left="372" w:hanging="372"/>
      </w:pPr>
      <w:rPr>
        <w:rFonts w:hint="default"/>
      </w:rPr>
    </w:lvl>
    <w:lvl w:ilvl="1">
      <w:start w:val="1"/>
      <w:numFmt w:val="decimal"/>
      <w:lvlText w:val="%2."/>
      <w:lvlJc w:val="left"/>
      <w:pPr>
        <w:ind w:left="372" w:hanging="372"/>
      </w:pPr>
      <w:rPr>
        <w:rFonts w:asciiTheme="minorHAnsi" w:eastAsia="Times New Roman" w:hAnsiTheme="minorHAnsi"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B6C0AD6"/>
    <w:multiLevelType w:val="hybridMultilevel"/>
    <w:tmpl w:val="C98ECF4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BCF6EC2"/>
    <w:multiLevelType w:val="hybridMultilevel"/>
    <w:tmpl w:val="96C6D76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D4A189E"/>
    <w:multiLevelType w:val="hybridMultilevel"/>
    <w:tmpl w:val="27D817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2E64F6"/>
    <w:multiLevelType w:val="hybridMultilevel"/>
    <w:tmpl w:val="F4E6DFA6"/>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8" w15:restartNumberingAfterBreak="0">
    <w:nsid w:val="5E6754B6"/>
    <w:multiLevelType w:val="hybridMultilevel"/>
    <w:tmpl w:val="1A685C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E787565"/>
    <w:multiLevelType w:val="multilevel"/>
    <w:tmpl w:val="784095C2"/>
    <w:lvl w:ilvl="0">
      <w:start w:val="1"/>
      <w:numFmt w:val="decimal"/>
      <w:lvlText w:val="%1."/>
      <w:lvlJc w:val="left"/>
      <w:pPr>
        <w:tabs>
          <w:tab w:val="num" w:pos="567"/>
        </w:tabs>
        <w:ind w:left="567" w:hanging="567"/>
      </w:pPr>
      <w:rPr>
        <w:rFonts w:hint="default"/>
        <w:b w:val="0"/>
        <w:color w:val="000000" w:themeColor="text1"/>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15:restartNumberingAfterBreak="0">
    <w:nsid w:val="61123705"/>
    <w:multiLevelType w:val="hybridMultilevel"/>
    <w:tmpl w:val="3A16D334"/>
    <w:lvl w:ilvl="0" w:tplc="EFAAF8A2">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9441C94"/>
    <w:multiLevelType w:val="hybridMultilevel"/>
    <w:tmpl w:val="3380FF84"/>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720A26E4"/>
    <w:multiLevelType w:val="hybridMultilevel"/>
    <w:tmpl w:val="313E86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9C96286"/>
    <w:multiLevelType w:val="hybridMultilevel"/>
    <w:tmpl w:val="51C67D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7BBC3A81"/>
    <w:multiLevelType w:val="hybridMultilevel"/>
    <w:tmpl w:val="3EF828AA"/>
    <w:lvl w:ilvl="0" w:tplc="35E4E304">
      <w:start w:val="1"/>
      <w:numFmt w:val="bullet"/>
      <w:lvlText w:val=""/>
      <w:lvlJc w:val="left"/>
      <w:pPr>
        <w:ind w:left="720" w:hanging="360"/>
      </w:pPr>
      <w:rPr>
        <w:rFonts w:ascii="Symbol" w:hAnsi="Symbo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21"/>
  </w:num>
  <w:num w:numId="3">
    <w:abstractNumId w:val="6"/>
  </w:num>
  <w:num w:numId="4">
    <w:abstractNumId w:val="23"/>
  </w:num>
  <w:num w:numId="5">
    <w:abstractNumId w:val="7"/>
  </w:num>
  <w:num w:numId="6">
    <w:abstractNumId w:val="2"/>
  </w:num>
  <w:num w:numId="7">
    <w:abstractNumId w:val="13"/>
  </w:num>
  <w:num w:numId="8">
    <w:abstractNumId w:val="25"/>
  </w:num>
  <w:num w:numId="9">
    <w:abstractNumId w:val="11"/>
  </w:num>
  <w:num w:numId="10">
    <w:abstractNumId w:val="14"/>
  </w:num>
  <w:num w:numId="11">
    <w:abstractNumId w:val="32"/>
  </w:num>
  <w:num w:numId="12">
    <w:abstractNumId w:val="29"/>
  </w:num>
  <w:num w:numId="13">
    <w:abstractNumId w:val="19"/>
  </w:num>
  <w:num w:numId="14">
    <w:abstractNumId w:val="3"/>
  </w:num>
  <w:num w:numId="15">
    <w:abstractNumId w:val="15"/>
  </w:num>
  <w:num w:numId="16">
    <w:abstractNumId w:val="20"/>
  </w:num>
  <w:num w:numId="17">
    <w:abstractNumId w:val="18"/>
  </w:num>
  <w:num w:numId="18">
    <w:abstractNumId w:val="30"/>
  </w:num>
  <w:num w:numId="19">
    <w:abstractNumId w:val="9"/>
  </w:num>
  <w:num w:numId="20">
    <w:abstractNumId w:val="22"/>
  </w:num>
  <w:num w:numId="21">
    <w:abstractNumId w:val="1"/>
  </w:num>
  <w:num w:numId="22">
    <w:abstractNumId w:val="8"/>
  </w:num>
  <w:num w:numId="23">
    <w:abstractNumId w:val="33"/>
  </w:num>
  <w:num w:numId="24">
    <w:abstractNumId w:val="16"/>
  </w:num>
  <w:num w:numId="25">
    <w:abstractNumId w:val="0"/>
  </w:num>
  <w:num w:numId="26">
    <w:abstractNumId w:val="26"/>
  </w:num>
  <w:num w:numId="27">
    <w:abstractNumId w:val="4"/>
  </w:num>
  <w:num w:numId="28">
    <w:abstractNumId w:val="34"/>
  </w:num>
  <w:num w:numId="29">
    <w:abstractNumId w:val="24"/>
  </w:num>
  <w:num w:numId="30">
    <w:abstractNumId w:val="28"/>
  </w:num>
  <w:num w:numId="31">
    <w:abstractNumId w:val="12"/>
  </w:num>
  <w:num w:numId="32">
    <w:abstractNumId w:val="10"/>
  </w:num>
  <w:num w:numId="33">
    <w:abstractNumId w:val="27"/>
  </w:num>
  <w:num w:numId="34">
    <w:abstractNumId w:val="31"/>
  </w:num>
  <w:num w:numId="35">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A54"/>
    <w:rsid w:val="000047A3"/>
    <w:rsid w:val="00013BCC"/>
    <w:rsid w:val="000771DD"/>
    <w:rsid w:val="000A67E8"/>
    <w:rsid w:val="000F2C92"/>
    <w:rsid w:val="000F4D48"/>
    <w:rsid w:val="00100FC6"/>
    <w:rsid w:val="00135D35"/>
    <w:rsid w:val="0014691B"/>
    <w:rsid w:val="00155E44"/>
    <w:rsid w:val="001833AB"/>
    <w:rsid w:val="001B2746"/>
    <w:rsid w:val="001B7027"/>
    <w:rsid w:val="001D108E"/>
    <w:rsid w:val="001D61BC"/>
    <w:rsid w:val="001D7A10"/>
    <w:rsid w:val="001E3934"/>
    <w:rsid w:val="001E4FC1"/>
    <w:rsid w:val="00207B52"/>
    <w:rsid w:val="002242BF"/>
    <w:rsid w:val="00227E7C"/>
    <w:rsid w:val="00273262"/>
    <w:rsid w:val="00274684"/>
    <w:rsid w:val="00275A76"/>
    <w:rsid w:val="002A3274"/>
    <w:rsid w:val="002A5479"/>
    <w:rsid w:val="002D0F41"/>
    <w:rsid w:val="002D1F3F"/>
    <w:rsid w:val="002D3E5A"/>
    <w:rsid w:val="002D7260"/>
    <w:rsid w:val="002E4DBE"/>
    <w:rsid w:val="002E66F5"/>
    <w:rsid w:val="002F533C"/>
    <w:rsid w:val="00301371"/>
    <w:rsid w:val="00313056"/>
    <w:rsid w:val="00314F1C"/>
    <w:rsid w:val="00320FFD"/>
    <w:rsid w:val="00327FA6"/>
    <w:rsid w:val="00372A54"/>
    <w:rsid w:val="003833BD"/>
    <w:rsid w:val="003A06B5"/>
    <w:rsid w:val="003A1E6C"/>
    <w:rsid w:val="003A375E"/>
    <w:rsid w:val="003D51D6"/>
    <w:rsid w:val="0041321B"/>
    <w:rsid w:val="0042146D"/>
    <w:rsid w:val="004218D7"/>
    <w:rsid w:val="00431035"/>
    <w:rsid w:val="0044077D"/>
    <w:rsid w:val="004500D7"/>
    <w:rsid w:val="00465AA8"/>
    <w:rsid w:val="00466A67"/>
    <w:rsid w:val="00470FFD"/>
    <w:rsid w:val="004729FA"/>
    <w:rsid w:val="00472BC3"/>
    <w:rsid w:val="00486286"/>
    <w:rsid w:val="004A6D83"/>
    <w:rsid w:val="004A749E"/>
    <w:rsid w:val="004B42CD"/>
    <w:rsid w:val="004E5C64"/>
    <w:rsid w:val="004F169A"/>
    <w:rsid w:val="004F2D96"/>
    <w:rsid w:val="00510B2A"/>
    <w:rsid w:val="0052302E"/>
    <w:rsid w:val="00530D26"/>
    <w:rsid w:val="005313B7"/>
    <w:rsid w:val="00531A67"/>
    <w:rsid w:val="00543118"/>
    <w:rsid w:val="005743E2"/>
    <w:rsid w:val="00574F44"/>
    <w:rsid w:val="00575CCD"/>
    <w:rsid w:val="00593A15"/>
    <w:rsid w:val="0059409C"/>
    <w:rsid w:val="005A14DD"/>
    <w:rsid w:val="005B1028"/>
    <w:rsid w:val="005B69AE"/>
    <w:rsid w:val="005D05BC"/>
    <w:rsid w:val="005E3905"/>
    <w:rsid w:val="005E6698"/>
    <w:rsid w:val="005E708F"/>
    <w:rsid w:val="005F791F"/>
    <w:rsid w:val="00600E8F"/>
    <w:rsid w:val="00636738"/>
    <w:rsid w:val="006377FB"/>
    <w:rsid w:val="006416FC"/>
    <w:rsid w:val="00646257"/>
    <w:rsid w:val="00652781"/>
    <w:rsid w:val="00654023"/>
    <w:rsid w:val="006557C3"/>
    <w:rsid w:val="00672E69"/>
    <w:rsid w:val="006836DD"/>
    <w:rsid w:val="006B7290"/>
    <w:rsid w:val="006B7452"/>
    <w:rsid w:val="006D1D57"/>
    <w:rsid w:val="006E42BB"/>
    <w:rsid w:val="006E42CC"/>
    <w:rsid w:val="006E4A04"/>
    <w:rsid w:val="006F3124"/>
    <w:rsid w:val="006F71FD"/>
    <w:rsid w:val="00701B16"/>
    <w:rsid w:val="00702BC3"/>
    <w:rsid w:val="00713C8A"/>
    <w:rsid w:val="00720FD1"/>
    <w:rsid w:val="00724263"/>
    <w:rsid w:val="00725039"/>
    <w:rsid w:val="007277A1"/>
    <w:rsid w:val="00793619"/>
    <w:rsid w:val="00794C08"/>
    <w:rsid w:val="007A6F62"/>
    <w:rsid w:val="007B24B7"/>
    <w:rsid w:val="007B37FC"/>
    <w:rsid w:val="007B42BE"/>
    <w:rsid w:val="007B64A0"/>
    <w:rsid w:val="007C5187"/>
    <w:rsid w:val="008059BD"/>
    <w:rsid w:val="008071A6"/>
    <w:rsid w:val="00811134"/>
    <w:rsid w:val="008267DE"/>
    <w:rsid w:val="00870E20"/>
    <w:rsid w:val="00872D03"/>
    <w:rsid w:val="00874440"/>
    <w:rsid w:val="008F74C1"/>
    <w:rsid w:val="0091045F"/>
    <w:rsid w:val="0091490A"/>
    <w:rsid w:val="00921BC2"/>
    <w:rsid w:val="009265F0"/>
    <w:rsid w:val="00927913"/>
    <w:rsid w:val="00931A2C"/>
    <w:rsid w:val="009614F1"/>
    <w:rsid w:val="00971EF0"/>
    <w:rsid w:val="00984AA3"/>
    <w:rsid w:val="00986D89"/>
    <w:rsid w:val="00997333"/>
    <w:rsid w:val="009C5425"/>
    <w:rsid w:val="009D5CE3"/>
    <w:rsid w:val="009D74AA"/>
    <w:rsid w:val="009E4D6C"/>
    <w:rsid w:val="00A0221B"/>
    <w:rsid w:val="00A23896"/>
    <w:rsid w:val="00A41FE7"/>
    <w:rsid w:val="00A57A27"/>
    <w:rsid w:val="00AB20C6"/>
    <w:rsid w:val="00AC51A5"/>
    <w:rsid w:val="00AF0EDE"/>
    <w:rsid w:val="00AF598C"/>
    <w:rsid w:val="00B03E05"/>
    <w:rsid w:val="00B307FE"/>
    <w:rsid w:val="00B3308B"/>
    <w:rsid w:val="00B42CAF"/>
    <w:rsid w:val="00B522A4"/>
    <w:rsid w:val="00B812CD"/>
    <w:rsid w:val="00B92028"/>
    <w:rsid w:val="00B9783C"/>
    <w:rsid w:val="00B97E13"/>
    <w:rsid w:val="00BD290F"/>
    <w:rsid w:val="00BE18AA"/>
    <w:rsid w:val="00BE3306"/>
    <w:rsid w:val="00C01F68"/>
    <w:rsid w:val="00C11C1C"/>
    <w:rsid w:val="00C13EAF"/>
    <w:rsid w:val="00C17327"/>
    <w:rsid w:val="00C17AA4"/>
    <w:rsid w:val="00C37800"/>
    <w:rsid w:val="00C42E73"/>
    <w:rsid w:val="00C45A14"/>
    <w:rsid w:val="00C460C7"/>
    <w:rsid w:val="00C54939"/>
    <w:rsid w:val="00C678D8"/>
    <w:rsid w:val="00C82A66"/>
    <w:rsid w:val="00C8530D"/>
    <w:rsid w:val="00C86702"/>
    <w:rsid w:val="00CA689D"/>
    <w:rsid w:val="00CB1707"/>
    <w:rsid w:val="00CB4858"/>
    <w:rsid w:val="00CC17F6"/>
    <w:rsid w:val="00CC764B"/>
    <w:rsid w:val="00CD41A8"/>
    <w:rsid w:val="00CE440C"/>
    <w:rsid w:val="00CE6D72"/>
    <w:rsid w:val="00D038A9"/>
    <w:rsid w:val="00D130AF"/>
    <w:rsid w:val="00D84AC4"/>
    <w:rsid w:val="00D972F0"/>
    <w:rsid w:val="00DB1153"/>
    <w:rsid w:val="00DB157B"/>
    <w:rsid w:val="00DB415D"/>
    <w:rsid w:val="00DC5D63"/>
    <w:rsid w:val="00DE0F78"/>
    <w:rsid w:val="00E045C6"/>
    <w:rsid w:val="00E406F9"/>
    <w:rsid w:val="00E407B5"/>
    <w:rsid w:val="00E52AA0"/>
    <w:rsid w:val="00E54270"/>
    <w:rsid w:val="00E57D28"/>
    <w:rsid w:val="00E6584D"/>
    <w:rsid w:val="00E9285B"/>
    <w:rsid w:val="00EB5717"/>
    <w:rsid w:val="00EC1CCC"/>
    <w:rsid w:val="00EC700B"/>
    <w:rsid w:val="00EE255C"/>
    <w:rsid w:val="00EE2950"/>
    <w:rsid w:val="00F10578"/>
    <w:rsid w:val="00F24E6E"/>
    <w:rsid w:val="00F60558"/>
    <w:rsid w:val="00F67272"/>
    <w:rsid w:val="00F70D08"/>
    <w:rsid w:val="00F76359"/>
    <w:rsid w:val="00F8643B"/>
    <w:rsid w:val="00F9174B"/>
    <w:rsid w:val="00FA6620"/>
    <w:rsid w:val="00FB6103"/>
    <w:rsid w:val="00FC1266"/>
    <w:rsid w:val="00FC29D6"/>
    <w:rsid w:val="00FD3E5E"/>
    <w:rsid w:val="00FD46ED"/>
    <w:rsid w:val="00FD4F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71509"/>
  <w15:chartTrackingRefBased/>
  <w15:docId w15:val="{49229240-E231-4B0D-86E3-7455C0A91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218D7"/>
    <w:pPr>
      <w:keepNext/>
      <w:keepLines/>
      <w:spacing w:before="240" w:after="0"/>
      <w:outlineLvl w:val="0"/>
    </w:pPr>
    <w:rPr>
      <w:rFonts w:eastAsiaTheme="majorEastAsia" w:cstheme="majorBidi"/>
      <w:b/>
      <w:color w:val="000000" w:themeColor="text1"/>
      <w:sz w:val="28"/>
      <w:szCs w:val="32"/>
    </w:rPr>
  </w:style>
  <w:style w:type="paragraph" w:styleId="Nagwek2">
    <w:name w:val="heading 2"/>
    <w:basedOn w:val="Normalny"/>
    <w:next w:val="Normalny"/>
    <w:link w:val="Nagwek2Znak"/>
    <w:uiPriority w:val="9"/>
    <w:unhideWhenUsed/>
    <w:qFormat/>
    <w:rsid w:val="00C45A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218D7"/>
    <w:rPr>
      <w:rFonts w:eastAsiaTheme="majorEastAsia" w:cstheme="majorBidi"/>
      <w:b/>
      <w:color w:val="000000" w:themeColor="text1"/>
      <w:sz w:val="28"/>
      <w:szCs w:val="32"/>
    </w:rPr>
  </w:style>
  <w:style w:type="character" w:customStyle="1" w:styleId="Nagwek2Znak">
    <w:name w:val="Nagłówek 2 Znak"/>
    <w:basedOn w:val="Domylnaczcionkaakapitu"/>
    <w:link w:val="Nagwek2"/>
    <w:uiPriority w:val="9"/>
    <w:rsid w:val="00C45A14"/>
    <w:rPr>
      <w:rFonts w:asciiTheme="majorHAnsi" w:eastAsiaTheme="majorEastAsia" w:hAnsiTheme="majorHAnsi" w:cstheme="majorBidi"/>
      <w:color w:val="2F5496" w:themeColor="accent1" w:themeShade="BF"/>
      <w:sz w:val="26"/>
      <w:szCs w:val="26"/>
    </w:rPr>
  </w:style>
  <w:style w:type="paragraph" w:styleId="Akapitzlist">
    <w:name w:val="List Paragraph"/>
    <w:aliases w:val="Akapit z listą BS,CW_Lista,Numerowanie,List Paragraph,Wypunktowanie,L1,wypunktowanie,Podsis rysunku,Akapit z listą numerowaną,lp1,Bullet List,FooterText,numbered,Paragraphe de liste1,Bulletr List Paragraph,列出段落,列出段落1,List Paragraph21,リスト"/>
    <w:basedOn w:val="Normalny"/>
    <w:link w:val="AkapitzlistZnak"/>
    <w:uiPriority w:val="34"/>
    <w:qFormat/>
    <w:rsid w:val="00431035"/>
    <w:pPr>
      <w:ind w:left="720"/>
      <w:contextualSpacing/>
    </w:pPr>
  </w:style>
  <w:style w:type="character" w:styleId="Hipercze">
    <w:name w:val="Hyperlink"/>
    <w:uiPriority w:val="99"/>
    <w:rsid w:val="006E42CC"/>
    <w:rPr>
      <w:color w:val="0000FF"/>
      <w:u w:val="single"/>
    </w:rPr>
  </w:style>
  <w:style w:type="paragraph" w:styleId="Tekstpodstawowy">
    <w:name w:val="Body Text"/>
    <w:basedOn w:val="Normalny"/>
    <w:link w:val="TekstpodstawowyZnak"/>
    <w:rsid w:val="00BD290F"/>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BD290F"/>
    <w:rPr>
      <w:rFonts w:ascii="Times New Roman" w:eastAsia="Times New Roman" w:hAnsi="Times New Roman" w:cs="Times New Roman"/>
      <w:sz w:val="24"/>
      <w:szCs w:val="24"/>
      <w:lang w:val="x-none" w:eastAsia="x-none"/>
    </w:rPr>
  </w:style>
  <w:style w:type="character" w:customStyle="1" w:styleId="AkapitzlistZnak">
    <w:name w:val="Akapit z listą Znak"/>
    <w:aliases w:val="Akapit z listą BS Znak,CW_Lista Znak,Numerowanie Znak,List Paragraph Znak,Wypunktowanie Znak,L1 Znak,wypunktowanie Znak,Podsis rysunku Znak,Akapit z listą numerowaną Znak,lp1 Znak,Bullet List Znak,FooterText Znak,numbered Znak"/>
    <w:link w:val="Akapitzlist"/>
    <w:uiPriority w:val="34"/>
    <w:qFormat/>
    <w:rsid w:val="00BD290F"/>
  </w:style>
  <w:style w:type="paragraph" w:customStyle="1" w:styleId="Akapitzlist1">
    <w:name w:val="Akapit z listą1"/>
    <w:aliases w:val="maz_wyliczenie,opis dzialania,K-P_odwolanie,A_wyliczenie,Akapit z listą 1,Table of contents numbered,Akapit z listą5"/>
    <w:basedOn w:val="Normalny"/>
    <w:link w:val="ListParagraphChar"/>
    <w:uiPriority w:val="99"/>
    <w:qFormat/>
    <w:rsid w:val="00593A15"/>
    <w:pPr>
      <w:spacing w:after="200" w:line="276" w:lineRule="auto"/>
      <w:ind w:left="720"/>
      <w:contextualSpacing/>
    </w:pPr>
    <w:rPr>
      <w:rFonts w:ascii="Calibri" w:eastAsia="Calibri" w:hAnsi="Calibri" w:cs="Times New Roman"/>
    </w:rPr>
  </w:style>
  <w:style w:type="character" w:customStyle="1" w:styleId="ListParagraphChar">
    <w:name w:val="List Paragraph Char"/>
    <w:aliases w:val="maz_wyliczenie Char,opis dzialania Char,K-P_odwolanie Char,A_wyliczenie Char,Akapit z listą 1 Char,Table of contents numbered Char,Akapit z listą5 Char"/>
    <w:link w:val="Akapitzlist1"/>
    <w:uiPriority w:val="99"/>
    <w:locked/>
    <w:rsid w:val="00593A15"/>
    <w:rPr>
      <w:rFonts w:ascii="Calibri" w:eastAsia="Calibri" w:hAnsi="Calibri" w:cs="Times New Roman"/>
    </w:rPr>
  </w:style>
  <w:style w:type="character" w:customStyle="1" w:styleId="markedcontent">
    <w:name w:val="markedcontent"/>
    <w:rsid w:val="00FB6103"/>
  </w:style>
  <w:style w:type="character" w:customStyle="1" w:styleId="highlight">
    <w:name w:val="highlight"/>
    <w:rsid w:val="00FB6103"/>
  </w:style>
  <w:style w:type="paragraph" w:styleId="Nagwek">
    <w:name w:val="header"/>
    <w:basedOn w:val="Normalny"/>
    <w:link w:val="NagwekZnak"/>
    <w:uiPriority w:val="99"/>
    <w:unhideWhenUsed/>
    <w:rsid w:val="005743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743E2"/>
  </w:style>
  <w:style w:type="paragraph" w:styleId="Stopka">
    <w:name w:val="footer"/>
    <w:basedOn w:val="Normalny"/>
    <w:link w:val="StopkaZnak"/>
    <w:uiPriority w:val="99"/>
    <w:unhideWhenUsed/>
    <w:rsid w:val="005743E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743E2"/>
  </w:style>
  <w:style w:type="paragraph" w:styleId="NormalnyWeb">
    <w:name w:val="Normal (Web)"/>
    <w:basedOn w:val="Normalny"/>
    <w:uiPriority w:val="99"/>
    <w:unhideWhenUsed/>
    <w:rsid w:val="009D74A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CE6D72"/>
    <w:rPr>
      <w:color w:val="605E5C"/>
      <w:shd w:val="clear" w:color="auto" w:fill="E1DFDD"/>
    </w:rPr>
  </w:style>
  <w:style w:type="paragraph" w:customStyle="1" w:styleId="TreSIWZ">
    <w:name w:val="Treść SIWZ"/>
    <w:basedOn w:val="Normalny"/>
    <w:rsid w:val="00E9285B"/>
    <w:pPr>
      <w:widowControl w:val="0"/>
      <w:spacing w:before="60" w:after="0" w:line="300" w:lineRule="auto"/>
      <w:ind w:left="567"/>
      <w:jc w:val="both"/>
    </w:pPr>
    <w:rPr>
      <w:rFonts w:ascii="Arial" w:eastAsia="Times New Roman" w:hAnsi="Arial" w:cs="Arial"/>
      <w:color w:val="000000"/>
      <w:sz w:val="24"/>
      <w:szCs w:val="24"/>
      <w:lang w:eastAsia="pl-PL"/>
    </w:rPr>
  </w:style>
  <w:style w:type="character" w:styleId="Odwoaniedokomentarza">
    <w:name w:val="annotation reference"/>
    <w:basedOn w:val="Domylnaczcionkaakapitu"/>
    <w:uiPriority w:val="99"/>
    <w:semiHidden/>
    <w:unhideWhenUsed/>
    <w:rsid w:val="007B64A0"/>
    <w:rPr>
      <w:sz w:val="16"/>
      <w:szCs w:val="16"/>
    </w:rPr>
  </w:style>
  <w:style w:type="paragraph" w:styleId="Tekstkomentarza">
    <w:name w:val="annotation text"/>
    <w:basedOn w:val="Normalny"/>
    <w:link w:val="TekstkomentarzaZnak"/>
    <w:uiPriority w:val="99"/>
    <w:unhideWhenUsed/>
    <w:rsid w:val="007B64A0"/>
    <w:pPr>
      <w:spacing w:line="240" w:lineRule="auto"/>
    </w:pPr>
    <w:rPr>
      <w:sz w:val="20"/>
      <w:szCs w:val="20"/>
    </w:rPr>
  </w:style>
  <w:style w:type="character" w:customStyle="1" w:styleId="TekstkomentarzaZnak">
    <w:name w:val="Tekst komentarza Znak"/>
    <w:basedOn w:val="Domylnaczcionkaakapitu"/>
    <w:link w:val="Tekstkomentarza"/>
    <w:uiPriority w:val="99"/>
    <w:rsid w:val="007B64A0"/>
    <w:rPr>
      <w:sz w:val="20"/>
      <w:szCs w:val="20"/>
    </w:rPr>
  </w:style>
  <w:style w:type="paragraph" w:styleId="Tematkomentarza">
    <w:name w:val="annotation subject"/>
    <w:basedOn w:val="Tekstkomentarza"/>
    <w:next w:val="Tekstkomentarza"/>
    <w:link w:val="TematkomentarzaZnak"/>
    <w:uiPriority w:val="99"/>
    <w:semiHidden/>
    <w:unhideWhenUsed/>
    <w:rsid w:val="007B64A0"/>
    <w:rPr>
      <w:b/>
      <w:bCs/>
    </w:rPr>
  </w:style>
  <w:style w:type="character" w:customStyle="1" w:styleId="TematkomentarzaZnak">
    <w:name w:val="Temat komentarza Znak"/>
    <w:basedOn w:val="TekstkomentarzaZnak"/>
    <w:link w:val="Tematkomentarza"/>
    <w:uiPriority w:val="99"/>
    <w:semiHidden/>
    <w:rsid w:val="007B64A0"/>
    <w:rPr>
      <w:b/>
      <w:bCs/>
      <w:sz w:val="20"/>
      <w:szCs w:val="20"/>
    </w:rPr>
  </w:style>
  <w:style w:type="paragraph" w:customStyle="1" w:styleId="Default">
    <w:name w:val="Default"/>
    <w:rsid w:val="00C3780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ny1">
    <w:name w:val="Normalny1"/>
    <w:rsid w:val="00A0221B"/>
    <w:pPr>
      <w:suppressAutoHyphens/>
      <w:spacing w:after="200" w:line="276" w:lineRule="auto"/>
    </w:pPr>
    <w:rPr>
      <w:rFonts w:ascii="Calibri" w:eastAsia="Calibri" w:hAnsi="Calibri" w:cs="Calibri"/>
      <w:color w:val="000000"/>
      <w:u w:color="000000"/>
      <w:lang w:eastAsia="pl-PL"/>
    </w:rPr>
  </w:style>
  <w:style w:type="table" w:styleId="Tabela-Siatka">
    <w:name w:val="Table Grid"/>
    <w:basedOn w:val="Standardowy"/>
    <w:uiPriority w:val="39"/>
    <w:rsid w:val="00E65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B485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B4858"/>
    <w:rPr>
      <w:rFonts w:ascii="Segoe UI" w:hAnsi="Segoe UI" w:cs="Segoe UI"/>
      <w:sz w:val="18"/>
      <w:szCs w:val="18"/>
    </w:rPr>
  </w:style>
  <w:style w:type="character" w:styleId="UyteHipercze">
    <w:name w:val="FollowedHyperlink"/>
    <w:basedOn w:val="Domylnaczcionkaakapitu"/>
    <w:uiPriority w:val="99"/>
    <w:semiHidden/>
    <w:unhideWhenUsed/>
    <w:rsid w:val="00273262"/>
    <w:rPr>
      <w:color w:val="954F72" w:themeColor="followedHyperlink"/>
      <w:u w:val="single"/>
    </w:rPr>
  </w:style>
  <w:style w:type="paragraph" w:styleId="Poprawka">
    <w:name w:val="Revision"/>
    <w:hidden/>
    <w:uiPriority w:val="99"/>
    <w:semiHidden/>
    <w:rsid w:val="00E045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819258">
      <w:bodyDiv w:val="1"/>
      <w:marLeft w:val="0"/>
      <w:marRight w:val="0"/>
      <w:marTop w:val="0"/>
      <w:marBottom w:val="0"/>
      <w:divBdr>
        <w:top w:val="none" w:sz="0" w:space="0" w:color="auto"/>
        <w:left w:val="none" w:sz="0" w:space="0" w:color="auto"/>
        <w:bottom w:val="none" w:sz="0" w:space="0" w:color="auto"/>
        <w:right w:val="none" w:sz="0" w:space="0" w:color="auto"/>
      </w:divBdr>
    </w:div>
    <w:div w:id="146908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p_poznan" TargetMode="External"/><Relationship Id="rId18" Type="http://schemas.openxmlformats.org/officeDocument/2006/relationships/hyperlink" Target="https://platformazakupowa.pl/pn/up_poznan" TargetMode="External"/><Relationship Id="rId26"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pn/up_poznan" TargetMode="External"/><Relationship Id="rId25" Type="http://schemas.openxmlformats.org/officeDocument/2006/relationships/hyperlink" Target="http://platformazakupowa.pl"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gnieszka.nowak@up.poznan.pl" TargetMode="External"/><Relationship Id="rId24" Type="http://schemas.openxmlformats.org/officeDocument/2006/relationships/hyperlink" Target="http://platformazakupowa.pl" TargetMode="External"/><Relationship Id="rId32" Type="http://schemas.openxmlformats.org/officeDocument/2006/relationships/hyperlink" Target="mailto:tomasz.napierala@up.poznan.p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 TargetMode="External"/><Relationship Id="rId36" Type="http://schemas.openxmlformats.org/officeDocument/2006/relationships/fontTable" Target="fontTable.xml"/><Relationship Id="rId10" Type="http://schemas.openxmlformats.org/officeDocument/2006/relationships/hyperlink" Target="https://platformazakupowa.pl/pn/up_poznan" TargetMode="External"/><Relationship Id="rId19" Type="http://schemas.openxmlformats.org/officeDocument/2006/relationships/hyperlink" Target="mailto:agnieszka.nowak@up.poznan.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www.up.poznan.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pn/up_poznan" TargetMode="External"/><Relationship Id="rId35" Type="http://schemas.openxmlformats.org/officeDocument/2006/relationships/header" Target="header2.xml"/><Relationship Id="rId8" Type="http://schemas.openxmlformats.org/officeDocument/2006/relationships/image" Target="media/image1.jpe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3B164-E368-461E-A4A2-4B9DE71FA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33</Pages>
  <Words>8339</Words>
  <Characters>50038</Characters>
  <Application>Microsoft Office Word</Application>
  <DocSecurity>0</DocSecurity>
  <Lines>416</Lines>
  <Paragraphs>116</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Company/>
  <LinksUpToDate>false</LinksUpToDate>
  <CharactersWithSpaces>58261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
  <dc:creator>Nowak Agnieszka</dc:creator>
  <cp:keywords/>
  <dc:description/>
  <cp:lastModifiedBy>Nowak Agnieszka</cp:lastModifiedBy>
  <cp:revision>6</cp:revision>
  <cp:lastPrinted>2024-05-06T05:21:00Z</cp:lastPrinted>
  <dcterms:created xsi:type="dcterms:W3CDTF">2024-10-21T09:50:00Z</dcterms:created>
  <dcterms:modified xsi:type="dcterms:W3CDTF">2024-10-28T08:27:00Z</dcterms:modified>
</cp:coreProperties>
</file>