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D76B" w14:textId="77777777" w:rsidR="008569BE" w:rsidRDefault="008569BE" w:rsidP="008569BE">
      <w:pPr>
        <w:pStyle w:val="Bezodstpw"/>
        <w:jc w:val="center"/>
        <w:outlineLvl w:val="0"/>
        <w:rPr>
          <w:rFonts w:ascii="Arial" w:hAnsi="Arial" w:cs="Arial"/>
          <w:sz w:val="20"/>
          <w:lang w:val="pl-PL"/>
        </w:rPr>
      </w:pPr>
      <w:bookmarkStart w:id="0" w:name="_Toc449616584"/>
      <w:bookmarkStart w:id="1" w:name="_Toc463604104"/>
      <w:bookmarkStart w:id="2" w:name="_Toc467572729"/>
      <w:bookmarkStart w:id="3" w:name="_Toc468865420"/>
      <w:bookmarkStart w:id="4" w:name="_Toc469557218"/>
      <w:bookmarkStart w:id="5" w:name="_Toc520443206"/>
      <w:r w:rsidRPr="00E4407B">
        <w:rPr>
          <w:rFonts w:ascii="Arial" w:hAnsi="Arial" w:cs="Arial"/>
          <w:sz w:val="20"/>
          <w:lang w:val="pl-PL"/>
        </w:rPr>
        <w:t>UMOWA NR ………./ 20</w:t>
      </w:r>
      <w:bookmarkEnd w:id="0"/>
      <w:bookmarkEnd w:id="1"/>
      <w:bookmarkEnd w:id="2"/>
      <w:bookmarkEnd w:id="3"/>
      <w:bookmarkEnd w:id="4"/>
      <w:bookmarkEnd w:id="5"/>
      <w:r w:rsidR="00783F59">
        <w:rPr>
          <w:rFonts w:ascii="Arial" w:hAnsi="Arial" w:cs="Arial"/>
          <w:sz w:val="20"/>
          <w:lang w:val="pl-PL"/>
        </w:rPr>
        <w:t>2</w:t>
      </w:r>
      <w:r w:rsidR="0044649F">
        <w:rPr>
          <w:rFonts w:ascii="Arial" w:hAnsi="Arial" w:cs="Arial"/>
          <w:sz w:val="20"/>
          <w:lang w:val="pl-PL"/>
        </w:rPr>
        <w:t>5</w:t>
      </w:r>
    </w:p>
    <w:p w14:paraId="78BF008E" w14:textId="77777777" w:rsidR="00783F59" w:rsidRPr="00E4407B" w:rsidRDefault="00783F59" w:rsidP="008569BE">
      <w:pPr>
        <w:pStyle w:val="Bezodstpw"/>
        <w:jc w:val="center"/>
        <w:outlineLvl w:val="0"/>
        <w:rPr>
          <w:rFonts w:ascii="Arial" w:hAnsi="Arial" w:cs="Arial"/>
          <w:sz w:val="20"/>
          <w:lang w:val="pl-PL"/>
        </w:rPr>
      </w:pPr>
    </w:p>
    <w:p w14:paraId="52853BE0" w14:textId="77777777" w:rsidR="008569BE" w:rsidRPr="00E4407B" w:rsidRDefault="008569BE" w:rsidP="00813C8A">
      <w:pPr>
        <w:pStyle w:val="Bezodstpw"/>
        <w:jc w:val="both"/>
        <w:rPr>
          <w:rFonts w:ascii="Arial" w:hAnsi="Arial" w:cs="Arial"/>
          <w:sz w:val="20"/>
          <w:lang w:val="pl-PL"/>
        </w:rPr>
      </w:pPr>
      <w:r w:rsidRPr="00E4407B">
        <w:rPr>
          <w:rFonts w:ascii="Arial" w:hAnsi="Arial" w:cs="Arial"/>
          <w:sz w:val="20"/>
          <w:lang w:val="pl-PL"/>
        </w:rPr>
        <w:t>zawarta w dniu ………………………20</w:t>
      </w:r>
      <w:r w:rsidR="00783F59">
        <w:rPr>
          <w:rFonts w:ascii="Arial" w:hAnsi="Arial" w:cs="Arial"/>
          <w:sz w:val="20"/>
          <w:lang w:val="pl-PL"/>
        </w:rPr>
        <w:t>2</w:t>
      </w:r>
      <w:r w:rsidR="0044649F">
        <w:rPr>
          <w:rFonts w:ascii="Arial" w:hAnsi="Arial" w:cs="Arial"/>
          <w:sz w:val="20"/>
          <w:lang w:val="pl-PL"/>
        </w:rPr>
        <w:t>5</w:t>
      </w:r>
      <w:r w:rsidRPr="00E4407B">
        <w:rPr>
          <w:rFonts w:ascii="Arial" w:hAnsi="Arial" w:cs="Arial"/>
          <w:sz w:val="20"/>
          <w:lang w:val="pl-PL"/>
        </w:rPr>
        <w:t xml:space="preserve"> r. w Starych Babicach pomiędzy Gminą Stare Babice mającą swą siedzibę w Starych Babicach, ul. Rynek 32, posiadającą NIP 118-202-55-48, zwaną dalej „Zamawiającym” reprezentowaną przez:</w:t>
      </w:r>
      <w:bookmarkStart w:id="6" w:name="_Toc449616585"/>
      <w:bookmarkStart w:id="7" w:name="_Toc463604105"/>
      <w:bookmarkStart w:id="8" w:name="_Toc467572730"/>
      <w:bookmarkStart w:id="9" w:name="_Toc468865421"/>
      <w:bookmarkStart w:id="10" w:name="_Toc469557219"/>
      <w:bookmarkStart w:id="11" w:name="_Toc520443207"/>
      <w:r w:rsidR="00813C8A">
        <w:rPr>
          <w:rFonts w:ascii="Arial" w:hAnsi="Arial" w:cs="Arial"/>
          <w:sz w:val="20"/>
          <w:lang w:val="pl-PL"/>
        </w:rPr>
        <w:t xml:space="preserve"> </w:t>
      </w:r>
      <w:r w:rsidRPr="00E4407B">
        <w:rPr>
          <w:rFonts w:ascii="Arial" w:hAnsi="Arial" w:cs="Arial"/>
          <w:b/>
          <w:sz w:val="20"/>
          <w:lang w:val="pl-PL"/>
        </w:rPr>
        <w:t xml:space="preserve">Sławomira Sumkę - Wójta Gminy </w:t>
      </w:r>
      <w:bookmarkEnd w:id="6"/>
      <w:bookmarkEnd w:id="7"/>
      <w:bookmarkEnd w:id="8"/>
      <w:bookmarkEnd w:id="9"/>
      <w:bookmarkEnd w:id="10"/>
      <w:bookmarkEnd w:id="11"/>
    </w:p>
    <w:p w14:paraId="5C56D69E" w14:textId="77777777" w:rsidR="008569BE" w:rsidRPr="00E4407B" w:rsidRDefault="008569BE" w:rsidP="008569BE">
      <w:pPr>
        <w:pStyle w:val="Bezodstpw"/>
        <w:jc w:val="center"/>
        <w:rPr>
          <w:rFonts w:ascii="Arial" w:hAnsi="Arial" w:cs="Arial"/>
          <w:sz w:val="20"/>
          <w:lang w:val="pl-PL"/>
        </w:rPr>
      </w:pPr>
    </w:p>
    <w:p w14:paraId="0A7447DD" w14:textId="77777777" w:rsidR="00AC5DD2" w:rsidRDefault="00AC5DD2" w:rsidP="008569BE">
      <w:pPr>
        <w:pStyle w:val="Bezodstpw"/>
        <w:jc w:val="center"/>
        <w:rPr>
          <w:rFonts w:ascii="Arial" w:hAnsi="Arial" w:cs="Arial"/>
          <w:sz w:val="20"/>
          <w:lang w:val="pl-PL"/>
        </w:rPr>
      </w:pPr>
      <w:r>
        <w:rPr>
          <w:rFonts w:ascii="Arial" w:hAnsi="Arial" w:cs="Arial"/>
          <w:sz w:val="20"/>
          <w:lang w:val="pl-PL"/>
        </w:rPr>
        <w:t>a</w:t>
      </w:r>
    </w:p>
    <w:p w14:paraId="29F5A24F" w14:textId="77777777" w:rsidR="00D26287" w:rsidRPr="00625C3F" w:rsidRDefault="00D26287" w:rsidP="00D26287">
      <w:pPr>
        <w:pStyle w:val="Bezodstpw"/>
        <w:rPr>
          <w:rFonts w:ascii="Arial" w:hAnsi="Arial" w:cs="Arial"/>
          <w:sz w:val="20"/>
          <w:szCs w:val="20"/>
          <w:lang w:val="pl-PL"/>
        </w:rPr>
      </w:pPr>
      <w:r w:rsidRPr="00625C3F">
        <w:rPr>
          <w:rFonts w:ascii="Arial" w:hAnsi="Arial" w:cs="Arial"/>
          <w:sz w:val="20"/>
          <w:szCs w:val="20"/>
          <w:lang w:val="pl-PL"/>
        </w:rPr>
        <w:t>.................................................................................................................................................................</w:t>
      </w:r>
    </w:p>
    <w:p w14:paraId="4F606CF1" w14:textId="77777777" w:rsidR="00D26287" w:rsidRPr="00625C3F" w:rsidRDefault="00D26287" w:rsidP="00D26287">
      <w:pPr>
        <w:pStyle w:val="Bezodstpw"/>
        <w:rPr>
          <w:rFonts w:ascii="Arial" w:hAnsi="Arial" w:cs="Arial"/>
          <w:sz w:val="20"/>
          <w:szCs w:val="20"/>
          <w:lang w:val="pl-PL"/>
        </w:rPr>
      </w:pPr>
      <w:r w:rsidRPr="00625C3F">
        <w:rPr>
          <w:rFonts w:ascii="Arial" w:hAnsi="Arial" w:cs="Arial"/>
          <w:sz w:val="20"/>
          <w:szCs w:val="20"/>
          <w:lang w:val="pl-PL"/>
        </w:rPr>
        <w:t>zwanym dalej „Wykonawcą” zarejestrowanym w ………………………………………………………., KRS ……………………., posiadającym NIP ………………………….., REGON …………………………., reprezentowanym przez: .............................................................................................................</w:t>
      </w:r>
    </w:p>
    <w:p w14:paraId="414034E3" w14:textId="77777777" w:rsidR="008569BE" w:rsidRDefault="008569BE" w:rsidP="008569BE">
      <w:pPr>
        <w:pStyle w:val="Bezodstpw"/>
        <w:rPr>
          <w:rFonts w:ascii="Arial" w:hAnsi="Arial" w:cs="Arial"/>
          <w:sz w:val="20"/>
          <w:lang w:val="pl-PL"/>
        </w:rPr>
      </w:pPr>
    </w:p>
    <w:p w14:paraId="5739D26A" w14:textId="77777777" w:rsidR="002E3083" w:rsidRPr="00E4407B" w:rsidRDefault="002E3083" w:rsidP="008569BE">
      <w:pPr>
        <w:pStyle w:val="Bezodstpw"/>
        <w:rPr>
          <w:rFonts w:ascii="Arial" w:hAnsi="Arial" w:cs="Arial"/>
          <w:b/>
          <w:sz w:val="20"/>
          <w:lang w:val="pl-PL"/>
        </w:rPr>
      </w:pPr>
    </w:p>
    <w:p w14:paraId="604A0033" w14:textId="77777777" w:rsidR="008569BE" w:rsidRDefault="008569BE" w:rsidP="008569BE">
      <w:pPr>
        <w:pStyle w:val="Bezodstpw"/>
        <w:jc w:val="both"/>
        <w:rPr>
          <w:rFonts w:ascii="Arial" w:hAnsi="Arial" w:cs="Arial"/>
          <w:b/>
          <w:sz w:val="20"/>
          <w:szCs w:val="20"/>
          <w:lang w:val="pl-PL"/>
        </w:rPr>
      </w:pPr>
      <w:r w:rsidRPr="00E4407B">
        <w:rPr>
          <w:rFonts w:ascii="Arial" w:hAnsi="Arial" w:cs="Arial"/>
          <w:b/>
          <w:sz w:val="20"/>
          <w:lang w:val="pl-PL"/>
        </w:rPr>
        <w:t xml:space="preserve">Nazwa zadania: </w:t>
      </w:r>
      <w:r w:rsidRPr="00E4407B">
        <w:rPr>
          <w:rFonts w:ascii="Arial" w:hAnsi="Arial" w:cs="Arial"/>
          <w:b/>
          <w:sz w:val="20"/>
          <w:szCs w:val="20"/>
          <w:lang w:val="pl-PL"/>
        </w:rPr>
        <w:t>„Konserwacja oświetlenia ulicznego na terenie gminy Stare Babice</w:t>
      </w:r>
      <w:r w:rsidR="00AC5DD2">
        <w:rPr>
          <w:rFonts w:ascii="Arial" w:hAnsi="Arial" w:cs="Arial"/>
          <w:b/>
          <w:sz w:val="20"/>
          <w:szCs w:val="20"/>
          <w:lang w:val="pl-PL"/>
        </w:rPr>
        <w:t xml:space="preserve"> w 202</w:t>
      </w:r>
      <w:r w:rsidR="0044649F">
        <w:rPr>
          <w:rFonts w:ascii="Arial" w:hAnsi="Arial" w:cs="Arial"/>
          <w:b/>
          <w:sz w:val="20"/>
          <w:szCs w:val="20"/>
          <w:lang w:val="pl-PL"/>
        </w:rPr>
        <w:t>5</w:t>
      </w:r>
      <w:r w:rsidR="00420710">
        <w:rPr>
          <w:rFonts w:ascii="Arial" w:hAnsi="Arial" w:cs="Arial"/>
          <w:b/>
          <w:sz w:val="20"/>
          <w:szCs w:val="20"/>
          <w:lang w:val="pl-PL"/>
        </w:rPr>
        <w:t xml:space="preserve"> </w:t>
      </w:r>
      <w:r w:rsidR="0044649F">
        <w:rPr>
          <w:rFonts w:ascii="Arial" w:hAnsi="Arial" w:cs="Arial"/>
          <w:b/>
          <w:sz w:val="20"/>
          <w:szCs w:val="20"/>
          <w:lang w:val="pl-PL"/>
        </w:rPr>
        <w:t>r</w:t>
      </w:r>
      <w:r w:rsidR="00AC5DD2">
        <w:rPr>
          <w:rFonts w:ascii="Arial" w:hAnsi="Arial" w:cs="Arial"/>
          <w:b/>
          <w:sz w:val="20"/>
          <w:szCs w:val="20"/>
          <w:lang w:val="pl-PL"/>
        </w:rPr>
        <w:t>.</w:t>
      </w:r>
      <w:r w:rsidRPr="00E4407B">
        <w:rPr>
          <w:rFonts w:ascii="Arial" w:hAnsi="Arial" w:cs="Arial"/>
          <w:b/>
          <w:sz w:val="20"/>
          <w:szCs w:val="20"/>
          <w:lang w:val="pl-PL"/>
        </w:rPr>
        <w:t>”</w:t>
      </w:r>
    </w:p>
    <w:p w14:paraId="11F6A09D" w14:textId="77777777" w:rsidR="004B56A0" w:rsidRDefault="004B56A0" w:rsidP="008569BE">
      <w:pPr>
        <w:pStyle w:val="Bezodstpw"/>
        <w:jc w:val="both"/>
        <w:rPr>
          <w:rFonts w:ascii="Arial" w:hAnsi="Arial" w:cs="Arial"/>
          <w:b/>
          <w:sz w:val="20"/>
          <w:szCs w:val="20"/>
          <w:lang w:val="pl-PL"/>
        </w:rPr>
      </w:pPr>
    </w:p>
    <w:p w14:paraId="3D7C52B8" w14:textId="77777777" w:rsidR="00D26287" w:rsidRPr="00FE651F" w:rsidRDefault="00D26287" w:rsidP="00D26287">
      <w:pPr>
        <w:widowControl w:val="0"/>
        <w:adjustRightInd w:val="0"/>
        <w:spacing w:after="0" w:line="240" w:lineRule="auto"/>
        <w:jc w:val="both"/>
        <w:textAlignment w:val="baseline"/>
        <w:rPr>
          <w:rFonts w:ascii="Arial" w:hAnsi="Arial" w:cs="Arial"/>
          <w:sz w:val="20"/>
          <w:szCs w:val="20"/>
          <w:lang w:val="pl-PL"/>
        </w:rPr>
      </w:pPr>
      <w:r w:rsidRPr="00FE651F">
        <w:rPr>
          <w:rFonts w:ascii="Arial" w:hAnsi="Arial" w:cs="Arial"/>
          <w:sz w:val="20"/>
          <w:szCs w:val="20"/>
          <w:lang w:val="pl-PL"/>
        </w:rPr>
        <w:t xml:space="preserve">W rezultacie dokonania przez Zamawiającego wyboru oferty Wykonawcy w trybie podstawowym na podstawie art. 275 pkt 2 ustawy z dnia 11 września 2019 r. Prawo zamówień publicznych </w:t>
      </w:r>
      <w:r w:rsidR="009717A4">
        <w:rPr>
          <w:rFonts w:ascii="Arial" w:hAnsi="Arial" w:cs="Arial"/>
          <w:sz w:val="20"/>
          <w:szCs w:val="20"/>
          <w:lang w:val="pl-PL"/>
        </w:rPr>
        <w:br/>
      </w:r>
      <w:r w:rsidR="002F250E" w:rsidRPr="002F250E">
        <w:rPr>
          <w:rFonts w:ascii="Arial" w:hAnsi="Arial" w:cs="Arial"/>
          <w:sz w:val="20"/>
          <w:szCs w:val="20"/>
        </w:rPr>
        <w:t>(Dz. U. z 2024 r. poz. 1320)</w:t>
      </w:r>
      <w:r w:rsidRPr="00FE651F">
        <w:rPr>
          <w:rFonts w:ascii="Arial" w:hAnsi="Arial" w:cs="Arial"/>
          <w:sz w:val="20"/>
          <w:szCs w:val="20"/>
          <w:lang w:val="pl-PL"/>
        </w:rPr>
        <w:t>, dalej ‘’ustawa pzp’’ została zawarta umowa o następującej treści:</w:t>
      </w:r>
    </w:p>
    <w:p w14:paraId="657E32B6" w14:textId="77777777" w:rsidR="008569BE" w:rsidRPr="00D26287" w:rsidRDefault="008569BE" w:rsidP="008569BE">
      <w:pPr>
        <w:pStyle w:val="Bezodstpw"/>
        <w:jc w:val="both"/>
        <w:rPr>
          <w:rFonts w:ascii="Arial" w:hAnsi="Arial" w:cs="Arial"/>
          <w:sz w:val="20"/>
          <w:lang w:val="pl-PL"/>
        </w:rPr>
      </w:pPr>
    </w:p>
    <w:p w14:paraId="356C501A" w14:textId="77777777" w:rsidR="008569BE" w:rsidRPr="00CD2A03" w:rsidRDefault="008569BE" w:rsidP="008569BE">
      <w:pPr>
        <w:pStyle w:val="Nagwek"/>
        <w:tabs>
          <w:tab w:val="left" w:pos="708"/>
        </w:tabs>
        <w:spacing w:after="0" w:line="240" w:lineRule="auto"/>
        <w:jc w:val="center"/>
        <w:rPr>
          <w:rFonts w:ascii="Arial" w:hAnsi="Arial" w:cs="Arial"/>
          <w:b/>
          <w:sz w:val="20"/>
          <w:lang w:val="pl-PL"/>
        </w:rPr>
      </w:pPr>
      <w:r w:rsidRPr="00CD2A03">
        <w:rPr>
          <w:rFonts w:ascii="Arial" w:hAnsi="Arial" w:cs="Arial"/>
          <w:b/>
          <w:sz w:val="20"/>
          <w:lang w:val="pl-PL"/>
        </w:rPr>
        <w:t>§ 1</w:t>
      </w:r>
    </w:p>
    <w:p w14:paraId="1749C313"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03CD6A47" w14:textId="77777777" w:rsidR="00813C8A" w:rsidRDefault="008569BE" w:rsidP="00AA4FE1">
      <w:pPr>
        <w:pStyle w:val="Bezodstpw"/>
        <w:numPr>
          <w:ilvl w:val="0"/>
          <w:numId w:val="21"/>
        </w:numPr>
        <w:jc w:val="both"/>
        <w:rPr>
          <w:rFonts w:ascii="Arial" w:hAnsi="Arial" w:cs="Arial"/>
          <w:sz w:val="20"/>
          <w:szCs w:val="20"/>
          <w:lang w:val="pl-PL"/>
        </w:rPr>
      </w:pPr>
      <w:bookmarkStart w:id="12" w:name="_Hlk520728745"/>
      <w:r w:rsidRPr="00E4407B">
        <w:rPr>
          <w:rFonts w:ascii="Arial" w:hAnsi="Arial" w:cs="Arial"/>
          <w:sz w:val="20"/>
          <w:szCs w:val="20"/>
          <w:lang w:val="pl-PL"/>
        </w:rPr>
        <w:t xml:space="preserve">Przedmiotem </w:t>
      </w:r>
      <w:r>
        <w:rPr>
          <w:rFonts w:ascii="Arial" w:hAnsi="Arial" w:cs="Arial"/>
          <w:sz w:val="20"/>
          <w:szCs w:val="20"/>
          <w:lang w:val="pl-PL"/>
        </w:rPr>
        <w:t>umowy</w:t>
      </w:r>
      <w:r w:rsidRPr="00E4407B">
        <w:rPr>
          <w:rFonts w:ascii="Arial" w:hAnsi="Arial" w:cs="Arial"/>
          <w:sz w:val="20"/>
          <w:szCs w:val="20"/>
          <w:lang w:val="pl-PL"/>
        </w:rPr>
        <w:t xml:space="preserve"> jest</w:t>
      </w:r>
      <w:r w:rsidR="00813C8A">
        <w:rPr>
          <w:rFonts w:ascii="Arial" w:hAnsi="Arial" w:cs="Arial"/>
          <w:sz w:val="20"/>
          <w:szCs w:val="20"/>
          <w:lang w:val="pl-PL"/>
        </w:rPr>
        <w:t>:</w:t>
      </w:r>
    </w:p>
    <w:p w14:paraId="7A72C602" w14:textId="77777777" w:rsidR="00813C8A" w:rsidRPr="004774F9" w:rsidRDefault="008569BE" w:rsidP="00AA4FE1">
      <w:pPr>
        <w:pStyle w:val="Bezodstpw"/>
        <w:numPr>
          <w:ilvl w:val="0"/>
          <w:numId w:val="37"/>
        </w:numPr>
        <w:jc w:val="both"/>
        <w:rPr>
          <w:rFonts w:ascii="Arial" w:hAnsi="Arial" w:cs="Arial"/>
          <w:sz w:val="20"/>
          <w:szCs w:val="20"/>
          <w:lang w:val="pl-PL"/>
        </w:rPr>
      </w:pPr>
      <w:r w:rsidRPr="004774F9">
        <w:rPr>
          <w:rFonts w:ascii="Arial" w:hAnsi="Arial" w:cs="Arial"/>
          <w:sz w:val="20"/>
          <w:szCs w:val="20"/>
          <w:lang w:val="pl-PL"/>
        </w:rPr>
        <w:t>konserwacja oświetlenia ulicznego na terenie Gminy Stare Babice wg wykazu opraw oświetleniowych załączonego do niniejszej umowy</w:t>
      </w:r>
      <w:r w:rsidR="00FA2FF0" w:rsidRPr="004774F9">
        <w:rPr>
          <w:rFonts w:ascii="Arial" w:hAnsi="Arial" w:cs="Arial"/>
          <w:sz w:val="20"/>
          <w:szCs w:val="20"/>
          <w:lang w:val="pl-PL"/>
        </w:rPr>
        <w:t xml:space="preserve"> </w:t>
      </w:r>
      <w:r w:rsidR="00BF452B" w:rsidRPr="004774F9">
        <w:rPr>
          <w:rFonts w:ascii="Arial" w:hAnsi="Arial" w:cs="Arial"/>
          <w:sz w:val="20"/>
          <w:szCs w:val="20"/>
          <w:lang w:val="pl-PL"/>
        </w:rPr>
        <w:t>–</w:t>
      </w:r>
      <w:r w:rsidR="00FA2FF0" w:rsidRPr="004774F9">
        <w:rPr>
          <w:rFonts w:ascii="Arial" w:hAnsi="Arial" w:cs="Arial"/>
          <w:sz w:val="20"/>
          <w:szCs w:val="20"/>
          <w:lang w:val="pl-PL"/>
        </w:rPr>
        <w:t xml:space="preserve"> </w:t>
      </w:r>
      <w:r w:rsidR="00BF452B" w:rsidRPr="004774F9">
        <w:rPr>
          <w:rFonts w:ascii="Arial" w:hAnsi="Arial" w:cs="Arial"/>
          <w:sz w:val="20"/>
          <w:szCs w:val="20"/>
          <w:lang w:val="pl-PL"/>
        </w:rPr>
        <w:t xml:space="preserve">na dzień zawarcia umowy konserwacją objęte jest </w:t>
      </w:r>
      <w:r w:rsidR="00FA2FF0" w:rsidRPr="004774F9">
        <w:rPr>
          <w:rFonts w:ascii="Arial" w:hAnsi="Arial" w:cs="Arial"/>
          <w:sz w:val="20"/>
          <w:szCs w:val="20"/>
          <w:lang w:val="pl-PL"/>
        </w:rPr>
        <w:t>3</w:t>
      </w:r>
      <w:r w:rsidR="0044649F" w:rsidRPr="004774F9">
        <w:rPr>
          <w:rFonts w:ascii="Arial" w:hAnsi="Arial" w:cs="Arial"/>
          <w:sz w:val="20"/>
          <w:szCs w:val="20"/>
          <w:lang w:val="pl-PL"/>
        </w:rPr>
        <w:t>860</w:t>
      </w:r>
      <w:r w:rsidR="00FA2FF0" w:rsidRPr="004774F9">
        <w:rPr>
          <w:rFonts w:ascii="Arial" w:hAnsi="Arial" w:cs="Arial"/>
          <w:sz w:val="20"/>
          <w:szCs w:val="20"/>
          <w:lang w:val="pl-PL"/>
        </w:rPr>
        <w:t xml:space="preserve"> opraw</w:t>
      </w:r>
      <w:r w:rsidR="00813C8A" w:rsidRPr="004774F9">
        <w:rPr>
          <w:rFonts w:ascii="Arial" w:hAnsi="Arial" w:cs="Arial"/>
          <w:sz w:val="20"/>
          <w:szCs w:val="20"/>
          <w:lang w:val="pl-PL"/>
        </w:rPr>
        <w:t>;</w:t>
      </w:r>
    </w:p>
    <w:p w14:paraId="20233EFA" w14:textId="6B5A2C16" w:rsidR="00F32E2E" w:rsidRPr="004774F9" w:rsidRDefault="00F32E2E" w:rsidP="00AA4FE1">
      <w:pPr>
        <w:pStyle w:val="Bezodstpw"/>
        <w:numPr>
          <w:ilvl w:val="0"/>
          <w:numId w:val="37"/>
        </w:numPr>
        <w:jc w:val="both"/>
        <w:rPr>
          <w:rFonts w:ascii="Arial" w:hAnsi="Arial" w:cs="Arial"/>
          <w:sz w:val="20"/>
          <w:szCs w:val="20"/>
          <w:lang w:val="pl-PL"/>
        </w:rPr>
      </w:pPr>
      <w:r w:rsidRPr="004774F9">
        <w:rPr>
          <w:rFonts w:ascii="Arial" w:hAnsi="Arial" w:cs="Arial"/>
          <w:sz w:val="20"/>
          <w:szCs w:val="20"/>
          <w:lang w:val="pl-PL"/>
        </w:rPr>
        <w:t>uczestnictwo</w:t>
      </w:r>
      <w:r w:rsidR="000516D8">
        <w:rPr>
          <w:rFonts w:ascii="Arial" w:hAnsi="Arial" w:cs="Arial"/>
          <w:sz w:val="20"/>
          <w:szCs w:val="20"/>
          <w:lang w:val="pl-PL"/>
        </w:rPr>
        <w:t xml:space="preserve"> i doradztwo techniczne</w:t>
      </w:r>
      <w:r w:rsidRPr="004774F9">
        <w:rPr>
          <w:rFonts w:ascii="Arial" w:hAnsi="Arial" w:cs="Arial"/>
          <w:sz w:val="20"/>
          <w:szCs w:val="20"/>
          <w:lang w:val="pl-PL"/>
        </w:rPr>
        <w:t xml:space="preserve"> w odbiorach remontowanych, modernizowanych i budowanych nowych urządzeń</w:t>
      </w:r>
      <w:r w:rsidR="00BF452B" w:rsidRPr="004774F9">
        <w:rPr>
          <w:rFonts w:ascii="Arial" w:hAnsi="Arial" w:cs="Arial"/>
          <w:sz w:val="20"/>
          <w:szCs w:val="20"/>
          <w:lang w:val="pl-PL"/>
        </w:rPr>
        <w:t xml:space="preserve"> </w:t>
      </w:r>
      <w:r w:rsidR="00B30736">
        <w:rPr>
          <w:rFonts w:ascii="Arial" w:hAnsi="Arial" w:cs="Arial"/>
          <w:sz w:val="20"/>
          <w:szCs w:val="20"/>
          <w:lang w:val="pl-PL"/>
        </w:rPr>
        <w:t xml:space="preserve">oświetlenia ulicznego </w:t>
      </w:r>
      <w:r w:rsidR="00BF452B" w:rsidRPr="004774F9">
        <w:rPr>
          <w:rFonts w:ascii="Arial" w:hAnsi="Arial" w:cs="Arial"/>
          <w:sz w:val="20"/>
          <w:szCs w:val="20"/>
          <w:lang w:val="pl-PL"/>
        </w:rPr>
        <w:t>realizowanych przez Zamawiającego</w:t>
      </w:r>
      <w:r w:rsidRPr="004774F9">
        <w:rPr>
          <w:rFonts w:ascii="Arial" w:hAnsi="Arial" w:cs="Arial"/>
          <w:sz w:val="20"/>
          <w:szCs w:val="20"/>
          <w:lang w:val="pl-PL"/>
        </w:rPr>
        <w:t>;</w:t>
      </w:r>
    </w:p>
    <w:p w14:paraId="0333C73A" w14:textId="77777777" w:rsidR="004E0AF1" w:rsidRPr="004E0AF1" w:rsidRDefault="004E0AF1" w:rsidP="004E0AF1">
      <w:pPr>
        <w:pStyle w:val="Bezodstpw"/>
        <w:numPr>
          <w:ilvl w:val="0"/>
          <w:numId w:val="37"/>
        </w:numPr>
        <w:jc w:val="both"/>
        <w:rPr>
          <w:rFonts w:ascii="Arial" w:hAnsi="Arial" w:cs="Arial"/>
          <w:sz w:val="20"/>
          <w:szCs w:val="20"/>
          <w:lang w:val="pl-PL"/>
        </w:rPr>
      </w:pPr>
      <w:r w:rsidRPr="00857CBB">
        <w:rPr>
          <w:rFonts w:ascii="Arial" w:hAnsi="Arial" w:cs="Arial"/>
          <w:sz w:val="20"/>
          <w:szCs w:val="20"/>
          <w:lang w:val="pl-PL"/>
        </w:rPr>
        <w:t>zamontowanie na terenie gminy Stare Babice oświetlenia świątecznego</w:t>
      </w:r>
      <w:r w:rsidRPr="004E0AF1">
        <w:rPr>
          <w:rFonts w:ascii="Arial" w:hAnsi="Arial" w:cs="Arial"/>
          <w:sz w:val="20"/>
          <w:szCs w:val="20"/>
          <w:lang w:val="pl-PL"/>
        </w:rPr>
        <w:t xml:space="preserve"> (w tym jego bieżącej naprawy) w poniższym zakresie:</w:t>
      </w:r>
    </w:p>
    <w:p w14:paraId="746EBDB4" w14:textId="77777777" w:rsidR="004E0AF1" w:rsidRPr="00E4407B"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144</w:t>
      </w:r>
      <w:r w:rsidRPr="00E4407B">
        <w:rPr>
          <w:rFonts w:ascii="Arial" w:hAnsi="Arial" w:cs="Arial"/>
          <w:bCs/>
          <w:sz w:val="20"/>
          <w:szCs w:val="20"/>
          <w:lang w:val="pl-PL"/>
        </w:rPr>
        <w:t xml:space="preserve"> szt. rożków świetlnych oraz 16 dekoracji latarniowych (gwiazdki)</w:t>
      </w:r>
      <w:r>
        <w:rPr>
          <w:rFonts w:ascii="Arial" w:hAnsi="Arial" w:cs="Arial"/>
          <w:bCs/>
          <w:sz w:val="20"/>
          <w:szCs w:val="20"/>
          <w:lang w:val="pl-PL"/>
        </w:rPr>
        <w:t>,</w:t>
      </w:r>
    </w:p>
    <w:p w14:paraId="5770A717" w14:textId="77777777" w:rsidR="004E0AF1" w:rsidRPr="00E4407B"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m</w:t>
      </w:r>
      <w:r w:rsidRPr="00E4407B">
        <w:rPr>
          <w:rFonts w:ascii="Arial" w:hAnsi="Arial" w:cs="Arial"/>
          <w:bCs/>
          <w:sz w:val="20"/>
          <w:szCs w:val="20"/>
          <w:lang w:val="pl-PL"/>
        </w:rPr>
        <w:t xml:space="preserve">ontaż </w:t>
      </w:r>
      <w:r>
        <w:rPr>
          <w:rFonts w:ascii="Arial" w:hAnsi="Arial" w:cs="Arial"/>
          <w:bCs/>
          <w:sz w:val="20"/>
          <w:szCs w:val="20"/>
          <w:lang w:val="pl-PL"/>
        </w:rPr>
        <w:t>d</w:t>
      </w:r>
      <w:r w:rsidRPr="00E4407B">
        <w:rPr>
          <w:rFonts w:ascii="Arial" w:hAnsi="Arial" w:cs="Arial"/>
          <w:bCs/>
          <w:sz w:val="20"/>
          <w:szCs w:val="20"/>
          <w:lang w:val="pl-PL"/>
        </w:rPr>
        <w:t xml:space="preserve">ekoracji wolnostojącej 3 D </w:t>
      </w:r>
      <w:r>
        <w:rPr>
          <w:rFonts w:ascii="Arial" w:hAnsi="Arial" w:cs="Arial"/>
          <w:bCs/>
          <w:sz w:val="20"/>
          <w:szCs w:val="20"/>
          <w:lang w:val="pl-PL"/>
        </w:rPr>
        <w:t>-choinka</w:t>
      </w:r>
      <w:r w:rsidRPr="00E4407B">
        <w:rPr>
          <w:rFonts w:ascii="Arial" w:hAnsi="Arial" w:cs="Arial"/>
          <w:bCs/>
          <w:sz w:val="20"/>
          <w:szCs w:val="20"/>
          <w:lang w:val="pl-PL"/>
        </w:rPr>
        <w:t xml:space="preserve"> przed budynkiem OSP w Borzęcinie Dużym</w:t>
      </w:r>
      <w:r>
        <w:rPr>
          <w:rFonts w:ascii="Arial" w:hAnsi="Arial" w:cs="Arial"/>
          <w:bCs/>
          <w:sz w:val="20"/>
          <w:szCs w:val="20"/>
          <w:lang w:val="pl-PL"/>
        </w:rPr>
        <w:t>,</w:t>
      </w:r>
    </w:p>
    <w:p w14:paraId="17C70223" w14:textId="77777777" w:rsidR="004E0AF1" w:rsidRPr="00E4407B"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m</w:t>
      </w:r>
      <w:r w:rsidRPr="00E4407B">
        <w:rPr>
          <w:rFonts w:ascii="Arial" w:hAnsi="Arial" w:cs="Arial"/>
          <w:bCs/>
          <w:sz w:val="20"/>
          <w:szCs w:val="20"/>
          <w:lang w:val="pl-PL"/>
        </w:rPr>
        <w:t xml:space="preserve">ontaż </w:t>
      </w:r>
      <w:r>
        <w:rPr>
          <w:rFonts w:ascii="Arial" w:hAnsi="Arial" w:cs="Arial"/>
          <w:bCs/>
          <w:sz w:val="20"/>
          <w:szCs w:val="20"/>
          <w:lang w:val="pl-PL"/>
        </w:rPr>
        <w:t>d</w:t>
      </w:r>
      <w:r w:rsidRPr="00E4407B">
        <w:rPr>
          <w:rFonts w:ascii="Arial" w:hAnsi="Arial" w:cs="Arial"/>
          <w:bCs/>
          <w:sz w:val="20"/>
          <w:szCs w:val="20"/>
          <w:lang w:val="pl-PL"/>
        </w:rPr>
        <w:t>ekoracji wolnostojącej 3 D (średnica 300 cm, wysokość 290 cm) – Miś</w:t>
      </w:r>
      <w:r>
        <w:rPr>
          <w:rFonts w:ascii="Arial" w:hAnsi="Arial" w:cs="Arial"/>
          <w:bCs/>
          <w:sz w:val="20"/>
          <w:szCs w:val="20"/>
          <w:lang w:val="pl-PL"/>
        </w:rPr>
        <w:t>,</w:t>
      </w:r>
      <w:r w:rsidRPr="00E4407B">
        <w:rPr>
          <w:rFonts w:ascii="Arial" w:hAnsi="Arial" w:cs="Arial"/>
          <w:bCs/>
          <w:sz w:val="20"/>
          <w:szCs w:val="20"/>
          <w:lang w:val="pl-PL"/>
        </w:rPr>
        <w:t xml:space="preserve"> </w:t>
      </w:r>
    </w:p>
    <w:p w14:paraId="48A9B7F4" w14:textId="77777777" w:rsidR="004E0AF1" w:rsidRPr="00E4407B"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m</w:t>
      </w:r>
      <w:r w:rsidRPr="00E4407B">
        <w:rPr>
          <w:rFonts w:ascii="Arial" w:hAnsi="Arial" w:cs="Arial"/>
          <w:bCs/>
          <w:sz w:val="20"/>
          <w:szCs w:val="20"/>
          <w:lang w:val="pl-PL"/>
        </w:rPr>
        <w:t>ontaż dekoracji wolnostojącej 3 D (wymiary: 80 cm x 190 cm x 180 cm) – Renifer</w:t>
      </w:r>
      <w:r>
        <w:rPr>
          <w:rFonts w:ascii="Arial" w:hAnsi="Arial" w:cs="Arial"/>
          <w:bCs/>
          <w:sz w:val="20"/>
          <w:szCs w:val="20"/>
          <w:lang w:val="pl-PL"/>
        </w:rPr>
        <w:t>,</w:t>
      </w:r>
    </w:p>
    <w:p w14:paraId="3202F12B" w14:textId="77777777" w:rsidR="004E0AF1" w:rsidRPr="00E4407B"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m</w:t>
      </w:r>
      <w:r w:rsidRPr="00E4407B">
        <w:rPr>
          <w:rFonts w:ascii="Arial" w:hAnsi="Arial" w:cs="Arial"/>
          <w:bCs/>
          <w:sz w:val="20"/>
          <w:szCs w:val="20"/>
          <w:lang w:val="pl-PL"/>
        </w:rPr>
        <w:t>ontaż dekoracji 3 D wolnostojącej (wymiary: 250 cm x 120 cm x 150 cm) – Sanie</w:t>
      </w:r>
      <w:r>
        <w:rPr>
          <w:rFonts w:ascii="Arial" w:hAnsi="Arial" w:cs="Arial"/>
          <w:bCs/>
          <w:sz w:val="20"/>
          <w:szCs w:val="20"/>
          <w:lang w:val="pl-PL"/>
        </w:rPr>
        <w:t>,</w:t>
      </w:r>
    </w:p>
    <w:p w14:paraId="35EADD2E" w14:textId="77777777" w:rsidR="004E0AF1" w:rsidRPr="00E4407B"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m</w:t>
      </w:r>
      <w:r w:rsidRPr="00E4407B">
        <w:rPr>
          <w:rFonts w:ascii="Arial" w:hAnsi="Arial" w:cs="Arial"/>
          <w:bCs/>
          <w:sz w:val="20"/>
          <w:szCs w:val="20"/>
          <w:lang w:val="pl-PL"/>
        </w:rPr>
        <w:t>ontaż dekoracji wolnostojącej 3 D (wymiary: 300 cm x 200 cm) – Ramka</w:t>
      </w:r>
      <w:r>
        <w:rPr>
          <w:rFonts w:ascii="Arial" w:hAnsi="Arial" w:cs="Arial"/>
          <w:bCs/>
          <w:sz w:val="20"/>
          <w:szCs w:val="20"/>
          <w:lang w:val="pl-PL"/>
        </w:rPr>
        <w:t>,</w:t>
      </w:r>
    </w:p>
    <w:p w14:paraId="0E341065" w14:textId="77777777" w:rsidR="004E0AF1" w:rsidRPr="00A709AF"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m</w:t>
      </w:r>
      <w:r w:rsidRPr="00A709AF">
        <w:rPr>
          <w:rFonts w:ascii="Arial" w:hAnsi="Arial" w:cs="Arial"/>
          <w:bCs/>
          <w:sz w:val="20"/>
          <w:szCs w:val="20"/>
          <w:lang w:val="pl-PL"/>
        </w:rPr>
        <w:t>ontaż kurtyn na rondach (Stare Babice, Babice Nowe) 2 szt.</w:t>
      </w:r>
      <w:r>
        <w:rPr>
          <w:rFonts w:ascii="Arial" w:hAnsi="Arial" w:cs="Arial"/>
          <w:bCs/>
          <w:sz w:val="20"/>
          <w:szCs w:val="20"/>
          <w:lang w:val="pl-PL"/>
        </w:rPr>
        <w:t>,</w:t>
      </w:r>
    </w:p>
    <w:p w14:paraId="7E65AEA1" w14:textId="77777777" w:rsidR="004E0AF1"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m</w:t>
      </w:r>
      <w:r w:rsidRPr="00E4407B">
        <w:rPr>
          <w:rFonts w:ascii="Arial" w:hAnsi="Arial" w:cs="Arial"/>
          <w:bCs/>
          <w:sz w:val="20"/>
          <w:szCs w:val="20"/>
          <w:lang w:val="pl-PL"/>
        </w:rPr>
        <w:t>ontaż oświetlenia na lampach na ul. Rynek oraz ul. Pocztowej w Starych Babicach</w:t>
      </w:r>
      <w:r>
        <w:rPr>
          <w:rFonts w:ascii="Arial" w:hAnsi="Arial" w:cs="Arial"/>
          <w:bCs/>
          <w:sz w:val="20"/>
          <w:szCs w:val="20"/>
          <w:lang w:val="pl-PL"/>
        </w:rPr>
        <w:t>,</w:t>
      </w:r>
    </w:p>
    <w:p w14:paraId="1DE962AE" w14:textId="77777777" w:rsidR="004E0AF1"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 xml:space="preserve">montaż oświetlenia na lampach w Lipkowie – </w:t>
      </w:r>
      <w:r w:rsidRPr="0036532C">
        <w:rPr>
          <w:rFonts w:ascii="Arial" w:hAnsi="Arial" w:cs="Arial"/>
          <w:bCs/>
          <w:sz w:val="20"/>
          <w:szCs w:val="20"/>
          <w:lang w:val="pl-PL"/>
        </w:rPr>
        <w:t>38 szt.</w:t>
      </w:r>
      <w:r>
        <w:rPr>
          <w:rFonts w:ascii="Arial" w:hAnsi="Arial" w:cs="Arial"/>
          <w:bCs/>
          <w:sz w:val="20"/>
          <w:szCs w:val="20"/>
          <w:lang w:val="pl-PL"/>
        </w:rPr>
        <w:t>,</w:t>
      </w:r>
    </w:p>
    <w:p w14:paraId="1D7B815C" w14:textId="77777777" w:rsidR="004E0AF1"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 xml:space="preserve">montaż oświetlenia na lampach w Stanisławowie </w:t>
      </w:r>
      <w:r w:rsidRPr="0036532C">
        <w:rPr>
          <w:rFonts w:ascii="Arial" w:hAnsi="Arial" w:cs="Arial"/>
          <w:bCs/>
          <w:sz w:val="20"/>
          <w:szCs w:val="20"/>
          <w:lang w:val="pl-PL"/>
        </w:rPr>
        <w:t>– 32 szt.</w:t>
      </w:r>
      <w:r>
        <w:rPr>
          <w:rFonts w:ascii="Arial" w:hAnsi="Arial" w:cs="Arial"/>
          <w:bCs/>
          <w:sz w:val="20"/>
          <w:szCs w:val="20"/>
          <w:lang w:val="pl-PL"/>
        </w:rPr>
        <w:t>,</w:t>
      </w:r>
    </w:p>
    <w:p w14:paraId="261E593A" w14:textId="77777777" w:rsidR="004E0AF1" w:rsidRPr="00420710" w:rsidRDefault="004E0AF1" w:rsidP="004E0AF1">
      <w:pPr>
        <w:numPr>
          <w:ilvl w:val="0"/>
          <w:numId w:val="24"/>
        </w:numPr>
        <w:spacing w:after="0" w:line="240" w:lineRule="auto"/>
        <w:jc w:val="both"/>
        <w:rPr>
          <w:rFonts w:ascii="Arial" w:hAnsi="Arial" w:cs="Arial"/>
          <w:bCs/>
          <w:sz w:val="20"/>
          <w:szCs w:val="20"/>
          <w:lang w:val="pl-PL"/>
        </w:rPr>
      </w:pPr>
      <w:r>
        <w:rPr>
          <w:rFonts w:ascii="Arial" w:hAnsi="Arial" w:cs="Arial"/>
          <w:bCs/>
          <w:sz w:val="20"/>
          <w:szCs w:val="20"/>
          <w:lang w:val="pl-PL"/>
        </w:rPr>
        <w:t xml:space="preserve">montaż oświetlenia na lampach w Koczargach Nowych </w:t>
      </w:r>
      <w:r w:rsidRPr="0036532C">
        <w:rPr>
          <w:rFonts w:ascii="Arial" w:hAnsi="Arial" w:cs="Arial"/>
          <w:bCs/>
          <w:sz w:val="20"/>
          <w:szCs w:val="20"/>
          <w:lang w:val="pl-PL"/>
        </w:rPr>
        <w:t xml:space="preserve">– </w:t>
      </w:r>
      <w:r>
        <w:rPr>
          <w:rFonts w:ascii="Arial" w:hAnsi="Arial" w:cs="Arial"/>
          <w:bCs/>
          <w:sz w:val="20"/>
          <w:szCs w:val="20"/>
          <w:lang w:val="pl-PL"/>
        </w:rPr>
        <w:t>1</w:t>
      </w:r>
      <w:r w:rsidRPr="0036532C">
        <w:rPr>
          <w:rFonts w:ascii="Arial" w:hAnsi="Arial" w:cs="Arial"/>
          <w:bCs/>
          <w:sz w:val="20"/>
          <w:szCs w:val="20"/>
          <w:lang w:val="pl-PL"/>
        </w:rPr>
        <w:t>2 szt.</w:t>
      </w:r>
      <w:r>
        <w:rPr>
          <w:rFonts w:ascii="Arial" w:hAnsi="Arial" w:cs="Arial"/>
          <w:bCs/>
          <w:sz w:val="20"/>
          <w:szCs w:val="20"/>
          <w:lang w:val="pl-PL"/>
        </w:rPr>
        <w:t>,</w:t>
      </w:r>
    </w:p>
    <w:p w14:paraId="7551BF63" w14:textId="77777777" w:rsidR="004E0AF1" w:rsidRPr="00A73C3C" w:rsidRDefault="004E0AF1" w:rsidP="004E0AF1">
      <w:pPr>
        <w:numPr>
          <w:ilvl w:val="0"/>
          <w:numId w:val="24"/>
        </w:numPr>
        <w:spacing w:after="0" w:line="240" w:lineRule="auto"/>
        <w:jc w:val="both"/>
        <w:rPr>
          <w:rFonts w:ascii="Arial" w:hAnsi="Arial" w:cs="Arial"/>
          <w:sz w:val="20"/>
          <w:szCs w:val="20"/>
          <w:lang w:val="pl-PL"/>
        </w:rPr>
      </w:pPr>
      <w:r>
        <w:rPr>
          <w:rFonts w:ascii="Arial" w:hAnsi="Arial" w:cs="Arial"/>
          <w:bCs/>
          <w:sz w:val="20"/>
          <w:szCs w:val="20"/>
          <w:lang w:val="pl-PL"/>
        </w:rPr>
        <w:t>t</w:t>
      </w:r>
      <w:r w:rsidRPr="00E4407B">
        <w:rPr>
          <w:rFonts w:ascii="Arial" w:hAnsi="Arial" w:cs="Arial"/>
          <w:bCs/>
          <w:sz w:val="20"/>
          <w:szCs w:val="20"/>
          <w:lang w:val="pl-PL"/>
        </w:rPr>
        <w:t>ransport z miejsca i do miejsca wskazanego przez Zamawiającego – magazyn w odległości do 20 km od siedziby Urzędu Gminy w Starych Babicach</w:t>
      </w:r>
      <w:r w:rsidR="00A73C3C">
        <w:rPr>
          <w:rFonts w:ascii="Arial" w:hAnsi="Arial" w:cs="Arial"/>
          <w:bCs/>
          <w:sz w:val="20"/>
          <w:szCs w:val="20"/>
          <w:lang w:val="pl-PL"/>
        </w:rPr>
        <w:t>;</w:t>
      </w:r>
    </w:p>
    <w:p w14:paraId="5C283771" w14:textId="77777777" w:rsidR="00A73C3C" w:rsidRPr="004774F9" w:rsidRDefault="00A73C3C" w:rsidP="00A73C3C">
      <w:pPr>
        <w:pStyle w:val="Bezodstpw"/>
        <w:numPr>
          <w:ilvl w:val="0"/>
          <w:numId w:val="37"/>
        </w:numPr>
        <w:jc w:val="both"/>
        <w:rPr>
          <w:rFonts w:ascii="Arial" w:hAnsi="Arial" w:cs="Arial"/>
          <w:sz w:val="20"/>
          <w:szCs w:val="20"/>
          <w:lang w:val="pl-PL"/>
        </w:rPr>
      </w:pPr>
      <w:r w:rsidRPr="004774F9">
        <w:rPr>
          <w:rFonts w:ascii="Arial" w:hAnsi="Arial" w:cs="Arial"/>
          <w:sz w:val="20"/>
          <w:szCs w:val="20"/>
          <w:lang w:val="pl-PL"/>
        </w:rPr>
        <w:t>wymiana istniejących opraw sodowych na oprawy LED</w:t>
      </w:r>
      <w:r>
        <w:rPr>
          <w:rFonts w:ascii="Arial" w:hAnsi="Arial" w:cs="Arial"/>
          <w:sz w:val="20"/>
          <w:szCs w:val="20"/>
          <w:lang w:val="pl-PL"/>
        </w:rPr>
        <w:t xml:space="preserve"> w ramach Funduszy Sołeckich.</w:t>
      </w:r>
    </w:p>
    <w:p w14:paraId="0DE3DB45" w14:textId="77777777" w:rsidR="008569BE" w:rsidRPr="00E4407B" w:rsidRDefault="008569BE" w:rsidP="00AA4FE1">
      <w:pPr>
        <w:pStyle w:val="Bezodstpw"/>
        <w:numPr>
          <w:ilvl w:val="0"/>
          <w:numId w:val="21"/>
        </w:numPr>
        <w:jc w:val="both"/>
        <w:rPr>
          <w:rFonts w:ascii="Arial" w:hAnsi="Arial" w:cs="Arial"/>
          <w:sz w:val="20"/>
          <w:szCs w:val="20"/>
          <w:lang w:val="pl-PL"/>
        </w:rPr>
      </w:pPr>
      <w:r w:rsidRPr="00E4407B">
        <w:rPr>
          <w:rFonts w:ascii="Arial" w:hAnsi="Arial" w:cs="Arial"/>
          <w:sz w:val="20"/>
          <w:szCs w:val="20"/>
          <w:lang w:val="pl-PL"/>
        </w:rPr>
        <w:t>Wykonawca jest wytwórcą odpadów w rozumieniu ustawy z dnia 14 grudnia 2012 r. o odpadach</w:t>
      </w:r>
      <w:r w:rsidR="000828C6">
        <w:rPr>
          <w:rFonts w:ascii="Arial" w:hAnsi="Arial" w:cs="Arial"/>
          <w:sz w:val="20"/>
          <w:szCs w:val="20"/>
          <w:lang w:val="pl-PL"/>
        </w:rPr>
        <w:t xml:space="preserve"> </w:t>
      </w:r>
      <w:r w:rsidR="000828C6">
        <w:rPr>
          <w:rFonts w:ascii="Arial" w:hAnsi="Arial" w:cs="Arial"/>
          <w:sz w:val="20"/>
          <w:szCs w:val="20"/>
          <w:lang w:val="pl-PL"/>
        </w:rPr>
        <w:br/>
      </w:r>
      <w:r w:rsidRPr="00E4407B">
        <w:rPr>
          <w:rFonts w:ascii="Arial" w:hAnsi="Arial" w:cs="Arial"/>
          <w:sz w:val="20"/>
          <w:szCs w:val="20"/>
          <w:lang w:val="pl-PL"/>
        </w:rPr>
        <w:t xml:space="preserve">i jest zobowiązany do gospodarowania odpadami zgodnie z </w:t>
      </w:r>
      <w:r w:rsidR="00BF452B">
        <w:rPr>
          <w:rFonts w:ascii="Arial" w:hAnsi="Arial" w:cs="Arial"/>
          <w:sz w:val="20"/>
          <w:szCs w:val="20"/>
          <w:lang w:val="pl-PL"/>
        </w:rPr>
        <w:t>przepisami</w:t>
      </w:r>
      <w:r w:rsidR="00740ACC">
        <w:rPr>
          <w:rFonts w:ascii="Arial" w:hAnsi="Arial" w:cs="Arial"/>
          <w:sz w:val="20"/>
          <w:szCs w:val="20"/>
          <w:lang w:val="pl-PL"/>
        </w:rPr>
        <w:t>.</w:t>
      </w:r>
    </w:p>
    <w:p w14:paraId="795FAB26" w14:textId="77777777" w:rsidR="008569BE" w:rsidRPr="00E4407B" w:rsidRDefault="008569BE" w:rsidP="00AA4FE1">
      <w:pPr>
        <w:numPr>
          <w:ilvl w:val="0"/>
          <w:numId w:val="21"/>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Zasady konserwacji oświetlenia ulicznego na terenie Gminy Stare Babice – w ramach wykonywania przedmiotu </w:t>
      </w:r>
      <w:r>
        <w:rPr>
          <w:rFonts w:ascii="Arial" w:hAnsi="Arial" w:cs="Arial"/>
          <w:sz w:val="20"/>
          <w:szCs w:val="20"/>
          <w:lang w:val="pl-PL"/>
        </w:rPr>
        <w:t>umowy</w:t>
      </w:r>
      <w:r w:rsidRPr="00E4407B">
        <w:rPr>
          <w:rFonts w:ascii="Arial" w:hAnsi="Arial" w:cs="Arial"/>
          <w:sz w:val="20"/>
          <w:szCs w:val="20"/>
          <w:lang w:val="pl-PL"/>
        </w:rPr>
        <w:t xml:space="preserve"> Wykonawca musi zapewnić: </w:t>
      </w:r>
    </w:p>
    <w:p w14:paraId="6635BCC6" w14:textId="77777777" w:rsidR="008569BE" w:rsidRPr="00E4407B" w:rsidRDefault="008569BE" w:rsidP="00AA4FE1">
      <w:pPr>
        <w:numPr>
          <w:ilvl w:val="0"/>
          <w:numId w:val="22"/>
        </w:numPr>
        <w:spacing w:after="0" w:line="240" w:lineRule="auto"/>
        <w:jc w:val="both"/>
        <w:rPr>
          <w:rFonts w:ascii="Arial" w:hAnsi="Arial" w:cs="Arial"/>
          <w:sz w:val="20"/>
          <w:szCs w:val="20"/>
          <w:lang w:val="pl-PL"/>
        </w:rPr>
      </w:pPr>
      <w:r w:rsidRPr="00E4407B">
        <w:rPr>
          <w:rFonts w:ascii="Arial" w:hAnsi="Arial" w:cs="Arial"/>
          <w:sz w:val="20"/>
          <w:szCs w:val="20"/>
          <w:lang w:val="pl-PL"/>
        </w:rPr>
        <w:t>czynności eksploatacyjne, a w szczególności:</w:t>
      </w:r>
    </w:p>
    <w:p w14:paraId="3697EE64" w14:textId="77777777" w:rsidR="008569BE" w:rsidRPr="00E4407B"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przeglądy techniczne urządzeń, aparatury zasilającej,</w:t>
      </w:r>
      <w:r w:rsidR="00904956">
        <w:rPr>
          <w:rFonts w:ascii="Arial" w:hAnsi="Arial" w:cs="Arial"/>
          <w:sz w:val="20"/>
          <w:szCs w:val="20"/>
          <w:lang w:val="pl-PL"/>
        </w:rPr>
        <w:t xml:space="preserve"> </w:t>
      </w:r>
      <w:r w:rsidRPr="00E4407B">
        <w:rPr>
          <w:rFonts w:ascii="Arial" w:hAnsi="Arial" w:cs="Arial"/>
          <w:sz w:val="20"/>
          <w:szCs w:val="20"/>
          <w:lang w:val="pl-PL"/>
        </w:rPr>
        <w:t xml:space="preserve">pomiarowej i sterowniczej, </w:t>
      </w:r>
    </w:p>
    <w:p w14:paraId="7DA152D5" w14:textId="77777777" w:rsidR="008569BE" w:rsidRPr="00E4407B"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oględziny tras linii napowietrznych i kablowych oraz urządzeń z nimi związanych,</w:t>
      </w:r>
    </w:p>
    <w:p w14:paraId="30F3B3C9" w14:textId="77777777" w:rsidR="00B30736"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przeglądy techniczne </w:t>
      </w:r>
      <w:r w:rsidR="00D62320">
        <w:rPr>
          <w:rFonts w:ascii="Arial" w:hAnsi="Arial" w:cs="Arial"/>
          <w:sz w:val="20"/>
          <w:szCs w:val="20"/>
          <w:lang w:val="pl-PL"/>
        </w:rPr>
        <w:t xml:space="preserve">słupów, </w:t>
      </w:r>
      <w:r w:rsidRPr="00E4407B">
        <w:rPr>
          <w:rFonts w:ascii="Arial" w:hAnsi="Arial" w:cs="Arial"/>
          <w:sz w:val="20"/>
          <w:szCs w:val="20"/>
          <w:lang w:val="pl-PL"/>
        </w:rPr>
        <w:t>opraw i wnęk latarni,</w:t>
      </w:r>
    </w:p>
    <w:p w14:paraId="1044E9FC" w14:textId="77777777" w:rsidR="00B30736" w:rsidRDefault="00B30736"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systematyczne usuwanie z</w:t>
      </w:r>
      <w:r>
        <w:rPr>
          <w:rFonts w:ascii="Arial" w:hAnsi="Arial" w:cs="Arial"/>
          <w:sz w:val="20"/>
          <w:szCs w:val="20"/>
          <w:lang w:val="pl-PL"/>
        </w:rPr>
        <w:t>e</w:t>
      </w:r>
      <w:r w:rsidRPr="00E4407B">
        <w:rPr>
          <w:rFonts w:ascii="Arial" w:hAnsi="Arial" w:cs="Arial"/>
          <w:sz w:val="20"/>
          <w:szCs w:val="20"/>
          <w:lang w:val="pl-PL"/>
        </w:rPr>
        <w:t xml:space="preserve"> </w:t>
      </w:r>
      <w:r>
        <w:rPr>
          <w:rFonts w:ascii="Arial" w:hAnsi="Arial" w:cs="Arial"/>
          <w:sz w:val="20"/>
          <w:szCs w:val="20"/>
          <w:lang w:val="pl-PL"/>
        </w:rPr>
        <w:t>słupów</w:t>
      </w:r>
      <w:r w:rsidRPr="00E4407B">
        <w:rPr>
          <w:rFonts w:ascii="Arial" w:hAnsi="Arial" w:cs="Arial"/>
          <w:sz w:val="20"/>
          <w:szCs w:val="20"/>
          <w:lang w:val="pl-PL"/>
        </w:rPr>
        <w:t>, szaf oświetleniowych plakatów, anonsów, nielegalnych reklam i tabliczek informacyjnych, obejm, uchwytów, linek, sznurów,</w:t>
      </w:r>
    </w:p>
    <w:p w14:paraId="3ED1125B" w14:textId="77777777" w:rsidR="008569BE" w:rsidRPr="00B30736" w:rsidRDefault="00B30736" w:rsidP="00B30736">
      <w:pPr>
        <w:pStyle w:val="Akapitzlist"/>
        <w:numPr>
          <w:ilvl w:val="0"/>
          <w:numId w:val="38"/>
        </w:numPr>
        <w:spacing w:after="0" w:line="240" w:lineRule="auto"/>
        <w:jc w:val="both"/>
        <w:rPr>
          <w:rFonts w:ascii="Arial" w:hAnsi="Arial" w:cs="Arial"/>
          <w:sz w:val="20"/>
          <w:szCs w:val="20"/>
          <w:lang w:val="pl-PL"/>
        </w:rPr>
      </w:pPr>
      <w:r>
        <w:rPr>
          <w:rFonts w:ascii="Arial" w:hAnsi="Arial" w:cs="Arial"/>
          <w:sz w:val="20"/>
          <w:szCs w:val="20"/>
          <w:lang w:val="pl-PL"/>
        </w:rPr>
        <w:t>czynności opisane w lit. a – d Wykonawca musi wykonywać co najmniej raz w miesiącu</w:t>
      </w:r>
      <w:r w:rsidR="00D62320">
        <w:rPr>
          <w:rFonts w:ascii="Arial" w:hAnsi="Arial" w:cs="Arial"/>
          <w:sz w:val="20"/>
          <w:szCs w:val="20"/>
          <w:lang w:val="pl-PL"/>
        </w:rPr>
        <w:t xml:space="preserve"> oraz przekazywać Zamawiającemu informacje o stwierdzonych nieprawidłowościach</w:t>
      </w:r>
      <w:r>
        <w:rPr>
          <w:rFonts w:ascii="Arial" w:hAnsi="Arial" w:cs="Arial"/>
          <w:sz w:val="20"/>
          <w:szCs w:val="20"/>
          <w:lang w:val="pl-PL"/>
        </w:rPr>
        <w:t>.</w:t>
      </w:r>
    </w:p>
    <w:p w14:paraId="75BA1488" w14:textId="77777777" w:rsidR="008569BE" w:rsidRPr="00E4407B"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zabezpieczenie szaf oświetleniowych przed dostępem osób postronnych w taki sposób, aby dostęp do nich miały tylko osoby upoważnione przez Zamawiającego, </w:t>
      </w:r>
    </w:p>
    <w:p w14:paraId="7EB29FB0" w14:textId="77777777" w:rsidR="008569BE" w:rsidRPr="00BF452B"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dostęp do szaf oświetleniowych dla komisji dokonującej, co miesiąc odczyt wskazań </w:t>
      </w:r>
      <w:r w:rsidRPr="00BF452B">
        <w:rPr>
          <w:rFonts w:ascii="Arial" w:hAnsi="Arial" w:cs="Arial"/>
          <w:sz w:val="20"/>
          <w:szCs w:val="20"/>
          <w:lang w:val="pl-PL"/>
        </w:rPr>
        <w:t xml:space="preserve">liczników energii, </w:t>
      </w:r>
    </w:p>
    <w:p w14:paraId="25A50D90" w14:textId="77777777" w:rsidR="008569BE" w:rsidRPr="008D4115"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świecenie wszystkich opraw określonych w wykazie</w:t>
      </w:r>
      <w:r>
        <w:rPr>
          <w:rFonts w:ascii="Arial" w:hAnsi="Arial" w:cs="Arial"/>
          <w:sz w:val="20"/>
          <w:szCs w:val="20"/>
          <w:lang w:val="pl-PL"/>
        </w:rPr>
        <w:t xml:space="preserve"> </w:t>
      </w:r>
      <w:r w:rsidRPr="00694D8E">
        <w:rPr>
          <w:rFonts w:ascii="Arial" w:hAnsi="Arial" w:cs="Arial"/>
          <w:sz w:val="20"/>
          <w:szCs w:val="20"/>
          <w:lang w:val="pl-PL"/>
        </w:rPr>
        <w:t>(wymiana żarówek, bezpieczników),</w:t>
      </w:r>
      <w:r w:rsidRPr="00A57919">
        <w:rPr>
          <w:rFonts w:ascii="Arial" w:hAnsi="Arial" w:cs="Arial"/>
          <w:sz w:val="20"/>
          <w:szCs w:val="20"/>
          <w:lang w:val="pl-PL"/>
        </w:rPr>
        <w:t xml:space="preserve"> </w:t>
      </w:r>
    </w:p>
    <w:p w14:paraId="48061312" w14:textId="77777777" w:rsidR="008569BE" w:rsidRPr="00E4407B"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lastRenderedPageBreak/>
        <w:t xml:space="preserve">utrzymywanie we właściwym stanie opraw oświetleniowych tak, aby zabrudzenia lub częściowe uszkodzenia nie powodowały zmniejszenia ich sprawności, bieżące uzupełnianie szyb w oprawach stylowych, </w:t>
      </w:r>
    </w:p>
    <w:p w14:paraId="2C167780" w14:textId="77777777" w:rsidR="008569BE" w:rsidRPr="00E4407B"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utrzymywanie we właściwym stanie technicznym osłon i odbłyśników opraw tak, aby nie powodowały olśnień,</w:t>
      </w:r>
    </w:p>
    <w:p w14:paraId="74F33ACB" w14:textId="77777777" w:rsidR="008569BE" w:rsidRPr="00E4407B" w:rsidRDefault="008569BE" w:rsidP="00AA4FE1">
      <w:pPr>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utrzymanie estetycznego wyglądu urządzeń poprzez:</w:t>
      </w:r>
    </w:p>
    <w:p w14:paraId="32238106" w14:textId="77777777" w:rsidR="008569BE" w:rsidRPr="00E4407B" w:rsidRDefault="008569BE" w:rsidP="00AA4FE1">
      <w:pPr>
        <w:numPr>
          <w:ilvl w:val="0"/>
          <w:numId w:val="13"/>
        </w:numPr>
        <w:spacing w:after="0" w:line="240" w:lineRule="auto"/>
        <w:jc w:val="both"/>
        <w:rPr>
          <w:rFonts w:ascii="Arial" w:hAnsi="Arial" w:cs="Arial"/>
          <w:sz w:val="20"/>
          <w:szCs w:val="20"/>
          <w:lang w:val="pl-PL"/>
        </w:rPr>
      </w:pPr>
      <w:r w:rsidRPr="00E4407B">
        <w:rPr>
          <w:rFonts w:ascii="Arial" w:hAnsi="Arial" w:cs="Arial"/>
          <w:sz w:val="20"/>
          <w:szCs w:val="20"/>
          <w:lang w:val="pl-PL"/>
        </w:rPr>
        <w:t>jednolity typ wysięgników, opraw, słupów, źródeł światła, barwy światła w określonym ciągu latarń, o ile geometria drogi nie wymusza innego rozwiązania</w:t>
      </w:r>
      <w:r w:rsidR="00D62320">
        <w:rPr>
          <w:rFonts w:ascii="Arial" w:hAnsi="Arial" w:cs="Arial"/>
          <w:sz w:val="20"/>
          <w:szCs w:val="20"/>
          <w:lang w:val="pl-PL"/>
        </w:rPr>
        <w:t xml:space="preserve"> – dotyczy elementów wymienianych w ramach umowy</w:t>
      </w:r>
      <w:r w:rsidRPr="00E4407B">
        <w:rPr>
          <w:rFonts w:ascii="Arial" w:hAnsi="Arial" w:cs="Arial"/>
          <w:sz w:val="20"/>
          <w:szCs w:val="20"/>
          <w:lang w:val="pl-PL"/>
        </w:rPr>
        <w:t xml:space="preserve">, </w:t>
      </w:r>
    </w:p>
    <w:p w14:paraId="17197FA6" w14:textId="77777777" w:rsidR="008569BE" w:rsidRPr="00E4407B" w:rsidRDefault="008569BE" w:rsidP="00AA4FE1">
      <w:pPr>
        <w:numPr>
          <w:ilvl w:val="0"/>
          <w:numId w:val="13"/>
        </w:numPr>
        <w:spacing w:after="0" w:line="240" w:lineRule="auto"/>
        <w:jc w:val="both"/>
        <w:rPr>
          <w:rFonts w:ascii="Arial" w:hAnsi="Arial" w:cs="Arial"/>
          <w:sz w:val="20"/>
          <w:szCs w:val="20"/>
          <w:lang w:val="pl-PL"/>
        </w:rPr>
      </w:pPr>
      <w:r w:rsidRPr="00E4407B">
        <w:rPr>
          <w:rFonts w:ascii="Arial" w:hAnsi="Arial" w:cs="Arial"/>
          <w:sz w:val="20"/>
          <w:szCs w:val="20"/>
          <w:lang w:val="pl-PL"/>
        </w:rPr>
        <w:t>wypionowane</w:t>
      </w:r>
      <w:r w:rsidR="00D62320">
        <w:rPr>
          <w:rFonts w:ascii="Arial" w:hAnsi="Arial" w:cs="Arial"/>
          <w:sz w:val="20"/>
          <w:szCs w:val="20"/>
          <w:lang w:val="pl-PL"/>
        </w:rPr>
        <w:t xml:space="preserve"> </w:t>
      </w:r>
      <w:r w:rsidRPr="00E4407B">
        <w:rPr>
          <w:rFonts w:ascii="Arial" w:hAnsi="Arial" w:cs="Arial"/>
          <w:sz w:val="20"/>
          <w:szCs w:val="20"/>
          <w:lang w:val="pl-PL"/>
        </w:rPr>
        <w:t>słupy,</w:t>
      </w:r>
    </w:p>
    <w:p w14:paraId="4842CD2F" w14:textId="77777777" w:rsidR="008569BE" w:rsidRPr="00E4407B" w:rsidRDefault="008569BE" w:rsidP="00AA4FE1">
      <w:pPr>
        <w:numPr>
          <w:ilvl w:val="0"/>
          <w:numId w:val="13"/>
        </w:numPr>
        <w:spacing w:after="0" w:line="240" w:lineRule="auto"/>
        <w:jc w:val="both"/>
        <w:rPr>
          <w:rFonts w:ascii="Arial" w:hAnsi="Arial" w:cs="Arial"/>
          <w:sz w:val="20"/>
          <w:szCs w:val="20"/>
          <w:lang w:val="pl-PL"/>
        </w:rPr>
      </w:pPr>
      <w:r w:rsidRPr="00E4407B">
        <w:rPr>
          <w:rFonts w:ascii="Arial" w:hAnsi="Arial" w:cs="Arial"/>
          <w:sz w:val="20"/>
          <w:szCs w:val="20"/>
          <w:lang w:val="pl-PL"/>
        </w:rPr>
        <w:t>utrzymanie metalowych części bez korozji</w:t>
      </w:r>
      <w:r w:rsidR="00B30736">
        <w:rPr>
          <w:rFonts w:ascii="Arial" w:hAnsi="Arial" w:cs="Arial"/>
          <w:sz w:val="20"/>
          <w:szCs w:val="20"/>
          <w:lang w:val="pl-PL"/>
        </w:rPr>
        <w:t>;</w:t>
      </w:r>
      <w:r w:rsidRPr="00E4407B">
        <w:rPr>
          <w:rFonts w:ascii="Arial" w:hAnsi="Arial" w:cs="Arial"/>
          <w:sz w:val="20"/>
          <w:szCs w:val="20"/>
          <w:lang w:val="pl-PL"/>
        </w:rPr>
        <w:t xml:space="preserve"> </w:t>
      </w:r>
    </w:p>
    <w:p w14:paraId="45C661A9" w14:textId="77777777" w:rsidR="008569BE" w:rsidRPr="00420710" w:rsidRDefault="008569BE" w:rsidP="00AA4FE1">
      <w:pPr>
        <w:numPr>
          <w:ilvl w:val="0"/>
          <w:numId w:val="22"/>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fachowe, całodobowe pogotowie oświetlenia ulic, placów gminnych wyposażone w </w:t>
      </w:r>
      <w:r w:rsidRPr="00420710">
        <w:rPr>
          <w:rFonts w:ascii="Arial" w:hAnsi="Arial" w:cs="Arial"/>
          <w:sz w:val="20"/>
          <w:szCs w:val="20"/>
          <w:lang w:val="pl-PL"/>
        </w:rPr>
        <w:t>sprzęt specjalistyczny (</w:t>
      </w:r>
      <w:r w:rsidR="002F7A6B">
        <w:rPr>
          <w:rFonts w:ascii="Arial" w:hAnsi="Arial" w:cs="Arial"/>
          <w:sz w:val="20"/>
          <w:szCs w:val="20"/>
          <w:lang w:val="pl-PL"/>
        </w:rPr>
        <w:t xml:space="preserve">m.in. </w:t>
      </w:r>
      <w:r w:rsidRPr="00420710">
        <w:rPr>
          <w:rFonts w:ascii="Arial" w:hAnsi="Arial" w:cs="Arial"/>
          <w:sz w:val="20"/>
          <w:szCs w:val="20"/>
          <w:lang w:val="pl-PL"/>
        </w:rPr>
        <w:t>podnośnik samochodowy dopuszczon</w:t>
      </w:r>
      <w:r w:rsidR="00B30736">
        <w:rPr>
          <w:rFonts w:ascii="Arial" w:hAnsi="Arial" w:cs="Arial"/>
          <w:sz w:val="20"/>
          <w:szCs w:val="20"/>
          <w:lang w:val="pl-PL"/>
        </w:rPr>
        <w:t>y</w:t>
      </w:r>
      <w:r w:rsidRPr="00420710">
        <w:rPr>
          <w:rFonts w:ascii="Arial" w:hAnsi="Arial" w:cs="Arial"/>
          <w:sz w:val="20"/>
          <w:szCs w:val="20"/>
          <w:lang w:val="pl-PL"/>
        </w:rPr>
        <w:t xml:space="preserve"> do pracy pod napięciem</w:t>
      </w:r>
      <w:r w:rsidR="002F7A6B">
        <w:rPr>
          <w:rFonts w:ascii="Arial" w:hAnsi="Arial" w:cs="Arial"/>
          <w:sz w:val="20"/>
          <w:szCs w:val="20"/>
          <w:lang w:val="pl-PL"/>
        </w:rPr>
        <w:t>, środki transportu</w:t>
      </w:r>
      <w:r w:rsidRPr="00420710">
        <w:rPr>
          <w:rFonts w:ascii="Arial" w:hAnsi="Arial" w:cs="Arial"/>
          <w:sz w:val="20"/>
          <w:szCs w:val="20"/>
          <w:lang w:val="pl-PL"/>
        </w:rPr>
        <w:t>), umożliwiające natychmiastową reakcję na zgłoszenia o usterkach i awariach;</w:t>
      </w:r>
    </w:p>
    <w:p w14:paraId="669D6536" w14:textId="77777777" w:rsidR="008569BE" w:rsidRPr="00420710" w:rsidRDefault="008569BE" w:rsidP="00AA4FE1">
      <w:pPr>
        <w:numPr>
          <w:ilvl w:val="0"/>
          <w:numId w:val="22"/>
        </w:numPr>
        <w:spacing w:after="0" w:line="240" w:lineRule="auto"/>
        <w:jc w:val="both"/>
        <w:rPr>
          <w:rFonts w:ascii="Arial" w:hAnsi="Arial" w:cs="Arial"/>
          <w:sz w:val="20"/>
          <w:szCs w:val="20"/>
          <w:lang w:val="pl-PL"/>
        </w:rPr>
      </w:pPr>
      <w:r w:rsidRPr="00420710">
        <w:rPr>
          <w:rFonts w:ascii="Arial" w:hAnsi="Arial" w:cs="Arial"/>
          <w:sz w:val="20"/>
          <w:szCs w:val="20"/>
          <w:lang w:val="pl-PL"/>
        </w:rPr>
        <w:t>bieżące od</w:t>
      </w:r>
      <w:r w:rsidR="00310B9B" w:rsidRPr="00420710">
        <w:rPr>
          <w:rFonts w:ascii="Arial" w:hAnsi="Arial" w:cs="Arial"/>
          <w:sz w:val="20"/>
          <w:szCs w:val="20"/>
          <w:lang w:val="pl-PL"/>
        </w:rPr>
        <w:t xml:space="preserve">bieranie zgłoszeń o usterkach, </w:t>
      </w:r>
      <w:r w:rsidRPr="00420710">
        <w:rPr>
          <w:rFonts w:ascii="Arial" w:hAnsi="Arial" w:cs="Arial"/>
          <w:sz w:val="20"/>
          <w:szCs w:val="20"/>
          <w:lang w:val="pl-PL"/>
        </w:rPr>
        <w:t xml:space="preserve">awariach i likwidacja w/w awarii w ciągu maksymalnie …… godzin (ilość godzin zostanie wpisana na podstawie oferty Wykonawcy), od momentu zgłoszenia wraz </w:t>
      </w:r>
      <w:r w:rsidR="00310B9B" w:rsidRPr="00420710">
        <w:rPr>
          <w:rFonts w:ascii="Arial" w:hAnsi="Arial" w:cs="Arial"/>
          <w:sz w:val="20"/>
          <w:szCs w:val="20"/>
          <w:lang w:val="pl-PL"/>
        </w:rPr>
        <w:t>z informacją do Zamawiającego potwierdzającą otrzymanie zgłoszenia oraz wykonaniu tych zadań;</w:t>
      </w:r>
    </w:p>
    <w:p w14:paraId="3F40BA22" w14:textId="77777777" w:rsidR="008569BE" w:rsidRPr="00E4407B" w:rsidRDefault="008569BE" w:rsidP="00AA4FE1">
      <w:pPr>
        <w:numPr>
          <w:ilvl w:val="0"/>
          <w:numId w:val="22"/>
        </w:numPr>
        <w:spacing w:after="0" w:line="240" w:lineRule="auto"/>
        <w:jc w:val="both"/>
        <w:rPr>
          <w:rFonts w:ascii="Arial" w:hAnsi="Arial" w:cs="Arial"/>
          <w:sz w:val="20"/>
          <w:szCs w:val="20"/>
          <w:lang w:val="pl-PL"/>
        </w:rPr>
      </w:pPr>
      <w:r w:rsidRPr="00E4407B">
        <w:rPr>
          <w:rFonts w:ascii="Arial" w:hAnsi="Arial" w:cs="Arial"/>
          <w:sz w:val="20"/>
          <w:szCs w:val="20"/>
          <w:lang w:val="pl-PL"/>
        </w:rPr>
        <w:t>wymian</w:t>
      </w:r>
      <w:r w:rsidR="00B30736">
        <w:rPr>
          <w:rFonts w:ascii="Arial" w:hAnsi="Arial" w:cs="Arial"/>
          <w:sz w:val="20"/>
          <w:szCs w:val="20"/>
          <w:lang w:val="pl-PL"/>
        </w:rPr>
        <w:t>ę</w:t>
      </w:r>
      <w:r w:rsidRPr="00E4407B">
        <w:rPr>
          <w:rFonts w:ascii="Arial" w:hAnsi="Arial" w:cs="Arial"/>
          <w:sz w:val="20"/>
          <w:szCs w:val="20"/>
          <w:lang w:val="pl-PL"/>
        </w:rPr>
        <w:t xml:space="preserve"> wyeksploatowanych źródeł światła w terminie </w:t>
      </w:r>
      <w:r w:rsidRPr="00645A4C">
        <w:rPr>
          <w:rFonts w:ascii="Arial" w:hAnsi="Arial" w:cs="Arial"/>
          <w:sz w:val="20"/>
          <w:szCs w:val="20"/>
          <w:lang w:val="pl-PL"/>
        </w:rPr>
        <w:t>maksymalnie ….. godzin (ilość godzin zostanie wpisana na podstawie oferty Wykonawcy)</w:t>
      </w:r>
      <w:r w:rsidRPr="00E4407B">
        <w:rPr>
          <w:rFonts w:ascii="Arial" w:hAnsi="Arial" w:cs="Arial"/>
          <w:sz w:val="20"/>
          <w:szCs w:val="20"/>
          <w:lang w:val="pl-PL"/>
        </w:rPr>
        <w:t xml:space="preserve"> od momentu zgłoszenia;</w:t>
      </w:r>
    </w:p>
    <w:p w14:paraId="31318B4F" w14:textId="77777777" w:rsidR="008569BE" w:rsidRPr="00E4407B" w:rsidRDefault="008569BE" w:rsidP="00AA4FE1">
      <w:pPr>
        <w:numPr>
          <w:ilvl w:val="0"/>
          <w:numId w:val="22"/>
        </w:numPr>
        <w:spacing w:after="0" w:line="240" w:lineRule="auto"/>
        <w:jc w:val="both"/>
        <w:rPr>
          <w:rFonts w:ascii="Arial" w:hAnsi="Arial" w:cs="Arial"/>
          <w:sz w:val="20"/>
          <w:szCs w:val="20"/>
          <w:lang w:val="pl-PL"/>
        </w:rPr>
      </w:pPr>
      <w:r w:rsidRPr="00E4407B">
        <w:rPr>
          <w:rFonts w:ascii="Arial" w:hAnsi="Arial" w:cs="Arial"/>
          <w:sz w:val="20"/>
          <w:szCs w:val="20"/>
          <w:lang w:val="pl-PL"/>
        </w:rPr>
        <w:t>informowanie Zamawiającego o</w:t>
      </w:r>
      <w:r w:rsidR="00BF452B">
        <w:rPr>
          <w:rFonts w:ascii="Arial" w:hAnsi="Arial" w:cs="Arial"/>
          <w:sz w:val="20"/>
          <w:szCs w:val="20"/>
          <w:lang w:val="pl-PL"/>
        </w:rPr>
        <w:t xml:space="preserve"> nieprawidłowościach,</w:t>
      </w:r>
      <w:r w:rsidRPr="00E4407B">
        <w:rPr>
          <w:rFonts w:ascii="Arial" w:hAnsi="Arial" w:cs="Arial"/>
          <w:sz w:val="20"/>
          <w:szCs w:val="20"/>
          <w:lang w:val="pl-PL"/>
        </w:rPr>
        <w:t xml:space="preserve"> awariach sieci zasilającej</w:t>
      </w:r>
      <w:r w:rsidR="00B30736">
        <w:rPr>
          <w:rFonts w:ascii="Arial" w:hAnsi="Arial" w:cs="Arial"/>
          <w:sz w:val="20"/>
          <w:szCs w:val="20"/>
          <w:lang w:val="pl-PL"/>
        </w:rPr>
        <w:t xml:space="preserve">, </w:t>
      </w:r>
      <w:r w:rsidRPr="00E4407B">
        <w:rPr>
          <w:rFonts w:ascii="Arial" w:hAnsi="Arial" w:cs="Arial"/>
          <w:sz w:val="20"/>
          <w:szCs w:val="20"/>
          <w:lang w:val="pl-PL"/>
        </w:rPr>
        <w:t>urządzeń sterowniczych</w:t>
      </w:r>
      <w:r w:rsidR="00B30736">
        <w:rPr>
          <w:rFonts w:ascii="Arial" w:hAnsi="Arial" w:cs="Arial"/>
          <w:sz w:val="20"/>
          <w:szCs w:val="20"/>
          <w:lang w:val="pl-PL"/>
        </w:rPr>
        <w:t xml:space="preserve"> lub innych elementów systemu oświetlenia</w:t>
      </w:r>
      <w:r w:rsidRPr="00E4407B">
        <w:rPr>
          <w:rFonts w:ascii="Arial" w:hAnsi="Arial" w:cs="Arial"/>
          <w:sz w:val="20"/>
          <w:szCs w:val="20"/>
          <w:lang w:val="pl-PL"/>
        </w:rPr>
        <w:t>;</w:t>
      </w:r>
    </w:p>
    <w:p w14:paraId="54BA3130" w14:textId="77777777" w:rsidR="008569BE" w:rsidRPr="00E4407B" w:rsidRDefault="008569BE" w:rsidP="00AA4FE1">
      <w:pPr>
        <w:numPr>
          <w:ilvl w:val="0"/>
          <w:numId w:val="22"/>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likwidacja zagrożeń dla osób </w:t>
      </w:r>
      <w:r w:rsidR="00BF452B">
        <w:rPr>
          <w:rFonts w:ascii="Arial" w:hAnsi="Arial" w:cs="Arial"/>
          <w:sz w:val="20"/>
          <w:szCs w:val="20"/>
          <w:lang w:val="pl-PL"/>
        </w:rPr>
        <w:t>trzecich</w:t>
      </w:r>
      <w:r w:rsidRPr="00E4407B">
        <w:rPr>
          <w:rFonts w:ascii="Arial" w:hAnsi="Arial" w:cs="Arial"/>
          <w:sz w:val="20"/>
          <w:szCs w:val="20"/>
          <w:lang w:val="pl-PL"/>
        </w:rPr>
        <w:t xml:space="preserve">, wynikłych z losowego zdarzenia (wichura, wypadek drogowy itp.), uszkodzeń urządzeń oświetleniowych (np. złamany, pochylony, rozbity słup, złamany wysięgnik, zwisający klosz lub cała oprawa, rozbita lub skradziona oprawa, opadnięcie przewodów linii napowietrznej, wyrwane drzwiczki wnęk słupa, zdewastowana wnęka słupowa, otwarta lub rozbita szafka oświetleniowa) </w:t>
      </w:r>
      <w:r w:rsidRPr="00581BC6">
        <w:rPr>
          <w:rFonts w:ascii="Arial" w:hAnsi="Arial" w:cs="Arial"/>
          <w:sz w:val="20"/>
          <w:szCs w:val="20"/>
          <w:lang w:val="pl-PL"/>
        </w:rPr>
        <w:t>w ciągu ma</w:t>
      </w:r>
      <w:r>
        <w:rPr>
          <w:rFonts w:ascii="Arial" w:hAnsi="Arial" w:cs="Arial"/>
          <w:sz w:val="20"/>
          <w:szCs w:val="20"/>
          <w:lang w:val="pl-PL"/>
        </w:rPr>
        <w:t>ksymalnie</w:t>
      </w:r>
      <w:r w:rsidRPr="00581BC6">
        <w:rPr>
          <w:rFonts w:ascii="Arial" w:hAnsi="Arial" w:cs="Arial"/>
          <w:sz w:val="20"/>
          <w:szCs w:val="20"/>
          <w:lang w:val="pl-PL"/>
        </w:rPr>
        <w:t xml:space="preserve"> 2 godzin,</w:t>
      </w:r>
      <w:r w:rsidRPr="00E4407B">
        <w:rPr>
          <w:rFonts w:ascii="Arial" w:hAnsi="Arial" w:cs="Arial"/>
          <w:sz w:val="20"/>
          <w:szCs w:val="20"/>
          <w:lang w:val="pl-PL"/>
        </w:rPr>
        <w:t xml:space="preserve"> od chwili otrzymania zgłoszenia o takim zagrożeniu oraz doprowadzenie uszkodzonych urządzeń do prawidłowego stanu technicznego w ciągu 24 godzin po usunięciu zagrożenia (a wymiana złamanych słupów w ciągu ma</w:t>
      </w:r>
      <w:r>
        <w:rPr>
          <w:rFonts w:ascii="Arial" w:hAnsi="Arial" w:cs="Arial"/>
          <w:sz w:val="20"/>
          <w:szCs w:val="20"/>
          <w:lang w:val="pl-PL"/>
        </w:rPr>
        <w:t>ksymalnie</w:t>
      </w:r>
      <w:r w:rsidRPr="00E4407B">
        <w:rPr>
          <w:rFonts w:ascii="Arial" w:hAnsi="Arial" w:cs="Arial"/>
          <w:sz w:val="20"/>
          <w:szCs w:val="20"/>
          <w:lang w:val="pl-PL"/>
        </w:rPr>
        <w:t xml:space="preserve"> 5 dni</w:t>
      </w:r>
      <w:r w:rsidR="00BF452B">
        <w:rPr>
          <w:rFonts w:ascii="Arial" w:hAnsi="Arial" w:cs="Arial"/>
          <w:sz w:val="20"/>
          <w:szCs w:val="20"/>
          <w:lang w:val="pl-PL"/>
        </w:rPr>
        <w:t xml:space="preserve"> po wcześniejszym zabezpieczeniu przewodów lub innych elementów stwarzających zagrożenie</w:t>
      </w:r>
      <w:r w:rsidRPr="00E4407B">
        <w:rPr>
          <w:rFonts w:ascii="Arial" w:hAnsi="Arial" w:cs="Arial"/>
          <w:sz w:val="20"/>
          <w:szCs w:val="20"/>
          <w:lang w:val="pl-PL"/>
        </w:rPr>
        <w:t>);</w:t>
      </w:r>
    </w:p>
    <w:p w14:paraId="05FDCFF7" w14:textId="77777777" w:rsidR="008569BE" w:rsidRPr="00BF452B" w:rsidRDefault="008569BE" w:rsidP="00BF452B">
      <w:pPr>
        <w:numPr>
          <w:ilvl w:val="0"/>
          <w:numId w:val="22"/>
        </w:numPr>
        <w:spacing w:after="0" w:line="240" w:lineRule="auto"/>
        <w:jc w:val="both"/>
        <w:rPr>
          <w:rFonts w:ascii="Arial" w:hAnsi="Arial" w:cs="Arial"/>
          <w:sz w:val="20"/>
          <w:szCs w:val="20"/>
          <w:lang w:val="pl-PL"/>
        </w:rPr>
      </w:pPr>
      <w:r w:rsidRPr="000C40A7">
        <w:rPr>
          <w:rFonts w:ascii="Arial" w:hAnsi="Arial" w:cs="Arial"/>
          <w:sz w:val="20"/>
          <w:szCs w:val="20"/>
          <w:lang w:val="pl-PL"/>
        </w:rPr>
        <w:t xml:space="preserve">dostęp do szaf oświetleniowych dla komisji dokonującej comiesięcznych odczytów wskazań liczników energii elektrycznych i powiadamianie Zamawiającego, </w:t>
      </w:r>
      <w:r w:rsidR="00BF452B">
        <w:rPr>
          <w:rFonts w:ascii="Arial" w:hAnsi="Arial" w:cs="Arial"/>
          <w:sz w:val="20"/>
          <w:szCs w:val="20"/>
          <w:lang w:val="pl-PL"/>
        </w:rPr>
        <w:t xml:space="preserve">właściwe jednostki </w:t>
      </w:r>
      <w:r w:rsidRPr="000C40A7">
        <w:rPr>
          <w:rFonts w:ascii="Arial" w:hAnsi="Arial" w:cs="Arial"/>
          <w:sz w:val="20"/>
          <w:szCs w:val="20"/>
          <w:lang w:val="pl-PL"/>
        </w:rPr>
        <w:t xml:space="preserve">PGE Dystrybucja S.A. </w:t>
      </w:r>
      <w:r w:rsidR="00BF452B" w:rsidRPr="00BF452B">
        <w:rPr>
          <w:rFonts w:ascii="Arial" w:hAnsi="Arial" w:cs="Arial"/>
          <w:sz w:val="20"/>
          <w:szCs w:val="20"/>
          <w:lang w:val="pl-PL"/>
        </w:rPr>
        <w:t xml:space="preserve">lub Stoen Operator Sp. z o.o. </w:t>
      </w:r>
      <w:r w:rsidRPr="00BF452B">
        <w:rPr>
          <w:rFonts w:ascii="Arial" w:hAnsi="Arial" w:cs="Arial"/>
          <w:sz w:val="20"/>
          <w:szCs w:val="20"/>
          <w:lang w:val="pl-PL"/>
        </w:rPr>
        <w:t>(dotyczy skrzynek SON w stacjach transformatorowych) o planowanych terminach odczytu</w:t>
      </w:r>
      <w:r w:rsidR="00BF452B">
        <w:rPr>
          <w:rFonts w:ascii="Arial" w:hAnsi="Arial" w:cs="Arial"/>
          <w:sz w:val="20"/>
          <w:szCs w:val="20"/>
          <w:lang w:val="pl-PL"/>
        </w:rPr>
        <w:t xml:space="preserve"> zgodnie z zasadami określonymi w OSD</w:t>
      </w:r>
      <w:r w:rsidRPr="00BF452B">
        <w:rPr>
          <w:rFonts w:ascii="Arial" w:hAnsi="Arial" w:cs="Arial"/>
          <w:sz w:val="20"/>
          <w:szCs w:val="20"/>
          <w:lang w:val="pl-PL"/>
        </w:rPr>
        <w:t xml:space="preserve">. Odczyty należy wykonywać w </w:t>
      </w:r>
      <w:r w:rsidR="00BF452B">
        <w:rPr>
          <w:rFonts w:ascii="Arial" w:hAnsi="Arial" w:cs="Arial"/>
          <w:sz w:val="20"/>
          <w:szCs w:val="20"/>
          <w:lang w:val="pl-PL"/>
        </w:rPr>
        <w:t xml:space="preserve">miarę możliwości </w:t>
      </w:r>
      <w:r w:rsidRPr="00BF452B">
        <w:rPr>
          <w:rFonts w:ascii="Arial" w:hAnsi="Arial" w:cs="Arial"/>
          <w:sz w:val="20"/>
          <w:szCs w:val="20"/>
          <w:lang w:val="pl-PL"/>
        </w:rPr>
        <w:t xml:space="preserve">godzinach pracy </w:t>
      </w:r>
      <w:r w:rsidR="00BF452B">
        <w:rPr>
          <w:rFonts w:ascii="Arial" w:hAnsi="Arial" w:cs="Arial"/>
          <w:sz w:val="20"/>
          <w:szCs w:val="20"/>
          <w:lang w:val="pl-PL"/>
        </w:rPr>
        <w:t>Zamawiającego</w:t>
      </w:r>
      <w:r w:rsidRPr="00BF452B">
        <w:rPr>
          <w:rFonts w:ascii="Arial" w:hAnsi="Arial" w:cs="Arial"/>
          <w:sz w:val="20"/>
          <w:szCs w:val="20"/>
          <w:lang w:val="pl-PL"/>
        </w:rPr>
        <w:t>;</w:t>
      </w:r>
    </w:p>
    <w:p w14:paraId="751FDBD1" w14:textId="77777777" w:rsidR="008569BE" w:rsidRPr="006655B4" w:rsidRDefault="008569BE" w:rsidP="00AA4FE1">
      <w:pPr>
        <w:numPr>
          <w:ilvl w:val="0"/>
          <w:numId w:val="22"/>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bieżącą współpracę z </w:t>
      </w:r>
      <w:r w:rsidR="004774F9">
        <w:rPr>
          <w:rFonts w:ascii="Arial" w:hAnsi="Arial" w:cs="Arial"/>
          <w:sz w:val="20"/>
          <w:szCs w:val="20"/>
          <w:lang w:val="pl-PL"/>
        </w:rPr>
        <w:t xml:space="preserve">właściwymi jednostkami </w:t>
      </w:r>
      <w:r w:rsidRPr="006655B4">
        <w:rPr>
          <w:rFonts w:ascii="Arial" w:hAnsi="Arial" w:cs="Arial"/>
          <w:sz w:val="20"/>
          <w:szCs w:val="20"/>
          <w:lang w:val="pl-PL"/>
        </w:rPr>
        <w:t xml:space="preserve">PGE Dystrybucja S.A. Oddział Warszawa oraz Stoen Operator Sp. z o.o. w zakresie eksploatacji oświetlenia zewnętrznego </w:t>
      </w:r>
      <w:r w:rsidR="00D62320">
        <w:rPr>
          <w:rFonts w:ascii="Arial" w:hAnsi="Arial" w:cs="Arial"/>
          <w:sz w:val="20"/>
          <w:szCs w:val="20"/>
          <w:lang w:val="pl-PL"/>
        </w:rPr>
        <w:t>zgodnie z obowiązującymi wytycznymi</w:t>
      </w:r>
      <w:r w:rsidRPr="006655B4">
        <w:rPr>
          <w:rFonts w:ascii="Arial" w:hAnsi="Arial" w:cs="Arial"/>
          <w:sz w:val="20"/>
          <w:szCs w:val="20"/>
          <w:lang w:val="pl-PL"/>
        </w:rPr>
        <w:t xml:space="preserve"> </w:t>
      </w:r>
      <w:r w:rsidR="00D62320">
        <w:rPr>
          <w:rFonts w:ascii="Arial" w:hAnsi="Arial" w:cs="Arial"/>
          <w:sz w:val="20"/>
          <w:szCs w:val="20"/>
          <w:lang w:val="pl-PL"/>
        </w:rPr>
        <w:t>lub instrukcjami</w:t>
      </w:r>
      <w:r w:rsidRPr="006655B4">
        <w:rPr>
          <w:rFonts w:ascii="Arial" w:hAnsi="Arial" w:cs="Arial"/>
          <w:sz w:val="20"/>
          <w:szCs w:val="20"/>
          <w:lang w:val="pl-PL"/>
        </w:rPr>
        <w:t>;</w:t>
      </w:r>
    </w:p>
    <w:p w14:paraId="6240DDC1" w14:textId="77777777" w:rsidR="008569BE" w:rsidRPr="006655B4" w:rsidRDefault="008569BE" w:rsidP="00AA4FE1">
      <w:pPr>
        <w:numPr>
          <w:ilvl w:val="0"/>
          <w:numId w:val="22"/>
        </w:numPr>
        <w:spacing w:after="0" w:line="240" w:lineRule="auto"/>
        <w:jc w:val="both"/>
        <w:rPr>
          <w:rFonts w:ascii="Arial" w:hAnsi="Arial" w:cs="Arial"/>
          <w:sz w:val="20"/>
          <w:szCs w:val="20"/>
          <w:lang w:val="pl-PL"/>
        </w:rPr>
      </w:pPr>
      <w:r w:rsidRPr="006655B4">
        <w:rPr>
          <w:rFonts w:ascii="Arial" w:hAnsi="Arial" w:cs="Arial"/>
          <w:sz w:val="20"/>
          <w:szCs w:val="20"/>
          <w:lang w:val="pl-PL"/>
        </w:rPr>
        <w:t>w przypadku awarii zasilania szafy oświetleniowej natychmiastowe powiadomienie pogotowia PGE Dystrybucja S.A. Oddział Warszawa lub Stoen Operator Sp. z o.o. i egzekwowanie jak najszybszego usunięcia awarii;</w:t>
      </w:r>
    </w:p>
    <w:p w14:paraId="6D8826A1" w14:textId="77777777" w:rsidR="008569BE" w:rsidRDefault="00F32E2E" w:rsidP="00AA4FE1">
      <w:pPr>
        <w:numPr>
          <w:ilvl w:val="0"/>
          <w:numId w:val="22"/>
        </w:numPr>
        <w:spacing w:after="0" w:line="240" w:lineRule="auto"/>
        <w:jc w:val="both"/>
        <w:rPr>
          <w:rFonts w:ascii="Arial" w:hAnsi="Arial" w:cs="Arial"/>
          <w:sz w:val="20"/>
          <w:szCs w:val="20"/>
          <w:lang w:val="pl-PL"/>
        </w:rPr>
      </w:pPr>
      <w:r>
        <w:rPr>
          <w:rFonts w:ascii="Arial" w:hAnsi="Arial" w:cs="Arial"/>
          <w:sz w:val="20"/>
          <w:szCs w:val="20"/>
          <w:lang w:val="pl-PL"/>
        </w:rPr>
        <w:t>uczestniczenie</w:t>
      </w:r>
      <w:r w:rsidR="008569BE" w:rsidRPr="00F32E2E">
        <w:rPr>
          <w:rFonts w:ascii="Arial" w:hAnsi="Arial" w:cs="Arial"/>
          <w:sz w:val="20"/>
          <w:szCs w:val="20"/>
          <w:lang w:val="pl-PL"/>
        </w:rPr>
        <w:t xml:space="preserve"> w odbiorach remontowanych</w:t>
      </w:r>
      <w:r w:rsidR="002F7A6B" w:rsidRPr="00F32E2E">
        <w:rPr>
          <w:rFonts w:ascii="Arial" w:hAnsi="Arial" w:cs="Arial"/>
          <w:sz w:val="20"/>
          <w:szCs w:val="20"/>
          <w:lang w:val="pl-PL"/>
        </w:rPr>
        <w:t>, modernizowanych</w:t>
      </w:r>
      <w:r w:rsidR="008569BE" w:rsidRPr="00F32E2E">
        <w:rPr>
          <w:rFonts w:ascii="Arial" w:hAnsi="Arial" w:cs="Arial"/>
          <w:sz w:val="20"/>
          <w:szCs w:val="20"/>
          <w:lang w:val="pl-PL"/>
        </w:rPr>
        <w:t xml:space="preserve"> i </w:t>
      </w:r>
      <w:r w:rsidR="002F7A6B" w:rsidRPr="00F32E2E">
        <w:rPr>
          <w:rFonts w:ascii="Arial" w:hAnsi="Arial" w:cs="Arial"/>
          <w:sz w:val="20"/>
          <w:szCs w:val="20"/>
          <w:lang w:val="pl-PL"/>
        </w:rPr>
        <w:t xml:space="preserve">budowanych </w:t>
      </w:r>
      <w:r w:rsidR="008569BE" w:rsidRPr="00F32E2E">
        <w:rPr>
          <w:rFonts w:ascii="Arial" w:hAnsi="Arial" w:cs="Arial"/>
          <w:sz w:val="20"/>
          <w:szCs w:val="20"/>
          <w:lang w:val="pl-PL"/>
        </w:rPr>
        <w:t>nowych urządzeń</w:t>
      </w:r>
      <w:r>
        <w:rPr>
          <w:rFonts w:ascii="Arial" w:hAnsi="Arial" w:cs="Arial"/>
          <w:sz w:val="20"/>
          <w:szCs w:val="20"/>
          <w:lang w:val="pl-PL"/>
        </w:rPr>
        <w:t xml:space="preserve"> – u</w:t>
      </w:r>
      <w:r w:rsidR="008569BE" w:rsidRPr="00F32E2E">
        <w:rPr>
          <w:rFonts w:ascii="Arial" w:hAnsi="Arial" w:cs="Arial"/>
          <w:sz w:val="20"/>
          <w:szCs w:val="20"/>
          <w:lang w:val="pl-PL"/>
        </w:rPr>
        <w:t>rządzenia te włącza się do konserwacji po podpisaniu protokołu odbioru</w:t>
      </w:r>
      <w:r w:rsidR="002F7A6B" w:rsidRPr="00F32E2E">
        <w:rPr>
          <w:rFonts w:ascii="Arial" w:hAnsi="Arial" w:cs="Arial"/>
          <w:sz w:val="20"/>
          <w:szCs w:val="20"/>
          <w:lang w:val="pl-PL"/>
        </w:rPr>
        <w:t xml:space="preserve"> z ich wykonawcą</w:t>
      </w:r>
      <w:r w:rsidR="00A73C6B">
        <w:rPr>
          <w:rFonts w:ascii="Arial" w:hAnsi="Arial" w:cs="Arial"/>
          <w:sz w:val="20"/>
          <w:szCs w:val="20"/>
          <w:lang w:val="pl-PL"/>
        </w:rPr>
        <w:t xml:space="preserve"> z zastrzeżeniem uzgodnień umownych wynikających z rękojmi za wady, a wynagrodzenie z tytułu konserwacji będzie płatne na podstawie ceny jednostkowej określonej w ofercie Wykonawcy za konserwację 1 pkt oświetlenia za miesiąc – wynagrodzenie będzie płatne od kolejnego pełnego miesiąca po odbiorze</w:t>
      </w:r>
      <w:r w:rsidR="00D62320">
        <w:rPr>
          <w:rFonts w:ascii="Arial" w:hAnsi="Arial" w:cs="Arial"/>
          <w:sz w:val="20"/>
          <w:szCs w:val="20"/>
          <w:lang w:val="pl-PL"/>
        </w:rPr>
        <w:t xml:space="preserve"> po zwiększeniu środków w budżecie na ten cel</w:t>
      </w:r>
      <w:r w:rsidR="008569BE" w:rsidRPr="00F32E2E">
        <w:rPr>
          <w:rFonts w:ascii="Arial" w:hAnsi="Arial" w:cs="Arial"/>
          <w:sz w:val="20"/>
          <w:szCs w:val="20"/>
          <w:lang w:val="pl-PL"/>
        </w:rPr>
        <w:t>;</w:t>
      </w:r>
    </w:p>
    <w:p w14:paraId="1B3ECF73" w14:textId="77777777" w:rsidR="00A73C6B" w:rsidRPr="00F32E2E" w:rsidRDefault="00A73C6B" w:rsidP="00AA4FE1">
      <w:pPr>
        <w:numPr>
          <w:ilvl w:val="0"/>
          <w:numId w:val="22"/>
        </w:numPr>
        <w:spacing w:after="0" w:line="240" w:lineRule="auto"/>
        <w:jc w:val="both"/>
        <w:rPr>
          <w:rFonts w:ascii="Arial" w:hAnsi="Arial" w:cs="Arial"/>
          <w:sz w:val="20"/>
          <w:szCs w:val="20"/>
          <w:lang w:val="pl-PL"/>
        </w:rPr>
      </w:pPr>
      <w:r>
        <w:rPr>
          <w:rFonts w:ascii="Arial" w:hAnsi="Arial" w:cs="Arial"/>
          <w:sz w:val="20"/>
          <w:szCs w:val="20"/>
          <w:lang w:val="pl-PL"/>
        </w:rPr>
        <w:t>zgłaszanie awarii/wad urządzeń określonych w pkt 10 do Zamawiającego celem ich przekazania do usunięcia przez wykonawcę je realizującego oraz uczestnictwo w odbiorze po naprawie/usunięciu wad;</w:t>
      </w:r>
    </w:p>
    <w:p w14:paraId="53A9240D" w14:textId="77777777" w:rsidR="008569BE" w:rsidRPr="006655B4" w:rsidRDefault="005F2F27" w:rsidP="00AA4FE1">
      <w:pPr>
        <w:numPr>
          <w:ilvl w:val="0"/>
          <w:numId w:val="22"/>
        </w:numPr>
        <w:spacing w:after="0" w:line="240" w:lineRule="auto"/>
        <w:jc w:val="both"/>
        <w:rPr>
          <w:rFonts w:ascii="Arial" w:hAnsi="Arial" w:cs="Arial"/>
          <w:sz w:val="20"/>
          <w:szCs w:val="20"/>
          <w:lang w:val="pl-PL"/>
        </w:rPr>
      </w:pPr>
      <w:r>
        <w:rPr>
          <w:rFonts w:ascii="Arial" w:hAnsi="Arial" w:cs="Arial"/>
          <w:sz w:val="20"/>
          <w:szCs w:val="20"/>
          <w:lang w:val="pl-PL"/>
        </w:rPr>
        <w:t>W</w:t>
      </w:r>
      <w:r w:rsidR="008569BE" w:rsidRPr="006655B4">
        <w:rPr>
          <w:rFonts w:ascii="Arial" w:hAnsi="Arial" w:cs="Arial"/>
          <w:sz w:val="20"/>
          <w:szCs w:val="20"/>
          <w:lang w:val="pl-PL"/>
        </w:rPr>
        <w:t xml:space="preserve">ykonawca odpowiedzialny jest za stan techniczny i bezpieczne funkcjonowanie urządzeń oświetlenia ulicznego i ponosi wszelkie konsekwencje z tego tytułu oraz z tytułu zaciemnienia ulicy lub jej odcinka, do odpowiedzialności cywilnej wobec osób trzecich włącznie, za wyjątkiem sytuacji losowych wynikłych nie z winy Wykonawcy; </w:t>
      </w:r>
    </w:p>
    <w:p w14:paraId="1AD8E62F" w14:textId="77777777" w:rsidR="008569BE" w:rsidRDefault="008569BE" w:rsidP="00AA4FE1">
      <w:pPr>
        <w:numPr>
          <w:ilvl w:val="0"/>
          <w:numId w:val="22"/>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wykonywanie regulacji zegarów astronomicznych w celu zapewnienia </w:t>
      </w:r>
      <w:r w:rsidR="004774F9">
        <w:rPr>
          <w:rFonts w:ascii="Arial" w:hAnsi="Arial" w:cs="Arial"/>
          <w:sz w:val="20"/>
          <w:szCs w:val="20"/>
          <w:lang w:val="pl-PL"/>
        </w:rPr>
        <w:t>odpowiedniego</w:t>
      </w:r>
      <w:r w:rsidRPr="006655B4">
        <w:rPr>
          <w:rFonts w:ascii="Arial" w:hAnsi="Arial" w:cs="Arial"/>
          <w:sz w:val="20"/>
          <w:szCs w:val="20"/>
          <w:lang w:val="pl-PL"/>
        </w:rPr>
        <w:t xml:space="preserve"> czasu zapalania się poszczególnych odcinków oświetlenia ulicznego</w:t>
      </w:r>
      <w:r w:rsidR="004774F9">
        <w:rPr>
          <w:rFonts w:ascii="Arial" w:hAnsi="Arial" w:cs="Arial"/>
          <w:sz w:val="20"/>
          <w:szCs w:val="20"/>
          <w:lang w:val="pl-PL"/>
        </w:rPr>
        <w:t xml:space="preserve"> – regulacja w czasie i zakresie uzgodnionym z </w:t>
      </w:r>
      <w:r w:rsidRPr="006655B4">
        <w:rPr>
          <w:rFonts w:ascii="Arial" w:hAnsi="Arial" w:cs="Arial"/>
          <w:sz w:val="20"/>
          <w:szCs w:val="20"/>
          <w:lang w:val="pl-PL"/>
        </w:rPr>
        <w:t>Zamawiając</w:t>
      </w:r>
      <w:r w:rsidR="004774F9">
        <w:rPr>
          <w:rFonts w:ascii="Arial" w:hAnsi="Arial" w:cs="Arial"/>
          <w:sz w:val="20"/>
          <w:szCs w:val="20"/>
          <w:lang w:val="pl-PL"/>
        </w:rPr>
        <w:t>ym</w:t>
      </w:r>
      <w:r w:rsidRPr="006655B4">
        <w:rPr>
          <w:rFonts w:ascii="Arial" w:hAnsi="Arial" w:cs="Arial"/>
          <w:sz w:val="20"/>
          <w:szCs w:val="20"/>
          <w:lang w:val="pl-PL"/>
        </w:rPr>
        <w:t>;</w:t>
      </w:r>
    </w:p>
    <w:p w14:paraId="0E035C4A" w14:textId="77777777" w:rsidR="008569BE" w:rsidRPr="00AC5DD2" w:rsidRDefault="007B171F" w:rsidP="00AA4FE1">
      <w:pPr>
        <w:pStyle w:val="Akapitzlist"/>
        <w:numPr>
          <w:ilvl w:val="0"/>
          <w:numId w:val="22"/>
        </w:numPr>
        <w:spacing w:after="0" w:line="240" w:lineRule="auto"/>
        <w:jc w:val="both"/>
        <w:rPr>
          <w:rFonts w:ascii="Arial" w:hAnsi="Arial" w:cs="Arial"/>
          <w:bCs/>
          <w:sz w:val="20"/>
          <w:szCs w:val="20"/>
          <w:lang w:val="pl-PL"/>
        </w:rPr>
      </w:pPr>
      <w:r>
        <w:rPr>
          <w:rFonts w:ascii="Arial" w:hAnsi="Arial" w:cs="Arial"/>
          <w:bCs/>
          <w:sz w:val="20"/>
          <w:szCs w:val="20"/>
          <w:lang w:val="pl-PL"/>
        </w:rPr>
        <w:lastRenderedPageBreak/>
        <w:t>w</w:t>
      </w:r>
      <w:r w:rsidR="008569BE" w:rsidRPr="00AC5DD2">
        <w:rPr>
          <w:rFonts w:ascii="Arial" w:hAnsi="Arial" w:cs="Arial"/>
          <w:bCs/>
          <w:sz w:val="20"/>
          <w:szCs w:val="20"/>
          <w:lang w:val="pl-PL"/>
        </w:rPr>
        <w:t>ycinanie, podcinanie gałęzi wrastających w linię oświetlenia ulicznego</w:t>
      </w:r>
      <w:r w:rsidR="00CE092D">
        <w:rPr>
          <w:rFonts w:ascii="Arial" w:hAnsi="Arial" w:cs="Arial"/>
          <w:bCs/>
          <w:sz w:val="20"/>
          <w:szCs w:val="20"/>
          <w:lang w:val="pl-PL"/>
        </w:rPr>
        <w:t xml:space="preserve"> w porozumieniu i według zasad ustalonych z Zamawiającym</w:t>
      </w:r>
      <w:r w:rsidR="008569BE" w:rsidRPr="00AC5DD2">
        <w:rPr>
          <w:rFonts w:ascii="Arial" w:hAnsi="Arial" w:cs="Arial"/>
          <w:bCs/>
          <w:sz w:val="20"/>
          <w:szCs w:val="20"/>
          <w:lang w:val="pl-PL"/>
        </w:rPr>
        <w:t xml:space="preserve">. </w:t>
      </w:r>
    </w:p>
    <w:p w14:paraId="31F833BD" w14:textId="77777777" w:rsidR="008569BE" w:rsidRPr="006655B4" w:rsidRDefault="008569BE" w:rsidP="00AA4FE1">
      <w:pPr>
        <w:numPr>
          <w:ilvl w:val="0"/>
          <w:numId w:val="21"/>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 wykazie opraw dołączonym do </w:t>
      </w:r>
      <w:r>
        <w:rPr>
          <w:rFonts w:ascii="Arial" w:hAnsi="Arial" w:cs="Arial"/>
          <w:sz w:val="20"/>
          <w:szCs w:val="20"/>
          <w:lang w:val="pl-PL"/>
        </w:rPr>
        <w:t>umowy</w:t>
      </w:r>
      <w:r w:rsidRPr="00E4407B">
        <w:rPr>
          <w:rFonts w:ascii="Arial" w:hAnsi="Arial" w:cs="Arial"/>
          <w:sz w:val="20"/>
          <w:szCs w:val="20"/>
          <w:lang w:val="pl-PL"/>
        </w:rPr>
        <w:t xml:space="preserve"> wyszczególnione są oprawy, które znajdują się na obszarze należącym do PGE Dystrybucja S.A., i które </w:t>
      </w:r>
      <w:r w:rsidRPr="000C40A7">
        <w:rPr>
          <w:rFonts w:ascii="Arial" w:hAnsi="Arial" w:cs="Arial"/>
          <w:sz w:val="20"/>
          <w:szCs w:val="20"/>
          <w:lang w:val="pl-PL"/>
        </w:rPr>
        <w:t xml:space="preserve">do </w:t>
      </w:r>
      <w:r w:rsidRPr="006655B4">
        <w:rPr>
          <w:rFonts w:ascii="Arial" w:hAnsi="Arial" w:cs="Arial"/>
          <w:sz w:val="20"/>
          <w:szCs w:val="20"/>
          <w:lang w:val="pl-PL"/>
        </w:rPr>
        <w:t xml:space="preserve">Stoen Operator. </w:t>
      </w:r>
    </w:p>
    <w:p w14:paraId="19E59D9F" w14:textId="77777777" w:rsidR="008569BE" w:rsidRPr="006655B4" w:rsidRDefault="008569BE" w:rsidP="00AA4FE1">
      <w:pPr>
        <w:numPr>
          <w:ilvl w:val="0"/>
          <w:numId w:val="21"/>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Wykonawca poza w/w pracami zobowiązuje się do usuwania poniższych awarii oraz wykonywania dodatkowych prac za dodatkowe wynagrodzenie ustalane wg następujących kryteriów: </w:t>
      </w:r>
    </w:p>
    <w:p w14:paraId="18DCACF0" w14:textId="77777777" w:rsidR="008569BE" w:rsidRPr="006655B4" w:rsidRDefault="005F2F27" w:rsidP="00AA4FE1">
      <w:pPr>
        <w:numPr>
          <w:ilvl w:val="0"/>
          <w:numId w:val="25"/>
        </w:numPr>
        <w:snapToGrid w:val="0"/>
        <w:spacing w:after="0" w:line="240" w:lineRule="auto"/>
        <w:jc w:val="both"/>
        <w:rPr>
          <w:rFonts w:ascii="Arial" w:hAnsi="Arial" w:cs="Arial"/>
          <w:sz w:val="20"/>
          <w:szCs w:val="20"/>
          <w:lang w:val="pl-PL"/>
        </w:rPr>
      </w:pPr>
      <w:r>
        <w:rPr>
          <w:rFonts w:ascii="Arial" w:hAnsi="Arial" w:cs="Arial"/>
          <w:sz w:val="20"/>
          <w:szCs w:val="20"/>
          <w:lang w:val="pl-PL"/>
        </w:rPr>
        <w:t>c</w:t>
      </w:r>
      <w:r w:rsidR="008569BE" w:rsidRPr="006655B4">
        <w:rPr>
          <w:rFonts w:ascii="Arial" w:hAnsi="Arial" w:cs="Arial"/>
          <w:sz w:val="20"/>
          <w:szCs w:val="20"/>
          <w:lang w:val="pl-PL"/>
        </w:rPr>
        <w:t>zynności awaryjne oraz dodatkowe prace towarzyszące konserwacji:</w:t>
      </w:r>
    </w:p>
    <w:p w14:paraId="64E3344C" w14:textId="77777777" w:rsidR="008569BE" w:rsidRPr="006655B4" w:rsidRDefault="008569BE" w:rsidP="00AA4FE1">
      <w:pPr>
        <w:numPr>
          <w:ilvl w:val="0"/>
          <w:numId w:val="26"/>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wymiana uszkodzonych elementów układu zasilania i sterowania (wymiana obudowy, konstrukcji, lub całej szafy oświetleniowej), </w:t>
      </w:r>
    </w:p>
    <w:p w14:paraId="7B5A41E4" w14:textId="77777777" w:rsidR="008569BE" w:rsidRPr="006655B4" w:rsidRDefault="008569BE" w:rsidP="00AA4FE1">
      <w:pPr>
        <w:numPr>
          <w:ilvl w:val="0"/>
          <w:numId w:val="26"/>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wymiana kabli zasilających szafy lub odcinków kabli i przewodów oświetleniowych w przypadkach, gdy kable takie uległy uszkodzeniu bez winy Wykonawcy, </w:t>
      </w:r>
    </w:p>
    <w:p w14:paraId="509EB273" w14:textId="77777777" w:rsidR="008569BE" w:rsidRPr="006655B4" w:rsidRDefault="008569BE" w:rsidP="00AA4FE1">
      <w:pPr>
        <w:numPr>
          <w:ilvl w:val="0"/>
          <w:numId w:val="26"/>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wymiana uszkodzonych i połamanych słupów, wysięgników potłuczonych kloszy w wyniku wypadku drogowego bądź czynników żywiołowych (powódź, wichura, lub w wyniku kradzieży i wandalizmu), </w:t>
      </w:r>
    </w:p>
    <w:p w14:paraId="7330D1E5" w14:textId="77777777" w:rsidR="008569BE" w:rsidRDefault="008569BE" w:rsidP="00AA4FE1">
      <w:pPr>
        <w:numPr>
          <w:ilvl w:val="0"/>
          <w:numId w:val="26"/>
        </w:numPr>
        <w:spacing w:after="0" w:line="240" w:lineRule="auto"/>
        <w:jc w:val="both"/>
        <w:rPr>
          <w:rFonts w:ascii="Arial" w:hAnsi="Arial" w:cs="Arial"/>
          <w:sz w:val="20"/>
          <w:szCs w:val="20"/>
          <w:lang w:val="pl-PL"/>
        </w:rPr>
      </w:pPr>
      <w:r w:rsidRPr="006655B4">
        <w:rPr>
          <w:rFonts w:ascii="Arial" w:hAnsi="Arial" w:cs="Arial"/>
          <w:sz w:val="20"/>
          <w:szCs w:val="20"/>
          <w:lang w:val="pl-PL"/>
        </w:rPr>
        <w:t>wymiana skradzionych lub uszkodzonych elementów wyposażenia szaf oświetleniowych, drzwiczek wnęk słupa po potwierdzeniu faktu przez komisję złożoną z przedstawicieli Zamawiającego i Wykonawcy oraz wykonanie innych prac niezbędnych do właściwego działania linii oświetleniowych,</w:t>
      </w:r>
    </w:p>
    <w:p w14:paraId="32F14284" w14:textId="6B7ECC36" w:rsidR="004774F9" w:rsidRPr="009E0A61" w:rsidRDefault="004774F9" w:rsidP="004774F9">
      <w:pPr>
        <w:numPr>
          <w:ilvl w:val="0"/>
          <w:numId w:val="26"/>
        </w:numPr>
        <w:spacing w:after="0" w:line="240" w:lineRule="auto"/>
        <w:jc w:val="both"/>
        <w:rPr>
          <w:rFonts w:ascii="Arial" w:hAnsi="Arial" w:cs="Arial"/>
          <w:bCs/>
          <w:sz w:val="20"/>
          <w:szCs w:val="20"/>
          <w:lang w:val="pl-PL"/>
        </w:rPr>
      </w:pPr>
      <w:r w:rsidRPr="009E0A61">
        <w:rPr>
          <w:rFonts w:ascii="Arial" w:hAnsi="Arial" w:cs="Arial"/>
          <w:bCs/>
          <w:sz w:val="20"/>
          <w:szCs w:val="20"/>
          <w:lang w:val="pl-PL"/>
        </w:rPr>
        <w:t xml:space="preserve">montaż dodatkowego oświetlenia świątecznego na zlecenie Zamawiającego; </w:t>
      </w:r>
    </w:p>
    <w:p w14:paraId="6C919366" w14:textId="77777777" w:rsidR="007960BD" w:rsidRDefault="005B7FBD" w:rsidP="00AA4FE1">
      <w:pPr>
        <w:numPr>
          <w:ilvl w:val="0"/>
          <w:numId w:val="26"/>
        </w:numPr>
        <w:spacing w:after="0" w:line="240" w:lineRule="auto"/>
        <w:jc w:val="both"/>
        <w:rPr>
          <w:rFonts w:ascii="Arial" w:hAnsi="Arial" w:cs="Arial"/>
          <w:sz w:val="20"/>
          <w:szCs w:val="20"/>
          <w:lang w:val="pl-PL"/>
        </w:rPr>
      </w:pPr>
      <w:r w:rsidRPr="004E0AF1">
        <w:rPr>
          <w:rFonts w:ascii="Arial" w:hAnsi="Arial" w:cs="Arial"/>
          <w:sz w:val="20"/>
          <w:szCs w:val="20"/>
          <w:lang w:val="pl-PL"/>
        </w:rPr>
        <w:t>w</w:t>
      </w:r>
      <w:r w:rsidR="007960BD" w:rsidRPr="004E0AF1">
        <w:rPr>
          <w:rFonts w:ascii="Arial" w:hAnsi="Arial" w:cs="Arial"/>
          <w:sz w:val="20"/>
          <w:szCs w:val="20"/>
          <w:lang w:val="pl-PL"/>
        </w:rPr>
        <w:t xml:space="preserve">ymiana </w:t>
      </w:r>
      <w:r w:rsidR="00DE29C6" w:rsidRPr="004E0AF1">
        <w:rPr>
          <w:rFonts w:ascii="Arial" w:hAnsi="Arial" w:cs="Arial"/>
          <w:sz w:val="20"/>
          <w:szCs w:val="20"/>
          <w:lang w:val="pl-PL"/>
        </w:rPr>
        <w:t>istniejących</w:t>
      </w:r>
      <w:r w:rsidR="007960BD" w:rsidRPr="004E0AF1">
        <w:rPr>
          <w:rFonts w:ascii="Arial" w:hAnsi="Arial" w:cs="Arial"/>
          <w:sz w:val="20"/>
          <w:szCs w:val="20"/>
          <w:lang w:val="pl-PL"/>
        </w:rPr>
        <w:t xml:space="preserve"> opraw oświetleniowych na nowe oprawy LED</w:t>
      </w:r>
      <w:r w:rsidRPr="004E0AF1">
        <w:rPr>
          <w:rFonts w:ascii="Arial" w:hAnsi="Arial" w:cs="Arial"/>
          <w:sz w:val="20"/>
          <w:szCs w:val="20"/>
          <w:lang w:val="pl-PL"/>
        </w:rPr>
        <w:t xml:space="preserve"> w</w:t>
      </w:r>
      <w:r w:rsidR="004E0AF1" w:rsidRPr="004E0AF1">
        <w:rPr>
          <w:rFonts w:ascii="Arial" w:hAnsi="Arial" w:cs="Arial"/>
          <w:sz w:val="20"/>
          <w:szCs w:val="20"/>
          <w:lang w:val="pl-PL"/>
        </w:rPr>
        <w:t>e wskazanych</w:t>
      </w:r>
      <w:r w:rsidRPr="004E0AF1">
        <w:rPr>
          <w:rFonts w:ascii="Arial" w:hAnsi="Arial" w:cs="Arial"/>
          <w:sz w:val="20"/>
          <w:szCs w:val="20"/>
          <w:lang w:val="pl-PL"/>
        </w:rPr>
        <w:t xml:space="preserve"> lokalizacjach</w:t>
      </w:r>
      <w:r w:rsidR="004E0AF1" w:rsidRPr="004E0AF1">
        <w:rPr>
          <w:rFonts w:ascii="Arial" w:hAnsi="Arial" w:cs="Arial"/>
          <w:sz w:val="20"/>
          <w:szCs w:val="20"/>
          <w:lang w:val="pl-PL"/>
        </w:rPr>
        <w:t xml:space="preserve"> </w:t>
      </w:r>
      <w:r w:rsidRPr="004E0AF1">
        <w:rPr>
          <w:rFonts w:ascii="Arial" w:hAnsi="Arial" w:cs="Arial"/>
          <w:sz w:val="20"/>
          <w:szCs w:val="20"/>
          <w:lang w:val="pl-PL"/>
        </w:rPr>
        <w:t>– w tym zakresie Zamawiający przewiduje wymianę istniejących opraw na nowe oprawy LED oraz prac</w:t>
      </w:r>
      <w:r w:rsidR="00DE29C6" w:rsidRPr="004E0AF1">
        <w:rPr>
          <w:rFonts w:ascii="Arial" w:hAnsi="Arial" w:cs="Arial"/>
          <w:sz w:val="20"/>
          <w:szCs w:val="20"/>
          <w:lang w:val="pl-PL"/>
        </w:rPr>
        <w:t>e</w:t>
      </w:r>
      <w:r w:rsidRPr="004E0AF1">
        <w:rPr>
          <w:rFonts w:ascii="Arial" w:hAnsi="Arial" w:cs="Arial"/>
          <w:sz w:val="20"/>
          <w:szCs w:val="20"/>
          <w:lang w:val="pl-PL"/>
        </w:rPr>
        <w:t xml:space="preserve"> towarzysząc</w:t>
      </w:r>
      <w:r w:rsidR="00DE29C6" w:rsidRPr="004E0AF1">
        <w:rPr>
          <w:rFonts w:ascii="Arial" w:hAnsi="Arial" w:cs="Arial"/>
          <w:sz w:val="20"/>
          <w:szCs w:val="20"/>
          <w:lang w:val="pl-PL"/>
        </w:rPr>
        <w:t>e</w:t>
      </w:r>
      <w:r w:rsidR="00A00073" w:rsidRPr="004E0AF1">
        <w:rPr>
          <w:rFonts w:ascii="Arial" w:hAnsi="Arial" w:cs="Arial"/>
          <w:sz w:val="20"/>
          <w:szCs w:val="20"/>
          <w:lang w:val="pl-PL"/>
        </w:rPr>
        <w:t xml:space="preserve"> tej wymianie</w:t>
      </w:r>
      <w:r w:rsidR="00DE29C6" w:rsidRPr="004E0AF1">
        <w:rPr>
          <w:rFonts w:ascii="Arial" w:hAnsi="Arial" w:cs="Arial"/>
          <w:sz w:val="20"/>
          <w:szCs w:val="20"/>
          <w:lang w:val="pl-PL"/>
        </w:rPr>
        <w:t xml:space="preserve"> – moc</w:t>
      </w:r>
      <w:r w:rsidR="004E0AF1" w:rsidRPr="004E0AF1">
        <w:rPr>
          <w:rFonts w:ascii="Arial" w:hAnsi="Arial" w:cs="Arial"/>
          <w:sz w:val="20"/>
          <w:szCs w:val="20"/>
          <w:lang w:val="pl-PL"/>
        </w:rPr>
        <w:t>, wycena prac</w:t>
      </w:r>
      <w:r w:rsidR="00DE29C6" w:rsidRPr="004E0AF1">
        <w:rPr>
          <w:rFonts w:ascii="Arial" w:hAnsi="Arial" w:cs="Arial"/>
          <w:sz w:val="20"/>
          <w:szCs w:val="20"/>
          <w:lang w:val="pl-PL"/>
        </w:rPr>
        <w:t xml:space="preserve"> oraz pozostałe szczegóły ustalone zostaną pomiędzy Stronami w </w:t>
      </w:r>
      <w:r w:rsidR="00007131" w:rsidRPr="004E0AF1">
        <w:rPr>
          <w:rFonts w:ascii="Arial" w:hAnsi="Arial" w:cs="Arial"/>
          <w:sz w:val="20"/>
          <w:szCs w:val="20"/>
          <w:lang w:val="pl-PL"/>
        </w:rPr>
        <w:t>trakcie realizacji umowy</w:t>
      </w:r>
      <w:r w:rsidR="00E403BE" w:rsidRPr="004E0AF1">
        <w:rPr>
          <w:rFonts w:ascii="Arial" w:hAnsi="Arial" w:cs="Arial"/>
          <w:sz w:val="20"/>
          <w:szCs w:val="20"/>
          <w:lang w:val="pl-PL"/>
        </w:rPr>
        <w:t>;</w:t>
      </w:r>
    </w:p>
    <w:p w14:paraId="27D09AE7" w14:textId="77777777" w:rsidR="004E0AF1" w:rsidRPr="004E0AF1" w:rsidRDefault="004E0AF1" w:rsidP="00AA4FE1">
      <w:pPr>
        <w:numPr>
          <w:ilvl w:val="0"/>
          <w:numId w:val="26"/>
        </w:numPr>
        <w:spacing w:after="0" w:line="240" w:lineRule="auto"/>
        <w:jc w:val="both"/>
        <w:rPr>
          <w:rFonts w:ascii="Arial" w:hAnsi="Arial" w:cs="Arial"/>
          <w:sz w:val="20"/>
          <w:szCs w:val="20"/>
          <w:lang w:val="pl-PL"/>
        </w:rPr>
      </w:pPr>
      <w:r>
        <w:rPr>
          <w:rFonts w:ascii="Arial" w:hAnsi="Arial" w:cs="Arial"/>
          <w:sz w:val="20"/>
          <w:szCs w:val="20"/>
          <w:lang w:val="pl-PL"/>
        </w:rPr>
        <w:t>inne czynności w zakresie systemu oświetlenia nie wymienione powyżej;</w:t>
      </w:r>
    </w:p>
    <w:p w14:paraId="08D36AA9" w14:textId="704C0FC8" w:rsidR="008569BE" w:rsidRPr="00E4407B" w:rsidRDefault="008569BE" w:rsidP="007E6848">
      <w:pPr>
        <w:numPr>
          <w:ilvl w:val="0"/>
          <w:numId w:val="25"/>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podstawą do wykonania prac określonych w </w:t>
      </w:r>
      <w:r w:rsidR="00025CA9">
        <w:rPr>
          <w:rFonts w:ascii="Arial" w:hAnsi="Arial" w:cs="Arial"/>
          <w:sz w:val="20"/>
          <w:szCs w:val="20"/>
          <w:lang w:val="pl-PL"/>
        </w:rPr>
        <w:t xml:space="preserve">ust. 1 pkt 5 oraz ust. 5 pkt 1 jest </w:t>
      </w:r>
      <w:r w:rsidR="004E0AF1">
        <w:rPr>
          <w:rFonts w:ascii="Arial" w:hAnsi="Arial" w:cs="Arial"/>
          <w:sz w:val="20"/>
          <w:szCs w:val="20"/>
          <w:lang w:val="pl-PL"/>
        </w:rPr>
        <w:t>zgłoszenie</w:t>
      </w:r>
      <w:r w:rsidRPr="00E4407B">
        <w:rPr>
          <w:rFonts w:ascii="Arial" w:hAnsi="Arial" w:cs="Arial"/>
          <w:sz w:val="20"/>
          <w:szCs w:val="20"/>
          <w:lang w:val="pl-PL"/>
        </w:rPr>
        <w:t xml:space="preserve"> Zamawiającego</w:t>
      </w:r>
      <w:r w:rsidR="003E2A46">
        <w:rPr>
          <w:rFonts w:ascii="Arial" w:hAnsi="Arial" w:cs="Arial"/>
          <w:sz w:val="20"/>
          <w:szCs w:val="20"/>
          <w:lang w:val="pl-PL"/>
        </w:rPr>
        <w:t>;</w:t>
      </w:r>
    </w:p>
    <w:p w14:paraId="31AF8799" w14:textId="77777777" w:rsidR="008569BE" w:rsidRPr="00E4407B" w:rsidRDefault="008569BE" w:rsidP="007E6848">
      <w:pPr>
        <w:numPr>
          <w:ilvl w:val="0"/>
          <w:numId w:val="25"/>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technologię i dobór materiałów określa Zamawiający</w:t>
      </w:r>
      <w:r w:rsidR="003E2A46">
        <w:rPr>
          <w:rFonts w:ascii="Arial" w:hAnsi="Arial" w:cs="Arial"/>
          <w:sz w:val="20"/>
          <w:szCs w:val="20"/>
          <w:lang w:val="pl-PL"/>
        </w:rPr>
        <w:t>;</w:t>
      </w:r>
    </w:p>
    <w:p w14:paraId="35F1C6E2" w14:textId="2382F818" w:rsidR="003E2A46" w:rsidRDefault="008569BE" w:rsidP="007E6848">
      <w:pPr>
        <w:numPr>
          <w:ilvl w:val="0"/>
          <w:numId w:val="25"/>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rozliczanie rob</w:t>
      </w:r>
      <w:r w:rsidR="0036532C">
        <w:rPr>
          <w:rFonts w:ascii="Arial" w:hAnsi="Arial" w:cs="Arial"/>
          <w:sz w:val="20"/>
          <w:szCs w:val="20"/>
          <w:lang w:val="pl-PL"/>
        </w:rPr>
        <w:t>ó</w:t>
      </w:r>
      <w:r w:rsidRPr="00E4407B">
        <w:rPr>
          <w:rFonts w:ascii="Arial" w:hAnsi="Arial" w:cs="Arial"/>
          <w:sz w:val="20"/>
          <w:szCs w:val="20"/>
          <w:lang w:val="pl-PL"/>
        </w:rPr>
        <w:t>t</w:t>
      </w:r>
      <w:r w:rsidR="007E6848">
        <w:rPr>
          <w:rFonts w:ascii="Arial" w:hAnsi="Arial" w:cs="Arial"/>
          <w:sz w:val="20"/>
          <w:szCs w:val="20"/>
          <w:lang w:val="pl-PL"/>
        </w:rPr>
        <w:t xml:space="preserve"> określonych w </w:t>
      </w:r>
      <w:r w:rsidR="00025CA9">
        <w:rPr>
          <w:rFonts w:ascii="Arial" w:hAnsi="Arial" w:cs="Arial"/>
          <w:sz w:val="20"/>
          <w:szCs w:val="20"/>
          <w:lang w:val="pl-PL"/>
        </w:rPr>
        <w:t xml:space="preserve">ust. 1 pkt 5 oraz ust. 5 pkt 1 </w:t>
      </w:r>
      <w:r w:rsidR="007E6848">
        <w:rPr>
          <w:rFonts w:ascii="Arial" w:hAnsi="Arial" w:cs="Arial"/>
          <w:sz w:val="20"/>
          <w:szCs w:val="20"/>
          <w:lang w:val="pl-PL"/>
        </w:rPr>
        <w:t xml:space="preserve">odbędzie </w:t>
      </w:r>
      <w:r w:rsidR="007E6848" w:rsidRPr="00E4407B">
        <w:rPr>
          <w:rFonts w:ascii="Arial" w:hAnsi="Arial" w:cs="Arial"/>
          <w:sz w:val="20"/>
          <w:szCs w:val="20"/>
          <w:lang w:val="pl-PL"/>
        </w:rPr>
        <w:t>się na podstawie kosztorysu sporządzonego przez Wykonawcę i zatwierdzonego przez Zamawiającego przed wykonaniem robót będących przedmiotem wyceny</w:t>
      </w:r>
      <w:r w:rsidRPr="00E4407B">
        <w:rPr>
          <w:rFonts w:ascii="Arial" w:hAnsi="Arial" w:cs="Arial"/>
          <w:sz w:val="20"/>
          <w:szCs w:val="20"/>
          <w:lang w:val="pl-PL"/>
        </w:rPr>
        <w:t>. Kosztorys będzie opracowany na podstawie KNR, sporządzony w oparciu o składniki cenotwórcze takie jak: roboczogodzina, zysk, koszty ogólne, ceny materiałów (</w:t>
      </w:r>
      <w:r w:rsidR="009E0A61">
        <w:rPr>
          <w:rFonts w:ascii="Arial" w:hAnsi="Arial" w:cs="Arial"/>
          <w:sz w:val="20"/>
          <w:szCs w:val="20"/>
          <w:lang w:val="pl-PL"/>
        </w:rPr>
        <w:t xml:space="preserve">ceny jednostkowe, wskaźniki oraz </w:t>
      </w:r>
      <w:r w:rsidRPr="00E4407B">
        <w:rPr>
          <w:rFonts w:ascii="Arial" w:hAnsi="Arial" w:cs="Arial"/>
          <w:sz w:val="20"/>
          <w:szCs w:val="20"/>
          <w:lang w:val="pl-PL"/>
        </w:rPr>
        <w:t>ceny materiałów nie mogą być wyższe niż średnie ceny rynkowe wg SEKOCENBUDU z uwzględnieniem współczynników regionalnych do cen robót elektrycznych dla województwa mazowieckiego). W przypadku podjęcia robót przez Wykonawcę przed sprawdzeniem kosztorysu przez Zamawiającego i zakwestionowaniu przez niego którejś z pozycji wyceny wówczas Zamawiający nie zapłaci za taka pozycję, a Wykonawca skoryguje o przedmiotową wartość przedstawiony do sprawdzenia kosztorys</w:t>
      </w:r>
      <w:r w:rsidR="003E2A46">
        <w:rPr>
          <w:rFonts w:ascii="Arial" w:hAnsi="Arial" w:cs="Arial"/>
          <w:sz w:val="20"/>
          <w:szCs w:val="20"/>
          <w:lang w:val="pl-PL"/>
        </w:rPr>
        <w:t>;</w:t>
      </w:r>
    </w:p>
    <w:p w14:paraId="17679ED3" w14:textId="77777777" w:rsidR="008569BE" w:rsidRPr="00E4407B" w:rsidRDefault="003E2A46" w:rsidP="007E6848">
      <w:pPr>
        <w:numPr>
          <w:ilvl w:val="0"/>
          <w:numId w:val="25"/>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Zamawiający sprawdzi przedstawiony do zatwierdzenia przez Wykonawcę kosztorys na roboty podlegające wycenie wg stawek określonych w ofercie w ciągu </w:t>
      </w:r>
      <w:r>
        <w:rPr>
          <w:rFonts w:ascii="Arial" w:hAnsi="Arial" w:cs="Arial"/>
          <w:sz w:val="20"/>
          <w:szCs w:val="20"/>
          <w:lang w:val="pl-PL"/>
        </w:rPr>
        <w:t>5</w:t>
      </w:r>
      <w:r w:rsidRPr="00E4407B">
        <w:rPr>
          <w:rFonts w:ascii="Arial" w:hAnsi="Arial" w:cs="Arial"/>
          <w:sz w:val="20"/>
          <w:szCs w:val="20"/>
          <w:lang w:val="pl-PL"/>
        </w:rPr>
        <w:t xml:space="preserve"> dni roboczych, od momentu jego dostarczenia</w:t>
      </w:r>
      <w:r>
        <w:rPr>
          <w:rFonts w:ascii="Arial" w:hAnsi="Arial" w:cs="Arial"/>
          <w:sz w:val="20"/>
          <w:szCs w:val="20"/>
          <w:lang w:val="pl-PL"/>
        </w:rPr>
        <w:t>;</w:t>
      </w:r>
      <w:r w:rsidR="008569BE" w:rsidRPr="00E4407B">
        <w:rPr>
          <w:rFonts w:ascii="Arial" w:hAnsi="Arial" w:cs="Arial"/>
          <w:sz w:val="20"/>
          <w:szCs w:val="20"/>
          <w:lang w:val="pl-PL"/>
        </w:rPr>
        <w:t xml:space="preserve"> </w:t>
      </w:r>
    </w:p>
    <w:p w14:paraId="7D44CC81" w14:textId="336545A1" w:rsidR="008569BE" w:rsidRPr="003E2A46" w:rsidRDefault="007E6848" w:rsidP="007E6848">
      <w:pPr>
        <w:numPr>
          <w:ilvl w:val="0"/>
          <w:numId w:val="25"/>
        </w:numPr>
        <w:snapToGrid w:val="0"/>
        <w:spacing w:after="0" w:line="240" w:lineRule="auto"/>
        <w:jc w:val="both"/>
        <w:rPr>
          <w:rFonts w:ascii="Arial" w:hAnsi="Arial" w:cs="Arial"/>
          <w:sz w:val="20"/>
          <w:szCs w:val="20"/>
          <w:lang w:val="pl-PL"/>
        </w:rPr>
      </w:pPr>
      <w:r w:rsidRPr="003E2A46">
        <w:rPr>
          <w:rFonts w:ascii="Arial" w:hAnsi="Arial" w:cs="Arial"/>
          <w:sz w:val="20"/>
          <w:szCs w:val="20"/>
          <w:lang w:val="pl-PL"/>
        </w:rPr>
        <w:t xml:space="preserve">prace określone w </w:t>
      </w:r>
      <w:r w:rsidR="009E0A61">
        <w:rPr>
          <w:rFonts w:ascii="Arial" w:hAnsi="Arial" w:cs="Arial"/>
          <w:sz w:val="20"/>
          <w:szCs w:val="20"/>
          <w:lang w:val="pl-PL"/>
        </w:rPr>
        <w:t>ust. 1 pkt 5 oraz ust. 5 pkt 1</w:t>
      </w:r>
      <w:r w:rsidR="008569BE" w:rsidRPr="003E2A46">
        <w:rPr>
          <w:rFonts w:ascii="Arial" w:hAnsi="Arial" w:cs="Arial"/>
          <w:sz w:val="20"/>
          <w:szCs w:val="20"/>
          <w:lang w:val="pl-PL"/>
        </w:rPr>
        <w:t xml:space="preserve"> Wykonawca </w:t>
      </w:r>
      <w:r w:rsidR="009E0A61">
        <w:rPr>
          <w:rFonts w:ascii="Arial" w:hAnsi="Arial" w:cs="Arial"/>
          <w:sz w:val="20"/>
          <w:szCs w:val="20"/>
          <w:lang w:val="pl-PL"/>
        </w:rPr>
        <w:t>rozpocznie</w:t>
      </w:r>
      <w:r w:rsidR="008569BE" w:rsidRPr="003E2A46">
        <w:rPr>
          <w:rFonts w:ascii="Arial" w:hAnsi="Arial" w:cs="Arial"/>
          <w:sz w:val="20"/>
          <w:szCs w:val="20"/>
          <w:lang w:val="pl-PL"/>
        </w:rPr>
        <w:t xml:space="preserve"> w ciągu </w:t>
      </w:r>
      <w:r w:rsidRPr="003E2A46">
        <w:rPr>
          <w:rFonts w:ascii="Arial" w:hAnsi="Arial" w:cs="Arial"/>
          <w:sz w:val="20"/>
          <w:szCs w:val="20"/>
          <w:lang w:val="pl-PL"/>
        </w:rPr>
        <w:t>3</w:t>
      </w:r>
      <w:r w:rsidR="008569BE" w:rsidRPr="003E2A46">
        <w:rPr>
          <w:rFonts w:ascii="Arial" w:hAnsi="Arial" w:cs="Arial"/>
          <w:sz w:val="20"/>
          <w:szCs w:val="20"/>
          <w:lang w:val="pl-PL"/>
        </w:rPr>
        <w:t xml:space="preserve"> dni, od momentu zatwierdzenia kosztorysu przez Zamawiającego oraz przekazania przez niego zgody na </w:t>
      </w:r>
      <w:r w:rsidRPr="003E2A46">
        <w:rPr>
          <w:rFonts w:ascii="Arial" w:hAnsi="Arial" w:cs="Arial"/>
          <w:sz w:val="20"/>
          <w:szCs w:val="20"/>
          <w:lang w:val="pl-PL"/>
        </w:rPr>
        <w:t xml:space="preserve">ich </w:t>
      </w:r>
      <w:r w:rsidR="008569BE" w:rsidRPr="003E2A46">
        <w:rPr>
          <w:rFonts w:ascii="Arial" w:hAnsi="Arial" w:cs="Arial"/>
          <w:sz w:val="20"/>
          <w:szCs w:val="20"/>
          <w:lang w:val="pl-PL"/>
        </w:rPr>
        <w:t>podjęcie</w:t>
      </w:r>
      <w:r w:rsidR="009E0A61">
        <w:rPr>
          <w:rFonts w:ascii="Arial" w:hAnsi="Arial" w:cs="Arial"/>
          <w:sz w:val="20"/>
          <w:szCs w:val="20"/>
          <w:lang w:val="pl-PL"/>
        </w:rPr>
        <w:t>.</w:t>
      </w:r>
    </w:p>
    <w:p w14:paraId="5366787C" w14:textId="77777777" w:rsidR="007E38E6" w:rsidRDefault="007E38E6" w:rsidP="00AA4FE1">
      <w:pPr>
        <w:numPr>
          <w:ilvl w:val="0"/>
          <w:numId w:val="21"/>
        </w:numPr>
        <w:snapToGrid w:val="0"/>
        <w:spacing w:after="0" w:line="240" w:lineRule="auto"/>
        <w:jc w:val="both"/>
        <w:rPr>
          <w:rFonts w:ascii="Arial" w:hAnsi="Arial" w:cs="Arial"/>
          <w:sz w:val="20"/>
          <w:szCs w:val="20"/>
          <w:lang w:val="pl-PL"/>
        </w:rPr>
      </w:pPr>
      <w:r>
        <w:rPr>
          <w:rFonts w:ascii="Arial" w:hAnsi="Arial" w:cs="Arial"/>
          <w:sz w:val="20"/>
          <w:szCs w:val="20"/>
          <w:lang w:val="pl-PL"/>
        </w:rPr>
        <w:t xml:space="preserve">Zamawiający posiada dwa systemy sterowania oświetleniem </w:t>
      </w:r>
      <w:r w:rsidR="004D0EEC">
        <w:rPr>
          <w:rFonts w:ascii="Arial" w:hAnsi="Arial" w:cs="Arial"/>
          <w:sz w:val="20"/>
          <w:szCs w:val="20"/>
          <w:lang w:val="pl-PL"/>
        </w:rPr>
        <w:t>–</w:t>
      </w:r>
      <w:r>
        <w:rPr>
          <w:rFonts w:ascii="Arial" w:hAnsi="Arial" w:cs="Arial"/>
          <w:sz w:val="20"/>
          <w:szCs w:val="20"/>
          <w:lang w:val="pl-PL"/>
        </w:rPr>
        <w:t xml:space="preserve"> </w:t>
      </w:r>
      <w:r w:rsidR="004D0EEC" w:rsidRPr="00C32233">
        <w:rPr>
          <w:rFonts w:ascii="Arial" w:hAnsi="Arial" w:cs="Arial"/>
          <w:sz w:val="20"/>
          <w:szCs w:val="20"/>
          <w:lang w:val="pl-PL"/>
        </w:rPr>
        <w:t>Schreder Polska Sp. z o.o</w:t>
      </w:r>
      <w:r w:rsidRPr="00C32233">
        <w:rPr>
          <w:rFonts w:ascii="Arial" w:hAnsi="Arial" w:cs="Arial"/>
          <w:sz w:val="20"/>
          <w:szCs w:val="20"/>
          <w:lang w:val="pl-PL"/>
        </w:rPr>
        <w:t xml:space="preserve">. </w:t>
      </w:r>
      <w:r w:rsidR="004D0EEC" w:rsidRPr="00C32233">
        <w:rPr>
          <w:rFonts w:ascii="Arial" w:hAnsi="Arial" w:cs="Arial"/>
          <w:sz w:val="20"/>
          <w:szCs w:val="20"/>
          <w:lang w:val="pl-PL"/>
        </w:rPr>
        <w:br/>
        <w:t xml:space="preserve">(Schreder EXEDRA) </w:t>
      </w:r>
      <w:r w:rsidRPr="00C32233">
        <w:rPr>
          <w:rFonts w:ascii="Arial" w:hAnsi="Arial" w:cs="Arial"/>
          <w:sz w:val="20"/>
          <w:szCs w:val="20"/>
          <w:lang w:val="pl-PL"/>
        </w:rPr>
        <w:t xml:space="preserve">i </w:t>
      </w:r>
      <w:r w:rsidR="004D0EEC">
        <w:rPr>
          <w:rFonts w:ascii="Arial" w:hAnsi="Arial" w:cs="Arial"/>
          <w:sz w:val="20"/>
          <w:szCs w:val="20"/>
          <w:lang w:val="pl-PL"/>
        </w:rPr>
        <w:t>Lena Lighting S.A. (Koolmesh).</w:t>
      </w:r>
      <w:r>
        <w:rPr>
          <w:rFonts w:ascii="Arial" w:hAnsi="Arial" w:cs="Arial"/>
          <w:sz w:val="20"/>
          <w:szCs w:val="20"/>
          <w:lang w:val="pl-PL"/>
        </w:rPr>
        <w:t xml:space="preserve"> W ramach realizacji umowy Wykonawcy zostanie udostępnione kont</w:t>
      </w:r>
      <w:r w:rsidR="00D31999">
        <w:rPr>
          <w:rFonts w:ascii="Arial" w:hAnsi="Arial" w:cs="Arial"/>
          <w:sz w:val="20"/>
          <w:szCs w:val="20"/>
          <w:lang w:val="pl-PL"/>
        </w:rPr>
        <w:t>o</w:t>
      </w:r>
      <w:r>
        <w:rPr>
          <w:rFonts w:ascii="Arial" w:hAnsi="Arial" w:cs="Arial"/>
          <w:sz w:val="20"/>
          <w:szCs w:val="20"/>
          <w:lang w:val="pl-PL"/>
        </w:rPr>
        <w:t xml:space="preserve"> użytkownika </w:t>
      </w:r>
      <w:r w:rsidR="00D31999">
        <w:rPr>
          <w:rFonts w:ascii="Arial" w:hAnsi="Arial" w:cs="Arial"/>
          <w:sz w:val="20"/>
          <w:szCs w:val="20"/>
          <w:lang w:val="pl-PL"/>
        </w:rPr>
        <w:t>w celu pobierania informacji o niedziałających oprawach</w:t>
      </w:r>
      <w:r>
        <w:rPr>
          <w:rFonts w:ascii="Arial" w:hAnsi="Arial" w:cs="Arial"/>
          <w:sz w:val="20"/>
          <w:szCs w:val="20"/>
          <w:lang w:val="pl-PL"/>
        </w:rPr>
        <w:t xml:space="preserve"> </w:t>
      </w:r>
      <w:r w:rsidR="00D31999">
        <w:rPr>
          <w:rFonts w:ascii="Arial" w:hAnsi="Arial" w:cs="Arial"/>
          <w:sz w:val="20"/>
          <w:szCs w:val="20"/>
          <w:lang w:val="pl-PL"/>
        </w:rPr>
        <w:t>a także dokonywania ustawień i zmian w użytkowaniu systemów według uzgodnień z Zamawiającym.</w:t>
      </w:r>
    </w:p>
    <w:p w14:paraId="1D28FE32" w14:textId="77777777" w:rsidR="008569BE" w:rsidRPr="00E4407B" w:rsidRDefault="008569BE" w:rsidP="00AA4FE1">
      <w:pPr>
        <w:numPr>
          <w:ilvl w:val="0"/>
          <w:numId w:val="21"/>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W trakcie prowadzenia </w:t>
      </w:r>
      <w:r w:rsidR="007E38E6">
        <w:rPr>
          <w:rFonts w:ascii="Arial" w:hAnsi="Arial" w:cs="Arial"/>
          <w:sz w:val="20"/>
          <w:szCs w:val="20"/>
          <w:lang w:val="pl-PL"/>
        </w:rPr>
        <w:t>prac</w:t>
      </w:r>
      <w:r w:rsidRPr="00E4407B">
        <w:rPr>
          <w:rFonts w:ascii="Arial" w:hAnsi="Arial" w:cs="Arial"/>
          <w:sz w:val="20"/>
          <w:szCs w:val="20"/>
          <w:lang w:val="pl-PL"/>
        </w:rPr>
        <w:t xml:space="preserve"> w miejscach zbliżeń lub skrzyżowań z innymi przewodami podziemnymi lub w miejscach kolizji z infrastrukturą nadziemną Wykonawca będzie je wykonywał w uzgodnieniu z ich właścicielami bądź zarządcami oraz poniesie wszelkie koszty uzgodnień i zabezpieczeń w/w urządzeń.</w:t>
      </w:r>
    </w:p>
    <w:p w14:paraId="48AC9323" w14:textId="77777777" w:rsidR="008569BE" w:rsidRPr="00E4407B" w:rsidRDefault="008569BE" w:rsidP="00AA4FE1">
      <w:pPr>
        <w:numPr>
          <w:ilvl w:val="0"/>
          <w:numId w:val="21"/>
        </w:numPr>
        <w:snapToGrid w:val="0"/>
        <w:spacing w:after="0" w:line="240" w:lineRule="auto"/>
        <w:jc w:val="both"/>
        <w:rPr>
          <w:rFonts w:ascii="Arial" w:hAnsi="Arial" w:cs="Arial"/>
          <w:bCs/>
          <w:sz w:val="20"/>
          <w:szCs w:val="20"/>
          <w:lang w:val="pl-PL"/>
        </w:rPr>
      </w:pPr>
      <w:r w:rsidRPr="00E4407B">
        <w:rPr>
          <w:rFonts w:ascii="Arial" w:hAnsi="Arial" w:cs="Arial"/>
          <w:bCs/>
          <w:sz w:val="20"/>
          <w:szCs w:val="20"/>
          <w:lang w:val="pl-PL"/>
        </w:rPr>
        <w:t xml:space="preserve">Wszelkie </w:t>
      </w:r>
      <w:r w:rsidR="007E38E6">
        <w:rPr>
          <w:rFonts w:ascii="Arial" w:hAnsi="Arial" w:cs="Arial"/>
          <w:bCs/>
          <w:sz w:val="20"/>
          <w:szCs w:val="20"/>
          <w:lang w:val="pl-PL"/>
        </w:rPr>
        <w:t>prace</w:t>
      </w:r>
      <w:r w:rsidRPr="00E4407B">
        <w:rPr>
          <w:rFonts w:ascii="Arial" w:hAnsi="Arial" w:cs="Arial"/>
          <w:bCs/>
          <w:sz w:val="20"/>
          <w:szCs w:val="20"/>
          <w:lang w:val="pl-PL"/>
        </w:rPr>
        <w:t xml:space="preserve"> związane z konserwacją oświetlenia ulicznego można rozpocząć dopiero po wykonaniu oznakowania i zabezpieczenia robót zgodnie z przepisami prawa. Wykonawca ponosi pełną odpowiedzialność za utrzymanie oznakowania i zabezpieczenia robót w trakcie ich wykonywanych</w:t>
      </w:r>
      <w:r w:rsidR="007E38E6">
        <w:rPr>
          <w:rFonts w:ascii="Arial" w:hAnsi="Arial" w:cs="Arial"/>
          <w:bCs/>
          <w:sz w:val="20"/>
          <w:szCs w:val="20"/>
          <w:lang w:val="pl-PL"/>
        </w:rPr>
        <w:t xml:space="preserve"> oraz pokryje wszelkie szkody wynikłe z braku wypełnienia powyższych warunków</w:t>
      </w:r>
      <w:r w:rsidRPr="00E4407B">
        <w:rPr>
          <w:rFonts w:ascii="Arial" w:hAnsi="Arial" w:cs="Arial"/>
          <w:bCs/>
          <w:sz w:val="20"/>
          <w:szCs w:val="20"/>
          <w:lang w:val="pl-PL"/>
        </w:rPr>
        <w:t xml:space="preserve">. </w:t>
      </w:r>
    </w:p>
    <w:p w14:paraId="1F9590CA" w14:textId="77777777" w:rsidR="008569BE" w:rsidRPr="00E4407B" w:rsidRDefault="008569BE" w:rsidP="00AA4FE1">
      <w:pPr>
        <w:numPr>
          <w:ilvl w:val="0"/>
          <w:numId w:val="21"/>
        </w:numPr>
        <w:snapToGrid w:val="0"/>
        <w:spacing w:after="0" w:line="240" w:lineRule="auto"/>
        <w:jc w:val="both"/>
        <w:rPr>
          <w:rFonts w:ascii="Arial" w:hAnsi="Arial" w:cs="Arial"/>
          <w:bCs/>
          <w:sz w:val="20"/>
          <w:szCs w:val="20"/>
          <w:lang w:val="pl-PL"/>
        </w:rPr>
      </w:pPr>
      <w:r w:rsidRPr="00E4407B">
        <w:rPr>
          <w:rFonts w:ascii="Arial" w:hAnsi="Arial" w:cs="Arial"/>
          <w:bCs/>
          <w:sz w:val="20"/>
          <w:szCs w:val="20"/>
          <w:lang w:val="pl-PL"/>
        </w:rPr>
        <w:t>W trakcie wykonywania robót należy umożliwić mieszkańcom dojście i dojazd do posesji, każde naruszenie zjazdu (rozkopanie) uzgadniać indywidualnie z Właścicielem posesji.</w:t>
      </w:r>
    </w:p>
    <w:p w14:paraId="47E05E83" w14:textId="77777777" w:rsidR="008569BE" w:rsidRPr="00E4407B" w:rsidRDefault="008569BE" w:rsidP="00AA4FE1">
      <w:pPr>
        <w:numPr>
          <w:ilvl w:val="0"/>
          <w:numId w:val="21"/>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lastRenderedPageBreak/>
        <w:t>Wykonawca ponosi ryzyko wynikające z prowadzenia robót bez zamykania ruchu. Wszelkie roszczenia użytkowników dróg, jakie wpłyną do Zarządzającego, związane z wykonywaniem robót będących przedmiotem umowy będą kierowane do Wykonawcy w celu ich załatwienia.</w:t>
      </w:r>
    </w:p>
    <w:p w14:paraId="0596AC39" w14:textId="77777777" w:rsidR="008569BE" w:rsidRPr="00E4407B" w:rsidRDefault="008569BE" w:rsidP="00AA4FE1">
      <w:pPr>
        <w:numPr>
          <w:ilvl w:val="0"/>
          <w:numId w:val="21"/>
        </w:numPr>
        <w:snapToGrid w:val="0"/>
        <w:spacing w:after="0" w:line="240" w:lineRule="auto"/>
        <w:jc w:val="both"/>
        <w:rPr>
          <w:rFonts w:ascii="Arial" w:hAnsi="Arial" w:cs="Arial"/>
          <w:bCs/>
          <w:sz w:val="20"/>
          <w:szCs w:val="20"/>
          <w:lang w:val="pl-PL"/>
        </w:rPr>
      </w:pPr>
      <w:r w:rsidRPr="00E4407B">
        <w:rPr>
          <w:rFonts w:ascii="Arial" w:hAnsi="Arial" w:cs="Arial"/>
          <w:bCs/>
          <w:sz w:val="20"/>
          <w:szCs w:val="20"/>
          <w:lang w:val="pl-PL"/>
        </w:rPr>
        <w:t>W przypadku uszkodzenia przez Wykonawcę jakiegokolwiek urządzenia infrastruktury technicznej nadziemnej lub podziemnej</w:t>
      </w:r>
      <w:r w:rsidR="00854D39">
        <w:rPr>
          <w:rFonts w:ascii="Arial" w:hAnsi="Arial" w:cs="Arial"/>
          <w:bCs/>
          <w:sz w:val="20"/>
          <w:szCs w:val="20"/>
          <w:lang w:val="pl-PL"/>
        </w:rPr>
        <w:t>, elementów zagospodarowania terenu</w:t>
      </w:r>
      <w:r w:rsidRPr="00E4407B">
        <w:rPr>
          <w:rFonts w:ascii="Arial" w:hAnsi="Arial" w:cs="Arial"/>
          <w:bCs/>
          <w:sz w:val="20"/>
          <w:szCs w:val="20"/>
          <w:lang w:val="pl-PL"/>
        </w:rPr>
        <w:t xml:space="preserve"> zobowiązany jest on bezzwłocznie powiadomić </w:t>
      </w:r>
      <w:r w:rsidR="005F2F27">
        <w:rPr>
          <w:rFonts w:ascii="Arial" w:hAnsi="Arial" w:cs="Arial"/>
          <w:bCs/>
          <w:sz w:val="20"/>
          <w:szCs w:val="20"/>
          <w:lang w:val="pl-PL"/>
        </w:rPr>
        <w:t>w</w:t>
      </w:r>
      <w:r w:rsidRPr="00E4407B">
        <w:rPr>
          <w:rFonts w:ascii="Arial" w:hAnsi="Arial" w:cs="Arial"/>
          <w:bCs/>
          <w:sz w:val="20"/>
          <w:szCs w:val="20"/>
          <w:lang w:val="pl-PL"/>
        </w:rPr>
        <w:t xml:space="preserve">łaściciela tego urządzenia o jego uszkodzeniu, zabezpieczenia miejsca awarii oraz udzieleniu pomocy przy usuwaniu awarii bądź na żądanie </w:t>
      </w:r>
      <w:r w:rsidR="005F2F27">
        <w:rPr>
          <w:rFonts w:ascii="Arial" w:hAnsi="Arial" w:cs="Arial"/>
          <w:bCs/>
          <w:sz w:val="20"/>
          <w:szCs w:val="20"/>
          <w:lang w:val="pl-PL"/>
        </w:rPr>
        <w:t>w</w:t>
      </w:r>
      <w:r w:rsidRPr="00E4407B">
        <w:rPr>
          <w:rFonts w:ascii="Arial" w:hAnsi="Arial" w:cs="Arial"/>
          <w:bCs/>
          <w:sz w:val="20"/>
          <w:szCs w:val="20"/>
          <w:lang w:val="pl-PL"/>
        </w:rPr>
        <w:t xml:space="preserve">łaściciela usunięcia awarii. O incydencie należy również powiadomić Zamawiającego. </w:t>
      </w:r>
      <w:r w:rsidRPr="00E4407B">
        <w:rPr>
          <w:rFonts w:ascii="Arial" w:hAnsi="Arial" w:cs="Arial"/>
          <w:sz w:val="20"/>
          <w:szCs w:val="20"/>
          <w:lang w:val="pl-PL"/>
        </w:rPr>
        <w:t>W przypadku niezastosowania się do powyższego zapisu Zamawiający może zlecić usunięcie uszkodzenie innemu wykonawcy na koszt i niebezpieczeństwo Wykonawcy.</w:t>
      </w:r>
    </w:p>
    <w:p w14:paraId="0059B804" w14:textId="77777777" w:rsidR="008569BE" w:rsidRPr="00E4407B" w:rsidRDefault="008569BE" w:rsidP="00AA4FE1">
      <w:pPr>
        <w:numPr>
          <w:ilvl w:val="0"/>
          <w:numId w:val="21"/>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W związku z tym, iż w trakcie roku dokonywana będzie dobudowa linii oświetlenia ulicznego, która po wykonaniu objęta będzie gwarancją udzieloną przez </w:t>
      </w:r>
      <w:r w:rsidR="00E929FD">
        <w:rPr>
          <w:rFonts w:ascii="Arial" w:hAnsi="Arial" w:cs="Arial"/>
          <w:sz w:val="20"/>
          <w:szCs w:val="20"/>
          <w:lang w:val="pl-PL"/>
        </w:rPr>
        <w:t>w</w:t>
      </w:r>
      <w:r w:rsidRPr="00E4407B">
        <w:rPr>
          <w:rFonts w:ascii="Arial" w:hAnsi="Arial" w:cs="Arial"/>
          <w:sz w:val="20"/>
          <w:szCs w:val="20"/>
          <w:lang w:val="pl-PL"/>
        </w:rPr>
        <w:t xml:space="preserve">ykonawcę robót należy, po zasięgnięciu takiej informacji, od Zamawiającego, roboty prowadzić w uzgodnieniu z tym </w:t>
      </w:r>
      <w:r w:rsidR="00E929FD">
        <w:rPr>
          <w:rFonts w:ascii="Arial" w:hAnsi="Arial" w:cs="Arial"/>
          <w:sz w:val="20"/>
          <w:szCs w:val="20"/>
          <w:lang w:val="pl-PL"/>
        </w:rPr>
        <w:t>w</w:t>
      </w:r>
      <w:r w:rsidRPr="00E4407B">
        <w:rPr>
          <w:rFonts w:ascii="Arial" w:hAnsi="Arial" w:cs="Arial"/>
          <w:sz w:val="20"/>
          <w:szCs w:val="20"/>
          <w:lang w:val="pl-PL"/>
        </w:rPr>
        <w:t>ykonawcą.</w:t>
      </w:r>
    </w:p>
    <w:p w14:paraId="0CF51280" w14:textId="77777777" w:rsidR="008569BE" w:rsidRPr="00E4407B" w:rsidRDefault="008569BE" w:rsidP="00AA4FE1">
      <w:pPr>
        <w:numPr>
          <w:ilvl w:val="0"/>
          <w:numId w:val="21"/>
        </w:numPr>
        <w:spacing w:after="0" w:line="240" w:lineRule="auto"/>
        <w:jc w:val="both"/>
        <w:rPr>
          <w:rFonts w:ascii="Arial" w:hAnsi="Arial" w:cs="Arial"/>
          <w:sz w:val="20"/>
          <w:szCs w:val="20"/>
          <w:lang w:val="pl-PL"/>
        </w:rPr>
      </w:pPr>
      <w:r w:rsidRPr="00E4407B">
        <w:rPr>
          <w:rFonts w:ascii="Arial" w:hAnsi="Arial" w:cs="Arial"/>
          <w:sz w:val="20"/>
          <w:szCs w:val="20"/>
          <w:lang w:val="pl-PL"/>
        </w:rPr>
        <w:t>Inne obowiązki Wykonawcy:</w:t>
      </w:r>
    </w:p>
    <w:p w14:paraId="30D36FF3" w14:textId="77777777" w:rsidR="008569BE" w:rsidRPr="00E4407B" w:rsidRDefault="007B171F" w:rsidP="00AA4FE1">
      <w:pPr>
        <w:numPr>
          <w:ilvl w:val="0"/>
          <w:numId w:val="27"/>
        </w:numPr>
        <w:spacing w:after="0" w:line="240" w:lineRule="auto"/>
        <w:jc w:val="both"/>
        <w:rPr>
          <w:rFonts w:ascii="Arial" w:hAnsi="Arial" w:cs="Arial"/>
          <w:bCs/>
          <w:sz w:val="20"/>
          <w:szCs w:val="20"/>
          <w:lang w:val="pl-PL"/>
        </w:rPr>
      </w:pPr>
      <w:r>
        <w:rPr>
          <w:rFonts w:ascii="Arial" w:hAnsi="Arial" w:cs="Arial"/>
          <w:bCs/>
          <w:sz w:val="20"/>
          <w:szCs w:val="20"/>
          <w:lang w:val="pl-PL"/>
        </w:rPr>
        <w:t>w</w:t>
      </w:r>
      <w:r w:rsidR="008569BE" w:rsidRPr="00E4407B">
        <w:rPr>
          <w:rFonts w:ascii="Arial" w:hAnsi="Arial" w:cs="Arial"/>
          <w:bCs/>
          <w:sz w:val="20"/>
          <w:szCs w:val="20"/>
          <w:lang w:val="pl-PL"/>
        </w:rPr>
        <w:t xml:space="preserve"> przypadku niepodjęcia oraz niekontynuowania obowiązków ciążących na Wykonawcy, a wynikających z ustalonych warunków umowy, Zamawiający w trybie awaryjnym zleci wykonanie prac</w:t>
      </w:r>
      <w:r w:rsidR="002771A9">
        <w:rPr>
          <w:rFonts w:ascii="Arial" w:hAnsi="Arial" w:cs="Arial"/>
          <w:bCs/>
          <w:sz w:val="20"/>
          <w:szCs w:val="20"/>
          <w:lang w:val="pl-PL"/>
        </w:rPr>
        <w:t>/czynności</w:t>
      </w:r>
      <w:r w:rsidR="008569BE" w:rsidRPr="00E4407B">
        <w:rPr>
          <w:rFonts w:ascii="Arial" w:hAnsi="Arial" w:cs="Arial"/>
          <w:bCs/>
          <w:sz w:val="20"/>
          <w:szCs w:val="20"/>
          <w:lang w:val="pl-PL"/>
        </w:rPr>
        <w:t xml:space="preserve"> innej firmie, a kosztami obciąży Wykonawcę;</w:t>
      </w:r>
    </w:p>
    <w:p w14:paraId="3A7A8F04" w14:textId="77777777" w:rsidR="008569BE" w:rsidRPr="00E4407B" w:rsidRDefault="008569BE" w:rsidP="00AA4FE1">
      <w:pPr>
        <w:numPr>
          <w:ilvl w:val="0"/>
          <w:numId w:val="27"/>
        </w:numPr>
        <w:spacing w:after="0" w:line="240" w:lineRule="auto"/>
        <w:jc w:val="both"/>
        <w:rPr>
          <w:rFonts w:ascii="Arial" w:hAnsi="Arial" w:cs="Arial"/>
          <w:bCs/>
          <w:sz w:val="20"/>
          <w:szCs w:val="20"/>
          <w:lang w:val="pl-PL"/>
        </w:rPr>
      </w:pPr>
      <w:r w:rsidRPr="00E4407B">
        <w:rPr>
          <w:rFonts w:ascii="Arial" w:hAnsi="Arial" w:cs="Arial"/>
          <w:bCs/>
          <w:sz w:val="20"/>
          <w:szCs w:val="20"/>
          <w:lang w:val="pl-PL"/>
        </w:rPr>
        <w:t xml:space="preserve">Wykonawca wyraża zgodę na pokrycie kosztów </w:t>
      </w:r>
      <w:r w:rsidR="002771A9">
        <w:rPr>
          <w:rFonts w:ascii="Arial" w:hAnsi="Arial" w:cs="Arial"/>
          <w:bCs/>
          <w:sz w:val="20"/>
          <w:szCs w:val="20"/>
          <w:lang w:val="pl-PL"/>
        </w:rPr>
        <w:t>określonych w pkt 1</w:t>
      </w:r>
      <w:r w:rsidRPr="00E4407B">
        <w:rPr>
          <w:rFonts w:ascii="Arial" w:hAnsi="Arial" w:cs="Arial"/>
          <w:bCs/>
          <w:sz w:val="20"/>
          <w:szCs w:val="20"/>
          <w:lang w:val="pl-PL"/>
        </w:rPr>
        <w:t xml:space="preserve"> z kolejnej wystawionej faktury;</w:t>
      </w:r>
    </w:p>
    <w:p w14:paraId="0ACD5D91" w14:textId="77777777" w:rsidR="008569BE" w:rsidRDefault="007B171F" w:rsidP="00AA4FE1">
      <w:pPr>
        <w:numPr>
          <w:ilvl w:val="0"/>
          <w:numId w:val="27"/>
        </w:numPr>
        <w:spacing w:after="0" w:line="240" w:lineRule="auto"/>
        <w:jc w:val="both"/>
        <w:rPr>
          <w:rFonts w:ascii="Arial" w:hAnsi="Arial" w:cs="Arial"/>
          <w:sz w:val="20"/>
          <w:szCs w:val="20"/>
          <w:lang w:val="pl-PL"/>
        </w:rPr>
      </w:pPr>
      <w:r>
        <w:rPr>
          <w:rFonts w:ascii="Arial" w:hAnsi="Arial" w:cs="Arial"/>
          <w:sz w:val="20"/>
          <w:szCs w:val="20"/>
          <w:lang w:val="pl-PL"/>
        </w:rPr>
        <w:t>z</w:t>
      </w:r>
      <w:r w:rsidR="008569BE" w:rsidRPr="00E4407B">
        <w:rPr>
          <w:rFonts w:ascii="Arial" w:hAnsi="Arial" w:cs="Arial"/>
          <w:sz w:val="20"/>
          <w:szCs w:val="20"/>
          <w:lang w:val="pl-PL"/>
        </w:rPr>
        <w:t>a jakość zastosowanych materiałów i wykonywanych robót odpowiedzialny jest Wykonawca;</w:t>
      </w:r>
    </w:p>
    <w:p w14:paraId="038B3C07" w14:textId="77777777" w:rsidR="002771A9" w:rsidRPr="00E4407B" w:rsidRDefault="002771A9" w:rsidP="00AA4FE1">
      <w:pPr>
        <w:numPr>
          <w:ilvl w:val="0"/>
          <w:numId w:val="27"/>
        </w:numPr>
        <w:spacing w:after="0" w:line="240" w:lineRule="auto"/>
        <w:jc w:val="both"/>
        <w:rPr>
          <w:rFonts w:ascii="Arial" w:hAnsi="Arial" w:cs="Arial"/>
          <w:sz w:val="20"/>
          <w:szCs w:val="20"/>
          <w:lang w:val="pl-PL"/>
        </w:rPr>
      </w:pPr>
      <w:r>
        <w:rPr>
          <w:rFonts w:ascii="Arial" w:hAnsi="Arial" w:cs="Arial"/>
          <w:sz w:val="20"/>
          <w:szCs w:val="20"/>
          <w:lang w:val="pl-PL"/>
        </w:rPr>
        <w:t>wymieniane materiały, urządzenia lub inne elementy w ramach umowy muszą posiadać jakość i rozwiązania techniczne nie gorsze od istniejących, muszą zapewniać r</w:t>
      </w:r>
      <w:r w:rsidR="00E929FD">
        <w:rPr>
          <w:rFonts w:ascii="Arial" w:hAnsi="Arial" w:cs="Arial"/>
          <w:sz w:val="20"/>
          <w:szCs w:val="20"/>
          <w:lang w:val="pl-PL"/>
        </w:rPr>
        <w:t xml:space="preserve">ównież właściwą ochronę </w:t>
      </w:r>
      <w:r w:rsidR="00D64B8A">
        <w:rPr>
          <w:rFonts w:ascii="Arial" w:hAnsi="Arial" w:cs="Arial"/>
          <w:sz w:val="20"/>
          <w:szCs w:val="20"/>
          <w:lang w:val="pl-PL"/>
        </w:rPr>
        <w:t>przeciw porażeniom elektrycznym</w:t>
      </w:r>
      <w:r>
        <w:rPr>
          <w:rFonts w:ascii="Arial" w:hAnsi="Arial" w:cs="Arial"/>
          <w:sz w:val="20"/>
          <w:szCs w:val="20"/>
          <w:lang w:val="pl-PL"/>
        </w:rPr>
        <w:t xml:space="preserve"> również w przypadkach kiedy pierwotnie nie była zastosowana;</w:t>
      </w:r>
    </w:p>
    <w:p w14:paraId="0F8A7C70" w14:textId="77777777" w:rsidR="008569BE" w:rsidRPr="00E4407B" w:rsidRDefault="008569BE" w:rsidP="00AA4FE1">
      <w:pPr>
        <w:numPr>
          <w:ilvl w:val="0"/>
          <w:numId w:val="27"/>
        </w:numPr>
        <w:spacing w:after="0" w:line="240" w:lineRule="auto"/>
        <w:jc w:val="both"/>
        <w:rPr>
          <w:rFonts w:ascii="Arial" w:hAnsi="Arial" w:cs="Arial"/>
          <w:sz w:val="20"/>
          <w:szCs w:val="20"/>
          <w:lang w:val="pl-PL"/>
        </w:rPr>
      </w:pPr>
      <w:r w:rsidRPr="00E4407B">
        <w:rPr>
          <w:rFonts w:ascii="Arial" w:hAnsi="Arial" w:cs="Arial"/>
          <w:sz w:val="20"/>
          <w:szCs w:val="20"/>
          <w:lang w:val="pl-PL"/>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p>
    <w:p w14:paraId="4ED48863" w14:textId="77777777" w:rsidR="008569BE" w:rsidRPr="00E4407B" w:rsidRDefault="008569BE" w:rsidP="00AA4FE1">
      <w:pPr>
        <w:numPr>
          <w:ilvl w:val="0"/>
          <w:numId w:val="27"/>
        </w:numPr>
        <w:spacing w:after="0" w:line="240" w:lineRule="auto"/>
        <w:jc w:val="both"/>
        <w:rPr>
          <w:rFonts w:ascii="Arial" w:hAnsi="Arial" w:cs="Arial"/>
          <w:sz w:val="20"/>
          <w:szCs w:val="20"/>
          <w:lang w:val="pl-PL"/>
        </w:rPr>
      </w:pPr>
      <w:r w:rsidRPr="00E4407B">
        <w:rPr>
          <w:rFonts w:ascii="Arial" w:hAnsi="Arial" w:cs="Arial"/>
          <w:sz w:val="20"/>
          <w:szCs w:val="20"/>
          <w:lang w:val="pl-PL"/>
        </w:rPr>
        <w:t>Wykonawca ponosi całkowitą odpowiedzialność cywilnoprawną, w tym płatność ewentualnych należności za szkody i następstwa nieszczęśliwych wypadków spowodowane zawinioną przez siebie niewłaściwą konserwacją oświetlenia objętą niniejszą umową oraz wypełnianiem obowiązków wynikających z niniejszej umowy;</w:t>
      </w:r>
    </w:p>
    <w:p w14:paraId="4A81248B" w14:textId="77777777" w:rsidR="008569BE" w:rsidRPr="00E4407B" w:rsidRDefault="008569BE" w:rsidP="00AA4FE1">
      <w:pPr>
        <w:numPr>
          <w:ilvl w:val="0"/>
          <w:numId w:val="27"/>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Wykonawca ponosi pełna odpowiedzialność wobec Zamawiającego za usługi wykonywane przez </w:t>
      </w:r>
      <w:r w:rsidR="006655B4">
        <w:rPr>
          <w:rFonts w:ascii="Arial" w:hAnsi="Arial" w:cs="Arial"/>
          <w:sz w:val="20"/>
          <w:szCs w:val="20"/>
          <w:lang w:val="pl-PL"/>
        </w:rPr>
        <w:t>p</w:t>
      </w:r>
      <w:r w:rsidRPr="00E4407B">
        <w:rPr>
          <w:rFonts w:ascii="Arial" w:hAnsi="Arial" w:cs="Arial"/>
          <w:sz w:val="20"/>
          <w:szCs w:val="20"/>
          <w:lang w:val="pl-PL"/>
        </w:rPr>
        <w:t>odwykonawców;</w:t>
      </w:r>
    </w:p>
    <w:p w14:paraId="5763B585" w14:textId="77777777" w:rsidR="008569BE" w:rsidRPr="00E4407B" w:rsidRDefault="008569BE" w:rsidP="00AA4FE1">
      <w:pPr>
        <w:numPr>
          <w:ilvl w:val="0"/>
          <w:numId w:val="27"/>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Wykonawca ponosi całkowitą odpowiedzialność cywilną za straty i szkody powstałe w związku z wykonywanymi przez </w:t>
      </w:r>
      <w:r w:rsidR="006655B4">
        <w:rPr>
          <w:rFonts w:ascii="Arial" w:hAnsi="Arial" w:cs="Arial"/>
          <w:sz w:val="20"/>
          <w:szCs w:val="20"/>
          <w:lang w:val="pl-PL"/>
        </w:rPr>
        <w:t>p</w:t>
      </w:r>
      <w:r w:rsidRPr="00E4407B">
        <w:rPr>
          <w:rFonts w:ascii="Arial" w:hAnsi="Arial" w:cs="Arial"/>
          <w:sz w:val="20"/>
          <w:szCs w:val="20"/>
          <w:lang w:val="pl-PL"/>
        </w:rPr>
        <w:t xml:space="preserve">odwykonawcę czynnościami lub przy okazji ich wykonywania, a będącymi następstwem działania </w:t>
      </w:r>
      <w:r w:rsidR="006655B4">
        <w:rPr>
          <w:rFonts w:ascii="Arial" w:hAnsi="Arial" w:cs="Arial"/>
          <w:sz w:val="20"/>
          <w:szCs w:val="20"/>
          <w:lang w:val="pl-PL"/>
        </w:rPr>
        <w:t>p</w:t>
      </w:r>
      <w:r w:rsidRPr="00E4407B">
        <w:rPr>
          <w:rFonts w:ascii="Arial" w:hAnsi="Arial" w:cs="Arial"/>
          <w:sz w:val="20"/>
          <w:szCs w:val="20"/>
          <w:lang w:val="pl-PL"/>
        </w:rPr>
        <w:t>odwykonawcy, rażącego niedbalstwa, braku należytej staranności;</w:t>
      </w:r>
    </w:p>
    <w:p w14:paraId="2737A508" w14:textId="77777777" w:rsidR="008569BE" w:rsidRPr="00E4407B" w:rsidRDefault="007B171F" w:rsidP="00AA4FE1">
      <w:pPr>
        <w:numPr>
          <w:ilvl w:val="0"/>
          <w:numId w:val="27"/>
        </w:numPr>
        <w:spacing w:after="0" w:line="240" w:lineRule="auto"/>
        <w:jc w:val="both"/>
        <w:rPr>
          <w:rFonts w:ascii="Arial" w:hAnsi="Arial" w:cs="Arial"/>
          <w:sz w:val="20"/>
          <w:szCs w:val="20"/>
          <w:lang w:val="pl-PL"/>
        </w:rPr>
      </w:pPr>
      <w:r>
        <w:rPr>
          <w:rFonts w:ascii="Arial" w:hAnsi="Arial" w:cs="Arial"/>
          <w:sz w:val="20"/>
          <w:szCs w:val="20"/>
          <w:lang w:val="pl-PL"/>
        </w:rPr>
        <w:t>n</w:t>
      </w:r>
      <w:r w:rsidR="008569BE" w:rsidRPr="00E4407B">
        <w:rPr>
          <w:rFonts w:ascii="Arial" w:hAnsi="Arial" w:cs="Arial"/>
          <w:sz w:val="20"/>
          <w:szCs w:val="20"/>
          <w:lang w:val="pl-PL"/>
        </w:rPr>
        <w:t>ależności za roboty zlecone przez Zamawiającego innemu wykonawcy na koszt i niebezpieczeństwo Wykonawcy będą potrącane z faktury Wykonawcy, na co Wykonawca wyraża zgodę;</w:t>
      </w:r>
    </w:p>
    <w:p w14:paraId="1CC2E519" w14:textId="77777777" w:rsidR="008569BE" w:rsidRPr="00E4407B" w:rsidRDefault="008569BE" w:rsidP="00AA4FE1">
      <w:pPr>
        <w:numPr>
          <w:ilvl w:val="0"/>
          <w:numId w:val="27"/>
        </w:numPr>
        <w:spacing w:after="0" w:line="240" w:lineRule="auto"/>
        <w:jc w:val="both"/>
        <w:rPr>
          <w:rFonts w:ascii="Arial" w:hAnsi="Arial" w:cs="Arial"/>
          <w:sz w:val="20"/>
          <w:szCs w:val="20"/>
          <w:lang w:val="pl-PL"/>
        </w:rPr>
      </w:pPr>
      <w:r w:rsidRPr="00E4407B">
        <w:rPr>
          <w:rFonts w:ascii="Arial" w:hAnsi="Arial" w:cs="Arial"/>
          <w:sz w:val="20"/>
          <w:szCs w:val="20"/>
          <w:lang w:val="pl-PL"/>
        </w:rPr>
        <w:t>Wykonawca będzie zobowiązany umową do przyjęcia odpowiedzialności, od następstw i za wyniki działalności w zakresie:</w:t>
      </w:r>
    </w:p>
    <w:p w14:paraId="7BDBA49A" w14:textId="77777777" w:rsidR="008569BE" w:rsidRPr="00E4407B" w:rsidRDefault="008569BE" w:rsidP="00AA4FE1">
      <w:pPr>
        <w:numPr>
          <w:ilvl w:val="0"/>
          <w:numId w:val="14"/>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organizacji i wykonywania usługi, </w:t>
      </w:r>
    </w:p>
    <w:p w14:paraId="3446B4D0" w14:textId="77777777" w:rsidR="008569BE" w:rsidRPr="00E4407B" w:rsidRDefault="008569BE" w:rsidP="00AA4FE1">
      <w:pPr>
        <w:numPr>
          <w:ilvl w:val="0"/>
          <w:numId w:val="14"/>
        </w:numPr>
        <w:spacing w:after="0" w:line="240" w:lineRule="auto"/>
        <w:jc w:val="both"/>
        <w:rPr>
          <w:rFonts w:ascii="Arial" w:hAnsi="Arial" w:cs="Arial"/>
          <w:sz w:val="20"/>
          <w:szCs w:val="20"/>
          <w:lang w:val="pl-PL"/>
        </w:rPr>
      </w:pPr>
      <w:r w:rsidRPr="00E4407B">
        <w:rPr>
          <w:rFonts w:ascii="Arial" w:hAnsi="Arial" w:cs="Arial"/>
          <w:sz w:val="20"/>
          <w:szCs w:val="20"/>
          <w:lang w:val="pl-PL"/>
        </w:rPr>
        <w:t>zabezpieczenia interesów osób trzecich,</w:t>
      </w:r>
    </w:p>
    <w:p w14:paraId="179355A0" w14:textId="77777777" w:rsidR="008569BE" w:rsidRPr="00E4407B" w:rsidRDefault="008569BE" w:rsidP="00AA4FE1">
      <w:pPr>
        <w:numPr>
          <w:ilvl w:val="0"/>
          <w:numId w:val="14"/>
        </w:numPr>
        <w:spacing w:after="0" w:line="240" w:lineRule="auto"/>
        <w:jc w:val="both"/>
        <w:rPr>
          <w:rFonts w:ascii="Arial" w:hAnsi="Arial" w:cs="Arial"/>
          <w:sz w:val="20"/>
          <w:szCs w:val="20"/>
          <w:lang w:val="pl-PL"/>
        </w:rPr>
      </w:pPr>
      <w:r w:rsidRPr="00E4407B">
        <w:rPr>
          <w:rFonts w:ascii="Arial" w:hAnsi="Arial" w:cs="Arial"/>
          <w:sz w:val="20"/>
          <w:szCs w:val="20"/>
          <w:lang w:val="pl-PL"/>
        </w:rPr>
        <w:t>ochrony środowiska,</w:t>
      </w:r>
    </w:p>
    <w:p w14:paraId="0A48883C" w14:textId="77777777" w:rsidR="008569BE" w:rsidRPr="00E4407B" w:rsidRDefault="008569BE" w:rsidP="00AA4FE1">
      <w:pPr>
        <w:numPr>
          <w:ilvl w:val="0"/>
          <w:numId w:val="14"/>
        </w:numPr>
        <w:spacing w:after="0" w:line="240" w:lineRule="auto"/>
        <w:jc w:val="both"/>
        <w:rPr>
          <w:rFonts w:ascii="Arial" w:hAnsi="Arial" w:cs="Arial"/>
          <w:sz w:val="20"/>
          <w:szCs w:val="20"/>
          <w:lang w:val="pl-PL"/>
        </w:rPr>
      </w:pPr>
      <w:r w:rsidRPr="00E4407B">
        <w:rPr>
          <w:rFonts w:ascii="Arial" w:hAnsi="Arial" w:cs="Arial"/>
          <w:sz w:val="20"/>
          <w:szCs w:val="20"/>
          <w:lang w:val="pl-PL"/>
        </w:rPr>
        <w:t>warunków bezpieczeństwa i higieny pracy,</w:t>
      </w:r>
    </w:p>
    <w:p w14:paraId="1B9F269D" w14:textId="77777777" w:rsidR="008569BE" w:rsidRPr="00E4407B" w:rsidRDefault="008569BE" w:rsidP="00AA4FE1">
      <w:pPr>
        <w:numPr>
          <w:ilvl w:val="0"/>
          <w:numId w:val="14"/>
        </w:numPr>
        <w:spacing w:after="0" w:line="240" w:lineRule="auto"/>
        <w:jc w:val="both"/>
        <w:rPr>
          <w:rFonts w:ascii="Arial" w:hAnsi="Arial" w:cs="Arial"/>
          <w:sz w:val="20"/>
          <w:szCs w:val="20"/>
          <w:lang w:val="pl-PL"/>
        </w:rPr>
      </w:pPr>
      <w:r w:rsidRPr="00E4407B">
        <w:rPr>
          <w:rFonts w:ascii="Arial" w:hAnsi="Arial" w:cs="Arial"/>
          <w:sz w:val="20"/>
          <w:szCs w:val="20"/>
          <w:lang w:val="pl-PL"/>
        </w:rPr>
        <w:t>organizacji i utrzymywania zaplecza wykonywania prac,</w:t>
      </w:r>
    </w:p>
    <w:p w14:paraId="43990D15" w14:textId="77777777" w:rsidR="008569BE" w:rsidRPr="00E4407B" w:rsidRDefault="008569BE" w:rsidP="00AA4FE1">
      <w:pPr>
        <w:numPr>
          <w:ilvl w:val="0"/>
          <w:numId w:val="14"/>
        </w:numPr>
        <w:spacing w:after="0" w:line="240" w:lineRule="auto"/>
        <w:jc w:val="both"/>
        <w:rPr>
          <w:rFonts w:ascii="Arial" w:hAnsi="Arial" w:cs="Arial"/>
          <w:sz w:val="20"/>
          <w:szCs w:val="20"/>
          <w:lang w:val="pl-PL"/>
        </w:rPr>
      </w:pPr>
      <w:r w:rsidRPr="00E4407B">
        <w:rPr>
          <w:rFonts w:ascii="Arial" w:hAnsi="Arial" w:cs="Arial"/>
          <w:sz w:val="20"/>
          <w:szCs w:val="20"/>
          <w:lang w:val="pl-PL"/>
        </w:rPr>
        <w:t>bezpieczeństwa ruchu drogowego i pieszego,</w:t>
      </w:r>
    </w:p>
    <w:p w14:paraId="6197B35F" w14:textId="77777777" w:rsidR="008569BE" w:rsidRPr="00E4407B" w:rsidRDefault="008569BE" w:rsidP="00AA4FE1">
      <w:pPr>
        <w:numPr>
          <w:ilvl w:val="0"/>
          <w:numId w:val="14"/>
        </w:numPr>
        <w:spacing w:after="0" w:line="240" w:lineRule="auto"/>
        <w:rPr>
          <w:rFonts w:ascii="Arial" w:hAnsi="Arial" w:cs="Arial"/>
          <w:sz w:val="20"/>
          <w:szCs w:val="20"/>
          <w:lang w:val="pl-PL"/>
        </w:rPr>
      </w:pPr>
      <w:r w:rsidRPr="00E4407B">
        <w:rPr>
          <w:rFonts w:ascii="Arial" w:hAnsi="Arial" w:cs="Arial"/>
          <w:sz w:val="20"/>
          <w:szCs w:val="20"/>
          <w:lang w:val="pl-PL"/>
        </w:rPr>
        <w:t>ochrony mienia związanego z prowadzeniem prac.</w:t>
      </w:r>
    </w:p>
    <w:bookmarkEnd w:id="12"/>
    <w:p w14:paraId="13C92E10" w14:textId="77777777" w:rsidR="00DB1D14" w:rsidRPr="00FE651F" w:rsidRDefault="00DB1D14" w:rsidP="00AA4FE1">
      <w:pPr>
        <w:numPr>
          <w:ilvl w:val="0"/>
          <w:numId w:val="21"/>
        </w:numPr>
        <w:spacing w:after="0" w:line="240" w:lineRule="auto"/>
        <w:jc w:val="both"/>
        <w:rPr>
          <w:rFonts w:ascii="Arial" w:hAnsi="Arial" w:cs="Arial"/>
          <w:iCs/>
          <w:sz w:val="20"/>
          <w:szCs w:val="20"/>
          <w:lang w:val="pl-PL"/>
        </w:rPr>
      </w:pPr>
      <w:r w:rsidRPr="00FE651F">
        <w:rPr>
          <w:rFonts w:ascii="Arial" w:hAnsi="Arial" w:cs="Arial"/>
          <w:iCs/>
          <w:sz w:val="20"/>
          <w:szCs w:val="20"/>
          <w:lang w:val="pl-PL"/>
        </w:rPr>
        <w:t>Wykonawca zobowiązany jest zrealizować zamówienie na zasadach i zgodnie z warunkami opisanymi w SWZ i Ofertą Wykonawcy, które stanowią integralną część umowy oraz zgodnie z obowiązującymi przepisami prawa</w:t>
      </w:r>
      <w:r w:rsidR="002771A9">
        <w:rPr>
          <w:rFonts w:ascii="Arial" w:hAnsi="Arial" w:cs="Arial"/>
          <w:iCs/>
          <w:sz w:val="20"/>
          <w:szCs w:val="20"/>
          <w:lang w:val="pl-PL"/>
        </w:rPr>
        <w:t>, wytycznymi, instrukcjami, wiedzą techniczną i sztuką budowlaną</w:t>
      </w:r>
      <w:r w:rsidRPr="00FE651F">
        <w:rPr>
          <w:rFonts w:ascii="Arial" w:hAnsi="Arial" w:cs="Arial"/>
          <w:iCs/>
          <w:sz w:val="20"/>
          <w:szCs w:val="20"/>
          <w:lang w:val="pl-PL"/>
        </w:rPr>
        <w:t xml:space="preserve"> mającymi zastosowanie w przedmiocie </w:t>
      </w:r>
      <w:r w:rsidR="00CF6711">
        <w:rPr>
          <w:rFonts w:ascii="Arial" w:hAnsi="Arial" w:cs="Arial"/>
          <w:iCs/>
          <w:sz w:val="20"/>
          <w:szCs w:val="20"/>
          <w:lang w:val="pl-PL"/>
        </w:rPr>
        <w:t>umowy</w:t>
      </w:r>
      <w:r w:rsidRPr="00FE651F">
        <w:rPr>
          <w:rFonts w:ascii="Arial" w:hAnsi="Arial" w:cs="Arial"/>
          <w:iCs/>
          <w:sz w:val="20"/>
          <w:szCs w:val="20"/>
          <w:lang w:val="pl-PL"/>
        </w:rPr>
        <w:t xml:space="preserve">. </w:t>
      </w:r>
    </w:p>
    <w:p w14:paraId="27F8DA87" w14:textId="77777777" w:rsidR="00DB1D14" w:rsidRPr="00FE651F" w:rsidRDefault="00DB1D14" w:rsidP="00AA4FE1">
      <w:pPr>
        <w:numPr>
          <w:ilvl w:val="0"/>
          <w:numId w:val="21"/>
        </w:numPr>
        <w:spacing w:after="0" w:line="240" w:lineRule="auto"/>
        <w:jc w:val="both"/>
        <w:rPr>
          <w:rFonts w:ascii="Arial" w:eastAsia="Calibri" w:hAnsi="Arial" w:cs="Arial"/>
          <w:bCs/>
          <w:sz w:val="20"/>
          <w:szCs w:val="20"/>
          <w:lang w:val="pl-PL"/>
        </w:rPr>
      </w:pPr>
      <w:r w:rsidRPr="00FE651F">
        <w:rPr>
          <w:rFonts w:ascii="Arial" w:eastAsia="Calibri" w:hAnsi="Arial" w:cs="Arial"/>
          <w:bCs/>
          <w:sz w:val="20"/>
          <w:szCs w:val="20"/>
          <w:lang w:val="pl-PL"/>
        </w:rPr>
        <w:t>Osobami odpowiedzialnymi ze realizację umowy są:</w:t>
      </w:r>
    </w:p>
    <w:p w14:paraId="10E44829" w14:textId="049F8855" w:rsidR="00DB1D14" w:rsidRPr="00166AD6" w:rsidRDefault="00DB1D14" w:rsidP="00CF6711">
      <w:pPr>
        <w:pStyle w:val="Nagwek"/>
        <w:numPr>
          <w:ilvl w:val="0"/>
          <w:numId w:val="32"/>
        </w:numPr>
        <w:tabs>
          <w:tab w:val="left" w:pos="708"/>
        </w:tabs>
        <w:spacing w:after="0" w:line="240" w:lineRule="auto"/>
        <w:ind w:left="720"/>
        <w:jc w:val="both"/>
        <w:rPr>
          <w:rFonts w:ascii="Arial" w:hAnsi="Arial" w:cs="Arial"/>
          <w:sz w:val="20"/>
          <w:lang w:val="pl-PL"/>
        </w:rPr>
      </w:pPr>
      <w:r w:rsidRPr="00166AD6">
        <w:rPr>
          <w:rFonts w:ascii="Arial" w:hAnsi="Arial" w:cs="Arial"/>
          <w:sz w:val="20"/>
          <w:lang w:val="pl-PL"/>
        </w:rPr>
        <w:t xml:space="preserve">ze strony Zamawiającego – …………….. tel. ………………….. e-mail </w:t>
      </w:r>
      <w:hyperlink r:id="rId7" w:history="1">
        <w:r w:rsidRPr="00143C53">
          <w:rPr>
            <w:rStyle w:val="Hipercze"/>
            <w:rFonts w:ascii="Arial" w:hAnsi="Arial" w:cs="Arial"/>
            <w:color w:val="auto"/>
            <w:sz w:val="20"/>
            <w:u w:val="none"/>
            <w:lang w:val="pl-PL"/>
          </w:rPr>
          <w:t>……………………………</w:t>
        </w:r>
      </w:hyperlink>
      <w:r w:rsidR="00143C53" w:rsidRPr="00143C53">
        <w:rPr>
          <w:rFonts w:ascii="Arial" w:hAnsi="Arial" w:cs="Arial"/>
          <w:sz w:val="20"/>
          <w:lang w:val="pl-PL"/>
        </w:rPr>
        <w:t>, przekazywanie zgłoszeń będzie się odbywało z e-maila ……………………………..</w:t>
      </w:r>
      <w:r w:rsidRPr="00143C53">
        <w:rPr>
          <w:rFonts w:ascii="Arial" w:hAnsi="Arial" w:cs="Arial"/>
          <w:sz w:val="20"/>
          <w:lang w:val="pl-PL"/>
        </w:rPr>
        <w:t>;</w:t>
      </w:r>
      <w:r w:rsidRPr="00166AD6">
        <w:rPr>
          <w:rFonts w:ascii="Arial" w:hAnsi="Arial" w:cs="Arial"/>
          <w:sz w:val="20"/>
          <w:lang w:val="pl-PL"/>
        </w:rPr>
        <w:t xml:space="preserve"> </w:t>
      </w:r>
    </w:p>
    <w:p w14:paraId="20B0FB94" w14:textId="77777777" w:rsidR="00166AD6" w:rsidRPr="00166AD6" w:rsidRDefault="00DB1D14" w:rsidP="00CF6711">
      <w:pPr>
        <w:pStyle w:val="Nagwek"/>
        <w:numPr>
          <w:ilvl w:val="0"/>
          <w:numId w:val="32"/>
        </w:numPr>
        <w:tabs>
          <w:tab w:val="left" w:pos="708"/>
        </w:tabs>
        <w:spacing w:after="0" w:line="240" w:lineRule="auto"/>
        <w:ind w:left="720"/>
        <w:jc w:val="both"/>
        <w:rPr>
          <w:rFonts w:ascii="Arial" w:hAnsi="Arial" w:cs="Arial"/>
          <w:sz w:val="20"/>
          <w:lang w:val="pl-PL"/>
        </w:rPr>
      </w:pPr>
      <w:r w:rsidRPr="00166AD6">
        <w:rPr>
          <w:rFonts w:ascii="Arial" w:hAnsi="Arial" w:cs="Arial"/>
          <w:sz w:val="20"/>
          <w:lang w:val="pl-PL"/>
        </w:rPr>
        <w:t>ze strony Wykonawcy</w:t>
      </w:r>
      <w:r w:rsidR="00166AD6" w:rsidRPr="00166AD6">
        <w:rPr>
          <w:rFonts w:ascii="Arial" w:hAnsi="Arial" w:cs="Arial"/>
          <w:sz w:val="20"/>
          <w:lang w:val="pl-PL"/>
        </w:rPr>
        <w:t>:</w:t>
      </w:r>
    </w:p>
    <w:p w14:paraId="40B01676" w14:textId="77777777" w:rsidR="00DB1D14" w:rsidRPr="00166AD6" w:rsidRDefault="00166AD6" w:rsidP="00166AD6">
      <w:pPr>
        <w:pStyle w:val="Nagwek"/>
        <w:numPr>
          <w:ilvl w:val="0"/>
          <w:numId w:val="39"/>
        </w:numPr>
        <w:tabs>
          <w:tab w:val="left" w:pos="708"/>
        </w:tabs>
        <w:spacing w:after="0" w:line="240" w:lineRule="auto"/>
        <w:jc w:val="both"/>
        <w:rPr>
          <w:rFonts w:ascii="Arial" w:hAnsi="Arial" w:cs="Arial"/>
          <w:sz w:val="20"/>
          <w:lang w:val="pl-PL"/>
        </w:rPr>
      </w:pPr>
      <w:r w:rsidRPr="00166AD6">
        <w:rPr>
          <w:rFonts w:ascii="Arial" w:hAnsi="Arial" w:cs="Arial"/>
          <w:sz w:val="20"/>
          <w:lang w:val="pl-PL"/>
        </w:rPr>
        <w:t>osoba odpowiedzialna za realizację umowy</w:t>
      </w:r>
      <w:r w:rsidR="00DB1D14" w:rsidRPr="00166AD6">
        <w:rPr>
          <w:rFonts w:ascii="Arial" w:hAnsi="Arial" w:cs="Arial"/>
          <w:sz w:val="20"/>
          <w:lang w:val="pl-PL"/>
        </w:rPr>
        <w:t xml:space="preserve"> – ……………… tel. ……………….., e-mail </w:t>
      </w:r>
      <w:hyperlink r:id="rId8" w:history="1">
        <w:r w:rsidR="00DB1D14" w:rsidRPr="00166AD6">
          <w:rPr>
            <w:rStyle w:val="Hipercze"/>
            <w:rFonts w:ascii="Arial" w:hAnsi="Arial" w:cs="Arial"/>
            <w:color w:val="auto"/>
            <w:sz w:val="20"/>
            <w:u w:val="none"/>
            <w:lang w:val="pl-PL"/>
          </w:rPr>
          <w:t>…………………………….</w:t>
        </w:r>
      </w:hyperlink>
      <w:r w:rsidR="00DB1D14" w:rsidRPr="00166AD6">
        <w:rPr>
          <w:rFonts w:ascii="Arial" w:hAnsi="Arial" w:cs="Arial"/>
          <w:sz w:val="20"/>
          <w:lang w:val="pl-PL"/>
        </w:rPr>
        <w:t>;</w:t>
      </w:r>
    </w:p>
    <w:p w14:paraId="3E5A8176" w14:textId="77777777" w:rsidR="00CF6711" w:rsidRPr="003D0CF8" w:rsidRDefault="00CF6711" w:rsidP="00166AD6">
      <w:pPr>
        <w:pStyle w:val="Nagwek"/>
        <w:numPr>
          <w:ilvl w:val="0"/>
          <w:numId w:val="39"/>
        </w:numPr>
        <w:tabs>
          <w:tab w:val="left" w:pos="708"/>
        </w:tabs>
        <w:spacing w:after="0" w:line="240" w:lineRule="auto"/>
        <w:jc w:val="both"/>
        <w:rPr>
          <w:rFonts w:ascii="Arial" w:hAnsi="Arial" w:cs="Arial"/>
          <w:sz w:val="20"/>
          <w:lang w:val="pl-PL"/>
        </w:rPr>
      </w:pPr>
      <w:r w:rsidRPr="003D0CF8">
        <w:rPr>
          <w:rFonts w:ascii="Arial" w:hAnsi="Arial" w:cs="Arial"/>
          <w:sz w:val="20"/>
          <w:lang w:val="pl-PL"/>
        </w:rPr>
        <w:t>kierownik</w:t>
      </w:r>
      <w:r w:rsidR="00166AD6" w:rsidRPr="003D0CF8">
        <w:rPr>
          <w:rFonts w:ascii="Arial" w:hAnsi="Arial" w:cs="Arial"/>
          <w:sz w:val="20"/>
          <w:lang w:val="pl-PL"/>
        </w:rPr>
        <w:t xml:space="preserve"> robót</w:t>
      </w:r>
      <w:r w:rsidRPr="003D0CF8">
        <w:rPr>
          <w:rFonts w:ascii="Arial" w:hAnsi="Arial" w:cs="Arial"/>
          <w:sz w:val="20"/>
          <w:lang w:val="pl-PL"/>
        </w:rPr>
        <w:t xml:space="preserve"> …………………….. </w:t>
      </w:r>
      <w:r w:rsidR="00166AD6" w:rsidRPr="003D0CF8">
        <w:rPr>
          <w:rFonts w:ascii="Arial" w:hAnsi="Arial" w:cs="Arial"/>
          <w:sz w:val="20"/>
          <w:lang w:val="pl-PL"/>
        </w:rPr>
        <w:t xml:space="preserve">– ……………… tel. ……………….., e-mail </w:t>
      </w:r>
      <w:hyperlink r:id="rId9" w:history="1">
        <w:r w:rsidR="00166AD6" w:rsidRPr="003D0CF8">
          <w:rPr>
            <w:rStyle w:val="Hipercze"/>
            <w:rFonts w:ascii="Arial" w:hAnsi="Arial" w:cs="Arial"/>
            <w:color w:val="auto"/>
            <w:sz w:val="20"/>
            <w:u w:val="none"/>
            <w:lang w:val="pl-PL"/>
          </w:rPr>
          <w:t>…………………………….</w:t>
        </w:r>
      </w:hyperlink>
      <w:r w:rsidR="00166AD6" w:rsidRPr="003D0CF8">
        <w:rPr>
          <w:rFonts w:ascii="Arial" w:hAnsi="Arial" w:cs="Arial"/>
          <w:sz w:val="20"/>
          <w:lang w:val="pl-PL"/>
        </w:rPr>
        <w:t>;</w:t>
      </w:r>
      <w:r w:rsidRPr="003D0CF8">
        <w:rPr>
          <w:rFonts w:ascii="Arial" w:hAnsi="Arial" w:cs="Arial"/>
          <w:sz w:val="20"/>
          <w:lang w:val="pl-PL"/>
        </w:rPr>
        <w:t xml:space="preserve">   </w:t>
      </w:r>
    </w:p>
    <w:p w14:paraId="3125687B" w14:textId="77777777" w:rsidR="00CF6711" w:rsidRPr="003D0CF8" w:rsidRDefault="00CF6711" w:rsidP="00166AD6">
      <w:pPr>
        <w:pStyle w:val="Nagwek"/>
        <w:numPr>
          <w:ilvl w:val="0"/>
          <w:numId w:val="39"/>
        </w:numPr>
        <w:tabs>
          <w:tab w:val="left" w:pos="708"/>
        </w:tabs>
        <w:spacing w:after="0" w:line="240" w:lineRule="auto"/>
        <w:jc w:val="both"/>
        <w:rPr>
          <w:rFonts w:ascii="Arial" w:hAnsi="Arial" w:cs="Arial"/>
          <w:sz w:val="20"/>
          <w:lang w:val="pl-PL"/>
        </w:rPr>
      </w:pPr>
      <w:r w:rsidRPr="003D0CF8">
        <w:rPr>
          <w:rFonts w:ascii="Arial" w:hAnsi="Arial" w:cs="Arial"/>
          <w:sz w:val="20"/>
          <w:lang w:val="pl-PL"/>
        </w:rPr>
        <w:t>brygadzista …………………..</w:t>
      </w:r>
      <w:r w:rsidR="00166AD6" w:rsidRPr="003D0CF8">
        <w:rPr>
          <w:rFonts w:ascii="Arial" w:hAnsi="Arial" w:cs="Arial"/>
          <w:sz w:val="20"/>
          <w:lang w:val="pl-PL"/>
        </w:rPr>
        <w:t xml:space="preserve"> – ……………… tel. ……………….., e-mail </w:t>
      </w:r>
      <w:hyperlink r:id="rId10" w:history="1">
        <w:r w:rsidR="00166AD6" w:rsidRPr="003D0CF8">
          <w:rPr>
            <w:rStyle w:val="Hipercze"/>
            <w:rFonts w:ascii="Arial" w:hAnsi="Arial" w:cs="Arial"/>
            <w:color w:val="auto"/>
            <w:sz w:val="20"/>
            <w:u w:val="none"/>
            <w:lang w:val="pl-PL"/>
          </w:rPr>
          <w:t>…………………………….</w:t>
        </w:r>
      </w:hyperlink>
      <w:r w:rsidR="00166AD6" w:rsidRPr="003D0CF8">
        <w:rPr>
          <w:rFonts w:ascii="Arial" w:hAnsi="Arial" w:cs="Arial"/>
          <w:sz w:val="20"/>
          <w:lang w:val="pl-PL"/>
        </w:rPr>
        <w:t>;</w:t>
      </w:r>
    </w:p>
    <w:p w14:paraId="0325FDA5" w14:textId="0EF8E643" w:rsidR="00007407" w:rsidRPr="00B40AAD" w:rsidRDefault="00CF6711" w:rsidP="00CF6711">
      <w:pPr>
        <w:pStyle w:val="Nagwek"/>
        <w:numPr>
          <w:ilvl w:val="0"/>
          <w:numId w:val="32"/>
        </w:numPr>
        <w:tabs>
          <w:tab w:val="left" w:pos="708"/>
        </w:tabs>
        <w:spacing w:after="0" w:line="240" w:lineRule="auto"/>
        <w:ind w:left="720"/>
        <w:jc w:val="both"/>
        <w:rPr>
          <w:rFonts w:ascii="Arial" w:hAnsi="Arial" w:cs="Arial"/>
          <w:sz w:val="20"/>
          <w:lang w:val="pl-PL"/>
        </w:rPr>
      </w:pPr>
      <w:r w:rsidRPr="00B40AAD">
        <w:rPr>
          <w:rFonts w:ascii="Arial" w:hAnsi="Arial" w:cs="Arial"/>
          <w:sz w:val="20"/>
          <w:lang w:val="pl-PL"/>
        </w:rPr>
        <w:t xml:space="preserve">korespondencja związana z realizacją umowy będzie przekazywana przez pocztę </w:t>
      </w:r>
      <w:r w:rsidR="00A73C3C" w:rsidRPr="00B40AAD">
        <w:rPr>
          <w:rFonts w:ascii="Arial" w:hAnsi="Arial" w:cs="Arial"/>
          <w:sz w:val="20"/>
          <w:lang w:val="pl-PL"/>
        </w:rPr>
        <w:t>e-mail</w:t>
      </w:r>
      <w:r w:rsidRPr="00B40AAD">
        <w:rPr>
          <w:rFonts w:ascii="Arial" w:hAnsi="Arial" w:cs="Arial"/>
          <w:sz w:val="20"/>
          <w:lang w:val="pl-PL"/>
        </w:rPr>
        <w:t>, natomiast zgłoszenia</w:t>
      </w:r>
      <w:r w:rsidR="004766CF" w:rsidRPr="00B40AAD">
        <w:rPr>
          <w:rFonts w:ascii="Arial" w:hAnsi="Arial" w:cs="Arial"/>
          <w:sz w:val="20"/>
          <w:lang w:val="pl-PL"/>
        </w:rPr>
        <w:t xml:space="preserve">, o których mowa w </w:t>
      </w:r>
      <w:r w:rsidR="004766CF" w:rsidRPr="00B40AAD">
        <w:rPr>
          <w:rFonts w:ascii="Verdana" w:hAnsi="Verdana" w:cs="Arial"/>
          <w:sz w:val="20"/>
          <w:lang w:val="pl-PL"/>
        </w:rPr>
        <w:t>§</w:t>
      </w:r>
      <w:r w:rsidR="004766CF" w:rsidRPr="00B40AAD">
        <w:rPr>
          <w:rFonts w:ascii="Arial" w:hAnsi="Arial" w:cs="Arial"/>
          <w:sz w:val="20"/>
          <w:lang w:val="pl-PL"/>
        </w:rPr>
        <w:t xml:space="preserve"> 1 ust. 3 pkt 3 mogą być przekazywane telefonicznie – z</w:t>
      </w:r>
      <w:r w:rsidR="007E38E6" w:rsidRPr="00B40AAD">
        <w:rPr>
          <w:rFonts w:ascii="Arial" w:hAnsi="Arial" w:cs="Arial"/>
          <w:sz w:val="20"/>
          <w:lang w:val="pl-PL"/>
        </w:rPr>
        <w:t>głoszenie uważać się będzie za przyjęte w momencie telefonicznego przekazania przez Zamawiającego osobie ze strony Wykonawcy oraz potwierdzeniu przez nią przyjęcia zgłoszenia i podaniu swoich danych tj.</w:t>
      </w:r>
      <w:r w:rsidR="004766CF" w:rsidRPr="00B40AAD">
        <w:rPr>
          <w:rFonts w:ascii="Arial" w:hAnsi="Arial" w:cs="Arial"/>
          <w:sz w:val="20"/>
          <w:lang w:val="pl-PL"/>
        </w:rPr>
        <w:t> </w:t>
      </w:r>
      <w:r w:rsidR="007E38E6" w:rsidRPr="00B40AAD">
        <w:rPr>
          <w:rFonts w:ascii="Arial" w:hAnsi="Arial" w:cs="Arial"/>
          <w:sz w:val="20"/>
          <w:lang w:val="pl-PL"/>
        </w:rPr>
        <w:t xml:space="preserve">imienia i </w:t>
      </w:r>
      <w:r w:rsidR="00702C21" w:rsidRPr="00B40AAD">
        <w:rPr>
          <w:rFonts w:ascii="Arial" w:hAnsi="Arial" w:cs="Arial"/>
          <w:sz w:val="20"/>
          <w:lang w:val="pl-PL"/>
        </w:rPr>
        <w:t>nazwiska – zgłoszenia t</w:t>
      </w:r>
      <w:r w:rsidR="00007407" w:rsidRPr="00B40AAD">
        <w:rPr>
          <w:rFonts w:ascii="Arial" w:hAnsi="Arial" w:cs="Arial"/>
          <w:sz w:val="20"/>
          <w:lang w:val="pl-PL"/>
        </w:rPr>
        <w:t>akie</w:t>
      </w:r>
      <w:r w:rsidR="00702C21" w:rsidRPr="00B40AAD">
        <w:rPr>
          <w:rFonts w:ascii="Arial" w:hAnsi="Arial" w:cs="Arial"/>
          <w:sz w:val="20"/>
          <w:lang w:val="pl-PL"/>
        </w:rPr>
        <w:t xml:space="preserve"> będą przyjmowane w godzinach pracy Urzędu Gminy Stare Babice.</w:t>
      </w:r>
      <w:r w:rsidR="00007407" w:rsidRPr="00B40AAD">
        <w:rPr>
          <w:rFonts w:ascii="Arial" w:hAnsi="Arial" w:cs="Arial"/>
          <w:sz w:val="20"/>
          <w:lang w:val="pl-PL"/>
        </w:rPr>
        <w:t xml:space="preserve">  </w:t>
      </w:r>
      <w:r w:rsidR="00143C53">
        <w:rPr>
          <w:rFonts w:ascii="Arial" w:hAnsi="Arial" w:cs="Arial"/>
          <w:sz w:val="20"/>
          <w:lang w:val="pl-PL"/>
        </w:rPr>
        <w:t>W</w:t>
      </w:r>
      <w:r w:rsidR="001604C4" w:rsidRPr="00B40AAD">
        <w:rPr>
          <w:rFonts w:ascii="Arial" w:hAnsi="Arial" w:cs="Arial"/>
          <w:sz w:val="20"/>
          <w:lang w:val="pl-PL"/>
        </w:rPr>
        <w:t xml:space="preserve"> dni powszednie, po zakończeniu pracy Urzędu Gminy Stare Babice, w soboty, </w:t>
      </w:r>
      <w:r w:rsidR="00702C21" w:rsidRPr="00B40AAD">
        <w:rPr>
          <w:rFonts w:ascii="Arial" w:hAnsi="Arial" w:cs="Arial"/>
          <w:sz w:val="20"/>
          <w:lang w:val="pl-PL"/>
        </w:rPr>
        <w:t>niedzielę</w:t>
      </w:r>
      <w:r w:rsidR="00CB4D7D" w:rsidRPr="00B40AAD">
        <w:rPr>
          <w:rFonts w:ascii="Arial" w:hAnsi="Arial" w:cs="Arial"/>
          <w:sz w:val="20"/>
          <w:lang w:val="pl-PL"/>
        </w:rPr>
        <w:t xml:space="preserve"> oraz w dni ustawowo woln</w:t>
      </w:r>
      <w:r w:rsidR="00007407" w:rsidRPr="00B40AAD">
        <w:rPr>
          <w:rFonts w:ascii="Arial" w:hAnsi="Arial" w:cs="Arial"/>
          <w:sz w:val="20"/>
          <w:lang w:val="pl-PL"/>
        </w:rPr>
        <w:t>e</w:t>
      </w:r>
      <w:r w:rsidR="00CB4D7D" w:rsidRPr="00B40AAD">
        <w:rPr>
          <w:rFonts w:ascii="Arial" w:hAnsi="Arial" w:cs="Arial"/>
          <w:sz w:val="20"/>
          <w:lang w:val="pl-PL"/>
        </w:rPr>
        <w:t xml:space="preserve"> </w:t>
      </w:r>
      <w:r w:rsidR="00702C21" w:rsidRPr="00B40AAD">
        <w:rPr>
          <w:rFonts w:ascii="Arial" w:hAnsi="Arial" w:cs="Arial"/>
          <w:sz w:val="20"/>
          <w:lang w:val="pl-PL"/>
        </w:rPr>
        <w:t>od</w:t>
      </w:r>
      <w:r w:rsidR="00CB4D7D" w:rsidRPr="00B40AAD">
        <w:rPr>
          <w:rFonts w:ascii="Arial" w:hAnsi="Arial" w:cs="Arial"/>
          <w:sz w:val="20"/>
          <w:lang w:val="pl-PL"/>
        </w:rPr>
        <w:t xml:space="preserve"> pracy</w:t>
      </w:r>
      <w:r w:rsidR="00702C21" w:rsidRPr="00B40AAD">
        <w:rPr>
          <w:rFonts w:ascii="Arial" w:hAnsi="Arial" w:cs="Arial"/>
          <w:sz w:val="20"/>
          <w:lang w:val="pl-PL"/>
        </w:rPr>
        <w:t xml:space="preserve">, </w:t>
      </w:r>
      <w:r w:rsidR="00143C53">
        <w:rPr>
          <w:rFonts w:ascii="Arial" w:hAnsi="Arial" w:cs="Arial"/>
          <w:sz w:val="20"/>
          <w:lang w:val="pl-PL"/>
        </w:rPr>
        <w:t>zgłoszenia mog</w:t>
      </w:r>
      <w:r w:rsidR="003C7883">
        <w:rPr>
          <w:rFonts w:ascii="Arial" w:hAnsi="Arial" w:cs="Arial"/>
          <w:sz w:val="20"/>
          <w:lang w:val="pl-PL"/>
        </w:rPr>
        <w:t>ą</w:t>
      </w:r>
      <w:r w:rsidR="00143C53">
        <w:rPr>
          <w:rFonts w:ascii="Arial" w:hAnsi="Arial" w:cs="Arial"/>
          <w:sz w:val="20"/>
          <w:lang w:val="pl-PL"/>
        </w:rPr>
        <w:t xml:space="preserve"> być</w:t>
      </w:r>
      <w:r w:rsidR="001604C4" w:rsidRPr="00B40AAD">
        <w:rPr>
          <w:rFonts w:ascii="Arial" w:hAnsi="Arial" w:cs="Arial"/>
          <w:sz w:val="20"/>
          <w:lang w:val="pl-PL"/>
        </w:rPr>
        <w:t xml:space="preserve"> </w:t>
      </w:r>
      <w:r w:rsidR="000516D8">
        <w:rPr>
          <w:rFonts w:ascii="Arial" w:hAnsi="Arial" w:cs="Arial"/>
          <w:sz w:val="20"/>
          <w:lang w:val="pl-PL"/>
        </w:rPr>
        <w:t>przekazywane</w:t>
      </w:r>
      <w:r w:rsidR="001604C4" w:rsidRPr="00B40AAD">
        <w:rPr>
          <w:rFonts w:ascii="Arial" w:hAnsi="Arial" w:cs="Arial"/>
          <w:sz w:val="20"/>
          <w:lang w:val="pl-PL"/>
        </w:rPr>
        <w:t xml:space="preserve"> </w:t>
      </w:r>
      <w:r w:rsidR="00143C53">
        <w:rPr>
          <w:rFonts w:ascii="Arial" w:hAnsi="Arial" w:cs="Arial"/>
          <w:sz w:val="20"/>
          <w:lang w:val="pl-PL"/>
        </w:rPr>
        <w:t>przez</w:t>
      </w:r>
      <w:r w:rsidR="000516D8">
        <w:rPr>
          <w:rFonts w:ascii="Arial" w:hAnsi="Arial" w:cs="Arial"/>
          <w:sz w:val="20"/>
          <w:lang w:val="pl-PL"/>
        </w:rPr>
        <w:t xml:space="preserve"> mieszkańców, radnych, sołtysów, służb itp.</w:t>
      </w:r>
      <w:r w:rsidR="00143C53">
        <w:rPr>
          <w:rFonts w:ascii="Arial" w:hAnsi="Arial" w:cs="Arial"/>
          <w:sz w:val="20"/>
          <w:lang w:val="pl-PL"/>
        </w:rPr>
        <w:t xml:space="preserve"> – w przypadku zgłoszeń dotyczących sytuacji awaryjnych Wykonawca podejmie niezwłocznie prace zabezpieczające.</w:t>
      </w:r>
    </w:p>
    <w:p w14:paraId="638056F1" w14:textId="57435575" w:rsidR="007E38E6" w:rsidRPr="00FE651F" w:rsidRDefault="00143C53" w:rsidP="00143C53">
      <w:pPr>
        <w:pStyle w:val="Nagwek"/>
        <w:numPr>
          <w:ilvl w:val="0"/>
          <w:numId w:val="32"/>
        </w:numPr>
        <w:tabs>
          <w:tab w:val="left" w:pos="708"/>
        </w:tabs>
        <w:spacing w:after="0" w:line="240" w:lineRule="auto"/>
        <w:ind w:left="720"/>
        <w:jc w:val="both"/>
        <w:rPr>
          <w:rFonts w:ascii="Arial" w:hAnsi="Arial" w:cs="Arial"/>
          <w:sz w:val="20"/>
          <w:lang w:val="pl-PL"/>
        </w:rPr>
      </w:pPr>
      <w:r>
        <w:rPr>
          <w:rFonts w:ascii="Arial" w:hAnsi="Arial" w:cs="Arial"/>
          <w:sz w:val="20"/>
          <w:lang w:val="pl-PL"/>
        </w:rPr>
        <w:t>w</w:t>
      </w:r>
      <w:r w:rsidR="004766CF" w:rsidRPr="00B40AAD">
        <w:rPr>
          <w:rFonts w:ascii="Arial" w:hAnsi="Arial" w:cs="Arial"/>
          <w:sz w:val="20"/>
          <w:lang w:val="pl-PL"/>
        </w:rPr>
        <w:t xml:space="preserve"> zakresie realizacji umowy obowiązują dane kontaktowe</w:t>
      </w:r>
      <w:r w:rsidR="004766CF">
        <w:rPr>
          <w:rFonts w:ascii="Arial" w:hAnsi="Arial" w:cs="Arial"/>
          <w:sz w:val="20"/>
          <w:lang w:val="pl-PL"/>
        </w:rPr>
        <w:t xml:space="preserve"> wskazane w pkt 1 i 2, zmiana tych danych wymaga przekazania informacji w tym zakresie przez pocztę e-mail.</w:t>
      </w:r>
    </w:p>
    <w:p w14:paraId="4D9437A4" w14:textId="77777777" w:rsidR="004C1AE7" w:rsidRPr="00FE651F" w:rsidRDefault="008569BE" w:rsidP="00AA4FE1">
      <w:pPr>
        <w:numPr>
          <w:ilvl w:val="0"/>
          <w:numId w:val="21"/>
        </w:numPr>
        <w:spacing w:after="0" w:line="240" w:lineRule="auto"/>
        <w:jc w:val="both"/>
        <w:rPr>
          <w:rFonts w:ascii="Arial" w:hAnsi="Arial" w:cs="Arial"/>
          <w:bCs/>
          <w:sz w:val="20"/>
          <w:szCs w:val="20"/>
          <w:lang w:val="pl-PL"/>
        </w:rPr>
      </w:pPr>
      <w:r w:rsidRPr="00FE651F">
        <w:rPr>
          <w:rFonts w:ascii="Arial" w:hAnsi="Arial" w:cs="Arial"/>
          <w:sz w:val="20"/>
          <w:szCs w:val="20"/>
          <w:lang w:val="pl-PL" w:eastAsia="pl-PL"/>
        </w:rPr>
        <w:t xml:space="preserve">Obowiązek określenia wymagania zatrudnienia na podstawie umowy o pracę na podstawie art. </w:t>
      </w:r>
      <w:r w:rsidR="004C1AE7" w:rsidRPr="00FE651F">
        <w:rPr>
          <w:rFonts w:ascii="Arial" w:hAnsi="Arial" w:cs="Arial"/>
          <w:bCs/>
          <w:sz w:val="20"/>
          <w:szCs w:val="20"/>
          <w:lang w:val="pl-PL"/>
        </w:rPr>
        <w:t>95 ust. 1 ustawy pzp:</w:t>
      </w:r>
    </w:p>
    <w:p w14:paraId="4A27621F" w14:textId="77777777" w:rsidR="008569BE" w:rsidRPr="00FE651F" w:rsidRDefault="008569BE" w:rsidP="00AA4FE1">
      <w:pPr>
        <w:numPr>
          <w:ilvl w:val="0"/>
          <w:numId w:val="33"/>
        </w:numPr>
        <w:suppressAutoHyphens w:val="0"/>
        <w:spacing w:after="0" w:line="240" w:lineRule="auto"/>
        <w:jc w:val="both"/>
        <w:rPr>
          <w:rFonts w:ascii="Arial" w:hAnsi="Arial" w:cs="Arial"/>
          <w:sz w:val="20"/>
          <w:szCs w:val="20"/>
          <w:lang w:val="pl-PL"/>
        </w:rPr>
      </w:pPr>
      <w:r w:rsidRPr="00FE651F">
        <w:rPr>
          <w:rFonts w:ascii="Arial" w:hAnsi="Arial" w:cs="Arial"/>
          <w:sz w:val="20"/>
          <w:szCs w:val="20"/>
          <w:lang w:val="pl-PL"/>
        </w:rPr>
        <w:t xml:space="preserve">Zamawiający </w:t>
      </w:r>
      <w:r w:rsidR="004C1AE7" w:rsidRPr="00FE651F">
        <w:rPr>
          <w:rFonts w:ascii="Arial" w:hAnsi="Arial" w:cs="Arial"/>
          <w:sz w:val="20"/>
          <w:szCs w:val="20"/>
          <w:lang w:val="pl-PL"/>
        </w:rPr>
        <w:t xml:space="preserve">wymaga zatrudnienia przez Wykonawcę lub podwykonawcę na podstawie umowy o pracę osób bezpośrednio wykonujących czynności związane z zakresem przedmiotu umowy, jeżeli wykonywanie tych czynności polega na wykonywaniu pracy w sposób określony w art. 22 § 1 ustawy z dnia 26 czerwca 1974 r. – Kodeks pracy </w:t>
      </w:r>
      <w:r w:rsidR="000828C6" w:rsidRPr="00FE651F">
        <w:rPr>
          <w:rFonts w:ascii="Arial" w:hAnsi="Arial" w:cs="Arial"/>
          <w:bCs/>
          <w:sz w:val="20"/>
          <w:szCs w:val="20"/>
          <w:lang w:val="pl-PL"/>
        </w:rPr>
        <w:t>osób bezpośrednio wykonujących czynności związane z wykonaniem przedmiotowej umowy (osób odpowiedzialnych za realizację umowy) z wyłączeniem z tego obowiązku</w:t>
      </w:r>
      <w:r w:rsidR="000828C6" w:rsidRPr="00FE651F">
        <w:rPr>
          <w:rFonts w:ascii="Arial" w:hAnsi="Arial" w:cs="Arial"/>
          <w:noProof/>
          <w:sz w:val="20"/>
          <w:szCs w:val="20"/>
          <w:lang w:val="pl-PL"/>
        </w:rPr>
        <w:t xml:space="preserve"> kierownika robót, wykonującego czynności nadzoru </w:t>
      </w:r>
      <w:r w:rsidR="004C1AE7" w:rsidRPr="00FE651F">
        <w:rPr>
          <w:rFonts w:ascii="Arial" w:hAnsi="Arial" w:cs="Arial"/>
          <w:noProof/>
          <w:sz w:val="20"/>
          <w:szCs w:val="20"/>
          <w:lang w:val="pl-PL"/>
        </w:rPr>
        <w:t>nad prowadzonymi robotami</w:t>
      </w:r>
      <w:r w:rsidR="004C1AE7" w:rsidRPr="00FE651F">
        <w:rPr>
          <w:rFonts w:ascii="Arial" w:hAnsi="Arial" w:cs="Arial"/>
          <w:sz w:val="20"/>
          <w:szCs w:val="20"/>
        </w:rPr>
        <w:t>;</w:t>
      </w:r>
    </w:p>
    <w:p w14:paraId="63EC2D68" w14:textId="77777777" w:rsidR="008569BE" w:rsidRPr="00E4407B" w:rsidRDefault="007B171F" w:rsidP="00AA4FE1">
      <w:pPr>
        <w:numPr>
          <w:ilvl w:val="0"/>
          <w:numId w:val="33"/>
        </w:numPr>
        <w:suppressAutoHyphens w:val="0"/>
        <w:spacing w:after="0" w:line="240" w:lineRule="auto"/>
        <w:jc w:val="both"/>
        <w:rPr>
          <w:rFonts w:ascii="Arial" w:hAnsi="Arial" w:cs="Arial"/>
          <w:sz w:val="20"/>
          <w:szCs w:val="20"/>
          <w:lang w:val="pl-PL"/>
        </w:rPr>
      </w:pPr>
      <w:r>
        <w:rPr>
          <w:rFonts w:ascii="Arial" w:hAnsi="Arial" w:cs="Arial"/>
          <w:sz w:val="20"/>
          <w:szCs w:val="20"/>
          <w:lang w:val="pl-PL"/>
        </w:rPr>
        <w:t>w</w:t>
      </w:r>
      <w:r w:rsidR="008569BE" w:rsidRPr="00E4407B">
        <w:rPr>
          <w:rFonts w:ascii="Arial" w:hAnsi="Arial" w:cs="Arial"/>
          <w:sz w:val="20"/>
          <w:szCs w:val="20"/>
          <w:lang w:val="pl-P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7696C911" w14:textId="77777777" w:rsidR="008569BE" w:rsidRPr="00E4407B" w:rsidRDefault="008569BE" w:rsidP="00AA4FE1">
      <w:pPr>
        <w:pStyle w:val="Akapitzlist"/>
        <w:numPr>
          <w:ilvl w:val="0"/>
          <w:numId w:val="15"/>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żądania oświadczeń i dokumentów w zakresie potwierdzenia spełniania ww. wymogów i dokonywania ich oceny, </w:t>
      </w:r>
    </w:p>
    <w:p w14:paraId="11AC8CA9" w14:textId="77777777" w:rsidR="008569BE" w:rsidRPr="00E4407B" w:rsidRDefault="008569BE" w:rsidP="00AA4FE1">
      <w:pPr>
        <w:pStyle w:val="Akapitzlist"/>
        <w:numPr>
          <w:ilvl w:val="0"/>
          <w:numId w:val="15"/>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żądania wyjaśnień w przypadku wątpliwości w zakresie potwierdzenia spełniania ww. wymogów,</w:t>
      </w:r>
    </w:p>
    <w:p w14:paraId="239CF00F" w14:textId="77777777" w:rsidR="008569BE" w:rsidRPr="00E4407B" w:rsidRDefault="008569BE" w:rsidP="00AA4FE1">
      <w:pPr>
        <w:pStyle w:val="Akapitzlist"/>
        <w:numPr>
          <w:ilvl w:val="0"/>
          <w:numId w:val="15"/>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przeprowadzania kontroli na miejscu wykonywania świadczenia.</w:t>
      </w:r>
    </w:p>
    <w:p w14:paraId="56B23FEC" w14:textId="77777777" w:rsidR="008569BE" w:rsidRPr="00E4407B" w:rsidRDefault="007B171F" w:rsidP="00AA4FE1">
      <w:pPr>
        <w:numPr>
          <w:ilvl w:val="0"/>
          <w:numId w:val="33"/>
        </w:numPr>
        <w:suppressAutoHyphens w:val="0"/>
        <w:spacing w:after="0" w:line="240" w:lineRule="auto"/>
        <w:jc w:val="both"/>
        <w:rPr>
          <w:rFonts w:ascii="Arial" w:hAnsi="Arial" w:cs="Arial"/>
          <w:sz w:val="20"/>
          <w:szCs w:val="20"/>
          <w:lang w:val="pl-PL"/>
        </w:rPr>
      </w:pPr>
      <w:r>
        <w:rPr>
          <w:rFonts w:ascii="Arial" w:hAnsi="Arial" w:cs="Arial"/>
          <w:sz w:val="20"/>
          <w:szCs w:val="20"/>
          <w:lang w:val="pl-PL"/>
        </w:rPr>
        <w:t>w</w:t>
      </w:r>
      <w:r w:rsidR="008569BE" w:rsidRPr="00E4407B">
        <w:rPr>
          <w:rFonts w:ascii="Arial" w:hAnsi="Arial" w:cs="Arial"/>
          <w:sz w:val="20"/>
          <w:szCs w:val="20"/>
          <w:lang w:val="pl-PL"/>
        </w:rPr>
        <w:t xml:space="preserve"> trakcie realizacji zamówienia na każde wezwanie Zamawiającego w wyznaczonym w tym wezwaniu terminie, Wykonawca przedłoży </w:t>
      </w:r>
      <w:r w:rsidR="005F2F27">
        <w:rPr>
          <w:rFonts w:ascii="Arial" w:hAnsi="Arial" w:cs="Arial"/>
          <w:sz w:val="20"/>
          <w:szCs w:val="20"/>
          <w:lang w:val="pl-PL"/>
        </w:rPr>
        <w:t>Z</w:t>
      </w:r>
      <w:r w:rsidR="008569BE" w:rsidRPr="00E4407B">
        <w:rPr>
          <w:rFonts w:ascii="Arial" w:hAnsi="Arial" w:cs="Arial"/>
          <w:sz w:val="20"/>
          <w:szCs w:val="20"/>
          <w:lang w:val="pl-PL"/>
        </w:rPr>
        <w:t>amawiającemu wskazane poniżej dowody w celu potwierdzenia spełnienia wymogu zatrudnienia na podstawie umowy o pracę przez Wykonawcę lub podwykonawcę osób wykonujących wskazane w pkt. 1 powyżej czynności w trakcie realizacji zamówienia:</w:t>
      </w:r>
    </w:p>
    <w:p w14:paraId="0F4B1DB9" w14:textId="77777777" w:rsidR="008569BE" w:rsidRPr="00E4407B" w:rsidRDefault="008569BE" w:rsidP="00AA4FE1">
      <w:pPr>
        <w:pStyle w:val="Akapitzlist"/>
        <w:numPr>
          <w:ilvl w:val="0"/>
          <w:numId w:val="16"/>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4FC005A4" w14:textId="77777777" w:rsidR="008569BE" w:rsidRPr="00E4407B" w:rsidRDefault="008569BE" w:rsidP="00AA4FE1">
      <w:pPr>
        <w:pStyle w:val="Akapitzlist"/>
        <w:numPr>
          <w:ilvl w:val="0"/>
          <w:numId w:val="16"/>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t>
      </w:r>
      <w:r w:rsidR="00E929FD">
        <w:rPr>
          <w:rFonts w:ascii="Arial" w:hAnsi="Arial" w:cs="Arial"/>
          <w:sz w:val="20"/>
          <w:szCs w:val="20"/>
          <w:lang w:val="pl-PL"/>
        </w:rPr>
        <w:t>W</w:t>
      </w:r>
      <w:r w:rsidRPr="00E4407B">
        <w:rPr>
          <w:rFonts w:ascii="Arial" w:hAnsi="Arial" w:cs="Arial"/>
          <w:sz w:val="20"/>
          <w:szCs w:val="20"/>
          <w:lang w:val="pl-PL"/>
        </w:rPr>
        <w:t xml:space="preserve">ykonawcy lub podwykonawcy (wraz z dokumentem regulującym zakres obowiązków, jeżeli został sporządzony). Kopia umowy/umów powinna zostać zanonimizowana w sposób zapewniający ochronę danych osobowych pracowników, </w:t>
      </w:r>
      <w:r w:rsidR="004C1AE7" w:rsidRPr="00FE651F">
        <w:rPr>
          <w:rFonts w:ascii="Arial" w:hAnsi="Arial" w:cs="Arial"/>
          <w:sz w:val="20"/>
          <w:szCs w:val="20"/>
          <w:lang w:val="pl-PL"/>
        </w:rPr>
        <w:t>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FE651F">
        <w:rPr>
          <w:rFonts w:ascii="Arial" w:hAnsi="Arial" w:cs="Arial"/>
          <w:sz w:val="20"/>
          <w:szCs w:val="20"/>
          <w:lang w:val="pl-PL"/>
        </w:rPr>
        <w:t xml:space="preserve"> (tj. w szczególności bez</w:t>
      </w:r>
      <w:r w:rsidRPr="00E4407B">
        <w:rPr>
          <w:rFonts w:ascii="Arial" w:hAnsi="Arial" w:cs="Arial"/>
          <w:sz w:val="20"/>
          <w:szCs w:val="20"/>
          <w:lang w:val="pl-PL"/>
        </w:rPr>
        <w:t xml:space="preserve"> adresów, nr PESEL pracowników). Imię i nazwisko pracownika nie podlega anonimizacji. Informacje takie jak: data zawarcia umowy, rodzaj umowy o pracę i wymiar etatu powinny być możliwe do zidentyfikowania;</w:t>
      </w:r>
    </w:p>
    <w:p w14:paraId="14A550B4" w14:textId="77777777" w:rsidR="008569BE" w:rsidRPr="00F00C9E" w:rsidRDefault="008569BE" w:rsidP="008569BE">
      <w:pPr>
        <w:pStyle w:val="Akapitzlist"/>
        <w:suppressAutoHyphens w:val="0"/>
        <w:spacing w:after="0" w:line="240" w:lineRule="auto"/>
        <w:ind w:left="1068"/>
        <w:contextualSpacing/>
        <w:jc w:val="both"/>
        <w:rPr>
          <w:rFonts w:ascii="Arial" w:hAnsi="Arial" w:cs="Arial"/>
          <w:sz w:val="20"/>
          <w:szCs w:val="20"/>
          <w:u w:val="single"/>
          <w:lang w:val="pl-PL"/>
        </w:rPr>
      </w:pPr>
      <w:r w:rsidRPr="008D4115">
        <w:rPr>
          <w:rFonts w:ascii="Arial" w:hAnsi="Arial" w:cs="Arial"/>
          <w:sz w:val="20"/>
          <w:szCs w:val="20"/>
          <w:lang w:val="pl-PL"/>
        </w:rPr>
        <w:lastRenderedPageBreak/>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2515C0FD" w14:textId="77777777" w:rsidR="008569BE" w:rsidRPr="00E4407B" w:rsidRDefault="007B171F" w:rsidP="00AA4FE1">
      <w:pPr>
        <w:numPr>
          <w:ilvl w:val="0"/>
          <w:numId w:val="33"/>
        </w:numPr>
        <w:suppressAutoHyphens w:val="0"/>
        <w:spacing w:after="0" w:line="240" w:lineRule="auto"/>
        <w:jc w:val="both"/>
        <w:rPr>
          <w:rFonts w:ascii="Arial" w:hAnsi="Arial" w:cs="Arial"/>
          <w:sz w:val="20"/>
          <w:szCs w:val="20"/>
          <w:lang w:val="pl-PL"/>
        </w:rPr>
      </w:pPr>
      <w:r>
        <w:rPr>
          <w:rFonts w:ascii="Arial" w:hAnsi="Arial" w:cs="Arial"/>
          <w:sz w:val="20"/>
          <w:szCs w:val="20"/>
          <w:lang w:val="pl-PL"/>
        </w:rPr>
        <w:t>w</w:t>
      </w:r>
      <w:r w:rsidR="008569BE" w:rsidRPr="00E4407B">
        <w:rPr>
          <w:rFonts w:ascii="Arial" w:hAnsi="Arial" w:cs="Arial"/>
          <w:sz w:val="20"/>
          <w:szCs w:val="20"/>
          <w:lang w:val="pl-PL"/>
        </w:rPr>
        <w:t xml:space="preserve"> przypadku uzasadnionych wątpliwości co do przestrzegania prawa pracy przez Wykonawcę lub podwykonawcę, </w:t>
      </w:r>
      <w:r w:rsidR="00E929FD">
        <w:rPr>
          <w:rFonts w:ascii="Arial" w:hAnsi="Arial" w:cs="Arial"/>
          <w:sz w:val="20"/>
          <w:szCs w:val="20"/>
          <w:lang w:val="pl-PL"/>
        </w:rPr>
        <w:t>Z</w:t>
      </w:r>
      <w:r w:rsidR="008569BE" w:rsidRPr="00E4407B">
        <w:rPr>
          <w:rFonts w:ascii="Arial" w:hAnsi="Arial" w:cs="Arial"/>
          <w:sz w:val="20"/>
          <w:szCs w:val="20"/>
          <w:lang w:val="pl-PL"/>
        </w:rPr>
        <w:t>amawiający może zwrócić się o przeprowadzenie kontroli przez Państwową Inspekcję Pracy.</w:t>
      </w:r>
    </w:p>
    <w:p w14:paraId="4E997B35" w14:textId="77777777" w:rsidR="008569BE" w:rsidRPr="00E4407B" w:rsidRDefault="008569BE" w:rsidP="008569BE">
      <w:pPr>
        <w:pStyle w:val="Bezodstpw"/>
        <w:rPr>
          <w:rFonts w:ascii="Arial" w:hAnsi="Arial" w:cs="Arial"/>
          <w:b/>
          <w:sz w:val="20"/>
          <w:szCs w:val="20"/>
          <w:lang w:val="pl-PL"/>
        </w:rPr>
      </w:pPr>
    </w:p>
    <w:p w14:paraId="71187D2A" w14:textId="77777777" w:rsidR="009717A4" w:rsidRDefault="009717A4" w:rsidP="008569BE">
      <w:pPr>
        <w:pStyle w:val="Bezodstpw"/>
        <w:jc w:val="center"/>
        <w:rPr>
          <w:rFonts w:ascii="Arial" w:hAnsi="Arial" w:cs="Arial"/>
          <w:b/>
          <w:sz w:val="20"/>
          <w:szCs w:val="20"/>
          <w:lang w:val="pl-PL"/>
        </w:rPr>
      </w:pPr>
    </w:p>
    <w:p w14:paraId="53869716" w14:textId="77777777" w:rsidR="008569BE" w:rsidRDefault="008569BE" w:rsidP="008569BE">
      <w:pPr>
        <w:pStyle w:val="Bezodstpw"/>
        <w:jc w:val="center"/>
        <w:rPr>
          <w:rFonts w:ascii="Arial" w:hAnsi="Arial" w:cs="Arial"/>
          <w:b/>
          <w:sz w:val="20"/>
          <w:szCs w:val="20"/>
          <w:lang w:val="pl-PL"/>
        </w:rPr>
      </w:pPr>
      <w:r w:rsidRPr="00E4407B">
        <w:rPr>
          <w:rFonts w:ascii="Arial" w:hAnsi="Arial" w:cs="Arial"/>
          <w:b/>
          <w:sz w:val="20"/>
          <w:szCs w:val="20"/>
          <w:lang w:val="pl-PL"/>
        </w:rPr>
        <w:t>§ 2</w:t>
      </w:r>
    </w:p>
    <w:p w14:paraId="31C95250" w14:textId="77777777" w:rsidR="008612C3" w:rsidRPr="00E4407B" w:rsidRDefault="008612C3" w:rsidP="008569BE">
      <w:pPr>
        <w:pStyle w:val="Bezodstpw"/>
        <w:jc w:val="center"/>
        <w:rPr>
          <w:rFonts w:ascii="Arial" w:hAnsi="Arial" w:cs="Arial"/>
          <w:b/>
          <w:sz w:val="20"/>
          <w:szCs w:val="20"/>
          <w:lang w:val="pl-PL"/>
        </w:rPr>
      </w:pPr>
    </w:p>
    <w:p w14:paraId="6D5F174F" w14:textId="77777777" w:rsidR="004774F9" w:rsidRPr="004774F9" w:rsidRDefault="008569BE" w:rsidP="00AA4FE1">
      <w:pPr>
        <w:pStyle w:val="Bezodstpw"/>
        <w:numPr>
          <w:ilvl w:val="0"/>
          <w:numId w:val="17"/>
        </w:numPr>
        <w:ind w:left="357" w:hanging="357"/>
        <w:jc w:val="both"/>
        <w:rPr>
          <w:rFonts w:ascii="Arial" w:hAnsi="Arial" w:cs="Arial"/>
          <w:sz w:val="20"/>
          <w:szCs w:val="20"/>
          <w:lang w:val="pl-PL"/>
        </w:rPr>
      </w:pPr>
      <w:r w:rsidRPr="00E4407B">
        <w:rPr>
          <w:rFonts w:ascii="Arial" w:hAnsi="Arial" w:cs="Arial"/>
          <w:color w:val="000000"/>
          <w:sz w:val="20"/>
          <w:szCs w:val="20"/>
          <w:lang w:val="pl-PL" w:eastAsia="pl-PL"/>
        </w:rPr>
        <w:t>Przedmiot umowy będzie wykonywan</w:t>
      </w:r>
      <w:r>
        <w:rPr>
          <w:rFonts w:ascii="Arial" w:hAnsi="Arial" w:cs="Arial"/>
          <w:color w:val="000000"/>
          <w:sz w:val="20"/>
          <w:szCs w:val="20"/>
          <w:lang w:val="pl-PL" w:eastAsia="pl-PL"/>
        </w:rPr>
        <w:t xml:space="preserve">y </w:t>
      </w:r>
      <w:r w:rsidR="004774F9" w:rsidRPr="00E4407B">
        <w:rPr>
          <w:rFonts w:ascii="Arial" w:hAnsi="Arial" w:cs="Arial"/>
          <w:color w:val="000000"/>
          <w:sz w:val="20"/>
          <w:szCs w:val="20"/>
          <w:lang w:val="pl-PL" w:eastAsia="pl-PL"/>
        </w:rPr>
        <w:t>7 dni w tygodniu</w:t>
      </w:r>
      <w:r w:rsidR="00E929FD">
        <w:rPr>
          <w:rFonts w:ascii="Arial" w:hAnsi="Arial" w:cs="Arial"/>
          <w:color w:val="000000"/>
          <w:sz w:val="20"/>
          <w:szCs w:val="20"/>
          <w:lang w:val="pl-PL" w:eastAsia="pl-PL"/>
        </w:rPr>
        <w:t>,</w:t>
      </w:r>
      <w:r w:rsidR="004774F9" w:rsidRPr="00E4407B">
        <w:rPr>
          <w:rFonts w:ascii="Arial" w:hAnsi="Arial" w:cs="Arial"/>
          <w:color w:val="000000"/>
          <w:sz w:val="20"/>
          <w:szCs w:val="20"/>
          <w:lang w:val="pl-PL" w:eastAsia="pl-PL"/>
        </w:rPr>
        <w:t xml:space="preserve"> 24 godziny na dobę</w:t>
      </w:r>
      <w:r w:rsidR="00E929FD">
        <w:rPr>
          <w:rFonts w:ascii="Arial" w:hAnsi="Arial" w:cs="Arial"/>
          <w:color w:val="000000"/>
          <w:sz w:val="20"/>
          <w:szCs w:val="20"/>
          <w:lang w:val="pl-PL" w:eastAsia="pl-PL"/>
        </w:rPr>
        <w:t>,</w:t>
      </w:r>
      <w:r w:rsidR="004774F9">
        <w:rPr>
          <w:rFonts w:ascii="Arial" w:hAnsi="Arial" w:cs="Arial"/>
          <w:color w:val="000000"/>
          <w:sz w:val="20"/>
          <w:szCs w:val="20"/>
          <w:lang w:val="pl-PL" w:eastAsia="pl-PL"/>
        </w:rPr>
        <w:t xml:space="preserve"> </w:t>
      </w:r>
      <w:r>
        <w:rPr>
          <w:rFonts w:ascii="Arial" w:hAnsi="Arial" w:cs="Arial"/>
          <w:color w:val="000000"/>
          <w:sz w:val="20"/>
          <w:szCs w:val="20"/>
          <w:lang w:val="pl-PL" w:eastAsia="pl-PL"/>
        </w:rPr>
        <w:t xml:space="preserve">w terminie od </w:t>
      </w:r>
      <w:r w:rsidR="00783F59">
        <w:rPr>
          <w:rFonts w:ascii="Arial" w:hAnsi="Arial" w:cs="Arial"/>
          <w:color w:val="000000"/>
          <w:sz w:val="20"/>
          <w:szCs w:val="20"/>
          <w:lang w:val="pl-PL" w:eastAsia="pl-PL"/>
        </w:rPr>
        <w:t xml:space="preserve">dnia </w:t>
      </w:r>
      <w:r w:rsidR="004C1AE7" w:rsidRPr="00FE651F">
        <w:rPr>
          <w:rFonts w:ascii="Arial" w:hAnsi="Arial" w:cs="Arial"/>
          <w:sz w:val="20"/>
          <w:szCs w:val="20"/>
          <w:lang w:val="pl-PL" w:eastAsia="pl-PL"/>
        </w:rPr>
        <w:t>zawarcia</w:t>
      </w:r>
      <w:r w:rsidR="00783F59">
        <w:rPr>
          <w:rFonts w:ascii="Arial" w:hAnsi="Arial" w:cs="Arial"/>
          <w:color w:val="000000"/>
          <w:sz w:val="20"/>
          <w:szCs w:val="20"/>
          <w:lang w:val="pl-PL" w:eastAsia="pl-PL"/>
        </w:rPr>
        <w:t xml:space="preserve"> umowy</w:t>
      </w:r>
      <w:r w:rsidR="00AC5DD2">
        <w:rPr>
          <w:rFonts w:ascii="Arial" w:hAnsi="Arial" w:cs="Arial"/>
          <w:color w:val="000000"/>
          <w:sz w:val="20"/>
          <w:szCs w:val="20"/>
          <w:lang w:val="pl-PL" w:eastAsia="pl-PL"/>
        </w:rPr>
        <w:t xml:space="preserve"> do 31.12.</w:t>
      </w:r>
      <w:r w:rsidRPr="00BD51EE">
        <w:rPr>
          <w:rFonts w:ascii="Arial" w:hAnsi="Arial" w:cs="Arial"/>
          <w:color w:val="000000"/>
          <w:sz w:val="20"/>
          <w:szCs w:val="20"/>
          <w:lang w:val="pl-PL" w:eastAsia="pl-PL"/>
        </w:rPr>
        <w:t>202</w:t>
      </w:r>
      <w:r w:rsidR="00C14B87">
        <w:rPr>
          <w:rFonts w:ascii="Arial" w:hAnsi="Arial" w:cs="Arial"/>
          <w:color w:val="000000"/>
          <w:sz w:val="20"/>
          <w:szCs w:val="20"/>
          <w:lang w:val="pl-PL" w:eastAsia="pl-PL"/>
        </w:rPr>
        <w:t>5</w:t>
      </w:r>
      <w:r w:rsidR="004C1AE7">
        <w:rPr>
          <w:rFonts w:ascii="Arial" w:hAnsi="Arial" w:cs="Arial"/>
          <w:color w:val="000000"/>
          <w:sz w:val="20"/>
          <w:szCs w:val="20"/>
          <w:lang w:val="pl-PL" w:eastAsia="pl-PL"/>
        </w:rPr>
        <w:t xml:space="preserve"> </w:t>
      </w:r>
      <w:r w:rsidRPr="00BD51EE">
        <w:rPr>
          <w:rFonts w:ascii="Arial" w:hAnsi="Arial" w:cs="Arial"/>
          <w:color w:val="000000"/>
          <w:sz w:val="20"/>
          <w:szCs w:val="20"/>
          <w:lang w:val="pl-PL" w:eastAsia="pl-PL"/>
        </w:rPr>
        <w:t>r.</w:t>
      </w:r>
    </w:p>
    <w:p w14:paraId="740E1640" w14:textId="77777777" w:rsidR="008569BE" w:rsidRPr="00BD51EE" w:rsidRDefault="004774F9" w:rsidP="00AA4FE1">
      <w:pPr>
        <w:pStyle w:val="Bezodstpw"/>
        <w:numPr>
          <w:ilvl w:val="0"/>
          <w:numId w:val="17"/>
        </w:numPr>
        <w:ind w:left="357" w:hanging="357"/>
        <w:jc w:val="both"/>
        <w:rPr>
          <w:rFonts w:ascii="Arial" w:hAnsi="Arial" w:cs="Arial"/>
          <w:sz w:val="20"/>
          <w:szCs w:val="20"/>
          <w:lang w:val="pl-PL"/>
        </w:rPr>
      </w:pPr>
      <w:r>
        <w:rPr>
          <w:rFonts w:ascii="Arial" w:hAnsi="Arial" w:cs="Arial"/>
          <w:bCs/>
          <w:sz w:val="20"/>
          <w:szCs w:val="20"/>
          <w:lang w:val="pl-PL"/>
        </w:rPr>
        <w:t>Montaż</w:t>
      </w:r>
      <w:r w:rsidRPr="000C40A7">
        <w:rPr>
          <w:rFonts w:ascii="Arial" w:hAnsi="Arial" w:cs="Arial"/>
          <w:bCs/>
          <w:sz w:val="20"/>
          <w:szCs w:val="20"/>
          <w:lang w:val="pl-PL"/>
        </w:rPr>
        <w:t xml:space="preserve"> </w:t>
      </w:r>
      <w:r>
        <w:rPr>
          <w:rFonts w:ascii="Arial" w:hAnsi="Arial" w:cs="Arial"/>
          <w:bCs/>
          <w:sz w:val="20"/>
          <w:szCs w:val="20"/>
          <w:lang w:val="pl-PL"/>
        </w:rPr>
        <w:t>na terenie gminy Stare Babice</w:t>
      </w:r>
      <w:r w:rsidRPr="00E4407B">
        <w:rPr>
          <w:rFonts w:ascii="Arial" w:hAnsi="Arial" w:cs="Arial"/>
          <w:bCs/>
          <w:sz w:val="20"/>
          <w:szCs w:val="20"/>
          <w:lang w:val="pl-PL"/>
        </w:rPr>
        <w:t xml:space="preserve"> oświetlenia świątecznego</w:t>
      </w:r>
      <w:r>
        <w:rPr>
          <w:rFonts w:ascii="Arial" w:hAnsi="Arial" w:cs="Arial"/>
          <w:bCs/>
          <w:sz w:val="20"/>
          <w:szCs w:val="20"/>
          <w:lang w:val="pl-PL"/>
        </w:rPr>
        <w:t xml:space="preserve"> odbędzie się w dniach 24.11.2025</w:t>
      </w:r>
      <w:r w:rsidR="00CE092D">
        <w:rPr>
          <w:rFonts w:ascii="Arial" w:hAnsi="Arial" w:cs="Arial"/>
          <w:bCs/>
          <w:sz w:val="20"/>
          <w:szCs w:val="20"/>
          <w:lang w:val="pl-PL"/>
        </w:rPr>
        <w:t> </w:t>
      </w:r>
      <w:r>
        <w:rPr>
          <w:rFonts w:ascii="Arial" w:hAnsi="Arial" w:cs="Arial"/>
          <w:bCs/>
          <w:sz w:val="20"/>
          <w:szCs w:val="20"/>
          <w:lang w:val="pl-PL"/>
        </w:rPr>
        <w:t>r. do 30.11.2025 r</w:t>
      </w:r>
      <w:r w:rsidRPr="00605A0D">
        <w:rPr>
          <w:rFonts w:ascii="Arial" w:hAnsi="Arial" w:cs="Arial"/>
          <w:bCs/>
          <w:sz w:val="20"/>
          <w:szCs w:val="20"/>
          <w:lang w:val="pl-PL"/>
        </w:rPr>
        <w:t>.</w:t>
      </w:r>
      <w:r w:rsidR="008569BE" w:rsidRPr="00BD51EE">
        <w:rPr>
          <w:rFonts w:ascii="Arial" w:hAnsi="Arial" w:cs="Arial"/>
          <w:color w:val="000000"/>
          <w:sz w:val="20"/>
          <w:szCs w:val="20"/>
          <w:lang w:val="pl-PL" w:eastAsia="pl-PL"/>
        </w:rPr>
        <w:t xml:space="preserve"> </w:t>
      </w:r>
    </w:p>
    <w:p w14:paraId="5B788C76" w14:textId="77777777" w:rsidR="008569BE" w:rsidRPr="00E4407B" w:rsidRDefault="008569BE" w:rsidP="008569BE">
      <w:pPr>
        <w:pStyle w:val="Nagwek"/>
        <w:tabs>
          <w:tab w:val="left" w:pos="708"/>
        </w:tabs>
        <w:spacing w:after="0" w:line="240" w:lineRule="auto"/>
        <w:rPr>
          <w:rFonts w:ascii="Arial" w:hAnsi="Arial" w:cs="Arial"/>
          <w:b/>
          <w:sz w:val="20"/>
          <w:lang w:val="pl-PL"/>
        </w:rPr>
      </w:pPr>
    </w:p>
    <w:p w14:paraId="3AB16468" w14:textId="77777777" w:rsidR="008569BE"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3</w:t>
      </w:r>
    </w:p>
    <w:p w14:paraId="65CD105D" w14:textId="77777777" w:rsidR="008612C3" w:rsidRPr="00E4407B" w:rsidRDefault="008612C3" w:rsidP="008569BE">
      <w:pPr>
        <w:pStyle w:val="Nagwek"/>
        <w:tabs>
          <w:tab w:val="left" w:pos="708"/>
        </w:tabs>
        <w:spacing w:after="0" w:line="240" w:lineRule="auto"/>
        <w:jc w:val="center"/>
        <w:rPr>
          <w:rFonts w:ascii="Arial" w:hAnsi="Arial" w:cs="Arial"/>
          <w:b/>
          <w:sz w:val="20"/>
          <w:lang w:val="pl-PL"/>
        </w:rPr>
      </w:pPr>
    </w:p>
    <w:p w14:paraId="4265C5F1" w14:textId="77777777" w:rsidR="00A73C3C" w:rsidRPr="00A73C3C" w:rsidRDefault="008569BE" w:rsidP="00A73C3C">
      <w:pPr>
        <w:numPr>
          <w:ilvl w:val="0"/>
          <w:numId w:val="18"/>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Obowiązującą formą wynagrodzenia za przedmiot umowy określony w § 1 ust. </w:t>
      </w:r>
      <w:r w:rsidR="00A73C3C">
        <w:rPr>
          <w:rFonts w:ascii="Arial" w:hAnsi="Arial" w:cs="Arial"/>
          <w:sz w:val="20"/>
          <w:szCs w:val="20"/>
          <w:lang w:val="pl-PL"/>
        </w:rPr>
        <w:t xml:space="preserve">1 pkt 1 - </w:t>
      </w:r>
      <w:r w:rsidR="00D64B8A">
        <w:rPr>
          <w:rFonts w:ascii="Arial" w:hAnsi="Arial" w:cs="Arial"/>
          <w:sz w:val="20"/>
          <w:szCs w:val="20"/>
          <w:lang w:val="pl-PL"/>
        </w:rPr>
        <w:t>3</w:t>
      </w:r>
      <w:r w:rsidRPr="00E4407B">
        <w:rPr>
          <w:rFonts w:ascii="Arial" w:hAnsi="Arial" w:cs="Arial"/>
          <w:sz w:val="20"/>
          <w:szCs w:val="20"/>
          <w:lang w:val="pl-PL"/>
        </w:rPr>
        <w:t xml:space="preserve"> jest wynagrodzenie miesięczne wynikające z ilości konserwowanych punktów świetlnych oraz ceny jednostkowej brutto: </w:t>
      </w:r>
      <w:r w:rsidR="00AC5DD2">
        <w:rPr>
          <w:rFonts w:ascii="Arial" w:hAnsi="Arial" w:cs="Arial"/>
          <w:sz w:val="20"/>
          <w:szCs w:val="20"/>
          <w:lang w:val="pl-PL"/>
        </w:rPr>
        <w:t>…</w:t>
      </w:r>
      <w:r w:rsidR="004C1AE7">
        <w:rPr>
          <w:rFonts w:ascii="Arial" w:hAnsi="Arial" w:cs="Arial"/>
          <w:sz w:val="20"/>
          <w:szCs w:val="20"/>
          <w:lang w:val="pl-PL"/>
        </w:rPr>
        <w:t>..</w:t>
      </w:r>
      <w:r w:rsidRPr="00E4407B">
        <w:rPr>
          <w:rFonts w:ascii="Arial" w:hAnsi="Arial" w:cs="Arial"/>
          <w:sz w:val="20"/>
          <w:szCs w:val="20"/>
          <w:lang w:val="pl-PL"/>
        </w:rPr>
        <w:t xml:space="preserve">/szt./m-c </w:t>
      </w:r>
      <w:r w:rsidR="0032505C">
        <w:rPr>
          <w:rFonts w:ascii="Arial" w:hAnsi="Arial" w:cs="Arial"/>
          <w:sz w:val="20"/>
          <w:szCs w:val="20"/>
          <w:lang w:val="pl-PL"/>
        </w:rPr>
        <w:t>w tym obowiązujący podatek VAT</w:t>
      </w:r>
      <w:r w:rsidR="00A73C3C">
        <w:rPr>
          <w:rFonts w:ascii="Arial" w:hAnsi="Arial" w:cs="Arial"/>
          <w:sz w:val="20"/>
          <w:szCs w:val="20"/>
          <w:lang w:val="pl-PL"/>
        </w:rPr>
        <w:t xml:space="preserve">. </w:t>
      </w:r>
      <w:r w:rsidR="00A73C3C" w:rsidRPr="00A73C3C">
        <w:rPr>
          <w:rFonts w:ascii="Arial" w:hAnsi="Arial" w:cs="Arial"/>
          <w:sz w:val="20"/>
          <w:szCs w:val="20"/>
          <w:lang w:val="pl-PL"/>
        </w:rPr>
        <w:t xml:space="preserve">W przypadku rozpoczęcia </w:t>
      </w:r>
      <w:r w:rsidR="00A73C3C">
        <w:rPr>
          <w:rFonts w:ascii="Arial" w:hAnsi="Arial" w:cs="Arial"/>
          <w:sz w:val="20"/>
          <w:szCs w:val="20"/>
          <w:lang w:val="pl-PL"/>
        </w:rPr>
        <w:t>świadczenia usługi w innym niż pierwszy dzień miesiąca, wartość wynagrodzenia zostanie proporcj</w:t>
      </w:r>
      <w:r w:rsidR="0032505C">
        <w:rPr>
          <w:rFonts w:ascii="Arial" w:hAnsi="Arial" w:cs="Arial"/>
          <w:sz w:val="20"/>
          <w:szCs w:val="20"/>
          <w:lang w:val="pl-PL"/>
        </w:rPr>
        <w:t>onalnie</w:t>
      </w:r>
      <w:r w:rsidR="00A73C3C">
        <w:rPr>
          <w:rFonts w:ascii="Arial" w:hAnsi="Arial" w:cs="Arial"/>
          <w:sz w:val="20"/>
          <w:szCs w:val="20"/>
          <w:lang w:val="pl-PL"/>
        </w:rPr>
        <w:t xml:space="preserve"> pomniejszona </w:t>
      </w:r>
      <w:r w:rsidR="0032505C">
        <w:rPr>
          <w:rFonts w:ascii="Arial" w:hAnsi="Arial" w:cs="Arial"/>
          <w:sz w:val="20"/>
          <w:szCs w:val="20"/>
          <w:lang w:val="pl-PL"/>
        </w:rPr>
        <w:t>o ilość dni, w których usługa nie była świadczona.</w:t>
      </w:r>
    </w:p>
    <w:p w14:paraId="5567986C" w14:textId="77777777" w:rsidR="008569BE" w:rsidRPr="00E4407B" w:rsidRDefault="008569BE" w:rsidP="00AA4FE1">
      <w:pPr>
        <w:numPr>
          <w:ilvl w:val="0"/>
          <w:numId w:val="18"/>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Zgodnie z Wykazem opraw stanowiącym integralną część niniejszej umowy, na dzień jej zawarcia Wykonawca konserwował </w:t>
      </w:r>
      <w:r w:rsidRPr="00B5310D">
        <w:rPr>
          <w:rFonts w:ascii="Arial" w:hAnsi="Arial" w:cs="Arial"/>
          <w:sz w:val="20"/>
          <w:szCs w:val="20"/>
          <w:lang w:val="pl-PL"/>
        </w:rPr>
        <w:t xml:space="preserve">będzie </w:t>
      </w:r>
      <w:r w:rsidRPr="00FA2FF0">
        <w:rPr>
          <w:rFonts w:ascii="Arial" w:hAnsi="Arial" w:cs="Arial"/>
          <w:sz w:val="20"/>
          <w:szCs w:val="20"/>
          <w:lang w:val="pl-PL"/>
        </w:rPr>
        <w:t>3</w:t>
      </w:r>
      <w:r w:rsidR="00C14B87">
        <w:rPr>
          <w:rFonts w:ascii="Arial" w:hAnsi="Arial" w:cs="Arial"/>
          <w:sz w:val="20"/>
          <w:szCs w:val="20"/>
          <w:lang w:val="pl-PL"/>
        </w:rPr>
        <w:t>860</w:t>
      </w:r>
      <w:r w:rsidRPr="00FA2FF0">
        <w:rPr>
          <w:rFonts w:ascii="Arial" w:hAnsi="Arial" w:cs="Arial"/>
          <w:sz w:val="20"/>
          <w:szCs w:val="20"/>
          <w:lang w:val="pl-PL"/>
        </w:rPr>
        <w:t xml:space="preserve"> opraw</w:t>
      </w:r>
      <w:r w:rsidRPr="00B5310D">
        <w:rPr>
          <w:rFonts w:ascii="Arial" w:hAnsi="Arial" w:cs="Arial"/>
          <w:sz w:val="20"/>
          <w:szCs w:val="20"/>
          <w:lang w:val="pl-PL"/>
        </w:rPr>
        <w:t xml:space="preserve">. </w:t>
      </w:r>
      <w:r w:rsidRPr="00E4407B">
        <w:rPr>
          <w:rFonts w:ascii="Arial" w:hAnsi="Arial" w:cs="Arial"/>
          <w:sz w:val="20"/>
          <w:szCs w:val="20"/>
          <w:lang w:val="pl-PL"/>
        </w:rPr>
        <w:t>W przypadku dobudowy oświetlenia ulicznego przez Zamawiającego ilość opraw podlegających konserwacji będzie zwiększona o dobudowaną ilość</w:t>
      </w:r>
      <w:r w:rsidR="007E38E6">
        <w:rPr>
          <w:rFonts w:ascii="Arial" w:hAnsi="Arial" w:cs="Arial"/>
          <w:sz w:val="20"/>
          <w:szCs w:val="20"/>
          <w:lang w:val="pl-PL"/>
        </w:rPr>
        <w:t xml:space="preserve"> po zabezpieczeniu środków na ten cel w budżecie</w:t>
      </w:r>
      <w:r w:rsidRPr="00E4407B">
        <w:rPr>
          <w:rFonts w:ascii="Arial" w:hAnsi="Arial" w:cs="Arial"/>
          <w:sz w:val="20"/>
          <w:szCs w:val="20"/>
          <w:lang w:val="pl-PL"/>
        </w:rPr>
        <w:t>.</w:t>
      </w:r>
    </w:p>
    <w:p w14:paraId="024F5A54" w14:textId="3A717F76" w:rsidR="008569BE" w:rsidRPr="00E4407B" w:rsidRDefault="008569BE" w:rsidP="00AA4FE1">
      <w:pPr>
        <w:numPr>
          <w:ilvl w:val="0"/>
          <w:numId w:val="18"/>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Obowiązującą formą wynagrodzenia za przedmiot umowy określony w § 1 </w:t>
      </w:r>
      <w:r w:rsidR="00C519E2">
        <w:rPr>
          <w:rFonts w:ascii="Arial" w:hAnsi="Arial" w:cs="Arial"/>
          <w:sz w:val="20"/>
          <w:szCs w:val="20"/>
          <w:lang w:val="pl-PL"/>
        </w:rPr>
        <w:t>ust. 1 pkt 5 oraz ust. 5 pkt 1</w:t>
      </w:r>
      <w:r w:rsidRPr="00E4407B">
        <w:rPr>
          <w:rFonts w:ascii="Arial" w:hAnsi="Arial" w:cs="Arial"/>
          <w:sz w:val="20"/>
          <w:szCs w:val="20"/>
          <w:lang w:val="pl-PL"/>
        </w:rPr>
        <w:t xml:space="preserve"> jest wynagrodzenie wynikające z kosztorysu </w:t>
      </w:r>
      <w:r w:rsidR="00C519E2" w:rsidRPr="00E4407B">
        <w:rPr>
          <w:rFonts w:ascii="Arial" w:hAnsi="Arial" w:cs="Arial"/>
          <w:sz w:val="20"/>
          <w:szCs w:val="20"/>
          <w:lang w:val="pl-PL"/>
        </w:rPr>
        <w:t xml:space="preserve">wykonanego w oparciu o </w:t>
      </w:r>
      <w:r w:rsidR="00C519E2">
        <w:rPr>
          <w:rFonts w:ascii="Arial" w:hAnsi="Arial" w:cs="Arial"/>
          <w:sz w:val="20"/>
          <w:szCs w:val="20"/>
          <w:lang w:val="pl-PL"/>
        </w:rPr>
        <w:t xml:space="preserve">zasady określone w </w:t>
      </w:r>
      <w:r w:rsidR="00C519E2" w:rsidRPr="00E4407B">
        <w:rPr>
          <w:rFonts w:ascii="Arial" w:hAnsi="Arial" w:cs="Arial"/>
          <w:sz w:val="20"/>
          <w:szCs w:val="20"/>
          <w:lang w:val="pl-PL"/>
        </w:rPr>
        <w:t>§ 1 ust. 5</w:t>
      </w:r>
      <w:r w:rsidR="00C519E2">
        <w:rPr>
          <w:rFonts w:ascii="Arial" w:hAnsi="Arial" w:cs="Arial"/>
          <w:sz w:val="20"/>
          <w:szCs w:val="20"/>
          <w:lang w:val="pl-PL"/>
        </w:rPr>
        <w:t xml:space="preserve"> pkt 2 – 6 i </w:t>
      </w:r>
      <w:r w:rsidRPr="00E4407B">
        <w:rPr>
          <w:rFonts w:ascii="Arial" w:hAnsi="Arial" w:cs="Arial"/>
          <w:sz w:val="20"/>
          <w:szCs w:val="20"/>
          <w:lang w:val="pl-PL"/>
        </w:rPr>
        <w:t>zatwierdzonego przez Zamawiającego</w:t>
      </w:r>
      <w:r w:rsidR="00C519E2">
        <w:rPr>
          <w:rFonts w:ascii="Arial" w:hAnsi="Arial" w:cs="Arial"/>
          <w:sz w:val="20"/>
          <w:szCs w:val="20"/>
          <w:lang w:val="pl-PL"/>
        </w:rPr>
        <w:t>.</w:t>
      </w:r>
    </w:p>
    <w:p w14:paraId="4F7E377F" w14:textId="77777777" w:rsidR="008569BE" w:rsidRPr="00857CBB" w:rsidRDefault="008569BE" w:rsidP="00AA4FE1">
      <w:pPr>
        <w:numPr>
          <w:ilvl w:val="0"/>
          <w:numId w:val="18"/>
        </w:numPr>
        <w:suppressAutoHyphens w:val="0"/>
        <w:spacing w:after="0" w:line="240" w:lineRule="auto"/>
        <w:jc w:val="both"/>
        <w:rPr>
          <w:rFonts w:ascii="Arial" w:hAnsi="Arial" w:cs="Arial"/>
          <w:sz w:val="20"/>
          <w:szCs w:val="20"/>
          <w:lang w:val="pl-PL"/>
        </w:rPr>
      </w:pPr>
      <w:r w:rsidRPr="00857CBB">
        <w:rPr>
          <w:rFonts w:ascii="Arial" w:hAnsi="Arial" w:cs="Arial"/>
          <w:sz w:val="20"/>
          <w:szCs w:val="20"/>
          <w:lang w:val="pl-PL"/>
        </w:rPr>
        <w:t>Wskaźniki i stawki jednostkowe nie ulegną zmianie w okresie obowiązywania niniejszej umowy</w:t>
      </w:r>
      <w:bookmarkStart w:id="13" w:name="_Hlk27471001"/>
      <w:r w:rsidR="00857CBB">
        <w:rPr>
          <w:rFonts w:ascii="Arial" w:hAnsi="Arial" w:cs="Arial"/>
          <w:sz w:val="20"/>
          <w:szCs w:val="20"/>
          <w:lang w:val="pl-PL"/>
        </w:rPr>
        <w:t>.</w:t>
      </w:r>
    </w:p>
    <w:bookmarkEnd w:id="13"/>
    <w:p w14:paraId="3823F567" w14:textId="77777777" w:rsidR="008569BE" w:rsidRDefault="008569BE" w:rsidP="00AA4FE1">
      <w:pPr>
        <w:numPr>
          <w:ilvl w:val="0"/>
          <w:numId w:val="18"/>
        </w:numPr>
        <w:suppressAutoHyphens w:val="0"/>
        <w:spacing w:after="0" w:line="240" w:lineRule="auto"/>
        <w:jc w:val="both"/>
        <w:rPr>
          <w:rFonts w:ascii="Arial" w:hAnsi="Arial" w:cs="Arial"/>
          <w:sz w:val="20"/>
          <w:szCs w:val="20"/>
          <w:lang w:val="pl-PL"/>
        </w:rPr>
      </w:pPr>
      <w:r w:rsidRPr="00857CBB">
        <w:rPr>
          <w:rFonts w:ascii="Arial" w:hAnsi="Arial" w:cs="Arial"/>
          <w:sz w:val="20"/>
          <w:szCs w:val="20"/>
          <w:lang w:val="pl-PL"/>
        </w:rPr>
        <w:t>Łącz</w:t>
      </w:r>
      <w:r w:rsidR="00783F59" w:rsidRPr="00857CBB">
        <w:rPr>
          <w:rFonts w:ascii="Arial" w:hAnsi="Arial" w:cs="Arial"/>
          <w:sz w:val="20"/>
          <w:szCs w:val="20"/>
          <w:lang w:val="pl-PL"/>
        </w:rPr>
        <w:t>ny koszt przedmiotu umowy w 202</w:t>
      </w:r>
      <w:r w:rsidR="004E48AD" w:rsidRPr="00857CBB">
        <w:rPr>
          <w:rFonts w:ascii="Arial" w:hAnsi="Arial" w:cs="Arial"/>
          <w:sz w:val="20"/>
          <w:szCs w:val="20"/>
          <w:lang w:val="pl-PL"/>
        </w:rPr>
        <w:t>5</w:t>
      </w:r>
      <w:r w:rsidRPr="00857CBB">
        <w:rPr>
          <w:rFonts w:ascii="Arial" w:hAnsi="Arial" w:cs="Arial"/>
          <w:sz w:val="20"/>
          <w:szCs w:val="20"/>
          <w:lang w:val="pl-PL"/>
        </w:rPr>
        <w:t xml:space="preserve"> r. nie przekroczy kwoty </w:t>
      </w:r>
      <w:r w:rsidR="000457EA" w:rsidRPr="00857CBB">
        <w:rPr>
          <w:rFonts w:ascii="Arial" w:hAnsi="Arial" w:cs="Arial"/>
          <w:sz w:val="20"/>
          <w:szCs w:val="20"/>
          <w:lang w:val="pl-PL"/>
        </w:rPr>
        <w:t>……………</w:t>
      </w:r>
      <w:r w:rsidRPr="00857CBB">
        <w:rPr>
          <w:rFonts w:ascii="Arial" w:hAnsi="Arial" w:cs="Arial"/>
          <w:sz w:val="20"/>
          <w:szCs w:val="20"/>
          <w:lang w:val="pl-PL"/>
        </w:rPr>
        <w:t>zł brutto.</w:t>
      </w:r>
    </w:p>
    <w:p w14:paraId="568A4A55" w14:textId="77777777" w:rsidR="008569BE" w:rsidRPr="00EB19F0" w:rsidRDefault="008569BE" w:rsidP="00AA4FE1">
      <w:pPr>
        <w:widowControl w:val="0"/>
        <w:numPr>
          <w:ilvl w:val="0"/>
          <w:numId w:val="18"/>
        </w:numPr>
        <w:suppressAutoHyphens w:val="0"/>
        <w:adjustRightInd w:val="0"/>
        <w:spacing w:after="0" w:line="240" w:lineRule="auto"/>
        <w:jc w:val="both"/>
        <w:textAlignment w:val="baseline"/>
        <w:rPr>
          <w:rFonts w:ascii="Arial" w:hAnsi="Arial" w:cs="Arial"/>
          <w:sz w:val="20"/>
          <w:szCs w:val="20"/>
          <w:lang w:val="pl-PL"/>
        </w:rPr>
      </w:pPr>
      <w:bookmarkStart w:id="14" w:name="_Hlk27471041"/>
      <w:r w:rsidRPr="00EB19F0">
        <w:rPr>
          <w:rFonts w:ascii="Arial" w:hAnsi="Arial" w:cs="Arial"/>
          <w:sz w:val="20"/>
          <w:szCs w:val="20"/>
          <w:lang w:val="pl-PL"/>
        </w:rPr>
        <w:t xml:space="preserve">W ramach kosztu, o którym mowa w ust. </w:t>
      </w:r>
      <w:r w:rsidR="009B3FE4">
        <w:rPr>
          <w:rFonts w:ascii="Arial" w:hAnsi="Arial" w:cs="Arial"/>
          <w:sz w:val="20"/>
          <w:szCs w:val="20"/>
          <w:lang w:val="pl-PL"/>
        </w:rPr>
        <w:t>5</w:t>
      </w:r>
      <w:r w:rsidRPr="00EB19F0">
        <w:rPr>
          <w:rFonts w:ascii="Arial" w:hAnsi="Arial" w:cs="Arial"/>
          <w:sz w:val="20"/>
          <w:szCs w:val="20"/>
          <w:lang w:val="pl-PL"/>
        </w:rPr>
        <w:t xml:space="preserve"> Zamawiający przewiduje:</w:t>
      </w:r>
    </w:p>
    <w:p w14:paraId="12527786" w14:textId="77777777" w:rsidR="0032505C" w:rsidRPr="00EB19F0" w:rsidRDefault="008569BE" w:rsidP="00AA4FE1">
      <w:pPr>
        <w:pStyle w:val="Bezodstpw"/>
        <w:numPr>
          <w:ilvl w:val="0"/>
          <w:numId w:val="20"/>
        </w:numPr>
        <w:jc w:val="both"/>
        <w:rPr>
          <w:rFonts w:ascii="Arial" w:hAnsi="Arial" w:cs="Arial"/>
          <w:sz w:val="20"/>
          <w:szCs w:val="20"/>
          <w:lang w:val="pl-PL"/>
        </w:rPr>
      </w:pPr>
      <w:r w:rsidRPr="00EB19F0">
        <w:rPr>
          <w:rFonts w:ascii="Arial" w:hAnsi="Arial" w:cs="Arial"/>
          <w:sz w:val="20"/>
          <w:szCs w:val="20"/>
          <w:lang w:val="pl-PL"/>
        </w:rPr>
        <w:t xml:space="preserve">na czynności określone w § 1 ust. </w:t>
      </w:r>
      <w:r w:rsidR="0032505C" w:rsidRPr="00EB19F0">
        <w:rPr>
          <w:rFonts w:ascii="Arial" w:hAnsi="Arial" w:cs="Arial"/>
          <w:sz w:val="20"/>
          <w:szCs w:val="20"/>
          <w:lang w:val="pl-PL"/>
        </w:rPr>
        <w:t xml:space="preserve">1 pkt 1 - </w:t>
      </w:r>
      <w:r w:rsidR="00D64B8A">
        <w:rPr>
          <w:rFonts w:ascii="Arial" w:hAnsi="Arial" w:cs="Arial"/>
          <w:sz w:val="20"/>
          <w:szCs w:val="20"/>
          <w:lang w:val="pl-PL"/>
        </w:rPr>
        <w:t>3</w:t>
      </w:r>
      <w:r w:rsidRPr="00EB19F0">
        <w:rPr>
          <w:rFonts w:ascii="Arial" w:hAnsi="Arial" w:cs="Arial"/>
          <w:sz w:val="20"/>
          <w:szCs w:val="20"/>
          <w:lang w:val="pl-PL"/>
        </w:rPr>
        <w:t xml:space="preserve"> umowy kwotę </w:t>
      </w:r>
      <w:r w:rsidR="000457EA" w:rsidRPr="00EB19F0">
        <w:rPr>
          <w:rFonts w:ascii="Arial" w:hAnsi="Arial" w:cs="Arial"/>
          <w:sz w:val="20"/>
          <w:szCs w:val="20"/>
          <w:lang w:val="pl-PL"/>
        </w:rPr>
        <w:t>……</w:t>
      </w:r>
      <w:r w:rsidRPr="00EB19F0">
        <w:rPr>
          <w:rFonts w:ascii="Arial" w:hAnsi="Arial" w:cs="Arial"/>
          <w:sz w:val="20"/>
          <w:szCs w:val="20"/>
          <w:lang w:val="pl-PL"/>
        </w:rPr>
        <w:t xml:space="preserve"> zł,</w:t>
      </w:r>
    </w:p>
    <w:p w14:paraId="00BFFE97" w14:textId="77777777" w:rsidR="008569BE" w:rsidRPr="00857CBB" w:rsidRDefault="0032505C" w:rsidP="00AA4FE1">
      <w:pPr>
        <w:pStyle w:val="Bezodstpw"/>
        <w:numPr>
          <w:ilvl w:val="0"/>
          <w:numId w:val="20"/>
        </w:numPr>
        <w:jc w:val="both"/>
        <w:rPr>
          <w:rFonts w:ascii="Arial" w:hAnsi="Arial" w:cs="Arial"/>
          <w:sz w:val="20"/>
          <w:szCs w:val="20"/>
          <w:lang w:val="pl-PL"/>
        </w:rPr>
      </w:pPr>
      <w:r w:rsidRPr="00EB19F0">
        <w:rPr>
          <w:rFonts w:ascii="Arial" w:hAnsi="Arial" w:cs="Arial"/>
          <w:sz w:val="20"/>
          <w:szCs w:val="20"/>
          <w:lang w:val="pl-PL"/>
        </w:rPr>
        <w:t xml:space="preserve">na czynności określone w § 1 ust. 1 pkt 5 umowy </w:t>
      </w:r>
      <w:r w:rsidRPr="00857CBB">
        <w:rPr>
          <w:rFonts w:ascii="Arial" w:hAnsi="Arial" w:cs="Arial"/>
          <w:sz w:val="20"/>
          <w:szCs w:val="20"/>
          <w:lang w:val="pl-PL"/>
        </w:rPr>
        <w:t xml:space="preserve">kwotę </w:t>
      </w:r>
      <w:r w:rsidR="0045659E" w:rsidRPr="00857CBB">
        <w:rPr>
          <w:rFonts w:ascii="Arial" w:hAnsi="Arial" w:cs="Arial"/>
          <w:sz w:val="20"/>
          <w:szCs w:val="20"/>
          <w:lang w:val="pl-PL"/>
        </w:rPr>
        <w:t>274 537,00</w:t>
      </w:r>
      <w:r w:rsidRPr="00857CBB">
        <w:rPr>
          <w:rFonts w:ascii="Arial" w:hAnsi="Arial" w:cs="Arial"/>
          <w:sz w:val="20"/>
          <w:szCs w:val="20"/>
          <w:lang w:val="pl-PL"/>
        </w:rPr>
        <w:t xml:space="preserve"> zł,</w:t>
      </w:r>
      <w:r w:rsidR="008569BE" w:rsidRPr="00857CBB">
        <w:rPr>
          <w:rFonts w:ascii="Arial" w:hAnsi="Arial" w:cs="Arial"/>
          <w:sz w:val="20"/>
          <w:szCs w:val="20"/>
          <w:lang w:val="pl-PL"/>
        </w:rPr>
        <w:t xml:space="preserve"> </w:t>
      </w:r>
    </w:p>
    <w:p w14:paraId="60968F17" w14:textId="77777777" w:rsidR="0032505C" w:rsidRPr="00857CBB" w:rsidRDefault="008569BE" w:rsidP="0032505C">
      <w:pPr>
        <w:pStyle w:val="Bezodstpw"/>
        <w:numPr>
          <w:ilvl w:val="0"/>
          <w:numId w:val="20"/>
        </w:numPr>
        <w:jc w:val="both"/>
        <w:rPr>
          <w:rFonts w:ascii="Arial" w:hAnsi="Arial" w:cs="Arial"/>
          <w:sz w:val="20"/>
          <w:szCs w:val="20"/>
          <w:lang w:val="pl-PL"/>
        </w:rPr>
      </w:pPr>
      <w:r w:rsidRPr="00857CBB">
        <w:rPr>
          <w:rFonts w:ascii="Arial" w:hAnsi="Arial" w:cs="Arial"/>
          <w:sz w:val="20"/>
          <w:szCs w:val="20"/>
          <w:lang w:val="pl-PL"/>
        </w:rPr>
        <w:t xml:space="preserve">na czynności określone w § 1 ust. </w:t>
      </w:r>
      <w:r w:rsidR="00D64B8A">
        <w:rPr>
          <w:rFonts w:ascii="Arial" w:hAnsi="Arial" w:cs="Arial"/>
          <w:sz w:val="20"/>
          <w:szCs w:val="20"/>
          <w:lang w:val="pl-PL"/>
        </w:rPr>
        <w:t>1</w:t>
      </w:r>
      <w:r w:rsidR="0032505C" w:rsidRPr="00857CBB">
        <w:rPr>
          <w:rFonts w:ascii="Arial" w:hAnsi="Arial" w:cs="Arial"/>
          <w:sz w:val="20"/>
          <w:szCs w:val="20"/>
          <w:lang w:val="pl-PL"/>
        </w:rPr>
        <w:t xml:space="preserve"> pkt </w:t>
      </w:r>
      <w:r w:rsidR="00D64B8A">
        <w:rPr>
          <w:rFonts w:ascii="Arial" w:hAnsi="Arial" w:cs="Arial"/>
          <w:sz w:val="20"/>
          <w:szCs w:val="20"/>
          <w:lang w:val="pl-PL"/>
        </w:rPr>
        <w:t>4</w:t>
      </w:r>
      <w:r w:rsidRPr="00857CBB">
        <w:rPr>
          <w:rFonts w:ascii="Arial" w:hAnsi="Arial" w:cs="Arial"/>
          <w:sz w:val="20"/>
          <w:szCs w:val="20"/>
          <w:lang w:val="pl-PL"/>
        </w:rPr>
        <w:t xml:space="preserve"> kwotę </w:t>
      </w:r>
      <w:r w:rsidR="0045659E" w:rsidRPr="00857CBB">
        <w:rPr>
          <w:rFonts w:ascii="Arial" w:hAnsi="Arial" w:cs="Arial"/>
          <w:sz w:val="20"/>
          <w:szCs w:val="20"/>
          <w:lang w:val="pl-PL"/>
        </w:rPr>
        <w:t>76 254,40</w:t>
      </w:r>
      <w:r w:rsidR="008501F4" w:rsidRPr="00857CBB">
        <w:rPr>
          <w:rFonts w:ascii="Arial" w:hAnsi="Arial" w:cs="Arial"/>
          <w:sz w:val="20"/>
          <w:szCs w:val="20"/>
          <w:lang w:val="pl-PL"/>
        </w:rPr>
        <w:t xml:space="preserve"> </w:t>
      </w:r>
      <w:r w:rsidRPr="00857CBB">
        <w:rPr>
          <w:rFonts w:ascii="Arial" w:hAnsi="Arial" w:cs="Arial"/>
          <w:sz w:val="20"/>
          <w:szCs w:val="20"/>
          <w:lang w:val="pl-PL"/>
        </w:rPr>
        <w:t>zł</w:t>
      </w:r>
      <w:r w:rsidR="0032505C" w:rsidRPr="00857CBB">
        <w:rPr>
          <w:rFonts w:ascii="Arial" w:hAnsi="Arial" w:cs="Arial"/>
          <w:sz w:val="20"/>
          <w:szCs w:val="20"/>
          <w:lang w:val="pl-PL"/>
        </w:rPr>
        <w:t>.</w:t>
      </w:r>
    </w:p>
    <w:p w14:paraId="0AFC53F4" w14:textId="77777777" w:rsidR="008569BE" w:rsidRPr="0032505C" w:rsidRDefault="008569BE" w:rsidP="0032505C">
      <w:pPr>
        <w:spacing w:after="0" w:line="240" w:lineRule="auto"/>
        <w:ind w:left="357"/>
        <w:jc w:val="both"/>
        <w:rPr>
          <w:rFonts w:ascii="Arial" w:hAnsi="Arial" w:cs="Arial"/>
          <w:sz w:val="20"/>
          <w:szCs w:val="20"/>
          <w:lang w:val="pl-PL"/>
        </w:rPr>
      </w:pPr>
      <w:r w:rsidRPr="00857CBB">
        <w:rPr>
          <w:rFonts w:ascii="Arial" w:hAnsi="Arial" w:cs="Arial"/>
          <w:sz w:val="20"/>
          <w:szCs w:val="20"/>
          <w:lang w:val="pl-PL"/>
        </w:rPr>
        <w:t>w przypadku wykorzy</w:t>
      </w:r>
      <w:r w:rsidR="00E63BC0" w:rsidRPr="00857CBB">
        <w:rPr>
          <w:rFonts w:ascii="Arial" w:hAnsi="Arial" w:cs="Arial"/>
          <w:sz w:val="20"/>
          <w:szCs w:val="20"/>
          <w:lang w:val="pl-PL"/>
        </w:rPr>
        <w:t xml:space="preserve">stania kwot określonych w pkt 1 </w:t>
      </w:r>
      <w:r w:rsidR="00857CBB">
        <w:rPr>
          <w:rFonts w:ascii="Arial" w:hAnsi="Arial" w:cs="Arial"/>
          <w:sz w:val="20"/>
          <w:szCs w:val="20"/>
          <w:lang w:val="pl-PL"/>
        </w:rPr>
        <w:t xml:space="preserve">- </w:t>
      </w:r>
      <w:r w:rsidR="00E63BC0" w:rsidRPr="00857CBB">
        <w:rPr>
          <w:rFonts w:ascii="Arial" w:hAnsi="Arial" w:cs="Arial"/>
          <w:sz w:val="20"/>
          <w:szCs w:val="20"/>
          <w:lang w:val="pl-PL"/>
        </w:rPr>
        <w:t>3</w:t>
      </w:r>
      <w:r w:rsidR="00E63BC0">
        <w:rPr>
          <w:rFonts w:ascii="Arial" w:hAnsi="Arial" w:cs="Arial"/>
          <w:sz w:val="20"/>
          <w:szCs w:val="20"/>
          <w:lang w:val="pl-PL"/>
        </w:rPr>
        <w:t xml:space="preserve"> </w:t>
      </w:r>
      <w:r w:rsidRPr="00EB19F0">
        <w:rPr>
          <w:rFonts w:ascii="Arial" w:hAnsi="Arial" w:cs="Arial"/>
          <w:sz w:val="20"/>
          <w:szCs w:val="20"/>
          <w:lang w:val="pl-PL"/>
        </w:rPr>
        <w:t>powyżej Zamawiający dopuszcza</w:t>
      </w:r>
      <w:r w:rsidRPr="0032505C">
        <w:rPr>
          <w:rFonts w:ascii="Arial" w:hAnsi="Arial" w:cs="Arial"/>
          <w:sz w:val="20"/>
          <w:szCs w:val="20"/>
          <w:lang w:val="pl-PL"/>
        </w:rPr>
        <w:t xml:space="preserve"> możliwość przesuwania środków finansowych pomiędzy nimi. </w:t>
      </w:r>
    </w:p>
    <w:bookmarkEnd w:id="14"/>
    <w:p w14:paraId="0D2D7A7B" w14:textId="77777777" w:rsidR="008569BE" w:rsidRPr="00E4407B" w:rsidRDefault="008569BE" w:rsidP="0032505C">
      <w:pPr>
        <w:numPr>
          <w:ilvl w:val="0"/>
          <w:numId w:val="18"/>
        </w:numPr>
        <w:suppressAutoHyphens w:val="0"/>
        <w:spacing w:after="0" w:line="240" w:lineRule="auto"/>
        <w:ind w:left="357"/>
        <w:jc w:val="both"/>
        <w:rPr>
          <w:rFonts w:ascii="Arial" w:hAnsi="Arial" w:cs="Arial"/>
          <w:sz w:val="20"/>
          <w:szCs w:val="20"/>
          <w:lang w:val="pl-PL"/>
        </w:rPr>
      </w:pPr>
      <w:r w:rsidRPr="00E4407B">
        <w:rPr>
          <w:rFonts w:ascii="Arial" w:hAnsi="Arial" w:cs="Arial"/>
          <w:sz w:val="20"/>
          <w:szCs w:val="20"/>
          <w:lang w:val="pl-PL"/>
        </w:rPr>
        <w:t>Strony postanawiają, że rozliczenie przedmiotu umowy odbywać się będzie fakturami częściowymi.</w:t>
      </w:r>
    </w:p>
    <w:p w14:paraId="24C0750F" w14:textId="77777777" w:rsidR="008569BE" w:rsidRPr="00E4407B" w:rsidRDefault="008569BE" w:rsidP="00AA4FE1">
      <w:pPr>
        <w:numPr>
          <w:ilvl w:val="0"/>
          <w:numId w:val="18"/>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Podstawą wystawienia faktur </w:t>
      </w:r>
      <w:r w:rsidR="00A73C3C">
        <w:rPr>
          <w:rFonts w:ascii="Arial" w:hAnsi="Arial" w:cs="Arial"/>
          <w:sz w:val="20"/>
          <w:szCs w:val="20"/>
          <w:lang w:val="pl-PL"/>
        </w:rPr>
        <w:t xml:space="preserve">za realizację przedmiotu umowy </w:t>
      </w:r>
      <w:r w:rsidRPr="00E4407B">
        <w:rPr>
          <w:rFonts w:ascii="Arial" w:hAnsi="Arial" w:cs="Arial"/>
          <w:sz w:val="20"/>
          <w:szCs w:val="20"/>
          <w:lang w:val="pl-PL"/>
        </w:rPr>
        <w:t>jest podpisany przez Zamawiającego protokół odbioru</w:t>
      </w:r>
      <w:r w:rsidR="00A73C3C">
        <w:rPr>
          <w:rFonts w:ascii="Arial" w:hAnsi="Arial" w:cs="Arial"/>
          <w:sz w:val="20"/>
          <w:szCs w:val="20"/>
          <w:lang w:val="pl-PL"/>
        </w:rPr>
        <w:t>.</w:t>
      </w:r>
    </w:p>
    <w:p w14:paraId="06579905" w14:textId="77777777" w:rsidR="008569BE" w:rsidRPr="00E4407B" w:rsidRDefault="008569BE" w:rsidP="00AA4FE1">
      <w:pPr>
        <w:numPr>
          <w:ilvl w:val="0"/>
          <w:numId w:val="18"/>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Zamawiający ma obowiązek zapłaty faktur w terminie 30 dni licząc od daty doręczenia prawidłowo wystawionej faktury.</w:t>
      </w:r>
    </w:p>
    <w:p w14:paraId="6995FCC0" w14:textId="77777777" w:rsidR="008569BE" w:rsidRPr="00E4407B" w:rsidRDefault="008569BE" w:rsidP="00AA4FE1">
      <w:pPr>
        <w:numPr>
          <w:ilvl w:val="0"/>
          <w:numId w:val="18"/>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 datę zapłaty uznaje się datę złożenia polecenia przelewu w banku Zamawiającego.</w:t>
      </w:r>
    </w:p>
    <w:p w14:paraId="3A0E4AD6" w14:textId="77777777" w:rsidR="008569BE" w:rsidRDefault="008569BE" w:rsidP="00AA4FE1">
      <w:pPr>
        <w:numPr>
          <w:ilvl w:val="0"/>
          <w:numId w:val="18"/>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Zamawiający nie przewiduje udzielania zaliczek na poczet wykonania przedmiotu umowy.</w:t>
      </w:r>
    </w:p>
    <w:p w14:paraId="5159BB99" w14:textId="77777777" w:rsidR="004C1AE7" w:rsidRPr="00F91515" w:rsidRDefault="008569BE" w:rsidP="00AA4FE1">
      <w:pPr>
        <w:numPr>
          <w:ilvl w:val="0"/>
          <w:numId w:val="18"/>
        </w:numPr>
        <w:suppressAutoHyphens w:val="0"/>
        <w:spacing w:after="0" w:line="240" w:lineRule="auto"/>
        <w:jc w:val="both"/>
        <w:rPr>
          <w:rFonts w:ascii="Arial" w:hAnsi="Arial" w:cs="Arial"/>
          <w:sz w:val="20"/>
          <w:szCs w:val="20"/>
          <w:lang w:val="pl-PL"/>
        </w:rPr>
      </w:pPr>
      <w:bookmarkStart w:id="15" w:name="_Hlk27471102"/>
      <w:r w:rsidRPr="00506A5D">
        <w:rPr>
          <w:rFonts w:ascii="Arial" w:hAnsi="Arial" w:cs="Arial"/>
          <w:sz w:val="20"/>
          <w:szCs w:val="20"/>
          <w:lang w:val="pl-PL"/>
        </w:rPr>
        <w:t>Rozliczenie płatności nastąpi za pośrednictwem mechanizmu podzielonej płatności split payment.</w:t>
      </w:r>
    </w:p>
    <w:bookmarkEnd w:id="15"/>
    <w:p w14:paraId="7A7EBDD6" w14:textId="77777777" w:rsidR="008569BE" w:rsidRDefault="008569BE" w:rsidP="00AA4FE1">
      <w:pPr>
        <w:pStyle w:val="Akapitzlist"/>
        <w:numPr>
          <w:ilvl w:val="0"/>
          <w:numId w:val="18"/>
        </w:numPr>
        <w:spacing w:after="0" w:line="240" w:lineRule="auto"/>
        <w:jc w:val="both"/>
        <w:rPr>
          <w:rFonts w:ascii="Arial" w:hAnsi="Arial" w:cs="Arial"/>
          <w:sz w:val="20"/>
          <w:szCs w:val="20"/>
          <w:lang w:val="pl-PL" w:eastAsia="pl-PL"/>
        </w:rPr>
      </w:pPr>
      <w:r w:rsidRPr="00710494">
        <w:rPr>
          <w:rFonts w:ascii="Arial" w:hAnsi="Arial" w:cs="Arial"/>
          <w:sz w:val="20"/>
          <w:szCs w:val="20"/>
          <w:lang w:val="pl-PL"/>
        </w:rPr>
        <w:t>Na fakturze jako nabywcę należy wpisać Gminę Stare Babice, ul. Rynek 32, 05-082 Stare Babice, NIP: 118-202-55-48, a jako odbiorcę Urząd Gminy Stare Babice, ul. Rynek 32, 05-082 Stare Babice.</w:t>
      </w:r>
    </w:p>
    <w:p w14:paraId="6B45B21A" w14:textId="77777777" w:rsidR="008569BE" w:rsidRDefault="008569BE" w:rsidP="00AA4FE1">
      <w:pPr>
        <w:pStyle w:val="Akapitzlist"/>
        <w:numPr>
          <w:ilvl w:val="0"/>
          <w:numId w:val="18"/>
        </w:numPr>
        <w:spacing w:after="0" w:line="240" w:lineRule="auto"/>
        <w:jc w:val="both"/>
        <w:rPr>
          <w:rFonts w:ascii="Arial" w:hAnsi="Arial" w:cs="Arial"/>
          <w:noProof/>
          <w:sz w:val="20"/>
          <w:szCs w:val="20"/>
        </w:rPr>
      </w:pPr>
      <w:r w:rsidRPr="0089674B">
        <w:rPr>
          <w:rFonts w:ascii="Arial" w:hAnsi="Arial" w:cs="Arial"/>
          <w:noProof/>
          <w:sz w:val="20"/>
          <w:szCs w:val="20"/>
        </w:rPr>
        <w:t xml:space="preserve">Warunkiem zapłaty przez Zamawiającego wynagrodzenia Wykonawcy za wykonanie przedmiotu umowy jest przedstawienie przez Wykonawcę pisemnego oświadczenia </w:t>
      </w:r>
      <w:r w:rsidR="006655B4">
        <w:rPr>
          <w:rFonts w:ascii="Arial" w:hAnsi="Arial" w:cs="Arial"/>
          <w:noProof/>
          <w:sz w:val="20"/>
          <w:szCs w:val="20"/>
        </w:rPr>
        <w:t>p</w:t>
      </w:r>
      <w:r w:rsidRPr="0089674B">
        <w:rPr>
          <w:rFonts w:ascii="Arial" w:hAnsi="Arial" w:cs="Arial"/>
          <w:noProof/>
          <w:sz w:val="20"/>
          <w:szCs w:val="20"/>
        </w:rPr>
        <w:t xml:space="preserve">odwykonawcy o uregulowaniu należnego </w:t>
      </w:r>
      <w:r w:rsidR="006655B4">
        <w:rPr>
          <w:rFonts w:ascii="Arial" w:hAnsi="Arial" w:cs="Arial"/>
          <w:noProof/>
          <w:sz w:val="20"/>
          <w:szCs w:val="20"/>
        </w:rPr>
        <w:t>p</w:t>
      </w:r>
      <w:r w:rsidRPr="0089674B">
        <w:rPr>
          <w:rFonts w:ascii="Arial" w:hAnsi="Arial" w:cs="Arial"/>
          <w:noProof/>
          <w:sz w:val="20"/>
          <w:szCs w:val="20"/>
        </w:rPr>
        <w:t>odwykonawcy wynagrodzenia wynikającego z zawartej umowy o podwykonawstwo.</w:t>
      </w:r>
    </w:p>
    <w:p w14:paraId="09555270" w14:textId="77777777" w:rsidR="008612C3" w:rsidRDefault="008612C3" w:rsidP="008612C3">
      <w:pPr>
        <w:pStyle w:val="Akapitzlist"/>
        <w:spacing w:after="0" w:line="240" w:lineRule="auto"/>
        <w:ind w:left="360"/>
        <w:jc w:val="both"/>
        <w:rPr>
          <w:rFonts w:ascii="Arial" w:hAnsi="Arial" w:cs="Arial"/>
          <w:noProof/>
          <w:sz w:val="20"/>
          <w:szCs w:val="20"/>
        </w:rPr>
      </w:pPr>
    </w:p>
    <w:p w14:paraId="56BDF3A6" w14:textId="77777777" w:rsidR="008612C3" w:rsidRPr="0089674B" w:rsidRDefault="008612C3" w:rsidP="008612C3">
      <w:pPr>
        <w:pStyle w:val="Akapitzlist"/>
        <w:spacing w:after="0" w:line="240" w:lineRule="auto"/>
        <w:ind w:left="360"/>
        <w:jc w:val="both"/>
        <w:rPr>
          <w:rFonts w:ascii="Arial" w:hAnsi="Arial" w:cs="Arial"/>
          <w:noProof/>
          <w:sz w:val="20"/>
          <w:szCs w:val="20"/>
        </w:rPr>
      </w:pPr>
    </w:p>
    <w:p w14:paraId="6BCE76EB" w14:textId="77777777" w:rsidR="008569BE" w:rsidRPr="0089674B" w:rsidRDefault="008569BE" w:rsidP="00AA4FE1">
      <w:pPr>
        <w:pStyle w:val="Akapitzlist"/>
        <w:numPr>
          <w:ilvl w:val="0"/>
          <w:numId w:val="18"/>
        </w:numPr>
        <w:spacing w:after="0" w:line="240" w:lineRule="auto"/>
        <w:jc w:val="both"/>
        <w:rPr>
          <w:rFonts w:ascii="Arial" w:hAnsi="Arial" w:cs="Arial"/>
          <w:noProof/>
          <w:sz w:val="20"/>
          <w:szCs w:val="20"/>
        </w:rPr>
      </w:pPr>
      <w:r w:rsidRPr="0089674B">
        <w:rPr>
          <w:rFonts w:ascii="Arial" w:hAnsi="Arial" w:cs="Arial"/>
          <w:noProof/>
          <w:sz w:val="20"/>
          <w:szCs w:val="20"/>
        </w:rPr>
        <w:lastRenderedPageBreak/>
        <w:t xml:space="preserve">W przypadku niedostarczenia oświadczenia, o których mowa w ust. </w:t>
      </w:r>
      <w:r>
        <w:rPr>
          <w:rFonts w:ascii="Arial" w:hAnsi="Arial" w:cs="Arial"/>
          <w:noProof/>
          <w:sz w:val="20"/>
          <w:szCs w:val="20"/>
        </w:rPr>
        <w:t>1</w:t>
      </w:r>
      <w:r w:rsidR="000539F6">
        <w:rPr>
          <w:rFonts w:ascii="Arial" w:hAnsi="Arial" w:cs="Arial"/>
          <w:noProof/>
          <w:sz w:val="20"/>
          <w:szCs w:val="20"/>
        </w:rPr>
        <w:t>4</w:t>
      </w:r>
      <w:r w:rsidRPr="0089674B">
        <w:rPr>
          <w:rFonts w:ascii="Arial" w:hAnsi="Arial" w:cs="Arial"/>
          <w:noProof/>
          <w:sz w:val="20"/>
          <w:szCs w:val="20"/>
        </w:rPr>
        <w:t>, w terminie wskazanym przez Zamawiającego, Zamawiający może:</w:t>
      </w:r>
    </w:p>
    <w:p w14:paraId="6AB50FBA" w14:textId="77777777" w:rsidR="008569BE" w:rsidRPr="0089674B" w:rsidRDefault="008569BE" w:rsidP="00AA4FE1">
      <w:pPr>
        <w:pStyle w:val="Akapitzlist"/>
        <w:numPr>
          <w:ilvl w:val="0"/>
          <w:numId w:val="28"/>
        </w:numPr>
        <w:suppressAutoHyphens w:val="0"/>
        <w:spacing w:after="0" w:line="240" w:lineRule="auto"/>
        <w:ind w:left="714" w:hanging="357"/>
        <w:jc w:val="both"/>
        <w:rPr>
          <w:rFonts w:ascii="Arial" w:hAnsi="Arial" w:cs="Arial"/>
          <w:noProof/>
          <w:sz w:val="20"/>
          <w:szCs w:val="20"/>
        </w:rPr>
      </w:pPr>
      <w:r w:rsidRPr="0089674B">
        <w:rPr>
          <w:rFonts w:ascii="Arial" w:hAnsi="Arial" w:cs="Arial"/>
          <w:noProof/>
          <w:sz w:val="20"/>
          <w:szCs w:val="20"/>
        </w:rPr>
        <w:t xml:space="preserve">dokonać bezpośredniej zapłaty wynagrodzenia </w:t>
      </w:r>
      <w:r w:rsidR="006655B4">
        <w:rPr>
          <w:rFonts w:ascii="Arial" w:hAnsi="Arial" w:cs="Arial"/>
          <w:noProof/>
          <w:sz w:val="20"/>
          <w:szCs w:val="20"/>
        </w:rPr>
        <w:t>p</w:t>
      </w:r>
      <w:r w:rsidRPr="0089674B">
        <w:rPr>
          <w:rFonts w:ascii="Arial" w:hAnsi="Arial" w:cs="Arial"/>
          <w:noProof/>
          <w:sz w:val="20"/>
          <w:szCs w:val="20"/>
        </w:rPr>
        <w:t xml:space="preserve">odwykonawcy, jeżeli </w:t>
      </w:r>
      <w:r w:rsidR="006655B4">
        <w:rPr>
          <w:rFonts w:ascii="Arial" w:hAnsi="Arial" w:cs="Arial"/>
          <w:noProof/>
          <w:sz w:val="20"/>
          <w:szCs w:val="20"/>
        </w:rPr>
        <w:t>p</w:t>
      </w:r>
      <w:r w:rsidRPr="0089674B">
        <w:rPr>
          <w:rFonts w:ascii="Arial" w:hAnsi="Arial" w:cs="Arial"/>
          <w:noProof/>
          <w:sz w:val="20"/>
          <w:szCs w:val="20"/>
        </w:rPr>
        <w:t>odwykonawca wykaże zasadność takiej zapłaty;</w:t>
      </w:r>
    </w:p>
    <w:p w14:paraId="3F29443D" w14:textId="77777777" w:rsidR="008569BE" w:rsidRPr="0089674B" w:rsidRDefault="008569BE" w:rsidP="00AA4FE1">
      <w:pPr>
        <w:pStyle w:val="Akapitzlist"/>
        <w:numPr>
          <w:ilvl w:val="0"/>
          <w:numId w:val="28"/>
        </w:numPr>
        <w:suppressAutoHyphens w:val="0"/>
        <w:spacing w:after="0" w:line="240" w:lineRule="auto"/>
        <w:ind w:left="714" w:hanging="357"/>
        <w:jc w:val="both"/>
        <w:rPr>
          <w:rFonts w:ascii="Arial" w:hAnsi="Arial" w:cs="Arial"/>
          <w:noProof/>
          <w:sz w:val="20"/>
          <w:szCs w:val="20"/>
        </w:rPr>
      </w:pPr>
      <w:r w:rsidRPr="0089674B">
        <w:rPr>
          <w:rFonts w:ascii="Arial" w:hAnsi="Arial" w:cs="Arial"/>
          <w:noProof/>
          <w:sz w:val="20"/>
          <w:szCs w:val="20"/>
        </w:rPr>
        <w:t>złożyć do depozytu sądowego kwotę potrzebną na pokrycie wynagrodzenia podwykonawcy w przypadku istnienia zasadniczej wątpliwości Zamawiającego co do wysokości należnej zapłaty lub podmiotu, któremu płatność się należy.</w:t>
      </w:r>
    </w:p>
    <w:p w14:paraId="2D2BA0B1" w14:textId="77777777" w:rsidR="008569BE" w:rsidRPr="0089674B" w:rsidRDefault="008569BE" w:rsidP="00AA4FE1">
      <w:pPr>
        <w:pStyle w:val="Akapitzlist"/>
        <w:numPr>
          <w:ilvl w:val="0"/>
          <w:numId w:val="18"/>
        </w:numPr>
        <w:spacing w:after="0" w:line="240" w:lineRule="auto"/>
        <w:jc w:val="both"/>
        <w:rPr>
          <w:rFonts w:ascii="Arial" w:hAnsi="Arial" w:cs="Arial"/>
          <w:noProof/>
          <w:sz w:val="20"/>
          <w:szCs w:val="20"/>
        </w:rPr>
      </w:pPr>
      <w:r w:rsidRPr="0089674B">
        <w:rPr>
          <w:rFonts w:ascii="Arial" w:hAnsi="Arial" w:cs="Arial"/>
          <w:noProof/>
          <w:sz w:val="20"/>
          <w:szCs w:val="20"/>
        </w:rPr>
        <w:t xml:space="preserve">W przypadku dokonania bezpośredniej zapłaty </w:t>
      </w:r>
      <w:r w:rsidR="006655B4">
        <w:rPr>
          <w:rFonts w:ascii="Arial" w:hAnsi="Arial" w:cs="Arial"/>
          <w:noProof/>
          <w:sz w:val="20"/>
          <w:szCs w:val="20"/>
        </w:rPr>
        <w:t>p</w:t>
      </w:r>
      <w:r w:rsidRPr="0089674B">
        <w:rPr>
          <w:rFonts w:ascii="Arial" w:hAnsi="Arial" w:cs="Arial"/>
          <w:noProof/>
          <w:sz w:val="20"/>
          <w:szCs w:val="20"/>
        </w:rPr>
        <w:t>odwykonawcy Zamawiający potrąca kwotę wypłaconego wynagrodzenia z wy</w:t>
      </w:r>
      <w:r w:rsidR="00E929FD">
        <w:rPr>
          <w:rFonts w:ascii="Arial" w:hAnsi="Arial" w:cs="Arial"/>
          <w:noProof/>
          <w:sz w:val="20"/>
          <w:szCs w:val="20"/>
        </w:rPr>
        <w:t>nagrodzenia należnego Wykonawcy, na co Wykonawca wyraża zgodę.</w:t>
      </w:r>
    </w:p>
    <w:p w14:paraId="7DC0798B" w14:textId="77777777" w:rsidR="008569BE" w:rsidRPr="000539F6" w:rsidRDefault="008569BE" w:rsidP="000539F6">
      <w:pPr>
        <w:pStyle w:val="Akapitzlist"/>
        <w:numPr>
          <w:ilvl w:val="0"/>
          <w:numId w:val="18"/>
        </w:numPr>
        <w:spacing w:after="0" w:line="240" w:lineRule="auto"/>
        <w:ind w:left="426" w:hanging="426"/>
        <w:jc w:val="both"/>
        <w:rPr>
          <w:rFonts w:ascii="Arial" w:hAnsi="Arial" w:cs="Arial"/>
          <w:noProof/>
          <w:sz w:val="20"/>
          <w:szCs w:val="20"/>
        </w:rPr>
      </w:pPr>
      <w:r w:rsidRPr="0089674B">
        <w:rPr>
          <w:rStyle w:val="txt-new"/>
          <w:rFonts w:ascii="Arial" w:hAnsi="Arial" w:cs="Arial"/>
          <w:noProof/>
          <w:sz w:val="20"/>
          <w:szCs w:val="20"/>
        </w:rPr>
        <w:t xml:space="preserve">Umowa o podwykonawstwo podlega akceptacji Zamawiającego. Wynagrodzenie </w:t>
      </w:r>
      <w:r w:rsidR="006655B4">
        <w:rPr>
          <w:rStyle w:val="txt-new"/>
          <w:rFonts w:ascii="Arial" w:hAnsi="Arial" w:cs="Arial"/>
          <w:noProof/>
          <w:sz w:val="20"/>
          <w:szCs w:val="20"/>
        </w:rPr>
        <w:t>p</w:t>
      </w:r>
      <w:r w:rsidRPr="0089674B">
        <w:rPr>
          <w:rStyle w:val="txt-new"/>
          <w:rFonts w:ascii="Arial" w:hAnsi="Arial" w:cs="Arial"/>
          <w:noProof/>
          <w:sz w:val="20"/>
          <w:szCs w:val="20"/>
        </w:rPr>
        <w:t>odwykonawcy nie może być wyższe niż wynagrodzenie Wykonawcy za ten zakres robot.</w:t>
      </w:r>
    </w:p>
    <w:p w14:paraId="5C03C221"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173B56EA"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4</w:t>
      </w:r>
    </w:p>
    <w:p w14:paraId="5A820A33" w14:textId="77777777" w:rsidR="008569BE" w:rsidRDefault="008569BE" w:rsidP="00AA4FE1">
      <w:pPr>
        <w:pStyle w:val="Akapitzlist"/>
        <w:numPr>
          <w:ilvl w:val="0"/>
          <w:numId w:val="31"/>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Wykonawca może wykonać przedmiot umowy przy udziale </w:t>
      </w:r>
      <w:r w:rsidR="006655B4">
        <w:rPr>
          <w:rFonts w:ascii="Arial" w:hAnsi="Arial" w:cs="Arial"/>
          <w:sz w:val="20"/>
          <w:szCs w:val="20"/>
          <w:lang w:val="pl-PL"/>
        </w:rPr>
        <w:t>p</w:t>
      </w:r>
      <w:r w:rsidRPr="00F318A4">
        <w:rPr>
          <w:rFonts w:ascii="Arial" w:hAnsi="Arial" w:cs="Arial"/>
          <w:sz w:val="20"/>
          <w:szCs w:val="20"/>
          <w:lang w:val="pl-PL"/>
        </w:rPr>
        <w:t>odwykonawców. Zgodnie z ofertą, Wykonawca zamierza następujące roboty zlecić podwykonawcom: ……</w:t>
      </w:r>
    </w:p>
    <w:p w14:paraId="49CE3366" w14:textId="77777777" w:rsidR="008569BE" w:rsidRDefault="008569BE" w:rsidP="00AA4FE1">
      <w:pPr>
        <w:pStyle w:val="Akapitzlist"/>
        <w:numPr>
          <w:ilvl w:val="0"/>
          <w:numId w:val="31"/>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Wykonawca na żądanie Zamawiającego zobowiązuje się udzielić wszelkich informacji dotyczących </w:t>
      </w:r>
      <w:r w:rsidR="006655B4">
        <w:rPr>
          <w:rFonts w:ascii="Arial" w:hAnsi="Arial" w:cs="Arial"/>
          <w:sz w:val="20"/>
          <w:szCs w:val="20"/>
          <w:lang w:val="pl-PL"/>
        </w:rPr>
        <w:t>p</w:t>
      </w:r>
      <w:r w:rsidRPr="00F318A4">
        <w:rPr>
          <w:rFonts w:ascii="Arial" w:hAnsi="Arial" w:cs="Arial"/>
          <w:sz w:val="20"/>
          <w:szCs w:val="20"/>
          <w:lang w:val="pl-PL"/>
        </w:rPr>
        <w:t xml:space="preserve">odwykonawców. </w:t>
      </w:r>
    </w:p>
    <w:p w14:paraId="0696A6FA" w14:textId="77777777" w:rsidR="008569BE" w:rsidRDefault="008569BE" w:rsidP="00AA4FE1">
      <w:pPr>
        <w:pStyle w:val="Akapitzlist"/>
        <w:numPr>
          <w:ilvl w:val="0"/>
          <w:numId w:val="31"/>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Wykonawca ponosi wobec Zamawiającego pełną odpowiedzialność za prace wykonywane przez </w:t>
      </w:r>
      <w:r w:rsidR="006655B4">
        <w:rPr>
          <w:rFonts w:ascii="Arial" w:hAnsi="Arial" w:cs="Arial"/>
          <w:sz w:val="20"/>
          <w:szCs w:val="20"/>
          <w:lang w:val="pl-PL"/>
        </w:rPr>
        <w:t>p</w:t>
      </w:r>
      <w:r w:rsidRPr="00F318A4">
        <w:rPr>
          <w:rFonts w:ascii="Arial" w:hAnsi="Arial" w:cs="Arial"/>
          <w:sz w:val="20"/>
          <w:szCs w:val="20"/>
          <w:lang w:val="pl-PL"/>
        </w:rPr>
        <w:t xml:space="preserve">odwykonawców.  </w:t>
      </w:r>
    </w:p>
    <w:p w14:paraId="5C906CE8" w14:textId="77777777" w:rsidR="008569BE" w:rsidRDefault="008569BE" w:rsidP="00AA4FE1">
      <w:pPr>
        <w:pStyle w:val="Akapitzlist"/>
        <w:numPr>
          <w:ilvl w:val="0"/>
          <w:numId w:val="31"/>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Jeżeli powierzenie </w:t>
      </w:r>
      <w:r w:rsidR="006655B4">
        <w:rPr>
          <w:rFonts w:ascii="Arial" w:hAnsi="Arial" w:cs="Arial"/>
          <w:sz w:val="20"/>
          <w:szCs w:val="20"/>
          <w:lang w:val="pl-PL"/>
        </w:rPr>
        <w:t>p</w:t>
      </w:r>
      <w:r w:rsidRPr="00F318A4">
        <w:rPr>
          <w:rFonts w:ascii="Arial" w:hAnsi="Arial" w:cs="Arial"/>
          <w:sz w:val="20"/>
          <w:szCs w:val="20"/>
          <w:lang w:val="pl-PL"/>
        </w:rPr>
        <w:t xml:space="preserve">odwykonawcy lub dalszemu </w:t>
      </w:r>
      <w:r w:rsidR="006655B4">
        <w:rPr>
          <w:rFonts w:ascii="Arial" w:hAnsi="Arial" w:cs="Arial"/>
          <w:sz w:val="20"/>
          <w:szCs w:val="20"/>
          <w:lang w:val="pl-PL"/>
        </w:rPr>
        <w:t>p</w:t>
      </w:r>
      <w:r w:rsidRPr="00F318A4">
        <w:rPr>
          <w:rFonts w:ascii="Arial" w:hAnsi="Arial" w:cs="Arial"/>
          <w:sz w:val="20"/>
          <w:szCs w:val="20"/>
          <w:lang w:val="pl-PL"/>
        </w:rPr>
        <w:t xml:space="preserve">odwykonawcy wykonania części przedmiotu umowy następuje w trakcie jego realizacji, Wykonawca na żądanie Zamawiającego przedstawia oświadczenie, o którym mowa </w:t>
      </w:r>
      <w:r w:rsidRPr="00FE651F">
        <w:rPr>
          <w:rFonts w:ascii="Arial" w:hAnsi="Arial" w:cs="Arial"/>
          <w:sz w:val="20"/>
          <w:szCs w:val="20"/>
          <w:lang w:val="pl-PL"/>
        </w:rPr>
        <w:t xml:space="preserve">w art. </w:t>
      </w:r>
      <w:r w:rsidR="008B2609" w:rsidRPr="00FE651F">
        <w:rPr>
          <w:rFonts w:ascii="Arial" w:hAnsi="Arial" w:cs="Arial"/>
          <w:sz w:val="20"/>
          <w:szCs w:val="20"/>
          <w:lang w:val="pl-PL"/>
        </w:rPr>
        <w:t>125</w:t>
      </w:r>
      <w:r w:rsidRPr="00FE651F">
        <w:rPr>
          <w:rFonts w:ascii="Arial" w:hAnsi="Arial" w:cs="Arial"/>
          <w:sz w:val="20"/>
          <w:szCs w:val="20"/>
          <w:lang w:val="pl-PL"/>
        </w:rPr>
        <w:t xml:space="preserve"> ust. 1</w:t>
      </w:r>
      <w:r w:rsidRPr="00F318A4">
        <w:rPr>
          <w:rFonts w:ascii="Arial" w:hAnsi="Arial" w:cs="Arial"/>
          <w:sz w:val="20"/>
          <w:szCs w:val="20"/>
          <w:lang w:val="pl-PL"/>
        </w:rPr>
        <w:t xml:space="preserve"> ustawy pzp, lub oświadczenia lub dokumenty potwierdzające brak podstaw wykluczenia, wobec tego </w:t>
      </w:r>
      <w:r w:rsidR="006655B4">
        <w:rPr>
          <w:rFonts w:ascii="Arial" w:hAnsi="Arial" w:cs="Arial"/>
          <w:sz w:val="20"/>
          <w:szCs w:val="20"/>
          <w:lang w:val="pl-PL"/>
        </w:rPr>
        <w:t>p</w:t>
      </w:r>
      <w:r w:rsidRPr="00F318A4">
        <w:rPr>
          <w:rFonts w:ascii="Arial" w:hAnsi="Arial" w:cs="Arial"/>
          <w:sz w:val="20"/>
          <w:szCs w:val="20"/>
          <w:lang w:val="pl-PL"/>
        </w:rPr>
        <w:t xml:space="preserve">odwykonawcy lub dalszego </w:t>
      </w:r>
      <w:r w:rsidR="006655B4">
        <w:rPr>
          <w:rFonts w:ascii="Arial" w:hAnsi="Arial" w:cs="Arial"/>
          <w:sz w:val="20"/>
          <w:szCs w:val="20"/>
          <w:lang w:val="pl-PL"/>
        </w:rPr>
        <w:t>p</w:t>
      </w:r>
      <w:r w:rsidRPr="00F318A4">
        <w:rPr>
          <w:rFonts w:ascii="Arial" w:hAnsi="Arial" w:cs="Arial"/>
          <w:sz w:val="20"/>
          <w:szCs w:val="20"/>
          <w:lang w:val="pl-PL"/>
        </w:rPr>
        <w:t xml:space="preserve">odwykonawcy. </w:t>
      </w:r>
    </w:p>
    <w:p w14:paraId="2BAEE0F1" w14:textId="77777777" w:rsidR="008569BE" w:rsidRDefault="008569BE" w:rsidP="00AA4FE1">
      <w:pPr>
        <w:pStyle w:val="Akapitzlist"/>
        <w:numPr>
          <w:ilvl w:val="0"/>
          <w:numId w:val="31"/>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Jeżeli Zamawiający stwierdzi, że wobec danego </w:t>
      </w:r>
      <w:r w:rsidR="006655B4">
        <w:rPr>
          <w:rFonts w:ascii="Arial" w:hAnsi="Arial" w:cs="Arial"/>
          <w:sz w:val="20"/>
          <w:szCs w:val="20"/>
          <w:lang w:val="pl-PL"/>
        </w:rPr>
        <w:t>p</w:t>
      </w:r>
      <w:r w:rsidRPr="00F318A4">
        <w:rPr>
          <w:rFonts w:ascii="Arial" w:hAnsi="Arial" w:cs="Arial"/>
          <w:sz w:val="20"/>
          <w:szCs w:val="20"/>
          <w:lang w:val="pl-PL"/>
        </w:rPr>
        <w:t xml:space="preserve">odwykonawcy lub dalszego </w:t>
      </w:r>
      <w:r w:rsidR="006655B4">
        <w:rPr>
          <w:rFonts w:ascii="Arial" w:hAnsi="Arial" w:cs="Arial"/>
          <w:sz w:val="20"/>
          <w:szCs w:val="20"/>
          <w:lang w:val="pl-PL"/>
        </w:rPr>
        <w:t>p</w:t>
      </w:r>
      <w:r w:rsidRPr="00F318A4">
        <w:rPr>
          <w:rFonts w:ascii="Arial" w:hAnsi="Arial" w:cs="Arial"/>
          <w:sz w:val="20"/>
          <w:szCs w:val="20"/>
          <w:lang w:val="pl-PL"/>
        </w:rPr>
        <w:t xml:space="preserve">odwykonawcy zachodzą podstawy wykluczenia, Wykonawca obowiązany jest zastąpić tego </w:t>
      </w:r>
      <w:r w:rsidR="006655B4">
        <w:rPr>
          <w:rFonts w:ascii="Arial" w:hAnsi="Arial" w:cs="Arial"/>
          <w:sz w:val="20"/>
          <w:szCs w:val="20"/>
          <w:lang w:val="pl-PL"/>
        </w:rPr>
        <w:t>p</w:t>
      </w:r>
      <w:r w:rsidRPr="00F318A4">
        <w:rPr>
          <w:rFonts w:ascii="Arial" w:hAnsi="Arial" w:cs="Arial"/>
          <w:sz w:val="20"/>
          <w:szCs w:val="20"/>
          <w:lang w:val="pl-PL"/>
        </w:rPr>
        <w:t xml:space="preserve">odwykonawcę lub dalszego </w:t>
      </w:r>
      <w:r w:rsidR="006655B4">
        <w:rPr>
          <w:rFonts w:ascii="Arial" w:hAnsi="Arial" w:cs="Arial"/>
          <w:sz w:val="20"/>
          <w:szCs w:val="20"/>
          <w:lang w:val="pl-PL"/>
        </w:rPr>
        <w:t>p</w:t>
      </w:r>
      <w:r w:rsidRPr="00F318A4">
        <w:rPr>
          <w:rFonts w:ascii="Arial" w:hAnsi="Arial" w:cs="Arial"/>
          <w:sz w:val="20"/>
          <w:szCs w:val="20"/>
          <w:lang w:val="pl-PL"/>
        </w:rPr>
        <w:t xml:space="preserve">odwykonawcę lub zrezygnować z powierzenia wykonania części zamówienia </w:t>
      </w:r>
      <w:r w:rsidR="006655B4">
        <w:rPr>
          <w:rFonts w:ascii="Arial" w:hAnsi="Arial" w:cs="Arial"/>
          <w:sz w:val="20"/>
          <w:szCs w:val="20"/>
          <w:lang w:val="pl-PL"/>
        </w:rPr>
        <w:t>p</w:t>
      </w:r>
      <w:r w:rsidRPr="00F318A4">
        <w:rPr>
          <w:rFonts w:ascii="Arial" w:hAnsi="Arial" w:cs="Arial"/>
          <w:sz w:val="20"/>
          <w:szCs w:val="20"/>
          <w:lang w:val="pl-PL"/>
        </w:rPr>
        <w:t xml:space="preserve">odwykonawcy. </w:t>
      </w:r>
    </w:p>
    <w:p w14:paraId="6EF83D2A" w14:textId="77777777" w:rsidR="008569BE" w:rsidRPr="00F318A4" w:rsidRDefault="008569BE" w:rsidP="00AA4FE1">
      <w:pPr>
        <w:pStyle w:val="Akapitzlist"/>
        <w:numPr>
          <w:ilvl w:val="0"/>
          <w:numId w:val="31"/>
        </w:numPr>
        <w:spacing w:after="0" w:line="240" w:lineRule="auto"/>
        <w:ind w:left="284" w:hanging="284"/>
        <w:jc w:val="both"/>
        <w:rPr>
          <w:rFonts w:ascii="Arial" w:hAnsi="Arial" w:cs="Arial"/>
          <w:sz w:val="20"/>
          <w:szCs w:val="20"/>
          <w:lang w:val="pl-PL"/>
        </w:rPr>
      </w:pPr>
      <w:r w:rsidRPr="00F318A4">
        <w:rPr>
          <w:rFonts w:ascii="Arial" w:hAnsi="Arial" w:cs="Arial"/>
          <w:sz w:val="20"/>
          <w:lang w:val="pl-PL"/>
        </w:rPr>
        <w:t xml:space="preserve">Jeżeli zmiana albo rezygnacja z </w:t>
      </w:r>
      <w:r w:rsidR="006655B4">
        <w:rPr>
          <w:rFonts w:ascii="Arial" w:hAnsi="Arial" w:cs="Arial"/>
          <w:sz w:val="20"/>
          <w:lang w:val="pl-PL"/>
        </w:rPr>
        <w:t>p</w:t>
      </w:r>
      <w:r w:rsidRPr="00F318A4">
        <w:rPr>
          <w:rFonts w:ascii="Arial" w:hAnsi="Arial" w:cs="Arial"/>
          <w:sz w:val="20"/>
          <w:lang w:val="pl-PL"/>
        </w:rPr>
        <w:t xml:space="preserve">odwykonawcy dotyczy podmiotu, na którego zasoby Wykonawca powoływał się, na zasadach </w:t>
      </w:r>
      <w:r w:rsidRPr="00FE651F">
        <w:rPr>
          <w:rFonts w:ascii="Arial" w:hAnsi="Arial" w:cs="Arial"/>
          <w:sz w:val="20"/>
          <w:lang w:val="pl-PL"/>
        </w:rPr>
        <w:t xml:space="preserve">określonych w art. </w:t>
      </w:r>
      <w:r w:rsidR="00F91515" w:rsidRPr="00FE651F">
        <w:rPr>
          <w:rFonts w:ascii="Arial" w:hAnsi="Arial" w:cs="Arial"/>
          <w:sz w:val="20"/>
          <w:lang w:val="pl-PL"/>
        </w:rPr>
        <w:t>118</w:t>
      </w:r>
      <w:r w:rsidRPr="00FE651F">
        <w:rPr>
          <w:rFonts w:ascii="Arial" w:hAnsi="Arial" w:cs="Arial"/>
          <w:sz w:val="20"/>
          <w:lang w:val="pl-PL"/>
        </w:rPr>
        <w:t xml:space="preserve"> ust. 1</w:t>
      </w:r>
      <w:r w:rsidRPr="00F318A4">
        <w:rPr>
          <w:rFonts w:ascii="Arial" w:hAnsi="Arial" w:cs="Arial"/>
          <w:sz w:val="20"/>
          <w:lang w:val="pl-PL"/>
        </w:rPr>
        <w:t xml:space="preserve"> ustawy pzp, w celu wykazania spełniania warunków udziału w postępowaniu, Wykonawca jest obowiązany wykazać Zamawiającemu, że proponowany inny </w:t>
      </w:r>
      <w:r w:rsidR="006655B4">
        <w:rPr>
          <w:rFonts w:ascii="Arial" w:hAnsi="Arial" w:cs="Arial"/>
          <w:sz w:val="20"/>
          <w:lang w:val="pl-PL"/>
        </w:rPr>
        <w:t>p</w:t>
      </w:r>
      <w:r w:rsidRPr="00F318A4">
        <w:rPr>
          <w:rFonts w:ascii="Arial" w:hAnsi="Arial" w:cs="Arial"/>
          <w:sz w:val="20"/>
          <w:lang w:val="pl-PL"/>
        </w:rPr>
        <w:t xml:space="preserve">odwykonawca lub Wykonawca samodzielnie spełnia je w stopniu nie mniejszym niż </w:t>
      </w:r>
      <w:r w:rsidR="006655B4">
        <w:rPr>
          <w:rFonts w:ascii="Arial" w:hAnsi="Arial" w:cs="Arial"/>
          <w:sz w:val="20"/>
          <w:lang w:val="pl-PL"/>
        </w:rPr>
        <w:t>p</w:t>
      </w:r>
      <w:r w:rsidRPr="00F318A4">
        <w:rPr>
          <w:rFonts w:ascii="Arial" w:hAnsi="Arial" w:cs="Arial"/>
          <w:sz w:val="20"/>
          <w:lang w:val="pl-PL"/>
        </w:rPr>
        <w:t>odwykonawca, na którego zasoby Wykonawca powoływał się w trakcie postępowania o udzielenie zamówienia.</w:t>
      </w:r>
    </w:p>
    <w:p w14:paraId="32AD38A9" w14:textId="77777777" w:rsidR="008569BE" w:rsidRDefault="008569BE" w:rsidP="00222B33">
      <w:pPr>
        <w:pStyle w:val="Nagwek"/>
        <w:tabs>
          <w:tab w:val="left" w:pos="708"/>
        </w:tabs>
        <w:spacing w:after="0" w:line="240" w:lineRule="auto"/>
        <w:rPr>
          <w:rFonts w:ascii="Arial" w:hAnsi="Arial" w:cs="Arial"/>
          <w:b/>
          <w:sz w:val="20"/>
          <w:lang w:val="pl-PL"/>
        </w:rPr>
      </w:pPr>
    </w:p>
    <w:p w14:paraId="3A636996"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5</w:t>
      </w:r>
    </w:p>
    <w:p w14:paraId="12D67031" w14:textId="77777777" w:rsidR="008569BE" w:rsidRPr="00E4407B" w:rsidRDefault="008569BE" w:rsidP="00AA4FE1">
      <w:pPr>
        <w:numPr>
          <w:ilvl w:val="3"/>
          <w:numId w:val="10"/>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Strony postanawiają, że obowiązującą je formą odszkodowania stanowią w pierwszej kolejności kary umowne.</w:t>
      </w:r>
    </w:p>
    <w:p w14:paraId="479AD354" w14:textId="77777777" w:rsidR="008569BE" w:rsidRPr="00E4407B" w:rsidRDefault="008569BE" w:rsidP="00AA4FE1">
      <w:pPr>
        <w:numPr>
          <w:ilvl w:val="3"/>
          <w:numId w:val="10"/>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Kary te naliczane będą w następujących wypadkach i wysokościach:</w:t>
      </w:r>
    </w:p>
    <w:p w14:paraId="19AA1AF4" w14:textId="77777777" w:rsidR="008569BE" w:rsidRPr="00E4407B" w:rsidRDefault="008569BE" w:rsidP="00AA4FE1">
      <w:pPr>
        <w:numPr>
          <w:ilvl w:val="1"/>
          <w:numId w:val="11"/>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 każdorazowe stwierdzone wykonanie usługi niezgodne z zasadami określonymi w umowie w szczególności w § 1 (z wyłączeniem czynności, za które naliczane będą kary zgodnie z § 5 ust. 2 pkt 2</w:t>
      </w:r>
      <w:r w:rsidR="005C0079">
        <w:rPr>
          <w:rFonts w:ascii="Arial" w:hAnsi="Arial" w:cs="Arial"/>
          <w:sz w:val="20"/>
          <w:szCs w:val="20"/>
          <w:lang w:val="pl-PL"/>
        </w:rPr>
        <w:t xml:space="preserve"> -</w:t>
      </w:r>
      <w:r>
        <w:rPr>
          <w:rFonts w:ascii="Arial" w:hAnsi="Arial" w:cs="Arial"/>
          <w:sz w:val="20"/>
          <w:szCs w:val="20"/>
          <w:lang w:val="pl-PL"/>
        </w:rPr>
        <w:t xml:space="preserve"> 8</w:t>
      </w:r>
      <w:r w:rsidRPr="00E4407B">
        <w:rPr>
          <w:rFonts w:ascii="Arial" w:hAnsi="Arial" w:cs="Arial"/>
          <w:sz w:val="20"/>
          <w:szCs w:val="20"/>
          <w:lang w:val="pl-PL"/>
        </w:rPr>
        <w:t>) w wysokości 500 zł (słownie: pięćset zł)</w:t>
      </w:r>
      <w:r>
        <w:rPr>
          <w:rFonts w:ascii="Arial" w:hAnsi="Arial" w:cs="Arial"/>
          <w:sz w:val="20"/>
          <w:szCs w:val="20"/>
          <w:lang w:val="pl-PL"/>
        </w:rPr>
        <w:t xml:space="preserve"> za każde zdarzenie</w:t>
      </w:r>
      <w:r w:rsidRPr="00E4407B">
        <w:rPr>
          <w:rFonts w:ascii="Arial" w:hAnsi="Arial" w:cs="Arial"/>
          <w:sz w:val="20"/>
          <w:szCs w:val="20"/>
          <w:lang w:val="pl-PL"/>
        </w:rPr>
        <w:t>;</w:t>
      </w:r>
    </w:p>
    <w:p w14:paraId="2DD8C986" w14:textId="77777777" w:rsidR="00F91515" w:rsidRPr="004D0EEC" w:rsidRDefault="00F91515" w:rsidP="00AA4FE1">
      <w:pPr>
        <w:numPr>
          <w:ilvl w:val="1"/>
          <w:numId w:val="11"/>
        </w:numPr>
        <w:suppressAutoHyphens w:val="0"/>
        <w:spacing w:after="0" w:line="240" w:lineRule="auto"/>
        <w:jc w:val="both"/>
        <w:rPr>
          <w:rFonts w:ascii="Arial" w:hAnsi="Arial" w:cs="Arial"/>
          <w:sz w:val="20"/>
          <w:szCs w:val="20"/>
          <w:lang w:val="pl-PL"/>
        </w:rPr>
      </w:pPr>
      <w:bookmarkStart w:id="16" w:name="_Hlk27471340"/>
      <w:r w:rsidRPr="004D0EEC">
        <w:rPr>
          <w:rFonts w:ascii="Arial" w:hAnsi="Arial" w:cs="Arial"/>
          <w:sz w:val="20"/>
          <w:szCs w:val="20"/>
          <w:lang w:val="pl-PL"/>
        </w:rPr>
        <w:t xml:space="preserve">za nieusunięcie awarii, o której mowa w § 1 ust. 3 pkt 3 w czasie </w:t>
      </w:r>
      <w:r w:rsidRPr="004D0EEC">
        <w:rPr>
          <w:rFonts w:ascii="Arial" w:hAnsi="Arial" w:cs="Arial"/>
          <w:bCs/>
          <w:sz w:val="20"/>
          <w:szCs w:val="20"/>
          <w:lang w:val="pl-PL"/>
        </w:rPr>
        <w:t>…..</w:t>
      </w:r>
      <w:r w:rsidRPr="004D0EEC">
        <w:rPr>
          <w:rFonts w:ascii="Arial" w:hAnsi="Arial" w:cs="Arial"/>
          <w:sz w:val="20"/>
          <w:szCs w:val="20"/>
          <w:lang w:val="pl-PL"/>
        </w:rPr>
        <w:t xml:space="preserve"> godzin (ilość godzin zostanie uzupełniona na podstawie oferty Wykonawcy) od momentu zgłoszenia w wysokości 200 zł (słownie: dwieście zł) za każde kolejne </w:t>
      </w:r>
      <w:r w:rsidRPr="004D0EEC">
        <w:rPr>
          <w:rFonts w:ascii="Arial" w:hAnsi="Arial" w:cs="Arial"/>
          <w:b/>
          <w:sz w:val="20"/>
          <w:szCs w:val="20"/>
          <w:lang w:val="pl-PL"/>
        </w:rPr>
        <w:t>……</w:t>
      </w:r>
      <w:r w:rsidRPr="004D0EEC">
        <w:rPr>
          <w:rFonts w:ascii="Arial" w:hAnsi="Arial" w:cs="Arial"/>
          <w:sz w:val="20"/>
          <w:szCs w:val="20"/>
          <w:lang w:val="pl-PL"/>
        </w:rPr>
        <w:t xml:space="preserve"> godzin (ilość godzin zostanie uzupełniona na podstawie oferty Wykonawcy) liczone ponad czas przewidziany na usunięcie awarii</w:t>
      </w:r>
      <w:r w:rsidR="000828C6" w:rsidRPr="004D0EEC">
        <w:rPr>
          <w:rFonts w:ascii="Arial" w:hAnsi="Arial" w:cs="Arial"/>
          <w:sz w:val="20"/>
          <w:szCs w:val="20"/>
          <w:lang w:val="pl-PL"/>
        </w:rPr>
        <w:t>;</w:t>
      </w:r>
    </w:p>
    <w:p w14:paraId="70B7ED12" w14:textId="77777777" w:rsidR="00F91515" w:rsidRPr="004D0EEC" w:rsidRDefault="00F91515" w:rsidP="00AA4FE1">
      <w:pPr>
        <w:numPr>
          <w:ilvl w:val="1"/>
          <w:numId w:val="11"/>
        </w:numPr>
        <w:suppressAutoHyphens w:val="0"/>
        <w:spacing w:after="0" w:line="240" w:lineRule="auto"/>
        <w:jc w:val="both"/>
        <w:rPr>
          <w:rFonts w:ascii="Arial" w:hAnsi="Arial" w:cs="Arial"/>
          <w:sz w:val="20"/>
          <w:szCs w:val="20"/>
          <w:lang w:val="pl-PL"/>
        </w:rPr>
      </w:pPr>
      <w:bookmarkStart w:id="17" w:name="_Hlk27471372"/>
      <w:bookmarkEnd w:id="16"/>
      <w:r w:rsidRPr="004D0EEC">
        <w:rPr>
          <w:rFonts w:ascii="Arial" w:hAnsi="Arial" w:cs="Arial"/>
          <w:sz w:val="20"/>
          <w:szCs w:val="20"/>
          <w:lang w:val="pl-PL"/>
        </w:rPr>
        <w:t xml:space="preserve">za brak wymiany wyeksploatowanych źródeł światła w czasie </w:t>
      </w:r>
      <w:r w:rsidRPr="004D0EEC">
        <w:rPr>
          <w:rFonts w:ascii="Arial" w:hAnsi="Arial" w:cs="Arial"/>
          <w:b/>
          <w:sz w:val="20"/>
          <w:szCs w:val="20"/>
          <w:lang w:val="pl-PL"/>
        </w:rPr>
        <w:t>….</w:t>
      </w:r>
      <w:r w:rsidRPr="004D0EEC">
        <w:rPr>
          <w:rFonts w:ascii="Arial" w:hAnsi="Arial" w:cs="Arial"/>
          <w:sz w:val="20"/>
          <w:szCs w:val="20"/>
          <w:lang w:val="pl-PL"/>
        </w:rPr>
        <w:t xml:space="preserve"> godzin (ilość godzin zostanie uzupełniona na podstawie oferty Wykonawcy) od momentu zgłoszenia zgodnie z § 1 ust 3 </w:t>
      </w:r>
      <w:r w:rsidR="004D0EEC">
        <w:rPr>
          <w:rFonts w:ascii="Arial" w:hAnsi="Arial" w:cs="Arial"/>
          <w:sz w:val="20"/>
          <w:szCs w:val="20"/>
          <w:lang w:val="pl-PL"/>
        </w:rPr>
        <w:br/>
      </w:r>
      <w:r w:rsidRPr="004D0EEC">
        <w:rPr>
          <w:rFonts w:ascii="Arial" w:hAnsi="Arial" w:cs="Arial"/>
          <w:sz w:val="20"/>
          <w:szCs w:val="20"/>
          <w:lang w:val="pl-PL"/>
        </w:rPr>
        <w:t xml:space="preserve">pkt 4 umowy w wysokości 200 zł (słownie: dwieście zł) za każde kolejne </w:t>
      </w:r>
      <w:r w:rsidRPr="004D0EEC">
        <w:rPr>
          <w:rFonts w:ascii="Arial" w:hAnsi="Arial" w:cs="Arial"/>
          <w:b/>
          <w:sz w:val="20"/>
          <w:szCs w:val="20"/>
          <w:lang w:val="pl-PL"/>
        </w:rPr>
        <w:t>….</w:t>
      </w:r>
      <w:r w:rsidRPr="004D0EEC">
        <w:rPr>
          <w:rFonts w:ascii="Arial" w:hAnsi="Arial" w:cs="Arial"/>
          <w:sz w:val="20"/>
          <w:szCs w:val="20"/>
          <w:lang w:val="pl-PL"/>
        </w:rPr>
        <w:t xml:space="preserve"> godziny (ilość godzin zostanie uzupełniona na podstawie oferty Wykonawcy) liczone ponad czas przewidziany na wymianę wyeksploatowanego źródła światła</w:t>
      </w:r>
      <w:r w:rsidR="000828C6" w:rsidRPr="004D0EEC">
        <w:rPr>
          <w:rFonts w:ascii="Arial" w:hAnsi="Arial" w:cs="Arial"/>
          <w:sz w:val="20"/>
          <w:szCs w:val="20"/>
          <w:lang w:val="pl-PL"/>
        </w:rPr>
        <w:t>;</w:t>
      </w:r>
    </w:p>
    <w:bookmarkEnd w:id="17"/>
    <w:p w14:paraId="5B0ED21C" w14:textId="77777777" w:rsidR="008569BE" w:rsidRPr="004D0EEC" w:rsidRDefault="008569BE" w:rsidP="00AA4FE1">
      <w:pPr>
        <w:numPr>
          <w:ilvl w:val="1"/>
          <w:numId w:val="11"/>
        </w:numPr>
        <w:suppressAutoHyphens w:val="0"/>
        <w:spacing w:after="0" w:line="240" w:lineRule="auto"/>
        <w:jc w:val="both"/>
        <w:rPr>
          <w:rFonts w:ascii="Arial" w:hAnsi="Arial" w:cs="Arial"/>
          <w:sz w:val="20"/>
          <w:szCs w:val="20"/>
          <w:lang w:val="pl-PL"/>
        </w:rPr>
      </w:pPr>
      <w:r w:rsidRPr="004D0EEC">
        <w:rPr>
          <w:rFonts w:ascii="Arial" w:hAnsi="Arial" w:cs="Arial"/>
          <w:sz w:val="20"/>
          <w:szCs w:val="20"/>
          <w:lang w:val="pl-PL"/>
        </w:rPr>
        <w:t>za brak likwidacji zagrożeń, o których mowa w § 1 ust 3 pkt 6 umowy w czasie 2 godzin od momentu zgłoszenia w wysokości 200 zł (słownie: dwieście zł) za każde 2 godziny ponad czas przewidziany na likwidację zagrożeń</w:t>
      </w:r>
      <w:r w:rsidR="004D0EEC">
        <w:rPr>
          <w:rFonts w:ascii="Arial" w:hAnsi="Arial" w:cs="Arial"/>
          <w:sz w:val="20"/>
          <w:szCs w:val="20"/>
          <w:lang w:val="pl-PL"/>
        </w:rPr>
        <w:t>;</w:t>
      </w:r>
    </w:p>
    <w:p w14:paraId="629F5EB3" w14:textId="77777777" w:rsidR="008569BE" w:rsidRPr="00AE3970" w:rsidRDefault="008569BE" w:rsidP="00AA4FE1">
      <w:pPr>
        <w:numPr>
          <w:ilvl w:val="1"/>
          <w:numId w:val="11"/>
        </w:numPr>
        <w:suppressAutoHyphens w:val="0"/>
        <w:spacing w:after="0" w:line="240" w:lineRule="auto"/>
        <w:jc w:val="both"/>
        <w:rPr>
          <w:rFonts w:ascii="Arial" w:hAnsi="Arial" w:cs="Arial"/>
          <w:sz w:val="20"/>
          <w:szCs w:val="20"/>
          <w:lang w:val="pl-PL"/>
        </w:rPr>
      </w:pPr>
      <w:r w:rsidRPr="00AE3970">
        <w:rPr>
          <w:rFonts w:ascii="Arial" w:hAnsi="Arial" w:cs="Arial"/>
          <w:sz w:val="20"/>
          <w:szCs w:val="20"/>
          <w:lang w:val="pl-PL"/>
        </w:rPr>
        <w:t>za niedoprowadzenie do prawidłowego stanu technicznego urządzenia po usunięciu zagrożenia, o którym mowa w § 1 ust 3 pkt 6 umowy w ciągu 24 godzin od momentu zgłoszenia, w wysokości 400 zł (słownie: czterysta zł) za każde 24 godziny ponad czas przewidziany na doprowadzenie do prawidłowego stanu urządzenia</w:t>
      </w:r>
      <w:r w:rsidR="000828C6" w:rsidRPr="00AE3970">
        <w:rPr>
          <w:rFonts w:ascii="Arial" w:hAnsi="Arial" w:cs="Arial"/>
          <w:sz w:val="20"/>
          <w:szCs w:val="20"/>
          <w:lang w:val="pl-PL"/>
        </w:rPr>
        <w:t>;</w:t>
      </w:r>
    </w:p>
    <w:p w14:paraId="1700F3C3" w14:textId="77777777" w:rsidR="008569BE" w:rsidRPr="00AE3970" w:rsidRDefault="008569BE" w:rsidP="00AA4FE1">
      <w:pPr>
        <w:numPr>
          <w:ilvl w:val="1"/>
          <w:numId w:val="11"/>
        </w:numPr>
        <w:suppressAutoHyphens w:val="0"/>
        <w:spacing w:after="0" w:line="240" w:lineRule="auto"/>
        <w:jc w:val="both"/>
        <w:rPr>
          <w:rFonts w:ascii="Arial" w:hAnsi="Arial" w:cs="Arial"/>
          <w:sz w:val="20"/>
          <w:szCs w:val="20"/>
          <w:lang w:val="pl-PL"/>
        </w:rPr>
      </w:pPr>
      <w:r w:rsidRPr="00AE3970">
        <w:rPr>
          <w:rFonts w:ascii="Arial" w:hAnsi="Arial" w:cs="Arial"/>
          <w:sz w:val="20"/>
          <w:szCs w:val="20"/>
          <w:lang w:val="pl-PL"/>
        </w:rPr>
        <w:lastRenderedPageBreak/>
        <w:t>za brak wymiany złamanych słupów w wyniku zdarzeń, o których mowa w § 1 ust 3 pkt 6 umowy w terminie 5 dni od momentu zgłoszenia, w wysokości 100 zł (słownie: sto zł) za każdy dzień ponad termin przewidziany na wymianę złamanych słupów</w:t>
      </w:r>
      <w:r w:rsidR="000828C6" w:rsidRPr="00AE3970">
        <w:rPr>
          <w:rFonts w:ascii="Arial" w:hAnsi="Arial" w:cs="Arial"/>
          <w:sz w:val="20"/>
          <w:szCs w:val="20"/>
          <w:lang w:val="pl-PL"/>
        </w:rPr>
        <w:t>;</w:t>
      </w:r>
    </w:p>
    <w:p w14:paraId="1A94478D" w14:textId="77777777" w:rsidR="008569BE" w:rsidRPr="00D70DAB" w:rsidRDefault="008569BE" w:rsidP="00AA4FE1">
      <w:pPr>
        <w:pStyle w:val="Bezodstpw"/>
        <w:numPr>
          <w:ilvl w:val="1"/>
          <w:numId w:val="11"/>
        </w:numPr>
        <w:jc w:val="both"/>
        <w:rPr>
          <w:rFonts w:ascii="Arial" w:hAnsi="Arial" w:cs="Arial"/>
          <w:sz w:val="20"/>
          <w:szCs w:val="20"/>
          <w:lang w:val="pl-PL"/>
        </w:rPr>
      </w:pPr>
      <w:bookmarkStart w:id="18" w:name="_Hlk27471769"/>
      <w:r w:rsidRPr="00D70DAB">
        <w:rPr>
          <w:rFonts w:ascii="Arial" w:hAnsi="Arial" w:cs="Arial"/>
          <w:sz w:val="20"/>
          <w:szCs w:val="20"/>
          <w:lang w:val="pl-PL"/>
        </w:rPr>
        <w:t xml:space="preserve">za niespełnienie przez Wykonawcę lub </w:t>
      </w:r>
      <w:r w:rsidR="006655B4">
        <w:rPr>
          <w:rFonts w:ascii="Arial" w:hAnsi="Arial" w:cs="Arial"/>
          <w:sz w:val="20"/>
          <w:szCs w:val="20"/>
          <w:lang w:val="pl-PL"/>
        </w:rPr>
        <w:t>p</w:t>
      </w:r>
      <w:r w:rsidRPr="00D70DAB">
        <w:rPr>
          <w:rFonts w:ascii="Arial" w:hAnsi="Arial" w:cs="Arial"/>
          <w:sz w:val="20"/>
          <w:szCs w:val="20"/>
          <w:lang w:val="pl-PL"/>
        </w:rPr>
        <w:t xml:space="preserve">odwykonawcę wymogu zatrudnienia na podstawie umowy o pracę osób wykonujących czynności wskazane w § 1 </w:t>
      </w:r>
      <w:r w:rsidRPr="00FE651F">
        <w:rPr>
          <w:rFonts w:ascii="Arial" w:hAnsi="Arial" w:cs="Arial"/>
          <w:sz w:val="20"/>
          <w:szCs w:val="20"/>
          <w:lang w:val="pl-PL"/>
        </w:rPr>
        <w:t>ust. 1</w:t>
      </w:r>
      <w:r w:rsidR="00F91515" w:rsidRPr="00FE651F">
        <w:rPr>
          <w:rFonts w:ascii="Arial" w:hAnsi="Arial" w:cs="Arial"/>
          <w:sz w:val="20"/>
          <w:szCs w:val="20"/>
          <w:lang w:val="pl-PL"/>
        </w:rPr>
        <w:t>6</w:t>
      </w:r>
      <w:r w:rsidRPr="00D70DAB">
        <w:rPr>
          <w:rFonts w:ascii="Arial" w:hAnsi="Arial" w:cs="Arial"/>
          <w:sz w:val="20"/>
          <w:szCs w:val="20"/>
          <w:lang w:val="pl-PL"/>
        </w:rPr>
        <w:t xml:space="preserve"> w wysokości 500 zł (słownie: pięćset zł) za każdy przypadek zatrudnienia osoby bez umowy o pracę;</w:t>
      </w:r>
    </w:p>
    <w:bookmarkEnd w:id="18"/>
    <w:p w14:paraId="4589992E" w14:textId="77777777" w:rsidR="008569BE" w:rsidRPr="00E4407B" w:rsidRDefault="008569BE" w:rsidP="00AA4FE1">
      <w:pPr>
        <w:numPr>
          <w:ilvl w:val="1"/>
          <w:numId w:val="11"/>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za odstąpienie od umowy z przyczyn leżących po stronie Wykonawcy w wysokości </w:t>
      </w:r>
      <w:r w:rsidR="00E403BE">
        <w:rPr>
          <w:rFonts w:ascii="Arial" w:hAnsi="Arial" w:cs="Arial"/>
          <w:sz w:val="20"/>
          <w:szCs w:val="20"/>
          <w:lang w:val="pl-PL"/>
        </w:rPr>
        <w:t>3</w:t>
      </w:r>
      <w:r w:rsidRPr="00E4407B">
        <w:rPr>
          <w:rFonts w:ascii="Arial" w:hAnsi="Arial" w:cs="Arial"/>
          <w:sz w:val="20"/>
          <w:szCs w:val="20"/>
          <w:lang w:val="pl-PL"/>
        </w:rPr>
        <w:t xml:space="preserve">0 000 zł (słownie: </w:t>
      </w:r>
      <w:r w:rsidR="00E403BE">
        <w:rPr>
          <w:rFonts w:ascii="Arial" w:hAnsi="Arial" w:cs="Arial"/>
          <w:sz w:val="20"/>
          <w:szCs w:val="20"/>
          <w:lang w:val="pl-PL"/>
        </w:rPr>
        <w:t>trzydzieści</w:t>
      </w:r>
      <w:r w:rsidRPr="00E4407B">
        <w:rPr>
          <w:rFonts w:ascii="Arial" w:hAnsi="Arial" w:cs="Arial"/>
          <w:sz w:val="20"/>
          <w:szCs w:val="20"/>
          <w:lang w:val="pl-PL"/>
        </w:rPr>
        <w:t xml:space="preserve"> tysięcy zł).</w:t>
      </w:r>
    </w:p>
    <w:p w14:paraId="4AC652F3" w14:textId="77777777" w:rsidR="008569BE" w:rsidRPr="00E4407B" w:rsidRDefault="008569BE" w:rsidP="00AA4FE1">
      <w:pPr>
        <w:numPr>
          <w:ilvl w:val="3"/>
          <w:numId w:val="10"/>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W przypadku odstąpienia przez Zamawiającego od umowy z przyczyn zależnych od Wykonawcy kary naliczone do dnia odstąpienia są nadal należne.</w:t>
      </w:r>
    </w:p>
    <w:p w14:paraId="35691AEE" w14:textId="77777777" w:rsidR="008569BE" w:rsidRPr="00E4407B" w:rsidRDefault="008569BE" w:rsidP="00AA4FE1">
      <w:pPr>
        <w:numPr>
          <w:ilvl w:val="3"/>
          <w:numId w:val="10"/>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Strony postanawiają, że kary umowne stają się wymagalne z chwilą zaistnienia podstawy do ich naliczania bez konieczności odrębnego wezwania.</w:t>
      </w:r>
    </w:p>
    <w:p w14:paraId="1C3AF075" w14:textId="77777777" w:rsidR="008569BE" w:rsidRPr="00E4407B" w:rsidRDefault="008569BE" w:rsidP="00AA4FE1">
      <w:pPr>
        <w:numPr>
          <w:ilvl w:val="3"/>
          <w:numId w:val="10"/>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Wykonawca oświadcza, że zgadza się na potrącenie naliczonych kar umownych z wystawionej faktury.</w:t>
      </w:r>
    </w:p>
    <w:p w14:paraId="1C2783BC" w14:textId="77777777" w:rsidR="008569BE" w:rsidRDefault="008569BE" w:rsidP="00AA4FE1">
      <w:pPr>
        <w:numPr>
          <w:ilvl w:val="3"/>
          <w:numId w:val="10"/>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Strony zastrzegają sobie prawo do odszkodowania przenoszącego wysokość kar umownych do wysokości rzeczywiście poniesionej szkody.</w:t>
      </w:r>
    </w:p>
    <w:p w14:paraId="32F584DC" w14:textId="77777777" w:rsidR="00F91515" w:rsidRPr="00FE651F" w:rsidRDefault="00F91515" w:rsidP="00AA4FE1">
      <w:pPr>
        <w:pStyle w:val="Bezodstpw"/>
        <w:numPr>
          <w:ilvl w:val="3"/>
          <w:numId w:val="10"/>
        </w:numPr>
        <w:jc w:val="both"/>
        <w:rPr>
          <w:rFonts w:ascii="Arial" w:hAnsi="Arial" w:cs="Arial"/>
          <w:sz w:val="20"/>
          <w:szCs w:val="20"/>
          <w:lang w:val="pl-PL"/>
        </w:rPr>
      </w:pPr>
      <w:r w:rsidRPr="00FE651F">
        <w:rPr>
          <w:rFonts w:ascii="Arial" w:hAnsi="Arial" w:cs="Arial"/>
          <w:sz w:val="20"/>
          <w:szCs w:val="20"/>
          <w:lang w:val="pl-PL"/>
        </w:rPr>
        <w:t>Kary naliczone z różnych tytułów mogą być sumowane.</w:t>
      </w:r>
    </w:p>
    <w:p w14:paraId="0FF6C34B" w14:textId="77777777" w:rsidR="00F91515" w:rsidRPr="00FE651F" w:rsidRDefault="00F91515" w:rsidP="00AA4FE1">
      <w:pPr>
        <w:pStyle w:val="Bezodstpw"/>
        <w:numPr>
          <w:ilvl w:val="3"/>
          <w:numId w:val="10"/>
        </w:numPr>
        <w:jc w:val="both"/>
        <w:rPr>
          <w:rFonts w:ascii="Arial" w:hAnsi="Arial" w:cs="Arial"/>
          <w:sz w:val="20"/>
          <w:szCs w:val="20"/>
          <w:lang w:val="pl-PL"/>
        </w:rPr>
      </w:pPr>
      <w:r w:rsidRPr="00FE651F">
        <w:rPr>
          <w:rFonts w:ascii="Arial" w:hAnsi="Arial" w:cs="Arial"/>
          <w:sz w:val="20"/>
          <w:szCs w:val="20"/>
          <w:lang w:val="pl-P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08AEBFC8" w14:textId="77777777" w:rsidR="00F91515" w:rsidRPr="00FE651F" w:rsidRDefault="00F91515" w:rsidP="00AA4FE1">
      <w:pPr>
        <w:pStyle w:val="Bezodstpw"/>
        <w:numPr>
          <w:ilvl w:val="3"/>
          <w:numId w:val="10"/>
        </w:numPr>
        <w:jc w:val="both"/>
        <w:rPr>
          <w:rFonts w:ascii="Arial" w:hAnsi="Arial" w:cs="Arial"/>
          <w:sz w:val="20"/>
          <w:szCs w:val="20"/>
          <w:lang w:val="pl-PL"/>
        </w:rPr>
      </w:pPr>
      <w:r w:rsidRPr="00FE651F">
        <w:rPr>
          <w:rFonts w:ascii="Arial" w:hAnsi="Arial" w:cs="Arial"/>
          <w:sz w:val="20"/>
          <w:szCs w:val="20"/>
          <w:lang w:val="pl-PL"/>
        </w:rPr>
        <w:t>Łączna maksymalna wysokość kar umownych, których mogą dochodzić strony wynosi 50% łącznego kosztu przedmiotu umowy, określonego w § 3 ust. 6.</w:t>
      </w:r>
    </w:p>
    <w:p w14:paraId="33002397" w14:textId="77777777" w:rsidR="008569BE" w:rsidRPr="003D4411" w:rsidRDefault="008569BE" w:rsidP="00AA4FE1">
      <w:pPr>
        <w:pStyle w:val="Bezodstpw"/>
        <w:numPr>
          <w:ilvl w:val="3"/>
          <w:numId w:val="10"/>
        </w:numPr>
        <w:jc w:val="both"/>
        <w:rPr>
          <w:rFonts w:ascii="Arial" w:hAnsi="Arial" w:cs="Arial"/>
          <w:sz w:val="20"/>
          <w:szCs w:val="20"/>
          <w:lang w:val="pl-PL"/>
        </w:rPr>
      </w:pPr>
      <w:bookmarkStart w:id="19" w:name="_Hlk27471830"/>
      <w:r w:rsidRPr="003D4411">
        <w:rPr>
          <w:rFonts w:ascii="Arial" w:hAnsi="Arial" w:cs="Arial"/>
          <w:sz w:val="20"/>
          <w:szCs w:val="20"/>
          <w:lang w:val="pl-PL"/>
        </w:rPr>
        <w:t>Zapłata kar umownych nie zwalnia Wykonawcy z obowiązku wykonania wszystkich zobowiązań wynikających z umowy.</w:t>
      </w:r>
    </w:p>
    <w:p w14:paraId="276219B8" w14:textId="77777777" w:rsidR="008569BE" w:rsidRDefault="008569BE" w:rsidP="0063145E">
      <w:pPr>
        <w:pStyle w:val="Nagwek"/>
        <w:tabs>
          <w:tab w:val="left" w:pos="708"/>
        </w:tabs>
        <w:spacing w:after="0" w:line="240" w:lineRule="auto"/>
        <w:rPr>
          <w:rFonts w:ascii="Arial" w:hAnsi="Arial" w:cs="Arial"/>
          <w:b/>
          <w:sz w:val="20"/>
          <w:lang w:val="pl-PL"/>
        </w:rPr>
      </w:pPr>
      <w:bookmarkStart w:id="20" w:name="_Hlk27642368"/>
      <w:bookmarkEnd w:id="19"/>
    </w:p>
    <w:p w14:paraId="798174B8"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6</w:t>
      </w:r>
    </w:p>
    <w:p w14:paraId="76679E9E" w14:textId="77777777" w:rsidR="008569BE" w:rsidRPr="00E4407B" w:rsidRDefault="008569BE" w:rsidP="00AA4FE1">
      <w:pPr>
        <w:pStyle w:val="Akapitzlist"/>
        <w:numPr>
          <w:ilvl w:val="0"/>
          <w:numId w:val="7"/>
        </w:numPr>
        <w:spacing w:after="0" w:line="240" w:lineRule="auto"/>
        <w:jc w:val="both"/>
        <w:rPr>
          <w:rFonts w:ascii="Arial" w:hAnsi="Arial" w:cs="Arial"/>
          <w:sz w:val="20"/>
          <w:lang w:val="pl-PL"/>
        </w:rPr>
      </w:pPr>
      <w:r w:rsidRPr="00E4407B">
        <w:rPr>
          <w:rFonts w:ascii="Arial" w:hAnsi="Arial" w:cs="Arial"/>
          <w:sz w:val="20"/>
          <w:lang w:val="pl-PL"/>
        </w:rPr>
        <w:t>Zamawiający przewiduje możliwość dokonania istotnych zmian postanowień zawartej umowy w zakresie:</w:t>
      </w:r>
    </w:p>
    <w:p w14:paraId="003D0345" w14:textId="77777777" w:rsidR="008569BE" w:rsidRPr="00E4407B" w:rsidRDefault="008569BE" w:rsidP="00AA4FE1">
      <w:pPr>
        <w:pStyle w:val="Akapitzlist"/>
        <w:numPr>
          <w:ilvl w:val="0"/>
          <w:numId w:val="8"/>
        </w:numPr>
        <w:spacing w:after="0" w:line="240" w:lineRule="auto"/>
        <w:jc w:val="both"/>
        <w:rPr>
          <w:rFonts w:ascii="Arial" w:hAnsi="Arial" w:cs="Arial"/>
          <w:sz w:val="20"/>
          <w:lang w:val="pl-PL"/>
        </w:rPr>
      </w:pPr>
      <w:r w:rsidRPr="00E4407B">
        <w:rPr>
          <w:rFonts w:ascii="Arial" w:hAnsi="Arial" w:cs="Arial"/>
          <w:sz w:val="20"/>
          <w:lang w:val="pl-PL"/>
        </w:rPr>
        <w:t>terminu wykonania przedmiotu umowy;</w:t>
      </w:r>
    </w:p>
    <w:p w14:paraId="3FB328E3" w14:textId="77777777" w:rsidR="008569BE" w:rsidRPr="00E4407B" w:rsidRDefault="008569BE" w:rsidP="00AA4FE1">
      <w:pPr>
        <w:pStyle w:val="Akapitzlist"/>
        <w:numPr>
          <w:ilvl w:val="0"/>
          <w:numId w:val="8"/>
        </w:numPr>
        <w:spacing w:after="0" w:line="240" w:lineRule="auto"/>
        <w:jc w:val="both"/>
        <w:rPr>
          <w:rFonts w:ascii="Arial" w:hAnsi="Arial" w:cs="Arial"/>
          <w:sz w:val="20"/>
          <w:lang w:val="pl-PL"/>
        </w:rPr>
      </w:pPr>
      <w:r w:rsidRPr="00E4407B">
        <w:rPr>
          <w:rFonts w:ascii="Arial" w:hAnsi="Arial" w:cs="Arial"/>
          <w:sz w:val="20"/>
          <w:lang w:val="pl-PL"/>
        </w:rPr>
        <w:t>zmiany zakresu przedmiotu umowy;</w:t>
      </w:r>
    </w:p>
    <w:p w14:paraId="5734567F" w14:textId="77777777" w:rsidR="008569BE" w:rsidRPr="00EB25DD" w:rsidRDefault="008569BE" w:rsidP="00AA4FE1">
      <w:pPr>
        <w:pStyle w:val="Akapitzlist"/>
        <w:numPr>
          <w:ilvl w:val="0"/>
          <w:numId w:val="8"/>
        </w:numPr>
        <w:spacing w:after="0" w:line="240" w:lineRule="auto"/>
        <w:jc w:val="both"/>
        <w:rPr>
          <w:rFonts w:ascii="Arial" w:hAnsi="Arial" w:cs="Arial"/>
          <w:sz w:val="20"/>
          <w:lang w:val="pl-PL"/>
        </w:rPr>
      </w:pPr>
      <w:r w:rsidRPr="00EB25DD">
        <w:rPr>
          <w:rFonts w:ascii="Arial" w:hAnsi="Arial" w:cs="Arial"/>
          <w:sz w:val="20"/>
          <w:lang w:val="pl-PL"/>
        </w:rPr>
        <w:t>zmiany wynagrodzenia, o którym mowa w § 3</w:t>
      </w:r>
      <w:r w:rsidR="00EB25DD" w:rsidRPr="00EB25DD">
        <w:rPr>
          <w:rFonts w:ascii="Arial" w:hAnsi="Arial" w:cs="Arial"/>
          <w:sz w:val="20"/>
          <w:lang w:val="pl-PL"/>
        </w:rPr>
        <w:t xml:space="preserve"> ust. 5 i 6</w:t>
      </w:r>
      <w:r w:rsidRPr="00EB25DD">
        <w:rPr>
          <w:rFonts w:ascii="Arial" w:hAnsi="Arial" w:cs="Arial"/>
          <w:sz w:val="20"/>
          <w:lang w:val="pl-PL"/>
        </w:rPr>
        <w:t xml:space="preserve"> </w:t>
      </w:r>
      <w:r w:rsidR="00EB25DD" w:rsidRPr="00EB25DD">
        <w:rPr>
          <w:rFonts w:ascii="Arial" w:hAnsi="Arial" w:cs="Arial"/>
          <w:sz w:val="20"/>
          <w:lang w:val="pl-PL"/>
        </w:rPr>
        <w:t>oraz ceny jednostkowej określonej w § 3 ust. 1</w:t>
      </w:r>
      <w:r w:rsidRPr="00EB25DD">
        <w:rPr>
          <w:rFonts w:ascii="Arial" w:hAnsi="Arial" w:cs="Arial"/>
          <w:sz w:val="20"/>
          <w:lang w:val="pl-PL"/>
        </w:rPr>
        <w:t>;</w:t>
      </w:r>
    </w:p>
    <w:p w14:paraId="0DE719AF" w14:textId="77777777" w:rsidR="008569BE" w:rsidRDefault="008569BE" w:rsidP="00AA4FE1">
      <w:pPr>
        <w:pStyle w:val="Akapitzlist"/>
        <w:numPr>
          <w:ilvl w:val="0"/>
          <w:numId w:val="8"/>
        </w:numPr>
        <w:spacing w:after="0" w:line="240" w:lineRule="auto"/>
        <w:jc w:val="both"/>
        <w:rPr>
          <w:rFonts w:ascii="Arial" w:hAnsi="Arial" w:cs="Arial"/>
          <w:sz w:val="20"/>
          <w:lang w:val="pl-PL"/>
        </w:rPr>
      </w:pPr>
      <w:r w:rsidRPr="00E4407B">
        <w:rPr>
          <w:rFonts w:ascii="Arial" w:hAnsi="Arial" w:cs="Arial"/>
          <w:sz w:val="20"/>
          <w:lang w:val="pl-PL"/>
        </w:rPr>
        <w:t>sposobu wykonywania przedmiotu umowy.</w:t>
      </w:r>
    </w:p>
    <w:p w14:paraId="75D1165A" w14:textId="77777777" w:rsidR="008569BE" w:rsidRPr="00E4407B" w:rsidRDefault="008569BE" w:rsidP="00AA4FE1">
      <w:pPr>
        <w:pStyle w:val="Akapitzlist"/>
        <w:numPr>
          <w:ilvl w:val="0"/>
          <w:numId w:val="7"/>
        </w:numPr>
        <w:spacing w:after="0" w:line="240" w:lineRule="auto"/>
        <w:jc w:val="both"/>
        <w:rPr>
          <w:rFonts w:ascii="Arial" w:hAnsi="Arial" w:cs="Arial"/>
          <w:sz w:val="20"/>
          <w:lang w:val="pl-PL"/>
        </w:rPr>
      </w:pPr>
      <w:r w:rsidRPr="00E4407B">
        <w:rPr>
          <w:rFonts w:ascii="Arial" w:hAnsi="Arial" w:cs="Arial"/>
          <w:sz w:val="20"/>
          <w:lang w:val="pl-PL"/>
        </w:rPr>
        <w:t>Warunkiem dokonania zmiany określonej w ust. 1 powyżej są następujące sytuacje:</w:t>
      </w:r>
    </w:p>
    <w:p w14:paraId="71537B58" w14:textId="77777777" w:rsidR="008569BE" w:rsidRPr="00E4407B" w:rsidRDefault="008569BE" w:rsidP="00AA4FE1">
      <w:pPr>
        <w:numPr>
          <w:ilvl w:val="0"/>
          <w:numId w:val="12"/>
        </w:numPr>
        <w:spacing w:after="0" w:line="240" w:lineRule="auto"/>
        <w:ind w:left="714" w:hanging="357"/>
        <w:jc w:val="both"/>
        <w:rPr>
          <w:rFonts w:ascii="Arial" w:hAnsi="Arial" w:cs="Arial"/>
          <w:sz w:val="20"/>
          <w:szCs w:val="20"/>
          <w:lang w:val="pl-PL"/>
        </w:rPr>
      </w:pPr>
      <w:r w:rsidRPr="00E4407B">
        <w:rPr>
          <w:rFonts w:ascii="Arial" w:hAnsi="Arial" w:cs="Arial"/>
          <w:sz w:val="20"/>
          <w:szCs w:val="20"/>
          <w:lang w:val="pl-PL"/>
        </w:rPr>
        <w:t xml:space="preserve">zwiększenie ilości opraw (np. w wyniku dobudowy nowych linii oświetlenia) w stosunku do założonej ilości opraw określonej </w:t>
      </w:r>
      <w:r w:rsidRPr="00AE3970">
        <w:rPr>
          <w:rFonts w:ascii="Arial" w:hAnsi="Arial" w:cs="Arial"/>
          <w:sz w:val="20"/>
          <w:szCs w:val="20"/>
          <w:lang w:val="pl-PL"/>
        </w:rPr>
        <w:t>w § 3 ust. 2;</w:t>
      </w:r>
    </w:p>
    <w:p w14:paraId="2AAFDA87" w14:textId="77777777" w:rsidR="00F91515" w:rsidRPr="00FE651F" w:rsidRDefault="00F91515" w:rsidP="00AA4FE1">
      <w:pPr>
        <w:pStyle w:val="Akapitzlist"/>
        <w:numPr>
          <w:ilvl w:val="0"/>
          <w:numId w:val="12"/>
        </w:numPr>
        <w:spacing w:after="0" w:line="240" w:lineRule="auto"/>
        <w:jc w:val="both"/>
        <w:rPr>
          <w:rFonts w:ascii="Arial" w:hAnsi="Arial" w:cs="Arial"/>
          <w:sz w:val="20"/>
          <w:lang w:val="pl-PL"/>
        </w:rPr>
      </w:pPr>
      <w:r w:rsidRPr="00FE651F">
        <w:rPr>
          <w:rFonts w:ascii="Arial" w:hAnsi="Arial" w:cs="Arial"/>
          <w:sz w:val="20"/>
          <w:lang w:val="pl-PL"/>
        </w:rPr>
        <w:t xml:space="preserve">zmiana umowy dokonana na </w:t>
      </w:r>
      <w:r w:rsidRPr="00FE651F">
        <w:rPr>
          <w:rFonts w:ascii="Arial" w:hAnsi="Arial" w:cs="Arial"/>
          <w:sz w:val="20"/>
          <w:szCs w:val="20"/>
          <w:lang w:val="pl-PL"/>
        </w:rPr>
        <w:t xml:space="preserve">podstawie </w:t>
      </w:r>
      <w:r w:rsidRPr="00FE651F">
        <w:rPr>
          <w:rFonts w:ascii="Arial" w:hAnsi="Arial" w:cs="Arial"/>
          <w:sz w:val="20"/>
          <w:szCs w:val="20"/>
          <w:lang w:val="pl-PL" w:bidi="en-US"/>
        </w:rPr>
        <w:t>art. 455 ust. 1 pkt. 2 – 4 oraz ust. 2 ustawy pzp</w:t>
      </w:r>
      <w:r w:rsidRPr="00FE651F">
        <w:rPr>
          <w:rFonts w:ascii="Arial" w:hAnsi="Arial" w:cs="Arial"/>
          <w:sz w:val="20"/>
          <w:lang w:val="pl-PL"/>
        </w:rPr>
        <w:t>;</w:t>
      </w:r>
    </w:p>
    <w:p w14:paraId="375F34C0" w14:textId="77777777" w:rsidR="00F91515" w:rsidRPr="00FE651F" w:rsidRDefault="00F91515" w:rsidP="00AA4FE1">
      <w:pPr>
        <w:pStyle w:val="Akapitzlist"/>
        <w:numPr>
          <w:ilvl w:val="0"/>
          <w:numId w:val="12"/>
        </w:numPr>
        <w:spacing w:after="0" w:line="240" w:lineRule="auto"/>
        <w:jc w:val="both"/>
        <w:rPr>
          <w:rFonts w:ascii="Arial" w:hAnsi="Arial" w:cs="Arial"/>
          <w:sz w:val="20"/>
          <w:lang w:val="pl-PL"/>
        </w:rPr>
      </w:pPr>
      <w:bookmarkStart w:id="21" w:name="_Hlk27471888"/>
      <w:r w:rsidRPr="00FE651F">
        <w:rPr>
          <w:rFonts w:ascii="Arial" w:hAnsi="Arial" w:cs="Arial"/>
          <w:sz w:val="20"/>
          <w:lang w:val="pl-PL"/>
        </w:rPr>
        <w:t xml:space="preserve">udzielenie przed terminem zakończenia przedmiotu niniejszej umowy, zamówień, o których mowa w </w:t>
      </w:r>
      <w:r w:rsidRPr="00FE651F">
        <w:rPr>
          <w:rFonts w:ascii="Arial" w:hAnsi="Arial" w:cs="Arial"/>
          <w:sz w:val="20"/>
          <w:szCs w:val="20"/>
          <w:lang w:val="pl-PL" w:bidi="en-US"/>
        </w:rPr>
        <w:t>art. 305 pkt 1 w związku z art. 214 ust. 1 pkt. 7 ustawy</w:t>
      </w:r>
      <w:r w:rsidR="00E929FD">
        <w:rPr>
          <w:rFonts w:ascii="Arial" w:hAnsi="Arial" w:cs="Arial"/>
          <w:sz w:val="20"/>
          <w:szCs w:val="20"/>
          <w:lang w:val="pl-PL" w:bidi="en-US"/>
        </w:rPr>
        <w:t xml:space="preserve"> pzp</w:t>
      </w:r>
      <w:r w:rsidRPr="00FE651F">
        <w:rPr>
          <w:rFonts w:ascii="Arial" w:hAnsi="Arial" w:cs="Arial"/>
          <w:sz w:val="20"/>
          <w:lang w:val="pl-PL"/>
        </w:rPr>
        <w:t>, których wykonanie ma wpływ na termin realizacji zamówienia podstawowego;</w:t>
      </w:r>
    </w:p>
    <w:p w14:paraId="5A777D12" w14:textId="77777777" w:rsidR="00F91515" w:rsidRPr="00FE651F" w:rsidRDefault="00F91515" w:rsidP="00AA4FE1">
      <w:pPr>
        <w:pStyle w:val="Akapitzlist"/>
        <w:numPr>
          <w:ilvl w:val="0"/>
          <w:numId w:val="12"/>
        </w:numPr>
        <w:spacing w:after="0" w:line="240" w:lineRule="auto"/>
        <w:jc w:val="both"/>
        <w:rPr>
          <w:rFonts w:ascii="Arial" w:hAnsi="Arial" w:cs="Arial"/>
          <w:sz w:val="20"/>
          <w:lang w:val="pl-PL"/>
        </w:rPr>
      </w:pPr>
      <w:r w:rsidRPr="00FE651F">
        <w:rPr>
          <w:rFonts w:ascii="Arial" w:hAnsi="Arial" w:cs="Arial"/>
          <w:noProof/>
          <w:sz w:val="20"/>
          <w:lang w:val="pl-PL"/>
        </w:rPr>
        <w:t>niewykorzystanie minimalnej wartości świadczonej usługi, o której mowa w Rozdziale XV SWZ;</w:t>
      </w:r>
    </w:p>
    <w:p w14:paraId="3505F4C8" w14:textId="77777777" w:rsidR="008569BE" w:rsidRPr="00FE651F" w:rsidRDefault="008569BE" w:rsidP="00AA4FE1">
      <w:pPr>
        <w:numPr>
          <w:ilvl w:val="0"/>
          <w:numId w:val="12"/>
        </w:numPr>
        <w:spacing w:after="0" w:line="240" w:lineRule="auto"/>
        <w:ind w:left="714" w:hanging="357"/>
        <w:jc w:val="both"/>
        <w:rPr>
          <w:rFonts w:ascii="Arial" w:hAnsi="Arial" w:cs="Arial"/>
          <w:sz w:val="20"/>
          <w:szCs w:val="20"/>
          <w:lang w:val="pl-PL"/>
        </w:rPr>
      </w:pPr>
      <w:r w:rsidRPr="00FE651F">
        <w:rPr>
          <w:rFonts w:ascii="Arial" w:hAnsi="Arial" w:cs="Arial"/>
          <w:sz w:val="20"/>
          <w:lang w:val="pl-PL"/>
        </w:rPr>
        <w:t>uzasadnione zmiany w zakresie sposobu wykonania przedmiotu umowy proponowanych przez Zamawiającego lub Wykonawcę, jeżeli te zmiany są korzystne dla Zamawiającego</w:t>
      </w:r>
      <w:r w:rsidRPr="00FE651F">
        <w:rPr>
          <w:rFonts w:ascii="Arial" w:hAnsi="Arial" w:cs="Arial"/>
          <w:sz w:val="20"/>
          <w:szCs w:val="20"/>
          <w:lang w:val="pl-PL"/>
        </w:rPr>
        <w:t>;</w:t>
      </w:r>
    </w:p>
    <w:p w14:paraId="408C5CF2" w14:textId="77777777" w:rsidR="001C692C" w:rsidRPr="00FE651F" w:rsidRDefault="001C692C" w:rsidP="00AA4FE1">
      <w:pPr>
        <w:numPr>
          <w:ilvl w:val="0"/>
          <w:numId w:val="12"/>
        </w:numPr>
        <w:spacing w:after="0" w:line="240" w:lineRule="auto"/>
        <w:ind w:left="714" w:hanging="357"/>
        <w:jc w:val="both"/>
        <w:rPr>
          <w:rFonts w:ascii="Arial" w:hAnsi="Arial" w:cs="Arial"/>
          <w:sz w:val="20"/>
          <w:szCs w:val="20"/>
          <w:lang w:val="pl-PL"/>
        </w:rPr>
      </w:pPr>
      <w:r w:rsidRPr="00FE651F">
        <w:rPr>
          <w:rFonts w:ascii="Arial" w:hAnsi="Arial" w:cs="Arial"/>
          <w:sz w:val="20"/>
          <w:szCs w:val="20"/>
          <w:lang w:val="pl-PL"/>
        </w:rPr>
        <w:t>w przypadku zmiany cen materiałów lub kosztów związanych z realizacją przedmiotu umowy, jeżeli zmiany te będą miały wpływ na koszty wykonania przedmiotu umowy przez Wykonawcę;</w:t>
      </w:r>
    </w:p>
    <w:p w14:paraId="63D683E8" w14:textId="77777777" w:rsidR="008569BE" w:rsidRPr="00EB25DD" w:rsidRDefault="008569BE" w:rsidP="00AA4FE1">
      <w:pPr>
        <w:numPr>
          <w:ilvl w:val="0"/>
          <w:numId w:val="12"/>
        </w:numPr>
        <w:spacing w:after="0" w:line="240" w:lineRule="auto"/>
        <w:ind w:left="714" w:hanging="357"/>
        <w:jc w:val="both"/>
        <w:rPr>
          <w:rFonts w:ascii="Arial" w:hAnsi="Arial" w:cs="Arial"/>
          <w:sz w:val="20"/>
          <w:szCs w:val="20"/>
          <w:lang w:val="pl-PL"/>
        </w:rPr>
      </w:pPr>
      <w:bookmarkStart w:id="22" w:name="_Hlk57282843"/>
      <w:r w:rsidRPr="00EB25DD">
        <w:rPr>
          <w:rFonts w:ascii="Arial" w:hAnsi="Arial" w:cs="Arial"/>
          <w:iCs/>
          <w:sz w:val="20"/>
          <w:szCs w:val="20"/>
          <w:lang w:val="pl-PL"/>
        </w:rPr>
        <w:t>stan epidemii lub inne zdarzenia związane z</w:t>
      </w:r>
      <w:r w:rsidRPr="00EB25DD">
        <w:rPr>
          <w:rFonts w:ascii="Arial" w:hAnsi="Arial" w:cs="Arial"/>
          <w:sz w:val="20"/>
          <w:szCs w:val="20"/>
          <w:lang w:val="pl-PL"/>
        </w:rPr>
        <w:t xml:space="preserve"> rozprzestrzenianiem się chorób zakaźnych</w:t>
      </w:r>
      <w:r w:rsidRPr="00EB25DD">
        <w:rPr>
          <w:rFonts w:ascii="Arial" w:hAnsi="Arial"/>
          <w:sz w:val="20"/>
          <w:szCs w:val="20"/>
          <w:lang w:val="pl-PL"/>
        </w:rPr>
        <w:t>;</w:t>
      </w:r>
      <w:bookmarkEnd w:id="22"/>
    </w:p>
    <w:bookmarkEnd w:id="21"/>
    <w:p w14:paraId="378F4CE0" w14:textId="77777777" w:rsidR="008569BE" w:rsidRPr="00E4407B" w:rsidRDefault="008569BE" w:rsidP="00AA4FE1">
      <w:pPr>
        <w:numPr>
          <w:ilvl w:val="0"/>
          <w:numId w:val="12"/>
        </w:numPr>
        <w:spacing w:after="0" w:line="240" w:lineRule="auto"/>
        <w:ind w:left="714" w:hanging="357"/>
        <w:jc w:val="both"/>
        <w:rPr>
          <w:rFonts w:ascii="Arial" w:hAnsi="Arial" w:cs="Arial"/>
          <w:sz w:val="20"/>
          <w:lang w:val="pl-PL"/>
        </w:rPr>
      </w:pPr>
      <w:r w:rsidRPr="00EB25DD">
        <w:rPr>
          <w:rFonts w:ascii="Arial" w:hAnsi="Arial" w:cs="Arial"/>
          <w:sz w:val="20"/>
          <w:lang w:val="pl-PL"/>
        </w:rPr>
        <w:t>wystąpienie następstw siły wyższej, niezależnej od Zamawiającego i Wykonawcy, a której nie</w:t>
      </w:r>
      <w:r w:rsidRPr="00E4407B">
        <w:rPr>
          <w:rFonts w:ascii="Arial" w:hAnsi="Arial" w:cs="Arial"/>
          <w:sz w:val="20"/>
          <w:lang w:val="pl-PL"/>
        </w:rPr>
        <w:t xml:space="preserve"> można było przewidzieć i która nie pozwala na kontynuację prac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0F84EEF1" w14:textId="77777777" w:rsidR="008569BE" w:rsidRPr="00E4407B" w:rsidRDefault="008569BE" w:rsidP="00AA4FE1">
      <w:pPr>
        <w:numPr>
          <w:ilvl w:val="0"/>
          <w:numId w:val="12"/>
        </w:numPr>
        <w:spacing w:after="0" w:line="240" w:lineRule="auto"/>
        <w:ind w:left="714" w:hanging="357"/>
        <w:jc w:val="both"/>
        <w:rPr>
          <w:rFonts w:ascii="Arial" w:hAnsi="Arial" w:cs="Arial"/>
          <w:sz w:val="20"/>
          <w:szCs w:val="20"/>
          <w:lang w:val="pl-PL"/>
        </w:rPr>
      </w:pPr>
      <w:r w:rsidRPr="00E4407B">
        <w:rPr>
          <w:rFonts w:ascii="Arial" w:hAnsi="Arial" w:cs="Arial"/>
          <w:sz w:val="20"/>
          <w:lang w:val="pl-PL"/>
        </w:rPr>
        <w:t>działania osób trzecich uniemożliwiających wykonanie przedmiotu umowy, które to działania nie są konsekwencją winy którejkolwiek ze stron;</w:t>
      </w:r>
    </w:p>
    <w:p w14:paraId="79CF448D" w14:textId="77777777" w:rsidR="008569BE" w:rsidRPr="00D33A92" w:rsidRDefault="008569BE" w:rsidP="00AA4FE1">
      <w:pPr>
        <w:pStyle w:val="Akapitzlist"/>
        <w:numPr>
          <w:ilvl w:val="0"/>
          <w:numId w:val="7"/>
        </w:numPr>
        <w:spacing w:after="0" w:line="240" w:lineRule="auto"/>
        <w:ind w:left="357" w:hanging="357"/>
        <w:jc w:val="both"/>
        <w:rPr>
          <w:rFonts w:ascii="Arial" w:hAnsi="Arial" w:cs="Arial"/>
          <w:sz w:val="20"/>
          <w:szCs w:val="20"/>
          <w:lang w:val="pl-PL"/>
        </w:rPr>
      </w:pPr>
      <w:r w:rsidRPr="00D33A92">
        <w:rPr>
          <w:rFonts w:ascii="Arial" w:hAnsi="Arial" w:cs="Arial"/>
          <w:sz w:val="20"/>
          <w:szCs w:val="20"/>
          <w:lang w:val="pl-PL"/>
        </w:rPr>
        <w:t xml:space="preserve">O wystąpieniu okoliczności mogących wpłynąć na zmianę Strony umowy poinformują się w formie pisemnej. </w:t>
      </w:r>
      <w:r w:rsidRPr="00D33A92">
        <w:rPr>
          <w:rFonts w:ascii="Arial" w:hAnsi="Arial" w:cs="Arial"/>
          <w:sz w:val="20"/>
          <w:szCs w:val="20"/>
          <w:lang w:val="pl-PL" w:eastAsia="pl-PL"/>
        </w:rPr>
        <w:t xml:space="preserve">Zamawiający lub Wykonawca w terminie do 10 dni od dnia złożenia przez drugą stronę wniosku oceni, czy wykazano rzeczywisty wpływ zmian, o których mowa w ust. 1 powyżej. Strony zastrzegają sobie możliwość wezwania Strony wnioskującej do przedłożenia dodatkowych </w:t>
      </w:r>
      <w:r w:rsidRPr="00D33A92">
        <w:rPr>
          <w:rFonts w:ascii="Arial" w:hAnsi="Arial" w:cs="Arial"/>
          <w:sz w:val="20"/>
          <w:szCs w:val="20"/>
          <w:lang w:val="pl-PL" w:eastAsia="pl-PL"/>
        </w:rPr>
        <w:lastRenderedPageBreak/>
        <w:t>dokumentów czy wyliczeń do złożonego wniosku. W przypadku zaakceptowania wniosku Strony wyznaczą datę podpisania aneksu do umowy.</w:t>
      </w:r>
    </w:p>
    <w:p w14:paraId="1F85CD7C" w14:textId="77777777" w:rsidR="008569BE" w:rsidRPr="00857CBB" w:rsidRDefault="008569BE" w:rsidP="00AA4FE1">
      <w:pPr>
        <w:numPr>
          <w:ilvl w:val="0"/>
          <w:numId w:val="7"/>
        </w:numPr>
        <w:spacing w:after="0" w:line="240" w:lineRule="auto"/>
        <w:ind w:left="357" w:hanging="357"/>
        <w:jc w:val="both"/>
        <w:rPr>
          <w:rFonts w:ascii="Arial" w:hAnsi="Arial" w:cs="Arial"/>
          <w:color w:val="FF0000"/>
          <w:sz w:val="20"/>
          <w:szCs w:val="20"/>
          <w:lang w:val="pl-PL"/>
        </w:rPr>
      </w:pPr>
      <w:r w:rsidRPr="00857CBB">
        <w:rPr>
          <w:rFonts w:ascii="Arial" w:hAnsi="Arial" w:cs="Arial"/>
          <w:sz w:val="20"/>
          <w:szCs w:val="20"/>
          <w:lang w:val="pl-PL"/>
        </w:rPr>
        <w:t xml:space="preserve">Zamawiający przewiduje również możliwość dokonania istotnych zmian postanowień zawartej umowy w zakresie zmiany wysokości wynagrodzenia, o którym mowa w § 3 ust. 6 i ceny jednostkowej, o której mowa w § 3 ust. 1, przypadku zmiany stawki podatku od towarów i usług w zakresie konserwacji oświetlenia – jeżeli ta zmiana będzie miała wpływ na koszty wykonania zamówienia przez Wykonawcę. </w:t>
      </w:r>
    </w:p>
    <w:p w14:paraId="6B28D60D" w14:textId="77777777" w:rsidR="008569BE" w:rsidRDefault="008569BE" w:rsidP="00AA4FE1">
      <w:pPr>
        <w:numPr>
          <w:ilvl w:val="0"/>
          <w:numId w:val="7"/>
        </w:numPr>
        <w:spacing w:after="0" w:line="240" w:lineRule="auto"/>
        <w:ind w:left="357" w:hanging="357"/>
        <w:jc w:val="both"/>
        <w:rPr>
          <w:rFonts w:ascii="Arial" w:hAnsi="Arial" w:cs="Arial"/>
          <w:sz w:val="20"/>
          <w:szCs w:val="20"/>
          <w:lang w:val="pl-PL"/>
        </w:rPr>
      </w:pPr>
      <w:r w:rsidRPr="00857CBB">
        <w:rPr>
          <w:rFonts w:ascii="Arial" w:hAnsi="Arial" w:cs="Arial"/>
          <w:sz w:val="20"/>
          <w:szCs w:val="20"/>
          <w:lang w:val="pl-PL"/>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18A89FEB" w14:textId="77777777" w:rsidR="00E73FD8" w:rsidRDefault="005B4359" w:rsidP="00AA4FE1">
      <w:pPr>
        <w:numPr>
          <w:ilvl w:val="0"/>
          <w:numId w:val="7"/>
        </w:numPr>
        <w:spacing w:after="0" w:line="240" w:lineRule="auto"/>
        <w:ind w:left="357" w:hanging="357"/>
        <w:jc w:val="both"/>
        <w:rPr>
          <w:rFonts w:ascii="Arial" w:hAnsi="Arial" w:cs="Arial"/>
          <w:sz w:val="20"/>
          <w:szCs w:val="20"/>
          <w:lang w:val="pl-PL"/>
        </w:rPr>
      </w:pPr>
      <w:r>
        <w:rPr>
          <w:rFonts w:ascii="Arial" w:hAnsi="Arial" w:cs="Arial"/>
          <w:sz w:val="20"/>
          <w:szCs w:val="20"/>
          <w:lang w:val="pl-PL"/>
        </w:rPr>
        <w:t>Wynagrodzenie Wykonawcy będzie korygowane dla oddania wzrostów lub spadków cen materiałów lub kosztów związanych z realizacją zamówienia.</w:t>
      </w:r>
    </w:p>
    <w:p w14:paraId="180BC321" w14:textId="77777777" w:rsidR="005B4359" w:rsidRDefault="005B4359" w:rsidP="00AA4FE1">
      <w:pPr>
        <w:numPr>
          <w:ilvl w:val="0"/>
          <w:numId w:val="7"/>
        </w:numPr>
        <w:spacing w:after="0" w:line="240" w:lineRule="auto"/>
        <w:ind w:left="357" w:hanging="357"/>
        <w:jc w:val="both"/>
        <w:rPr>
          <w:rFonts w:ascii="Arial" w:hAnsi="Arial" w:cs="Arial"/>
          <w:sz w:val="20"/>
          <w:szCs w:val="20"/>
          <w:lang w:val="pl-PL"/>
        </w:rPr>
      </w:pPr>
      <w:r>
        <w:rPr>
          <w:rFonts w:ascii="Arial" w:hAnsi="Arial" w:cs="Arial"/>
          <w:sz w:val="20"/>
          <w:szCs w:val="20"/>
          <w:lang w:val="pl-PL"/>
        </w:rPr>
        <w:t xml:space="preserve">Wynagrodzenie będzie podlegało waloryzacji </w:t>
      </w:r>
      <w:r w:rsidR="005368FD">
        <w:rPr>
          <w:rFonts w:ascii="Arial" w:hAnsi="Arial" w:cs="Arial"/>
          <w:sz w:val="20"/>
          <w:szCs w:val="20"/>
          <w:lang w:val="pl-PL"/>
        </w:rPr>
        <w:t>najwcześniej</w:t>
      </w:r>
      <w:r>
        <w:rPr>
          <w:rFonts w:ascii="Arial" w:hAnsi="Arial" w:cs="Arial"/>
          <w:sz w:val="20"/>
          <w:szCs w:val="20"/>
          <w:lang w:val="pl-PL"/>
        </w:rPr>
        <w:t xml:space="preserve"> po upływie sześciu miesięcy </w:t>
      </w:r>
      <w:r w:rsidR="005368FD">
        <w:rPr>
          <w:rFonts w:ascii="Arial" w:hAnsi="Arial" w:cs="Arial"/>
          <w:sz w:val="20"/>
          <w:szCs w:val="20"/>
          <w:lang w:val="pl-PL"/>
        </w:rPr>
        <w:t>od</w:t>
      </w:r>
      <w:r>
        <w:rPr>
          <w:rFonts w:ascii="Arial" w:hAnsi="Arial" w:cs="Arial"/>
          <w:sz w:val="20"/>
          <w:szCs w:val="20"/>
          <w:lang w:val="pl-PL"/>
        </w:rPr>
        <w:t xml:space="preserve"> dnia zawarcia </w:t>
      </w:r>
      <w:r w:rsidR="005368FD">
        <w:rPr>
          <w:rFonts w:ascii="Arial" w:hAnsi="Arial" w:cs="Arial"/>
          <w:sz w:val="20"/>
          <w:szCs w:val="20"/>
          <w:lang w:val="pl-PL"/>
        </w:rPr>
        <w:t>umowy.</w:t>
      </w:r>
    </w:p>
    <w:p w14:paraId="16498AC7" w14:textId="77777777" w:rsidR="005368FD" w:rsidRDefault="005368FD" w:rsidP="00AA4FE1">
      <w:pPr>
        <w:numPr>
          <w:ilvl w:val="0"/>
          <w:numId w:val="7"/>
        </w:numPr>
        <w:spacing w:after="0" w:line="240" w:lineRule="auto"/>
        <w:ind w:left="357" w:hanging="357"/>
        <w:jc w:val="both"/>
        <w:rPr>
          <w:rFonts w:ascii="Arial" w:hAnsi="Arial" w:cs="Arial"/>
          <w:sz w:val="20"/>
          <w:szCs w:val="20"/>
          <w:lang w:val="pl-PL"/>
        </w:rPr>
      </w:pPr>
      <w:r>
        <w:rPr>
          <w:rFonts w:ascii="Arial" w:hAnsi="Arial" w:cs="Arial"/>
          <w:sz w:val="20"/>
          <w:szCs w:val="20"/>
          <w:lang w:val="pl-PL"/>
        </w:rPr>
        <w:t xml:space="preserve">Waloryzacja będzie się odbywać w oparciu o wskaźnik (Ww)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w:t>
      </w:r>
      <w:r w:rsidR="009F06D3">
        <w:rPr>
          <w:rFonts w:ascii="Arial" w:hAnsi="Arial" w:cs="Arial"/>
          <w:sz w:val="20"/>
          <w:szCs w:val="20"/>
          <w:lang w:val="pl-PL"/>
        </w:rPr>
        <w:t>S</w:t>
      </w:r>
      <w:r>
        <w:rPr>
          <w:rFonts w:ascii="Arial" w:hAnsi="Arial" w:cs="Arial"/>
          <w:sz w:val="20"/>
          <w:szCs w:val="20"/>
          <w:lang w:val="pl-PL"/>
        </w:rPr>
        <w:t xml:space="preserve">tatystycznego, na podstawie art. 25 ust. 10 ustawy z dnia 17 grudnia 1998 r. o emeryturach </w:t>
      </w:r>
      <w:r w:rsidR="009F06D3">
        <w:rPr>
          <w:rFonts w:ascii="Arial" w:hAnsi="Arial" w:cs="Arial"/>
          <w:sz w:val="20"/>
          <w:szCs w:val="20"/>
          <w:lang w:val="pl-PL"/>
        </w:rPr>
        <w:br/>
      </w:r>
      <w:r>
        <w:rPr>
          <w:rFonts w:ascii="Arial" w:hAnsi="Arial" w:cs="Arial"/>
          <w:sz w:val="20"/>
          <w:szCs w:val="20"/>
          <w:lang w:val="pl-PL"/>
        </w:rPr>
        <w:t>i rentach z Funduszu Ubezpieczeń Społecznych.</w:t>
      </w:r>
    </w:p>
    <w:p w14:paraId="1E5DBA34" w14:textId="77777777" w:rsidR="005368FD" w:rsidRPr="005368FD" w:rsidRDefault="005368FD" w:rsidP="005368FD">
      <w:pPr>
        <w:pStyle w:val="Akapitzlist"/>
        <w:numPr>
          <w:ilvl w:val="0"/>
          <w:numId w:val="7"/>
        </w:numPr>
        <w:jc w:val="both"/>
        <w:rPr>
          <w:rFonts w:ascii="Arial" w:hAnsi="Arial" w:cs="Arial"/>
          <w:bCs/>
          <w:sz w:val="20"/>
          <w:szCs w:val="20"/>
        </w:rPr>
      </w:pPr>
      <w:r w:rsidRPr="005368FD">
        <w:rPr>
          <w:rFonts w:ascii="Arial" w:hAnsi="Arial" w:cs="Arial"/>
          <w:bCs/>
          <w:sz w:val="20"/>
          <w:szCs w:val="20"/>
        </w:rPr>
        <w:t>Wynagrodzenie podlegać będzie waloryzacji o Współczynnik waloryzacyjny (Pn) wyliczony według wzoru:</w:t>
      </w:r>
    </w:p>
    <w:p w14:paraId="0CBD226D" w14:textId="77777777" w:rsidR="005368FD" w:rsidRPr="005368FD" w:rsidRDefault="005368FD" w:rsidP="005368FD">
      <w:pPr>
        <w:pStyle w:val="Akapitzlist"/>
        <w:ind w:left="360"/>
        <w:jc w:val="center"/>
        <w:rPr>
          <w:rFonts w:ascii="Arial" w:hAnsi="Arial" w:cs="Arial"/>
          <w:bCs/>
          <w:sz w:val="20"/>
          <w:szCs w:val="20"/>
        </w:rPr>
      </w:pPr>
      <w:r w:rsidRPr="005368FD">
        <w:rPr>
          <w:rFonts w:ascii="Arial" w:hAnsi="Arial" w:cs="Arial"/>
          <w:bCs/>
          <w:sz w:val="20"/>
          <w:szCs w:val="20"/>
        </w:rPr>
        <w:t>Pn = 0,5 + 0,5*</w:t>
      </w:r>
      <w:r>
        <w:rPr>
          <w:rFonts w:ascii="Arial" w:hAnsi="Arial" w:cs="Arial"/>
          <w:bCs/>
          <w:sz w:val="20"/>
          <w:szCs w:val="20"/>
        </w:rPr>
        <w:t>Ww</w:t>
      </w:r>
      <w:r w:rsidRPr="005368FD">
        <w:rPr>
          <w:rFonts w:ascii="Arial" w:hAnsi="Arial" w:cs="Arial"/>
          <w:bCs/>
          <w:sz w:val="20"/>
          <w:szCs w:val="20"/>
        </w:rPr>
        <w:t>/100%</w:t>
      </w:r>
    </w:p>
    <w:p w14:paraId="4EDE78A7" w14:textId="77777777" w:rsidR="005368FD" w:rsidRPr="005368FD" w:rsidRDefault="005368FD" w:rsidP="005368FD">
      <w:pPr>
        <w:pStyle w:val="Akapitzlist"/>
        <w:spacing w:after="0" w:line="240" w:lineRule="auto"/>
        <w:ind w:left="0" w:firstLine="360"/>
        <w:rPr>
          <w:rFonts w:ascii="Arial" w:hAnsi="Arial" w:cs="Arial"/>
          <w:bCs/>
          <w:sz w:val="20"/>
          <w:szCs w:val="20"/>
        </w:rPr>
      </w:pPr>
      <w:r w:rsidRPr="005368FD">
        <w:rPr>
          <w:rFonts w:ascii="Arial" w:hAnsi="Arial" w:cs="Arial"/>
          <w:bCs/>
          <w:sz w:val="20"/>
          <w:szCs w:val="20"/>
        </w:rPr>
        <w:t>gdzie:</w:t>
      </w:r>
    </w:p>
    <w:p w14:paraId="47C77C54" w14:textId="77777777" w:rsidR="005368FD" w:rsidRPr="005368FD" w:rsidRDefault="005368FD" w:rsidP="005368FD">
      <w:pPr>
        <w:pStyle w:val="Akapitzlist"/>
        <w:spacing w:after="0" w:line="240" w:lineRule="auto"/>
        <w:ind w:left="360"/>
        <w:jc w:val="both"/>
        <w:rPr>
          <w:rFonts w:ascii="Arial" w:hAnsi="Arial" w:cs="Arial"/>
          <w:bCs/>
          <w:sz w:val="20"/>
          <w:szCs w:val="20"/>
        </w:rPr>
      </w:pPr>
      <w:r w:rsidRPr="005368FD">
        <w:rPr>
          <w:rFonts w:ascii="Arial" w:hAnsi="Arial" w:cs="Arial"/>
          <w:bCs/>
          <w:sz w:val="20"/>
          <w:szCs w:val="20"/>
        </w:rPr>
        <w:t>Pn - współczynnik waloryzacyjny obliczany na podstawie wzoru powyżej do zastosowania do wszystkich kwot;</w:t>
      </w:r>
    </w:p>
    <w:p w14:paraId="4AF97E4D" w14:textId="77777777" w:rsidR="005368FD" w:rsidRPr="00222B33" w:rsidRDefault="005368FD" w:rsidP="005368FD">
      <w:pPr>
        <w:pStyle w:val="Akapitzlist"/>
        <w:spacing w:after="0" w:line="240" w:lineRule="auto"/>
        <w:ind w:left="360"/>
        <w:jc w:val="both"/>
        <w:rPr>
          <w:rFonts w:ascii="Arial" w:hAnsi="Arial" w:cs="Arial"/>
          <w:bCs/>
          <w:sz w:val="20"/>
          <w:szCs w:val="20"/>
          <w:lang w:val="pl-PL"/>
        </w:rPr>
      </w:pPr>
      <w:r w:rsidRPr="00222B33">
        <w:rPr>
          <w:rFonts w:ascii="Arial" w:hAnsi="Arial" w:cs="Arial"/>
          <w:bCs/>
          <w:sz w:val="20"/>
          <w:szCs w:val="20"/>
          <w:lang w:val="pl-PL"/>
        </w:rPr>
        <w:t>Ww -  wyrażony w procentach wskaźnik wzrostu lub spadku cen towarów i usług konsumpcyjnych opublikowany przez Prezesa Głównego Urzędu Statystycznego w Biuletynie Statystycznym GUS, na stronie internetowej Urzędu, wyliczony na podstawie wzrostu lub spadku przeciętnego wynagrodzenia za poprzedni kwartał ogłaszanego p</w:t>
      </w:r>
      <w:r w:rsidR="00E929FD" w:rsidRPr="00222B33">
        <w:rPr>
          <w:rFonts w:ascii="Arial" w:hAnsi="Arial" w:cs="Arial"/>
          <w:bCs/>
          <w:sz w:val="20"/>
          <w:szCs w:val="20"/>
          <w:lang w:val="pl-PL"/>
        </w:rPr>
        <w:t>rzez</w:t>
      </w:r>
      <w:r w:rsidRPr="00222B33">
        <w:rPr>
          <w:rFonts w:ascii="Arial" w:hAnsi="Arial" w:cs="Arial"/>
          <w:bCs/>
          <w:sz w:val="20"/>
          <w:szCs w:val="20"/>
          <w:lang w:val="pl-PL"/>
        </w:rPr>
        <w:t xml:space="preserve"> Prezesa GUS na podstawie art. 25 ust. 10  ustawy z denial 17 grudnia 1998 r. o emeryturach i rentach z Funduszu Ubezpieczeń Społecznych wyliczony w odniesieniu do </w:t>
      </w:r>
      <w:r w:rsidR="00160A3E" w:rsidRPr="00222B33">
        <w:rPr>
          <w:rFonts w:ascii="Arial" w:hAnsi="Arial" w:cs="Arial"/>
          <w:bCs/>
          <w:sz w:val="20"/>
          <w:szCs w:val="20"/>
          <w:lang w:val="pl-PL"/>
        </w:rPr>
        <w:t>dnia</w:t>
      </w:r>
      <w:r w:rsidRPr="00222B33">
        <w:rPr>
          <w:rFonts w:ascii="Arial" w:hAnsi="Arial" w:cs="Arial"/>
          <w:bCs/>
          <w:sz w:val="20"/>
          <w:szCs w:val="20"/>
          <w:lang w:val="pl-PL"/>
        </w:rPr>
        <w:t xml:space="preserve"> składania Ofert.</w:t>
      </w:r>
    </w:p>
    <w:p w14:paraId="606F3D5E" w14:textId="77777777" w:rsidR="005368FD" w:rsidRPr="00222B33" w:rsidRDefault="00160A3E" w:rsidP="00160A3E">
      <w:pPr>
        <w:pStyle w:val="Akapitzlist"/>
        <w:numPr>
          <w:ilvl w:val="0"/>
          <w:numId w:val="7"/>
        </w:numPr>
        <w:spacing w:after="0" w:line="240" w:lineRule="auto"/>
        <w:ind w:left="357" w:hanging="357"/>
        <w:jc w:val="both"/>
        <w:rPr>
          <w:rFonts w:ascii="Arial" w:hAnsi="Arial" w:cs="Arial"/>
          <w:bCs/>
          <w:sz w:val="20"/>
          <w:szCs w:val="20"/>
          <w:lang w:val="pl-PL"/>
        </w:rPr>
      </w:pPr>
      <w:r w:rsidRPr="00222B33">
        <w:rPr>
          <w:rFonts w:ascii="Arial" w:hAnsi="Arial" w:cs="Arial"/>
          <w:bCs/>
          <w:sz w:val="20"/>
          <w:szCs w:val="20"/>
          <w:lang w:val="pl-PL"/>
        </w:rPr>
        <w:t xml:space="preserve">Występując o wynagrodzenie, Wykonawca jest zobowiązany do uwzględnienia waloryzacji </w:t>
      </w:r>
      <w:r w:rsidRPr="00222B33">
        <w:rPr>
          <w:rFonts w:ascii="Arial" w:hAnsi="Arial" w:cs="Arial"/>
          <w:bCs/>
          <w:sz w:val="20"/>
          <w:szCs w:val="20"/>
          <w:lang w:val="pl-PL"/>
        </w:rPr>
        <w:br/>
        <w:t xml:space="preserve">w oparciu o wartości wynikające z ostatnich dostępnych danych kwartalnych opublikowanych przez Prezesa Głównego Urzędu Statystycznego. Zamawiający dokona wypłaty wynagrodzenia </w:t>
      </w:r>
      <w:r w:rsidRPr="00222B33">
        <w:rPr>
          <w:rFonts w:ascii="Arial" w:hAnsi="Arial" w:cs="Arial"/>
          <w:bCs/>
          <w:sz w:val="20"/>
          <w:szCs w:val="20"/>
          <w:lang w:val="pl-PL"/>
        </w:rPr>
        <w:br/>
        <w:t>w oparciu o tak ustaloną wartość.</w:t>
      </w:r>
    </w:p>
    <w:p w14:paraId="2692207B" w14:textId="77777777" w:rsidR="00160A3E" w:rsidRPr="00222B33" w:rsidRDefault="00160A3E" w:rsidP="00160A3E">
      <w:pPr>
        <w:pStyle w:val="Akapitzlist"/>
        <w:numPr>
          <w:ilvl w:val="0"/>
          <w:numId w:val="7"/>
        </w:numPr>
        <w:spacing w:after="0" w:line="240" w:lineRule="auto"/>
        <w:ind w:left="357" w:hanging="357"/>
        <w:jc w:val="both"/>
        <w:rPr>
          <w:rFonts w:ascii="Arial" w:hAnsi="Arial" w:cs="Arial"/>
          <w:bCs/>
          <w:sz w:val="20"/>
          <w:szCs w:val="20"/>
          <w:lang w:val="pl-PL"/>
        </w:rPr>
      </w:pPr>
      <w:r w:rsidRPr="00222B33">
        <w:rPr>
          <w:rFonts w:ascii="Arial" w:hAnsi="Arial" w:cs="Arial"/>
          <w:bCs/>
          <w:sz w:val="20"/>
          <w:szCs w:val="20"/>
          <w:lang w:val="pl-PL"/>
        </w:rPr>
        <w:t>W przypadku gdyby wskaźnik, o którym mowa w ust. 9 i 10, przestał być dostępny, zastosowanie znajdą inne, najbardziej zbliżone, wskaźniki publikowane przez Prezesa Głównego Urzędu Statystycznego</w:t>
      </w:r>
      <w:r w:rsidR="009F06D3" w:rsidRPr="00222B33">
        <w:rPr>
          <w:rFonts w:ascii="Arial" w:hAnsi="Arial" w:cs="Arial"/>
          <w:bCs/>
          <w:sz w:val="20"/>
          <w:szCs w:val="20"/>
          <w:lang w:val="pl-PL"/>
        </w:rPr>
        <w:t>.</w:t>
      </w:r>
    </w:p>
    <w:p w14:paraId="4EF4E6A6" w14:textId="77777777" w:rsidR="007F098C" w:rsidRPr="00222B33" w:rsidRDefault="00160A3E" w:rsidP="00160A3E">
      <w:pPr>
        <w:pStyle w:val="Akapitzlist"/>
        <w:numPr>
          <w:ilvl w:val="0"/>
          <w:numId w:val="7"/>
        </w:numPr>
        <w:spacing w:after="0" w:line="240" w:lineRule="auto"/>
        <w:ind w:left="357" w:hanging="357"/>
        <w:jc w:val="both"/>
        <w:rPr>
          <w:rFonts w:ascii="Arial" w:hAnsi="Arial" w:cs="Arial"/>
          <w:bCs/>
          <w:sz w:val="20"/>
          <w:szCs w:val="20"/>
          <w:lang w:val="pl-PL"/>
        </w:rPr>
      </w:pPr>
      <w:r w:rsidRPr="00222B33">
        <w:rPr>
          <w:rFonts w:ascii="Arial" w:hAnsi="Arial" w:cs="Arial"/>
          <w:bCs/>
          <w:sz w:val="20"/>
          <w:szCs w:val="20"/>
          <w:lang w:val="pl-PL"/>
        </w:rPr>
        <w:t xml:space="preserve">Łączna wartość korekt wynikająca z waloryzacji nie przekroczy (+/-) 10 % łącznego wynagrodzenia, o którym mowa w § </w:t>
      </w:r>
      <w:r w:rsidR="009C1761" w:rsidRPr="00222B33">
        <w:rPr>
          <w:rFonts w:ascii="Arial" w:hAnsi="Arial" w:cs="Arial"/>
          <w:bCs/>
          <w:sz w:val="20"/>
          <w:szCs w:val="20"/>
          <w:lang w:val="pl-PL"/>
        </w:rPr>
        <w:t>3</w:t>
      </w:r>
      <w:r w:rsidRPr="00222B33">
        <w:rPr>
          <w:rFonts w:ascii="Arial" w:hAnsi="Arial" w:cs="Arial"/>
          <w:bCs/>
          <w:sz w:val="20"/>
          <w:szCs w:val="20"/>
          <w:lang w:val="pl-PL"/>
        </w:rPr>
        <w:t xml:space="preserve"> ust.</w:t>
      </w:r>
      <w:r w:rsidR="009C1761" w:rsidRPr="00222B33">
        <w:rPr>
          <w:rFonts w:ascii="Arial" w:hAnsi="Arial" w:cs="Arial"/>
          <w:bCs/>
          <w:sz w:val="20"/>
          <w:szCs w:val="20"/>
          <w:lang w:val="pl-PL"/>
        </w:rPr>
        <w:t>5</w:t>
      </w:r>
      <w:r w:rsidRPr="00222B33">
        <w:rPr>
          <w:rFonts w:ascii="Arial" w:hAnsi="Arial" w:cs="Arial"/>
          <w:bCs/>
          <w:sz w:val="20"/>
          <w:szCs w:val="20"/>
          <w:lang w:val="pl-PL"/>
        </w:rPr>
        <w:t xml:space="preserve"> Umowy</w:t>
      </w:r>
      <w:r w:rsidR="007F098C" w:rsidRPr="00222B33">
        <w:rPr>
          <w:rFonts w:ascii="Arial" w:hAnsi="Arial" w:cs="Arial"/>
          <w:bCs/>
          <w:sz w:val="20"/>
          <w:szCs w:val="20"/>
          <w:lang w:val="pl-PL"/>
        </w:rPr>
        <w:t>.</w:t>
      </w:r>
    </w:p>
    <w:p w14:paraId="24415196" w14:textId="77777777" w:rsidR="007F098C" w:rsidRPr="00222B33" w:rsidRDefault="007F098C" w:rsidP="007F098C">
      <w:pPr>
        <w:pStyle w:val="Akapitzlist"/>
        <w:numPr>
          <w:ilvl w:val="0"/>
          <w:numId w:val="7"/>
        </w:numPr>
        <w:spacing w:after="0" w:line="240" w:lineRule="auto"/>
        <w:ind w:left="357" w:hanging="357"/>
        <w:jc w:val="both"/>
        <w:rPr>
          <w:rFonts w:ascii="Arial" w:hAnsi="Arial" w:cs="Arial"/>
          <w:bCs/>
          <w:sz w:val="20"/>
          <w:szCs w:val="20"/>
          <w:lang w:val="pl-PL"/>
        </w:rPr>
      </w:pPr>
      <w:r w:rsidRPr="00222B33">
        <w:rPr>
          <w:rFonts w:ascii="Arial" w:hAnsi="Arial" w:cs="Arial"/>
          <w:bCs/>
          <w:sz w:val="20"/>
          <w:szCs w:val="20"/>
          <w:lang w:val="pl-PL"/>
        </w:rPr>
        <w:t>Przez łączną wartość korekt, o której mowa w ust. 12 należy rozumieć wartość wzrostu lub spadku wynagrodzenia Wykonawcy wynikającą z waloryzacji.</w:t>
      </w:r>
    </w:p>
    <w:p w14:paraId="78E3B4D1" w14:textId="77777777" w:rsidR="007F098C" w:rsidRPr="00222B33" w:rsidRDefault="007F098C" w:rsidP="007F098C">
      <w:pPr>
        <w:pStyle w:val="Akapitzlist"/>
        <w:numPr>
          <w:ilvl w:val="0"/>
          <w:numId w:val="7"/>
        </w:numPr>
        <w:spacing w:after="0" w:line="240" w:lineRule="auto"/>
        <w:ind w:left="357" w:hanging="357"/>
        <w:jc w:val="both"/>
        <w:rPr>
          <w:rFonts w:ascii="Arial" w:hAnsi="Arial" w:cs="Arial"/>
          <w:bCs/>
          <w:sz w:val="20"/>
          <w:szCs w:val="20"/>
          <w:lang w:val="pl-PL"/>
        </w:rPr>
      </w:pPr>
      <w:r w:rsidRPr="00222B33">
        <w:rPr>
          <w:rFonts w:ascii="Arial" w:hAnsi="Arial" w:cs="Arial"/>
          <w:bCs/>
          <w:sz w:val="20"/>
          <w:szCs w:val="20"/>
          <w:lang w:val="pl-PL"/>
        </w:rPr>
        <w:t xml:space="preserve">Wynagrodzenie będzie podlegało waloryzacji, jeśli określony powyżej wskaźnik Ww wynosić będzie co najmniej 105% lub nie więcej niż 95%. </w:t>
      </w:r>
    </w:p>
    <w:p w14:paraId="529CA126" w14:textId="77777777" w:rsidR="007F098C" w:rsidRPr="00222B33" w:rsidRDefault="007F098C" w:rsidP="007F098C">
      <w:pPr>
        <w:pStyle w:val="Akapitzlist"/>
        <w:numPr>
          <w:ilvl w:val="0"/>
          <w:numId w:val="7"/>
        </w:numPr>
        <w:spacing w:after="0" w:line="240" w:lineRule="auto"/>
        <w:ind w:left="357" w:hanging="357"/>
        <w:jc w:val="both"/>
        <w:rPr>
          <w:rFonts w:ascii="Arial" w:hAnsi="Arial" w:cs="Arial"/>
          <w:bCs/>
          <w:sz w:val="20"/>
          <w:szCs w:val="20"/>
          <w:lang w:val="pl-PL"/>
        </w:rPr>
      </w:pPr>
      <w:r w:rsidRPr="00222B33">
        <w:rPr>
          <w:rFonts w:ascii="Arial" w:hAnsi="Arial" w:cs="Arial"/>
          <w:bCs/>
          <w:sz w:val="20"/>
          <w:szCs w:val="20"/>
          <w:lang w:val="pl-PL"/>
        </w:rPr>
        <w:t xml:space="preserve">Wykonawca zobowiązany jest do zmiany wynagrodzenia przysługującego </w:t>
      </w:r>
      <w:r w:rsidR="00E929FD" w:rsidRPr="00222B33">
        <w:rPr>
          <w:rFonts w:ascii="Arial" w:hAnsi="Arial" w:cs="Arial"/>
          <w:bCs/>
          <w:sz w:val="20"/>
          <w:szCs w:val="20"/>
          <w:lang w:val="pl-PL"/>
        </w:rPr>
        <w:t>p</w:t>
      </w:r>
      <w:r w:rsidRPr="00222B33">
        <w:rPr>
          <w:rFonts w:ascii="Arial" w:hAnsi="Arial" w:cs="Arial"/>
          <w:bCs/>
          <w:sz w:val="20"/>
          <w:szCs w:val="20"/>
          <w:lang w:val="pl-PL"/>
        </w:rPr>
        <w:t xml:space="preserve">odwykonawcy, </w:t>
      </w:r>
      <w:r w:rsidRPr="00222B33">
        <w:rPr>
          <w:rFonts w:ascii="Arial" w:hAnsi="Arial" w:cs="Arial"/>
          <w:bCs/>
          <w:sz w:val="20"/>
          <w:szCs w:val="20"/>
          <w:lang w:val="pl-PL"/>
        </w:rPr>
        <w:br/>
        <w:t>z którym zawarł umowę i której okres obowiązywania przekracza 6 miesięcy, w zakresie odpowiadającym zmianom wynagrodzenia Wykonawcy dokonanym zgodnie z niniejszą umową.</w:t>
      </w:r>
    </w:p>
    <w:p w14:paraId="5DDF05F2" w14:textId="77777777" w:rsidR="0063145E" w:rsidRPr="00222B33" w:rsidRDefault="0063145E" w:rsidP="007F098C">
      <w:pPr>
        <w:pStyle w:val="Akapitzlist"/>
        <w:numPr>
          <w:ilvl w:val="0"/>
          <w:numId w:val="7"/>
        </w:numPr>
        <w:spacing w:after="0" w:line="240" w:lineRule="auto"/>
        <w:ind w:left="357" w:hanging="357"/>
        <w:jc w:val="both"/>
        <w:rPr>
          <w:rFonts w:ascii="Arial" w:hAnsi="Arial" w:cs="Arial"/>
          <w:sz w:val="20"/>
          <w:szCs w:val="20"/>
          <w:lang w:val="pl-PL"/>
        </w:rPr>
      </w:pPr>
      <w:r w:rsidRPr="00222B33">
        <w:rPr>
          <w:rFonts w:ascii="Arial" w:hAnsi="Arial" w:cs="Arial"/>
          <w:sz w:val="20"/>
          <w:szCs w:val="20"/>
          <w:lang w:val="pl-PL"/>
        </w:rPr>
        <w:t>Zamawiający przewiduje również możliwość wprowadzenia zmian do treści zawartej umowy w zakresie zmian nieistotnych.</w:t>
      </w:r>
    </w:p>
    <w:p w14:paraId="4FF3F845" w14:textId="77777777" w:rsidR="008569BE" w:rsidRPr="00222B33" w:rsidRDefault="008569BE" w:rsidP="00AA4FE1">
      <w:pPr>
        <w:pStyle w:val="Akapitzlist"/>
        <w:numPr>
          <w:ilvl w:val="0"/>
          <w:numId w:val="7"/>
        </w:numPr>
        <w:spacing w:after="0" w:line="240" w:lineRule="auto"/>
        <w:jc w:val="both"/>
        <w:rPr>
          <w:rFonts w:ascii="Arial" w:hAnsi="Arial" w:cs="Arial"/>
          <w:b/>
          <w:sz w:val="20"/>
          <w:lang w:val="pl-PL"/>
        </w:rPr>
      </w:pPr>
      <w:r w:rsidRPr="00222B33">
        <w:rPr>
          <w:rFonts w:ascii="Arial" w:hAnsi="Arial" w:cs="Arial"/>
          <w:sz w:val="20"/>
          <w:szCs w:val="20"/>
          <w:lang w:val="pl-PL"/>
        </w:rPr>
        <w:t>Zmiana postanowień niniejszej umowy wymaga zachowania formy pisemnego aneksu pod rygorem nieważności.</w:t>
      </w:r>
      <w:bookmarkEnd w:id="20"/>
    </w:p>
    <w:p w14:paraId="5D88435C" w14:textId="77777777" w:rsidR="00EB25DD" w:rsidRDefault="00EB25DD" w:rsidP="008569BE">
      <w:pPr>
        <w:pStyle w:val="Nagwek"/>
        <w:tabs>
          <w:tab w:val="left" w:pos="708"/>
        </w:tabs>
        <w:spacing w:after="0" w:line="240" w:lineRule="auto"/>
        <w:jc w:val="center"/>
        <w:rPr>
          <w:rFonts w:ascii="Arial" w:hAnsi="Arial" w:cs="Arial"/>
          <w:b/>
          <w:sz w:val="20"/>
          <w:lang w:val="pl-PL"/>
        </w:rPr>
      </w:pPr>
    </w:p>
    <w:p w14:paraId="4F8D0786"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lastRenderedPageBreak/>
        <w:t>§ 7</w:t>
      </w:r>
    </w:p>
    <w:p w14:paraId="7066771E" w14:textId="77777777" w:rsidR="008569BE" w:rsidRPr="00E4407B" w:rsidRDefault="008569BE" w:rsidP="00AA4FE1">
      <w:pPr>
        <w:pStyle w:val="Bezodstpw"/>
        <w:numPr>
          <w:ilvl w:val="0"/>
          <w:numId w:val="2"/>
        </w:numPr>
        <w:jc w:val="both"/>
        <w:rPr>
          <w:rFonts w:ascii="Arial" w:hAnsi="Arial" w:cs="Arial"/>
          <w:sz w:val="20"/>
          <w:szCs w:val="20"/>
          <w:lang w:val="pl-PL"/>
        </w:rPr>
      </w:pPr>
      <w:r w:rsidRPr="00E4407B">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14:paraId="25F4B921" w14:textId="77777777" w:rsidR="008569BE" w:rsidRPr="00E4407B" w:rsidRDefault="008569BE" w:rsidP="00AA4FE1">
      <w:pPr>
        <w:pStyle w:val="Bezodstpw"/>
        <w:numPr>
          <w:ilvl w:val="0"/>
          <w:numId w:val="2"/>
        </w:numPr>
        <w:ind w:hanging="357"/>
        <w:jc w:val="both"/>
        <w:rPr>
          <w:rFonts w:ascii="Arial" w:hAnsi="Arial" w:cs="Arial"/>
          <w:sz w:val="20"/>
          <w:szCs w:val="20"/>
          <w:lang w:val="pl-PL"/>
        </w:rPr>
      </w:pPr>
      <w:r w:rsidRPr="00E4407B">
        <w:rPr>
          <w:rFonts w:ascii="Arial" w:hAnsi="Arial" w:cs="Arial"/>
          <w:sz w:val="20"/>
          <w:szCs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14:paraId="386EEAF3"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12383C74"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8</w:t>
      </w:r>
    </w:p>
    <w:p w14:paraId="1273EF42" w14:textId="77777777" w:rsidR="008569BE" w:rsidRPr="00E4407B" w:rsidRDefault="008569BE" w:rsidP="00AA4FE1">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Stronom przysługuje prawo odstąpienia od umowy w następujących sytuacjach:</w:t>
      </w:r>
    </w:p>
    <w:p w14:paraId="04AE6489" w14:textId="77777777" w:rsidR="008569BE" w:rsidRPr="00E4407B" w:rsidRDefault="008569BE" w:rsidP="00AA4FE1">
      <w:pPr>
        <w:pStyle w:val="Nagwek"/>
        <w:numPr>
          <w:ilvl w:val="1"/>
          <w:numId w:val="4"/>
        </w:numPr>
        <w:tabs>
          <w:tab w:val="num" w:pos="720"/>
          <w:tab w:val="center" w:pos="4536"/>
          <w:tab w:val="right" w:pos="9072"/>
        </w:tabs>
        <w:suppressAutoHyphens w:val="0"/>
        <w:spacing w:after="0" w:line="240" w:lineRule="auto"/>
        <w:ind w:left="720"/>
        <w:jc w:val="both"/>
        <w:rPr>
          <w:rFonts w:ascii="Arial" w:hAnsi="Arial" w:cs="Arial"/>
          <w:sz w:val="20"/>
          <w:lang w:val="pl-PL"/>
        </w:rPr>
      </w:pPr>
      <w:r w:rsidRPr="00E4407B">
        <w:rPr>
          <w:rFonts w:ascii="Arial" w:hAnsi="Arial" w:cs="Arial"/>
          <w:sz w:val="20"/>
          <w:lang w:val="pl-PL"/>
        </w:rPr>
        <w:t>Zamawiającemu przysługuje prawo do odstąpienia od umowy:</w:t>
      </w:r>
    </w:p>
    <w:p w14:paraId="3153A008" w14:textId="77777777" w:rsidR="008569BE" w:rsidRPr="00E4407B" w:rsidRDefault="008569BE" w:rsidP="00AA4FE1">
      <w:pPr>
        <w:pStyle w:val="Nagwek"/>
        <w:numPr>
          <w:ilvl w:val="1"/>
          <w:numId w:val="5"/>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702F1896" w14:textId="77777777" w:rsidR="008569BE" w:rsidRPr="00E4407B" w:rsidRDefault="008569BE" w:rsidP="00AA4FE1">
      <w:pPr>
        <w:pStyle w:val="Nagwek"/>
        <w:numPr>
          <w:ilvl w:val="1"/>
          <w:numId w:val="5"/>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zostanie ogłoszona likwidacja Wykonawcy,</w:t>
      </w:r>
    </w:p>
    <w:p w14:paraId="59CF2FD9" w14:textId="77777777" w:rsidR="008569BE" w:rsidRPr="00E4407B" w:rsidRDefault="008569BE" w:rsidP="00AA4FE1">
      <w:pPr>
        <w:pStyle w:val="Nagwek"/>
        <w:numPr>
          <w:ilvl w:val="1"/>
          <w:numId w:val="5"/>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zostanie wydany nakaz zajęcia majątku Wykonawcy,</w:t>
      </w:r>
    </w:p>
    <w:p w14:paraId="7C6B6D52" w14:textId="77777777" w:rsidR="008569BE" w:rsidRPr="00E4407B" w:rsidRDefault="008569BE" w:rsidP="00AA4FE1">
      <w:pPr>
        <w:pStyle w:val="Nagwek"/>
        <w:numPr>
          <w:ilvl w:val="1"/>
          <w:numId w:val="5"/>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Wykonawca nie rozpoczął usługi bez uzasadnionych przyczyn oraz nie kontynuuje ich pomimo wezwania Zamawiającego złożonego na piśmie,</w:t>
      </w:r>
    </w:p>
    <w:p w14:paraId="404DECA8" w14:textId="77777777" w:rsidR="008569BE" w:rsidRPr="00E4407B" w:rsidRDefault="008569BE" w:rsidP="00AA4FE1">
      <w:pPr>
        <w:pStyle w:val="Nagwek"/>
        <w:numPr>
          <w:ilvl w:val="1"/>
          <w:numId w:val="5"/>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Wykonawca przerwał realizację usługi i przerwa ta trwa dłużej niż 1 dzień,</w:t>
      </w:r>
    </w:p>
    <w:p w14:paraId="087CCB44" w14:textId="77777777" w:rsidR="008569BE" w:rsidRPr="00E4407B" w:rsidRDefault="008569BE" w:rsidP="00AA4FE1">
      <w:pPr>
        <w:pStyle w:val="Nagwek"/>
        <w:numPr>
          <w:ilvl w:val="1"/>
          <w:numId w:val="5"/>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Wykonawca wykonuje przedmiot umowy w sposób wadliwy lub sprzeczny z umow</w:t>
      </w:r>
      <w:r w:rsidR="00C113EA">
        <w:rPr>
          <w:rFonts w:ascii="Arial" w:hAnsi="Arial" w:cs="Arial"/>
          <w:sz w:val="20"/>
          <w:lang w:val="pl-PL"/>
        </w:rPr>
        <w:t>ą</w:t>
      </w:r>
      <w:r w:rsidRPr="00E4407B">
        <w:rPr>
          <w:rFonts w:ascii="Arial" w:hAnsi="Arial" w:cs="Arial"/>
          <w:sz w:val="20"/>
          <w:lang w:val="pl-PL"/>
        </w:rPr>
        <w:t>, a w szczególności z jej § 1 i mimo wyznaczenia mu przez Zamawiającego na piśmie terminu do zmiany sposobu wykonania przedmiotu umowy dalej wykonuje go wadliwie,</w:t>
      </w:r>
    </w:p>
    <w:p w14:paraId="368EA833" w14:textId="77777777" w:rsidR="0063145E" w:rsidRPr="00FE651F" w:rsidRDefault="0063145E" w:rsidP="00AA4FE1">
      <w:pPr>
        <w:pStyle w:val="Nagwek"/>
        <w:numPr>
          <w:ilvl w:val="1"/>
          <w:numId w:val="4"/>
        </w:numPr>
        <w:tabs>
          <w:tab w:val="num" w:pos="720"/>
          <w:tab w:val="center" w:pos="4536"/>
          <w:tab w:val="right" w:pos="9072"/>
        </w:tabs>
        <w:suppressAutoHyphens w:val="0"/>
        <w:spacing w:after="0" w:line="240" w:lineRule="auto"/>
        <w:ind w:left="720"/>
        <w:jc w:val="both"/>
        <w:rPr>
          <w:rFonts w:ascii="Arial" w:hAnsi="Arial" w:cs="Arial"/>
          <w:sz w:val="20"/>
          <w:lang w:val="pl-PL"/>
        </w:rPr>
      </w:pPr>
      <w:r w:rsidRPr="00FE651F">
        <w:rPr>
          <w:rFonts w:ascii="Arial" w:hAnsi="Arial" w:cs="Arial"/>
          <w:sz w:val="20"/>
          <w:lang w:val="pl-PL"/>
        </w:rPr>
        <w:t>Wykonawcy przysługuje prawo odstąpienia od umowy, jeżeli:</w:t>
      </w:r>
    </w:p>
    <w:p w14:paraId="19D784B8" w14:textId="77777777" w:rsidR="0063145E" w:rsidRPr="00FE651F" w:rsidRDefault="0063145E" w:rsidP="00AA4FE1">
      <w:pPr>
        <w:pStyle w:val="Bezodstpw"/>
        <w:numPr>
          <w:ilvl w:val="0"/>
          <w:numId w:val="34"/>
        </w:numPr>
        <w:ind w:left="993" w:hanging="284"/>
        <w:jc w:val="both"/>
        <w:rPr>
          <w:rFonts w:ascii="Arial" w:hAnsi="Arial" w:cs="Arial"/>
          <w:sz w:val="20"/>
          <w:szCs w:val="20"/>
          <w:lang w:val="pl-PL"/>
        </w:rPr>
      </w:pPr>
      <w:r w:rsidRPr="00FE651F">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14:paraId="7C0B58A9" w14:textId="77777777" w:rsidR="0063145E" w:rsidRPr="00FE651F" w:rsidRDefault="0063145E" w:rsidP="00AA4FE1">
      <w:pPr>
        <w:pStyle w:val="Bezodstpw"/>
        <w:numPr>
          <w:ilvl w:val="0"/>
          <w:numId w:val="34"/>
        </w:numPr>
        <w:ind w:left="993" w:hanging="284"/>
        <w:jc w:val="both"/>
        <w:rPr>
          <w:rFonts w:ascii="Arial" w:hAnsi="Arial" w:cs="Arial"/>
          <w:sz w:val="20"/>
          <w:szCs w:val="20"/>
          <w:lang w:val="pl-PL"/>
        </w:rPr>
      </w:pPr>
      <w:r w:rsidRPr="00FE651F">
        <w:rPr>
          <w:rFonts w:ascii="Arial" w:hAnsi="Arial" w:cs="Arial"/>
          <w:sz w:val="20"/>
          <w:szCs w:val="20"/>
          <w:lang w:val="pl-PL"/>
        </w:rPr>
        <w:t>Zamawiający zawiadomi Wykonawcę, iż wobec zaistnienia uprzednio nieprzewidzianych okoliczności nie będzie mógł spełniać swoich zobowiązań umownych wobec Wykonawcy.</w:t>
      </w:r>
    </w:p>
    <w:p w14:paraId="5A555915" w14:textId="77777777" w:rsidR="0063145E" w:rsidRPr="00FE651F" w:rsidRDefault="0063145E" w:rsidP="00AA4FE1">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FE651F">
        <w:rPr>
          <w:rFonts w:ascii="Arial" w:hAnsi="Arial" w:cs="Arial"/>
          <w:sz w:val="20"/>
          <w:lang w:val="pl-PL"/>
        </w:rPr>
        <w:t>Zamawiający ma prawo odstąpienia od umowy w terminie 30 dni od dnia wystąpienia okoliczności, o których mowa w ust. 1 pkt 1 lit. d) – f) niniejszego paragrafu.</w:t>
      </w:r>
    </w:p>
    <w:p w14:paraId="1747670E" w14:textId="77777777" w:rsidR="0063145E" w:rsidRPr="00FE651F" w:rsidRDefault="0063145E" w:rsidP="00AA4FE1">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FE651F">
        <w:rPr>
          <w:rFonts w:ascii="Arial" w:hAnsi="Arial" w:cs="Arial"/>
          <w:sz w:val="20"/>
          <w:lang w:val="pl-PL"/>
        </w:rPr>
        <w:t>Odstąpienie od umowy powinno nastąpić w formie pisemnej pod rygorem nieważności takiego oświadczenia i powinno zawierać uzasadnienie.</w:t>
      </w:r>
    </w:p>
    <w:p w14:paraId="29493132" w14:textId="77777777" w:rsidR="008569BE" w:rsidRDefault="008569BE" w:rsidP="008569BE">
      <w:pPr>
        <w:pStyle w:val="Nagwek"/>
        <w:tabs>
          <w:tab w:val="left" w:pos="708"/>
        </w:tabs>
        <w:spacing w:after="0" w:line="240" w:lineRule="auto"/>
        <w:jc w:val="center"/>
        <w:rPr>
          <w:rFonts w:ascii="Arial" w:hAnsi="Arial" w:cs="Arial"/>
          <w:b/>
          <w:sz w:val="20"/>
          <w:lang w:val="pl-PL"/>
        </w:rPr>
      </w:pPr>
    </w:p>
    <w:p w14:paraId="77F10BF9"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xml:space="preserve">§ </w:t>
      </w:r>
      <w:r w:rsidR="0063145E">
        <w:rPr>
          <w:rFonts w:ascii="Arial" w:hAnsi="Arial" w:cs="Arial"/>
          <w:b/>
          <w:sz w:val="20"/>
          <w:lang w:val="pl-PL"/>
        </w:rPr>
        <w:t>9</w:t>
      </w:r>
    </w:p>
    <w:p w14:paraId="7565543A" w14:textId="77777777" w:rsidR="008569BE" w:rsidRPr="00E4407B" w:rsidRDefault="008569BE" w:rsidP="00AA4FE1">
      <w:pPr>
        <w:pStyle w:val="Bezodstpw"/>
        <w:numPr>
          <w:ilvl w:val="0"/>
          <w:numId w:val="3"/>
        </w:numPr>
        <w:jc w:val="both"/>
        <w:rPr>
          <w:rFonts w:ascii="Arial" w:hAnsi="Arial" w:cs="Arial"/>
          <w:sz w:val="20"/>
          <w:szCs w:val="20"/>
          <w:lang w:val="pl-PL"/>
        </w:rPr>
      </w:pPr>
      <w:r w:rsidRPr="00E4407B">
        <w:rPr>
          <w:rFonts w:ascii="Arial" w:hAnsi="Arial" w:cs="Arial"/>
          <w:sz w:val="20"/>
          <w:szCs w:val="20"/>
          <w:lang w:val="pl-PL"/>
        </w:rPr>
        <w:t>W razie powstania sporu na tle wykonania niniejszej umowy strony się zobowiązuje przede wszystkim do wyczerpania drogi postępowania reklamacyjnego.</w:t>
      </w:r>
    </w:p>
    <w:p w14:paraId="4B5D302D" w14:textId="77777777" w:rsidR="008569BE" w:rsidRPr="00E4407B" w:rsidRDefault="008569BE" w:rsidP="00AA4FE1">
      <w:pPr>
        <w:pStyle w:val="Bezodstpw"/>
        <w:numPr>
          <w:ilvl w:val="0"/>
          <w:numId w:val="3"/>
        </w:numPr>
        <w:jc w:val="both"/>
        <w:rPr>
          <w:rFonts w:ascii="Arial" w:hAnsi="Arial" w:cs="Arial"/>
          <w:sz w:val="20"/>
          <w:szCs w:val="20"/>
          <w:lang w:val="pl-PL"/>
        </w:rPr>
      </w:pPr>
      <w:r w:rsidRPr="00E4407B">
        <w:rPr>
          <w:rFonts w:ascii="Arial" w:hAnsi="Arial" w:cs="Arial"/>
          <w:sz w:val="20"/>
          <w:szCs w:val="20"/>
          <w:lang w:val="pl-PL"/>
        </w:rPr>
        <w:t>Reklamacje wykonuje się poprzez skierowanie konkretnego roszczenia do strony.</w:t>
      </w:r>
    </w:p>
    <w:p w14:paraId="510E18F8" w14:textId="77777777" w:rsidR="008569BE" w:rsidRPr="00E4407B" w:rsidRDefault="008569BE" w:rsidP="00AA4FE1">
      <w:pPr>
        <w:pStyle w:val="Bezodstpw"/>
        <w:numPr>
          <w:ilvl w:val="0"/>
          <w:numId w:val="3"/>
        </w:numPr>
        <w:jc w:val="both"/>
        <w:rPr>
          <w:rFonts w:ascii="Arial" w:hAnsi="Arial" w:cs="Arial"/>
          <w:sz w:val="20"/>
          <w:szCs w:val="20"/>
          <w:lang w:val="pl-PL"/>
        </w:rPr>
      </w:pPr>
      <w:r w:rsidRPr="00E4407B">
        <w:rPr>
          <w:rFonts w:ascii="Arial" w:hAnsi="Arial" w:cs="Arial"/>
          <w:sz w:val="20"/>
          <w:szCs w:val="20"/>
          <w:lang w:val="pl-PL"/>
        </w:rPr>
        <w:t>Strona ma obowiązek do pisemnego ustosunkowania się do zgłoszonego przez drugą stronę roszczenia w terminie 7 dni od daty zgłoszenia roszczenia.</w:t>
      </w:r>
    </w:p>
    <w:p w14:paraId="24E0CE24" w14:textId="77777777" w:rsidR="008569BE" w:rsidRPr="00E4407B" w:rsidRDefault="008569BE" w:rsidP="00AA4FE1">
      <w:pPr>
        <w:pStyle w:val="Bezodstpw"/>
        <w:numPr>
          <w:ilvl w:val="0"/>
          <w:numId w:val="3"/>
        </w:numPr>
        <w:jc w:val="both"/>
        <w:rPr>
          <w:rFonts w:ascii="Arial" w:hAnsi="Arial" w:cs="Arial"/>
          <w:sz w:val="20"/>
          <w:szCs w:val="20"/>
          <w:lang w:val="pl-PL"/>
        </w:rPr>
      </w:pPr>
      <w:r w:rsidRPr="00E4407B">
        <w:rPr>
          <w:rFonts w:ascii="Arial" w:hAnsi="Arial" w:cs="Arial"/>
          <w:sz w:val="20"/>
          <w:szCs w:val="20"/>
          <w:lang w:val="pl-PL"/>
        </w:rPr>
        <w:t>W razie odmowy uznania roszczenia, względnie nieudzielenia odpowiedzi na roszczenia w terminie, o którym mowa w ust. 3 każda ze stron uprawniona jest do wystąpienia na drogę sądową.</w:t>
      </w:r>
    </w:p>
    <w:p w14:paraId="5F511211" w14:textId="77777777" w:rsidR="008569BE" w:rsidRPr="00E4407B" w:rsidRDefault="008569BE" w:rsidP="00AA4FE1">
      <w:pPr>
        <w:pStyle w:val="Bezodstpw"/>
        <w:numPr>
          <w:ilvl w:val="0"/>
          <w:numId w:val="3"/>
        </w:numPr>
        <w:jc w:val="both"/>
        <w:rPr>
          <w:rFonts w:ascii="Arial" w:hAnsi="Arial" w:cs="Arial"/>
          <w:sz w:val="20"/>
          <w:szCs w:val="20"/>
          <w:lang w:val="pl-PL"/>
        </w:rPr>
      </w:pPr>
      <w:r w:rsidRPr="00E4407B">
        <w:rPr>
          <w:rFonts w:ascii="Arial" w:hAnsi="Arial" w:cs="Arial"/>
          <w:sz w:val="20"/>
          <w:szCs w:val="20"/>
          <w:lang w:val="pl-PL"/>
        </w:rPr>
        <w:t>Właściwym do rozpoznania sporów wynikłych na tle realizacji niniejszej umowy jest sąd miejscowo właściwy dla siedziby Zamawiającego.</w:t>
      </w:r>
    </w:p>
    <w:p w14:paraId="442F11F5"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5CD0C08A"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1</w:t>
      </w:r>
      <w:r w:rsidR="0063145E">
        <w:rPr>
          <w:rFonts w:ascii="Arial" w:hAnsi="Arial" w:cs="Arial"/>
          <w:b/>
          <w:sz w:val="20"/>
          <w:lang w:val="pl-PL"/>
        </w:rPr>
        <w:t>0</w:t>
      </w:r>
    </w:p>
    <w:p w14:paraId="4F77547C" w14:textId="77777777" w:rsidR="008569BE" w:rsidRPr="00633678" w:rsidRDefault="008569BE" w:rsidP="0063145E">
      <w:pPr>
        <w:pStyle w:val="Bezodstpw"/>
        <w:jc w:val="both"/>
        <w:rPr>
          <w:rFonts w:ascii="Arial" w:hAnsi="Arial" w:cs="Arial"/>
          <w:noProof/>
          <w:sz w:val="20"/>
          <w:szCs w:val="20"/>
          <w:lang w:eastAsia="pl-PL"/>
        </w:rPr>
      </w:pPr>
      <w:r w:rsidRPr="00633678">
        <w:rPr>
          <w:rFonts w:ascii="Arial" w:hAnsi="Arial" w:cs="Arial"/>
          <w:noProof/>
          <w:sz w:val="20"/>
          <w:szCs w:val="20"/>
          <w:lang w:eastAsia="pl-PL"/>
        </w:rPr>
        <w:t xml:space="preserve">W sprawach nieuregulowanych umową mają zastosowanie odpowiednie przepisy Kodeksu cywilnego, </w:t>
      </w:r>
      <w:r w:rsidR="0063145E">
        <w:rPr>
          <w:rFonts w:ascii="Arial" w:hAnsi="Arial" w:cs="Arial"/>
          <w:noProof/>
          <w:sz w:val="20"/>
          <w:szCs w:val="20"/>
          <w:lang w:eastAsia="pl-PL"/>
        </w:rPr>
        <w:t>oraz</w:t>
      </w:r>
      <w:r w:rsidRPr="00633678">
        <w:rPr>
          <w:rFonts w:ascii="Arial" w:hAnsi="Arial" w:cs="Arial"/>
          <w:noProof/>
          <w:sz w:val="20"/>
          <w:szCs w:val="20"/>
          <w:lang w:eastAsia="pl-PL"/>
        </w:rPr>
        <w:t xml:space="preserve"> </w:t>
      </w:r>
      <w:r>
        <w:rPr>
          <w:rFonts w:ascii="Arial" w:hAnsi="Arial" w:cs="Arial"/>
          <w:noProof/>
          <w:sz w:val="20"/>
          <w:szCs w:val="20"/>
          <w:lang w:eastAsia="pl-PL"/>
        </w:rPr>
        <w:t xml:space="preserve"> ustawy pzp</w:t>
      </w:r>
      <w:r w:rsidRPr="00633678">
        <w:rPr>
          <w:rFonts w:ascii="Arial" w:hAnsi="Arial" w:cs="Arial"/>
          <w:noProof/>
          <w:sz w:val="20"/>
          <w:szCs w:val="20"/>
          <w:lang w:eastAsia="pl-PL"/>
        </w:rPr>
        <w:t>.</w:t>
      </w:r>
    </w:p>
    <w:p w14:paraId="2FF0F788" w14:textId="77777777" w:rsidR="008569BE" w:rsidRPr="00E4407B" w:rsidRDefault="008569BE" w:rsidP="008569BE">
      <w:pPr>
        <w:pStyle w:val="Nagwek"/>
        <w:tabs>
          <w:tab w:val="left" w:pos="708"/>
        </w:tabs>
        <w:spacing w:after="0" w:line="240" w:lineRule="auto"/>
        <w:jc w:val="center"/>
        <w:rPr>
          <w:rFonts w:ascii="Arial" w:hAnsi="Arial" w:cs="Arial"/>
          <w:bCs/>
          <w:sz w:val="20"/>
          <w:lang w:val="pl-PL"/>
        </w:rPr>
      </w:pPr>
      <w:bookmarkStart w:id="23" w:name="_Hlk27473169"/>
      <w:r w:rsidRPr="00E4407B">
        <w:rPr>
          <w:rFonts w:ascii="Arial" w:hAnsi="Arial" w:cs="Arial"/>
          <w:b/>
          <w:sz w:val="20"/>
          <w:lang w:val="pl-PL"/>
        </w:rPr>
        <w:t>§ 1</w:t>
      </w:r>
      <w:r w:rsidR="0063145E">
        <w:rPr>
          <w:rFonts w:ascii="Arial" w:hAnsi="Arial" w:cs="Arial"/>
          <w:b/>
          <w:sz w:val="20"/>
          <w:lang w:val="pl-PL"/>
        </w:rPr>
        <w:t>1</w:t>
      </w:r>
    </w:p>
    <w:bookmarkEnd w:id="23"/>
    <w:p w14:paraId="4A54F81E" w14:textId="77777777" w:rsidR="008569BE" w:rsidRPr="00513678" w:rsidRDefault="008569BE" w:rsidP="008569BE">
      <w:pPr>
        <w:spacing w:after="0" w:line="240" w:lineRule="auto"/>
        <w:rPr>
          <w:rFonts w:ascii="Arial" w:hAnsi="Arial" w:cs="Arial"/>
          <w:bCs/>
          <w:iCs/>
          <w:noProof/>
          <w:sz w:val="20"/>
          <w:szCs w:val="20"/>
        </w:rPr>
      </w:pPr>
      <w:r w:rsidRPr="00513678">
        <w:rPr>
          <w:rFonts w:ascii="Arial" w:hAnsi="Arial" w:cs="Arial"/>
          <w:noProof/>
          <w:sz w:val="20"/>
          <w:szCs w:val="20"/>
        </w:rPr>
        <w:t>Wykonawca</w:t>
      </w:r>
      <w:r w:rsidRPr="00513678">
        <w:rPr>
          <w:rFonts w:ascii="Arial" w:hAnsi="Arial" w:cs="Arial"/>
          <w:bCs/>
          <w:iCs/>
          <w:noProof/>
          <w:sz w:val="20"/>
          <w:szCs w:val="20"/>
        </w:rPr>
        <w:t xml:space="preserve"> oświadcza, że: </w:t>
      </w:r>
    </w:p>
    <w:p w14:paraId="38BF7D54" w14:textId="77777777" w:rsidR="0063145E" w:rsidRPr="00FE651F" w:rsidRDefault="0063145E" w:rsidP="00AA4FE1">
      <w:pPr>
        <w:pStyle w:val="Akapitzlist"/>
        <w:numPr>
          <w:ilvl w:val="0"/>
          <w:numId w:val="9"/>
        </w:numPr>
        <w:tabs>
          <w:tab w:val="left" w:pos="426"/>
        </w:tabs>
        <w:suppressAutoHyphens w:val="0"/>
        <w:autoSpaceDN w:val="0"/>
        <w:spacing w:after="0" w:line="240" w:lineRule="auto"/>
        <w:ind w:left="426" w:hanging="284"/>
        <w:mirrorIndents/>
        <w:jc w:val="both"/>
        <w:rPr>
          <w:rFonts w:ascii="Arial" w:hAnsi="Arial" w:cs="Arial"/>
          <w:sz w:val="20"/>
          <w:szCs w:val="20"/>
          <w:lang w:val="pl-PL"/>
        </w:rPr>
      </w:pPr>
      <w:r w:rsidRPr="00FE651F">
        <w:rPr>
          <w:rFonts w:ascii="Arial" w:hAnsi="Arial" w:cs="Arial"/>
          <w:sz w:val="20"/>
          <w:szCs w:val="20"/>
          <w:lang w:val="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w:t>
      </w:r>
      <w:r w:rsidRPr="00FE651F">
        <w:rPr>
          <w:rFonts w:ascii="Arial" w:hAnsi="Arial" w:cs="Arial"/>
          <w:sz w:val="20"/>
          <w:szCs w:val="20"/>
          <w:lang w:val="pl-PL"/>
        </w:rPr>
        <w:lastRenderedPageBreak/>
        <w:t xml:space="preserve">czynności związane z realizacją przedmiotowej umowy wyrażają zgodę na przetwarzanie swoich danych osobowych przez administratora danych – Wójta Gminy Stare Babice w celu realizacji przedmiotowej umowy, w zakresie danych niezbędnych do jej realizacji;  </w:t>
      </w:r>
    </w:p>
    <w:p w14:paraId="2537BE9B" w14:textId="77777777" w:rsidR="008569BE" w:rsidRPr="00513678" w:rsidRDefault="008569BE" w:rsidP="00AA4FE1">
      <w:pPr>
        <w:pStyle w:val="Akapitzlist"/>
        <w:numPr>
          <w:ilvl w:val="0"/>
          <w:numId w:val="9"/>
        </w:numPr>
        <w:suppressAutoHyphens w:val="0"/>
        <w:autoSpaceDN w:val="0"/>
        <w:spacing w:after="0" w:line="240" w:lineRule="auto"/>
        <w:ind w:left="426"/>
        <w:jc w:val="both"/>
        <w:rPr>
          <w:rFonts w:ascii="Arial" w:hAnsi="Arial" w:cs="Arial"/>
          <w:noProof/>
          <w:sz w:val="20"/>
          <w:szCs w:val="20"/>
          <w:lang w:eastAsia="pl-PL"/>
        </w:rPr>
      </w:pPr>
      <w:r w:rsidRPr="00513678">
        <w:rPr>
          <w:rFonts w:ascii="Arial" w:hAnsi="Arial" w:cs="Arial"/>
          <w:noProof/>
          <w:sz w:val="20"/>
          <w:szCs w:val="20"/>
          <w:lang w:eastAsia="pl-PL"/>
        </w:rPr>
        <w:t>osoby wymienione w punkcie wyżej podają dane osobowe dobrowolnie i że są one zgodne z prawdą;</w:t>
      </w:r>
    </w:p>
    <w:p w14:paraId="669817E6" w14:textId="77777777" w:rsidR="008569BE" w:rsidRPr="00513678" w:rsidRDefault="008569BE" w:rsidP="00AA4FE1">
      <w:pPr>
        <w:pStyle w:val="Akapitzlist"/>
        <w:numPr>
          <w:ilvl w:val="0"/>
          <w:numId w:val="9"/>
        </w:numPr>
        <w:suppressAutoHyphens w:val="0"/>
        <w:autoSpaceDN w:val="0"/>
        <w:spacing w:after="0" w:line="240" w:lineRule="auto"/>
        <w:ind w:left="426"/>
        <w:jc w:val="both"/>
        <w:rPr>
          <w:rFonts w:ascii="Arial" w:hAnsi="Arial" w:cs="Arial"/>
          <w:noProof/>
          <w:sz w:val="20"/>
          <w:szCs w:val="20"/>
          <w:lang w:eastAsia="pl-PL"/>
        </w:rPr>
      </w:pPr>
      <w:r w:rsidRPr="00513678">
        <w:rPr>
          <w:rFonts w:ascii="Arial" w:hAnsi="Arial" w:cs="Arial"/>
          <w:noProof/>
          <w:sz w:val="20"/>
          <w:szCs w:val="20"/>
          <w:lang w:eastAsia="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73D9B95A" w14:textId="77777777" w:rsidR="008569BE" w:rsidRPr="00513678" w:rsidRDefault="008569BE" w:rsidP="008569BE">
      <w:pPr>
        <w:suppressAutoHyphens w:val="0"/>
        <w:autoSpaceDN w:val="0"/>
        <w:spacing w:after="0" w:line="240" w:lineRule="auto"/>
        <w:ind w:left="66"/>
        <w:jc w:val="center"/>
        <w:rPr>
          <w:rFonts w:ascii="Arial" w:hAnsi="Arial" w:cs="Arial"/>
          <w:b/>
          <w:bCs/>
          <w:noProof/>
          <w:sz w:val="20"/>
          <w:szCs w:val="20"/>
          <w:lang w:eastAsia="pl-PL"/>
        </w:rPr>
      </w:pPr>
      <w:bookmarkStart w:id="24" w:name="_Hlk49340889"/>
    </w:p>
    <w:p w14:paraId="02A8B9FE" w14:textId="77777777" w:rsidR="008569BE" w:rsidRPr="00513678" w:rsidRDefault="008569BE" w:rsidP="008569BE">
      <w:pPr>
        <w:suppressAutoHyphens w:val="0"/>
        <w:autoSpaceDN w:val="0"/>
        <w:spacing w:after="0" w:line="240" w:lineRule="auto"/>
        <w:ind w:left="66"/>
        <w:jc w:val="center"/>
        <w:rPr>
          <w:rFonts w:ascii="Arial" w:hAnsi="Arial" w:cs="Arial"/>
          <w:b/>
          <w:bCs/>
          <w:noProof/>
          <w:sz w:val="20"/>
          <w:szCs w:val="20"/>
          <w:lang w:eastAsia="pl-PL"/>
        </w:rPr>
      </w:pPr>
      <w:r w:rsidRPr="00513678">
        <w:rPr>
          <w:rFonts w:ascii="Arial" w:hAnsi="Arial" w:cs="Arial"/>
          <w:b/>
          <w:bCs/>
          <w:noProof/>
          <w:sz w:val="20"/>
          <w:szCs w:val="20"/>
          <w:lang w:eastAsia="pl-PL"/>
        </w:rPr>
        <w:t>§ 1</w:t>
      </w:r>
      <w:r w:rsidR="0063145E">
        <w:rPr>
          <w:rFonts w:ascii="Arial" w:hAnsi="Arial" w:cs="Arial"/>
          <w:b/>
          <w:bCs/>
          <w:noProof/>
          <w:sz w:val="20"/>
          <w:szCs w:val="20"/>
          <w:lang w:eastAsia="pl-PL"/>
        </w:rPr>
        <w:t>2</w:t>
      </w:r>
    </w:p>
    <w:p w14:paraId="1DF40856" w14:textId="77777777" w:rsidR="008569BE" w:rsidRPr="00513678" w:rsidRDefault="008569BE" w:rsidP="00AA4FE1">
      <w:pPr>
        <w:numPr>
          <w:ilvl w:val="0"/>
          <w:numId w:val="30"/>
        </w:numPr>
        <w:spacing w:after="0" w:line="240" w:lineRule="auto"/>
        <w:jc w:val="both"/>
        <w:rPr>
          <w:rFonts w:ascii="Arial" w:hAnsi="Arial" w:cs="Arial"/>
          <w:noProof/>
          <w:sz w:val="20"/>
          <w:szCs w:val="20"/>
        </w:rPr>
      </w:pPr>
      <w:bookmarkStart w:id="25" w:name="_Hlk49340926"/>
      <w:bookmarkEnd w:id="24"/>
      <w:r w:rsidRPr="00513678">
        <w:rPr>
          <w:rFonts w:ascii="Arial" w:hAnsi="Arial" w:cs="Arial"/>
          <w:noProof/>
          <w:sz w:val="20"/>
          <w:szCs w:val="20"/>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35F09486" w14:textId="77777777" w:rsidR="008569BE" w:rsidRPr="00513678" w:rsidRDefault="008569BE" w:rsidP="00AA4FE1">
      <w:pPr>
        <w:numPr>
          <w:ilvl w:val="0"/>
          <w:numId w:val="30"/>
        </w:numPr>
        <w:spacing w:after="0" w:line="240" w:lineRule="auto"/>
        <w:jc w:val="both"/>
        <w:rPr>
          <w:rFonts w:ascii="Arial" w:hAnsi="Arial" w:cs="Arial"/>
          <w:bCs/>
          <w:noProof/>
          <w:sz w:val="20"/>
          <w:szCs w:val="20"/>
        </w:rPr>
      </w:pPr>
      <w:r w:rsidRPr="00513678">
        <w:rPr>
          <w:rFonts w:ascii="Arial" w:hAnsi="Arial" w:cs="Arial"/>
          <w:noProof/>
          <w:sz w:val="20"/>
          <w:szCs w:val="20"/>
        </w:rPr>
        <w:t>Administratorem jest Wójt Gminy Stare Babice, ul. Rynek 32, 05-082 Stare Babice</w:t>
      </w:r>
      <w:r w:rsidRPr="00513678">
        <w:rPr>
          <w:rFonts w:ascii="Arial" w:hAnsi="Arial" w:cs="Arial"/>
          <w:bCs/>
          <w:noProof/>
          <w:sz w:val="20"/>
          <w:szCs w:val="20"/>
        </w:rPr>
        <w:t>. Kontakt: tel. (22)730-80-88, mail: kancelaria@stare-babice.pl;</w:t>
      </w:r>
    </w:p>
    <w:p w14:paraId="697EBBE2" w14:textId="77777777" w:rsidR="008569BE" w:rsidRPr="00513678" w:rsidRDefault="008569BE" w:rsidP="00AA4FE1">
      <w:pPr>
        <w:numPr>
          <w:ilvl w:val="0"/>
          <w:numId w:val="30"/>
        </w:numPr>
        <w:spacing w:after="0" w:line="240" w:lineRule="auto"/>
        <w:jc w:val="both"/>
        <w:rPr>
          <w:rFonts w:ascii="Arial" w:hAnsi="Arial" w:cs="Arial"/>
          <w:noProof/>
          <w:sz w:val="20"/>
          <w:szCs w:val="20"/>
        </w:rPr>
      </w:pPr>
      <w:r w:rsidRPr="00513678">
        <w:rPr>
          <w:rFonts w:ascii="Arial" w:hAnsi="Arial" w:cs="Arial"/>
          <w:noProof/>
          <w:sz w:val="20"/>
          <w:szCs w:val="20"/>
        </w:rPr>
        <w:t>Administrator powołał Inspektora Ochrony Danych, z którym można się skontaktować pod adres email: iod@stare-babice.pl;</w:t>
      </w:r>
    </w:p>
    <w:p w14:paraId="3DFAB9D3" w14:textId="77777777" w:rsidR="008569BE" w:rsidRPr="00513678" w:rsidRDefault="008569BE" w:rsidP="00AA4FE1">
      <w:pPr>
        <w:numPr>
          <w:ilvl w:val="0"/>
          <w:numId w:val="30"/>
        </w:numPr>
        <w:spacing w:after="0" w:line="240" w:lineRule="auto"/>
        <w:jc w:val="both"/>
        <w:rPr>
          <w:rFonts w:ascii="Arial" w:hAnsi="Arial" w:cs="Arial"/>
          <w:noProof/>
          <w:sz w:val="20"/>
          <w:szCs w:val="20"/>
        </w:rPr>
      </w:pPr>
      <w:r w:rsidRPr="00513678">
        <w:rPr>
          <w:rFonts w:ascii="Arial" w:hAnsi="Arial" w:cs="Arial"/>
          <w:noProof/>
          <w:sz w:val="20"/>
          <w:szCs w:val="20"/>
        </w:rPr>
        <w:t>Podstawą przetwarzania danych osobowych jest art. 6 ust.1 lit. b Rozporządzenia RODO tj. w celu realizacji niniejszej umowy.</w:t>
      </w:r>
    </w:p>
    <w:p w14:paraId="56B79CA2" w14:textId="77777777" w:rsidR="008569BE" w:rsidRPr="00513678" w:rsidRDefault="008569BE" w:rsidP="00AA4FE1">
      <w:pPr>
        <w:numPr>
          <w:ilvl w:val="0"/>
          <w:numId w:val="30"/>
        </w:numPr>
        <w:spacing w:after="0" w:line="240" w:lineRule="auto"/>
        <w:jc w:val="both"/>
        <w:rPr>
          <w:rFonts w:ascii="Arial" w:hAnsi="Arial" w:cs="Arial"/>
          <w:noProof/>
          <w:sz w:val="20"/>
          <w:szCs w:val="20"/>
        </w:rPr>
      </w:pPr>
      <w:r w:rsidRPr="00513678">
        <w:rPr>
          <w:rFonts w:ascii="Arial" w:hAnsi="Arial" w:cs="Arial"/>
          <w:noProof/>
          <w:sz w:val="20"/>
          <w:szCs w:val="20"/>
        </w:rPr>
        <w:t>Odbiorcami danych osobowych będą organy i instytucje uprawnione do otrzymania danych osobowych na podstawie przepisów prawa.</w:t>
      </w:r>
    </w:p>
    <w:p w14:paraId="5D00C98B" w14:textId="77777777" w:rsidR="008569BE" w:rsidRPr="00513678" w:rsidRDefault="008569BE" w:rsidP="00AA4FE1">
      <w:pPr>
        <w:numPr>
          <w:ilvl w:val="0"/>
          <w:numId w:val="30"/>
        </w:numPr>
        <w:spacing w:after="0" w:line="240" w:lineRule="auto"/>
        <w:jc w:val="both"/>
        <w:rPr>
          <w:rFonts w:ascii="Arial" w:hAnsi="Arial" w:cs="Arial"/>
          <w:noProof/>
          <w:sz w:val="20"/>
          <w:szCs w:val="20"/>
        </w:rPr>
      </w:pPr>
      <w:r w:rsidRPr="00513678">
        <w:rPr>
          <w:rFonts w:ascii="Arial" w:hAnsi="Arial" w:cs="Arial"/>
          <w:noProof/>
          <w:sz w:val="20"/>
          <w:szCs w:val="20"/>
        </w:rPr>
        <w:t>Osoba, której dane osobowe są przetwarzane:</w:t>
      </w:r>
    </w:p>
    <w:p w14:paraId="0240B969" w14:textId="77777777" w:rsidR="008569BE" w:rsidRPr="00513678" w:rsidRDefault="008569BE" w:rsidP="00AA4FE1">
      <w:pPr>
        <w:pStyle w:val="Akapitzlist"/>
        <w:numPr>
          <w:ilvl w:val="0"/>
          <w:numId w:val="29"/>
        </w:numPr>
        <w:suppressAutoHyphens w:val="0"/>
        <w:spacing w:after="0" w:line="240" w:lineRule="auto"/>
        <w:ind w:left="567" w:hanging="283"/>
        <w:jc w:val="both"/>
        <w:rPr>
          <w:rFonts w:ascii="Arial" w:hAnsi="Arial" w:cs="Arial"/>
          <w:noProof/>
          <w:sz w:val="20"/>
          <w:szCs w:val="20"/>
        </w:rPr>
      </w:pPr>
      <w:r w:rsidRPr="00513678">
        <w:rPr>
          <w:rFonts w:ascii="Arial" w:hAnsi="Arial" w:cs="Arial"/>
          <w:noProof/>
          <w:sz w:val="20"/>
          <w:szCs w:val="20"/>
        </w:rPr>
        <w:t xml:space="preserve">ma prawo żądać od administratora dostępu do swoich danych osobowych, </w:t>
      </w:r>
      <w:r w:rsidRPr="00513678">
        <w:rPr>
          <w:rFonts w:ascii="Arial" w:hAnsi="Arial" w:cs="Arial"/>
          <w:noProof/>
          <w:sz w:val="20"/>
          <w:szCs w:val="20"/>
        </w:rPr>
        <w:br/>
        <w:t>ich sprostowania, przenoszenia danych oraz ograniczenia przetwarzania:</w:t>
      </w:r>
    </w:p>
    <w:p w14:paraId="08159171" w14:textId="77777777" w:rsidR="008569BE" w:rsidRPr="00513678" w:rsidRDefault="008569BE" w:rsidP="00AA4FE1">
      <w:pPr>
        <w:pStyle w:val="Akapitzlist"/>
        <w:numPr>
          <w:ilvl w:val="0"/>
          <w:numId w:val="29"/>
        </w:numPr>
        <w:suppressAutoHyphens w:val="0"/>
        <w:spacing w:after="0" w:line="240" w:lineRule="auto"/>
        <w:ind w:left="567" w:hanging="283"/>
        <w:jc w:val="both"/>
        <w:rPr>
          <w:rFonts w:ascii="Arial" w:hAnsi="Arial" w:cs="Arial"/>
          <w:noProof/>
          <w:sz w:val="20"/>
          <w:szCs w:val="20"/>
        </w:rPr>
      </w:pPr>
      <w:r w:rsidRPr="00513678">
        <w:rPr>
          <w:rFonts w:ascii="Arial" w:hAnsi="Arial" w:cs="Arial"/>
          <w:noProof/>
          <w:sz w:val="20"/>
          <w:szCs w:val="20"/>
        </w:rPr>
        <w:t>ma prawo wniesienia skargi do organu nadzorczego, czyli Prezesa Urzędu Ochrony Danych Osobowych.</w:t>
      </w:r>
    </w:p>
    <w:p w14:paraId="3E795A8B" w14:textId="77777777" w:rsidR="008569BE" w:rsidRPr="00513678" w:rsidRDefault="008569BE" w:rsidP="00AA4FE1">
      <w:pPr>
        <w:numPr>
          <w:ilvl w:val="0"/>
          <w:numId w:val="30"/>
        </w:numPr>
        <w:spacing w:after="0" w:line="240" w:lineRule="auto"/>
        <w:jc w:val="both"/>
        <w:rPr>
          <w:rFonts w:ascii="Arial" w:hAnsi="Arial" w:cs="Arial"/>
          <w:noProof/>
          <w:sz w:val="20"/>
          <w:szCs w:val="20"/>
        </w:rPr>
      </w:pPr>
      <w:r w:rsidRPr="00513678">
        <w:rPr>
          <w:rFonts w:ascii="Arial" w:hAnsi="Arial" w:cs="Arial"/>
          <w:noProof/>
          <w:sz w:val="20"/>
          <w:szCs w:val="20"/>
        </w:rPr>
        <w:t>Dane osobowe będą przechowywane do czasu przedawnienia ewentualnych roszczeń oraz zgodnie z przepisami dotyczącymi archiwizacji dokumentów.</w:t>
      </w:r>
    </w:p>
    <w:p w14:paraId="509363B2" w14:textId="77777777" w:rsidR="008569BE" w:rsidRPr="00513678" w:rsidRDefault="008569BE" w:rsidP="00AA4FE1">
      <w:pPr>
        <w:numPr>
          <w:ilvl w:val="0"/>
          <w:numId w:val="30"/>
        </w:numPr>
        <w:spacing w:after="0" w:line="240" w:lineRule="auto"/>
        <w:jc w:val="both"/>
        <w:rPr>
          <w:rFonts w:ascii="Arial" w:hAnsi="Arial" w:cs="Arial"/>
          <w:noProof/>
          <w:sz w:val="20"/>
          <w:szCs w:val="20"/>
        </w:rPr>
      </w:pPr>
      <w:r w:rsidRPr="00513678">
        <w:rPr>
          <w:rFonts w:ascii="Arial" w:hAnsi="Arial" w:cs="Arial"/>
          <w:noProof/>
          <w:sz w:val="20"/>
          <w:szCs w:val="20"/>
        </w:rPr>
        <w:t>Przy przetwarzaniu danych osobowych Administrator nie stosuje zautomatyzowanego podejmowania decyzji i profilowania</w:t>
      </w:r>
      <w:bookmarkEnd w:id="25"/>
      <w:r>
        <w:rPr>
          <w:rFonts w:ascii="Arial" w:hAnsi="Arial" w:cs="Arial"/>
          <w:noProof/>
          <w:sz w:val="20"/>
          <w:szCs w:val="20"/>
        </w:rPr>
        <w:t>.</w:t>
      </w:r>
    </w:p>
    <w:p w14:paraId="41649315" w14:textId="77777777" w:rsidR="008569BE" w:rsidRPr="00E4407B" w:rsidRDefault="008569BE" w:rsidP="008569BE">
      <w:pPr>
        <w:pStyle w:val="Nagwek"/>
        <w:tabs>
          <w:tab w:val="left" w:pos="708"/>
        </w:tabs>
        <w:spacing w:after="0" w:line="240" w:lineRule="auto"/>
        <w:rPr>
          <w:rFonts w:ascii="Arial" w:hAnsi="Arial" w:cs="Arial"/>
          <w:sz w:val="20"/>
          <w:lang w:val="pl-PL"/>
        </w:rPr>
      </w:pPr>
    </w:p>
    <w:p w14:paraId="4A6B6A4A"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1</w:t>
      </w:r>
      <w:r w:rsidR="0063145E">
        <w:rPr>
          <w:rFonts w:ascii="Arial" w:hAnsi="Arial" w:cs="Arial"/>
          <w:b/>
          <w:sz w:val="20"/>
          <w:lang w:val="pl-PL"/>
        </w:rPr>
        <w:t>3</w:t>
      </w:r>
    </w:p>
    <w:p w14:paraId="15D974AC" w14:textId="77777777" w:rsidR="008569BE" w:rsidRPr="00E4407B" w:rsidRDefault="008569BE" w:rsidP="008569BE">
      <w:pPr>
        <w:pStyle w:val="Nagwek"/>
        <w:tabs>
          <w:tab w:val="left" w:pos="708"/>
        </w:tabs>
        <w:spacing w:after="0" w:line="240" w:lineRule="auto"/>
        <w:jc w:val="both"/>
        <w:rPr>
          <w:rFonts w:ascii="Arial" w:hAnsi="Arial" w:cs="Arial"/>
          <w:sz w:val="20"/>
          <w:lang w:val="pl-PL"/>
        </w:rPr>
      </w:pPr>
      <w:r w:rsidRPr="00E4407B">
        <w:rPr>
          <w:rFonts w:ascii="Arial" w:hAnsi="Arial" w:cs="Arial"/>
          <w:sz w:val="20"/>
          <w:lang w:val="pl-PL"/>
        </w:rPr>
        <w:t xml:space="preserve">Umowę sporządzono w 3 </w:t>
      </w:r>
      <w:r w:rsidRPr="007965C1">
        <w:rPr>
          <w:rFonts w:ascii="Arial" w:hAnsi="Arial" w:cs="Arial"/>
          <w:sz w:val="20"/>
          <w:lang w:val="pl-PL"/>
        </w:rPr>
        <w:t>jednobrzmiących</w:t>
      </w:r>
      <w:r w:rsidRPr="00E4407B">
        <w:rPr>
          <w:rFonts w:ascii="Arial" w:hAnsi="Arial" w:cs="Arial"/>
          <w:sz w:val="20"/>
          <w:lang w:val="pl-PL"/>
        </w:rPr>
        <w:t xml:space="preserve"> egzemplarzach, 2 egzemplarze dla Zamawiającego </w:t>
      </w:r>
      <w:r w:rsidR="0063145E">
        <w:rPr>
          <w:rFonts w:ascii="Arial" w:hAnsi="Arial" w:cs="Arial"/>
          <w:sz w:val="20"/>
          <w:lang w:val="pl-PL"/>
        </w:rPr>
        <w:br/>
      </w:r>
      <w:r w:rsidRPr="00E4407B">
        <w:rPr>
          <w:rFonts w:ascii="Arial" w:hAnsi="Arial" w:cs="Arial"/>
          <w:sz w:val="20"/>
          <w:lang w:val="pl-PL"/>
        </w:rPr>
        <w:t>i 1 egzemplarz dla Wykonawcy.</w:t>
      </w:r>
    </w:p>
    <w:p w14:paraId="525DB184"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6F6FF648" w14:textId="77777777" w:rsidR="008569BE" w:rsidRPr="00E4407B" w:rsidRDefault="008569BE" w:rsidP="008569BE">
      <w:pPr>
        <w:pStyle w:val="Bezodstpw"/>
        <w:jc w:val="both"/>
        <w:rPr>
          <w:rFonts w:ascii="Arial" w:hAnsi="Arial" w:cs="Arial"/>
          <w:b/>
          <w:sz w:val="20"/>
          <w:lang w:val="pl-PL"/>
        </w:rPr>
      </w:pPr>
    </w:p>
    <w:p w14:paraId="3548267D" w14:textId="77777777" w:rsidR="00F704CB" w:rsidRPr="0063145E" w:rsidRDefault="008569BE" w:rsidP="0063145E">
      <w:pPr>
        <w:jc w:val="center"/>
        <w:rPr>
          <w:rFonts w:ascii="Arial" w:hAnsi="Arial" w:cs="Arial"/>
          <w:sz w:val="20"/>
          <w:lang w:val="pl-PL"/>
        </w:rPr>
      </w:pPr>
      <w:r w:rsidRPr="00E4407B">
        <w:rPr>
          <w:rFonts w:ascii="Arial" w:hAnsi="Arial" w:cs="Arial"/>
          <w:b/>
          <w:sz w:val="20"/>
          <w:lang w:val="pl-PL"/>
        </w:rPr>
        <w:t>ZAMAWIAJĄCY</w:t>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t>WYKONAWCA</w:t>
      </w:r>
    </w:p>
    <w:sectPr w:rsidR="00F704CB" w:rsidRPr="0063145E" w:rsidSect="00AC5DD2">
      <w:headerReference w:type="default" r:id="rId11"/>
      <w:footerReference w:type="default" r:id="rId12"/>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7B2E" w14:textId="77777777" w:rsidR="000804F2" w:rsidRDefault="000804F2">
      <w:pPr>
        <w:spacing w:after="0" w:line="240" w:lineRule="auto"/>
      </w:pPr>
      <w:r>
        <w:separator/>
      </w:r>
    </w:p>
  </w:endnote>
  <w:endnote w:type="continuationSeparator" w:id="0">
    <w:p w14:paraId="33886EED" w14:textId="77777777" w:rsidR="000804F2" w:rsidRDefault="0008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7796" w14:textId="77777777" w:rsidR="00E929FD" w:rsidRPr="009E0A61" w:rsidRDefault="00E929FD" w:rsidP="00813C8A">
    <w:pPr>
      <w:pStyle w:val="Stopka"/>
      <w:pBdr>
        <w:top w:val="thinThickSmallGap" w:sz="24" w:space="1" w:color="622423"/>
      </w:pBdr>
      <w:tabs>
        <w:tab w:val="clear" w:pos="9072"/>
        <w:tab w:val="right" w:pos="9073"/>
      </w:tabs>
      <w:rPr>
        <w:rFonts w:ascii="Arial" w:hAnsi="Arial" w:cs="Arial"/>
        <w:bCs/>
        <w:i/>
        <w:iCs/>
        <w:sz w:val="16"/>
        <w:szCs w:val="16"/>
        <w:lang w:val="pl-PL"/>
      </w:rPr>
    </w:pPr>
    <w:r w:rsidRPr="009E0A61">
      <w:rPr>
        <w:rFonts w:ascii="Arial" w:hAnsi="Arial" w:cs="Arial"/>
        <w:bCs/>
        <w:i/>
        <w:iCs/>
        <w:sz w:val="16"/>
        <w:szCs w:val="16"/>
        <w:lang w:val="pl-PL"/>
      </w:rPr>
      <w:t>Konserwacja oświetlenia ulicznego na terenie gminy Stare Babice w 2025 r.</w:t>
    </w:r>
    <w:r w:rsidRPr="009E0A61">
      <w:rPr>
        <w:rFonts w:ascii="Arial" w:hAnsi="Arial" w:cs="Arial"/>
        <w:bCs/>
        <w:i/>
        <w:iCs/>
        <w:sz w:val="16"/>
        <w:szCs w:val="16"/>
        <w:lang w:val="pl-PL"/>
      </w:rPr>
      <w:tab/>
      <w:t xml:space="preserve">Strona </w:t>
    </w:r>
    <w:r w:rsidR="008A5E40" w:rsidRPr="009E0A61">
      <w:rPr>
        <w:rFonts w:ascii="Arial" w:hAnsi="Arial" w:cs="Arial"/>
        <w:bCs/>
        <w:i/>
        <w:iCs/>
        <w:sz w:val="16"/>
        <w:szCs w:val="16"/>
        <w:lang w:val="pl-PL"/>
      </w:rPr>
      <w:fldChar w:fldCharType="begin"/>
    </w:r>
    <w:r w:rsidRPr="009E0A61">
      <w:rPr>
        <w:rFonts w:ascii="Arial" w:hAnsi="Arial" w:cs="Arial"/>
        <w:bCs/>
        <w:i/>
        <w:iCs/>
        <w:sz w:val="16"/>
        <w:szCs w:val="16"/>
        <w:lang w:val="pl-PL"/>
      </w:rPr>
      <w:instrText xml:space="preserve"> PAGE   \* MERGEFORMAT </w:instrText>
    </w:r>
    <w:r w:rsidR="008A5E40" w:rsidRPr="009E0A61">
      <w:rPr>
        <w:rFonts w:ascii="Arial" w:hAnsi="Arial" w:cs="Arial"/>
        <w:bCs/>
        <w:i/>
        <w:iCs/>
        <w:sz w:val="16"/>
        <w:szCs w:val="16"/>
        <w:lang w:val="pl-PL"/>
      </w:rPr>
      <w:fldChar w:fldCharType="separate"/>
    </w:r>
    <w:r w:rsidR="001728E2" w:rsidRPr="009E0A61">
      <w:rPr>
        <w:rFonts w:ascii="Arial" w:hAnsi="Arial" w:cs="Arial"/>
        <w:bCs/>
        <w:i/>
        <w:iCs/>
        <w:sz w:val="16"/>
        <w:szCs w:val="16"/>
        <w:lang w:val="pl-PL"/>
      </w:rPr>
      <w:t>5</w:t>
    </w:r>
    <w:r w:rsidR="008A5E40" w:rsidRPr="009E0A61">
      <w:rPr>
        <w:rFonts w:ascii="Arial" w:hAnsi="Arial" w:cs="Arial"/>
        <w:bCs/>
        <w:i/>
        <w:iCs/>
        <w:sz w:val="16"/>
        <w:szCs w:val="16"/>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9196" w14:textId="77777777" w:rsidR="000804F2" w:rsidRDefault="000804F2">
      <w:pPr>
        <w:spacing w:after="0" w:line="240" w:lineRule="auto"/>
      </w:pPr>
      <w:r>
        <w:separator/>
      </w:r>
    </w:p>
  </w:footnote>
  <w:footnote w:type="continuationSeparator" w:id="0">
    <w:p w14:paraId="62DDDDFC" w14:textId="77777777" w:rsidR="000804F2" w:rsidRDefault="0008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B4C5" w14:textId="77777777" w:rsidR="00E929FD" w:rsidRPr="0062155A" w:rsidRDefault="00E929FD">
    <w:pPr>
      <w:pStyle w:val="Nagwek"/>
      <w:pBdr>
        <w:bottom w:val="double" w:sz="16" w:space="1" w:color="800000"/>
      </w:pBdr>
      <w:jc w:val="center"/>
      <w:rPr>
        <w:rFonts w:ascii="Arial" w:hAnsi="Arial" w:cs="Arial"/>
        <w:i/>
        <w:sz w:val="16"/>
        <w:szCs w:val="16"/>
        <w:lang w:val="pl-PL"/>
      </w:rPr>
    </w:pPr>
    <w:r>
      <w:rPr>
        <w:rFonts w:ascii="Arial" w:hAnsi="Arial" w:cs="Arial"/>
        <w:i/>
        <w:sz w:val="16"/>
        <w:szCs w:val="16"/>
        <w:lang w:val="pl-PL"/>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33CFE2A"/>
    <w:lvl w:ilvl="0">
      <w:start w:val="1"/>
      <w:numFmt w:val="decimal"/>
      <w:pStyle w:val="Nagwek1"/>
      <w:lvlText w:val="%1."/>
      <w:lvlJc w:val="left"/>
      <w:pPr>
        <w:tabs>
          <w:tab w:val="num" w:pos="1425"/>
        </w:tabs>
        <w:ind w:left="1425" w:hanging="432"/>
      </w:pPr>
      <w:rPr>
        <w:rFonts w:cs="Times New Roman"/>
      </w:rPr>
    </w:lvl>
    <w:lvl w:ilvl="1">
      <w:start w:val="1"/>
      <w:numFmt w:val="decimal"/>
      <w:lvlText w:val="%2."/>
      <w:lvlJc w:val="left"/>
      <w:pPr>
        <w:tabs>
          <w:tab w:val="num" w:pos="-851"/>
        </w:tabs>
        <w:ind w:left="-275" w:hanging="576"/>
      </w:pPr>
    </w:lvl>
    <w:lvl w:ilvl="2">
      <w:start w:val="1"/>
      <w:numFmt w:val="none"/>
      <w:suff w:val="nothing"/>
      <w:lvlText w:val=""/>
      <w:lvlJc w:val="left"/>
      <w:pPr>
        <w:tabs>
          <w:tab w:val="num" w:pos="-851"/>
        </w:tabs>
        <w:ind w:left="-131" w:hanging="720"/>
      </w:pPr>
      <w:rPr>
        <w:rFonts w:cs="Times New Roman"/>
      </w:rPr>
    </w:lvl>
    <w:lvl w:ilvl="3">
      <w:start w:val="1"/>
      <w:numFmt w:val="none"/>
      <w:suff w:val="nothing"/>
      <w:lvlText w:val=""/>
      <w:lvlJc w:val="left"/>
      <w:pPr>
        <w:tabs>
          <w:tab w:val="num" w:pos="-851"/>
        </w:tabs>
        <w:ind w:left="13" w:hanging="864"/>
      </w:pPr>
      <w:rPr>
        <w:rFonts w:cs="Times New Roman"/>
      </w:rPr>
    </w:lvl>
    <w:lvl w:ilvl="4">
      <w:start w:val="1"/>
      <w:numFmt w:val="none"/>
      <w:suff w:val="nothing"/>
      <w:lvlText w:val=""/>
      <w:lvlJc w:val="left"/>
      <w:pPr>
        <w:tabs>
          <w:tab w:val="num" w:pos="-851"/>
        </w:tabs>
        <w:ind w:left="157" w:hanging="1008"/>
      </w:pPr>
      <w:rPr>
        <w:rFonts w:cs="Times New Roman"/>
      </w:rPr>
    </w:lvl>
    <w:lvl w:ilvl="5">
      <w:start w:val="1"/>
      <w:numFmt w:val="none"/>
      <w:suff w:val="nothing"/>
      <w:lvlText w:val=""/>
      <w:lvlJc w:val="left"/>
      <w:pPr>
        <w:tabs>
          <w:tab w:val="num" w:pos="-851"/>
        </w:tabs>
        <w:ind w:left="301" w:hanging="1152"/>
      </w:pPr>
      <w:rPr>
        <w:rFonts w:cs="Times New Roman"/>
      </w:rPr>
    </w:lvl>
    <w:lvl w:ilvl="6">
      <w:start w:val="1"/>
      <w:numFmt w:val="none"/>
      <w:suff w:val="nothing"/>
      <w:lvlText w:val=""/>
      <w:lvlJc w:val="left"/>
      <w:pPr>
        <w:tabs>
          <w:tab w:val="num" w:pos="-851"/>
        </w:tabs>
        <w:ind w:left="445" w:hanging="1296"/>
      </w:pPr>
      <w:rPr>
        <w:rFonts w:cs="Times New Roman"/>
      </w:rPr>
    </w:lvl>
    <w:lvl w:ilvl="7">
      <w:start w:val="1"/>
      <w:numFmt w:val="none"/>
      <w:suff w:val="nothing"/>
      <w:lvlText w:val=""/>
      <w:lvlJc w:val="left"/>
      <w:pPr>
        <w:tabs>
          <w:tab w:val="num" w:pos="-851"/>
        </w:tabs>
        <w:ind w:left="589" w:hanging="1440"/>
      </w:pPr>
      <w:rPr>
        <w:rFonts w:cs="Times New Roman"/>
      </w:rPr>
    </w:lvl>
    <w:lvl w:ilvl="8">
      <w:start w:val="1"/>
      <w:numFmt w:val="none"/>
      <w:suff w:val="nothing"/>
      <w:lvlText w:val=""/>
      <w:lvlJc w:val="left"/>
      <w:pPr>
        <w:tabs>
          <w:tab w:val="num" w:pos="-851"/>
        </w:tabs>
        <w:ind w:left="733" w:hanging="1584"/>
      </w:pPr>
      <w:rPr>
        <w:rFonts w:cs="Times New Roman"/>
      </w:rPr>
    </w:lvl>
  </w:abstractNum>
  <w:abstractNum w:abstractNumId="1" w15:restartNumberingAfterBreak="0">
    <w:nsid w:val="040E2CCF"/>
    <w:multiLevelType w:val="hybridMultilevel"/>
    <w:tmpl w:val="EA86B436"/>
    <w:lvl w:ilvl="0" w:tplc="E5A0DC6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2061"/>
        </w:tabs>
        <w:ind w:left="206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AC0796"/>
    <w:multiLevelType w:val="multilevel"/>
    <w:tmpl w:val="5D82CFC8"/>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4" w15:restartNumberingAfterBreak="0">
    <w:nsid w:val="0BF317E4"/>
    <w:multiLevelType w:val="hybridMultilevel"/>
    <w:tmpl w:val="8EA0FDC6"/>
    <w:lvl w:ilvl="0" w:tplc="F384B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6" w15:restartNumberingAfterBreak="0">
    <w:nsid w:val="13B12130"/>
    <w:multiLevelType w:val="hybridMultilevel"/>
    <w:tmpl w:val="7ABABB0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6F906A6"/>
    <w:multiLevelType w:val="hybridMultilevel"/>
    <w:tmpl w:val="A37A3280"/>
    <w:lvl w:ilvl="0" w:tplc="BC5CC064">
      <w:start w:val="1"/>
      <w:numFmt w:val="decimal"/>
      <w:lvlText w:val="%1."/>
      <w:lvlJc w:val="left"/>
      <w:pPr>
        <w:ind w:left="360" w:hanging="360"/>
      </w:pPr>
      <w:rPr>
        <w:b w:val="0"/>
        <w:bCs/>
        <w:color w:val="auto"/>
      </w:rPr>
    </w:lvl>
    <w:lvl w:ilvl="1" w:tplc="32F40F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C503E1"/>
    <w:multiLevelType w:val="hybridMultilevel"/>
    <w:tmpl w:val="EF841C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B521DD"/>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D06B1"/>
    <w:multiLevelType w:val="hybridMultilevel"/>
    <w:tmpl w:val="C6425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954B2B"/>
    <w:multiLevelType w:val="hybridMultilevel"/>
    <w:tmpl w:val="1D34B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56531"/>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1DB56E4"/>
    <w:multiLevelType w:val="hybridMultilevel"/>
    <w:tmpl w:val="579212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C0C3B"/>
    <w:multiLevelType w:val="hybridMultilevel"/>
    <w:tmpl w:val="7E502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04F0D"/>
    <w:multiLevelType w:val="hybridMultilevel"/>
    <w:tmpl w:val="BBAC378E"/>
    <w:lvl w:ilvl="0" w:tplc="672426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6A0119"/>
    <w:multiLevelType w:val="hybridMultilevel"/>
    <w:tmpl w:val="76BC9B2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E4F47"/>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50B5C"/>
    <w:multiLevelType w:val="hybridMultilevel"/>
    <w:tmpl w:val="0296A2AA"/>
    <w:lvl w:ilvl="0" w:tplc="F00452BA">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550F5D39"/>
    <w:multiLevelType w:val="hybridMultilevel"/>
    <w:tmpl w:val="44CEF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A22DCB"/>
    <w:multiLevelType w:val="multilevel"/>
    <w:tmpl w:val="F9E468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C5071"/>
    <w:multiLevelType w:val="hybridMultilevel"/>
    <w:tmpl w:val="2B0496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EF35206"/>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C2380"/>
    <w:multiLevelType w:val="hybridMultilevel"/>
    <w:tmpl w:val="1384F78C"/>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3F45B9C"/>
    <w:multiLevelType w:val="hybridMultilevel"/>
    <w:tmpl w:val="C88AD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707026"/>
    <w:multiLevelType w:val="hybridMultilevel"/>
    <w:tmpl w:val="96EA241E"/>
    <w:lvl w:ilvl="0" w:tplc="AE94E066">
      <w:start w:val="1"/>
      <w:numFmt w:val="decimal"/>
      <w:lvlText w:val="%1."/>
      <w:lvlJc w:val="left"/>
      <w:pPr>
        <w:tabs>
          <w:tab w:val="num" w:pos="360"/>
        </w:tabs>
        <w:ind w:left="360" w:hanging="360"/>
      </w:pPr>
      <w:rPr>
        <w:rFonts w:cs="Times New Roman" w:hint="default"/>
        <w:b w:val="0"/>
        <w:i w:val="0"/>
      </w:rPr>
    </w:lvl>
    <w:lvl w:ilvl="1" w:tplc="E96A21B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AC3317"/>
    <w:multiLevelType w:val="hybridMultilevel"/>
    <w:tmpl w:val="EC643C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073924"/>
    <w:multiLevelType w:val="hybridMultilevel"/>
    <w:tmpl w:val="9BA204BC"/>
    <w:lvl w:ilvl="0" w:tplc="FD0EC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3C23022"/>
    <w:multiLevelType w:val="hybridMultilevel"/>
    <w:tmpl w:val="7AEC1422"/>
    <w:lvl w:ilvl="0" w:tplc="B3F2C2C2">
      <w:start w:val="1"/>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7A027C82"/>
    <w:multiLevelType w:val="hybridMultilevel"/>
    <w:tmpl w:val="DCA897A8"/>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542A23"/>
    <w:multiLevelType w:val="hybridMultilevel"/>
    <w:tmpl w:val="5EDED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0A2A84"/>
    <w:multiLevelType w:val="hybridMultilevel"/>
    <w:tmpl w:val="8488F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28640A"/>
    <w:multiLevelType w:val="hybridMultilevel"/>
    <w:tmpl w:val="74BA8006"/>
    <w:lvl w:ilvl="0" w:tplc="D1146A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17976625">
    <w:abstractNumId w:val="0"/>
  </w:num>
  <w:num w:numId="2" w16cid:durableId="754284968">
    <w:abstractNumId w:val="17"/>
  </w:num>
  <w:num w:numId="3" w16cid:durableId="1506361238">
    <w:abstractNumId w:val="10"/>
  </w:num>
  <w:num w:numId="4" w16cid:durableId="1489321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503024">
    <w:abstractNumId w:val="8"/>
  </w:num>
  <w:num w:numId="6" w16cid:durableId="68163253">
    <w:abstractNumId w:val="15"/>
  </w:num>
  <w:num w:numId="7" w16cid:durableId="1559898467">
    <w:abstractNumId w:val="7"/>
  </w:num>
  <w:num w:numId="8" w16cid:durableId="146214624">
    <w:abstractNumId w:val="25"/>
  </w:num>
  <w:num w:numId="9" w16cid:durableId="9835837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2239212">
    <w:abstractNumId w:val="26"/>
  </w:num>
  <w:num w:numId="11" w16cid:durableId="88088953">
    <w:abstractNumId w:val="23"/>
  </w:num>
  <w:num w:numId="12" w16cid:durableId="738360013">
    <w:abstractNumId w:val="33"/>
  </w:num>
  <w:num w:numId="13" w16cid:durableId="2089033691">
    <w:abstractNumId w:val="34"/>
  </w:num>
  <w:num w:numId="14" w16cid:durableId="407382231">
    <w:abstractNumId w:val="3"/>
  </w:num>
  <w:num w:numId="15" w16cid:durableId="839582380">
    <w:abstractNumId w:val="13"/>
  </w:num>
  <w:num w:numId="16" w16cid:durableId="496506347">
    <w:abstractNumId w:val="20"/>
  </w:num>
  <w:num w:numId="17" w16cid:durableId="792793463">
    <w:abstractNumId w:val="5"/>
  </w:num>
  <w:num w:numId="18" w16cid:durableId="1143036569">
    <w:abstractNumId w:val="29"/>
  </w:num>
  <w:num w:numId="19" w16cid:durableId="652871208">
    <w:abstractNumId w:val="18"/>
  </w:num>
  <w:num w:numId="20" w16cid:durableId="1893811024">
    <w:abstractNumId w:val="37"/>
  </w:num>
  <w:num w:numId="21" w16cid:durableId="1031807864">
    <w:abstractNumId w:val="1"/>
  </w:num>
  <w:num w:numId="22" w16cid:durableId="1918901959">
    <w:abstractNumId w:val="12"/>
  </w:num>
  <w:num w:numId="23" w16cid:durableId="1201288584">
    <w:abstractNumId w:val="6"/>
  </w:num>
  <w:num w:numId="24" w16cid:durableId="1188718211">
    <w:abstractNumId w:val="30"/>
  </w:num>
  <w:num w:numId="25" w16cid:durableId="422993864">
    <w:abstractNumId w:val="16"/>
  </w:num>
  <w:num w:numId="26" w16cid:durableId="273826550">
    <w:abstractNumId w:val="24"/>
  </w:num>
  <w:num w:numId="27" w16cid:durableId="413169240">
    <w:abstractNumId w:val="19"/>
  </w:num>
  <w:num w:numId="28" w16cid:durableId="794251243">
    <w:abstractNumId w:val="31"/>
  </w:num>
  <w:num w:numId="29" w16cid:durableId="576401037">
    <w:abstractNumId w:val="32"/>
  </w:num>
  <w:num w:numId="30" w16cid:durableId="308677557">
    <w:abstractNumId w:val="35"/>
  </w:num>
  <w:num w:numId="31" w16cid:durableId="1322737994">
    <w:abstractNumId w:val="27"/>
  </w:num>
  <w:num w:numId="32" w16cid:durableId="221985107">
    <w:abstractNumId w:val="9"/>
  </w:num>
  <w:num w:numId="33" w16cid:durableId="443303476">
    <w:abstractNumId w:val="4"/>
  </w:num>
  <w:num w:numId="34" w16cid:durableId="673993235">
    <w:abstractNumId w:val="22"/>
  </w:num>
  <w:num w:numId="35" w16cid:durableId="2034112759">
    <w:abstractNumId w:val="36"/>
  </w:num>
  <w:num w:numId="36" w16cid:durableId="413479470">
    <w:abstractNumId w:val="38"/>
  </w:num>
  <w:num w:numId="37" w16cid:durableId="517740795">
    <w:abstractNumId w:val="11"/>
  </w:num>
  <w:num w:numId="38" w16cid:durableId="85006019">
    <w:abstractNumId w:val="21"/>
  </w:num>
  <w:num w:numId="39" w16cid:durableId="278688202">
    <w:abstractNumId w:val="14"/>
  </w:num>
  <w:num w:numId="40" w16cid:durableId="17828715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9BE"/>
    <w:rsid w:val="00007131"/>
    <w:rsid w:val="00007407"/>
    <w:rsid w:val="000145E8"/>
    <w:rsid w:val="00025CA9"/>
    <w:rsid w:val="000457EA"/>
    <w:rsid w:val="000516D8"/>
    <w:rsid w:val="000539F6"/>
    <w:rsid w:val="00055885"/>
    <w:rsid w:val="00065CD7"/>
    <w:rsid w:val="000804F2"/>
    <w:rsid w:val="000828C6"/>
    <w:rsid w:val="00096E6A"/>
    <w:rsid w:val="000B2643"/>
    <w:rsid w:val="00115339"/>
    <w:rsid w:val="00143C53"/>
    <w:rsid w:val="001604C4"/>
    <w:rsid w:val="00160A3E"/>
    <w:rsid w:val="00166AD6"/>
    <w:rsid w:val="001728E2"/>
    <w:rsid w:val="00175E10"/>
    <w:rsid w:val="00177B2D"/>
    <w:rsid w:val="001C692C"/>
    <w:rsid w:val="001E1C56"/>
    <w:rsid w:val="00222B33"/>
    <w:rsid w:val="00252F00"/>
    <w:rsid w:val="00264F54"/>
    <w:rsid w:val="002771A9"/>
    <w:rsid w:val="002C54C4"/>
    <w:rsid w:val="002E3083"/>
    <w:rsid w:val="002F05AF"/>
    <w:rsid w:val="002F13E8"/>
    <w:rsid w:val="002F250E"/>
    <w:rsid w:val="002F7A6B"/>
    <w:rsid w:val="00310B9B"/>
    <w:rsid w:val="00315AAA"/>
    <w:rsid w:val="0032505C"/>
    <w:rsid w:val="00347644"/>
    <w:rsid w:val="00363FA2"/>
    <w:rsid w:val="0036532C"/>
    <w:rsid w:val="00380EB3"/>
    <w:rsid w:val="003C7883"/>
    <w:rsid w:val="003D0CF8"/>
    <w:rsid w:val="003E2A46"/>
    <w:rsid w:val="00402588"/>
    <w:rsid w:val="00420710"/>
    <w:rsid w:val="004251B2"/>
    <w:rsid w:val="004253C5"/>
    <w:rsid w:val="0044649F"/>
    <w:rsid w:val="0045659E"/>
    <w:rsid w:val="00470D45"/>
    <w:rsid w:val="004766CF"/>
    <w:rsid w:val="004774F9"/>
    <w:rsid w:val="004B56A0"/>
    <w:rsid w:val="004C1AE7"/>
    <w:rsid w:val="004C4549"/>
    <w:rsid w:val="004D0EEC"/>
    <w:rsid w:val="004E0AF1"/>
    <w:rsid w:val="004E48AD"/>
    <w:rsid w:val="00514971"/>
    <w:rsid w:val="005368FD"/>
    <w:rsid w:val="00572982"/>
    <w:rsid w:val="00592688"/>
    <w:rsid w:val="005B433E"/>
    <w:rsid w:val="005B4359"/>
    <w:rsid w:val="005B7FBD"/>
    <w:rsid w:val="005C0079"/>
    <w:rsid w:val="005C3066"/>
    <w:rsid w:val="005F2F27"/>
    <w:rsid w:val="0063145E"/>
    <w:rsid w:val="006655B4"/>
    <w:rsid w:val="00694D8E"/>
    <w:rsid w:val="00695EEC"/>
    <w:rsid w:val="006D2C87"/>
    <w:rsid w:val="00702C21"/>
    <w:rsid w:val="00740ACC"/>
    <w:rsid w:val="00783F59"/>
    <w:rsid w:val="007960BD"/>
    <w:rsid w:val="007B171F"/>
    <w:rsid w:val="007B68A7"/>
    <w:rsid w:val="007C39ED"/>
    <w:rsid w:val="007E38E6"/>
    <w:rsid w:val="007E6848"/>
    <w:rsid w:val="007F098C"/>
    <w:rsid w:val="007F6EB4"/>
    <w:rsid w:val="00813C8A"/>
    <w:rsid w:val="008501F4"/>
    <w:rsid w:val="00854D39"/>
    <w:rsid w:val="008569BE"/>
    <w:rsid w:val="00857CBB"/>
    <w:rsid w:val="008612C3"/>
    <w:rsid w:val="008A5E40"/>
    <w:rsid w:val="008B2609"/>
    <w:rsid w:val="008E75FD"/>
    <w:rsid w:val="00904956"/>
    <w:rsid w:val="00965352"/>
    <w:rsid w:val="009717A4"/>
    <w:rsid w:val="009A62E1"/>
    <w:rsid w:val="009B3FE4"/>
    <w:rsid w:val="009C1761"/>
    <w:rsid w:val="009D483B"/>
    <w:rsid w:val="009E0A61"/>
    <w:rsid w:val="009F06D3"/>
    <w:rsid w:val="009F3D59"/>
    <w:rsid w:val="00A00073"/>
    <w:rsid w:val="00A447BF"/>
    <w:rsid w:val="00A709AF"/>
    <w:rsid w:val="00A73C3C"/>
    <w:rsid w:val="00A73C6B"/>
    <w:rsid w:val="00A85F47"/>
    <w:rsid w:val="00AA4879"/>
    <w:rsid w:val="00AA4FE1"/>
    <w:rsid w:val="00AC5DD2"/>
    <w:rsid w:val="00AE3970"/>
    <w:rsid w:val="00B0140B"/>
    <w:rsid w:val="00B30736"/>
    <w:rsid w:val="00B40AAD"/>
    <w:rsid w:val="00BE0384"/>
    <w:rsid w:val="00BE6686"/>
    <w:rsid w:val="00BF0E10"/>
    <w:rsid w:val="00BF1786"/>
    <w:rsid w:val="00BF250A"/>
    <w:rsid w:val="00BF452B"/>
    <w:rsid w:val="00C113EA"/>
    <w:rsid w:val="00C14B87"/>
    <w:rsid w:val="00C32233"/>
    <w:rsid w:val="00C519E2"/>
    <w:rsid w:val="00C83FE4"/>
    <w:rsid w:val="00CB4D7D"/>
    <w:rsid w:val="00CB50C3"/>
    <w:rsid w:val="00CE092D"/>
    <w:rsid w:val="00CF5E42"/>
    <w:rsid w:val="00CF6711"/>
    <w:rsid w:val="00D26287"/>
    <w:rsid w:val="00D31999"/>
    <w:rsid w:val="00D56E78"/>
    <w:rsid w:val="00D62320"/>
    <w:rsid w:val="00D64862"/>
    <w:rsid w:val="00D64B8A"/>
    <w:rsid w:val="00D725E0"/>
    <w:rsid w:val="00DA5A12"/>
    <w:rsid w:val="00DA70E6"/>
    <w:rsid w:val="00DB1D14"/>
    <w:rsid w:val="00DB245D"/>
    <w:rsid w:val="00DB581B"/>
    <w:rsid w:val="00DE29C6"/>
    <w:rsid w:val="00DF6070"/>
    <w:rsid w:val="00E32A70"/>
    <w:rsid w:val="00E403BE"/>
    <w:rsid w:val="00E43DDD"/>
    <w:rsid w:val="00E540A2"/>
    <w:rsid w:val="00E63BC0"/>
    <w:rsid w:val="00E73FD8"/>
    <w:rsid w:val="00E75F52"/>
    <w:rsid w:val="00E929FD"/>
    <w:rsid w:val="00E936E2"/>
    <w:rsid w:val="00EB19F0"/>
    <w:rsid w:val="00EB25DD"/>
    <w:rsid w:val="00ED5CBD"/>
    <w:rsid w:val="00F12A2E"/>
    <w:rsid w:val="00F32E2E"/>
    <w:rsid w:val="00F704CB"/>
    <w:rsid w:val="00F91515"/>
    <w:rsid w:val="00FA2FF0"/>
    <w:rsid w:val="00FE6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7505"/>
  <w15:docId w15:val="{11910F10-36C5-41BF-AB71-FF63910B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9BE"/>
    <w:pPr>
      <w:suppressAutoHyphens/>
    </w:pPr>
    <w:rPr>
      <w:rFonts w:ascii="Cambria" w:eastAsia="Times New Roman" w:hAnsi="Cambria" w:cs="Cambria"/>
      <w:lang w:val="en-US"/>
    </w:rPr>
  </w:style>
  <w:style w:type="paragraph" w:styleId="Nagwek1">
    <w:name w:val="heading 1"/>
    <w:basedOn w:val="Normalny"/>
    <w:next w:val="Normalny"/>
    <w:link w:val="Nagwek1Znak1"/>
    <w:uiPriority w:val="99"/>
    <w:qFormat/>
    <w:rsid w:val="008569BE"/>
    <w:pPr>
      <w:numPr>
        <w:numId w:val="1"/>
      </w:numPr>
      <w:tabs>
        <w:tab w:val="clear" w:pos="1425"/>
        <w:tab w:val="num" w:pos="432"/>
      </w:tabs>
      <w:spacing w:after="0" w:line="264" w:lineRule="auto"/>
      <w:ind w:left="432"/>
      <w:outlineLvl w:val="0"/>
    </w:pPr>
    <w:rPr>
      <w:rFonts w:ascii="Arial" w:hAnsi="Arial" w:cs="Arial"/>
      <w:b/>
      <w:bCs/>
      <w:spacing w:val="5"/>
      <w:kern w:val="1"/>
      <w:u w:val="single"/>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8569BE"/>
    <w:rPr>
      <w:rFonts w:asciiTheme="majorHAnsi" w:eastAsiaTheme="majorEastAsia" w:hAnsiTheme="majorHAnsi" w:cstheme="majorBidi"/>
      <w:b/>
      <w:bCs/>
      <w:color w:val="365F91" w:themeColor="accent1" w:themeShade="BF"/>
      <w:sz w:val="28"/>
      <w:szCs w:val="28"/>
      <w:lang w:val="en-US"/>
    </w:rPr>
  </w:style>
  <w:style w:type="character" w:customStyle="1" w:styleId="Nagwek1Znak1">
    <w:name w:val="Nagłówek 1 Znak1"/>
    <w:basedOn w:val="Domylnaczcionkaakapitu"/>
    <w:link w:val="Nagwek1"/>
    <w:uiPriority w:val="99"/>
    <w:locked/>
    <w:rsid w:val="008569BE"/>
    <w:rPr>
      <w:rFonts w:ascii="Arial" w:eastAsia="Times New Roman" w:hAnsi="Arial" w:cs="Arial"/>
      <w:b/>
      <w:bCs/>
      <w:spacing w:val="5"/>
      <w:kern w:val="1"/>
      <w:u w:val="single"/>
    </w:rPr>
  </w:style>
  <w:style w:type="paragraph" w:styleId="Nagwek">
    <w:name w:val="header"/>
    <w:basedOn w:val="Normalny"/>
    <w:link w:val="NagwekZnak1"/>
    <w:rsid w:val="008569BE"/>
    <w:pPr>
      <w:widowControl w:val="0"/>
      <w:snapToGrid w:val="0"/>
    </w:pPr>
    <w:rPr>
      <w:sz w:val="28"/>
      <w:szCs w:val="20"/>
    </w:rPr>
  </w:style>
  <w:style w:type="character" w:customStyle="1" w:styleId="NagwekZnak">
    <w:name w:val="Nagłówek Znak"/>
    <w:basedOn w:val="Domylnaczcionkaakapitu"/>
    <w:uiPriority w:val="99"/>
    <w:semiHidden/>
    <w:rsid w:val="008569BE"/>
    <w:rPr>
      <w:rFonts w:ascii="Cambria" w:eastAsia="Times New Roman" w:hAnsi="Cambria" w:cs="Cambria"/>
      <w:lang w:val="en-US"/>
    </w:rPr>
  </w:style>
  <w:style w:type="character" w:customStyle="1" w:styleId="NagwekZnak1">
    <w:name w:val="Nagłówek Znak1"/>
    <w:basedOn w:val="Domylnaczcionkaakapitu"/>
    <w:link w:val="Nagwek"/>
    <w:locked/>
    <w:rsid w:val="008569BE"/>
    <w:rPr>
      <w:rFonts w:ascii="Cambria" w:eastAsia="Times New Roman" w:hAnsi="Cambria" w:cs="Cambria"/>
      <w:sz w:val="28"/>
      <w:szCs w:val="20"/>
      <w:lang w:val="en-US"/>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8569BE"/>
    <w:pPr>
      <w:ind w:left="720"/>
    </w:pPr>
  </w:style>
  <w:style w:type="paragraph" w:styleId="Bezodstpw">
    <w:name w:val="No Spacing"/>
    <w:basedOn w:val="Normalny"/>
    <w:link w:val="BezodstpwZnak"/>
    <w:uiPriority w:val="99"/>
    <w:qFormat/>
    <w:rsid w:val="008569BE"/>
    <w:pPr>
      <w:spacing w:after="0" w:line="240" w:lineRule="auto"/>
    </w:pPr>
  </w:style>
  <w:style w:type="character" w:customStyle="1" w:styleId="BezodstpwZnak">
    <w:name w:val="Bez odstępów Znak"/>
    <w:link w:val="Bezodstpw"/>
    <w:uiPriority w:val="99"/>
    <w:qFormat/>
    <w:locked/>
    <w:rsid w:val="008569BE"/>
    <w:rPr>
      <w:rFonts w:ascii="Cambria" w:eastAsia="Times New Roman" w:hAnsi="Cambria" w:cs="Cambria"/>
      <w:lang w:val="en-US"/>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basedOn w:val="Domylnaczcionkaakapitu"/>
    <w:link w:val="Akapitzlist"/>
    <w:uiPriority w:val="34"/>
    <w:qFormat/>
    <w:locked/>
    <w:rsid w:val="008569BE"/>
    <w:rPr>
      <w:rFonts w:ascii="Cambria" w:eastAsia="Times New Roman" w:hAnsi="Cambria" w:cs="Cambria"/>
      <w:lang w:val="en-US"/>
    </w:rPr>
  </w:style>
  <w:style w:type="character" w:customStyle="1" w:styleId="txt-new">
    <w:name w:val="txt-new"/>
    <w:basedOn w:val="Domylnaczcionkaakapitu"/>
    <w:rsid w:val="008569BE"/>
  </w:style>
  <w:style w:type="paragraph" w:styleId="Tekstdymka">
    <w:name w:val="Balloon Text"/>
    <w:basedOn w:val="Normalny"/>
    <w:link w:val="TekstdymkaZnak"/>
    <w:uiPriority w:val="99"/>
    <w:semiHidden/>
    <w:unhideWhenUsed/>
    <w:rsid w:val="004B56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6A0"/>
    <w:rPr>
      <w:rFonts w:ascii="Segoe UI" w:eastAsia="Times New Roman" w:hAnsi="Segoe UI" w:cs="Segoe UI"/>
      <w:sz w:val="18"/>
      <w:szCs w:val="18"/>
      <w:lang w:val="en-US"/>
    </w:rPr>
  </w:style>
  <w:style w:type="paragraph" w:styleId="Stopka">
    <w:name w:val="footer"/>
    <w:basedOn w:val="Normalny"/>
    <w:link w:val="StopkaZnak"/>
    <w:uiPriority w:val="99"/>
    <w:unhideWhenUsed/>
    <w:rsid w:val="00D26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287"/>
    <w:rPr>
      <w:rFonts w:ascii="Cambria" w:eastAsia="Times New Roman" w:hAnsi="Cambria" w:cs="Cambria"/>
      <w:lang w:val="en-US"/>
    </w:rPr>
  </w:style>
  <w:style w:type="character" w:styleId="Odwoaniedokomentarza">
    <w:name w:val="annotation reference"/>
    <w:basedOn w:val="Domylnaczcionkaakapitu"/>
    <w:uiPriority w:val="99"/>
    <w:semiHidden/>
    <w:unhideWhenUsed/>
    <w:rsid w:val="00DB245D"/>
    <w:rPr>
      <w:sz w:val="16"/>
      <w:szCs w:val="16"/>
    </w:rPr>
  </w:style>
  <w:style w:type="paragraph" w:styleId="Tekstkomentarza">
    <w:name w:val="annotation text"/>
    <w:basedOn w:val="Normalny"/>
    <w:link w:val="TekstkomentarzaZnak"/>
    <w:uiPriority w:val="99"/>
    <w:semiHidden/>
    <w:unhideWhenUsed/>
    <w:rsid w:val="00DB24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245D"/>
    <w:rPr>
      <w:rFonts w:ascii="Cambria" w:eastAsia="Times New Roman" w:hAnsi="Cambria" w:cs="Cambria"/>
      <w:sz w:val="20"/>
      <w:szCs w:val="20"/>
      <w:lang w:val="en-US"/>
    </w:rPr>
  </w:style>
  <w:style w:type="paragraph" w:styleId="Tematkomentarza">
    <w:name w:val="annotation subject"/>
    <w:basedOn w:val="Tekstkomentarza"/>
    <w:next w:val="Tekstkomentarza"/>
    <w:link w:val="TematkomentarzaZnak"/>
    <w:uiPriority w:val="99"/>
    <w:semiHidden/>
    <w:unhideWhenUsed/>
    <w:rsid w:val="00DB245D"/>
    <w:rPr>
      <w:b/>
      <w:bCs/>
    </w:rPr>
  </w:style>
  <w:style w:type="character" w:customStyle="1" w:styleId="TematkomentarzaZnak">
    <w:name w:val="Temat komentarza Znak"/>
    <w:basedOn w:val="TekstkomentarzaZnak"/>
    <w:link w:val="Tematkomentarza"/>
    <w:uiPriority w:val="99"/>
    <w:semiHidden/>
    <w:rsid w:val="00DB245D"/>
    <w:rPr>
      <w:rFonts w:ascii="Cambria" w:eastAsia="Times New Roman" w:hAnsi="Cambria" w:cs="Cambria"/>
      <w:b/>
      <w:bCs/>
      <w:sz w:val="20"/>
      <w:szCs w:val="20"/>
      <w:lang w:val="en-US"/>
    </w:rPr>
  </w:style>
  <w:style w:type="character" w:styleId="Hipercze">
    <w:name w:val="Hyperlink"/>
    <w:basedOn w:val="Domylnaczcionkaakapitu"/>
    <w:uiPriority w:val="99"/>
    <w:rsid w:val="00DB1D14"/>
    <w:rPr>
      <w:rFonts w:cs="Times New Roman"/>
      <w:color w:val="0000FF"/>
      <w:u w:val="single"/>
    </w:rPr>
  </w:style>
  <w:style w:type="character" w:customStyle="1" w:styleId="NagwekZnak2">
    <w:name w:val="Nagłówek Znak2"/>
    <w:basedOn w:val="Domylnaczcionkaakapitu"/>
    <w:uiPriority w:val="99"/>
    <w:locked/>
    <w:rsid w:val="00DB1D14"/>
    <w:rPr>
      <w:rFonts w:ascii="Cambria" w:hAnsi="Cambria" w:cs="Cambria"/>
      <w:sz w:val="28"/>
      <w:lang w:val="en-US" w:eastAsia="en-US"/>
    </w:rPr>
  </w:style>
  <w:style w:type="character" w:customStyle="1" w:styleId="Nierozpoznanawzmianka1">
    <w:name w:val="Nierozpoznana wzmianka1"/>
    <w:basedOn w:val="Domylnaczcionkaakapitu"/>
    <w:uiPriority w:val="99"/>
    <w:semiHidden/>
    <w:unhideWhenUsed/>
    <w:rsid w:val="00DB1D14"/>
    <w:rPr>
      <w:color w:val="605E5C"/>
      <w:shd w:val="clear" w:color="auto" w:fill="E1DFDD"/>
    </w:rPr>
  </w:style>
  <w:style w:type="character" w:customStyle="1" w:styleId="StopkaZnak1">
    <w:name w:val="Stopka Znak1"/>
    <w:basedOn w:val="Domylnaczcionkaakapitu"/>
    <w:uiPriority w:val="99"/>
    <w:rsid w:val="00813C8A"/>
    <w:rPr>
      <w:rFonts w:ascii="Cambria" w:eastAsia="Times New Roman" w:hAnsi="Cambria" w:cs="Times New Roman"/>
      <w:sz w:val="20"/>
      <w:szCs w:val="20"/>
    </w:rPr>
  </w:style>
  <w:style w:type="paragraph" w:styleId="Poprawka">
    <w:name w:val="Revision"/>
    <w:hidden/>
    <w:uiPriority w:val="99"/>
    <w:semiHidden/>
    <w:rsid w:val="00813C8A"/>
    <w:pPr>
      <w:spacing w:after="0" w:line="240" w:lineRule="auto"/>
    </w:pPr>
    <w:rPr>
      <w:rFonts w:ascii="Cambria" w:eastAsia="Times New Roman" w:hAnsi="Cambria" w:cs="Cambria"/>
      <w:lang w:val="en-US"/>
    </w:rPr>
  </w:style>
  <w:style w:type="character" w:styleId="Tekstzastpczy">
    <w:name w:val="Placeholder Text"/>
    <w:basedOn w:val="Domylnaczcionkaakapitu"/>
    <w:uiPriority w:val="99"/>
    <w:semiHidden/>
    <w:rsid w:val="00065CD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6073">
      <w:bodyDiv w:val="1"/>
      <w:marLeft w:val="0"/>
      <w:marRight w:val="0"/>
      <w:marTop w:val="0"/>
      <w:marBottom w:val="0"/>
      <w:divBdr>
        <w:top w:val="none" w:sz="0" w:space="0" w:color="auto"/>
        <w:left w:val="none" w:sz="0" w:space="0" w:color="auto"/>
        <w:bottom w:val="none" w:sz="0" w:space="0" w:color="auto"/>
        <w:right w:val="none" w:sz="0" w:space="0" w:color="auto"/>
      </w:divBdr>
    </w:div>
    <w:div w:id="757678270">
      <w:bodyDiv w:val="1"/>
      <w:marLeft w:val="0"/>
      <w:marRight w:val="0"/>
      <w:marTop w:val="0"/>
      <w:marBottom w:val="0"/>
      <w:divBdr>
        <w:top w:val="none" w:sz="0" w:space="0" w:color="auto"/>
        <w:left w:val="none" w:sz="0" w:space="0" w:color="auto"/>
        <w:bottom w:val="none" w:sz="0" w:space="0" w:color="auto"/>
        <w:right w:val="none" w:sz="0" w:space="0" w:color="auto"/>
      </w:divBdr>
    </w:div>
    <w:div w:id="8317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_babicestare@onet.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230;&#8230;&#8230;&#8230;&#8230;&#8230;&#8230;&#8230;&#8230;&#8230;&#823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r_babicestare@onet.eu" TargetMode="External"/><Relationship Id="rId4" Type="http://schemas.openxmlformats.org/officeDocument/2006/relationships/webSettings" Target="webSettings.xml"/><Relationship Id="rId9" Type="http://schemas.openxmlformats.org/officeDocument/2006/relationships/hyperlink" Target="mailto:sur_babicestare@onet.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11</Pages>
  <Words>6075</Words>
  <Characters>36450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l.skubisz</dc:creator>
  <cp:lastModifiedBy>Paulina Mateusiak</cp:lastModifiedBy>
  <cp:revision>17</cp:revision>
  <cp:lastPrinted>2025-03-24T11:21:00Z</cp:lastPrinted>
  <dcterms:created xsi:type="dcterms:W3CDTF">2025-03-24T08:15:00Z</dcterms:created>
  <dcterms:modified xsi:type="dcterms:W3CDTF">2025-03-26T13:30:00Z</dcterms:modified>
</cp:coreProperties>
</file>