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FE982" w14:textId="77777777" w:rsidR="000F20B3" w:rsidRDefault="000F20B3" w:rsidP="005B141F">
      <w:pPr>
        <w:spacing w:after="0" w:line="276" w:lineRule="auto"/>
        <w:ind w:left="5664" w:firstLine="708"/>
        <w:jc w:val="both"/>
        <w:rPr>
          <w:rFonts w:ascii="Open Sans" w:hAnsi="Open Sans" w:cs="Open Sans"/>
          <w:b/>
          <w:sz w:val="22"/>
        </w:rPr>
      </w:pPr>
      <w:bookmarkStart w:id="0" w:name="_Hlk72308364"/>
    </w:p>
    <w:p w14:paraId="3D3A6D31" w14:textId="77777777" w:rsidR="000F20B3" w:rsidRDefault="000F20B3" w:rsidP="005B141F">
      <w:pPr>
        <w:spacing w:after="0" w:line="276" w:lineRule="auto"/>
        <w:ind w:left="5664" w:firstLine="708"/>
        <w:jc w:val="both"/>
        <w:rPr>
          <w:rFonts w:ascii="Open Sans" w:hAnsi="Open Sans" w:cs="Open Sans"/>
          <w:b/>
          <w:sz w:val="22"/>
        </w:rPr>
      </w:pPr>
    </w:p>
    <w:p w14:paraId="3B3623B3" w14:textId="71FE20BA" w:rsidR="005B141F" w:rsidRPr="00A31B4F" w:rsidRDefault="005B141F" w:rsidP="005B141F">
      <w:pPr>
        <w:spacing w:after="0" w:line="276" w:lineRule="auto"/>
        <w:ind w:left="5664" w:firstLine="708"/>
        <w:jc w:val="both"/>
        <w:rPr>
          <w:rFonts w:ascii="Open Sans" w:hAnsi="Open Sans" w:cs="Open Sans"/>
          <w:b/>
          <w:sz w:val="22"/>
        </w:rPr>
      </w:pPr>
      <w:r w:rsidRPr="00A31B4F">
        <w:rPr>
          <w:rFonts w:ascii="Open Sans" w:hAnsi="Open Sans" w:cs="Open Sans"/>
          <w:b/>
          <w:sz w:val="22"/>
        </w:rPr>
        <w:t>Sopot, dnia 0</w:t>
      </w:r>
      <w:r w:rsidR="00F765A9">
        <w:rPr>
          <w:rFonts w:ascii="Open Sans" w:hAnsi="Open Sans" w:cs="Open Sans"/>
          <w:b/>
          <w:sz w:val="22"/>
        </w:rPr>
        <w:t>8</w:t>
      </w:r>
      <w:r w:rsidRPr="00A31B4F">
        <w:rPr>
          <w:rFonts w:ascii="Open Sans" w:hAnsi="Open Sans" w:cs="Open Sans"/>
          <w:b/>
          <w:sz w:val="22"/>
        </w:rPr>
        <w:t>.11.202</w:t>
      </w:r>
      <w:r w:rsidR="00F34FD6" w:rsidRPr="00A31B4F">
        <w:rPr>
          <w:rFonts w:ascii="Open Sans" w:hAnsi="Open Sans" w:cs="Open Sans"/>
          <w:b/>
          <w:sz w:val="22"/>
        </w:rPr>
        <w:t>4</w:t>
      </w:r>
      <w:r w:rsidRPr="00A31B4F">
        <w:rPr>
          <w:rFonts w:ascii="Open Sans" w:hAnsi="Open Sans" w:cs="Open Sans"/>
          <w:b/>
          <w:sz w:val="22"/>
        </w:rPr>
        <w:tab/>
        <w:t xml:space="preserve">           </w:t>
      </w:r>
      <w:r w:rsidRPr="00A31B4F">
        <w:rPr>
          <w:rFonts w:ascii="Open Sans" w:hAnsi="Open Sans" w:cs="Open Sans"/>
          <w:b/>
          <w:sz w:val="22"/>
        </w:rPr>
        <w:tab/>
      </w:r>
    </w:p>
    <w:p w14:paraId="31983123" w14:textId="77777777" w:rsidR="005B141F" w:rsidRDefault="005B141F" w:rsidP="005B141F">
      <w:pPr>
        <w:spacing w:after="0" w:line="276" w:lineRule="auto"/>
        <w:ind w:left="4956" w:firstLine="708"/>
        <w:jc w:val="both"/>
        <w:rPr>
          <w:rFonts w:ascii="Open Sans" w:hAnsi="Open Sans" w:cs="Open Sans"/>
          <w:b/>
          <w:sz w:val="22"/>
        </w:rPr>
      </w:pPr>
    </w:p>
    <w:p w14:paraId="2704587B" w14:textId="30AB2ADD" w:rsidR="005B141F" w:rsidRPr="005B141F" w:rsidRDefault="005B141F" w:rsidP="000F20B3">
      <w:pPr>
        <w:spacing w:after="0" w:line="276" w:lineRule="auto"/>
        <w:ind w:left="6372" w:firstLine="708"/>
        <w:jc w:val="both"/>
        <w:rPr>
          <w:rFonts w:ascii="Open Sans" w:hAnsi="Open Sans" w:cs="Open Sans"/>
          <w:b/>
          <w:sz w:val="22"/>
        </w:rPr>
      </w:pPr>
      <w:r w:rsidRPr="005B141F">
        <w:rPr>
          <w:rFonts w:ascii="Open Sans" w:hAnsi="Open Sans" w:cs="Open Sans"/>
          <w:b/>
          <w:sz w:val="22"/>
        </w:rPr>
        <w:t>Strona internetowa</w:t>
      </w:r>
      <w:bookmarkStart w:id="1" w:name="_GoBack"/>
      <w:bookmarkEnd w:id="1"/>
    </w:p>
    <w:p w14:paraId="6CC320FA" w14:textId="55643FBF" w:rsidR="005B141F" w:rsidRDefault="005B141F" w:rsidP="005B141F">
      <w:pPr>
        <w:spacing w:after="0" w:line="276" w:lineRule="auto"/>
        <w:jc w:val="both"/>
        <w:rPr>
          <w:rFonts w:ascii="Open Sans" w:hAnsi="Open Sans" w:cs="Open Sans"/>
          <w:b/>
          <w:color w:val="FF0000"/>
          <w:sz w:val="22"/>
          <w:u w:val="single"/>
        </w:rPr>
      </w:pPr>
    </w:p>
    <w:p w14:paraId="01EE5E7A" w14:textId="77777777" w:rsidR="005B141F" w:rsidRPr="005B141F" w:rsidRDefault="005B141F" w:rsidP="005B141F">
      <w:pPr>
        <w:spacing w:after="0" w:line="276" w:lineRule="auto"/>
        <w:jc w:val="both"/>
        <w:rPr>
          <w:rFonts w:ascii="Open Sans" w:hAnsi="Open Sans" w:cs="Open Sans"/>
          <w:b/>
          <w:color w:val="FF0000"/>
          <w:sz w:val="22"/>
          <w:u w:val="single"/>
        </w:rPr>
      </w:pPr>
    </w:p>
    <w:p w14:paraId="0AF5575D" w14:textId="2D483F86" w:rsidR="00F43138" w:rsidRPr="00F43138" w:rsidRDefault="00A31B4F" w:rsidP="00A31B4F">
      <w:pPr>
        <w:spacing w:before="120" w:after="120" w:line="240" w:lineRule="auto"/>
        <w:jc w:val="both"/>
        <w:rPr>
          <w:rFonts w:ascii="Open Sans" w:hAnsi="Open Sans" w:cs="Open Sans"/>
          <w:b/>
          <w:bCs/>
          <w:sz w:val="22"/>
        </w:rPr>
      </w:pPr>
      <w:r>
        <w:rPr>
          <w:rFonts w:ascii="Open Sans" w:hAnsi="Open Sans" w:cs="Open Sans"/>
          <w:b/>
          <w:sz w:val="22"/>
          <w:lang w:eastAsia="ar-SA"/>
        </w:rPr>
        <w:t xml:space="preserve">Sprawa: </w:t>
      </w:r>
      <w:r w:rsidRPr="00A31B4F">
        <w:rPr>
          <w:rFonts w:ascii="Open Sans" w:hAnsi="Open Sans" w:cs="Open Sans"/>
          <w:sz w:val="22"/>
          <w:lang w:eastAsia="ar-SA"/>
        </w:rPr>
        <w:t xml:space="preserve">wyjaśnienia w </w:t>
      </w:r>
      <w:r w:rsidR="005B141F" w:rsidRPr="00A31B4F">
        <w:rPr>
          <w:rFonts w:ascii="Open Sans" w:hAnsi="Open Sans" w:cs="Open Sans"/>
          <w:sz w:val="22"/>
          <w:lang w:eastAsia="ar-SA"/>
        </w:rPr>
        <w:t>postępowani</w:t>
      </w:r>
      <w:r w:rsidRPr="00A31B4F">
        <w:rPr>
          <w:rFonts w:ascii="Open Sans" w:hAnsi="Open Sans" w:cs="Open Sans"/>
          <w:sz w:val="22"/>
          <w:lang w:eastAsia="ar-SA"/>
        </w:rPr>
        <w:t>u</w:t>
      </w:r>
      <w:r w:rsidR="005B141F" w:rsidRPr="00F43138">
        <w:rPr>
          <w:rFonts w:ascii="Open Sans" w:hAnsi="Open Sans" w:cs="Open Sans"/>
          <w:b/>
          <w:sz w:val="22"/>
          <w:lang w:eastAsia="ar-SA"/>
        </w:rPr>
        <w:t xml:space="preserve">  </w:t>
      </w:r>
      <w:r w:rsidR="005B141F" w:rsidRPr="00F43138">
        <w:rPr>
          <w:rFonts w:ascii="Open Sans" w:hAnsi="Open Sans" w:cs="Open Sans"/>
          <w:b/>
          <w:sz w:val="22"/>
        </w:rPr>
        <w:t xml:space="preserve"> </w:t>
      </w:r>
      <w:r w:rsidR="00F43138" w:rsidRPr="00F43138">
        <w:rPr>
          <w:rFonts w:ascii="Open Sans" w:hAnsi="Open Sans" w:cs="Open Sans"/>
          <w:b/>
          <w:sz w:val="22"/>
        </w:rPr>
        <w:t>pn. „</w:t>
      </w:r>
      <w:r w:rsidR="005B141F" w:rsidRPr="00F43138">
        <w:rPr>
          <w:rFonts w:ascii="Open Sans" w:hAnsi="Open Sans" w:cs="Open Sans"/>
          <w:b/>
          <w:sz w:val="22"/>
        </w:rPr>
        <w:t xml:space="preserve"> </w:t>
      </w:r>
      <w:r w:rsidR="00F43138" w:rsidRPr="00F43138">
        <w:rPr>
          <w:rFonts w:ascii="Open Sans" w:hAnsi="Open Sans" w:cs="Open Sans"/>
          <w:b/>
          <w:bCs/>
          <w:sz w:val="22"/>
          <w:lang w:eastAsia="pl-PL"/>
        </w:rPr>
        <w:t>Usługa ubezpieczenia Miejskiego Przedsiębiorstwa Realizacji Inwestycji Sp. z o. o. w Warszawie – 5 zadań”</w:t>
      </w:r>
    </w:p>
    <w:p w14:paraId="49F30031" w14:textId="4E360F4A" w:rsidR="005B141F" w:rsidRPr="005B141F" w:rsidRDefault="005B141F" w:rsidP="005B141F">
      <w:pPr>
        <w:spacing w:after="0" w:line="276" w:lineRule="auto"/>
        <w:jc w:val="both"/>
        <w:rPr>
          <w:rFonts w:ascii="Open Sans" w:hAnsi="Open Sans" w:cs="Open Sans"/>
          <w:b/>
          <w:color w:val="FF0000"/>
          <w:sz w:val="22"/>
          <w:u w:val="single"/>
        </w:rPr>
      </w:pPr>
    </w:p>
    <w:p w14:paraId="663621A3" w14:textId="749D911F" w:rsidR="005B141F" w:rsidRPr="005B141F" w:rsidRDefault="005B141F" w:rsidP="00F43138">
      <w:pPr>
        <w:suppressAutoHyphens/>
        <w:spacing w:after="0" w:line="276" w:lineRule="auto"/>
        <w:ind w:firstLine="708"/>
        <w:jc w:val="both"/>
        <w:rPr>
          <w:rFonts w:ascii="Open Sans" w:hAnsi="Open Sans" w:cs="Open Sans"/>
          <w:b/>
          <w:bCs/>
          <w:noProof/>
          <w:sz w:val="22"/>
        </w:rPr>
      </w:pPr>
      <w:r w:rsidRPr="005B141F">
        <w:rPr>
          <w:rFonts w:ascii="Open Sans" w:hAnsi="Open Sans" w:cs="Open Sans"/>
          <w:sz w:val="22"/>
        </w:rPr>
        <w:t>Pełnomocnik Zamawiającego STBU Brokerzy Ubezpieczeniowi Sp. z o.o.  informuje, iż na podst. art. 284 ust.2 ustawy Prawo zamówień publicznych (Dz.U. z 202</w:t>
      </w:r>
      <w:r w:rsidR="00A31B4F">
        <w:rPr>
          <w:rFonts w:ascii="Open Sans" w:hAnsi="Open Sans" w:cs="Open Sans"/>
          <w:sz w:val="22"/>
        </w:rPr>
        <w:t>4</w:t>
      </w:r>
      <w:r w:rsidRPr="005B141F">
        <w:rPr>
          <w:rFonts w:ascii="Open Sans" w:hAnsi="Open Sans" w:cs="Open Sans"/>
          <w:sz w:val="22"/>
        </w:rPr>
        <w:t>r. poz. 1</w:t>
      </w:r>
      <w:r w:rsidR="00A31B4F">
        <w:rPr>
          <w:rFonts w:ascii="Open Sans" w:hAnsi="Open Sans" w:cs="Open Sans"/>
          <w:sz w:val="22"/>
        </w:rPr>
        <w:t>320</w:t>
      </w:r>
      <w:r w:rsidRPr="005B141F">
        <w:rPr>
          <w:rFonts w:ascii="Open Sans" w:hAnsi="Open Sans" w:cs="Open Sans"/>
          <w:sz w:val="22"/>
        </w:rPr>
        <w:t>) dokonuje wyjaśnień i modyfikacji zapisów SWZ.</w:t>
      </w:r>
      <w:r w:rsidRPr="005B141F">
        <w:rPr>
          <w:rFonts w:ascii="Open Sans" w:hAnsi="Open Sans" w:cs="Open Sans"/>
          <w:b/>
          <w:sz w:val="22"/>
          <w:lang w:eastAsia="ar-SA"/>
        </w:rPr>
        <w:t xml:space="preserve"> </w:t>
      </w:r>
    </w:p>
    <w:p w14:paraId="4812BE95" w14:textId="77777777" w:rsidR="00F43138" w:rsidRDefault="00F43138" w:rsidP="005B141F">
      <w:pPr>
        <w:suppressAutoHyphens/>
        <w:spacing w:after="0" w:line="276" w:lineRule="auto"/>
        <w:jc w:val="both"/>
        <w:rPr>
          <w:rFonts w:ascii="Open Sans" w:hAnsi="Open Sans" w:cs="Open Sans"/>
          <w:sz w:val="22"/>
          <w:lang w:eastAsia="ar-SA"/>
        </w:rPr>
      </w:pPr>
    </w:p>
    <w:p w14:paraId="45B561A7" w14:textId="0CDAFC6E" w:rsidR="005B141F" w:rsidRPr="005B141F" w:rsidRDefault="005B141F" w:rsidP="005B141F">
      <w:pPr>
        <w:suppressAutoHyphens/>
        <w:spacing w:after="0" w:line="276" w:lineRule="auto"/>
        <w:jc w:val="both"/>
        <w:rPr>
          <w:rFonts w:ascii="Open Sans" w:hAnsi="Open Sans" w:cs="Open Sans"/>
          <w:sz w:val="22"/>
          <w:lang w:eastAsia="ar-SA"/>
        </w:rPr>
      </w:pPr>
      <w:r w:rsidRPr="005B141F">
        <w:rPr>
          <w:rFonts w:ascii="Open Sans" w:hAnsi="Open Sans" w:cs="Open Sans"/>
          <w:sz w:val="22"/>
          <w:lang w:eastAsia="ar-SA"/>
        </w:rPr>
        <w:t>Poniższe należy uwzględnić przygotowując ofertę.</w:t>
      </w:r>
    </w:p>
    <w:bookmarkEnd w:id="0"/>
    <w:p w14:paraId="1E7C08DC" w14:textId="77777777" w:rsidR="005B141F" w:rsidRPr="005B141F" w:rsidRDefault="005B141F" w:rsidP="005B141F">
      <w:pPr>
        <w:autoSpaceDE w:val="0"/>
        <w:autoSpaceDN w:val="0"/>
        <w:adjustRightInd w:val="0"/>
        <w:spacing w:after="0" w:line="276" w:lineRule="auto"/>
        <w:ind w:right="-2"/>
        <w:jc w:val="both"/>
        <w:rPr>
          <w:rFonts w:ascii="Open Sans" w:hAnsi="Open Sans" w:cs="Open Sans"/>
          <w:b/>
          <w:sz w:val="22"/>
        </w:rPr>
      </w:pPr>
    </w:p>
    <w:p w14:paraId="68604657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Cs w:val="20"/>
        </w:rPr>
        <w:t xml:space="preserve">OPIS PRZEDMIOTU ZAMÓWIENIA CZĘŚĆ III – UBEZPIECZENIA KOMUNIKACYJNE  </w:t>
      </w:r>
    </w:p>
    <w:p w14:paraId="50775EEE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Cs w:val="20"/>
        </w:rPr>
        <w:t xml:space="preserve">III. Zakres Ubezpieczenia  </w:t>
      </w:r>
    </w:p>
    <w:p w14:paraId="0E81BCD0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  <w:u w:val="single"/>
        </w:rPr>
        <w:t>Ubezpieczenie odpowiedzialności cywilnej posiadacza pojazdów mechanicznych</w:t>
      </w:r>
      <w:r>
        <w:rPr>
          <w:rFonts w:ascii="Calibri" w:hAnsi="Calibri" w:cs="Calibri"/>
          <w:color w:val="000000"/>
          <w:szCs w:val="20"/>
        </w:rPr>
        <w:t xml:space="preserve">  </w:t>
      </w:r>
    </w:p>
    <w:p w14:paraId="22351DB4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  <w:u w:val="single"/>
        </w:rPr>
        <w:t>Postanowienia obligatoryjne</w:t>
      </w:r>
      <w:r>
        <w:rPr>
          <w:rFonts w:ascii="Calibri" w:hAnsi="Calibri" w:cs="Calibri"/>
          <w:color w:val="000000"/>
          <w:szCs w:val="20"/>
        </w:rPr>
        <w:t xml:space="preserve">  </w:t>
      </w:r>
    </w:p>
    <w:p w14:paraId="6AC14753" w14:textId="77777777" w:rsidR="00EC1A05" w:rsidRPr="0055511C" w:rsidRDefault="00EC1A05" w:rsidP="00EC1A05">
      <w:pPr>
        <w:tabs>
          <w:tab w:val="left" w:pos="1603"/>
        </w:tabs>
        <w:spacing w:before="173" w:line="261" w:lineRule="exact"/>
        <w:ind w:left="896" w:right="84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</w:rPr>
        <w:t>3</w:t>
      </w:r>
      <w:r>
        <w:rPr>
          <w:rFonts w:ascii="Calibri" w:hAnsi="Calibri" w:cs="Calibri"/>
          <w:i/>
          <w:iCs/>
          <w:color w:val="000000"/>
          <w:szCs w:val="20"/>
        </w:rPr>
        <w:t xml:space="preserve">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Ubezpieczenie zawierane jest na okres 12 miesięcy i rozpoczyna się najpóźniej od dnia zarejestrowania  pojazdu lub ekspiracji poprzedniego ubezpieczenia  </w:t>
      </w:r>
    </w:p>
    <w:p w14:paraId="13DA1931" w14:textId="77777777" w:rsidR="00EC1A05" w:rsidRPr="0055511C" w:rsidRDefault="00EC1A05" w:rsidP="00EC1A05">
      <w:pPr>
        <w:tabs>
          <w:tab w:val="left" w:pos="1603"/>
        </w:tabs>
        <w:spacing w:before="173" w:line="262" w:lineRule="exact"/>
        <w:ind w:left="896" w:right="84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4)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Możliwość dostarczenia niezbędnych do zawarcia umowy ubezpieczenia dokumentów w terminie 3 dni  roboczych od dnia rejestracji pojazdu. Odpowiedzialność rozpoczyna się od momentu wpłynięcia wniosku do  Wykonawcy.  </w:t>
      </w:r>
    </w:p>
    <w:p w14:paraId="31051EB4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Cs w:val="20"/>
        </w:rPr>
        <w:t xml:space="preserve">Prośba o zmianę zapisów na:  </w:t>
      </w:r>
    </w:p>
    <w:p w14:paraId="2C77B82F" w14:textId="77777777" w:rsidR="00EC1A05" w:rsidRPr="0055511C" w:rsidRDefault="00EC1A05" w:rsidP="00EC1A05">
      <w:pPr>
        <w:spacing w:before="176" w:line="259" w:lineRule="exact"/>
        <w:ind w:left="896" w:right="84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</w:rPr>
        <w:t xml:space="preserve">„Ubezpieczenie zawierane jest na okres 12 miesięcy i rozpoczyna się od dnia zarejestrowania pojazdu lub  ekspiracji poprzedniego ubezpieczenia.   </w:t>
      </w:r>
    </w:p>
    <w:p w14:paraId="75C0C0BA" w14:textId="1349CDE2" w:rsidR="00EC1A05" w:rsidRPr="00EC1A05" w:rsidRDefault="00EC1A05" w:rsidP="00EC1A05">
      <w:pPr>
        <w:spacing w:before="173" w:line="261" w:lineRule="exact"/>
        <w:ind w:left="896" w:right="119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Cs w:val="20"/>
        </w:rPr>
        <w:t xml:space="preserve">Powyższe pod warunkiem przesłania do Ubezpieczyciela wniosku o ubezpieczenie zawierającego niezbędne  dane oraz dokumenty do zawarcia umowy najpóźniej w dniu rejestracji pojazdu lub ekspiracji poprzedniego  </w:t>
      </w:r>
      <w:r>
        <w:rPr>
          <w:rFonts w:ascii="Calibri" w:hAnsi="Calibri" w:cs="Calibri"/>
          <w:color w:val="000000"/>
          <w:szCs w:val="20"/>
        </w:rPr>
        <w:t xml:space="preserve">ubezpieczenia.”  </w:t>
      </w:r>
    </w:p>
    <w:p w14:paraId="2B184080" w14:textId="098B3B65" w:rsidR="00EC1A05" w:rsidRPr="00EC1A05" w:rsidRDefault="00EC1A05" w:rsidP="00EC1A05">
      <w:pPr>
        <w:spacing w:before="220" w:line="199" w:lineRule="exact"/>
        <w:ind w:left="896"/>
        <w:rPr>
          <w:rFonts w:ascii="Calibri" w:hAnsi="Calibri" w:cs="Calibri"/>
          <w:color w:val="FF0000"/>
          <w:szCs w:val="20"/>
        </w:rPr>
      </w:pPr>
      <w:r w:rsidRPr="00DE6679">
        <w:rPr>
          <w:rFonts w:ascii="Calibri" w:hAnsi="Calibri" w:cs="Calibri"/>
          <w:color w:val="FF0000"/>
          <w:szCs w:val="20"/>
        </w:rPr>
        <w:t xml:space="preserve">Odpowiedź – Pełnomocnik Zamawiającego wyraża zgodę na powyższe. </w:t>
      </w:r>
    </w:p>
    <w:p w14:paraId="5C6F299E" w14:textId="77777777" w:rsidR="00EC1A05" w:rsidRPr="0055511C" w:rsidRDefault="00EC1A05" w:rsidP="00EC1A05">
      <w:pPr>
        <w:tabs>
          <w:tab w:val="left" w:pos="1603"/>
        </w:tabs>
        <w:spacing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5)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Wyrównanie okresów ubezpieczenia :   </w:t>
      </w:r>
    </w:p>
    <w:p w14:paraId="2F9C784D" w14:textId="77777777" w:rsidR="00EC1A05" w:rsidRPr="0055511C" w:rsidRDefault="00EC1A05" w:rsidP="00EC1A05">
      <w:pPr>
        <w:tabs>
          <w:tab w:val="left" w:pos="1603"/>
        </w:tabs>
        <w:spacing w:before="173" w:line="262" w:lineRule="exact"/>
        <w:ind w:left="896" w:right="8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a)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pierwsza rata składki jest obliczana za okres od dnia zawarcia umowy ubezpieczenia OC dla danego  pojazdu do dnia wyrównania tj. 01-12-2023. Wysokość pierwszej raty składki jest obliczona jako iloczyn liczby  </w:t>
      </w:r>
      <w:r w:rsidRPr="0055511C">
        <w:br w:type="textWrapping" w:clear="all"/>
      </w:r>
      <w:r>
        <w:rPr>
          <w:rFonts w:ascii="Calibri" w:hAnsi="Calibri" w:cs="Calibri"/>
          <w:i/>
          <w:iCs/>
          <w:color w:val="000000"/>
          <w:szCs w:val="20"/>
        </w:rPr>
        <w:t xml:space="preserve">dni ochrony ubezpieczeniowej i 1/365 składki rocznej;  </w:t>
      </w:r>
    </w:p>
    <w:p w14:paraId="20BFFD03" w14:textId="77777777" w:rsidR="00EC1A05" w:rsidRPr="0055511C" w:rsidRDefault="00EC1A05" w:rsidP="00EC1A05">
      <w:pPr>
        <w:tabs>
          <w:tab w:val="left" w:pos="1603"/>
        </w:tabs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b)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druga rata składki ubezpieczeniowej jest obliczana za okres od pierwszego dnia po wyrównaniu  </w:t>
      </w:r>
    </w:p>
    <w:p w14:paraId="005A2A2B" w14:textId="77777777" w:rsidR="00EC1A05" w:rsidRPr="0055511C" w:rsidRDefault="00EC1A05" w:rsidP="00EC1A05">
      <w:pPr>
        <w:spacing w:before="13" w:line="261" w:lineRule="exact"/>
        <w:ind w:left="896" w:right="8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okresów ubezpieczenia do ostatniego dnia okresu obowiązywania umowy ubezpieczenia dla danego pojazdu.  </w:t>
      </w:r>
      <w:r>
        <w:rPr>
          <w:rFonts w:ascii="Calibri" w:hAnsi="Calibri" w:cs="Calibri"/>
          <w:i/>
          <w:iCs/>
          <w:color w:val="000000"/>
          <w:spacing w:val="-1"/>
          <w:szCs w:val="20"/>
        </w:rPr>
        <w:t>Wysokość drugiej raty składki stanowi różnicę pomiędzy wysokością składki rocznej, a wysokością pierwszej raty.</w:t>
      </w:r>
      <w:r w:rsidRPr="0055511C">
        <w:rPr>
          <w:rFonts w:ascii="Times New Roman" w:hAnsi="Times New Roman" w:cs="Times New Roman"/>
          <w:szCs w:val="20"/>
        </w:rPr>
        <w:t xml:space="preserve"> </w:t>
      </w:r>
    </w:p>
    <w:p w14:paraId="1E107170" w14:textId="77777777" w:rsidR="00EC1A05" w:rsidRPr="0055511C" w:rsidRDefault="00EC1A05" w:rsidP="00EC1A05">
      <w:pPr>
        <w:spacing w:before="173" w:line="261" w:lineRule="exact"/>
        <w:ind w:left="896" w:right="8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Strony zgodnie oświadczają, że rozwiążą na mocy porozumienia stron wszystkie indywidualne umowy  ubezpieczenia OC bez dodatkowych obostrzeń, a druga rata składek nie będzie należna.  </w:t>
      </w:r>
    </w:p>
    <w:p w14:paraId="77DCA9E8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Cs w:val="20"/>
        </w:rPr>
        <w:t xml:space="preserve">Prośba o zmianę na:  </w:t>
      </w:r>
    </w:p>
    <w:p w14:paraId="676F17CC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</w:rPr>
        <w:t xml:space="preserve">Wyrównanie okresu ubezpieczenia w ryzyku OC  </w:t>
      </w:r>
    </w:p>
    <w:p w14:paraId="2BF0EA51" w14:textId="2B0DED06" w:rsidR="00EC1A05" w:rsidRPr="0055511C" w:rsidRDefault="00EC1A05" w:rsidP="00EC1A05">
      <w:pPr>
        <w:spacing w:before="207" w:line="244" w:lineRule="exact"/>
        <w:ind w:left="936" w:right="872"/>
        <w:rPr>
          <w:rFonts w:ascii="Times New Roman" w:hAnsi="Times New Roman" w:cs="Times New Roman"/>
          <w:color w:val="010302"/>
        </w:rPr>
        <w:sectPr w:rsidR="00EC1A05" w:rsidRPr="0055511C" w:rsidSect="000F20B3">
          <w:pgSz w:w="11916" w:h="16848"/>
          <w:pgMar w:top="343" w:right="1001" w:bottom="275" w:left="993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Cs w:val="20"/>
        </w:rPr>
        <w:lastRenderedPageBreak/>
        <w:t>W ubezpieczeniu OC jest realizowane przez zawarcie umowy ubezpieczenia na okres 12 miesięcy, z rozłożeniem</w:t>
      </w:r>
      <w:r w:rsidRPr="0055511C">
        <w:rPr>
          <w:rFonts w:ascii="Times New Roman" w:hAnsi="Times New Roman" w:cs="Times New Roman"/>
          <w:szCs w:val="20"/>
        </w:rPr>
        <w:t xml:space="preserve"> </w:t>
      </w:r>
      <w:r>
        <w:rPr>
          <w:rFonts w:ascii="Calibri" w:hAnsi="Calibri" w:cs="Calibri"/>
          <w:color w:val="000000"/>
          <w:szCs w:val="20"/>
        </w:rPr>
        <w:t xml:space="preserve">płatności składki na dwie raty - bez pobierania zwyżki z tego tytułu, pod warunkiem otrzymania przez  Ubezpieczyciela wniosku o rozwiązanie umowy ubezpieczenia za porozumieniem stron w dniu wyrównania  okresu ubezpieczenia.  </w:t>
      </w:r>
    </w:p>
    <w:p w14:paraId="385F9640" w14:textId="77777777" w:rsidR="00EC1A05" w:rsidRDefault="00EC1A05" w:rsidP="00EC1A05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14:paraId="4613F3CF" w14:textId="77777777" w:rsidR="00EC1A05" w:rsidRPr="0055511C" w:rsidRDefault="00EC1A05" w:rsidP="00EC1A05">
      <w:pPr>
        <w:spacing w:line="199" w:lineRule="exact"/>
        <w:ind w:left="93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pacing w:val="-1"/>
          <w:szCs w:val="20"/>
        </w:rPr>
        <w:t>I rata składki obliczona jest zgodnie z poniższym wzorem:</w:t>
      </w:r>
      <w:r w:rsidRPr="0055511C">
        <w:rPr>
          <w:rFonts w:ascii="Times New Roman" w:hAnsi="Times New Roman" w:cs="Times New Roman"/>
          <w:szCs w:val="20"/>
        </w:rPr>
        <w:t xml:space="preserve"> </w:t>
      </w:r>
    </w:p>
    <w:p w14:paraId="067D2EE2" w14:textId="77777777" w:rsidR="00EC1A05" w:rsidRDefault="00EC1A05" w:rsidP="00EC1A0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7C500C" w14:textId="77777777" w:rsidR="00EC1A05" w:rsidRDefault="00EC1A05" w:rsidP="00EC1A0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179BD3" w14:textId="77777777" w:rsidR="00EC1A05" w:rsidRDefault="00EC1A05" w:rsidP="00EC1A0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59B04A6" wp14:editId="070E5183">
            <wp:simplePos x="0" y="0"/>
            <wp:positionH relativeFrom="page">
              <wp:posOffset>899794</wp:posOffset>
            </wp:positionH>
            <wp:positionV relativeFrom="paragraph">
              <wp:posOffset>-182373</wp:posOffset>
            </wp:positionV>
            <wp:extent cx="1316989" cy="118745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989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C1C1BA" w14:textId="77777777" w:rsidR="00EC1A05" w:rsidRDefault="00EC1A05" w:rsidP="00EC1A0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31A868" w14:textId="77777777" w:rsidR="00EC1A05" w:rsidRDefault="00EC1A05" w:rsidP="00EC1A0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B67172" w14:textId="77777777" w:rsidR="00EC1A05" w:rsidRDefault="00EC1A05" w:rsidP="00EC1A05">
      <w:pPr>
        <w:spacing w:after="271"/>
        <w:rPr>
          <w:rFonts w:ascii="Times New Roman" w:hAnsi="Times New Roman"/>
          <w:color w:val="000000" w:themeColor="text1"/>
          <w:sz w:val="24"/>
          <w:szCs w:val="24"/>
        </w:rPr>
      </w:pPr>
    </w:p>
    <w:p w14:paraId="392B1727" w14:textId="77777777" w:rsidR="00EC1A05" w:rsidRPr="0055511C" w:rsidRDefault="00EC1A05" w:rsidP="00EC1A05">
      <w:pPr>
        <w:tabs>
          <w:tab w:val="left" w:pos="2069"/>
        </w:tabs>
        <w:spacing w:line="199" w:lineRule="exact"/>
        <w:ind w:left="93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9D612" wp14:editId="50765551">
                <wp:simplePos x="0" y="0"/>
                <wp:positionH relativeFrom="page">
                  <wp:posOffset>899464</wp:posOffset>
                </wp:positionH>
                <wp:positionV relativeFrom="line">
                  <wp:posOffset>-42291</wp:posOffset>
                </wp:positionV>
                <wp:extent cx="719328" cy="3048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32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328" h="3048">
                              <a:moveTo>
                                <a:pt x="0" y="3048"/>
                              </a:moveTo>
                              <a:lnTo>
                                <a:pt x="719328" y="3048"/>
                              </a:lnTo>
                              <a:lnTo>
                                <a:pt x="71932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5EDB5" id="Freeform 101" o:spid="_x0000_s1026" style="position:absolute;margin-left:70.8pt;margin-top:-3.35pt;width:56.65pt;height: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932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" path="m,3048r719328,l719328,,,,,3048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3EA07" wp14:editId="1F25F413">
                <wp:simplePos x="0" y="0"/>
                <wp:positionH relativeFrom="page">
                  <wp:posOffset>1621789</wp:posOffset>
                </wp:positionH>
                <wp:positionV relativeFrom="line">
                  <wp:posOffset>-42291</wp:posOffset>
                </wp:positionV>
                <wp:extent cx="5037710" cy="3048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71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7710" h="3048">
                              <a:moveTo>
                                <a:pt x="0" y="3048"/>
                              </a:moveTo>
                              <a:lnTo>
                                <a:pt x="5037710" y="3048"/>
                              </a:lnTo>
                              <a:lnTo>
                                <a:pt x="5037710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6D8C8" id="Freeform 102" o:spid="_x0000_s1026" style="position:absolute;margin-left:127.7pt;margin-top:-3.35pt;width:396.65pt;height: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3771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" path="m,3048r5037710,l5037710,,,,,3048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1351A" wp14:editId="452EE2C3">
                <wp:simplePos x="0" y="0"/>
                <wp:positionH relativeFrom="page">
                  <wp:posOffset>1618741</wp:posOffset>
                </wp:positionH>
                <wp:positionV relativeFrom="line">
                  <wp:posOffset>-42291</wp:posOffset>
                </wp:positionV>
                <wp:extent cx="3048" cy="3048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298B4" id="Freeform 103" o:spid="_x0000_s1026" style="position:absolute;margin-left:127.45pt;margin-top:-3.35pt;width:.25pt;height:.2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" path="m,3048r3048,l3048,,,,,3048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Cs w:val="20"/>
        </w:rPr>
        <w:t>ROCI</w:t>
      </w:r>
      <w:r>
        <w:rPr>
          <w:rFonts w:ascii="Calibri" w:hAnsi="Calibri" w:cs="Calibri"/>
          <w:color w:val="000000"/>
          <w:szCs w:val="20"/>
        </w:rPr>
        <w:t xml:space="preserve"> </w:t>
      </w:r>
      <w:r>
        <w:rPr>
          <w:rFonts w:ascii="Calibri" w:hAnsi="Calibri" w:cs="Calibri"/>
          <w:color w:val="000000"/>
          <w:szCs w:val="20"/>
        </w:rPr>
        <w:tab/>
        <w:t xml:space="preserve">Kwota składki I raty za ubezpieczenie OC z wyrównanym okresem ubezpieczenia  </w:t>
      </w:r>
    </w:p>
    <w:p w14:paraId="45240D02" w14:textId="77777777" w:rsidR="00EC1A05" w:rsidRPr="0055511C" w:rsidRDefault="00EC1A05" w:rsidP="00EC1A05">
      <w:pPr>
        <w:tabs>
          <w:tab w:val="left" w:pos="2069"/>
        </w:tabs>
        <w:spacing w:before="80" w:line="199" w:lineRule="exact"/>
        <w:ind w:left="93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E3526" wp14:editId="4609B245">
                <wp:simplePos x="0" y="0"/>
                <wp:positionH relativeFrom="page">
                  <wp:posOffset>899464</wp:posOffset>
                </wp:positionH>
                <wp:positionV relativeFrom="line">
                  <wp:posOffset>6984</wp:posOffset>
                </wp:positionV>
                <wp:extent cx="719328" cy="3048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32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328" h="3048">
                              <a:moveTo>
                                <a:pt x="0" y="3048"/>
                              </a:moveTo>
                              <a:lnTo>
                                <a:pt x="719328" y="3048"/>
                              </a:lnTo>
                              <a:lnTo>
                                <a:pt x="71932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239E9A" id="Freeform 104" o:spid="_x0000_s1026" style="position:absolute;margin-left:70.8pt;margin-top:.55pt;width:56.65pt;height:.2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932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" path="m,3048r719328,l719328,,,,,3048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8D522" wp14:editId="56E571E9">
                <wp:simplePos x="0" y="0"/>
                <wp:positionH relativeFrom="page">
                  <wp:posOffset>1621789</wp:posOffset>
                </wp:positionH>
                <wp:positionV relativeFrom="line">
                  <wp:posOffset>6984</wp:posOffset>
                </wp:positionV>
                <wp:extent cx="5037710" cy="3048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71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7710" h="3048">
                              <a:moveTo>
                                <a:pt x="0" y="3048"/>
                              </a:moveTo>
                              <a:lnTo>
                                <a:pt x="5037710" y="3048"/>
                              </a:lnTo>
                              <a:lnTo>
                                <a:pt x="5037710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6CBB" id="Freeform 105" o:spid="_x0000_s1026" style="position:absolute;margin-left:127.7pt;margin-top:.55pt;width:396.65pt;height:.2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3771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" path="m,3048r5037710,l5037710,,,,,3048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FDB86" wp14:editId="01A58265">
                <wp:simplePos x="0" y="0"/>
                <wp:positionH relativeFrom="page">
                  <wp:posOffset>1618741</wp:posOffset>
                </wp:positionH>
                <wp:positionV relativeFrom="line">
                  <wp:posOffset>6984</wp:posOffset>
                </wp:positionV>
                <wp:extent cx="3048" cy="3048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7F94E" id="Freeform 106" o:spid="_x0000_s1026" style="position:absolute;margin-left:127.45pt;margin-top:.55pt;width:.25pt;height:.2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" path="m,3048r3048,l3048,,,,,3048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Cs w:val="20"/>
        </w:rPr>
        <w:t>ILM</w:t>
      </w:r>
      <w:r>
        <w:rPr>
          <w:rFonts w:ascii="Calibri" w:hAnsi="Calibri" w:cs="Calibri"/>
          <w:color w:val="000000"/>
          <w:szCs w:val="20"/>
        </w:rPr>
        <w:t xml:space="preserve"> </w:t>
      </w:r>
      <w:r>
        <w:rPr>
          <w:rFonts w:ascii="Calibri" w:hAnsi="Calibri" w:cs="Calibri"/>
          <w:color w:val="000000"/>
          <w:szCs w:val="20"/>
        </w:rPr>
        <w:tab/>
        <w:t xml:space="preserve">Ilość pełnych miesięcy od daty początku okresu ubezpieczenia do dnia wyrównania okresu  </w:t>
      </w:r>
    </w:p>
    <w:p w14:paraId="1313D767" w14:textId="77777777" w:rsidR="00EC1A05" w:rsidRPr="0055511C" w:rsidRDefault="00EC1A05" w:rsidP="00EC1A05">
      <w:pPr>
        <w:spacing w:before="40" w:line="199" w:lineRule="exact"/>
        <w:ind w:left="206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</w:rPr>
        <w:t xml:space="preserve">ubezpieczenia - miesiąc rozpoczęty uważa się za pełny  </w:t>
      </w:r>
    </w:p>
    <w:p w14:paraId="7B3B3D71" w14:textId="77777777" w:rsidR="00EC1A05" w:rsidRPr="0055511C" w:rsidRDefault="00EC1A05" w:rsidP="00EC1A05">
      <w:pPr>
        <w:tabs>
          <w:tab w:val="left" w:pos="2069"/>
        </w:tabs>
        <w:spacing w:before="80" w:line="199" w:lineRule="exact"/>
        <w:ind w:left="93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880095" wp14:editId="0D8B2E33">
                <wp:simplePos x="0" y="0"/>
                <wp:positionH relativeFrom="page">
                  <wp:posOffset>899464</wp:posOffset>
                </wp:positionH>
                <wp:positionV relativeFrom="line">
                  <wp:posOffset>8127</wp:posOffset>
                </wp:positionV>
                <wp:extent cx="719328" cy="3048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32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328" h="3048">
                              <a:moveTo>
                                <a:pt x="0" y="3048"/>
                              </a:moveTo>
                              <a:lnTo>
                                <a:pt x="719328" y="3048"/>
                              </a:lnTo>
                              <a:lnTo>
                                <a:pt x="71932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BAC59" id="Freeform 107" o:spid="_x0000_s1026" style="position:absolute;margin-left:70.8pt;margin-top:.65pt;width:56.65pt;height:.2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932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" path="m,3048r719328,l719328,,,,,3048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77FFD8" wp14:editId="299EC67B">
                <wp:simplePos x="0" y="0"/>
                <wp:positionH relativeFrom="page">
                  <wp:posOffset>1621789</wp:posOffset>
                </wp:positionH>
                <wp:positionV relativeFrom="line">
                  <wp:posOffset>8127</wp:posOffset>
                </wp:positionV>
                <wp:extent cx="5037710" cy="3048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71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7710" h="3048">
                              <a:moveTo>
                                <a:pt x="0" y="3048"/>
                              </a:moveTo>
                              <a:lnTo>
                                <a:pt x="5037710" y="3048"/>
                              </a:lnTo>
                              <a:lnTo>
                                <a:pt x="5037710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3E571" id="Freeform 108" o:spid="_x0000_s1026" style="position:absolute;margin-left:127.7pt;margin-top:.65pt;width:396.65pt;height:.2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3771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" path="m,3048r5037710,l5037710,,,,,3048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311B53" wp14:editId="35F2134C">
                <wp:simplePos x="0" y="0"/>
                <wp:positionH relativeFrom="page">
                  <wp:posOffset>1618741</wp:posOffset>
                </wp:positionH>
                <wp:positionV relativeFrom="line">
                  <wp:posOffset>8127</wp:posOffset>
                </wp:positionV>
                <wp:extent cx="3048" cy="3048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C61DF" id="Freeform 109" o:spid="_x0000_s1026" style="position:absolute;margin-left:127.45pt;margin-top:.65pt;width:.25pt;height:.2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" path="m,3048r3048,l3048,,,,,3048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Cs w:val="20"/>
        </w:rPr>
        <w:t>SOC12</w:t>
      </w:r>
      <w:r>
        <w:rPr>
          <w:rFonts w:ascii="Calibri" w:hAnsi="Calibri" w:cs="Calibri"/>
          <w:color w:val="000000"/>
          <w:szCs w:val="20"/>
        </w:rPr>
        <w:t xml:space="preserve"> </w:t>
      </w:r>
      <w:r>
        <w:rPr>
          <w:rFonts w:ascii="Calibri" w:hAnsi="Calibri" w:cs="Calibri"/>
          <w:color w:val="000000"/>
          <w:szCs w:val="20"/>
        </w:rPr>
        <w:tab/>
        <w:t xml:space="preserve">Składka za 12-miesięczny okres ubezpieczenia  </w:t>
      </w:r>
    </w:p>
    <w:p w14:paraId="2AB10CA4" w14:textId="77777777" w:rsidR="00EC1A05" w:rsidRPr="0055511C" w:rsidRDefault="00EC1A05" w:rsidP="00EC1A05">
      <w:pPr>
        <w:tabs>
          <w:tab w:val="left" w:pos="2069"/>
        </w:tabs>
        <w:spacing w:before="80" w:line="199" w:lineRule="exact"/>
        <w:ind w:left="93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DB23C7" wp14:editId="4BF8429D">
                <wp:simplePos x="0" y="0"/>
                <wp:positionH relativeFrom="page">
                  <wp:posOffset>899464</wp:posOffset>
                </wp:positionH>
                <wp:positionV relativeFrom="line">
                  <wp:posOffset>-21591</wp:posOffset>
                </wp:positionV>
                <wp:extent cx="719328" cy="3048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32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328" h="3048">
                              <a:moveTo>
                                <a:pt x="0" y="3048"/>
                              </a:moveTo>
                              <a:lnTo>
                                <a:pt x="719328" y="3048"/>
                              </a:lnTo>
                              <a:lnTo>
                                <a:pt x="71932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F7F5D" id="Freeform 110" o:spid="_x0000_s1026" style="position:absolute;margin-left:70.8pt;margin-top:-1.7pt;width:56.65pt;height:.2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932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" path="m,3048r719328,l719328,,,,,3048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205927" wp14:editId="0A08F806">
                <wp:simplePos x="0" y="0"/>
                <wp:positionH relativeFrom="page">
                  <wp:posOffset>1621789</wp:posOffset>
                </wp:positionH>
                <wp:positionV relativeFrom="line">
                  <wp:posOffset>-21591</wp:posOffset>
                </wp:positionV>
                <wp:extent cx="5037710" cy="3048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71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7710" h="3048">
                              <a:moveTo>
                                <a:pt x="0" y="3048"/>
                              </a:moveTo>
                              <a:lnTo>
                                <a:pt x="5037710" y="3048"/>
                              </a:lnTo>
                              <a:lnTo>
                                <a:pt x="5037710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5D486" id="Freeform 111" o:spid="_x0000_s1026" style="position:absolute;margin-left:127.7pt;margin-top:-1.7pt;width:396.65pt;height:.2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3771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" path="m,3048r5037710,l5037710,,,,,3048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1FC344" wp14:editId="7E92CD4F">
                <wp:simplePos x="0" y="0"/>
                <wp:positionH relativeFrom="page">
                  <wp:posOffset>1618741</wp:posOffset>
                </wp:positionH>
                <wp:positionV relativeFrom="line">
                  <wp:posOffset>-21591</wp:posOffset>
                </wp:positionV>
                <wp:extent cx="3048" cy="3048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26C59" id="Freeform 112" o:spid="_x0000_s1026" style="position:absolute;margin-left:127.45pt;margin-top:-1.7pt;width:.25pt;height:.2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" path="m,3048r3048,l3048,,,,,3048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Cs w:val="20"/>
        </w:rPr>
        <w:t>ROCIPN</w:t>
      </w:r>
      <w:r>
        <w:rPr>
          <w:rFonts w:ascii="Calibri" w:hAnsi="Calibri" w:cs="Calibri"/>
          <w:color w:val="000000"/>
          <w:szCs w:val="20"/>
        </w:rPr>
        <w:t xml:space="preserve"> </w:t>
      </w:r>
      <w:r>
        <w:rPr>
          <w:rFonts w:ascii="Calibri" w:hAnsi="Calibri" w:cs="Calibri"/>
          <w:color w:val="000000"/>
          <w:szCs w:val="20"/>
        </w:rPr>
        <w:tab/>
      </w:r>
      <w:r>
        <w:rPr>
          <w:rFonts w:ascii="Calibri" w:hAnsi="Calibri" w:cs="Calibri"/>
          <w:color w:val="000000"/>
          <w:spacing w:val="-1"/>
          <w:szCs w:val="20"/>
        </w:rPr>
        <w:t>Składka minimalna I raty za ubezpieczenie OC z wyrównanym okresem ubezpieczenia - dotyczy</w:t>
      </w:r>
      <w:r w:rsidRPr="0055511C">
        <w:rPr>
          <w:rFonts w:ascii="Times New Roman" w:hAnsi="Times New Roman" w:cs="Times New Roman"/>
          <w:szCs w:val="20"/>
        </w:rPr>
        <w:t xml:space="preserve"> </w:t>
      </w:r>
    </w:p>
    <w:p w14:paraId="653EBB54" w14:textId="77777777" w:rsidR="00EC1A05" w:rsidRPr="0055511C" w:rsidRDefault="00EC1A05" w:rsidP="00EC1A05">
      <w:pPr>
        <w:spacing w:before="40" w:line="199" w:lineRule="exact"/>
        <w:ind w:left="206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</w:rPr>
        <w:t xml:space="preserve">przyczep i naczep, pojazdów wolnobieżnych i ciągników rolniczych  </w:t>
      </w:r>
    </w:p>
    <w:p w14:paraId="32A577DB" w14:textId="77777777" w:rsidR="00EC1A05" w:rsidRPr="0055511C" w:rsidRDefault="00EC1A05" w:rsidP="00EC1A05">
      <w:pPr>
        <w:tabs>
          <w:tab w:val="left" w:pos="2069"/>
        </w:tabs>
        <w:spacing w:before="80" w:line="199" w:lineRule="exact"/>
        <w:ind w:left="93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DB4616" wp14:editId="571C9388">
                <wp:simplePos x="0" y="0"/>
                <wp:positionH relativeFrom="page">
                  <wp:posOffset>899464</wp:posOffset>
                </wp:positionH>
                <wp:positionV relativeFrom="line">
                  <wp:posOffset>-21590</wp:posOffset>
                </wp:positionV>
                <wp:extent cx="719328" cy="3047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328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328" h="3047">
                              <a:moveTo>
                                <a:pt x="0" y="3047"/>
                              </a:moveTo>
                              <a:lnTo>
                                <a:pt x="719328" y="3047"/>
                              </a:lnTo>
                              <a:lnTo>
                                <a:pt x="719328" y="0"/>
                              </a:ln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B6CF4" id="Freeform 113" o:spid="_x0000_s1026" style="position:absolute;margin-left:70.8pt;margin-top:-1.7pt;width:56.65pt;height:.2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932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" path="m,3047r719328,l719328,,,,,3047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54A491" wp14:editId="103A388D">
                <wp:simplePos x="0" y="0"/>
                <wp:positionH relativeFrom="page">
                  <wp:posOffset>1621789</wp:posOffset>
                </wp:positionH>
                <wp:positionV relativeFrom="line">
                  <wp:posOffset>-21590</wp:posOffset>
                </wp:positionV>
                <wp:extent cx="5037710" cy="3047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710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7710" h="3047">
                              <a:moveTo>
                                <a:pt x="0" y="3047"/>
                              </a:moveTo>
                              <a:lnTo>
                                <a:pt x="5037710" y="3047"/>
                              </a:lnTo>
                              <a:lnTo>
                                <a:pt x="5037710" y="0"/>
                              </a:ln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3495C" id="Freeform 114" o:spid="_x0000_s1026" style="position:absolute;margin-left:127.7pt;margin-top:-1.7pt;width:396.65pt;height:.2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3771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" path="m,3047r5037710,l5037710,,,,,3047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84607" wp14:editId="00C334FE">
                <wp:simplePos x="0" y="0"/>
                <wp:positionH relativeFrom="page">
                  <wp:posOffset>1618741</wp:posOffset>
                </wp:positionH>
                <wp:positionV relativeFrom="line">
                  <wp:posOffset>-21590</wp:posOffset>
                </wp:positionV>
                <wp:extent cx="3048" cy="3047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7">
                              <a:moveTo>
                                <a:pt x="0" y="3047"/>
                              </a:moveTo>
                              <a:lnTo>
                                <a:pt x="3048" y="3047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0E3218" id="Freeform 115" o:spid="_x0000_s1026" style="position:absolute;margin-left:127.45pt;margin-top:-1.7pt;width:.25pt;height:.2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" path="m,3047r3048,l3048,,,,,3047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Cs w:val="20"/>
        </w:rPr>
        <w:t>ROCIPP</w:t>
      </w:r>
      <w:r>
        <w:rPr>
          <w:rFonts w:ascii="Calibri" w:hAnsi="Calibri" w:cs="Calibri"/>
          <w:color w:val="000000"/>
          <w:szCs w:val="20"/>
        </w:rPr>
        <w:t xml:space="preserve"> </w:t>
      </w:r>
      <w:r>
        <w:rPr>
          <w:rFonts w:ascii="Calibri" w:hAnsi="Calibri" w:cs="Calibri"/>
          <w:color w:val="000000"/>
          <w:szCs w:val="20"/>
        </w:rPr>
        <w:tab/>
      </w:r>
      <w:r>
        <w:rPr>
          <w:rFonts w:ascii="Calibri" w:hAnsi="Calibri" w:cs="Calibri"/>
          <w:color w:val="000000"/>
          <w:spacing w:val="-1"/>
          <w:szCs w:val="20"/>
        </w:rPr>
        <w:t>Składka minimalna I raty za ubezpieczenie OC z wyrównanym okresem ubezpieczenia - dotyczy</w:t>
      </w:r>
      <w:r w:rsidRPr="0055511C">
        <w:rPr>
          <w:rFonts w:ascii="Times New Roman" w:hAnsi="Times New Roman" w:cs="Times New Roman"/>
          <w:szCs w:val="20"/>
        </w:rPr>
        <w:t xml:space="preserve"> </w:t>
      </w:r>
    </w:p>
    <w:p w14:paraId="10F3ED72" w14:textId="77777777" w:rsidR="00EC1A05" w:rsidRPr="0055511C" w:rsidRDefault="00EC1A05" w:rsidP="00EC1A05">
      <w:pPr>
        <w:spacing w:before="40" w:line="199" w:lineRule="exact"/>
        <w:ind w:left="206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</w:rPr>
        <w:t xml:space="preserve">pojazdów innych niż przyczepy   </w:t>
      </w:r>
    </w:p>
    <w:p w14:paraId="78E8DC91" w14:textId="77777777" w:rsidR="00EC1A05" w:rsidRPr="0055511C" w:rsidRDefault="00EC1A05" w:rsidP="00EC1A05">
      <w:pPr>
        <w:spacing w:before="40" w:line="199" w:lineRule="exact"/>
        <w:ind w:left="206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</w:rPr>
        <w:t xml:space="preserve">i naczepy, pojazdy wolnobieżne oraz ciągniki rolnicze  </w:t>
      </w:r>
    </w:p>
    <w:p w14:paraId="1862A2AF" w14:textId="77777777" w:rsidR="00EC1A05" w:rsidRDefault="00EC1A05" w:rsidP="00EC1A05">
      <w:pPr>
        <w:spacing w:after="6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D49B76" wp14:editId="065CD7A3">
                <wp:simplePos x="0" y="0"/>
                <wp:positionH relativeFrom="page">
                  <wp:posOffset>899464</wp:posOffset>
                </wp:positionH>
                <wp:positionV relativeFrom="paragraph">
                  <wp:posOffset>13844</wp:posOffset>
                </wp:positionV>
                <wp:extent cx="5760085" cy="3048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3048">
                              <a:moveTo>
                                <a:pt x="0" y="3048"/>
                              </a:moveTo>
                              <a:lnTo>
                                <a:pt x="5760085" y="3048"/>
                              </a:lnTo>
                              <a:lnTo>
                                <a:pt x="5760085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50927" id="Freeform 116" o:spid="_x0000_s1026" style="position:absolute;margin-left:70.8pt;margin-top:1.1pt;width:453.55pt;height:.2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0085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" path="m,3048r5760085,l5760085,,,,,3048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1B07DEBB" w14:textId="77777777" w:rsidR="00EC1A05" w:rsidRPr="0055511C" w:rsidRDefault="00EC1A05" w:rsidP="00EC1A05">
      <w:pPr>
        <w:spacing w:line="244" w:lineRule="exact"/>
        <w:ind w:left="937" w:right="98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</w:rPr>
        <w:t xml:space="preserve">II rata składki stanowi różnicę pomiędzy składką za 12-miesięczny okres ubezpieczenia (SOC12) a kwotą I raty  (ROCI). Termin płatności II raty zostanie określony na dzień następny po okresie wyrównania okresu  ubezpieczenia. W przypadku, gdyby kwota II raty wynosiła 0, zostanie ona ustalona na kwotę 0,01 PLN, zaś  kwota I raty zostanie pomniejszona o kwotę II raty. Umowa zostanie rozwiązana z dniem wyrównania okresu  </w:t>
      </w:r>
      <w:r>
        <w:rPr>
          <w:rFonts w:ascii="Calibri" w:hAnsi="Calibri" w:cs="Calibri"/>
          <w:color w:val="000000"/>
          <w:spacing w:val="-1"/>
          <w:szCs w:val="20"/>
        </w:rPr>
        <w:t>ubezpieczenia a II rata składki zostanie umorzona (przypis składki zostanie wystornowany o wysokość tej raty),</w:t>
      </w:r>
      <w:r w:rsidRPr="0055511C">
        <w:rPr>
          <w:rFonts w:ascii="Times New Roman" w:hAnsi="Times New Roman" w:cs="Times New Roman"/>
          <w:szCs w:val="20"/>
        </w:rPr>
        <w:t xml:space="preserve"> </w:t>
      </w:r>
      <w:r>
        <w:rPr>
          <w:rFonts w:ascii="Calibri" w:hAnsi="Calibri" w:cs="Calibri"/>
          <w:color w:val="000000"/>
          <w:szCs w:val="20"/>
        </w:rPr>
        <w:t xml:space="preserve">pod warunkiem kontynuacji umowy ubezpieczenia OC w TU oraz podpisania aneksów zmieniających okres  ubezpieczenia.  </w:t>
      </w:r>
    </w:p>
    <w:p w14:paraId="17F86688" w14:textId="77777777" w:rsidR="00EC1A05" w:rsidRPr="0055511C" w:rsidRDefault="00EC1A05" w:rsidP="00EC1A05">
      <w:pPr>
        <w:spacing w:before="255" w:line="244" w:lineRule="exact"/>
        <w:ind w:left="937" w:right="109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</w:rPr>
        <w:t xml:space="preserve">W przypadku przeniesienia ryzyka OC do innego Zakładu Ubezpieczeń lub nie przekazania przez  </w:t>
      </w:r>
      <w:r>
        <w:rPr>
          <w:rFonts w:ascii="Calibri" w:hAnsi="Calibri" w:cs="Calibri"/>
          <w:color w:val="000000"/>
          <w:spacing w:val="-1"/>
          <w:szCs w:val="20"/>
        </w:rPr>
        <w:t>Ubezpieczającego aneksów zmieniających okres ubezpieczenia w terminie 30 dni od daty wyrównania, II raty</w:t>
      </w:r>
      <w:r w:rsidRPr="0055511C">
        <w:rPr>
          <w:rFonts w:ascii="Times New Roman" w:hAnsi="Times New Roman" w:cs="Times New Roman"/>
          <w:szCs w:val="20"/>
        </w:rPr>
        <w:t xml:space="preserve"> </w:t>
      </w:r>
      <w:r>
        <w:rPr>
          <w:rFonts w:ascii="Calibri" w:hAnsi="Calibri" w:cs="Calibri"/>
          <w:color w:val="000000"/>
          <w:szCs w:val="20"/>
        </w:rPr>
        <w:t xml:space="preserve">składek stają się wymagalne z dniem wskazanym w harmonogramie płatności.  </w:t>
      </w:r>
    </w:p>
    <w:p w14:paraId="2EC046EE" w14:textId="7A63879B" w:rsidR="00EC1A05" w:rsidRDefault="00EC1A05" w:rsidP="00EC1A05">
      <w:pPr>
        <w:spacing w:before="255" w:line="244" w:lineRule="exact"/>
        <w:ind w:left="937" w:right="994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pacing w:val="-1"/>
          <w:szCs w:val="20"/>
        </w:rPr>
        <w:t>Wyrównanie okresu ubezpieczenia nie ma zastosowania w przypadku zbycia pojazdu przed wnioskowaną datą</w:t>
      </w:r>
      <w:r w:rsidRPr="0055511C">
        <w:rPr>
          <w:rFonts w:ascii="Times New Roman" w:hAnsi="Times New Roman" w:cs="Times New Roman"/>
          <w:szCs w:val="20"/>
        </w:rPr>
        <w:t xml:space="preserve"> </w:t>
      </w:r>
      <w:r>
        <w:rPr>
          <w:rFonts w:ascii="Calibri" w:hAnsi="Calibri" w:cs="Calibri"/>
          <w:color w:val="000000"/>
          <w:szCs w:val="20"/>
        </w:rPr>
        <w:t xml:space="preserve">tegoż wyrównania.  </w:t>
      </w:r>
    </w:p>
    <w:p w14:paraId="54AE3953" w14:textId="388B3E8B" w:rsidR="00EC1A05" w:rsidRPr="00EC1A05" w:rsidRDefault="00EC1A05" w:rsidP="00EC1A05">
      <w:pPr>
        <w:spacing w:before="220" w:line="199" w:lineRule="exact"/>
        <w:ind w:left="896"/>
        <w:rPr>
          <w:rFonts w:ascii="Calibri" w:hAnsi="Calibri" w:cs="Calibri"/>
          <w:color w:val="FF0000"/>
          <w:szCs w:val="20"/>
        </w:rPr>
      </w:pPr>
      <w:r w:rsidRPr="00DE6679">
        <w:rPr>
          <w:rFonts w:ascii="Calibri" w:hAnsi="Calibri" w:cs="Calibri"/>
          <w:color w:val="FF0000"/>
          <w:szCs w:val="20"/>
        </w:rPr>
        <w:t xml:space="preserve">Odpowiedź – Pełnomocnik Zamawiającego wyraża zgodę na powyższe. </w:t>
      </w:r>
    </w:p>
    <w:p w14:paraId="571293B6" w14:textId="77777777" w:rsidR="00EC1A05" w:rsidRPr="0055511C" w:rsidRDefault="00EC1A05" w:rsidP="00EC1A05">
      <w:pPr>
        <w:tabs>
          <w:tab w:val="left" w:pos="1603"/>
        </w:tabs>
        <w:spacing w:before="173" w:line="261" w:lineRule="exact"/>
        <w:ind w:left="896" w:right="8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6) </w:t>
      </w:r>
      <w:r>
        <w:rPr>
          <w:rFonts w:ascii="Calibri" w:hAnsi="Calibri" w:cs="Calibri"/>
          <w:i/>
          <w:iCs/>
          <w:color w:val="000000"/>
          <w:szCs w:val="20"/>
        </w:rPr>
        <w:tab/>
        <w:t>W razie sprzedaży lub wyrejestrowania pojazdu w okresie ubezpieczenia, Zamawiający przedstawi  Wykonawcy poniże</w:t>
      </w:r>
      <w:r>
        <w:rPr>
          <w:rFonts w:ascii="Calibri" w:hAnsi="Calibri" w:cs="Calibri"/>
          <w:i/>
          <w:iCs/>
          <w:color w:val="000000"/>
          <w:spacing w:val="22"/>
          <w:szCs w:val="20"/>
        </w:rPr>
        <w:t xml:space="preserve">j </w:t>
      </w:r>
      <w:r>
        <w:rPr>
          <w:rFonts w:ascii="Calibri" w:hAnsi="Calibri" w:cs="Calibri"/>
          <w:i/>
          <w:iCs/>
          <w:color w:val="000000"/>
          <w:szCs w:val="20"/>
        </w:rPr>
        <w:t xml:space="preserve">wskazane dokumenty stwierdzające zbycie lub wyrejestrowanie pojazdu; poniższe  </w:t>
      </w:r>
      <w:r w:rsidRPr="0055511C">
        <w:br w:type="textWrapping" w:clear="all"/>
      </w:r>
      <w:r>
        <w:rPr>
          <w:rFonts w:ascii="Calibri" w:hAnsi="Calibri" w:cs="Calibri"/>
          <w:i/>
          <w:iCs/>
          <w:color w:val="000000"/>
          <w:szCs w:val="20"/>
        </w:rPr>
        <w:t xml:space="preserve">dokumenty uznaje się za wystarczające do zwrotu składki za niewykorzystany okres ubezpieczenia:  </w:t>
      </w:r>
    </w:p>
    <w:p w14:paraId="7EB9A440" w14:textId="77777777" w:rsidR="00EC1A05" w:rsidRPr="0055511C" w:rsidRDefault="00EC1A05" w:rsidP="00EC1A05">
      <w:pPr>
        <w:tabs>
          <w:tab w:val="left" w:pos="1603"/>
        </w:tabs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a)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faktura/umowa sprzedaży,  </w:t>
      </w:r>
    </w:p>
    <w:p w14:paraId="32DF241C" w14:textId="77777777" w:rsidR="00EC1A05" w:rsidRPr="0055511C" w:rsidRDefault="00EC1A05" w:rsidP="00EC1A05">
      <w:pPr>
        <w:tabs>
          <w:tab w:val="left" w:pos="1603"/>
        </w:tabs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b)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pismo Brokera dotyczące sprzedaży lub wyrejestrowania pojazdu ,  </w:t>
      </w:r>
    </w:p>
    <w:p w14:paraId="35791F90" w14:textId="77777777" w:rsidR="00EC1A05" w:rsidRPr="0055511C" w:rsidRDefault="00EC1A05" w:rsidP="00EC1A05">
      <w:pPr>
        <w:tabs>
          <w:tab w:val="left" w:pos="1603"/>
        </w:tabs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c)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ewentualnie kserokopia wypowiedzenia OC podpisanego przez nowego nabywcę pojazdu .  </w:t>
      </w:r>
    </w:p>
    <w:p w14:paraId="02BCA58B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Cs w:val="20"/>
        </w:rPr>
        <w:t xml:space="preserve">Prośba o zmianę na:  </w:t>
      </w:r>
    </w:p>
    <w:p w14:paraId="1A276AE3" w14:textId="77777777" w:rsidR="00EC1A05" w:rsidRPr="0055511C" w:rsidRDefault="00EC1A05" w:rsidP="00EC1A05">
      <w:pPr>
        <w:spacing w:before="173" w:line="261" w:lineRule="exact"/>
        <w:ind w:left="896" w:right="8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</w:rPr>
        <w:t>W razie sprzedaży lub wyrejestrowania pojazdu w okresie ubezpieczenia, Zamawiający przedstawi Wykonawcy  wszystkie poniże</w:t>
      </w:r>
      <w:r>
        <w:rPr>
          <w:rFonts w:ascii="Calibri" w:hAnsi="Calibri" w:cs="Calibri"/>
          <w:color w:val="000000"/>
          <w:spacing w:val="22"/>
          <w:szCs w:val="20"/>
        </w:rPr>
        <w:t xml:space="preserve">j </w:t>
      </w:r>
      <w:r>
        <w:rPr>
          <w:rFonts w:ascii="Calibri" w:hAnsi="Calibri" w:cs="Calibri"/>
          <w:color w:val="000000"/>
          <w:szCs w:val="20"/>
        </w:rPr>
        <w:t>wskazane dokumenty stwierdzające zbycie lub wyrejestrowanie pojazdu; poniższe dokumenty</w:t>
      </w:r>
      <w:r w:rsidRPr="0055511C">
        <w:rPr>
          <w:rFonts w:ascii="Times New Roman" w:hAnsi="Times New Roman" w:cs="Times New Roman"/>
          <w:szCs w:val="20"/>
        </w:rPr>
        <w:t xml:space="preserve"> </w:t>
      </w:r>
      <w:r>
        <w:rPr>
          <w:rFonts w:ascii="Calibri" w:hAnsi="Calibri" w:cs="Calibri"/>
          <w:color w:val="000000"/>
          <w:szCs w:val="20"/>
        </w:rPr>
        <w:t xml:space="preserve">uznaje się za wystarczające do zwrotu składki za niewykorzystany okres ubezpieczenia:  </w:t>
      </w:r>
    </w:p>
    <w:p w14:paraId="753C5271" w14:textId="77777777" w:rsidR="00EC1A05" w:rsidRPr="0055511C" w:rsidRDefault="00EC1A05" w:rsidP="00EC1A05">
      <w:pPr>
        <w:tabs>
          <w:tab w:val="left" w:pos="1603"/>
        </w:tabs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</w:rPr>
        <w:lastRenderedPageBreak/>
        <w:t xml:space="preserve">a) </w:t>
      </w:r>
      <w:r>
        <w:rPr>
          <w:rFonts w:ascii="Calibri" w:hAnsi="Calibri" w:cs="Calibri"/>
          <w:color w:val="000000"/>
          <w:szCs w:val="20"/>
        </w:rPr>
        <w:tab/>
        <w:t xml:space="preserve">faktura/umowa sprzedaży,  </w:t>
      </w:r>
    </w:p>
    <w:p w14:paraId="2633B0F0" w14:textId="251FB0C9" w:rsidR="00EC1A05" w:rsidRPr="0055511C" w:rsidRDefault="00EC1A05" w:rsidP="00EC1A05">
      <w:pPr>
        <w:tabs>
          <w:tab w:val="left" w:pos="1603"/>
        </w:tabs>
        <w:spacing w:before="173" w:line="261" w:lineRule="exact"/>
        <w:ind w:left="896" w:right="853"/>
        <w:rPr>
          <w:rFonts w:ascii="Times New Roman" w:hAnsi="Times New Roman" w:cs="Times New Roman"/>
          <w:color w:val="010302"/>
        </w:rPr>
        <w:sectPr w:rsidR="00EC1A05" w:rsidRPr="0055511C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Cs w:val="20"/>
        </w:rPr>
        <w:t xml:space="preserve">b) </w:t>
      </w:r>
      <w:r>
        <w:rPr>
          <w:rFonts w:ascii="Calibri" w:hAnsi="Calibri" w:cs="Calibri"/>
          <w:color w:val="000000"/>
          <w:szCs w:val="20"/>
        </w:rPr>
        <w:tab/>
      </w:r>
      <w:r>
        <w:rPr>
          <w:rFonts w:ascii="Calibri" w:hAnsi="Calibri" w:cs="Calibri"/>
          <w:color w:val="000000"/>
          <w:spacing w:val="-1"/>
          <w:szCs w:val="20"/>
        </w:rPr>
        <w:t>pismo Brokera dotyczące sprzedaży lub wyrejestrowania pojazdu wraz z dokumentem potwierdzającym</w:t>
      </w:r>
      <w:r w:rsidRPr="0055511C">
        <w:rPr>
          <w:rFonts w:ascii="Times New Roman" w:hAnsi="Times New Roman" w:cs="Times New Roman"/>
          <w:szCs w:val="20"/>
        </w:rPr>
        <w:t xml:space="preserve"> </w:t>
      </w:r>
      <w:r>
        <w:rPr>
          <w:rFonts w:ascii="Calibri" w:hAnsi="Calibri" w:cs="Calibri"/>
          <w:color w:val="000000"/>
          <w:szCs w:val="20"/>
        </w:rPr>
        <w:t>sprzedaż lub wyrejestrowanie pojazdu,</w:t>
      </w:r>
    </w:p>
    <w:p w14:paraId="20FA51CF" w14:textId="77777777" w:rsidR="00EC1A05" w:rsidRDefault="00EC1A05" w:rsidP="00EC1A05">
      <w:pPr>
        <w:spacing w:after="20"/>
        <w:rPr>
          <w:rFonts w:ascii="Times New Roman" w:hAnsi="Times New Roman"/>
          <w:color w:val="000000" w:themeColor="text1"/>
          <w:sz w:val="24"/>
          <w:szCs w:val="24"/>
        </w:rPr>
      </w:pPr>
    </w:p>
    <w:p w14:paraId="1A2A9E73" w14:textId="32B36FC3" w:rsidR="00EC1A05" w:rsidRDefault="00EC1A05" w:rsidP="00EC1A05">
      <w:pPr>
        <w:tabs>
          <w:tab w:val="left" w:pos="1603"/>
        </w:tabs>
        <w:spacing w:line="199" w:lineRule="exact"/>
        <w:ind w:left="896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 xml:space="preserve">c) </w:t>
      </w:r>
      <w:r>
        <w:rPr>
          <w:rFonts w:ascii="Calibri" w:hAnsi="Calibri" w:cs="Calibri"/>
          <w:color w:val="000000"/>
          <w:szCs w:val="20"/>
        </w:rPr>
        <w:tab/>
        <w:t xml:space="preserve">oryginał wypowiedzenia OC podpisanego przez nowego nabywcę pojazdu .”  </w:t>
      </w:r>
    </w:p>
    <w:p w14:paraId="4F327ABE" w14:textId="3872E994" w:rsidR="00EC1A05" w:rsidRPr="00EC1A05" w:rsidRDefault="00EC1A05" w:rsidP="00EC1A05">
      <w:pPr>
        <w:spacing w:before="220" w:line="199" w:lineRule="exact"/>
        <w:ind w:left="896"/>
        <w:rPr>
          <w:rFonts w:ascii="Calibri" w:hAnsi="Calibri" w:cs="Calibri"/>
          <w:color w:val="FF0000"/>
          <w:szCs w:val="20"/>
        </w:rPr>
      </w:pPr>
      <w:r w:rsidRPr="00DE6679">
        <w:rPr>
          <w:rFonts w:ascii="Calibri" w:hAnsi="Calibri" w:cs="Calibri"/>
          <w:color w:val="FF0000"/>
          <w:szCs w:val="20"/>
        </w:rPr>
        <w:t xml:space="preserve">Odpowiedź – Pełnomocnik Zamawiającego </w:t>
      </w:r>
      <w:r>
        <w:rPr>
          <w:rFonts w:ascii="Calibri" w:hAnsi="Calibri" w:cs="Calibri"/>
          <w:color w:val="FF0000"/>
          <w:szCs w:val="20"/>
        </w:rPr>
        <w:t xml:space="preserve">nie </w:t>
      </w:r>
      <w:r w:rsidRPr="00DE6679">
        <w:rPr>
          <w:rFonts w:ascii="Calibri" w:hAnsi="Calibri" w:cs="Calibri"/>
          <w:color w:val="FF0000"/>
          <w:szCs w:val="20"/>
        </w:rPr>
        <w:t>wyraża zgod</w:t>
      </w:r>
      <w:r>
        <w:rPr>
          <w:rFonts w:ascii="Calibri" w:hAnsi="Calibri" w:cs="Calibri"/>
          <w:color w:val="FF0000"/>
          <w:szCs w:val="20"/>
        </w:rPr>
        <w:t>y</w:t>
      </w:r>
      <w:r w:rsidRPr="00DE6679">
        <w:rPr>
          <w:rFonts w:ascii="Calibri" w:hAnsi="Calibri" w:cs="Calibri"/>
          <w:color w:val="FF0000"/>
          <w:szCs w:val="20"/>
        </w:rPr>
        <w:t xml:space="preserve"> na powyższe. </w:t>
      </w:r>
    </w:p>
    <w:p w14:paraId="5E9BB8A4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  <w:u w:val="single"/>
        </w:rPr>
        <w:t>Ubezpieczenie Autocasco</w:t>
      </w:r>
      <w:r>
        <w:rPr>
          <w:rFonts w:ascii="Calibri" w:hAnsi="Calibri" w:cs="Calibri"/>
          <w:color w:val="000000"/>
          <w:szCs w:val="20"/>
        </w:rPr>
        <w:t xml:space="preserve">  </w:t>
      </w:r>
    </w:p>
    <w:p w14:paraId="170761D1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  <w:u w:val="single"/>
        </w:rPr>
        <w:t>Postanowienia obligatoryjne</w:t>
      </w:r>
      <w:r>
        <w:rPr>
          <w:rFonts w:ascii="Calibri" w:hAnsi="Calibri" w:cs="Calibri"/>
          <w:color w:val="000000"/>
          <w:szCs w:val="20"/>
        </w:rPr>
        <w:t xml:space="preserve">  </w:t>
      </w:r>
    </w:p>
    <w:p w14:paraId="11405A88" w14:textId="77777777" w:rsidR="00EC1A05" w:rsidRPr="0055511C" w:rsidRDefault="00EC1A05" w:rsidP="00EC1A05">
      <w:pPr>
        <w:tabs>
          <w:tab w:val="left" w:pos="1603"/>
        </w:tabs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2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Zakres terytorialny  </w:t>
      </w:r>
    </w:p>
    <w:p w14:paraId="6CDDD172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Polska i Europa. Zamawiający dopuszcza przyjęcie definicji kraju europejskiego zgodnie z OWU Wykonawcy .  </w:t>
      </w:r>
    </w:p>
    <w:p w14:paraId="14B8EB8B" w14:textId="77777777" w:rsidR="00EC1A05" w:rsidRPr="0055511C" w:rsidRDefault="00EC1A05" w:rsidP="00EC1A05">
      <w:pPr>
        <w:spacing w:before="173" w:line="261" w:lineRule="exact"/>
        <w:ind w:left="896" w:right="8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Rozszerzenie ochrony ubezpieczeniowej na terytorium Rosji, Białorusi, Ukrainy i Mołdawii o ryzyko kradzieży  pojazdu, jego części lub wyposażenia oraz uszkodzenia pojazdu w następstwie jego zabrania w celu  krótkotrwałego użycia, jest możliwe po opłaceniu dodatkowej składki .  </w:t>
      </w:r>
    </w:p>
    <w:p w14:paraId="1530E0FB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Cs w:val="20"/>
        </w:rPr>
        <w:t xml:space="preserve">Prośba o zmianę na:  </w:t>
      </w:r>
    </w:p>
    <w:p w14:paraId="0F33BA7A" w14:textId="77777777" w:rsidR="00EC1A05" w:rsidRPr="0055511C" w:rsidRDefault="00EC1A05" w:rsidP="00EC1A05">
      <w:pPr>
        <w:spacing w:before="173" w:line="261" w:lineRule="exact"/>
        <w:ind w:left="896" w:right="8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</w:rPr>
        <w:t xml:space="preserve">Ubezpieczenie obowiązuje w granicach geograficznych Europy oraz na terytorium Algierii, Maroka, Tunezji,  Izraela i Iranu.  </w:t>
      </w:r>
    </w:p>
    <w:p w14:paraId="4E85A420" w14:textId="77777777" w:rsidR="00EC1A05" w:rsidRPr="0055511C" w:rsidRDefault="00EC1A05" w:rsidP="00EC1A05">
      <w:pPr>
        <w:spacing w:before="173" w:line="262" w:lineRule="exact"/>
        <w:ind w:left="896" w:right="8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</w:rPr>
        <w:t xml:space="preserve">Rozszerzenie ochrony ubezpieczeniowej na terytorium Rosji, Białorusi, Ukrainy i Mołdawii o ryzyko kradzieży  pojazdu, jego części lub wyposażenia oraz uszkodzenia pojazdu w następstwie jego zabrania w celu  krótkotrwałego użycia, jest możliwe po opłaceniu dodatkowej składki i otrzymaniem zgody od Ubezpieczyciela.  </w:t>
      </w:r>
    </w:p>
    <w:p w14:paraId="3B8BC177" w14:textId="2B47DD8D" w:rsidR="00EC1A05" w:rsidRPr="00EC1A05" w:rsidRDefault="00EC1A05" w:rsidP="00EC1A05">
      <w:pPr>
        <w:spacing w:before="220" w:line="199" w:lineRule="exact"/>
        <w:ind w:left="896"/>
        <w:rPr>
          <w:rFonts w:ascii="Calibri" w:hAnsi="Calibri" w:cs="Calibri"/>
          <w:color w:val="FF0000"/>
          <w:szCs w:val="20"/>
        </w:rPr>
      </w:pPr>
      <w:r w:rsidRPr="00DE6679">
        <w:rPr>
          <w:rFonts w:ascii="Calibri" w:hAnsi="Calibri" w:cs="Calibri"/>
          <w:color w:val="FF0000"/>
          <w:szCs w:val="20"/>
        </w:rPr>
        <w:t xml:space="preserve">Odpowiedź – Pełnomocnik Zamawiającego wyraża zgodę na powyższe. </w:t>
      </w:r>
    </w:p>
    <w:p w14:paraId="6E27BA13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3.  Suma Ubezpieczenia  </w:t>
      </w:r>
    </w:p>
    <w:p w14:paraId="051A5707" w14:textId="77777777" w:rsidR="00EC1A05" w:rsidRPr="0055511C" w:rsidRDefault="00EC1A05" w:rsidP="00EC1A05">
      <w:pPr>
        <w:tabs>
          <w:tab w:val="left" w:pos="1603"/>
        </w:tabs>
        <w:spacing w:before="172" w:line="263" w:lineRule="exact"/>
        <w:ind w:left="896" w:right="8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a) </w:t>
      </w:r>
      <w:r>
        <w:rPr>
          <w:rFonts w:ascii="Calibri" w:hAnsi="Calibri" w:cs="Calibri"/>
          <w:i/>
          <w:iCs/>
          <w:color w:val="000000"/>
          <w:szCs w:val="20"/>
        </w:rPr>
        <w:tab/>
        <w:t>Sumę ubezpieczenia pojazdów fabrycznie nowych w okresie pierwszych 6 miesięcy eksploatacji (za  początek eksploatacji uznawana jest data pierwszej rejestracj</w:t>
      </w:r>
      <w:r>
        <w:rPr>
          <w:rFonts w:ascii="Calibri" w:hAnsi="Calibri" w:cs="Calibri"/>
          <w:i/>
          <w:iCs/>
          <w:color w:val="000000"/>
          <w:spacing w:val="22"/>
          <w:szCs w:val="20"/>
        </w:rPr>
        <w:t xml:space="preserve">i </w:t>
      </w:r>
      <w:r>
        <w:rPr>
          <w:rFonts w:ascii="Calibri" w:hAnsi="Calibri" w:cs="Calibri"/>
          <w:i/>
          <w:iCs/>
          <w:color w:val="000000"/>
          <w:szCs w:val="20"/>
        </w:rPr>
        <w:t xml:space="preserve">pojazdu) stanowi cena zakupu pojazdu wraz z  wyposażeniem, zawierająca podatek VAT. Od 6 do 12 miesięcy sumę ubezpieczenia stanowić będzie wartość  rynkowa pojazdu.  </w:t>
      </w:r>
    </w:p>
    <w:p w14:paraId="5E895F37" w14:textId="77777777" w:rsidR="00EC1A05" w:rsidRPr="0055511C" w:rsidRDefault="00EC1A05" w:rsidP="00EC1A05">
      <w:pPr>
        <w:tabs>
          <w:tab w:val="left" w:pos="1603"/>
        </w:tabs>
        <w:spacing w:before="173" w:line="261" w:lineRule="exact"/>
        <w:ind w:left="896" w:right="8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b)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Sumę ubezpieczenia dla pojazdów innych niż fabrycznie nowe stanowić będzie wartość rynkowa  </w:t>
      </w:r>
      <w:r w:rsidRPr="0055511C">
        <w:br w:type="textWrapping" w:clear="all"/>
      </w:r>
      <w:r>
        <w:rPr>
          <w:rFonts w:ascii="Calibri" w:hAnsi="Calibri" w:cs="Calibri"/>
          <w:i/>
          <w:iCs/>
          <w:color w:val="000000"/>
          <w:szCs w:val="20"/>
        </w:rPr>
        <w:t xml:space="preserve">pojazdu ustalona według katalogu Info-Ekspert lub zgodna ze zgłoszeniem Zamawiającego.  </w:t>
      </w:r>
    </w:p>
    <w:p w14:paraId="5716993F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Cs w:val="20"/>
        </w:rPr>
        <w:t xml:space="preserve">Prośba o zmianę na:  </w:t>
      </w:r>
    </w:p>
    <w:p w14:paraId="1901DEAE" w14:textId="77777777" w:rsidR="00EC1A05" w:rsidRPr="0055511C" w:rsidRDefault="00EC1A05" w:rsidP="00EC1A05">
      <w:pPr>
        <w:spacing w:before="173" w:line="262" w:lineRule="exact"/>
        <w:ind w:left="896" w:right="8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</w:rPr>
        <w:t>a) Sumę ubezpieczenia pojazdów fabrycznie nowych w okresie pierwszego miesiąca eksploatacji (za początek  eksploatacji uznawana jest data pierwszej rejestracj</w:t>
      </w:r>
      <w:r>
        <w:rPr>
          <w:rFonts w:ascii="Calibri" w:hAnsi="Calibri" w:cs="Calibri"/>
          <w:color w:val="000000"/>
          <w:spacing w:val="22"/>
          <w:szCs w:val="20"/>
        </w:rPr>
        <w:t xml:space="preserve">i </w:t>
      </w:r>
      <w:r>
        <w:rPr>
          <w:rFonts w:ascii="Calibri" w:hAnsi="Calibri" w:cs="Calibri"/>
          <w:color w:val="000000"/>
          <w:szCs w:val="20"/>
        </w:rPr>
        <w:t xml:space="preserve">pojazdu) stanowi cena zakupu pojazdu wraz z  wyposażeniem, zawierająca podatek VAT. Od 1 do 12 miesięcy sumę ubezpieczenia stanowić będzie wartość  rynkowa pojazdu ustalona przez Zamawiającego.  </w:t>
      </w:r>
    </w:p>
    <w:p w14:paraId="6065BD71" w14:textId="2DDD6D06" w:rsidR="00EC1A05" w:rsidRDefault="00EC1A05" w:rsidP="00EC1A05">
      <w:pPr>
        <w:tabs>
          <w:tab w:val="left" w:pos="1603"/>
        </w:tabs>
        <w:spacing w:before="173" w:line="262" w:lineRule="exact"/>
        <w:ind w:left="896" w:right="855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 xml:space="preserve">b) </w:t>
      </w:r>
      <w:r>
        <w:rPr>
          <w:rFonts w:ascii="Calibri" w:hAnsi="Calibri" w:cs="Calibri"/>
          <w:color w:val="000000"/>
          <w:szCs w:val="20"/>
        </w:rPr>
        <w:tab/>
        <w:t xml:space="preserve">Sumę ubezpieczenia dla pojazdów innych niż fabrycznie nowe stanowić będzie wartość rynkowa  pojazdu ustalona według katalogu Info-Ekspert zgodna ze zgłoszeniem Zamawiającego.  </w:t>
      </w:r>
    </w:p>
    <w:p w14:paraId="3356E441" w14:textId="0C530931" w:rsidR="00EC1A05" w:rsidRPr="00EC1A05" w:rsidRDefault="00EC1A05" w:rsidP="00EC1A05">
      <w:pPr>
        <w:spacing w:before="220" w:line="199" w:lineRule="exact"/>
        <w:ind w:left="896"/>
        <w:rPr>
          <w:rFonts w:ascii="Calibri" w:hAnsi="Calibri" w:cs="Calibri"/>
          <w:color w:val="FF0000"/>
          <w:szCs w:val="20"/>
        </w:rPr>
      </w:pPr>
      <w:r w:rsidRPr="00DE6679">
        <w:rPr>
          <w:rFonts w:ascii="Calibri" w:hAnsi="Calibri" w:cs="Calibri"/>
          <w:color w:val="FF0000"/>
          <w:szCs w:val="20"/>
        </w:rPr>
        <w:t xml:space="preserve">Odpowiedź – Pełnomocnik Zamawiającego wyraża zgodę na powyższe. </w:t>
      </w:r>
    </w:p>
    <w:p w14:paraId="5E94CF73" w14:textId="77777777" w:rsidR="00EC1A05" w:rsidRPr="0055511C" w:rsidRDefault="00EC1A05" w:rsidP="00EC1A05">
      <w:pPr>
        <w:tabs>
          <w:tab w:val="left" w:pos="1603"/>
        </w:tabs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4.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Okres ubezpieczenia  </w:t>
      </w:r>
    </w:p>
    <w:p w14:paraId="0DE7501D" w14:textId="77777777" w:rsidR="00EC1A05" w:rsidRPr="0055511C" w:rsidRDefault="00EC1A05" w:rsidP="00EC1A05">
      <w:pPr>
        <w:tabs>
          <w:tab w:val="left" w:pos="1603"/>
        </w:tabs>
        <w:spacing w:before="176" w:line="259" w:lineRule="exact"/>
        <w:ind w:left="896" w:right="8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a)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Ubezpieczenie rozpoczyna się najpóźniej od dnia zarejestrowania pojazdu lub ekspiracji poprzedniego  ubezpieczenia pod warunkiem zgłoszenia wniosku do Wykonawcy .  </w:t>
      </w:r>
    </w:p>
    <w:p w14:paraId="7DF91A22" w14:textId="77777777" w:rsidR="00EC1A05" w:rsidRPr="0055511C" w:rsidRDefault="00EC1A05" w:rsidP="00EC1A05">
      <w:pPr>
        <w:tabs>
          <w:tab w:val="left" w:pos="1603"/>
        </w:tabs>
        <w:spacing w:before="173" w:line="262" w:lineRule="exact"/>
        <w:ind w:left="896" w:right="8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b)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Wyrównywanie okresów ubezpieczenia do 01-12-2025 na zasadzie pro rata temporis, co do dnia.  Składka za ubezpieczenia dobrowolne zostanie naliczona według składek/stawek ubezpieczeniowych  </w:t>
      </w:r>
      <w:r>
        <w:rPr>
          <w:rFonts w:ascii="Calibri" w:hAnsi="Calibri" w:cs="Calibri"/>
          <w:i/>
          <w:iCs/>
          <w:color w:val="000000"/>
          <w:spacing w:val="-1"/>
          <w:szCs w:val="20"/>
        </w:rPr>
        <w:t xml:space="preserve">zaproponowanych przez Ubezpieczyciela, proporcjonalnie do udzielonego okresu ochrony ubezpieczeniowej przy  </w:t>
      </w:r>
      <w:r>
        <w:rPr>
          <w:rFonts w:ascii="Calibri" w:hAnsi="Calibri" w:cs="Calibri"/>
          <w:i/>
          <w:iCs/>
          <w:color w:val="000000"/>
          <w:szCs w:val="20"/>
        </w:rPr>
        <w:t xml:space="preserve">założeniu, że składka za każdy rozpoczęty dzień ochrony wynosi 1/365 składki rocznej.  </w:t>
      </w:r>
    </w:p>
    <w:p w14:paraId="586C93FE" w14:textId="77777777" w:rsidR="00EC1A05" w:rsidRPr="0055511C" w:rsidRDefault="00EC1A05" w:rsidP="00EC1A05">
      <w:pPr>
        <w:tabs>
          <w:tab w:val="left" w:pos="1603"/>
        </w:tabs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c)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Dostarczenie kompletu dokumentów w terminie 3 dni roboczych od dnia rejestracji.  </w:t>
      </w:r>
    </w:p>
    <w:p w14:paraId="58766B09" w14:textId="19419E6A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  <w:sectPr w:rsidR="00EC1A05" w:rsidRPr="0055511C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b/>
          <w:bCs/>
          <w:color w:val="000000"/>
          <w:szCs w:val="20"/>
        </w:rPr>
        <w:t>Prośba o zmianę na</w:t>
      </w:r>
    </w:p>
    <w:p w14:paraId="456AC3D0" w14:textId="77777777" w:rsidR="00EC1A05" w:rsidRDefault="00EC1A05" w:rsidP="00EC1A05">
      <w:pPr>
        <w:spacing w:after="271"/>
        <w:rPr>
          <w:rFonts w:ascii="Times New Roman" w:hAnsi="Times New Roman"/>
          <w:color w:val="000000" w:themeColor="text1"/>
          <w:sz w:val="24"/>
          <w:szCs w:val="24"/>
        </w:rPr>
      </w:pPr>
    </w:p>
    <w:p w14:paraId="2BE6DF53" w14:textId="77777777" w:rsidR="00EC1A05" w:rsidRPr="0055511C" w:rsidRDefault="00EC1A05" w:rsidP="00EC1A05">
      <w:pPr>
        <w:spacing w:line="264" w:lineRule="exact"/>
        <w:ind w:left="1615" w:right="1052" w:hanging="3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</w:rPr>
        <w:lastRenderedPageBreak/>
        <w:t>a)</w:t>
      </w:r>
      <w:r>
        <w:rPr>
          <w:color w:val="000000"/>
          <w:spacing w:val="12"/>
          <w:szCs w:val="20"/>
        </w:rPr>
        <w:t xml:space="preserve">   </w:t>
      </w:r>
      <w:r>
        <w:rPr>
          <w:rFonts w:ascii="Calibri" w:hAnsi="Calibri" w:cs="Calibri"/>
          <w:color w:val="000000"/>
          <w:szCs w:val="20"/>
        </w:rPr>
        <w:t xml:space="preserve">Ubezpieczenie rozpoczyna się od dnia zarejestrowania pojazdu lub ekspiracji poprzedniego  </w:t>
      </w:r>
      <w:r>
        <w:rPr>
          <w:rFonts w:ascii="Calibri" w:hAnsi="Calibri" w:cs="Calibri"/>
          <w:color w:val="000000"/>
          <w:spacing w:val="-1"/>
          <w:szCs w:val="20"/>
        </w:rPr>
        <w:t>ubezpieczenia pod warunkiem zgłoszenia wniosku do Wykonawcy najpóźniej w dniu poprzedzającym</w:t>
      </w:r>
      <w:r w:rsidRPr="0055511C">
        <w:rPr>
          <w:rFonts w:ascii="Times New Roman" w:hAnsi="Times New Roman" w:cs="Times New Roman"/>
          <w:szCs w:val="20"/>
        </w:rPr>
        <w:t xml:space="preserve"> </w:t>
      </w:r>
    </w:p>
    <w:p w14:paraId="0B653986" w14:textId="4996964D" w:rsidR="00EC1A05" w:rsidRPr="00EC1A05" w:rsidRDefault="00EC1A05" w:rsidP="00EC1A05">
      <w:pPr>
        <w:spacing w:before="60" w:line="199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</w:rPr>
        <w:t xml:space="preserve">dzień rozpoczęcia ochrony ubezpieczeniowej.  </w:t>
      </w:r>
    </w:p>
    <w:p w14:paraId="455C7F41" w14:textId="77777777" w:rsidR="00EC1A05" w:rsidRPr="0055511C" w:rsidRDefault="00EC1A05" w:rsidP="00EC1A05">
      <w:pPr>
        <w:spacing w:line="230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</w:rPr>
        <w:t>b)</w:t>
      </w:r>
      <w:r>
        <w:rPr>
          <w:color w:val="000000"/>
          <w:spacing w:val="9"/>
          <w:szCs w:val="20"/>
        </w:rPr>
        <w:t xml:space="preserve">   </w:t>
      </w:r>
      <w:r>
        <w:rPr>
          <w:rFonts w:ascii="Calibri" w:hAnsi="Calibri" w:cs="Calibri"/>
          <w:color w:val="000000"/>
          <w:szCs w:val="20"/>
        </w:rPr>
        <w:t xml:space="preserve">Wyrównanie okresu ubezpieczenia w ryzykach dobrowolnych  </w:t>
      </w:r>
    </w:p>
    <w:p w14:paraId="088AB596" w14:textId="77777777" w:rsidR="00EC1A05" w:rsidRPr="0055511C" w:rsidRDefault="00EC1A05" w:rsidP="00EC1A05">
      <w:pPr>
        <w:spacing w:before="207" w:line="244" w:lineRule="exact"/>
        <w:ind w:left="937" w:right="171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  <w:szCs w:val="20"/>
        </w:rPr>
        <w:t>Wyrównanie okresu ubezpieczenia w ryzykach dobrowolnych jest realizowane przez zawarcie umowy</w:t>
      </w:r>
      <w:r w:rsidRPr="0055511C">
        <w:rPr>
          <w:rFonts w:ascii="Times New Roman" w:hAnsi="Times New Roman" w:cs="Times New Roman"/>
          <w:szCs w:val="20"/>
        </w:rPr>
        <w:t xml:space="preserve"> </w:t>
      </w:r>
      <w:r>
        <w:rPr>
          <w:rFonts w:ascii="Calibri" w:hAnsi="Calibri" w:cs="Calibri"/>
          <w:color w:val="000000"/>
          <w:szCs w:val="20"/>
        </w:rPr>
        <w:t xml:space="preserve">ubezpieczenia na wnioskowany okres z zastosowaniem następującego wzoru na wysokość składki:  </w:t>
      </w:r>
    </w:p>
    <w:p w14:paraId="4C64EE38" w14:textId="77777777" w:rsidR="00EC1A05" w:rsidRDefault="00EC1A05" w:rsidP="00EC1A0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13B30F" w14:textId="77777777" w:rsidR="00EC1A05" w:rsidRDefault="00EC1A05" w:rsidP="00EC1A0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2C93805" wp14:editId="6C76ED4F">
            <wp:simplePos x="0" y="0"/>
            <wp:positionH relativeFrom="page">
              <wp:posOffset>899794</wp:posOffset>
            </wp:positionH>
            <wp:positionV relativeFrom="paragraph">
              <wp:posOffset>-7367</wp:posOffset>
            </wp:positionV>
            <wp:extent cx="1454785" cy="719455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C922B0" w14:textId="77777777" w:rsidR="00EC1A05" w:rsidRDefault="00EC1A05" w:rsidP="00EC1A0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44846B" w14:textId="77777777" w:rsidR="00EC1A05" w:rsidRDefault="00EC1A05" w:rsidP="00EC1A0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98C579" w14:textId="77777777" w:rsidR="00EC1A05" w:rsidRDefault="00EC1A05" w:rsidP="00EC1A05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46DCB389" w14:textId="77777777" w:rsidR="00EC1A05" w:rsidRPr="0055511C" w:rsidRDefault="00EC1A05" w:rsidP="00EC1A05">
      <w:pPr>
        <w:tabs>
          <w:tab w:val="left" w:pos="2069"/>
        </w:tabs>
        <w:spacing w:line="287" w:lineRule="exact"/>
        <w:ind w:left="937" w:right="1089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AD335" wp14:editId="6805541F">
                <wp:simplePos x="0" y="0"/>
                <wp:positionH relativeFrom="page">
                  <wp:posOffset>899464</wp:posOffset>
                </wp:positionH>
                <wp:positionV relativeFrom="line">
                  <wp:posOffset>-16510</wp:posOffset>
                </wp:positionV>
                <wp:extent cx="719328" cy="3048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32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328" h="3048">
                              <a:moveTo>
                                <a:pt x="0" y="3048"/>
                              </a:moveTo>
                              <a:lnTo>
                                <a:pt x="719328" y="3048"/>
                              </a:lnTo>
                              <a:lnTo>
                                <a:pt x="71932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9616D" id="Freeform 118" o:spid="_x0000_s1026" style="position:absolute;margin-left:70.8pt;margin-top:-1.3pt;width:56.65pt;height:.2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932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" path="m,3048r719328,l719328,,,,,3048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9081F" wp14:editId="51396574">
                <wp:simplePos x="0" y="0"/>
                <wp:positionH relativeFrom="page">
                  <wp:posOffset>1621789</wp:posOffset>
                </wp:positionH>
                <wp:positionV relativeFrom="line">
                  <wp:posOffset>-16510</wp:posOffset>
                </wp:positionV>
                <wp:extent cx="5037710" cy="3048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71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7710" h="3048">
                              <a:moveTo>
                                <a:pt x="0" y="3048"/>
                              </a:moveTo>
                              <a:lnTo>
                                <a:pt x="5037710" y="3048"/>
                              </a:lnTo>
                              <a:lnTo>
                                <a:pt x="5037710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BC79E" id="Freeform 119" o:spid="_x0000_s1026" style="position:absolute;margin-left:127.7pt;margin-top:-1.3pt;width:396.65pt;height:.2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3771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" path="m,3048r5037710,l5037710,,,,,3048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5E4F7" wp14:editId="715D98B1">
                <wp:simplePos x="0" y="0"/>
                <wp:positionH relativeFrom="page">
                  <wp:posOffset>1618741</wp:posOffset>
                </wp:positionH>
                <wp:positionV relativeFrom="line">
                  <wp:posOffset>-16510</wp:posOffset>
                </wp:positionV>
                <wp:extent cx="3048" cy="3048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9CABC" id="Freeform 120" o:spid="_x0000_s1026" style="position:absolute;margin-left:127.45pt;margin-top:-1.3pt;width:.25pt;height:.2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" path="m,3048r3048,l3048,,,,,3048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Cs w:val="20"/>
        </w:rPr>
        <w:t>SRD-W</w:t>
      </w:r>
      <w:r>
        <w:rPr>
          <w:rFonts w:ascii="Calibri" w:hAnsi="Calibri" w:cs="Calibri"/>
          <w:color w:val="000000"/>
          <w:szCs w:val="20"/>
        </w:rPr>
        <w:t xml:space="preserve"> </w:t>
      </w:r>
      <w:r>
        <w:rPr>
          <w:rFonts w:ascii="Calibri" w:hAnsi="Calibri" w:cs="Calibri"/>
          <w:color w:val="000000"/>
          <w:szCs w:val="20"/>
        </w:rPr>
        <w:tab/>
      </w:r>
      <w:r>
        <w:rPr>
          <w:rFonts w:ascii="Calibri" w:hAnsi="Calibri" w:cs="Calibri"/>
          <w:color w:val="000000"/>
          <w:spacing w:val="-1"/>
          <w:szCs w:val="20"/>
        </w:rPr>
        <w:t>Kwota składki za ubezpieczenie dobrowolne (AC, NNW) z wyrównanym okresem ubezpieczenia</w:t>
      </w:r>
      <w:r w:rsidRPr="0055511C">
        <w:rPr>
          <w:rFonts w:ascii="Times New Roman" w:hAnsi="Times New Roman" w:cs="Times New Roman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B7AAA6" wp14:editId="571A6EF5">
                <wp:simplePos x="0" y="0"/>
                <wp:positionH relativeFrom="page">
                  <wp:posOffset>899464</wp:posOffset>
                </wp:positionH>
                <wp:positionV relativeFrom="line">
                  <wp:posOffset>-382</wp:posOffset>
                </wp:positionV>
                <wp:extent cx="719328" cy="3048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32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328" h="3048">
                              <a:moveTo>
                                <a:pt x="0" y="3048"/>
                              </a:moveTo>
                              <a:lnTo>
                                <a:pt x="719328" y="3048"/>
                              </a:lnTo>
                              <a:lnTo>
                                <a:pt x="71932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DAB051" id="Freeform 121" o:spid="_x0000_s1026" style="position:absolute;margin-left:70.8pt;margin-top:-.05pt;width:56.65pt;height:.2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932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" path="m,3048r719328,l719328,,,,,3048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1F7FE0" wp14:editId="4F798A2B">
                <wp:simplePos x="0" y="0"/>
                <wp:positionH relativeFrom="page">
                  <wp:posOffset>1621789</wp:posOffset>
                </wp:positionH>
                <wp:positionV relativeFrom="line">
                  <wp:posOffset>-382</wp:posOffset>
                </wp:positionV>
                <wp:extent cx="5037710" cy="3048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710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7710" h="3048">
                              <a:moveTo>
                                <a:pt x="0" y="3048"/>
                              </a:moveTo>
                              <a:lnTo>
                                <a:pt x="5037710" y="3048"/>
                              </a:lnTo>
                              <a:lnTo>
                                <a:pt x="5037710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917AA" id="Freeform 122" o:spid="_x0000_s1026" style="position:absolute;margin-left:127.7pt;margin-top:-.05pt;width:396.65pt;height:.2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3771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" path="m,3048r5037710,l5037710,,,,,3048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B66CA4" wp14:editId="65727AF6">
                <wp:simplePos x="0" y="0"/>
                <wp:positionH relativeFrom="page">
                  <wp:posOffset>1618741</wp:posOffset>
                </wp:positionH>
                <wp:positionV relativeFrom="line">
                  <wp:posOffset>-382</wp:posOffset>
                </wp:positionV>
                <wp:extent cx="3048" cy="3048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F47C75" id="Freeform 123" o:spid="_x0000_s1026" style="position:absolute;margin-left:127.45pt;margin-top:-.05pt;width:.25pt;height:.2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" path="m,3048r3048,l3048,,,,,3048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Cs w:val="20"/>
        </w:rPr>
        <w:t>ILD</w:t>
      </w:r>
      <w:r>
        <w:rPr>
          <w:rFonts w:ascii="Calibri" w:hAnsi="Calibri" w:cs="Calibri"/>
          <w:color w:val="000000"/>
          <w:szCs w:val="20"/>
        </w:rPr>
        <w:t xml:space="preserve"> </w:t>
      </w:r>
      <w:r>
        <w:rPr>
          <w:rFonts w:ascii="Calibri" w:hAnsi="Calibri" w:cs="Calibri"/>
          <w:color w:val="000000"/>
          <w:szCs w:val="20"/>
        </w:rPr>
        <w:tab/>
        <w:t xml:space="preserve">Ilość dni kalendarzowych od daty początku okresu ubezpieczenia do dnia wyrównania okresu  </w:t>
      </w:r>
    </w:p>
    <w:p w14:paraId="1BE05CEC" w14:textId="77777777" w:rsidR="00EC1A05" w:rsidRPr="0055511C" w:rsidRDefault="00EC1A05" w:rsidP="00EC1A05">
      <w:pPr>
        <w:spacing w:before="40" w:line="199" w:lineRule="exact"/>
        <w:ind w:left="206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</w:rPr>
        <w:t xml:space="preserve">ubezpieczenia  </w:t>
      </w:r>
    </w:p>
    <w:p w14:paraId="09598E86" w14:textId="77777777" w:rsidR="00EC1A05" w:rsidRPr="0055511C" w:rsidRDefault="00EC1A05" w:rsidP="00EC1A05">
      <w:pPr>
        <w:tabs>
          <w:tab w:val="left" w:pos="2069"/>
        </w:tabs>
        <w:spacing w:before="80" w:line="199" w:lineRule="exact"/>
        <w:ind w:left="93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E40FB9" wp14:editId="0F3C1CAD">
                <wp:simplePos x="0" y="0"/>
                <wp:positionH relativeFrom="page">
                  <wp:posOffset>899464</wp:posOffset>
                </wp:positionH>
                <wp:positionV relativeFrom="line">
                  <wp:posOffset>6985</wp:posOffset>
                </wp:positionV>
                <wp:extent cx="719328" cy="3047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328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328" h="3047">
                              <a:moveTo>
                                <a:pt x="0" y="3047"/>
                              </a:moveTo>
                              <a:lnTo>
                                <a:pt x="719328" y="3047"/>
                              </a:lnTo>
                              <a:lnTo>
                                <a:pt x="719328" y="0"/>
                              </a:ln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F24BC" id="Freeform 124" o:spid="_x0000_s1026" style="position:absolute;margin-left:70.8pt;margin-top:.55pt;width:56.65pt;height:.2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1932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" path="m,3047r719328,l719328,,,,,3047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24E50E" wp14:editId="7273F325">
                <wp:simplePos x="0" y="0"/>
                <wp:positionH relativeFrom="page">
                  <wp:posOffset>1621789</wp:posOffset>
                </wp:positionH>
                <wp:positionV relativeFrom="line">
                  <wp:posOffset>6985</wp:posOffset>
                </wp:positionV>
                <wp:extent cx="5037710" cy="3047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710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7710" h="3047">
                              <a:moveTo>
                                <a:pt x="0" y="3047"/>
                              </a:moveTo>
                              <a:lnTo>
                                <a:pt x="5037710" y="3047"/>
                              </a:lnTo>
                              <a:lnTo>
                                <a:pt x="5037710" y="0"/>
                              </a:ln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3E5680" id="Freeform 125" o:spid="_x0000_s1026" style="position:absolute;margin-left:127.7pt;margin-top:.55pt;width:396.65pt;height:.2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3771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" path="m,3047r5037710,l5037710,,,,,3047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43C0F5" wp14:editId="734E7435">
                <wp:simplePos x="0" y="0"/>
                <wp:positionH relativeFrom="page">
                  <wp:posOffset>1618741</wp:posOffset>
                </wp:positionH>
                <wp:positionV relativeFrom="line">
                  <wp:posOffset>6985</wp:posOffset>
                </wp:positionV>
                <wp:extent cx="3048" cy="3047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7">
                              <a:moveTo>
                                <a:pt x="0" y="3047"/>
                              </a:moveTo>
                              <a:lnTo>
                                <a:pt x="3048" y="3047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A5859" id="Freeform 126" o:spid="_x0000_s1026" style="position:absolute;margin-left:127.45pt;margin-top:.55pt;width:.25pt;height:.2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" path="m,3047r3048,l3048,,,,,3047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Cs w:val="20"/>
        </w:rPr>
        <w:t>SRD12</w:t>
      </w:r>
      <w:r>
        <w:rPr>
          <w:rFonts w:ascii="Calibri" w:hAnsi="Calibri" w:cs="Calibri"/>
          <w:color w:val="000000"/>
          <w:szCs w:val="20"/>
        </w:rPr>
        <w:t xml:space="preserve"> </w:t>
      </w:r>
      <w:r>
        <w:rPr>
          <w:rFonts w:ascii="Calibri" w:hAnsi="Calibri" w:cs="Calibri"/>
          <w:color w:val="000000"/>
          <w:szCs w:val="20"/>
        </w:rPr>
        <w:tab/>
        <w:t xml:space="preserve">Składka za 12-miesięczny okres ubezpieczenia  </w:t>
      </w:r>
    </w:p>
    <w:p w14:paraId="4BBD546A" w14:textId="77777777" w:rsidR="00EC1A05" w:rsidRDefault="00EC1A05" w:rsidP="00EC1A05">
      <w:pPr>
        <w:spacing w:after="209"/>
        <w:rPr>
          <w:rFonts w:ascii="Times New Roman" w:hAnsi="Times New Roman"/>
          <w:color w:val="000000" w:themeColor="text1"/>
          <w:sz w:val="24"/>
          <w:szCs w:val="24"/>
        </w:rPr>
      </w:pPr>
    </w:p>
    <w:p w14:paraId="395C4704" w14:textId="77777777" w:rsidR="00EC1A05" w:rsidRPr="0055511C" w:rsidRDefault="00EC1A05" w:rsidP="00EC1A05">
      <w:pPr>
        <w:spacing w:line="230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</w:rPr>
        <w:t>c)</w:t>
      </w:r>
      <w:r>
        <w:rPr>
          <w:color w:val="000000"/>
          <w:spacing w:val="16"/>
          <w:szCs w:val="20"/>
        </w:rPr>
        <w:t xml:space="preserve">   </w:t>
      </w:r>
      <w:r>
        <w:rPr>
          <w:rFonts w:ascii="Calibri" w:hAnsi="Calibri" w:cs="Calibri"/>
          <w:color w:val="000000"/>
          <w:szCs w:val="20"/>
        </w:rPr>
        <w:t xml:space="preserve">Dostarczenie kompletu dokumentów najpóźniej w dniu przesłania wniosku o ubezpieczenie.  </w:t>
      </w:r>
    </w:p>
    <w:p w14:paraId="241D3C7F" w14:textId="77777777" w:rsidR="00EC1A05" w:rsidRPr="00DE6679" w:rsidRDefault="00EC1A05" w:rsidP="00EC1A05">
      <w:pPr>
        <w:spacing w:before="220" w:line="199" w:lineRule="exact"/>
        <w:ind w:left="896"/>
        <w:rPr>
          <w:rFonts w:ascii="Calibri" w:hAnsi="Calibri" w:cs="Calibri"/>
          <w:color w:val="FF0000"/>
          <w:szCs w:val="20"/>
        </w:rPr>
      </w:pPr>
      <w:r w:rsidRPr="00DE6679">
        <w:rPr>
          <w:rFonts w:ascii="Calibri" w:hAnsi="Calibri" w:cs="Calibri"/>
          <w:color w:val="FF0000"/>
          <w:szCs w:val="20"/>
        </w:rPr>
        <w:t xml:space="preserve">Odpowiedź – Pełnomocnik Zamawiającego wyraża zgodę na powyższe. </w:t>
      </w:r>
    </w:p>
    <w:p w14:paraId="6222E762" w14:textId="1158A469" w:rsidR="00EC1A05" w:rsidRPr="0055511C" w:rsidRDefault="00EC1A05" w:rsidP="00EC1A05">
      <w:pPr>
        <w:spacing w:before="220" w:line="199" w:lineRule="exact"/>
        <w:rPr>
          <w:rFonts w:ascii="Times New Roman" w:hAnsi="Times New Roman" w:cs="Times New Roman"/>
          <w:color w:val="010302"/>
        </w:rPr>
      </w:pPr>
    </w:p>
    <w:p w14:paraId="70138632" w14:textId="77777777" w:rsidR="00EC1A05" w:rsidRPr="0055511C" w:rsidRDefault="00EC1A05" w:rsidP="00EC1A05">
      <w:pPr>
        <w:tabs>
          <w:tab w:val="left" w:pos="1603"/>
        </w:tabs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G.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Stawka za ubezpieczenie wyposażenia dodatkowego będzie tożsama ze stawką ubezpieczenia AC.  </w:t>
      </w:r>
    </w:p>
    <w:p w14:paraId="38102613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Cs w:val="20"/>
        </w:rPr>
        <w:t xml:space="preserve">Prośba o zmianę na:  </w:t>
      </w:r>
    </w:p>
    <w:p w14:paraId="5E916EC2" w14:textId="77777777" w:rsidR="00EC1A05" w:rsidRDefault="00EC1A05" w:rsidP="00EC1A05">
      <w:pPr>
        <w:tabs>
          <w:tab w:val="left" w:pos="1603"/>
        </w:tabs>
        <w:spacing w:before="173" w:line="261" w:lineRule="exact"/>
        <w:ind w:left="896" w:right="858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 xml:space="preserve">G. </w:t>
      </w:r>
      <w:r>
        <w:rPr>
          <w:rFonts w:ascii="Calibri" w:hAnsi="Calibri" w:cs="Calibri"/>
          <w:color w:val="000000"/>
          <w:szCs w:val="20"/>
        </w:rPr>
        <w:tab/>
        <w:t xml:space="preserve">Stawka za ubezpieczenie wyposażenia dodatkowego będzie tożsama ze stawką ubezpieczenia AC, z  zastrzeżeniem, iż </w:t>
      </w:r>
      <w:proofErr w:type="spellStart"/>
      <w:r>
        <w:rPr>
          <w:rFonts w:ascii="Calibri" w:hAnsi="Calibri" w:cs="Calibri"/>
          <w:color w:val="000000"/>
          <w:szCs w:val="20"/>
        </w:rPr>
        <w:t>iż</w:t>
      </w:r>
      <w:proofErr w:type="spellEnd"/>
      <w:r>
        <w:rPr>
          <w:rFonts w:ascii="Calibri" w:hAnsi="Calibri" w:cs="Calibri"/>
          <w:color w:val="000000"/>
          <w:szCs w:val="20"/>
        </w:rPr>
        <w:t xml:space="preserve"> suma ubezpieczenia wyposażenia dodatkowego nie może być wyższa niż 20% sumy  ubezpieczenia pojazdu jednak nie więcej niż 20 000 brutto.  </w:t>
      </w:r>
    </w:p>
    <w:p w14:paraId="63DDA24B" w14:textId="2898644E" w:rsidR="00EC1A05" w:rsidRPr="00EC1A05" w:rsidRDefault="00EC1A05" w:rsidP="00EC1A05">
      <w:pPr>
        <w:spacing w:before="220" w:line="199" w:lineRule="exact"/>
        <w:ind w:left="896"/>
        <w:rPr>
          <w:rFonts w:ascii="Calibri" w:hAnsi="Calibri" w:cs="Calibri"/>
          <w:color w:val="FF0000"/>
          <w:szCs w:val="20"/>
        </w:rPr>
      </w:pPr>
      <w:r w:rsidRPr="00DE6679">
        <w:rPr>
          <w:rFonts w:ascii="Calibri" w:hAnsi="Calibri" w:cs="Calibri"/>
          <w:color w:val="FF0000"/>
          <w:szCs w:val="20"/>
        </w:rPr>
        <w:t xml:space="preserve">Odpowiedź – Pełnomocnik Zamawiającego wyraża zgodę na powyższe. </w:t>
      </w:r>
    </w:p>
    <w:p w14:paraId="6FE0F341" w14:textId="77777777" w:rsidR="00EC1A05" w:rsidRPr="0055511C" w:rsidRDefault="00EC1A05" w:rsidP="00EC1A05">
      <w:pPr>
        <w:tabs>
          <w:tab w:val="left" w:pos="1603"/>
        </w:tabs>
        <w:spacing w:before="173" w:line="261" w:lineRule="exact"/>
        <w:ind w:left="896" w:right="85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J.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Wykonawca akceptuje istniejące zabezpieczenia </w:t>
      </w:r>
      <w:proofErr w:type="spellStart"/>
      <w:r>
        <w:rPr>
          <w:rFonts w:ascii="Calibri" w:hAnsi="Calibri" w:cs="Calibri"/>
          <w:i/>
          <w:iCs/>
          <w:color w:val="000000"/>
          <w:szCs w:val="20"/>
        </w:rPr>
        <w:t>przeciwkradzieżowe</w:t>
      </w:r>
      <w:proofErr w:type="spellEnd"/>
      <w:r>
        <w:rPr>
          <w:rFonts w:ascii="Calibri" w:hAnsi="Calibri" w:cs="Calibri"/>
          <w:i/>
          <w:iCs/>
          <w:color w:val="000000"/>
          <w:szCs w:val="20"/>
        </w:rPr>
        <w:t xml:space="preserve"> jako wystarczające do  ubezpieczenia.  </w:t>
      </w:r>
    </w:p>
    <w:p w14:paraId="07E4D5E2" w14:textId="2373854B" w:rsidR="00EC1A05" w:rsidRPr="00EC1A05" w:rsidRDefault="00EC1A05" w:rsidP="00EC1A05">
      <w:pPr>
        <w:spacing w:before="220" w:line="199" w:lineRule="exact"/>
        <w:ind w:left="896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b/>
          <w:bCs/>
          <w:color w:val="000000"/>
          <w:szCs w:val="20"/>
        </w:rPr>
        <w:t xml:space="preserve">Prośba o podanie aktualnie posiadanych zabezpieczeń </w:t>
      </w:r>
      <w:proofErr w:type="spellStart"/>
      <w:r>
        <w:rPr>
          <w:rFonts w:ascii="Calibri" w:hAnsi="Calibri" w:cs="Calibri"/>
          <w:b/>
          <w:bCs/>
          <w:color w:val="000000"/>
          <w:szCs w:val="20"/>
        </w:rPr>
        <w:t>przeciwkradzieżowych</w:t>
      </w:r>
      <w:proofErr w:type="spellEnd"/>
      <w:r>
        <w:rPr>
          <w:rFonts w:ascii="Calibri" w:hAnsi="Calibri" w:cs="Calibri"/>
          <w:color w:val="000000"/>
          <w:szCs w:val="20"/>
        </w:rPr>
        <w:t xml:space="preserve">.   </w:t>
      </w:r>
    </w:p>
    <w:p w14:paraId="70EE0130" w14:textId="77777777" w:rsidR="00EC1A05" w:rsidRPr="00BE0641" w:rsidRDefault="00EC1A05" w:rsidP="00EC1A05">
      <w:pPr>
        <w:spacing w:before="220" w:line="199" w:lineRule="exact"/>
        <w:ind w:left="896"/>
        <w:rPr>
          <w:rFonts w:ascii="Calibri" w:hAnsi="Calibri" w:cs="Calibri"/>
          <w:color w:val="FF0000"/>
          <w:szCs w:val="20"/>
        </w:rPr>
      </w:pPr>
      <w:r w:rsidRPr="00BE0641">
        <w:rPr>
          <w:rFonts w:ascii="Calibri" w:hAnsi="Calibri" w:cs="Calibri"/>
          <w:color w:val="FF0000"/>
          <w:szCs w:val="20"/>
        </w:rPr>
        <w:t xml:space="preserve">Koparko – ładowarka JCB i Samochód IVECO WD2888J posiadają lokalizator GPS, </w:t>
      </w:r>
    </w:p>
    <w:p w14:paraId="0CCDEFD6" w14:textId="4E772CFD" w:rsidR="00EC1A05" w:rsidRPr="006758CE" w:rsidRDefault="00EC1A05" w:rsidP="00EC1A05">
      <w:pPr>
        <w:spacing w:before="220" w:line="199" w:lineRule="exact"/>
        <w:ind w:left="896"/>
        <w:rPr>
          <w:rFonts w:ascii="Calibri" w:hAnsi="Calibri" w:cs="Calibri"/>
          <w:color w:val="FF0000"/>
          <w:szCs w:val="20"/>
        </w:rPr>
      </w:pPr>
      <w:r w:rsidRPr="00BE0641">
        <w:rPr>
          <w:rFonts w:ascii="Calibri" w:hAnsi="Calibri" w:cs="Calibri"/>
          <w:color w:val="FF0000"/>
          <w:szCs w:val="20"/>
        </w:rPr>
        <w:t>pozostałe pojazdy posiadają zabezpieczenia fabryczne.</w:t>
      </w:r>
    </w:p>
    <w:p w14:paraId="067E3C3F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  <w:u w:val="single"/>
        </w:rPr>
        <w:t>Klauzule obligatoryjne</w:t>
      </w:r>
      <w:r>
        <w:rPr>
          <w:rFonts w:ascii="Calibri" w:hAnsi="Calibri" w:cs="Calibri"/>
          <w:color w:val="000000"/>
          <w:szCs w:val="20"/>
        </w:rPr>
        <w:t xml:space="preserve">  </w:t>
      </w:r>
    </w:p>
    <w:p w14:paraId="33D9E8DF" w14:textId="77777777" w:rsidR="00EC1A05" w:rsidRPr="0055511C" w:rsidRDefault="00EC1A05" w:rsidP="00EC1A05">
      <w:pPr>
        <w:tabs>
          <w:tab w:val="left" w:pos="1603"/>
        </w:tabs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2)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Klauzula komis / warsztat  </w:t>
      </w:r>
    </w:p>
    <w:p w14:paraId="49C77E64" w14:textId="77777777" w:rsidR="00EC1A05" w:rsidRPr="0055511C" w:rsidRDefault="00EC1A05" w:rsidP="00EC1A05">
      <w:pPr>
        <w:spacing w:before="172" w:line="263" w:lineRule="exact"/>
        <w:ind w:left="896" w:right="85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Wykonawca odpowiada za szkody powstałe w czasie, gdy pojazd znajdował się </w:t>
      </w:r>
      <w:r>
        <w:rPr>
          <w:rFonts w:ascii="Calibri" w:hAnsi="Calibri" w:cs="Calibri"/>
          <w:i/>
          <w:iCs/>
          <w:color w:val="000000"/>
          <w:spacing w:val="22"/>
          <w:szCs w:val="20"/>
        </w:rPr>
        <w:t xml:space="preserve">w </w:t>
      </w:r>
      <w:r>
        <w:rPr>
          <w:rFonts w:ascii="Calibri" w:hAnsi="Calibri" w:cs="Calibri"/>
          <w:i/>
          <w:iCs/>
          <w:color w:val="000000"/>
          <w:szCs w:val="20"/>
        </w:rPr>
        <w:t xml:space="preserve">komisie, zakładzie  </w:t>
      </w:r>
      <w:r w:rsidRPr="0055511C">
        <w:br w:type="textWrapping" w:clear="all"/>
      </w:r>
      <w:r>
        <w:rPr>
          <w:rFonts w:ascii="Calibri" w:hAnsi="Calibri" w:cs="Calibri"/>
          <w:i/>
          <w:iCs/>
          <w:color w:val="000000"/>
          <w:szCs w:val="20"/>
        </w:rPr>
        <w:t xml:space="preserve">naprawczym, konserwacyjnym, myjni oraz podczas prób technicznych, jak również podczas jazd przed lub po  naprawie, dokonywanych przez pracowników takiego zakładu, z zachowaniem prawa regresu do przedsiębiorcy  wykonującego powyższe czynności.  </w:t>
      </w:r>
    </w:p>
    <w:p w14:paraId="054891D5" w14:textId="77777777" w:rsidR="00EC1A05" w:rsidRDefault="00EC1A05" w:rsidP="00EC1A05">
      <w:pPr>
        <w:spacing w:before="220" w:line="199" w:lineRule="exact"/>
        <w:ind w:left="896"/>
        <w:rPr>
          <w:rFonts w:ascii="Calibri" w:hAnsi="Calibri" w:cs="Calibri"/>
          <w:b/>
          <w:bCs/>
          <w:color w:val="000000"/>
          <w:szCs w:val="20"/>
        </w:rPr>
      </w:pPr>
      <w:r>
        <w:rPr>
          <w:rFonts w:ascii="Calibri" w:hAnsi="Calibri" w:cs="Calibri"/>
          <w:b/>
          <w:bCs/>
          <w:color w:val="000000"/>
          <w:szCs w:val="20"/>
        </w:rPr>
        <w:t xml:space="preserve">Prośba o usunięcie powyższej klauzuli z listy klauzul obligatoryjnych.  </w:t>
      </w:r>
    </w:p>
    <w:p w14:paraId="0042D4BA" w14:textId="5E85F0C8" w:rsidR="00EC1A05" w:rsidRPr="00EC1A05" w:rsidRDefault="00EC1A05" w:rsidP="00EC1A05">
      <w:pPr>
        <w:spacing w:before="220" w:line="199" w:lineRule="exact"/>
        <w:ind w:left="896"/>
        <w:rPr>
          <w:rFonts w:ascii="Calibri" w:hAnsi="Calibri" w:cs="Calibri"/>
          <w:color w:val="FF0000"/>
          <w:szCs w:val="20"/>
        </w:rPr>
      </w:pPr>
      <w:r w:rsidRPr="00DE6679">
        <w:rPr>
          <w:rFonts w:ascii="Calibri" w:hAnsi="Calibri" w:cs="Calibri"/>
          <w:color w:val="FF0000"/>
          <w:szCs w:val="20"/>
        </w:rPr>
        <w:t xml:space="preserve">Odpowiedź – Pełnomocnik Zamawiającego wyraża zgodę na powyższe. </w:t>
      </w:r>
    </w:p>
    <w:p w14:paraId="1EE7A476" w14:textId="77777777" w:rsidR="00EC1A05" w:rsidRPr="0055511C" w:rsidRDefault="00EC1A05" w:rsidP="00EC1A05">
      <w:pPr>
        <w:tabs>
          <w:tab w:val="left" w:pos="1603"/>
        </w:tabs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3) </w:t>
      </w:r>
      <w:r>
        <w:rPr>
          <w:rFonts w:ascii="Calibri" w:hAnsi="Calibri" w:cs="Calibri"/>
          <w:i/>
          <w:iCs/>
          <w:color w:val="000000"/>
          <w:szCs w:val="20"/>
        </w:rPr>
        <w:tab/>
        <w:t>Klauzula całkowitego zniesienia amortyzacji częśc</w:t>
      </w:r>
      <w:r>
        <w:rPr>
          <w:rFonts w:ascii="Calibri" w:hAnsi="Calibri" w:cs="Calibri"/>
          <w:i/>
          <w:iCs/>
          <w:color w:val="000000"/>
          <w:spacing w:val="22"/>
          <w:szCs w:val="20"/>
        </w:rPr>
        <w:t xml:space="preserve">i </w:t>
      </w:r>
      <w:r>
        <w:rPr>
          <w:rFonts w:ascii="Calibri" w:hAnsi="Calibri" w:cs="Calibri"/>
          <w:i/>
          <w:iCs/>
          <w:color w:val="000000"/>
          <w:szCs w:val="20"/>
        </w:rPr>
        <w:t xml:space="preserve">dla pojazdów </w:t>
      </w:r>
      <w:proofErr w:type="spellStart"/>
      <w:r>
        <w:rPr>
          <w:rFonts w:ascii="Calibri" w:hAnsi="Calibri" w:cs="Calibri"/>
          <w:i/>
          <w:iCs/>
          <w:color w:val="000000"/>
          <w:szCs w:val="20"/>
        </w:rPr>
        <w:t>eksploatpwanych</w:t>
      </w:r>
      <w:proofErr w:type="spellEnd"/>
      <w:r>
        <w:rPr>
          <w:rFonts w:ascii="Calibri" w:hAnsi="Calibri" w:cs="Calibri"/>
          <w:i/>
          <w:iCs/>
          <w:color w:val="000000"/>
          <w:szCs w:val="20"/>
        </w:rPr>
        <w:t xml:space="preserve"> do 10 lat -  </w:t>
      </w:r>
    </w:p>
    <w:p w14:paraId="379D01E2" w14:textId="1C9CFCDA" w:rsidR="00EC1A05" w:rsidRPr="0055511C" w:rsidRDefault="00EC1A05" w:rsidP="00EC1A05">
      <w:pPr>
        <w:spacing w:before="12" w:line="263" w:lineRule="exact"/>
        <w:ind w:left="896" w:right="858"/>
        <w:rPr>
          <w:rFonts w:ascii="Times New Roman" w:hAnsi="Times New Roman" w:cs="Times New Roman"/>
          <w:color w:val="010302"/>
        </w:rPr>
        <w:sectPr w:rsidR="00EC1A05" w:rsidRPr="0055511C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i/>
          <w:iCs/>
          <w:color w:val="000000"/>
          <w:szCs w:val="20"/>
        </w:rPr>
        <w:t>Zniesienie amortyzacji części oraz nadwozia i kabiny kierowcy w przypadku kiedy są one przeznaczone do  wymiany lub zostały skradzione. W ubezpieczeniu AC - niezależnie od stopnia zużycia części zakwalifikowanych  do wymiany – nie ma zastosowania potrącenie z odszkodowania kwot odpowiadających ubytkowi wartości tych  części (dotyczy również ogumienia)</w:t>
      </w:r>
    </w:p>
    <w:p w14:paraId="1D5E1A1D" w14:textId="77777777" w:rsidR="00EC1A05" w:rsidRDefault="00EC1A05" w:rsidP="00EC1A05">
      <w:pPr>
        <w:spacing w:after="169"/>
        <w:rPr>
          <w:rFonts w:ascii="Times New Roman" w:hAnsi="Times New Roman"/>
          <w:color w:val="000000" w:themeColor="text1"/>
          <w:sz w:val="24"/>
          <w:szCs w:val="24"/>
        </w:rPr>
      </w:pPr>
    </w:p>
    <w:p w14:paraId="67F2758D" w14:textId="7DF77376" w:rsidR="00EC1A05" w:rsidRDefault="00EC1A05" w:rsidP="00EC1A05">
      <w:pPr>
        <w:spacing w:line="199" w:lineRule="exact"/>
        <w:ind w:left="896"/>
        <w:rPr>
          <w:rFonts w:ascii="Calibri" w:hAnsi="Calibri" w:cs="Calibri"/>
          <w:b/>
          <w:bCs/>
          <w:color w:val="000000"/>
          <w:szCs w:val="20"/>
        </w:rPr>
      </w:pPr>
      <w:r>
        <w:rPr>
          <w:rFonts w:ascii="Calibri" w:hAnsi="Calibri" w:cs="Calibri"/>
          <w:b/>
          <w:bCs/>
          <w:color w:val="000000"/>
          <w:szCs w:val="20"/>
        </w:rPr>
        <w:t xml:space="preserve">Prośba o usunięcie powyższej klauzuli z listy klauzul obligatoryjnych.  </w:t>
      </w:r>
    </w:p>
    <w:p w14:paraId="6C8A6AE9" w14:textId="59A212F3" w:rsidR="00EC1A05" w:rsidRPr="00EC1A05" w:rsidRDefault="00EC1A05" w:rsidP="00EC1A05">
      <w:pPr>
        <w:spacing w:before="220" w:line="199" w:lineRule="exact"/>
        <w:ind w:left="896"/>
        <w:rPr>
          <w:rFonts w:ascii="Calibri" w:hAnsi="Calibri" w:cs="Calibri"/>
          <w:color w:val="FF0000"/>
          <w:szCs w:val="20"/>
        </w:rPr>
      </w:pPr>
      <w:r w:rsidRPr="00DE6679">
        <w:rPr>
          <w:rFonts w:ascii="Calibri" w:hAnsi="Calibri" w:cs="Calibri"/>
          <w:color w:val="FF0000"/>
          <w:szCs w:val="20"/>
        </w:rPr>
        <w:t>Odpowiedź – Pełnomocnik Zamawiającego</w:t>
      </w:r>
      <w:r>
        <w:rPr>
          <w:rFonts w:ascii="Calibri" w:hAnsi="Calibri" w:cs="Calibri"/>
          <w:color w:val="FF0000"/>
          <w:szCs w:val="20"/>
        </w:rPr>
        <w:t xml:space="preserve">  </w:t>
      </w:r>
      <w:r w:rsidRPr="00DE6679">
        <w:rPr>
          <w:rFonts w:ascii="Calibri" w:hAnsi="Calibri" w:cs="Calibri"/>
          <w:color w:val="FF0000"/>
          <w:szCs w:val="20"/>
        </w:rPr>
        <w:t xml:space="preserve"> wyraża zgodę na powyższe. </w:t>
      </w:r>
    </w:p>
    <w:p w14:paraId="15345CAA" w14:textId="77777777" w:rsidR="00EC1A05" w:rsidRPr="0055511C" w:rsidRDefault="00EC1A05" w:rsidP="00EC1A05">
      <w:pPr>
        <w:tabs>
          <w:tab w:val="left" w:pos="1603"/>
        </w:tabs>
        <w:spacing w:before="173" w:line="261" w:lineRule="exact"/>
        <w:ind w:left="896" w:right="8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5)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Klauzula przywłaszczenia – Wykonawca odpowiada za szkody powstałe wskutek przywłaszczenia  pojazdu .  </w:t>
      </w:r>
    </w:p>
    <w:p w14:paraId="14D3AE84" w14:textId="77777777" w:rsidR="00EC1A05" w:rsidRDefault="00EC1A05" w:rsidP="00EC1A05">
      <w:pPr>
        <w:spacing w:before="220" w:line="199" w:lineRule="exact"/>
        <w:ind w:left="896"/>
        <w:rPr>
          <w:rFonts w:ascii="Calibri" w:hAnsi="Calibri" w:cs="Calibri"/>
          <w:i/>
          <w:iCs/>
          <w:color w:val="000000"/>
          <w:szCs w:val="20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Prośba o usunięcie powyższej klauzuli z listy klauzul obligatoryjnych.  </w:t>
      </w:r>
    </w:p>
    <w:p w14:paraId="5323135B" w14:textId="3430450D" w:rsidR="00EC1A05" w:rsidRPr="00EC1A05" w:rsidRDefault="00EC1A05" w:rsidP="00EC1A05">
      <w:pPr>
        <w:spacing w:before="220" w:line="199" w:lineRule="exact"/>
        <w:ind w:left="896"/>
        <w:rPr>
          <w:rFonts w:ascii="Calibri" w:hAnsi="Calibri" w:cs="Calibri"/>
          <w:color w:val="FF0000"/>
          <w:szCs w:val="20"/>
        </w:rPr>
      </w:pPr>
      <w:r w:rsidRPr="00DE6679">
        <w:rPr>
          <w:rFonts w:ascii="Calibri" w:hAnsi="Calibri" w:cs="Calibri"/>
          <w:color w:val="FF0000"/>
          <w:szCs w:val="20"/>
        </w:rPr>
        <w:t xml:space="preserve">Odpowiedź – Pełnomocnik Zamawiającego wyraża zgodę na powyższe. </w:t>
      </w:r>
    </w:p>
    <w:p w14:paraId="03AA797B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  <w:u w:val="single"/>
        </w:rPr>
        <w:t>Ubezpieczenie NNW</w:t>
      </w:r>
      <w:r>
        <w:rPr>
          <w:rFonts w:ascii="Calibri" w:hAnsi="Calibri" w:cs="Calibri"/>
          <w:color w:val="000000"/>
          <w:szCs w:val="20"/>
        </w:rPr>
        <w:t xml:space="preserve">  </w:t>
      </w:r>
    </w:p>
    <w:p w14:paraId="3E031AFB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  <w:u w:val="single"/>
        </w:rPr>
        <w:t>Postanowienia obligatoryjne</w:t>
      </w:r>
      <w:r>
        <w:rPr>
          <w:rFonts w:ascii="Calibri" w:hAnsi="Calibri" w:cs="Calibri"/>
          <w:color w:val="000000"/>
          <w:szCs w:val="20"/>
        </w:rPr>
        <w:t xml:space="preserve">  </w:t>
      </w:r>
    </w:p>
    <w:p w14:paraId="182EEAF9" w14:textId="77777777" w:rsidR="00EC1A05" w:rsidRPr="0055511C" w:rsidRDefault="00EC1A05" w:rsidP="00EC1A05">
      <w:pPr>
        <w:tabs>
          <w:tab w:val="left" w:pos="1603"/>
        </w:tabs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4)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Udział własny nie ma zastosowania.  </w:t>
      </w:r>
    </w:p>
    <w:p w14:paraId="5AF9197D" w14:textId="77777777" w:rsidR="00EC1A05" w:rsidRDefault="00EC1A05" w:rsidP="00EC1A05">
      <w:pPr>
        <w:spacing w:before="173" w:line="261" w:lineRule="exact"/>
        <w:ind w:left="896" w:right="861"/>
        <w:rPr>
          <w:rFonts w:ascii="Calibri" w:hAnsi="Calibri" w:cs="Calibri"/>
          <w:b/>
          <w:bCs/>
          <w:color w:val="000000"/>
          <w:szCs w:val="20"/>
        </w:rPr>
      </w:pPr>
      <w:r>
        <w:rPr>
          <w:rFonts w:ascii="Calibri" w:hAnsi="Calibri" w:cs="Calibri"/>
          <w:b/>
          <w:bCs/>
          <w:color w:val="000000"/>
          <w:szCs w:val="20"/>
        </w:rPr>
        <w:t xml:space="preserve">Prośba o zgodę na wprowadzenie udziału własnego w kosztach leczenia wynoszącego 30% wypłaconego  odszkodowania.  </w:t>
      </w:r>
    </w:p>
    <w:p w14:paraId="22D69DFE" w14:textId="4294B2B6" w:rsidR="00EC1A05" w:rsidRPr="00EC1A05" w:rsidRDefault="00EC1A05" w:rsidP="00EC1A05">
      <w:pPr>
        <w:spacing w:before="220" w:line="199" w:lineRule="exact"/>
        <w:ind w:left="896"/>
        <w:rPr>
          <w:rFonts w:ascii="Calibri" w:hAnsi="Calibri" w:cs="Calibri"/>
          <w:color w:val="FF0000"/>
          <w:szCs w:val="20"/>
        </w:rPr>
      </w:pPr>
      <w:r w:rsidRPr="00DE6679">
        <w:rPr>
          <w:rFonts w:ascii="Calibri" w:hAnsi="Calibri" w:cs="Calibri"/>
          <w:color w:val="FF0000"/>
          <w:szCs w:val="20"/>
        </w:rPr>
        <w:t>Odpowiedź – Pełnomocnik Zamawiającego</w:t>
      </w:r>
      <w:r>
        <w:rPr>
          <w:rFonts w:ascii="Calibri" w:hAnsi="Calibri" w:cs="Calibri"/>
          <w:color w:val="FF0000"/>
          <w:szCs w:val="20"/>
        </w:rPr>
        <w:t xml:space="preserve"> nie</w:t>
      </w:r>
      <w:r w:rsidRPr="00DE6679">
        <w:rPr>
          <w:rFonts w:ascii="Calibri" w:hAnsi="Calibri" w:cs="Calibri"/>
          <w:color w:val="FF0000"/>
          <w:szCs w:val="20"/>
        </w:rPr>
        <w:t xml:space="preserve"> wyraża zgod</w:t>
      </w:r>
      <w:r>
        <w:rPr>
          <w:rFonts w:ascii="Calibri" w:hAnsi="Calibri" w:cs="Calibri"/>
          <w:color w:val="FF0000"/>
          <w:szCs w:val="20"/>
        </w:rPr>
        <w:t>y</w:t>
      </w:r>
      <w:r w:rsidRPr="00DE6679">
        <w:rPr>
          <w:rFonts w:ascii="Calibri" w:hAnsi="Calibri" w:cs="Calibri"/>
          <w:color w:val="FF0000"/>
          <w:szCs w:val="20"/>
        </w:rPr>
        <w:t xml:space="preserve"> na powyższe. </w:t>
      </w:r>
    </w:p>
    <w:p w14:paraId="7660E320" w14:textId="77777777" w:rsidR="00EC1A05" w:rsidRPr="0055511C" w:rsidRDefault="00EC1A05" w:rsidP="00EC1A05">
      <w:pPr>
        <w:tabs>
          <w:tab w:val="left" w:pos="1603"/>
        </w:tabs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  <w:u w:val="single"/>
        </w:rPr>
        <w:t xml:space="preserve">IV. </w:t>
      </w:r>
      <w:r>
        <w:rPr>
          <w:rFonts w:ascii="Calibri" w:hAnsi="Calibri" w:cs="Calibri"/>
          <w:color w:val="000000"/>
          <w:szCs w:val="20"/>
          <w:u w:val="single"/>
        </w:rPr>
        <w:tab/>
        <w:t>LIKWIDACJA SZKÓD</w:t>
      </w:r>
      <w:r>
        <w:rPr>
          <w:rFonts w:ascii="Calibri" w:hAnsi="Calibri" w:cs="Calibri"/>
          <w:color w:val="000000"/>
          <w:szCs w:val="20"/>
        </w:rPr>
        <w:t xml:space="preserve">  </w:t>
      </w:r>
    </w:p>
    <w:p w14:paraId="7DF62DD8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  <w:u w:val="single"/>
        </w:rPr>
        <w:t>Postanowienia obligatoryjne</w:t>
      </w:r>
      <w:r>
        <w:rPr>
          <w:rFonts w:ascii="Calibri" w:hAnsi="Calibri" w:cs="Calibri"/>
          <w:color w:val="000000"/>
          <w:szCs w:val="20"/>
        </w:rPr>
        <w:t xml:space="preserve">  </w:t>
      </w:r>
    </w:p>
    <w:p w14:paraId="6849B4F9" w14:textId="77777777" w:rsidR="00EC1A05" w:rsidRPr="0055511C" w:rsidRDefault="00EC1A05" w:rsidP="00EC1A05">
      <w:pPr>
        <w:tabs>
          <w:tab w:val="left" w:pos="1603"/>
        </w:tabs>
        <w:spacing w:before="172" w:line="263" w:lineRule="exact"/>
        <w:ind w:left="896" w:right="889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4) </w:t>
      </w:r>
      <w:r>
        <w:rPr>
          <w:rFonts w:ascii="Calibri" w:hAnsi="Calibri" w:cs="Calibri"/>
          <w:i/>
          <w:iCs/>
          <w:color w:val="000000"/>
          <w:szCs w:val="20"/>
        </w:rPr>
        <w:tab/>
        <w:t>Ubezpieczyciel zobowiązuje się do zweryfikowania / zatwierdzenia kosztorysu i/lub faktur naprawy  przekazanego przez warsztat lub Ubezpieczonego lub korzystającego najpóźniej w ciągu 3 dn</w:t>
      </w:r>
      <w:r>
        <w:rPr>
          <w:rFonts w:ascii="Calibri" w:hAnsi="Calibri" w:cs="Calibri"/>
          <w:i/>
          <w:iCs/>
          <w:color w:val="000000"/>
          <w:spacing w:val="22"/>
          <w:szCs w:val="20"/>
        </w:rPr>
        <w:t xml:space="preserve">i </w:t>
      </w:r>
      <w:r>
        <w:rPr>
          <w:rFonts w:ascii="Calibri" w:hAnsi="Calibri" w:cs="Calibri"/>
          <w:i/>
          <w:iCs/>
          <w:color w:val="000000"/>
          <w:szCs w:val="20"/>
        </w:rPr>
        <w:t xml:space="preserve">roboczych po  </w:t>
      </w:r>
      <w:r>
        <w:rPr>
          <w:rFonts w:ascii="Calibri" w:hAnsi="Calibri" w:cs="Calibri"/>
          <w:i/>
          <w:iCs/>
          <w:color w:val="000000"/>
          <w:spacing w:val="-1"/>
          <w:szCs w:val="20"/>
        </w:rPr>
        <w:t xml:space="preserve">dostarczeniu dokumentów do Ubezpieczyciela. Niedokonanie weryfikacji kosztorysu i/lub faktur w w/w terminie  </w:t>
      </w:r>
    </w:p>
    <w:p w14:paraId="6EB097E2" w14:textId="77777777" w:rsidR="00EC1A05" w:rsidRPr="0055511C" w:rsidRDefault="00EC1A05" w:rsidP="00EC1A05">
      <w:pPr>
        <w:spacing w:before="13" w:line="262" w:lineRule="exact"/>
        <w:ind w:left="896" w:right="8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będzie uznawane za zatwierdzenie kosztorysu bez zastrzeżeń i zgodę na wykonywanie naprawy wedle  przedstawionych kosztów. Po akceptacji kosztorysu Ubezpieczyciel ma obowiązek niezwłocznego pisemnego (w  pierwszej kolejności drogą elektroniczną) poinformowania o tym Ubezpieczonego i/lub warsztat, w którym  pojazd jest naprawiany.  </w:t>
      </w:r>
    </w:p>
    <w:p w14:paraId="616B54B3" w14:textId="29C6479B" w:rsidR="00EC1A05" w:rsidRDefault="00EC1A05" w:rsidP="00EC1A05">
      <w:pPr>
        <w:spacing w:before="220" w:line="199" w:lineRule="exact"/>
        <w:ind w:left="896"/>
        <w:rPr>
          <w:rFonts w:ascii="Calibri" w:hAnsi="Calibri" w:cs="Calibri"/>
          <w:b/>
          <w:bCs/>
          <w:color w:val="000000"/>
          <w:szCs w:val="20"/>
        </w:rPr>
      </w:pPr>
      <w:r>
        <w:rPr>
          <w:rFonts w:ascii="Calibri" w:hAnsi="Calibri" w:cs="Calibri"/>
          <w:b/>
          <w:bCs/>
          <w:color w:val="000000"/>
          <w:szCs w:val="20"/>
        </w:rPr>
        <w:t xml:space="preserve">Prośba o zwiększenie limitu na 7 dni roboczych.  </w:t>
      </w:r>
    </w:p>
    <w:p w14:paraId="443191C2" w14:textId="5429F1E0" w:rsidR="00EC1A05" w:rsidRPr="00EC1A05" w:rsidRDefault="00EC1A05" w:rsidP="00EC1A05">
      <w:pPr>
        <w:spacing w:before="220" w:line="199" w:lineRule="exact"/>
        <w:ind w:left="896"/>
        <w:rPr>
          <w:rFonts w:ascii="Calibri" w:hAnsi="Calibri" w:cs="Calibri"/>
          <w:color w:val="FF0000"/>
          <w:szCs w:val="20"/>
        </w:rPr>
      </w:pPr>
      <w:r w:rsidRPr="00DE6679">
        <w:rPr>
          <w:rFonts w:ascii="Calibri" w:hAnsi="Calibri" w:cs="Calibri"/>
          <w:color w:val="FF0000"/>
          <w:szCs w:val="20"/>
        </w:rPr>
        <w:t xml:space="preserve">Odpowiedź – Pełnomocnik Zamawiającego wyraża zgodę na powyższe. </w:t>
      </w:r>
    </w:p>
    <w:p w14:paraId="03CF500D" w14:textId="77777777" w:rsidR="00EC1A05" w:rsidRPr="0055511C" w:rsidRDefault="00EC1A05" w:rsidP="00EC1A05">
      <w:pPr>
        <w:tabs>
          <w:tab w:val="left" w:pos="1603"/>
        </w:tabs>
        <w:spacing w:before="173" w:line="261" w:lineRule="exact"/>
        <w:ind w:left="896" w:right="8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Cs w:val="20"/>
        </w:rPr>
        <w:t xml:space="preserve">6) </w:t>
      </w:r>
      <w:r>
        <w:rPr>
          <w:rFonts w:ascii="Calibri" w:hAnsi="Calibri" w:cs="Calibri"/>
          <w:color w:val="000000"/>
          <w:szCs w:val="20"/>
        </w:rPr>
        <w:tab/>
      </w:r>
      <w:r>
        <w:rPr>
          <w:rFonts w:ascii="Calibri" w:hAnsi="Calibri" w:cs="Calibri"/>
          <w:i/>
          <w:iCs/>
          <w:color w:val="000000"/>
          <w:szCs w:val="20"/>
        </w:rPr>
        <w:t xml:space="preserve">Ubezpieczyciel zobowiązuje się do obligatoryjnego przesyłania klientowi decyzji o wypłacie  odszkodowania w przypadku każdej szkody .  </w:t>
      </w:r>
    </w:p>
    <w:p w14:paraId="433EB380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Cs w:val="20"/>
        </w:rPr>
        <w:t xml:space="preserve">Prośba o zmianę na:  </w:t>
      </w:r>
    </w:p>
    <w:p w14:paraId="577918DB" w14:textId="77777777" w:rsidR="00EC1A05" w:rsidRDefault="00EC1A05" w:rsidP="00EC1A05">
      <w:pPr>
        <w:spacing w:before="173" w:line="262" w:lineRule="exact"/>
        <w:ind w:left="896" w:right="861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 xml:space="preserve">Ubezpieczyciel zobowiązuje się do obligatoryjnego przesyłania klientowi decyzji o wypłacie odszkodowania w  przypadku każdej szkody zgłoszonej przez klienta.  </w:t>
      </w:r>
    </w:p>
    <w:p w14:paraId="5BBB5DDA" w14:textId="77777777" w:rsidR="00EC1A05" w:rsidRPr="00DE6679" w:rsidRDefault="00EC1A05" w:rsidP="00EC1A05">
      <w:pPr>
        <w:spacing w:before="220" w:line="199" w:lineRule="exact"/>
        <w:ind w:left="896"/>
        <w:rPr>
          <w:rFonts w:ascii="Calibri" w:hAnsi="Calibri" w:cs="Calibri"/>
          <w:color w:val="FF0000"/>
          <w:szCs w:val="20"/>
        </w:rPr>
      </w:pPr>
      <w:r w:rsidRPr="00DE6679">
        <w:rPr>
          <w:rFonts w:ascii="Calibri" w:hAnsi="Calibri" w:cs="Calibri"/>
          <w:color w:val="FF0000"/>
          <w:szCs w:val="20"/>
        </w:rPr>
        <w:t xml:space="preserve">Odpowiedź – Pełnomocnik Zamawiającego wyraża zgodę na powyższe. </w:t>
      </w:r>
    </w:p>
    <w:p w14:paraId="3E0C5B4C" w14:textId="77777777" w:rsidR="00EC1A05" w:rsidRPr="0055511C" w:rsidRDefault="00EC1A05" w:rsidP="00EC1A05">
      <w:pPr>
        <w:spacing w:before="173" w:line="262" w:lineRule="exact"/>
        <w:ind w:left="896" w:right="861"/>
        <w:rPr>
          <w:rFonts w:ascii="Times New Roman" w:hAnsi="Times New Roman" w:cs="Times New Roman"/>
          <w:color w:val="010302"/>
        </w:rPr>
      </w:pPr>
    </w:p>
    <w:p w14:paraId="4780AD96" w14:textId="77777777" w:rsidR="00EC1A05" w:rsidRPr="0055511C" w:rsidRDefault="00EC1A05" w:rsidP="00EC1A05">
      <w:pPr>
        <w:tabs>
          <w:tab w:val="left" w:pos="1603"/>
        </w:tabs>
        <w:spacing w:before="176" w:line="259" w:lineRule="exact"/>
        <w:ind w:left="896" w:right="110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8) </w:t>
      </w:r>
      <w:r>
        <w:rPr>
          <w:rFonts w:ascii="Calibri" w:hAnsi="Calibri" w:cs="Calibri"/>
          <w:i/>
          <w:iCs/>
          <w:color w:val="000000"/>
          <w:szCs w:val="20"/>
        </w:rPr>
        <w:tab/>
      </w:r>
      <w:r>
        <w:rPr>
          <w:rFonts w:ascii="Calibri" w:hAnsi="Calibri" w:cs="Calibri"/>
          <w:i/>
          <w:iCs/>
          <w:color w:val="000000"/>
          <w:spacing w:val="-1"/>
          <w:szCs w:val="20"/>
        </w:rPr>
        <w:t xml:space="preserve">Ubezpieczyciel, w przypadku naprawy powypadkowej pojazdu, będzie akceptował stawki za roboczo  </w:t>
      </w:r>
      <w:r>
        <w:rPr>
          <w:rFonts w:ascii="Calibri" w:hAnsi="Calibri" w:cs="Calibri"/>
          <w:i/>
          <w:iCs/>
          <w:color w:val="000000"/>
          <w:szCs w:val="20"/>
        </w:rPr>
        <w:t xml:space="preserve">godzinę w wysokości stosowanej przez autoryzowane serwisy danych marek w miejscu naprawiania pojazdu.  </w:t>
      </w:r>
    </w:p>
    <w:p w14:paraId="2E903DD1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Cs w:val="20"/>
        </w:rPr>
        <w:t xml:space="preserve">Prośba o zmiana na:  </w:t>
      </w:r>
    </w:p>
    <w:p w14:paraId="6EA04B19" w14:textId="77777777" w:rsidR="00EC1A05" w:rsidRDefault="00EC1A05" w:rsidP="00EC1A05">
      <w:pPr>
        <w:spacing w:before="173" w:line="261" w:lineRule="exact"/>
        <w:ind w:left="896" w:right="861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 xml:space="preserve">Ubezpieczyciel, w przypadku naprawy powypadkowej pojazdu, będzie akceptował stawki za roboczo godzinę   adekwatną dla danego Punktu obsługi.  </w:t>
      </w:r>
    </w:p>
    <w:p w14:paraId="166DE590" w14:textId="77777777" w:rsidR="00EC1A05" w:rsidRDefault="00EC1A05" w:rsidP="00EC1A05">
      <w:pPr>
        <w:spacing w:before="173" w:line="261" w:lineRule="exact"/>
        <w:ind w:left="896" w:right="861"/>
        <w:rPr>
          <w:rFonts w:ascii="Calibri" w:hAnsi="Calibri" w:cs="Calibri"/>
          <w:color w:val="000000"/>
          <w:szCs w:val="20"/>
        </w:rPr>
      </w:pPr>
    </w:p>
    <w:p w14:paraId="110C72F2" w14:textId="77777777" w:rsidR="00EC1A05" w:rsidRPr="00DE6679" w:rsidRDefault="00EC1A05" w:rsidP="00EC1A05">
      <w:pPr>
        <w:spacing w:before="220" w:line="199" w:lineRule="exact"/>
        <w:ind w:left="896"/>
        <w:rPr>
          <w:rFonts w:ascii="Calibri" w:hAnsi="Calibri" w:cs="Calibri"/>
          <w:color w:val="FF0000"/>
          <w:szCs w:val="20"/>
        </w:rPr>
      </w:pPr>
      <w:r w:rsidRPr="00DE6679">
        <w:rPr>
          <w:rFonts w:ascii="Calibri" w:hAnsi="Calibri" w:cs="Calibri"/>
          <w:color w:val="FF0000"/>
          <w:szCs w:val="20"/>
        </w:rPr>
        <w:t xml:space="preserve">Odpowiedź – Pełnomocnik Zamawiającego wyraża zgodę na powyższe. </w:t>
      </w:r>
    </w:p>
    <w:p w14:paraId="25A27925" w14:textId="77777777" w:rsidR="00EC1A05" w:rsidRPr="0055511C" w:rsidRDefault="00EC1A05" w:rsidP="00EC1A05">
      <w:pPr>
        <w:spacing w:before="173" w:line="261" w:lineRule="exact"/>
        <w:ind w:left="896" w:right="861"/>
        <w:rPr>
          <w:rFonts w:ascii="Times New Roman" w:hAnsi="Times New Roman" w:cs="Times New Roman"/>
          <w:color w:val="010302"/>
        </w:rPr>
      </w:pPr>
    </w:p>
    <w:p w14:paraId="6F06F7BA" w14:textId="77777777" w:rsidR="00EC1A05" w:rsidRPr="0055511C" w:rsidRDefault="00EC1A05" w:rsidP="00EC1A05">
      <w:pPr>
        <w:tabs>
          <w:tab w:val="left" w:pos="1603"/>
        </w:tabs>
        <w:spacing w:before="171" w:line="264" w:lineRule="exact"/>
        <w:ind w:left="896" w:right="8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9) </w:t>
      </w:r>
      <w:r>
        <w:rPr>
          <w:rFonts w:ascii="Calibri" w:hAnsi="Calibri" w:cs="Calibri"/>
          <w:i/>
          <w:iCs/>
          <w:color w:val="000000"/>
          <w:szCs w:val="20"/>
        </w:rPr>
        <w:tab/>
        <w:t>W przypadku szkód, których wartość szacunkowa nie przekracza 10 000 zł, Zamawiając</w:t>
      </w:r>
      <w:r>
        <w:rPr>
          <w:rFonts w:ascii="Calibri" w:hAnsi="Calibri" w:cs="Calibri"/>
          <w:i/>
          <w:iCs/>
          <w:color w:val="000000"/>
          <w:spacing w:val="22"/>
          <w:szCs w:val="20"/>
        </w:rPr>
        <w:t xml:space="preserve">y </w:t>
      </w:r>
      <w:r>
        <w:rPr>
          <w:rFonts w:ascii="Calibri" w:hAnsi="Calibri" w:cs="Calibri"/>
          <w:i/>
          <w:iCs/>
          <w:color w:val="000000"/>
          <w:szCs w:val="20"/>
        </w:rPr>
        <w:t>może dokonać</w:t>
      </w:r>
      <w:r w:rsidRPr="0055511C">
        <w:rPr>
          <w:rFonts w:ascii="Times New Roman" w:hAnsi="Times New Roman" w:cs="Times New Roman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Cs w:val="20"/>
        </w:rPr>
        <w:t>likwidacji szkody samodzielnie lub poprzez wyspecjalizowany serwis bez koniecznośc</w:t>
      </w:r>
      <w:r>
        <w:rPr>
          <w:rFonts w:ascii="Calibri" w:hAnsi="Calibri" w:cs="Calibri"/>
          <w:i/>
          <w:iCs/>
          <w:color w:val="000000"/>
          <w:spacing w:val="22"/>
          <w:szCs w:val="20"/>
        </w:rPr>
        <w:t xml:space="preserve">i </w:t>
      </w:r>
      <w:r>
        <w:rPr>
          <w:rFonts w:ascii="Calibri" w:hAnsi="Calibri" w:cs="Calibri"/>
          <w:i/>
          <w:iCs/>
          <w:color w:val="000000"/>
          <w:szCs w:val="20"/>
        </w:rPr>
        <w:t xml:space="preserve">uprzedniego  </w:t>
      </w:r>
    </w:p>
    <w:p w14:paraId="795A92D4" w14:textId="77777777" w:rsidR="00EC1A05" w:rsidRPr="0055511C" w:rsidRDefault="00EC1A05" w:rsidP="00EC1A05">
      <w:pPr>
        <w:spacing w:before="16" w:line="259" w:lineRule="exact"/>
        <w:ind w:left="896" w:right="861"/>
        <w:rPr>
          <w:rFonts w:ascii="Times New Roman" w:hAnsi="Times New Roman" w:cs="Times New Roman"/>
          <w:color w:val="010302"/>
        </w:rPr>
        <w:sectPr w:rsidR="00EC1A05" w:rsidRPr="0055511C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i/>
          <w:iCs/>
          <w:color w:val="000000"/>
          <w:szCs w:val="20"/>
        </w:rPr>
        <w:t xml:space="preserve">informowania Ubezpieczyciela, wykonania zdjęć przez likwidatora itp. W takim przypadku dokumentami  potwierdzającymi fakt powstania szkody i poniesionych strat jest:  </w:t>
      </w:r>
    </w:p>
    <w:p w14:paraId="22BFBD63" w14:textId="77777777" w:rsidR="00EC1A05" w:rsidRDefault="00EC1A05" w:rsidP="00EC1A0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D147DF" w14:textId="77777777" w:rsidR="00EC1A05" w:rsidRDefault="00EC1A05" w:rsidP="00EC1A05">
      <w:pPr>
        <w:spacing w:after="20"/>
        <w:rPr>
          <w:rFonts w:ascii="Times New Roman" w:hAnsi="Times New Roman"/>
          <w:color w:val="000000" w:themeColor="text1"/>
          <w:sz w:val="24"/>
          <w:szCs w:val="24"/>
        </w:rPr>
      </w:pPr>
    </w:p>
    <w:p w14:paraId="67BF05BC" w14:textId="77777777" w:rsidR="00EC1A05" w:rsidRPr="0055511C" w:rsidRDefault="00EC1A05" w:rsidP="00EC1A05">
      <w:pPr>
        <w:tabs>
          <w:tab w:val="left" w:pos="1603"/>
        </w:tabs>
        <w:spacing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a)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zgłoszenie szkody uwzględniające datę, miejsce i okoliczności powstania szkody,  </w:t>
      </w:r>
    </w:p>
    <w:p w14:paraId="264BE154" w14:textId="77777777" w:rsidR="00EC1A05" w:rsidRPr="0055511C" w:rsidRDefault="00EC1A05" w:rsidP="00EC1A05">
      <w:pPr>
        <w:tabs>
          <w:tab w:val="left" w:pos="1603"/>
        </w:tabs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b)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rachunki za naprawę lub zakup części, ewentualnie kosztorys naprawy,  </w:t>
      </w:r>
    </w:p>
    <w:p w14:paraId="481019CC" w14:textId="77777777" w:rsidR="00EC1A05" w:rsidRPr="0055511C" w:rsidRDefault="00EC1A05" w:rsidP="00EC1A05">
      <w:pPr>
        <w:tabs>
          <w:tab w:val="left" w:pos="1603"/>
        </w:tabs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c)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notatka policyjna - w przypadku szkód powstałych w wyniku czynów karalnych,  </w:t>
      </w:r>
    </w:p>
    <w:p w14:paraId="2CBA8F7C" w14:textId="77777777" w:rsidR="00EC1A05" w:rsidRPr="0055511C" w:rsidRDefault="00EC1A05" w:rsidP="00EC1A05">
      <w:pPr>
        <w:tabs>
          <w:tab w:val="left" w:pos="1603"/>
        </w:tabs>
        <w:spacing w:before="173" w:line="261" w:lineRule="exact"/>
        <w:ind w:left="896" w:right="86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d)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zdjęcia całego pojazdu, z widoczną tablicą rejestracyjną, wykonane po tej samej przekątnej: jedno z  </w:t>
      </w:r>
      <w:r>
        <w:rPr>
          <w:rFonts w:ascii="Calibri" w:hAnsi="Calibri" w:cs="Calibri"/>
          <w:i/>
          <w:iCs/>
          <w:color w:val="000000"/>
          <w:spacing w:val="-1"/>
          <w:szCs w:val="20"/>
        </w:rPr>
        <w:t>przodu, drugie z tyłu pojazdu - ujęcie pierwsze ma obejmować przód i jeden bok, natomiast drugie tył i drugi bok</w:t>
      </w:r>
      <w:r w:rsidRPr="0055511C">
        <w:rPr>
          <w:rFonts w:ascii="Times New Roman" w:hAnsi="Times New Roman" w:cs="Times New Roman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Cs w:val="20"/>
        </w:rPr>
        <w:t xml:space="preserve">pojazdu,  </w:t>
      </w:r>
    </w:p>
    <w:p w14:paraId="0C1F62DD" w14:textId="77777777" w:rsidR="00EC1A05" w:rsidRPr="0055511C" w:rsidRDefault="00EC1A05" w:rsidP="00EC1A05">
      <w:pPr>
        <w:tabs>
          <w:tab w:val="left" w:pos="1603"/>
        </w:tabs>
        <w:spacing w:before="173" w:line="261" w:lineRule="exact"/>
        <w:ind w:left="896" w:right="86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e) </w:t>
      </w:r>
      <w:r>
        <w:rPr>
          <w:rFonts w:ascii="Calibri" w:hAnsi="Calibri" w:cs="Calibri"/>
          <w:i/>
          <w:iCs/>
          <w:color w:val="000000"/>
          <w:szCs w:val="20"/>
        </w:rPr>
        <w:tab/>
      </w:r>
      <w:r>
        <w:rPr>
          <w:rFonts w:ascii="Calibri" w:hAnsi="Calibri" w:cs="Calibri"/>
          <w:i/>
          <w:iCs/>
          <w:color w:val="000000"/>
          <w:spacing w:val="-1"/>
          <w:szCs w:val="20"/>
        </w:rPr>
        <w:t xml:space="preserve">zdjęcia dokumentujące zakres uszkodzeń; w przypadku uszkodzeń mało widocznych należy je zaznaczyć  </w:t>
      </w:r>
      <w:r>
        <w:rPr>
          <w:rFonts w:ascii="Calibri" w:hAnsi="Calibri" w:cs="Calibri"/>
          <w:i/>
          <w:iCs/>
          <w:color w:val="000000"/>
          <w:szCs w:val="20"/>
        </w:rPr>
        <w:t xml:space="preserve">poprzez przyłożenie wskaźnika np. długopisu albo obrysować np. przy pomocy flamastra.  </w:t>
      </w:r>
    </w:p>
    <w:p w14:paraId="2B207175" w14:textId="77777777" w:rsidR="00EC1A05" w:rsidRDefault="00EC1A05" w:rsidP="00EC1A05">
      <w:pPr>
        <w:spacing w:before="220" w:line="199" w:lineRule="exact"/>
        <w:ind w:left="896"/>
        <w:rPr>
          <w:rFonts w:ascii="Calibri" w:hAnsi="Calibri" w:cs="Calibri"/>
          <w:b/>
          <w:bCs/>
          <w:color w:val="000000"/>
          <w:szCs w:val="20"/>
        </w:rPr>
      </w:pPr>
      <w:r>
        <w:rPr>
          <w:rFonts w:ascii="Calibri" w:hAnsi="Calibri" w:cs="Calibri"/>
          <w:b/>
          <w:bCs/>
          <w:color w:val="000000"/>
          <w:szCs w:val="20"/>
        </w:rPr>
        <w:t xml:space="preserve">Prośba o usunięcie powyższego zapisu.  </w:t>
      </w:r>
    </w:p>
    <w:p w14:paraId="16AD5FB0" w14:textId="77777777" w:rsidR="00EC1A05" w:rsidRPr="00DE6679" w:rsidRDefault="00EC1A05" w:rsidP="00EC1A05">
      <w:pPr>
        <w:spacing w:before="220" w:line="199" w:lineRule="exact"/>
        <w:ind w:left="896"/>
        <w:rPr>
          <w:rFonts w:ascii="Calibri" w:hAnsi="Calibri" w:cs="Calibri"/>
          <w:color w:val="FF0000"/>
          <w:szCs w:val="20"/>
        </w:rPr>
      </w:pPr>
      <w:r w:rsidRPr="00DE6679">
        <w:rPr>
          <w:rFonts w:ascii="Calibri" w:hAnsi="Calibri" w:cs="Calibri"/>
          <w:color w:val="FF0000"/>
          <w:szCs w:val="20"/>
        </w:rPr>
        <w:t xml:space="preserve">Odpowiedź – Pełnomocnik Zamawiającego wyraża zgodę na </w:t>
      </w:r>
      <w:r>
        <w:rPr>
          <w:rFonts w:ascii="Calibri" w:hAnsi="Calibri" w:cs="Calibri"/>
          <w:color w:val="FF0000"/>
          <w:szCs w:val="20"/>
        </w:rPr>
        <w:t>zmiana zapisu na poniższy</w:t>
      </w:r>
      <w:r w:rsidRPr="00DE6679">
        <w:rPr>
          <w:rFonts w:ascii="Calibri" w:hAnsi="Calibri" w:cs="Calibri"/>
          <w:color w:val="FF0000"/>
          <w:szCs w:val="20"/>
        </w:rPr>
        <w:t xml:space="preserve">. </w:t>
      </w:r>
    </w:p>
    <w:p w14:paraId="143C8FAC" w14:textId="77777777" w:rsidR="00EC1A05" w:rsidRDefault="00EC1A05" w:rsidP="00EC1A05">
      <w:pPr>
        <w:spacing w:before="220" w:line="199" w:lineRule="exact"/>
        <w:ind w:left="896"/>
        <w:rPr>
          <w:rFonts w:ascii="Calibri" w:hAnsi="Calibri" w:cs="Calibri"/>
          <w:b/>
          <w:bCs/>
          <w:color w:val="000000"/>
          <w:szCs w:val="20"/>
        </w:rPr>
      </w:pPr>
    </w:p>
    <w:p w14:paraId="72607DD1" w14:textId="77777777" w:rsidR="00EC1A05" w:rsidRPr="0055511C" w:rsidRDefault="00EC1A05" w:rsidP="00EC1A05">
      <w:pPr>
        <w:tabs>
          <w:tab w:val="left" w:pos="1603"/>
        </w:tabs>
        <w:spacing w:before="171" w:line="264" w:lineRule="exact"/>
        <w:ind w:left="896" w:right="86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>W przypadku szkód, których wartość szacunkowa nie przekracza 5 000 zł, Zamawiając</w:t>
      </w:r>
      <w:r>
        <w:rPr>
          <w:rFonts w:ascii="Calibri" w:hAnsi="Calibri" w:cs="Calibri"/>
          <w:i/>
          <w:iCs/>
          <w:color w:val="000000"/>
          <w:spacing w:val="22"/>
          <w:szCs w:val="20"/>
        </w:rPr>
        <w:t xml:space="preserve">y </w:t>
      </w:r>
      <w:r>
        <w:rPr>
          <w:rFonts w:ascii="Calibri" w:hAnsi="Calibri" w:cs="Calibri"/>
          <w:i/>
          <w:iCs/>
          <w:color w:val="000000"/>
          <w:szCs w:val="20"/>
        </w:rPr>
        <w:t>może dokonać</w:t>
      </w:r>
      <w:r w:rsidRPr="0055511C">
        <w:rPr>
          <w:rFonts w:ascii="Times New Roman" w:hAnsi="Times New Roman" w:cs="Times New Roman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Cs w:val="20"/>
        </w:rPr>
        <w:t>likwidacji szkody samodzielnie lub poprzez wyspecjalizowany serwis bez koniecznośc</w:t>
      </w:r>
      <w:r>
        <w:rPr>
          <w:rFonts w:ascii="Calibri" w:hAnsi="Calibri" w:cs="Calibri"/>
          <w:i/>
          <w:iCs/>
          <w:color w:val="000000"/>
          <w:spacing w:val="22"/>
          <w:szCs w:val="20"/>
        </w:rPr>
        <w:t xml:space="preserve">i </w:t>
      </w:r>
      <w:r>
        <w:rPr>
          <w:rFonts w:ascii="Calibri" w:hAnsi="Calibri" w:cs="Calibri"/>
          <w:i/>
          <w:iCs/>
          <w:color w:val="000000"/>
          <w:szCs w:val="20"/>
        </w:rPr>
        <w:t xml:space="preserve">uprzedniego  </w:t>
      </w:r>
    </w:p>
    <w:p w14:paraId="35BC8B9A" w14:textId="77777777" w:rsidR="00EC1A05" w:rsidRDefault="00EC1A05" w:rsidP="00EC1A05">
      <w:pPr>
        <w:spacing w:before="16" w:line="259" w:lineRule="exact"/>
        <w:ind w:left="896" w:right="861"/>
        <w:rPr>
          <w:rFonts w:ascii="Calibri" w:hAnsi="Calibri" w:cs="Calibri"/>
          <w:i/>
          <w:iCs/>
          <w:color w:val="000000"/>
          <w:szCs w:val="20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informowania Ubezpieczyciela, wykonania zdjęć przez likwidatora itp. W takim przypadku dokumentami  potwierdzającymi fakt powstania szkody i poniesionych strat jest:  </w:t>
      </w:r>
    </w:p>
    <w:p w14:paraId="2406E9FA" w14:textId="77777777" w:rsidR="00EC1A05" w:rsidRDefault="00EC1A05" w:rsidP="00EC1A05">
      <w:pPr>
        <w:spacing w:after="20"/>
        <w:rPr>
          <w:rFonts w:ascii="Times New Roman" w:hAnsi="Times New Roman"/>
          <w:color w:val="000000" w:themeColor="text1"/>
          <w:sz w:val="24"/>
          <w:szCs w:val="24"/>
        </w:rPr>
      </w:pPr>
    </w:p>
    <w:p w14:paraId="384AD152" w14:textId="77777777" w:rsidR="00EC1A05" w:rsidRPr="0055511C" w:rsidRDefault="00EC1A05" w:rsidP="00EC1A05">
      <w:pPr>
        <w:tabs>
          <w:tab w:val="left" w:pos="1603"/>
        </w:tabs>
        <w:spacing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a)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zgłoszenie szkody uwzględniające datę, miejsce i okoliczności powstania szkody,  </w:t>
      </w:r>
    </w:p>
    <w:p w14:paraId="294D04CB" w14:textId="77777777" w:rsidR="00EC1A05" w:rsidRPr="0055511C" w:rsidRDefault="00EC1A05" w:rsidP="00EC1A05">
      <w:pPr>
        <w:tabs>
          <w:tab w:val="left" w:pos="1603"/>
        </w:tabs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b)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rachunki za naprawę lub zakup części, ewentualnie kosztorys naprawy,  </w:t>
      </w:r>
    </w:p>
    <w:p w14:paraId="0ABD9699" w14:textId="77777777" w:rsidR="00EC1A05" w:rsidRPr="0055511C" w:rsidRDefault="00EC1A05" w:rsidP="00EC1A05">
      <w:pPr>
        <w:tabs>
          <w:tab w:val="left" w:pos="1603"/>
        </w:tabs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c)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notatka policyjna - w przypadku szkód powstałych w wyniku czynów karalnych,  </w:t>
      </w:r>
    </w:p>
    <w:p w14:paraId="26471D90" w14:textId="77777777" w:rsidR="00EC1A05" w:rsidRPr="0055511C" w:rsidRDefault="00EC1A05" w:rsidP="00EC1A05">
      <w:pPr>
        <w:tabs>
          <w:tab w:val="left" w:pos="1603"/>
        </w:tabs>
        <w:spacing w:before="173" w:line="261" w:lineRule="exact"/>
        <w:ind w:left="896" w:right="86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d)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zdjęcia całego pojazdu, z widoczną tablicą rejestracyjną, wykonane po tej samej przekątnej: jedno z  </w:t>
      </w:r>
      <w:r>
        <w:rPr>
          <w:rFonts w:ascii="Calibri" w:hAnsi="Calibri" w:cs="Calibri"/>
          <w:i/>
          <w:iCs/>
          <w:color w:val="000000"/>
          <w:spacing w:val="-1"/>
          <w:szCs w:val="20"/>
        </w:rPr>
        <w:t>przodu, drugie z tyłu pojazdu - ujęcie pierwsze ma obejmować przód i jeden bok, natomiast drugie tył i drugi bok</w:t>
      </w:r>
      <w:r w:rsidRPr="0055511C">
        <w:rPr>
          <w:rFonts w:ascii="Times New Roman" w:hAnsi="Times New Roman" w:cs="Times New Roman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Cs w:val="20"/>
        </w:rPr>
        <w:t xml:space="preserve">pojazdu,  </w:t>
      </w:r>
    </w:p>
    <w:p w14:paraId="1145D6B6" w14:textId="77777777" w:rsidR="00EC1A05" w:rsidRPr="0055511C" w:rsidRDefault="00EC1A05" w:rsidP="00EC1A05">
      <w:pPr>
        <w:tabs>
          <w:tab w:val="left" w:pos="1603"/>
        </w:tabs>
        <w:spacing w:before="173" w:line="261" w:lineRule="exact"/>
        <w:ind w:left="896" w:right="86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e) </w:t>
      </w:r>
      <w:r>
        <w:rPr>
          <w:rFonts w:ascii="Calibri" w:hAnsi="Calibri" w:cs="Calibri"/>
          <w:i/>
          <w:iCs/>
          <w:color w:val="000000"/>
          <w:szCs w:val="20"/>
        </w:rPr>
        <w:tab/>
      </w:r>
      <w:r>
        <w:rPr>
          <w:rFonts w:ascii="Calibri" w:hAnsi="Calibri" w:cs="Calibri"/>
          <w:i/>
          <w:iCs/>
          <w:color w:val="000000"/>
          <w:spacing w:val="-1"/>
          <w:szCs w:val="20"/>
        </w:rPr>
        <w:t xml:space="preserve">zdjęcia dokumentujące zakres uszkodzeń; w przypadku uszkodzeń mało widocznych należy je zaznaczyć  </w:t>
      </w:r>
      <w:r>
        <w:rPr>
          <w:rFonts w:ascii="Calibri" w:hAnsi="Calibri" w:cs="Calibri"/>
          <w:i/>
          <w:iCs/>
          <w:color w:val="000000"/>
          <w:szCs w:val="20"/>
        </w:rPr>
        <w:t xml:space="preserve">poprzez przyłożenie wskaźnika np. długopisu albo obrysować np. przy pomocy flamastra.  </w:t>
      </w:r>
    </w:p>
    <w:p w14:paraId="3F4ABCD7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</w:p>
    <w:p w14:paraId="4AB2DF90" w14:textId="77777777" w:rsidR="00EC1A05" w:rsidRPr="0055511C" w:rsidRDefault="00EC1A05" w:rsidP="00EC1A05">
      <w:pPr>
        <w:tabs>
          <w:tab w:val="left" w:pos="1603"/>
        </w:tabs>
        <w:spacing w:before="173" w:line="262" w:lineRule="exact"/>
        <w:ind w:left="896" w:right="86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10) </w:t>
      </w:r>
      <w:r>
        <w:rPr>
          <w:rFonts w:ascii="Calibri" w:hAnsi="Calibri" w:cs="Calibri"/>
          <w:i/>
          <w:iCs/>
          <w:color w:val="000000"/>
          <w:szCs w:val="20"/>
        </w:rPr>
        <w:tab/>
        <w:t xml:space="preserve">Ubezpieczyciel nie będzie kwestionował wyboru zakładu naprawczego wykonującego naprawę, ze  względu na wymogi prawne wynikające z gwarancji dla danego pojazdu; ubezpieczycielowi przysługuje prawo  weryfikacji w zakresie rzeczowym kosztorysu naprawczego, w pozostałym zakresie (szczególnie w zakresie  kosztów roboczogodzin jak i użytych materiałów do naprawy pojazdu) ubezpieczyciel zaakceptuje ceny (stawki)  serwisu wykonującego takie naprawy.  </w:t>
      </w:r>
    </w:p>
    <w:p w14:paraId="4B377FC3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Cs w:val="20"/>
        </w:rPr>
        <w:t xml:space="preserve">Prośba o zmianę zapisów na:  </w:t>
      </w:r>
    </w:p>
    <w:p w14:paraId="2B2D3D9F" w14:textId="77777777" w:rsidR="00EC1A05" w:rsidRDefault="00EC1A05" w:rsidP="00EC1A05">
      <w:pPr>
        <w:spacing w:before="173" w:line="261" w:lineRule="exact"/>
        <w:ind w:left="896" w:right="865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lastRenderedPageBreak/>
        <w:t xml:space="preserve">Ubezpieczyciel nie będzie kwestionował wyboru zakładu naprawczego wykonującego naprawę, ze względu na  wymogi prawne wynikające z gwarancji dla danego pojazdu, jednak przy zachowaniu prawa do weryfikacji  kosztorysu naprawczego.  </w:t>
      </w:r>
    </w:p>
    <w:p w14:paraId="01A1D82E" w14:textId="77777777" w:rsidR="00EC1A05" w:rsidRPr="00DE6679" w:rsidRDefault="00EC1A05" w:rsidP="00EC1A05">
      <w:pPr>
        <w:spacing w:before="220" w:line="199" w:lineRule="exact"/>
        <w:ind w:left="896"/>
        <w:rPr>
          <w:rFonts w:ascii="Calibri" w:hAnsi="Calibri" w:cs="Calibri"/>
          <w:color w:val="FF0000"/>
          <w:szCs w:val="20"/>
        </w:rPr>
      </w:pPr>
      <w:r w:rsidRPr="00DE6679">
        <w:rPr>
          <w:rFonts w:ascii="Calibri" w:hAnsi="Calibri" w:cs="Calibri"/>
          <w:color w:val="FF0000"/>
          <w:szCs w:val="20"/>
        </w:rPr>
        <w:t xml:space="preserve">Odpowiedź – Pełnomocnik Zamawiającego wyraża zgodę na powyższe. </w:t>
      </w:r>
    </w:p>
    <w:p w14:paraId="38EF00E7" w14:textId="77777777" w:rsidR="00EC1A05" w:rsidRPr="0055511C" w:rsidRDefault="00EC1A05" w:rsidP="00EC1A05">
      <w:pPr>
        <w:spacing w:before="173" w:line="261" w:lineRule="exact"/>
        <w:ind w:left="896" w:right="865"/>
        <w:rPr>
          <w:rFonts w:ascii="Times New Roman" w:hAnsi="Times New Roman" w:cs="Times New Roman"/>
          <w:color w:val="010302"/>
        </w:rPr>
      </w:pPr>
    </w:p>
    <w:p w14:paraId="2C2F5C55" w14:textId="77777777" w:rsidR="00EC1A05" w:rsidRPr="0055511C" w:rsidRDefault="00EC1A05" w:rsidP="00EC1A05">
      <w:pPr>
        <w:tabs>
          <w:tab w:val="left" w:pos="1603"/>
        </w:tabs>
        <w:spacing w:before="172" w:line="263" w:lineRule="exact"/>
        <w:ind w:left="896" w:right="86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 xml:space="preserve">11) </w:t>
      </w:r>
      <w:r>
        <w:rPr>
          <w:rFonts w:ascii="Calibri" w:hAnsi="Calibri" w:cs="Calibri"/>
          <w:i/>
          <w:iCs/>
          <w:color w:val="000000"/>
          <w:szCs w:val="20"/>
        </w:rPr>
        <w:tab/>
        <w:t>Zbiorczy rejestr szkód i statystyka szkodowa prowadzona będzie przez Wykonawcę i przesyłana do  Zamawiającego w odstępach półrocznych bez konieczności każdorazowego występowania przez Zamawiającego</w:t>
      </w:r>
      <w:r w:rsidRPr="0055511C">
        <w:rPr>
          <w:rFonts w:ascii="Times New Roman" w:hAnsi="Times New Roman" w:cs="Times New Roman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Cs w:val="20"/>
        </w:rPr>
        <w:t>(lub jego brokera</w:t>
      </w:r>
      <w:r>
        <w:rPr>
          <w:rFonts w:ascii="Calibri" w:hAnsi="Calibri" w:cs="Calibri"/>
          <w:i/>
          <w:iCs/>
          <w:color w:val="000000"/>
          <w:spacing w:val="22"/>
          <w:szCs w:val="20"/>
        </w:rPr>
        <w:t xml:space="preserve">) </w:t>
      </w:r>
      <w:r>
        <w:rPr>
          <w:rFonts w:ascii="Calibri" w:hAnsi="Calibri" w:cs="Calibri"/>
          <w:i/>
          <w:iCs/>
          <w:color w:val="000000"/>
          <w:szCs w:val="20"/>
        </w:rPr>
        <w:t xml:space="preserve">o powyższe. Rejestr szkód powinien  zawierać w szczególności: podział na poszczególne  </w:t>
      </w:r>
    </w:p>
    <w:p w14:paraId="2FF5EF63" w14:textId="77777777" w:rsidR="00EC1A05" w:rsidRPr="0055511C" w:rsidRDefault="00EC1A05" w:rsidP="00EC1A05">
      <w:pPr>
        <w:spacing w:before="16" w:line="259" w:lineRule="exact"/>
        <w:ind w:left="896" w:right="86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000000"/>
          <w:szCs w:val="20"/>
        </w:rPr>
        <w:t>ryzyka (OC, AC, NNW, ASS i ZK), nr szkody, datę szkody, datę zgłoszenia, nr rejestracyjny pojazdu, jednostkę  organizacyjną Zamawiającego, nr polisy, wysokość wypłaty, rezerwy, wysokość regresu oraz przedmiot szkody)</w:t>
      </w:r>
      <w:r>
        <w:rPr>
          <w:rFonts w:ascii="Calibri" w:hAnsi="Calibri" w:cs="Calibri"/>
          <w:i/>
          <w:iCs/>
          <w:color w:val="000000"/>
          <w:spacing w:val="4"/>
          <w:szCs w:val="20"/>
        </w:rPr>
        <w:t xml:space="preserve">.  </w:t>
      </w:r>
      <w:r>
        <w:rPr>
          <w:rFonts w:ascii="Calibri" w:hAnsi="Calibri" w:cs="Calibri"/>
          <w:i/>
          <w:iCs/>
          <w:color w:val="000000"/>
          <w:szCs w:val="20"/>
        </w:rPr>
        <w:t xml:space="preserve">  </w:t>
      </w:r>
    </w:p>
    <w:p w14:paraId="08ED7FE3" w14:textId="77777777" w:rsidR="00EC1A05" w:rsidRPr="0055511C" w:rsidRDefault="00EC1A05" w:rsidP="00EC1A05">
      <w:pPr>
        <w:spacing w:before="22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Cs w:val="20"/>
        </w:rPr>
        <w:t xml:space="preserve">Prośba o zmianę na:  </w:t>
      </w:r>
    </w:p>
    <w:p w14:paraId="1A4FCF8E" w14:textId="77777777" w:rsidR="00EC1A05" w:rsidRDefault="00EC1A05" w:rsidP="00EC1A05">
      <w:pPr>
        <w:spacing w:before="173" w:line="262" w:lineRule="exact"/>
        <w:ind w:left="896" w:right="865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Zbiorczy rejestr szkód i statystyka szkodowa prowadzona będzie przez Wykonawcę i przesyłana do  Zamawiającego w odstępach półrocznych po uprzednim przesłaniu wniosku o przygotowanie rejestru. Rejestr  szkód powinien  zawierać w szczególności: podział na poszczególne ryzyka (OC, AC, NNW, ASS i ZK), nr szkody,  datę szkody, datę zgłoszenia, nr rejestracyjny pojazdu, jednostkę organizacyjną Zamawiającego, nr polisy,  wysokość wypłaty, rezerwy, wysokość regresu oraz przedmiot szkody)</w:t>
      </w:r>
      <w:r>
        <w:rPr>
          <w:rFonts w:ascii="Calibri" w:hAnsi="Calibri" w:cs="Calibri"/>
          <w:color w:val="000000"/>
          <w:spacing w:val="1"/>
          <w:szCs w:val="20"/>
        </w:rPr>
        <w:t xml:space="preserve">.  </w:t>
      </w:r>
      <w:r>
        <w:rPr>
          <w:rFonts w:ascii="Calibri" w:hAnsi="Calibri" w:cs="Calibri"/>
          <w:color w:val="000000"/>
          <w:szCs w:val="20"/>
        </w:rPr>
        <w:t xml:space="preserve">  </w:t>
      </w:r>
    </w:p>
    <w:p w14:paraId="02DA34E2" w14:textId="77777777" w:rsidR="00EC1A05" w:rsidRDefault="00EC1A05" w:rsidP="00EC1A05">
      <w:pPr>
        <w:spacing w:before="173" w:line="262" w:lineRule="exact"/>
        <w:ind w:right="865"/>
        <w:rPr>
          <w:rFonts w:ascii="Calibri" w:hAnsi="Calibri" w:cs="Calibri"/>
          <w:color w:val="000000"/>
          <w:szCs w:val="20"/>
        </w:rPr>
      </w:pPr>
    </w:p>
    <w:p w14:paraId="24E9285F" w14:textId="72274C27" w:rsidR="00B91346" w:rsidRPr="005B141F" w:rsidRDefault="00EC1A05" w:rsidP="00EC1A05">
      <w:pPr>
        <w:spacing w:before="220" w:line="199" w:lineRule="exact"/>
        <w:ind w:left="896"/>
        <w:rPr>
          <w:rFonts w:ascii="Open Sans" w:hAnsi="Open Sans" w:cs="Open Sans"/>
          <w:sz w:val="22"/>
        </w:rPr>
      </w:pPr>
      <w:r w:rsidRPr="00DE6679">
        <w:rPr>
          <w:rFonts w:ascii="Calibri" w:hAnsi="Calibri" w:cs="Calibri"/>
          <w:color w:val="FF0000"/>
          <w:szCs w:val="20"/>
        </w:rPr>
        <w:t xml:space="preserve">Odpowiedź – Pełnomocnik Zamawiającego wyraża zgodę na powyższe. </w:t>
      </w:r>
    </w:p>
    <w:sectPr w:rsidR="00B91346" w:rsidRPr="005B141F" w:rsidSect="005B141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18" w:bottom="2041" w:left="1418" w:header="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A0047" w14:textId="77777777" w:rsidR="00F5166F" w:rsidRDefault="00F5166F" w:rsidP="00B32FC3">
      <w:r>
        <w:separator/>
      </w:r>
    </w:p>
  </w:endnote>
  <w:endnote w:type="continuationSeparator" w:id="0">
    <w:p w14:paraId="4FE1F583" w14:textId="77777777" w:rsidR="00F5166F" w:rsidRDefault="00F5166F" w:rsidP="00B3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 Medium">
    <w:altName w:val="Calibri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262F9" w14:textId="4A9B702A" w:rsidR="00487C73" w:rsidRDefault="00331F90" w:rsidP="00487C7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8C8DB8F" wp14:editId="37CC3BA5">
          <wp:simplePos x="0" y="0"/>
          <wp:positionH relativeFrom="margin">
            <wp:posOffset>5024755</wp:posOffset>
          </wp:positionH>
          <wp:positionV relativeFrom="paragraph">
            <wp:posOffset>148590</wp:posOffset>
          </wp:positionV>
          <wp:extent cx="587250" cy="324000"/>
          <wp:effectExtent l="0" t="0" r="381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25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7C73" w:rsidRPr="00864098">
      <w:rPr>
        <w:color w:val="FF585D"/>
        <w:spacing w:val="32"/>
        <w:sz w:val="16"/>
        <w:szCs w:val="16"/>
      </w:rPr>
      <w:t>SPRAWDZONE BEZPIECZEŃSTWO |</w:t>
    </w:r>
    <w:r w:rsidR="00487C73">
      <w:rPr>
        <w:sz w:val="16"/>
        <w:szCs w:val="16"/>
      </w:rPr>
      <w:t xml:space="preserve"> </w:t>
    </w:r>
    <w:r w:rsidR="00487C73" w:rsidRPr="00E50989">
      <w:t xml:space="preserve"> </w:t>
    </w:r>
    <w:r w:rsidR="00487C73" w:rsidRPr="00E50989">
      <w:rPr>
        <w:rFonts w:ascii="Ubuntu Medium" w:hAnsi="Ubuntu Medium"/>
        <w:color w:val="043E71"/>
      </w:rPr>
      <w:t>www.stbu.pl</w:t>
    </w:r>
  </w:p>
  <w:p w14:paraId="36643574" w14:textId="77777777" w:rsidR="00132FEA" w:rsidRDefault="00487C73" w:rsidP="00B32FC3">
    <w:pPr>
      <w:pStyle w:val="Stopka"/>
      <w:rPr>
        <w:sz w:val="12"/>
      </w:rPr>
    </w:pPr>
    <w:r>
      <w:rPr>
        <w:sz w:val="12"/>
      </w:rPr>
      <w:tab/>
    </w:r>
  </w:p>
  <w:p w14:paraId="3D637C02" w14:textId="77777777" w:rsidR="00132FEA" w:rsidRDefault="00132FEA" w:rsidP="00132FEA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STBU Brokerzy Ubezpieczeniowi Sp. z o.o., ul. Rzemieślnicza 33, 81-855 Sopot, Sekretariat 58 555 82 00, e-mail: stbu@stbu.pl</w:t>
    </w:r>
    <w:r>
      <w:rPr>
        <w:color w:val="819EB8"/>
        <w:sz w:val="11"/>
        <w:szCs w:val="11"/>
      </w:rPr>
      <w:t xml:space="preserve">, </w:t>
    </w:r>
    <w:r w:rsidRPr="001C4045">
      <w:rPr>
        <w:color w:val="819EB8"/>
        <w:sz w:val="11"/>
        <w:szCs w:val="11"/>
      </w:rPr>
      <w:t xml:space="preserve">ING Bank Śląski SA., </w:t>
    </w:r>
  </w:p>
  <w:p w14:paraId="2C991C8A" w14:textId="77777777" w:rsidR="00132FEA" w:rsidRPr="001C4045" w:rsidRDefault="00132FEA" w:rsidP="00132FEA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nr konta 04 1050 1764 1000 0090 3084 4998, Zezwolenie PUNU nr 385/98, Rejestr brokerów KNF nr 0000</w:t>
    </w:r>
    <w:r>
      <w:rPr>
        <w:color w:val="819EB8"/>
        <w:sz w:val="11"/>
        <w:szCs w:val="11"/>
      </w:rPr>
      <w:t>3</w:t>
    </w:r>
    <w:r w:rsidRPr="001C4045">
      <w:rPr>
        <w:color w:val="819EB8"/>
        <w:sz w:val="11"/>
        <w:szCs w:val="11"/>
      </w:rPr>
      <w:t>, NIP: 585-13-40-951, REGON: 191640955</w:t>
    </w:r>
    <w:r>
      <w:rPr>
        <w:color w:val="819EB8"/>
        <w:sz w:val="11"/>
        <w:szCs w:val="11"/>
      </w:rPr>
      <w:t>,</w:t>
    </w:r>
  </w:p>
  <w:p w14:paraId="128B057A" w14:textId="08E89C60" w:rsidR="00D520D1" w:rsidRPr="00331F90" w:rsidRDefault="00132FEA" w:rsidP="00132FEA">
    <w:pPr>
      <w:pStyle w:val="Stopka"/>
      <w:rPr>
        <w:sz w:val="14"/>
      </w:rPr>
    </w:pPr>
    <w:r w:rsidRPr="001C4045">
      <w:rPr>
        <w:color w:val="819EB8"/>
        <w:sz w:val="11"/>
        <w:szCs w:val="11"/>
      </w:rPr>
      <w:t>KRS 0000090358, Sąd Rejonowy Gdańsk-Północ w Gdańsku, VIII Wydział Gospodarczy Krajowego Rejestru Sądowego, Kapitał Zakładowy: 114.</w:t>
    </w:r>
    <w:r>
      <w:rPr>
        <w:color w:val="819EB8"/>
        <w:sz w:val="11"/>
        <w:szCs w:val="11"/>
      </w:rPr>
      <w:t>260</w:t>
    </w:r>
    <w:r w:rsidRPr="001C4045">
      <w:rPr>
        <w:color w:val="819EB8"/>
        <w:sz w:val="11"/>
        <w:szCs w:val="11"/>
      </w:rPr>
      <w:t xml:space="preserve"> PLN</w:t>
    </w:r>
    <w:r w:rsidR="00487C73">
      <w:rPr>
        <w:sz w:val="12"/>
      </w:rPr>
      <w:tab/>
    </w:r>
    <w:r w:rsidR="00D520D1" w:rsidRPr="002D10A9">
      <w:rPr>
        <w:sz w:val="12"/>
      </w:rPr>
      <w:fldChar w:fldCharType="begin"/>
    </w:r>
    <w:r w:rsidR="00D520D1" w:rsidRPr="002D10A9">
      <w:rPr>
        <w:sz w:val="12"/>
      </w:rPr>
      <w:instrText>PAGE   \* MERGEFORMAT</w:instrText>
    </w:r>
    <w:r w:rsidR="00D520D1" w:rsidRPr="002D10A9">
      <w:rPr>
        <w:sz w:val="12"/>
      </w:rPr>
      <w:fldChar w:fldCharType="separate"/>
    </w:r>
    <w:r w:rsidR="00D520D1">
      <w:rPr>
        <w:noProof/>
        <w:sz w:val="12"/>
      </w:rPr>
      <w:t>1</w:t>
    </w:r>
    <w:r w:rsidR="00D520D1" w:rsidRPr="002D10A9"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13DC2" w14:textId="4FFFC976" w:rsidR="00331F90" w:rsidRDefault="00331F90" w:rsidP="00331F90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7BCB055A" w14:textId="7C2BA37B" w:rsidR="00331F90" w:rsidRPr="00864098" w:rsidRDefault="00331F90" w:rsidP="00331F90">
    <w:pPr>
      <w:pStyle w:val="Stopka"/>
      <w:rPr>
        <w:sz w:val="14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08E1C898" wp14:editId="6656990C">
          <wp:simplePos x="0" y="0"/>
          <wp:positionH relativeFrom="margin">
            <wp:posOffset>5020310</wp:posOffset>
          </wp:positionH>
          <wp:positionV relativeFrom="paragraph">
            <wp:posOffset>31538</wp:posOffset>
          </wp:positionV>
          <wp:extent cx="587250" cy="324000"/>
          <wp:effectExtent l="0" t="0" r="3810" b="0"/>
          <wp:wrapNone/>
          <wp:docPr id="304981794" name="Obraz 304981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25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9951A5" w14:textId="7C379A69" w:rsidR="00331F90" w:rsidRDefault="00331F90" w:rsidP="00331F90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STBU Brokerzy Ubezpieczeniowi Sp. z o.o., ul. Rzemieślnicza 33, 81-855 Sopot, Sekretariat 58 555 82 00, e-mail: stbu@stbu.pl</w:t>
    </w:r>
    <w:r>
      <w:rPr>
        <w:color w:val="819EB8"/>
        <w:sz w:val="11"/>
        <w:szCs w:val="11"/>
      </w:rPr>
      <w:t xml:space="preserve">, </w:t>
    </w:r>
    <w:r w:rsidRPr="001C4045">
      <w:rPr>
        <w:color w:val="819EB8"/>
        <w:sz w:val="11"/>
        <w:szCs w:val="11"/>
      </w:rPr>
      <w:t xml:space="preserve">ING Bank Śląski SA., </w:t>
    </w:r>
  </w:p>
  <w:p w14:paraId="32DDFBD6" w14:textId="7B8E7A72" w:rsidR="00331F90" w:rsidRPr="001C4045" w:rsidRDefault="00331F90" w:rsidP="00331F90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nr konta 04 1050 1764 1000 0090 3084 4998, Zezwolenie PUNU nr 385/98, Rejestr brokerów KNF nr 0000</w:t>
    </w:r>
    <w:r>
      <w:rPr>
        <w:color w:val="819EB8"/>
        <w:sz w:val="11"/>
        <w:szCs w:val="11"/>
      </w:rPr>
      <w:t>3</w:t>
    </w:r>
    <w:r w:rsidRPr="001C4045">
      <w:rPr>
        <w:color w:val="819EB8"/>
        <w:sz w:val="11"/>
        <w:szCs w:val="11"/>
      </w:rPr>
      <w:t>, NIP: 585-13-40-951, REGON: 191640955</w:t>
    </w:r>
    <w:r>
      <w:rPr>
        <w:color w:val="819EB8"/>
        <w:sz w:val="11"/>
        <w:szCs w:val="11"/>
      </w:rPr>
      <w:t>,</w:t>
    </w:r>
  </w:p>
  <w:p w14:paraId="3BC7851F" w14:textId="6E2DB459" w:rsidR="00331F90" w:rsidRPr="00331F90" w:rsidRDefault="00331F90" w:rsidP="00331F90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KRS 0000090358, Sąd Rejonowy Gdańsk-Północ w Gdańsku, VIII Wydział Gospodarczy Krajowego Rejestru Sądowego, Kapitał Zakładowy: 114.</w:t>
    </w:r>
    <w:r>
      <w:rPr>
        <w:color w:val="819EB8"/>
        <w:sz w:val="11"/>
        <w:szCs w:val="11"/>
      </w:rPr>
      <w:t>260</w:t>
    </w:r>
    <w:r w:rsidRPr="001C4045">
      <w:rPr>
        <w:color w:val="819EB8"/>
        <w:sz w:val="11"/>
        <w:szCs w:val="11"/>
      </w:rPr>
      <w:t xml:space="preserve"> PLN</w:t>
    </w:r>
    <w:r>
      <w:rPr>
        <w:sz w:val="12"/>
      </w:rPr>
      <w:tab/>
    </w:r>
    <w:r w:rsidRPr="002D10A9">
      <w:rPr>
        <w:sz w:val="12"/>
      </w:rPr>
      <w:fldChar w:fldCharType="begin"/>
    </w:r>
    <w:r w:rsidRPr="002D10A9">
      <w:rPr>
        <w:sz w:val="12"/>
      </w:rPr>
      <w:instrText>PAGE   \* MERGEFORMAT</w:instrText>
    </w:r>
    <w:r w:rsidRPr="002D10A9">
      <w:rPr>
        <w:sz w:val="12"/>
      </w:rPr>
      <w:fldChar w:fldCharType="separate"/>
    </w:r>
    <w:r>
      <w:rPr>
        <w:sz w:val="12"/>
      </w:rPr>
      <w:t>2</w:t>
    </w:r>
    <w:r w:rsidRPr="002D10A9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DCE7E" w14:textId="77777777" w:rsidR="00F5166F" w:rsidRDefault="00F5166F" w:rsidP="00B32FC3">
      <w:r>
        <w:separator/>
      </w:r>
    </w:p>
  </w:footnote>
  <w:footnote w:type="continuationSeparator" w:id="0">
    <w:p w14:paraId="655F029A" w14:textId="77777777" w:rsidR="00F5166F" w:rsidRDefault="00F5166F" w:rsidP="00B32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2296" w14:textId="6AA25DAB" w:rsidR="00EF7953" w:rsidRDefault="00EF7953" w:rsidP="00B32FC3">
    <w:pPr>
      <w:pStyle w:val="Nagwek"/>
    </w:pPr>
  </w:p>
  <w:p w14:paraId="19CDAF75" w14:textId="78301993" w:rsidR="00EF7953" w:rsidRDefault="005B141F" w:rsidP="00B32FC3">
    <w:pPr>
      <w:pStyle w:val="Nagwek"/>
    </w:pPr>
    <w:r w:rsidRPr="00620330">
      <w:rPr>
        <w:noProof/>
      </w:rPr>
      <w:drawing>
        <wp:inline distT="0" distB="0" distL="0" distR="0" wp14:anchorId="454E5187" wp14:editId="40F0FD3E">
          <wp:extent cx="1152525" cy="533400"/>
          <wp:effectExtent l="0" t="0" r="9525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F9675" w14:textId="76EC4FE6" w:rsidR="00331F90" w:rsidRDefault="00331F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2C2148A" wp14:editId="1EC9F4C2">
          <wp:simplePos x="0" y="0"/>
          <wp:positionH relativeFrom="page">
            <wp:posOffset>2963</wp:posOffset>
          </wp:positionH>
          <wp:positionV relativeFrom="paragraph">
            <wp:posOffset>0</wp:posOffset>
          </wp:positionV>
          <wp:extent cx="2124399" cy="792486"/>
          <wp:effectExtent l="0" t="0" r="9525" b="7620"/>
          <wp:wrapNone/>
          <wp:docPr id="304981792" name="Obraz 304981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emf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399" cy="792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F63"/>
    <w:multiLevelType w:val="hybridMultilevel"/>
    <w:tmpl w:val="A4361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58D7"/>
    <w:multiLevelType w:val="hybridMultilevel"/>
    <w:tmpl w:val="DEECB050"/>
    <w:lvl w:ilvl="0" w:tplc="F3686414">
      <w:start w:val="1"/>
      <w:numFmt w:val="lowerLetter"/>
      <w:lvlText w:val="%1)"/>
      <w:lvlJc w:val="left"/>
      <w:pPr>
        <w:ind w:left="858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875F82"/>
    <w:multiLevelType w:val="hybridMultilevel"/>
    <w:tmpl w:val="92681CDE"/>
    <w:lvl w:ilvl="0" w:tplc="8976DA42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02D02"/>
    <w:multiLevelType w:val="hybridMultilevel"/>
    <w:tmpl w:val="C6009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D35F5"/>
    <w:multiLevelType w:val="hybridMultilevel"/>
    <w:tmpl w:val="47F4B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366AD"/>
    <w:multiLevelType w:val="hybridMultilevel"/>
    <w:tmpl w:val="69BE0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413D2"/>
    <w:multiLevelType w:val="hybridMultilevel"/>
    <w:tmpl w:val="668EDEA6"/>
    <w:lvl w:ilvl="0" w:tplc="04150017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b w:val="0"/>
        <w:i w:val="0"/>
      </w:rPr>
    </w:lvl>
    <w:lvl w:ilvl="1" w:tplc="8556A63C">
      <w:start w:val="1"/>
      <w:numFmt w:val="decimal"/>
      <w:lvlText w:val="%2)"/>
      <w:lvlJc w:val="left"/>
      <w:pPr>
        <w:tabs>
          <w:tab w:val="num" w:pos="3348"/>
        </w:tabs>
        <w:ind w:left="3348" w:hanging="360"/>
      </w:pPr>
      <w:rPr>
        <w:rFonts w:hint="default"/>
        <w:b w:val="0"/>
        <w:i w:val="0"/>
      </w:rPr>
    </w:lvl>
    <w:lvl w:ilvl="2" w:tplc="6D4C96D4">
      <w:start w:val="1"/>
      <w:numFmt w:val="decimal"/>
      <w:lvlText w:val="%3)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3" w:tplc="0BF415F8">
      <w:start w:val="1"/>
      <w:numFmt w:val="lowerLetter"/>
      <w:lvlText w:val="%4)"/>
      <w:lvlJc w:val="left"/>
      <w:pPr>
        <w:tabs>
          <w:tab w:val="num" w:pos="4853"/>
        </w:tabs>
        <w:ind w:left="4853" w:hanging="425"/>
      </w:pPr>
      <w:rPr>
        <w:rFonts w:hint="default"/>
        <w:b w:val="0"/>
        <w:i w:val="0"/>
      </w:rPr>
    </w:lvl>
    <w:lvl w:ilvl="4" w:tplc="95987578">
      <w:numFmt w:val="bullet"/>
      <w:lvlText w:val="•"/>
      <w:lvlJc w:val="left"/>
      <w:pPr>
        <w:ind w:left="5508" w:hanging="360"/>
      </w:pPr>
      <w:rPr>
        <w:rFonts w:ascii="Arial Unicode MS" w:eastAsia="Arial Unicode MS" w:hAnsi="Arial Unicode MS" w:cs="Arial Unicode MS" w:hint="eastAsi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7" w15:restartNumberingAfterBreak="0">
    <w:nsid w:val="19AD35B6"/>
    <w:multiLevelType w:val="hybridMultilevel"/>
    <w:tmpl w:val="2AD2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D2B"/>
    <w:multiLevelType w:val="hybridMultilevel"/>
    <w:tmpl w:val="025E4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44CD6"/>
    <w:multiLevelType w:val="hybridMultilevel"/>
    <w:tmpl w:val="C054C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14111"/>
    <w:multiLevelType w:val="hybridMultilevel"/>
    <w:tmpl w:val="C39E3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E4A2A"/>
    <w:multiLevelType w:val="hybridMultilevel"/>
    <w:tmpl w:val="F23A5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91133"/>
    <w:multiLevelType w:val="singleLevel"/>
    <w:tmpl w:val="787CB442"/>
    <w:lvl w:ilvl="0">
      <w:start w:val="1"/>
      <w:numFmt w:val="bullet"/>
      <w:pStyle w:val="Bullet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5A45059"/>
    <w:multiLevelType w:val="hybridMultilevel"/>
    <w:tmpl w:val="D710F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C5684"/>
    <w:multiLevelType w:val="hybridMultilevel"/>
    <w:tmpl w:val="B81C9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C72EC"/>
    <w:multiLevelType w:val="hybridMultilevel"/>
    <w:tmpl w:val="47CCA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31730"/>
    <w:multiLevelType w:val="hybridMultilevel"/>
    <w:tmpl w:val="8BF2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D1030"/>
    <w:multiLevelType w:val="hybridMultilevel"/>
    <w:tmpl w:val="C2FCD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B14ED"/>
    <w:multiLevelType w:val="hybridMultilevel"/>
    <w:tmpl w:val="1526C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B6676"/>
    <w:multiLevelType w:val="hybridMultilevel"/>
    <w:tmpl w:val="1FA4201A"/>
    <w:lvl w:ilvl="0" w:tplc="8976DA42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17C5C"/>
    <w:multiLevelType w:val="hybridMultilevel"/>
    <w:tmpl w:val="9BD84812"/>
    <w:lvl w:ilvl="0" w:tplc="99F614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716C2E"/>
    <w:multiLevelType w:val="hybridMultilevel"/>
    <w:tmpl w:val="D2F0C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7345F"/>
    <w:multiLevelType w:val="hybridMultilevel"/>
    <w:tmpl w:val="9B688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41BC4"/>
    <w:multiLevelType w:val="hybridMultilevel"/>
    <w:tmpl w:val="C9962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F10B2"/>
    <w:multiLevelType w:val="hybridMultilevel"/>
    <w:tmpl w:val="FE161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E14B5"/>
    <w:multiLevelType w:val="hybridMultilevel"/>
    <w:tmpl w:val="459CDA88"/>
    <w:lvl w:ilvl="0" w:tplc="F4B8F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54FE6"/>
    <w:multiLevelType w:val="multilevel"/>
    <w:tmpl w:val="72D48B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63127822"/>
    <w:multiLevelType w:val="hybridMultilevel"/>
    <w:tmpl w:val="2292C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34CEA"/>
    <w:multiLevelType w:val="hybridMultilevel"/>
    <w:tmpl w:val="FE9AF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B2BA1"/>
    <w:multiLevelType w:val="hybridMultilevel"/>
    <w:tmpl w:val="E132C1F8"/>
    <w:lvl w:ilvl="0" w:tplc="8064DA56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DD978A0"/>
    <w:multiLevelType w:val="hybridMultilevel"/>
    <w:tmpl w:val="A88A6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3690E"/>
    <w:multiLevelType w:val="hybridMultilevel"/>
    <w:tmpl w:val="1E46E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17F7B"/>
    <w:multiLevelType w:val="hybridMultilevel"/>
    <w:tmpl w:val="AA2007D4"/>
    <w:lvl w:ilvl="0" w:tplc="8976DA42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53522"/>
    <w:multiLevelType w:val="hybridMultilevel"/>
    <w:tmpl w:val="0BAA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6"/>
  </w:num>
  <w:num w:numId="4">
    <w:abstractNumId w:val="12"/>
  </w:num>
  <w:num w:numId="5">
    <w:abstractNumId w:val="29"/>
  </w:num>
  <w:num w:numId="6">
    <w:abstractNumId w:val="20"/>
  </w:num>
  <w:num w:numId="7">
    <w:abstractNumId w:val="1"/>
  </w:num>
  <w:num w:numId="8">
    <w:abstractNumId w:val="23"/>
  </w:num>
  <w:num w:numId="9">
    <w:abstractNumId w:val="2"/>
  </w:num>
  <w:num w:numId="10">
    <w:abstractNumId w:val="24"/>
  </w:num>
  <w:num w:numId="11">
    <w:abstractNumId w:val="16"/>
  </w:num>
  <w:num w:numId="12">
    <w:abstractNumId w:val="8"/>
  </w:num>
  <w:num w:numId="13">
    <w:abstractNumId w:val="32"/>
  </w:num>
  <w:num w:numId="14">
    <w:abstractNumId w:val="33"/>
  </w:num>
  <w:num w:numId="15">
    <w:abstractNumId w:val="17"/>
  </w:num>
  <w:num w:numId="16">
    <w:abstractNumId w:val="31"/>
  </w:num>
  <w:num w:numId="17">
    <w:abstractNumId w:val="28"/>
  </w:num>
  <w:num w:numId="18">
    <w:abstractNumId w:val="0"/>
  </w:num>
  <w:num w:numId="19">
    <w:abstractNumId w:val="11"/>
  </w:num>
  <w:num w:numId="20">
    <w:abstractNumId w:val="27"/>
  </w:num>
  <w:num w:numId="21">
    <w:abstractNumId w:val="22"/>
  </w:num>
  <w:num w:numId="22">
    <w:abstractNumId w:val="30"/>
  </w:num>
  <w:num w:numId="23">
    <w:abstractNumId w:val="14"/>
  </w:num>
  <w:num w:numId="24">
    <w:abstractNumId w:val="5"/>
  </w:num>
  <w:num w:numId="25">
    <w:abstractNumId w:val="4"/>
  </w:num>
  <w:num w:numId="26">
    <w:abstractNumId w:val="19"/>
  </w:num>
  <w:num w:numId="27">
    <w:abstractNumId w:val="3"/>
  </w:num>
  <w:num w:numId="28">
    <w:abstractNumId w:val="21"/>
  </w:num>
  <w:num w:numId="29">
    <w:abstractNumId w:val="7"/>
  </w:num>
  <w:num w:numId="30">
    <w:abstractNumId w:val="10"/>
  </w:num>
  <w:num w:numId="31">
    <w:abstractNumId w:val="26"/>
  </w:num>
  <w:num w:numId="32">
    <w:abstractNumId w:val="15"/>
  </w:num>
  <w:num w:numId="33">
    <w:abstractNumId w:val="18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efaultTableStyle w:val="Tabela-Siatka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B2"/>
    <w:rsid w:val="00007B7C"/>
    <w:rsid w:val="00012E71"/>
    <w:rsid w:val="00030D47"/>
    <w:rsid w:val="00032988"/>
    <w:rsid w:val="0005355B"/>
    <w:rsid w:val="000536F5"/>
    <w:rsid w:val="00073A82"/>
    <w:rsid w:val="00073C40"/>
    <w:rsid w:val="00082064"/>
    <w:rsid w:val="00087396"/>
    <w:rsid w:val="000979AC"/>
    <w:rsid w:val="000A2740"/>
    <w:rsid w:val="000B51FE"/>
    <w:rsid w:val="000C709B"/>
    <w:rsid w:val="000F20B3"/>
    <w:rsid w:val="000F5599"/>
    <w:rsid w:val="00100603"/>
    <w:rsid w:val="00111E24"/>
    <w:rsid w:val="00112AAD"/>
    <w:rsid w:val="00113CB2"/>
    <w:rsid w:val="0012137A"/>
    <w:rsid w:val="00132FEA"/>
    <w:rsid w:val="00136F8F"/>
    <w:rsid w:val="0016538B"/>
    <w:rsid w:val="001673C7"/>
    <w:rsid w:val="0017321F"/>
    <w:rsid w:val="0017381C"/>
    <w:rsid w:val="001831A7"/>
    <w:rsid w:val="00190F07"/>
    <w:rsid w:val="001B486D"/>
    <w:rsid w:val="001C25C8"/>
    <w:rsid w:val="001E5617"/>
    <w:rsid w:val="00201FCD"/>
    <w:rsid w:val="00211419"/>
    <w:rsid w:val="00212111"/>
    <w:rsid w:val="002225A4"/>
    <w:rsid w:val="00222B4B"/>
    <w:rsid w:val="00223246"/>
    <w:rsid w:val="002243D0"/>
    <w:rsid w:val="002253E3"/>
    <w:rsid w:val="00234A1D"/>
    <w:rsid w:val="00237345"/>
    <w:rsid w:val="00237896"/>
    <w:rsid w:val="00251378"/>
    <w:rsid w:val="00253996"/>
    <w:rsid w:val="0026068F"/>
    <w:rsid w:val="002673AE"/>
    <w:rsid w:val="002738B1"/>
    <w:rsid w:val="002B73A5"/>
    <w:rsid w:val="002C4225"/>
    <w:rsid w:val="002C6B19"/>
    <w:rsid w:val="002D2D7C"/>
    <w:rsid w:val="002D4E6A"/>
    <w:rsid w:val="002E6598"/>
    <w:rsid w:val="00325AD5"/>
    <w:rsid w:val="00331F90"/>
    <w:rsid w:val="00332599"/>
    <w:rsid w:val="003542A6"/>
    <w:rsid w:val="00355C5E"/>
    <w:rsid w:val="003638A2"/>
    <w:rsid w:val="00371B4D"/>
    <w:rsid w:val="00372D10"/>
    <w:rsid w:val="00380C3A"/>
    <w:rsid w:val="003967D9"/>
    <w:rsid w:val="0039730D"/>
    <w:rsid w:val="003A3333"/>
    <w:rsid w:val="003B6FB0"/>
    <w:rsid w:val="003B7768"/>
    <w:rsid w:val="003C457E"/>
    <w:rsid w:val="003C55B0"/>
    <w:rsid w:val="003E5C88"/>
    <w:rsid w:val="003F64F6"/>
    <w:rsid w:val="003F66EA"/>
    <w:rsid w:val="0040339A"/>
    <w:rsid w:val="0041504B"/>
    <w:rsid w:val="00416103"/>
    <w:rsid w:val="004203FA"/>
    <w:rsid w:val="00427F80"/>
    <w:rsid w:val="0043694D"/>
    <w:rsid w:val="00446BE2"/>
    <w:rsid w:val="00484D88"/>
    <w:rsid w:val="00486288"/>
    <w:rsid w:val="00487C73"/>
    <w:rsid w:val="00493CE0"/>
    <w:rsid w:val="004941B4"/>
    <w:rsid w:val="004A304A"/>
    <w:rsid w:val="004B0A5B"/>
    <w:rsid w:val="004C43FA"/>
    <w:rsid w:val="004D6818"/>
    <w:rsid w:val="004D7A29"/>
    <w:rsid w:val="004E0DCE"/>
    <w:rsid w:val="00524653"/>
    <w:rsid w:val="00534A34"/>
    <w:rsid w:val="00535591"/>
    <w:rsid w:val="005536A2"/>
    <w:rsid w:val="00554277"/>
    <w:rsid w:val="00557D67"/>
    <w:rsid w:val="00563744"/>
    <w:rsid w:val="005A0E7D"/>
    <w:rsid w:val="005B141F"/>
    <w:rsid w:val="005C0F24"/>
    <w:rsid w:val="005C1899"/>
    <w:rsid w:val="005E7ED8"/>
    <w:rsid w:val="00600928"/>
    <w:rsid w:val="0061475F"/>
    <w:rsid w:val="006563AE"/>
    <w:rsid w:val="00661F46"/>
    <w:rsid w:val="00662102"/>
    <w:rsid w:val="00664055"/>
    <w:rsid w:val="00664606"/>
    <w:rsid w:val="00671D4F"/>
    <w:rsid w:val="00682D35"/>
    <w:rsid w:val="00684399"/>
    <w:rsid w:val="006845B8"/>
    <w:rsid w:val="00684E99"/>
    <w:rsid w:val="00687C16"/>
    <w:rsid w:val="00692B06"/>
    <w:rsid w:val="006973F2"/>
    <w:rsid w:val="006A2EAE"/>
    <w:rsid w:val="006C0BD6"/>
    <w:rsid w:val="006C24F5"/>
    <w:rsid w:val="006E26E5"/>
    <w:rsid w:val="006F2F7F"/>
    <w:rsid w:val="006F6492"/>
    <w:rsid w:val="00702061"/>
    <w:rsid w:val="00723839"/>
    <w:rsid w:val="00735CFB"/>
    <w:rsid w:val="00766905"/>
    <w:rsid w:val="00767A4E"/>
    <w:rsid w:val="0077142B"/>
    <w:rsid w:val="0077740E"/>
    <w:rsid w:val="007A1688"/>
    <w:rsid w:val="007A5A84"/>
    <w:rsid w:val="007A62C2"/>
    <w:rsid w:val="007B7BFC"/>
    <w:rsid w:val="007C38C9"/>
    <w:rsid w:val="007E48B4"/>
    <w:rsid w:val="007F1161"/>
    <w:rsid w:val="007F34A3"/>
    <w:rsid w:val="00816B11"/>
    <w:rsid w:val="00820BBD"/>
    <w:rsid w:val="0082340F"/>
    <w:rsid w:val="00836595"/>
    <w:rsid w:val="00837BB4"/>
    <w:rsid w:val="0084370D"/>
    <w:rsid w:val="00855BEE"/>
    <w:rsid w:val="00864098"/>
    <w:rsid w:val="008A1031"/>
    <w:rsid w:val="008B45E8"/>
    <w:rsid w:val="008B4826"/>
    <w:rsid w:val="008C1989"/>
    <w:rsid w:val="008C77B7"/>
    <w:rsid w:val="008C783C"/>
    <w:rsid w:val="008D7BDC"/>
    <w:rsid w:val="008E4120"/>
    <w:rsid w:val="008E7463"/>
    <w:rsid w:val="008F05FF"/>
    <w:rsid w:val="008F11D7"/>
    <w:rsid w:val="008F1D0A"/>
    <w:rsid w:val="00910DCC"/>
    <w:rsid w:val="00913A69"/>
    <w:rsid w:val="00916EAE"/>
    <w:rsid w:val="00920FAF"/>
    <w:rsid w:val="00930303"/>
    <w:rsid w:val="009339FA"/>
    <w:rsid w:val="00946F41"/>
    <w:rsid w:val="009506C5"/>
    <w:rsid w:val="009811B1"/>
    <w:rsid w:val="009918B2"/>
    <w:rsid w:val="0099657B"/>
    <w:rsid w:val="009A4199"/>
    <w:rsid w:val="009A50CE"/>
    <w:rsid w:val="009B4BC9"/>
    <w:rsid w:val="009B5B0D"/>
    <w:rsid w:val="009D1167"/>
    <w:rsid w:val="009F0D7B"/>
    <w:rsid w:val="00A01BA6"/>
    <w:rsid w:val="00A1070C"/>
    <w:rsid w:val="00A20402"/>
    <w:rsid w:val="00A21D13"/>
    <w:rsid w:val="00A31083"/>
    <w:rsid w:val="00A31B4F"/>
    <w:rsid w:val="00A33C75"/>
    <w:rsid w:val="00A34B6B"/>
    <w:rsid w:val="00A476B9"/>
    <w:rsid w:val="00A53E95"/>
    <w:rsid w:val="00A61A1A"/>
    <w:rsid w:val="00A651C0"/>
    <w:rsid w:val="00A8706B"/>
    <w:rsid w:val="00A93E86"/>
    <w:rsid w:val="00AB632B"/>
    <w:rsid w:val="00AF160D"/>
    <w:rsid w:val="00AF1876"/>
    <w:rsid w:val="00AF611B"/>
    <w:rsid w:val="00B07913"/>
    <w:rsid w:val="00B327A1"/>
    <w:rsid w:val="00B32FC3"/>
    <w:rsid w:val="00B47C1F"/>
    <w:rsid w:val="00B556A0"/>
    <w:rsid w:val="00B70076"/>
    <w:rsid w:val="00B73177"/>
    <w:rsid w:val="00B76A53"/>
    <w:rsid w:val="00B861B8"/>
    <w:rsid w:val="00B91346"/>
    <w:rsid w:val="00B938A4"/>
    <w:rsid w:val="00BA3453"/>
    <w:rsid w:val="00BA745B"/>
    <w:rsid w:val="00BB1304"/>
    <w:rsid w:val="00BC360F"/>
    <w:rsid w:val="00BC413B"/>
    <w:rsid w:val="00BC4D3A"/>
    <w:rsid w:val="00BD177A"/>
    <w:rsid w:val="00BD5AD8"/>
    <w:rsid w:val="00BE5555"/>
    <w:rsid w:val="00BE63B8"/>
    <w:rsid w:val="00BF67A3"/>
    <w:rsid w:val="00C04A5C"/>
    <w:rsid w:val="00C162F9"/>
    <w:rsid w:val="00C37392"/>
    <w:rsid w:val="00C37E92"/>
    <w:rsid w:val="00C44417"/>
    <w:rsid w:val="00C52315"/>
    <w:rsid w:val="00C72CB2"/>
    <w:rsid w:val="00C82E06"/>
    <w:rsid w:val="00C83337"/>
    <w:rsid w:val="00C97D22"/>
    <w:rsid w:val="00CA4740"/>
    <w:rsid w:val="00CB31C4"/>
    <w:rsid w:val="00CC6D73"/>
    <w:rsid w:val="00CD72A0"/>
    <w:rsid w:val="00CE70CA"/>
    <w:rsid w:val="00D10BFD"/>
    <w:rsid w:val="00D26096"/>
    <w:rsid w:val="00D342D1"/>
    <w:rsid w:val="00D35BBD"/>
    <w:rsid w:val="00D4520B"/>
    <w:rsid w:val="00D51C79"/>
    <w:rsid w:val="00D520D1"/>
    <w:rsid w:val="00D567C7"/>
    <w:rsid w:val="00D657F7"/>
    <w:rsid w:val="00D701DA"/>
    <w:rsid w:val="00D72C12"/>
    <w:rsid w:val="00D75504"/>
    <w:rsid w:val="00D776BE"/>
    <w:rsid w:val="00D8010A"/>
    <w:rsid w:val="00DA1F46"/>
    <w:rsid w:val="00DA27A9"/>
    <w:rsid w:val="00DA61B5"/>
    <w:rsid w:val="00DA6E7E"/>
    <w:rsid w:val="00DB19BC"/>
    <w:rsid w:val="00DB3371"/>
    <w:rsid w:val="00DE1C3F"/>
    <w:rsid w:val="00E14D2C"/>
    <w:rsid w:val="00E17A12"/>
    <w:rsid w:val="00E50989"/>
    <w:rsid w:val="00E57981"/>
    <w:rsid w:val="00E64C9F"/>
    <w:rsid w:val="00E662AA"/>
    <w:rsid w:val="00E73C9C"/>
    <w:rsid w:val="00E90F52"/>
    <w:rsid w:val="00E94C2C"/>
    <w:rsid w:val="00EA043B"/>
    <w:rsid w:val="00EA6785"/>
    <w:rsid w:val="00EB7007"/>
    <w:rsid w:val="00EC1A05"/>
    <w:rsid w:val="00EC7770"/>
    <w:rsid w:val="00EE073A"/>
    <w:rsid w:val="00EF14A8"/>
    <w:rsid w:val="00EF7953"/>
    <w:rsid w:val="00F3101E"/>
    <w:rsid w:val="00F32BA7"/>
    <w:rsid w:val="00F34681"/>
    <w:rsid w:val="00F34FD6"/>
    <w:rsid w:val="00F3721D"/>
    <w:rsid w:val="00F41461"/>
    <w:rsid w:val="00F4237F"/>
    <w:rsid w:val="00F43138"/>
    <w:rsid w:val="00F5166F"/>
    <w:rsid w:val="00F55EDF"/>
    <w:rsid w:val="00F63200"/>
    <w:rsid w:val="00F64C2F"/>
    <w:rsid w:val="00F657AB"/>
    <w:rsid w:val="00F76003"/>
    <w:rsid w:val="00F765A9"/>
    <w:rsid w:val="00F820DB"/>
    <w:rsid w:val="00F95977"/>
    <w:rsid w:val="00F96826"/>
    <w:rsid w:val="00F97614"/>
    <w:rsid w:val="00FA65F5"/>
    <w:rsid w:val="00FB6C17"/>
    <w:rsid w:val="00FF5435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F06BF"/>
  <w15:docId w15:val="{2DEA8968-4B48-4C13-BC94-D046BC39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BU - Treść"/>
    <w:rsid w:val="00B32FC3"/>
    <w:pPr>
      <w:spacing w:line="288" w:lineRule="auto"/>
    </w:pPr>
    <w:rPr>
      <w:rFonts w:ascii="Arial" w:hAnsi="Arial" w:cs="Arial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uiPriority w:val="9"/>
    <w:rsid w:val="00B32FC3"/>
    <w:pPr>
      <w:keepNext/>
      <w:keepLines/>
      <w:spacing w:after="80"/>
      <w:outlineLvl w:val="0"/>
    </w:pPr>
    <w:rPr>
      <w:rFonts w:eastAsiaTheme="majorEastAsia"/>
      <w:b/>
      <w:bCs/>
      <w:color w:val="00205B"/>
      <w:sz w:val="40"/>
      <w:szCs w:val="40"/>
    </w:rPr>
  </w:style>
  <w:style w:type="paragraph" w:styleId="Nagwek2">
    <w:name w:val="heading 2"/>
    <w:aliases w:val="STBU - Nagłówek 2"/>
    <w:basedOn w:val="Normalny"/>
    <w:next w:val="Normalny"/>
    <w:link w:val="Nagwek2Znak"/>
    <w:uiPriority w:val="9"/>
    <w:unhideWhenUsed/>
    <w:rsid w:val="00B32FC3"/>
    <w:pPr>
      <w:keepNext/>
      <w:keepLines/>
      <w:spacing w:before="80" w:after="80"/>
      <w:outlineLvl w:val="1"/>
    </w:pPr>
    <w:rPr>
      <w:rFonts w:eastAsiaTheme="majorEastAsia" w:cstheme="majorBidi"/>
      <w:b/>
      <w:bCs/>
      <w:color w:val="00205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uiPriority w:val="9"/>
    <w:rsid w:val="00B32FC3"/>
    <w:rPr>
      <w:rFonts w:ascii="Arial" w:eastAsiaTheme="majorEastAsia" w:hAnsi="Arial" w:cs="Arial"/>
      <w:b/>
      <w:bCs/>
      <w:color w:val="00205B"/>
      <w:sz w:val="40"/>
      <w:szCs w:val="40"/>
    </w:rPr>
  </w:style>
  <w:style w:type="character" w:customStyle="1" w:styleId="Nagwek2Znak">
    <w:name w:val="Nagłówek 2 Znak"/>
    <w:aliases w:val="STBU - Nagłówek 2 Znak"/>
    <w:basedOn w:val="Domylnaczcionkaakapitu"/>
    <w:link w:val="Nagwek2"/>
    <w:uiPriority w:val="9"/>
    <w:rsid w:val="00B32FC3"/>
    <w:rPr>
      <w:rFonts w:ascii="Arial" w:eastAsiaTheme="majorEastAsia" w:hAnsi="Arial" w:cstheme="majorBidi"/>
      <w:b/>
      <w:bCs/>
      <w:color w:val="00205B"/>
      <w:sz w:val="26"/>
      <w:szCs w:val="26"/>
    </w:rPr>
  </w:style>
  <w:style w:type="paragraph" w:styleId="Tytu">
    <w:name w:val="Title"/>
    <w:basedOn w:val="Normalny"/>
    <w:next w:val="Normalny"/>
    <w:link w:val="TytuZnak"/>
    <w:qFormat/>
    <w:rsid w:val="00C97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9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Tabela Segoe"/>
    <w:basedOn w:val="Standardowy"/>
    <w:uiPriority w:val="39"/>
    <w:rsid w:val="0099657B"/>
    <w:pPr>
      <w:spacing w:after="0" w:line="240" w:lineRule="auto"/>
    </w:pPr>
    <w:rPr>
      <w:rFonts w:ascii="Segoe UI" w:hAnsi="Segoe UI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Segoe UI" w:hAnsi="Segoe UI"/>
        <w:b w:val="0"/>
        <w:color w:val="FFFFFF" w:themeColor="background1"/>
        <w:sz w:val="20"/>
      </w:rPr>
      <w:tblPr/>
      <w:tcPr>
        <w:shd w:val="clear" w:color="auto" w:fill="043E71"/>
      </w:tcPr>
    </w:tblStylePr>
  </w:style>
  <w:style w:type="character" w:styleId="Wyrnieniedelikatne">
    <w:name w:val="Subtle Emphasis"/>
    <w:basedOn w:val="Domylnaczcionkaakapitu"/>
    <w:uiPriority w:val="19"/>
    <w:rsid w:val="00112AAD"/>
    <w:rPr>
      <w:rFonts w:ascii="Ubuntu" w:hAnsi="Ubuntu"/>
      <w:i w:val="0"/>
      <w:iCs/>
      <w:color w:val="00205B"/>
      <w:sz w:val="26"/>
    </w:rPr>
  </w:style>
  <w:style w:type="table" w:customStyle="1" w:styleId="Tabela-Siatka1">
    <w:name w:val="Tabela - Siatka1"/>
    <w:basedOn w:val="Standardowy"/>
    <w:next w:val="Tabela-Siatka"/>
    <w:uiPriority w:val="59"/>
    <w:rsid w:val="00697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9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682D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6C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4545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E579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1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A8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355C5E"/>
    <w:rPr>
      <w:rFonts w:ascii="Ubuntu Light" w:hAnsi="Ubuntu Light"/>
      <w:sz w:val="20"/>
    </w:rPr>
  </w:style>
  <w:style w:type="table" w:customStyle="1" w:styleId="Tabela-Siatka12">
    <w:name w:val="Tabela - Siatka12"/>
    <w:basedOn w:val="Standardowy"/>
    <w:next w:val="Tabela-Siatka"/>
    <w:uiPriority w:val="59"/>
    <w:rsid w:val="00EA04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Text">
    <w:name w:val="Bullet Text"/>
    <w:basedOn w:val="Normalny"/>
    <w:rsid w:val="00A20402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2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rsid w:val="00A204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20402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0402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qFormat/>
    <w:rsid w:val="00D35BBD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rsid w:val="00D35BBD"/>
    <w:rPr>
      <w:rFonts w:eastAsiaTheme="minorEastAsia"/>
      <w:color w:val="5A5A5A" w:themeColor="text1" w:themeTint="A5"/>
      <w:spacing w:val="15"/>
    </w:rPr>
  </w:style>
  <w:style w:type="character" w:styleId="Uwydatnienie">
    <w:name w:val="Emphasis"/>
    <w:basedOn w:val="Domylnaczcionkaakapitu"/>
    <w:uiPriority w:val="20"/>
    <w:rsid w:val="00D35BBD"/>
    <w:rPr>
      <w:i/>
      <w:iCs/>
    </w:rPr>
  </w:style>
  <w:style w:type="character" w:styleId="Wyrnienieintensywne">
    <w:name w:val="Intense Emphasis"/>
    <w:basedOn w:val="Domylnaczcionkaakapitu"/>
    <w:uiPriority w:val="21"/>
    <w:rsid w:val="00D35BBD"/>
    <w:rPr>
      <w:i/>
      <w:iCs/>
      <w:color w:val="5B9BD5" w:themeColor="accent1"/>
    </w:rPr>
  </w:style>
  <w:style w:type="character" w:styleId="Odwoanieintensywne">
    <w:name w:val="Intense Reference"/>
    <w:basedOn w:val="Domylnaczcionkaakapitu"/>
    <w:uiPriority w:val="32"/>
    <w:rsid w:val="00D35BBD"/>
    <w:rPr>
      <w:b/>
      <w:bCs/>
      <w:smallCaps/>
      <w:color w:val="5B9BD5" w:themeColor="accent1"/>
      <w:spacing w:val="5"/>
    </w:rPr>
  </w:style>
  <w:style w:type="paragraph" w:customStyle="1" w:styleId="NAGWEKSEGOE20">
    <w:name w:val="NAGŁÓWEK SEGOE 20"/>
    <w:next w:val="TekstpodstawowySegoe"/>
    <w:link w:val="NAGWEKSEGOE20Znak"/>
    <w:qFormat/>
    <w:rsid w:val="00CB31C4"/>
    <w:pPr>
      <w:spacing w:after="80"/>
    </w:pPr>
    <w:rPr>
      <w:rFonts w:ascii="Segoe UI" w:hAnsi="Segoe UI" w:cs="Arial"/>
      <w:b/>
      <w:color w:val="043E71"/>
      <w:sz w:val="40"/>
    </w:rPr>
  </w:style>
  <w:style w:type="paragraph" w:customStyle="1" w:styleId="Nagwek2Segoe">
    <w:name w:val="Nagłówek 2 Segoe"/>
    <w:next w:val="TekstpodstawowySegoe"/>
    <w:link w:val="Nagwek2SegoeZnak"/>
    <w:qFormat/>
    <w:rsid w:val="00CB31C4"/>
    <w:pPr>
      <w:spacing w:after="80"/>
    </w:pPr>
    <w:rPr>
      <w:rFonts w:ascii="Segoe UI" w:hAnsi="Segoe UI" w:cs="Arial"/>
      <w:b/>
      <w:color w:val="043E71"/>
      <w:sz w:val="24"/>
    </w:rPr>
  </w:style>
  <w:style w:type="character" w:customStyle="1" w:styleId="NAGWEKSEGOE20Znak">
    <w:name w:val="NAGŁÓWEK SEGOE 20 Znak"/>
    <w:basedOn w:val="Domylnaczcionkaakapitu"/>
    <w:link w:val="NAGWEKSEGOE20"/>
    <w:rsid w:val="00CB31C4"/>
    <w:rPr>
      <w:rFonts w:ascii="Segoe UI" w:hAnsi="Segoe UI" w:cs="Arial"/>
      <w:b/>
      <w:color w:val="043E71"/>
      <w:sz w:val="40"/>
    </w:rPr>
  </w:style>
  <w:style w:type="paragraph" w:customStyle="1" w:styleId="TekstpodstawowySegoe">
    <w:name w:val="Tekst podstawowy Segoe"/>
    <w:link w:val="TekstpodstawowySegoeZnak"/>
    <w:qFormat/>
    <w:rsid w:val="00E94C2C"/>
    <w:pPr>
      <w:jc w:val="both"/>
    </w:pPr>
    <w:rPr>
      <w:rFonts w:ascii="Segoe UI" w:hAnsi="Segoe UI" w:cs="Arial"/>
      <w:sz w:val="20"/>
    </w:rPr>
  </w:style>
  <w:style w:type="character" w:customStyle="1" w:styleId="Nagwek2SegoeZnak">
    <w:name w:val="Nagłówek 2 Segoe Znak"/>
    <w:basedOn w:val="NAGWEKSEGOE20Znak"/>
    <w:link w:val="Nagwek2Segoe"/>
    <w:rsid w:val="00CB31C4"/>
    <w:rPr>
      <w:rFonts w:ascii="Segoe UI" w:hAnsi="Segoe UI" w:cs="Arial"/>
      <w:b/>
      <w:color w:val="043E71"/>
      <w:sz w:val="24"/>
    </w:rPr>
  </w:style>
  <w:style w:type="table" w:customStyle="1" w:styleId="TabelaArial">
    <w:name w:val="Tabela Arial"/>
    <w:basedOn w:val="Standardowy"/>
    <w:uiPriority w:val="99"/>
    <w:rsid w:val="00487C73"/>
    <w:pPr>
      <w:spacing w:after="0" w:line="240" w:lineRule="auto"/>
    </w:pPr>
    <w:rPr>
      <w:rFonts w:ascii="Arial" w:hAnsi="Arial"/>
      <w:sz w:val="20"/>
    </w:rPr>
    <w:tblPr/>
  </w:style>
  <w:style w:type="character" w:customStyle="1" w:styleId="TekstpodstawowySegoeZnak">
    <w:name w:val="Tekst podstawowy Segoe Znak"/>
    <w:basedOn w:val="Nagwek2SegoeZnak"/>
    <w:link w:val="TekstpodstawowySegoe"/>
    <w:rsid w:val="00E94C2C"/>
    <w:rPr>
      <w:rFonts w:ascii="Segoe UI" w:hAnsi="Segoe UI" w:cs="Arial"/>
      <w:b w:val="0"/>
      <w:smallCaps w:val="0"/>
      <w:color w:val="00205B"/>
      <w:sz w:val="20"/>
    </w:rPr>
  </w:style>
  <w:style w:type="paragraph" w:customStyle="1" w:styleId="Nagwek3-Segoe">
    <w:name w:val="Nagłówek 3 - Segoe"/>
    <w:next w:val="TekstpodstawowySegoe"/>
    <w:link w:val="Nagwek3-SegoeZnak"/>
    <w:qFormat/>
    <w:rsid w:val="00E94C2C"/>
    <w:pPr>
      <w:spacing w:after="80"/>
    </w:pPr>
    <w:rPr>
      <w:rFonts w:ascii="Segoe UI" w:hAnsi="Segoe UI" w:cs="Arial"/>
      <w:b/>
      <w:sz w:val="20"/>
    </w:rPr>
  </w:style>
  <w:style w:type="character" w:customStyle="1" w:styleId="Nagwek3-SegoeZnak">
    <w:name w:val="Nagłówek 3 - Segoe Znak"/>
    <w:basedOn w:val="Nagwek2SegoeZnak"/>
    <w:link w:val="Nagwek3-Segoe"/>
    <w:rsid w:val="00E94C2C"/>
    <w:rPr>
      <w:rFonts w:ascii="Segoe UI" w:hAnsi="Segoe UI" w:cs="Arial"/>
      <w:b/>
      <w:smallCaps w:val="0"/>
      <w:color w:val="00205B"/>
      <w:sz w:val="20"/>
    </w:rPr>
  </w:style>
  <w:style w:type="table" w:styleId="Siatkatabelijasna">
    <w:name w:val="Grid Table Light"/>
    <w:aliases w:val="Tabela do wypełnienia"/>
    <w:basedOn w:val="Standardowy"/>
    <w:uiPriority w:val="40"/>
    <w:rsid w:val="002B73A5"/>
    <w:pPr>
      <w:spacing w:after="0" w:line="240" w:lineRule="auto"/>
    </w:pPr>
    <w:rPr>
      <w:rFonts w:ascii="Segoe UI" w:hAnsi="Segoe UI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</w:tblBorders>
    </w:tblPr>
  </w:style>
  <w:style w:type="paragraph" w:customStyle="1" w:styleId="ChubbTableText">
    <w:name w:val="Chubb Table Text"/>
    <w:basedOn w:val="Normalny"/>
    <w:rsid w:val="00132FEA"/>
    <w:pPr>
      <w:spacing w:before="40" w:after="40" w:line="240" w:lineRule="auto"/>
    </w:pPr>
    <w:rPr>
      <w:rFonts w:asciiTheme="minorHAnsi" w:hAnsiTheme="minorHAnsi" w:cstheme="minorBidi"/>
      <w:bCs/>
      <w:noProof/>
      <w:sz w:val="18"/>
      <w:szCs w:val="18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B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BD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BDC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B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BD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028A-BC6F-4BE2-BC4A-5713C4C0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2512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Jankowski</dc:creator>
  <cp:lastModifiedBy>Piotrowski Sławomir</cp:lastModifiedBy>
  <cp:revision>11</cp:revision>
  <cp:lastPrinted>2017-07-25T12:24:00Z</cp:lastPrinted>
  <dcterms:created xsi:type="dcterms:W3CDTF">2024-11-04T20:44:00Z</dcterms:created>
  <dcterms:modified xsi:type="dcterms:W3CDTF">2024-11-08T10:27:00Z</dcterms:modified>
</cp:coreProperties>
</file>