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9C7D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532F0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8EFFE9F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A080702" w14:textId="77777777" w:rsidR="0058781A" w:rsidRPr="001A5655" w:rsidRDefault="0058781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655">
        <w:rPr>
          <w:rFonts w:ascii="Times New Roman" w:hAnsi="Times New Roman" w:cs="Times New Roman"/>
          <w:b/>
          <w:sz w:val="24"/>
          <w:szCs w:val="24"/>
        </w:rPr>
        <w:t xml:space="preserve">ODPADY Z REMONTÓW I PRZEBUDOWY DRÓG </w:t>
      </w:r>
    </w:p>
    <w:p w14:paraId="0101AB20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0EA478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Kod: </w:t>
      </w:r>
      <w:r w:rsidR="0058781A">
        <w:rPr>
          <w:rFonts w:ascii="Times New Roman" w:hAnsi="Times New Roman" w:cs="Times New Roman"/>
          <w:b/>
          <w:sz w:val="24"/>
          <w:szCs w:val="24"/>
        </w:rPr>
        <w:t>17 01 81</w:t>
      </w:r>
    </w:p>
    <w:p w14:paraId="24C8722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619FF" w14:textId="77777777" w:rsidR="001A5655" w:rsidRDefault="001A5655" w:rsidP="001A5655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7B770F8E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353EFD3E" w14:textId="77777777" w:rsidTr="00637033">
        <w:tc>
          <w:tcPr>
            <w:tcW w:w="534" w:type="dxa"/>
          </w:tcPr>
          <w:p w14:paraId="219CA39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13B913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6AEEC3BA" w14:textId="77777777" w:rsidTr="00637033">
        <w:tc>
          <w:tcPr>
            <w:tcW w:w="534" w:type="dxa"/>
          </w:tcPr>
          <w:p w14:paraId="4C85FC9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B37976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EB90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C1CF90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</w:t>
            </w:r>
            <w:r w:rsidR="0058781A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615476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4E892FF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0002151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56060462" w14:textId="77777777" w:rsidTr="00637033">
        <w:tc>
          <w:tcPr>
            <w:tcW w:w="534" w:type="dxa"/>
          </w:tcPr>
          <w:p w14:paraId="64D7AA42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0AB9F23" w14:textId="77777777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(Dz.U. z 2020r., poz. 10</w:t>
            </w:r>
            <w:r w:rsidRPr="00615476">
              <w:rPr>
                <w:rFonts w:cs="Times New Roman"/>
                <w:bCs/>
                <w:iCs/>
              </w:rPr>
              <w:t>)</w:t>
            </w:r>
          </w:p>
          <w:p w14:paraId="1304D08B" w14:textId="77777777" w:rsidR="004A3CF2" w:rsidRPr="00615476" w:rsidRDefault="004A3CF2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AC11B45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(grupa): </w:t>
            </w:r>
            <w:r>
              <w:rPr>
                <w:rFonts w:cs="Times New Roman"/>
                <w:color w:val="000000"/>
              </w:rPr>
              <w:t>Odpady z budowy, remontów i demontażu obiektów budowlanych oraz infrastruktury drogowej (włączając glebę i ziemię z terenów zanieczyszczonych)</w:t>
            </w:r>
          </w:p>
          <w:p w14:paraId="1D3FF771" w14:textId="77777777" w:rsidR="006752BA" w:rsidRPr="00615476" w:rsidRDefault="0058781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17 01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(podgrupa): </w:t>
            </w:r>
            <w:r>
              <w:rPr>
                <w:rFonts w:cs="Times New Roman"/>
                <w:color w:val="000000"/>
              </w:rPr>
              <w:t>Odpady materiałów i elementów budowlanych oraz infrastruktury drogowej (np. beton, cegły, płyty, ceramika)</w:t>
            </w:r>
          </w:p>
          <w:p w14:paraId="3A046791" w14:textId="77777777" w:rsidR="006752BA" w:rsidRPr="00615476" w:rsidRDefault="0058781A" w:rsidP="0058781A">
            <w:pPr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olor w:val="000000"/>
              </w:rPr>
              <w:t>17 01 81</w:t>
            </w:r>
            <w:r w:rsidR="006752BA" w:rsidRPr="00615476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r>
              <w:rPr>
                <w:rFonts w:cs="Times New Roman"/>
                <w:color w:val="000000"/>
              </w:rPr>
              <w:t>Odpady z remontów i przebudowy dróg</w:t>
            </w:r>
          </w:p>
        </w:tc>
      </w:tr>
      <w:tr w:rsidR="006752BA" w:rsidRPr="00615476" w14:paraId="7A3D6F20" w14:textId="77777777" w:rsidTr="00637033">
        <w:tc>
          <w:tcPr>
            <w:tcW w:w="534" w:type="dxa"/>
          </w:tcPr>
          <w:p w14:paraId="3FE3143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058B8269" w14:textId="77777777" w:rsidR="0058781A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</w:p>
          <w:p w14:paraId="5416B65B" w14:textId="77777777" w:rsidR="004A3CF2" w:rsidRPr="004A3CF2" w:rsidRDefault="004A3CF2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65EB474" w14:textId="16238BF3" w:rsidR="006752BA" w:rsidRPr="004A3CF2" w:rsidRDefault="0058781A" w:rsidP="004A3CF2">
            <w:pPr>
              <w:pStyle w:val="Tekstpodstawowy3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Odpady powstają w wyniku wykonywania prac w ramach zadań własnych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Zakładu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Wodociągów i Kanalizacji Sp. z o.o. w Szczecinie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związanych z rozbiórką dróg związaną </w:t>
            </w:r>
            <w:r w:rsidR="002970D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z usuwaniem awarii sieci i przyłączy wodociągowych oraz kanalizacyjnych na terenie </w:t>
            </w:r>
            <w:r w:rsidR="00DE297C">
              <w:rPr>
                <w:rFonts w:asciiTheme="minorHAnsi" w:hAnsiTheme="minorHAnsi" w:cstheme="minorHAnsi"/>
                <w:sz w:val="22"/>
                <w:szCs w:val="22"/>
              </w:rPr>
              <w:t>miasta Szczecin. Odpady powstające</w:t>
            </w:r>
            <w:r w:rsidRPr="0058781A">
              <w:rPr>
                <w:rFonts w:asciiTheme="minorHAnsi" w:hAnsiTheme="minorHAnsi" w:cstheme="minorHAnsi"/>
                <w:sz w:val="22"/>
                <w:szCs w:val="22"/>
              </w:rPr>
              <w:t xml:space="preserve"> w wyniku wykonywania wyżej wymienionych prac będą dowożone bezpośrednio z miejsca usuwania awarii do uprawnionego odbiorcy.</w:t>
            </w:r>
          </w:p>
        </w:tc>
      </w:tr>
      <w:tr w:rsidR="006752BA" w:rsidRPr="00615476" w14:paraId="63A59DC8" w14:textId="77777777" w:rsidTr="00637033">
        <w:tc>
          <w:tcPr>
            <w:tcW w:w="534" w:type="dxa"/>
          </w:tcPr>
          <w:p w14:paraId="21DD062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3742C763" w14:textId="6CBCA19F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17E7EF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7CA36D0" w14:textId="77777777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 w:rsidRPr="005A5F95">
              <w:rPr>
                <w:rFonts w:cs="Times New Roman"/>
                <w:bCs/>
                <w:iCs/>
              </w:rPr>
              <w:t xml:space="preserve">ustawy z dnia </w:t>
            </w:r>
            <w:r w:rsidR="00771874" w:rsidRPr="005A5F95">
              <w:rPr>
                <w:rFonts w:cs="Times New Roman"/>
                <w:bCs/>
                <w:iCs/>
              </w:rPr>
              <w:br/>
            </w:r>
            <w:r w:rsidR="000409C8" w:rsidRPr="005A5F95">
              <w:rPr>
                <w:rFonts w:cs="Times New Roman"/>
                <w:bCs/>
                <w:iCs/>
              </w:rPr>
              <w:t>14 grudnia 2012</w:t>
            </w:r>
            <w:r w:rsidRPr="005A5F95">
              <w:rPr>
                <w:rFonts w:cs="Times New Roman"/>
                <w:bCs/>
                <w:iCs/>
              </w:rPr>
              <w:t>r. o odpadach.</w:t>
            </w:r>
            <w:r w:rsidRPr="00615476">
              <w:rPr>
                <w:rFonts w:cs="Times New Roman"/>
                <w:bCs/>
                <w:iCs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2C3253F" w14:textId="77777777" w:rsidTr="00637033">
        <w:tc>
          <w:tcPr>
            <w:tcW w:w="534" w:type="dxa"/>
          </w:tcPr>
          <w:p w14:paraId="63A2E1CA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ABCDD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3A9B65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68E0E2F" w14:textId="4F065FDC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r w:rsidR="004A3CF2">
              <w:rPr>
                <w:rFonts w:cs="Times New Roman"/>
                <w:color w:val="000000"/>
              </w:rPr>
              <w:t xml:space="preserve">odpadów z remontów i przebudowy dróg o kodzie 17 01 81. </w:t>
            </w:r>
            <w:r w:rsidR="001A5655">
              <w:rPr>
                <w:rFonts w:cs="Times New Roman"/>
                <w:color w:val="000000"/>
              </w:rPr>
              <w:t xml:space="preserve">Na terenie </w:t>
            </w:r>
            <w:r w:rsidR="004A3CF2">
              <w:rPr>
                <w:rFonts w:cs="Times New Roman"/>
                <w:color w:val="000000"/>
              </w:rPr>
              <w:t>Zakład</w:t>
            </w:r>
            <w:r w:rsidR="001A5655">
              <w:rPr>
                <w:rFonts w:cs="Times New Roman"/>
                <w:color w:val="000000"/>
              </w:rPr>
              <w:t>u</w:t>
            </w:r>
            <w:r w:rsidRPr="00615476">
              <w:rPr>
                <w:rFonts w:cs="Times New Roman"/>
                <w:color w:val="000000"/>
              </w:rPr>
              <w:t xml:space="preserve"> nie ma warunków do prowadzenia tego typu działalności. Jedynym obecnie możliwym sposobem jego zagospodarowania, jest przekazanie odbiorcy zewnętrznemu uprawnionemu do zgodnego z prawem zagospodarowania odpadu. </w:t>
            </w:r>
          </w:p>
        </w:tc>
      </w:tr>
      <w:tr w:rsidR="006752BA" w:rsidRPr="00615476" w14:paraId="1ADFC1C7" w14:textId="77777777" w:rsidTr="00637033">
        <w:tc>
          <w:tcPr>
            <w:tcW w:w="534" w:type="dxa"/>
          </w:tcPr>
          <w:p w14:paraId="5378CB9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A5F95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2804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64DF4BD" w14:textId="429867DE" w:rsidR="006752BA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lastRenderedPageBreak/>
              <w:t>Konsystencja: stała</w:t>
            </w:r>
            <w:r w:rsidR="00C87F54">
              <w:rPr>
                <w:rFonts w:cs="Times New Roman"/>
                <w:color w:val="000000"/>
              </w:rPr>
              <w:t>, barwa ciemna (czarna), bezzapachowy</w:t>
            </w:r>
            <w:r w:rsidR="001A5655">
              <w:rPr>
                <w:rFonts w:cs="Times New Roman"/>
                <w:color w:val="000000"/>
              </w:rPr>
              <w:t>.</w:t>
            </w:r>
          </w:p>
          <w:p w14:paraId="77B2A137" w14:textId="77777777" w:rsidR="006752BA" w:rsidRPr="00317001" w:rsidRDefault="00DE297C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W skład odpadów z remontów i przebudowy dróg wchodzą: </w:t>
            </w:r>
            <w:r w:rsidR="002970D0">
              <w:rPr>
                <w:rFonts w:cs="Times New Roman"/>
                <w:color w:val="000000"/>
              </w:rPr>
              <w:t xml:space="preserve">asfalt wraz z warstwą </w:t>
            </w:r>
            <w:r w:rsidR="00317001">
              <w:rPr>
                <w:rFonts w:cs="Times New Roman"/>
                <w:color w:val="000000"/>
              </w:rPr>
              <w:t>znajdującą się pod asfaltem.</w:t>
            </w:r>
          </w:p>
        </w:tc>
      </w:tr>
      <w:tr w:rsidR="006752BA" w:rsidRPr="00615476" w14:paraId="1EAC9AA8" w14:textId="77777777" w:rsidTr="00637033">
        <w:tc>
          <w:tcPr>
            <w:tcW w:w="534" w:type="dxa"/>
          </w:tcPr>
          <w:p w14:paraId="1519C07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C87F54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7F87E07" w14:textId="6BD58D8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771874">
              <w:rPr>
                <w:rFonts w:cs="Times New Roman"/>
                <w:bCs/>
                <w:iCs/>
              </w:rPr>
              <w:br/>
            </w:r>
            <w:r w:rsidRPr="00615476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1A5655">
              <w:rPr>
                <w:rFonts w:cs="Times New Roman"/>
                <w:bCs/>
                <w:iCs/>
              </w:rPr>
              <w:t>.</w:t>
            </w:r>
          </w:p>
          <w:p w14:paraId="3307974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4261BE" w14:textId="35875AF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r w:rsidR="004A3CF2">
              <w:rPr>
                <w:rFonts w:cs="Times New Roman"/>
                <w:color w:val="000000"/>
              </w:rPr>
              <w:t>z remontów i przebudowy dróg o kodzie 17 01 81</w:t>
            </w:r>
            <w:r w:rsidR="00864738">
              <w:rPr>
                <w:rFonts w:cs="Times New Roman"/>
                <w:color w:val="000000"/>
              </w:rPr>
              <w:t>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>e katalogu odpadów</w:t>
            </w:r>
            <w:r w:rsidR="001A5655">
              <w:rPr>
                <w:rFonts w:cs="Times New Roman"/>
                <w:color w:val="000000"/>
              </w:rPr>
              <w:t xml:space="preserve"> </w:t>
            </w:r>
            <w:r w:rsidRPr="00615476">
              <w:rPr>
                <w:rFonts w:cs="Times New Roman"/>
                <w:color w:val="000000"/>
              </w:rPr>
              <w:t xml:space="preserve">nie stanowią odpadów niebezpiecznych. Odpady nie posiadają właściwości wykazanych w </w:t>
            </w:r>
            <w:r w:rsidRPr="00C87F54">
              <w:rPr>
                <w:rFonts w:cs="Times New Roman"/>
                <w:color w:val="000000"/>
              </w:rPr>
              <w:t>załączniku nr</w:t>
            </w:r>
            <w:r w:rsidRPr="00615476">
              <w:rPr>
                <w:rFonts w:cs="Times New Roman"/>
                <w:color w:val="000000"/>
              </w:rPr>
              <w:t xml:space="preserve"> 4 ustawy o odpadach.</w:t>
            </w:r>
          </w:p>
        </w:tc>
      </w:tr>
      <w:tr w:rsidR="006752BA" w:rsidRPr="00615476" w14:paraId="1B7F20CA" w14:textId="77777777" w:rsidTr="00637033">
        <w:tc>
          <w:tcPr>
            <w:tcW w:w="534" w:type="dxa"/>
          </w:tcPr>
          <w:p w14:paraId="5EB5D0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715EE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00063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A5F95">
              <w:rPr>
                <w:rFonts w:cs="Times New Roman"/>
                <w:bCs/>
                <w:iCs/>
              </w:rPr>
              <w:t>.</w:t>
            </w:r>
          </w:p>
          <w:p w14:paraId="0A04D01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5B0D242" w14:textId="596705F4" w:rsidR="006752BA" w:rsidRPr="00615476" w:rsidRDefault="006752BA" w:rsidP="00EE549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 xml:space="preserve">sprawie dopuszczenia odpadów do składowania na składowiskach </w:t>
            </w:r>
            <w:r w:rsidRPr="00615476">
              <w:rPr>
                <w:rFonts w:cs="Times New Roman"/>
              </w:rPr>
              <w:t xml:space="preserve">przeprowadzone zostały </w:t>
            </w:r>
            <w:r w:rsidR="001A5655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8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15476">
              <w:rPr>
                <w:rFonts w:cs="Times New Roman"/>
              </w:rPr>
              <w:t>spełnia kryteri</w:t>
            </w:r>
            <w:r w:rsidR="001A5655">
              <w:rPr>
                <w:rFonts w:cs="Times New Roman"/>
              </w:rPr>
              <w:t>a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1D65BB60" w14:textId="77777777" w:rsidTr="00637033">
        <w:tc>
          <w:tcPr>
            <w:tcW w:w="534" w:type="dxa"/>
          </w:tcPr>
          <w:p w14:paraId="77199B8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2C717CF1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18D2E1D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6D2E1EEF" w14:textId="77777777" w:rsidR="006752BA" w:rsidRPr="00615476" w:rsidRDefault="006752BA" w:rsidP="004A3CF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</w:t>
            </w:r>
            <w:r w:rsidR="004A3CF2">
              <w:rPr>
                <w:rFonts w:cs="Times New Roman"/>
              </w:rPr>
              <w:t xml:space="preserve">zysku, w tym recyklingu odpadów </w:t>
            </w:r>
            <w:r w:rsidR="004A3CF2">
              <w:rPr>
                <w:rFonts w:cs="Times New Roman"/>
                <w:color w:val="000000"/>
              </w:rPr>
              <w:t xml:space="preserve">z remontów </w:t>
            </w:r>
            <w:r w:rsidR="004A3CF2">
              <w:rPr>
                <w:rFonts w:cs="Times New Roman"/>
                <w:color w:val="000000"/>
              </w:rPr>
              <w:br/>
              <w:t>i przebudowy dróg o kodzie 17 01 81.</w:t>
            </w:r>
          </w:p>
        </w:tc>
      </w:tr>
      <w:tr w:rsidR="006752BA" w:rsidRPr="00615476" w14:paraId="627D8A6D" w14:textId="77777777" w:rsidTr="00637033">
        <w:tc>
          <w:tcPr>
            <w:tcW w:w="534" w:type="dxa"/>
          </w:tcPr>
          <w:p w14:paraId="62D211C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00149E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C7CDC6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D1FA805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07FB8507" w14:textId="77777777" w:rsidTr="00637033">
        <w:tc>
          <w:tcPr>
            <w:tcW w:w="534" w:type="dxa"/>
          </w:tcPr>
          <w:p w14:paraId="053463C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45E547AD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6A5CE9C0" w14:textId="77777777" w:rsidTr="00637033">
        <w:tc>
          <w:tcPr>
            <w:tcW w:w="534" w:type="dxa"/>
          </w:tcPr>
          <w:p w14:paraId="572B147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537064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2ABCF88A" w14:textId="77777777" w:rsidR="006752BA" w:rsidRPr="00381E7B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381E7B">
              <w:rPr>
                <w:rFonts w:cs="Times New Roman"/>
              </w:rPr>
              <w:t>Skład fizykochemiczny oraz podatność na wymywanie</w:t>
            </w:r>
          </w:p>
          <w:p w14:paraId="0F4AD0DE" w14:textId="77777777" w:rsidR="006752BA" w:rsidRDefault="006752BA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</w:p>
          <w:p w14:paraId="0A25E207" w14:textId="73C630AA" w:rsidR="00FD33E0" w:rsidRPr="00381E7B" w:rsidRDefault="00FD33E0" w:rsidP="00FD33E0">
            <w:pPr>
              <w:ind w:left="0" w:firstLine="0"/>
              <w:jc w:val="both"/>
              <w:rPr>
                <w:rFonts w:cs="Times New Roman"/>
                <w:strike/>
              </w:rPr>
            </w:pPr>
            <w:r>
              <w:rPr>
                <w:rFonts w:cs="Times New Roman"/>
              </w:rPr>
              <w:t>Odpad charakteryzuje się jednolitym składem fizykochemicznym. Główne cechy odpadu pozostają niezmienne.</w:t>
            </w:r>
          </w:p>
        </w:tc>
      </w:tr>
      <w:tr w:rsidR="006752BA" w:rsidRPr="00615476" w14:paraId="5DB659FC" w14:textId="77777777" w:rsidTr="00637033">
        <w:tc>
          <w:tcPr>
            <w:tcW w:w="534" w:type="dxa"/>
          </w:tcPr>
          <w:p w14:paraId="0980685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E2F48D7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170A304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7CEAFB44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37A7032C" w14:textId="4F0C764F" w:rsidR="00CE78D2" w:rsidRDefault="004A3CF2" w:rsidP="00CE78D2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1A5655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1A5655">
        <w:rPr>
          <w:rFonts w:cs="Times New Roman"/>
        </w:rPr>
        <w:t>15.04.2024r.</w:t>
      </w:r>
      <w:r w:rsidR="00CE78D2">
        <w:rPr>
          <w:rFonts w:cs="Times New Roman"/>
        </w:rPr>
        <w:t xml:space="preserve"> </w:t>
      </w:r>
    </w:p>
    <w:p w14:paraId="1D3174AC" w14:textId="77777777" w:rsidR="00A917B7" w:rsidRPr="00615476" w:rsidRDefault="00A917B7" w:rsidP="00CE78D2">
      <w:pPr>
        <w:ind w:left="0" w:firstLine="0"/>
        <w:jc w:val="both"/>
      </w:pPr>
    </w:p>
    <w:sectPr w:rsidR="00A917B7" w:rsidRPr="00615476" w:rsidSect="00A917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4683" w14:textId="77777777" w:rsidR="008F0A20" w:rsidRDefault="008F0A20" w:rsidP="00615476">
      <w:r>
        <w:separator/>
      </w:r>
    </w:p>
  </w:endnote>
  <w:endnote w:type="continuationSeparator" w:id="0">
    <w:p w14:paraId="5D40CF66" w14:textId="77777777" w:rsidR="008F0A20" w:rsidRDefault="008F0A20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9B1E" w14:textId="77777777" w:rsidR="008F0A20" w:rsidRDefault="008F0A20" w:rsidP="00615476">
      <w:r>
        <w:separator/>
      </w:r>
    </w:p>
  </w:footnote>
  <w:footnote w:type="continuationSeparator" w:id="0">
    <w:p w14:paraId="4DC2792D" w14:textId="77777777" w:rsidR="008F0A20" w:rsidRDefault="008F0A20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68FD2" w14:textId="0164F1C5" w:rsidR="00332499" w:rsidRPr="00160A35" w:rsidRDefault="005C3CD5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0D26A6">
      <w:rPr>
        <w:rFonts w:ascii="Times New Roman" w:hAnsi="Times New Roman" w:cs="Times New Roman"/>
        <w:b/>
        <w:sz w:val="24"/>
        <w:szCs w:val="24"/>
      </w:rPr>
      <w:t>9</w:t>
    </w:r>
  </w:p>
  <w:p w14:paraId="3C282BBA" w14:textId="77777777" w:rsidR="00615476" w:rsidRDefault="00615476">
    <w:pPr>
      <w:pStyle w:val="Nagwek"/>
    </w:pPr>
  </w:p>
  <w:p w14:paraId="6C226080" w14:textId="77777777" w:rsidR="00615476" w:rsidRDefault="006154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77704"/>
    <w:multiLevelType w:val="hybridMultilevel"/>
    <w:tmpl w:val="296ED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2BA"/>
    <w:rsid w:val="000409C8"/>
    <w:rsid w:val="000D26A6"/>
    <w:rsid w:val="00125C84"/>
    <w:rsid w:val="001A5655"/>
    <w:rsid w:val="002970D0"/>
    <w:rsid w:val="00317001"/>
    <w:rsid w:val="00325D09"/>
    <w:rsid w:val="00332499"/>
    <w:rsid w:val="0034097C"/>
    <w:rsid w:val="003716A1"/>
    <w:rsid w:val="00381E7B"/>
    <w:rsid w:val="003906A6"/>
    <w:rsid w:val="003F67B8"/>
    <w:rsid w:val="004A18D2"/>
    <w:rsid w:val="004A3CF2"/>
    <w:rsid w:val="004F7D65"/>
    <w:rsid w:val="005112B3"/>
    <w:rsid w:val="00537064"/>
    <w:rsid w:val="0058781A"/>
    <w:rsid w:val="005A5F95"/>
    <w:rsid w:val="005C3CD5"/>
    <w:rsid w:val="005D179E"/>
    <w:rsid w:val="00615476"/>
    <w:rsid w:val="0063713D"/>
    <w:rsid w:val="0066337F"/>
    <w:rsid w:val="00671D94"/>
    <w:rsid w:val="006752BA"/>
    <w:rsid w:val="00684CC0"/>
    <w:rsid w:val="00715EE3"/>
    <w:rsid w:val="00771874"/>
    <w:rsid w:val="00773B47"/>
    <w:rsid w:val="00864738"/>
    <w:rsid w:val="008C78EB"/>
    <w:rsid w:val="008F0A20"/>
    <w:rsid w:val="00A01E02"/>
    <w:rsid w:val="00A917B7"/>
    <w:rsid w:val="00C051A7"/>
    <w:rsid w:val="00C87F54"/>
    <w:rsid w:val="00CC27E2"/>
    <w:rsid w:val="00CE0BED"/>
    <w:rsid w:val="00CE78D2"/>
    <w:rsid w:val="00DA058A"/>
    <w:rsid w:val="00DE297C"/>
    <w:rsid w:val="00E16E42"/>
    <w:rsid w:val="00E67AFC"/>
    <w:rsid w:val="00EE5494"/>
    <w:rsid w:val="00EF49CC"/>
    <w:rsid w:val="00F95947"/>
    <w:rsid w:val="00F9635C"/>
    <w:rsid w:val="00FC27B0"/>
    <w:rsid w:val="00FD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4AEC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  <w:style w:type="paragraph" w:styleId="Tekstdymka">
    <w:name w:val="Balloon Text"/>
    <w:basedOn w:val="Normalny"/>
    <w:link w:val="TekstdymkaZnak"/>
    <w:uiPriority w:val="99"/>
    <w:semiHidden/>
    <w:unhideWhenUsed/>
    <w:rsid w:val="00CE78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8D2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unhideWhenUsed/>
    <w:rsid w:val="0058781A"/>
    <w:pPr>
      <w:spacing w:after="120"/>
      <w:ind w:left="0" w:firstLine="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8781A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58781A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0D8CE-BC7C-4E6B-BAA2-E83BAE82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31</cp:revision>
  <cp:lastPrinted>2024-10-22T11:26:00Z</cp:lastPrinted>
  <dcterms:created xsi:type="dcterms:W3CDTF">2016-04-15T08:33:00Z</dcterms:created>
  <dcterms:modified xsi:type="dcterms:W3CDTF">2024-10-22T11:26:00Z</dcterms:modified>
</cp:coreProperties>
</file>