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578C" w14:textId="398BC193" w:rsidR="000975C1" w:rsidRPr="00E42F28" w:rsidRDefault="000975C1" w:rsidP="00E42F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42F28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</w:p>
    <w:p w14:paraId="2A9BEF66" w14:textId="022BC0C6" w:rsidR="000975C1" w:rsidRPr="00E42F28" w:rsidRDefault="00724829" w:rsidP="00E42F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Aranżacja powierzchni biurowych</w:t>
      </w:r>
      <w:r w:rsidR="00A21558" w:rsidRPr="00E42F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C0019D" w14:textId="77777777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1. Cel zamówienia:</w:t>
      </w:r>
    </w:p>
    <w:p w14:paraId="47A2E270" w14:textId="430536C8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47063" w:rsidRPr="00E42F28">
        <w:rPr>
          <w:rFonts w:ascii="Times New Roman" w:hAnsi="Times New Roman" w:cs="Times New Roman"/>
          <w:sz w:val="24"/>
          <w:szCs w:val="24"/>
        </w:rPr>
        <w:t xml:space="preserve">usługa </w:t>
      </w:r>
      <w:r w:rsidRPr="00E42F28">
        <w:rPr>
          <w:rFonts w:ascii="Times New Roman" w:hAnsi="Times New Roman" w:cs="Times New Roman"/>
          <w:sz w:val="24"/>
          <w:szCs w:val="24"/>
        </w:rPr>
        <w:t>kompleksow</w:t>
      </w:r>
      <w:r w:rsidR="00A47063" w:rsidRPr="00E42F28">
        <w:rPr>
          <w:rFonts w:ascii="Times New Roman" w:hAnsi="Times New Roman" w:cs="Times New Roman"/>
          <w:sz w:val="24"/>
          <w:szCs w:val="24"/>
        </w:rPr>
        <w:t>ej</w:t>
      </w:r>
      <w:r w:rsidRPr="00E42F28">
        <w:rPr>
          <w:rFonts w:ascii="Times New Roman" w:hAnsi="Times New Roman" w:cs="Times New Roman"/>
          <w:sz w:val="24"/>
          <w:szCs w:val="24"/>
        </w:rPr>
        <w:t xml:space="preserve"> aranżacj</w:t>
      </w:r>
      <w:r w:rsidR="00A47063" w:rsidRPr="00E42F28">
        <w:rPr>
          <w:rFonts w:ascii="Times New Roman" w:hAnsi="Times New Roman" w:cs="Times New Roman"/>
          <w:sz w:val="24"/>
          <w:szCs w:val="24"/>
        </w:rPr>
        <w:t>i</w:t>
      </w:r>
      <w:r w:rsidR="00724829" w:rsidRPr="00E42F28">
        <w:rPr>
          <w:rFonts w:ascii="Times New Roman" w:hAnsi="Times New Roman" w:cs="Times New Roman"/>
          <w:sz w:val="24"/>
          <w:szCs w:val="24"/>
        </w:rPr>
        <w:t xml:space="preserve"> </w:t>
      </w:r>
      <w:r w:rsidR="004F44CC" w:rsidRPr="00E42F28">
        <w:rPr>
          <w:rFonts w:ascii="Times New Roman" w:hAnsi="Times New Roman" w:cs="Times New Roman"/>
          <w:sz w:val="24"/>
          <w:szCs w:val="24"/>
        </w:rPr>
        <w:t>powierzchni użytkowych wskazanych w</w:t>
      </w:r>
      <w:r w:rsidR="00724829" w:rsidRPr="00E42F28">
        <w:rPr>
          <w:rFonts w:ascii="Times New Roman" w:hAnsi="Times New Roman" w:cs="Times New Roman"/>
          <w:sz w:val="24"/>
          <w:szCs w:val="24"/>
        </w:rPr>
        <w:t> </w:t>
      </w:r>
      <w:r w:rsidR="004F44CC" w:rsidRPr="00E42F28">
        <w:rPr>
          <w:rFonts w:ascii="Times New Roman" w:hAnsi="Times New Roman" w:cs="Times New Roman"/>
          <w:sz w:val="24"/>
          <w:szCs w:val="24"/>
        </w:rPr>
        <w:t>Załącznikach nr 1 i nr 2</w:t>
      </w:r>
      <w:r w:rsidR="00724829" w:rsidRPr="00E42F28">
        <w:rPr>
          <w:rFonts w:ascii="Times New Roman" w:hAnsi="Times New Roman" w:cs="Times New Roman"/>
          <w:sz w:val="24"/>
          <w:szCs w:val="24"/>
        </w:rPr>
        <w:t xml:space="preserve"> zgodnie z ich przeznaczeniem</w:t>
      </w:r>
      <w:r w:rsidRPr="00E42F28">
        <w:rPr>
          <w:rFonts w:ascii="Times New Roman" w:hAnsi="Times New Roman" w:cs="Times New Roman"/>
          <w:sz w:val="24"/>
          <w:szCs w:val="24"/>
        </w:rPr>
        <w:t>.</w:t>
      </w:r>
      <w:r w:rsidR="004F44CC" w:rsidRPr="00E42F28">
        <w:rPr>
          <w:rFonts w:ascii="Times New Roman" w:hAnsi="Times New Roman" w:cs="Times New Roman"/>
          <w:sz w:val="24"/>
          <w:szCs w:val="24"/>
        </w:rPr>
        <w:t xml:space="preserve"> </w:t>
      </w:r>
      <w:r w:rsidR="009A09AF" w:rsidRPr="00E42F28">
        <w:rPr>
          <w:rFonts w:ascii="Times New Roman" w:hAnsi="Times New Roman" w:cs="Times New Roman"/>
          <w:sz w:val="24"/>
          <w:szCs w:val="24"/>
        </w:rPr>
        <w:t>Aranżacji podlegają pomieszczenia parteru o</w:t>
      </w:r>
      <w:r w:rsidR="00724829" w:rsidRPr="00E42F28">
        <w:rPr>
          <w:rFonts w:ascii="Times New Roman" w:hAnsi="Times New Roman" w:cs="Times New Roman"/>
          <w:sz w:val="24"/>
          <w:szCs w:val="24"/>
        </w:rPr>
        <w:t> </w:t>
      </w:r>
      <w:r w:rsidR="009A09AF" w:rsidRPr="00E42F28">
        <w:rPr>
          <w:rFonts w:ascii="Times New Roman" w:hAnsi="Times New Roman" w:cs="Times New Roman"/>
          <w:sz w:val="24"/>
          <w:szCs w:val="24"/>
        </w:rPr>
        <w:t>numerach 0/2, 0/3 (pomieszczenie socjalne), 0/4, 0/5 (sala konferencyjna), 0/6, 0/7, 0/8 oraz pomieszczenia I piętra o numerach</w:t>
      </w:r>
      <w:r w:rsidR="00992BD0" w:rsidRPr="00E42F28">
        <w:rPr>
          <w:rFonts w:ascii="Times New Roman" w:hAnsi="Times New Roman" w:cs="Times New Roman"/>
          <w:sz w:val="24"/>
          <w:szCs w:val="24"/>
        </w:rPr>
        <w:t xml:space="preserve"> </w:t>
      </w:r>
      <w:r w:rsidR="009A09AF" w:rsidRPr="00E42F28">
        <w:rPr>
          <w:rFonts w:ascii="Times New Roman" w:hAnsi="Times New Roman" w:cs="Times New Roman"/>
          <w:sz w:val="24"/>
          <w:szCs w:val="24"/>
        </w:rPr>
        <w:t xml:space="preserve">1/2, 1/3 (pomieszczenie socjalne), 1/4, 1/6, 1/7, 1/10. Łącznie </w:t>
      </w:r>
      <w:r w:rsidR="00992BD0" w:rsidRPr="00E42F28">
        <w:rPr>
          <w:rFonts w:ascii="Times New Roman" w:hAnsi="Times New Roman" w:cs="Times New Roman"/>
          <w:sz w:val="24"/>
          <w:szCs w:val="24"/>
        </w:rPr>
        <w:t>10</w:t>
      </w:r>
      <w:r w:rsidR="009A09AF" w:rsidRPr="00E42F28">
        <w:rPr>
          <w:rFonts w:ascii="Times New Roman" w:hAnsi="Times New Roman" w:cs="Times New Roman"/>
          <w:sz w:val="24"/>
          <w:szCs w:val="24"/>
        </w:rPr>
        <w:t xml:space="preserve"> pomieszczeń biurowych, 2 pomieszczenia socjalne oraz 1 sala konferencyjna. </w:t>
      </w:r>
      <w:r w:rsidR="00992BD0" w:rsidRPr="00E42F28">
        <w:rPr>
          <w:rFonts w:ascii="Times New Roman" w:hAnsi="Times New Roman" w:cs="Times New Roman"/>
          <w:sz w:val="24"/>
          <w:szCs w:val="24"/>
        </w:rPr>
        <w:t xml:space="preserve">Wymiary pomieszczeń wskazane </w:t>
      </w:r>
      <w:r w:rsidR="00E42F28" w:rsidRPr="00E42F28">
        <w:rPr>
          <w:rFonts w:ascii="Times New Roman" w:hAnsi="Times New Roman" w:cs="Times New Roman"/>
          <w:sz w:val="24"/>
          <w:szCs w:val="24"/>
        </w:rPr>
        <w:t>zostały</w:t>
      </w:r>
      <w:r w:rsidR="00992BD0" w:rsidRPr="00E42F28">
        <w:rPr>
          <w:rFonts w:ascii="Times New Roman" w:hAnsi="Times New Roman" w:cs="Times New Roman"/>
          <w:sz w:val="24"/>
          <w:szCs w:val="24"/>
        </w:rPr>
        <w:t xml:space="preserve"> w Załącznikach nr 3 i nr 4. Zamawiający wstępnie określił w Załącznikach </w:t>
      </w:r>
      <w:r w:rsidR="00010ED1" w:rsidRPr="00E42F28">
        <w:rPr>
          <w:rFonts w:ascii="Times New Roman" w:hAnsi="Times New Roman" w:cs="Times New Roman"/>
          <w:sz w:val="24"/>
          <w:szCs w:val="24"/>
        </w:rPr>
        <w:t>N</w:t>
      </w:r>
      <w:r w:rsidR="00992BD0" w:rsidRPr="00E42F28">
        <w:rPr>
          <w:rFonts w:ascii="Times New Roman" w:hAnsi="Times New Roman" w:cs="Times New Roman"/>
          <w:sz w:val="24"/>
          <w:szCs w:val="24"/>
        </w:rPr>
        <w:t xml:space="preserve">r 1 i Nr 2 rozmieszczenie elementów takich jak biurka, krzesła oraz niektóre stoły lecz ma to jedynie charakter poglądowy wskazujący szacunkową liczbę miejsc pracy biurowej. W pomieszczeniach biurowych oprócz biurek i krzeseł należy </w:t>
      </w:r>
      <w:r w:rsidR="00967E50" w:rsidRPr="00E42F28">
        <w:rPr>
          <w:rFonts w:ascii="Times New Roman" w:hAnsi="Times New Roman" w:cs="Times New Roman"/>
          <w:sz w:val="24"/>
          <w:szCs w:val="24"/>
        </w:rPr>
        <w:t>zaprojektować</w:t>
      </w:r>
      <w:r w:rsidR="00992BD0" w:rsidRPr="00E42F28">
        <w:rPr>
          <w:rFonts w:ascii="Times New Roman" w:hAnsi="Times New Roman" w:cs="Times New Roman"/>
          <w:sz w:val="24"/>
          <w:szCs w:val="24"/>
        </w:rPr>
        <w:t xml:space="preserve"> regały, szafy</w:t>
      </w:r>
      <w:r w:rsidR="00967E50" w:rsidRPr="00E42F28">
        <w:rPr>
          <w:rFonts w:ascii="Times New Roman" w:hAnsi="Times New Roman" w:cs="Times New Roman"/>
          <w:sz w:val="24"/>
          <w:szCs w:val="24"/>
        </w:rPr>
        <w:t>, tablice magnetyczne</w:t>
      </w:r>
      <w:r w:rsidR="00724829" w:rsidRPr="00E4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929" w:rsidRPr="00E42F28">
        <w:rPr>
          <w:rFonts w:ascii="Times New Roman" w:hAnsi="Times New Roman" w:cs="Times New Roman"/>
          <w:sz w:val="24"/>
          <w:szCs w:val="24"/>
        </w:rPr>
        <w:t>suchościeralne</w:t>
      </w:r>
      <w:proofErr w:type="spellEnd"/>
      <w:r w:rsidR="00992BD0" w:rsidRPr="00E42F28">
        <w:rPr>
          <w:rFonts w:ascii="Times New Roman" w:hAnsi="Times New Roman" w:cs="Times New Roman"/>
          <w:sz w:val="24"/>
          <w:szCs w:val="24"/>
        </w:rPr>
        <w:t xml:space="preserve"> oraz inne typowe </w:t>
      </w:r>
      <w:r w:rsidR="00772929" w:rsidRPr="00E42F28">
        <w:rPr>
          <w:rFonts w:ascii="Times New Roman" w:hAnsi="Times New Roman" w:cs="Times New Roman"/>
          <w:sz w:val="24"/>
          <w:szCs w:val="24"/>
        </w:rPr>
        <w:t>elementy wyposażenia biurowego.</w:t>
      </w:r>
      <w:r w:rsidR="00DE342C" w:rsidRPr="00E42F28">
        <w:rPr>
          <w:rFonts w:ascii="Times New Roman" w:hAnsi="Times New Roman" w:cs="Times New Roman"/>
          <w:sz w:val="24"/>
          <w:szCs w:val="24"/>
        </w:rPr>
        <w:t xml:space="preserve"> </w:t>
      </w:r>
      <w:r w:rsidR="006E6E4F" w:rsidRPr="00E42F28">
        <w:rPr>
          <w:rFonts w:ascii="Times New Roman" w:hAnsi="Times New Roman" w:cs="Times New Roman"/>
          <w:sz w:val="24"/>
          <w:szCs w:val="24"/>
        </w:rPr>
        <w:t>Meble i pozostałe wyposażenie powinny być dostosowane do ergonomicznych potrzeb użytkowników, zapewniając komfortowe warunki pracy. Meble powinny być proporcjonalne do rozmiaru pomieszczenia, unikając zatłoczenia lub pustych przestrzeni.</w:t>
      </w:r>
      <w:r w:rsidR="00DE342C" w:rsidRPr="00E42F28">
        <w:rPr>
          <w:rFonts w:ascii="Times New Roman" w:hAnsi="Times New Roman" w:cs="Times New Roman"/>
          <w:sz w:val="24"/>
          <w:szCs w:val="24"/>
        </w:rPr>
        <w:t xml:space="preserve"> Wyposażenie elektryczne, elektroniczne oraz multimedialne nie stanowi przedmiotu </w:t>
      </w:r>
      <w:r w:rsidR="000D4357" w:rsidRPr="00E42F28">
        <w:rPr>
          <w:rFonts w:ascii="Times New Roman" w:hAnsi="Times New Roman" w:cs="Times New Roman"/>
          <w:sz w:val="24"/>
          <w:szCs w:val="24"/>
        </w:rPr>
        <w:t>zamówienia</w:t>
      </w:r>
      <w:r w:rsidR="00DE342C" w:rsidRPr="00E42F28">
        <w:rPr>
          <w:rFonts w:ascii="Times New Roman" w:hAnsi="Times New Roman" w:cs="Times New Roman"/>
          <w:sz w:val="24"/>
          <w:szCs w:val="24"/>
        </w:rPr>
        <w:t>, z</w:t>
      </w:r>
      <w:r w:rsidR="000D4357" w:rsidRPr="00E42F28">
        <w:rPr>
          <w:rFonts w:ascii="Times New Roman" w:hAnsi="Times New Roman" w:cs="Times New Roman"/>
          <w:sz w:val="24"/>
          <w:szCs w:val="24"/>
        </w:rPr>
        <w:t> </w:t>
      </w:r>
      <w:r w:rsidR="00DE342C" w:rsidRPr="00E42F28">
        <w:rPr>
          <w:rFonts w:ascii="Times New Roman" w:hAnsi="Times New Roman" w:cs="Times New Roman"/>
          <w:sz w:val="24"/>
          <w:szCs w:val="24"/>
        </w:rPr>
        <w:t xml:space="preserve">wyjątkiem uwzględnienia </w:t>
      </w:r>
      <w:r w:rsidR="006E6E4F" w:rsidRPr="00E42F28">
        <w:rPr>
          <w:rFonts w:ascii="Times New Roman" w:hAnsi="Times New Roman" w:cs="Times New Roman"/>
          <w:sz w:val="24"/>
          <w:szCs w:val="24"/>
        </w:rPr>
        <w:t>do</w:t>
      </w:r>
      <w:r w:rsidR="00DE342C" w:rsidRPr="00E42F28">
        <w:rPr>
          <w:rFonts w:ascii="Times New Roman" w:hAnsi="Times New Roman" w:cs="Times New Roman"/>
          <w:sz w:val="24"/>
          <w:szCs w:val="24"/>
        </w:rPr>
        <w:t xml:space="preserve"> pomieszcze</w:t>
      </w:r>
      <w:r w:rsidR="006E6E4F" w:rsidRPr="00E42F28">
        <w:rPr>
          <w:rFonts w:ascii="Times New Roman" w:hAnsi="Times New Roman" w:cs="Times New Roman"/>
          <w:sz w:val="24"/>
          <w:szCs w:val="24"/>
        </w:rPr>
        <w:t>ń</w:t>
      </w:r>
      <w:r w:rsidR="00DE342C" w:rsidRPr="00E42F28">
        <w:rPr>
          <w:rFonts w:ascii="Times New Roman" w:hAnsi="Times New Roman" w:cs="Times New Roman"/>
          <w:sz w:val="24"/>
          <w:szCs w:val="24"/>
        </w:rPr>
        <w:t xml:space="preserve"> socjalnych na parterze i pierwszym piętrze </w:t>
      </w:r>
      <w:r w:rsidR="006E6E4F" w:rsidRPr="00E42F28">
        <w:rPr>
          <w:rFonts w:ascii="Times New Roman" w:hAnsi="Times New Roman" w:cs="Times New Roman"/>
          <w:sz w:val="24"/>
          <w:szCs w:val="24"/>
        </w:rPr>
        <w:t xml:space="preserve">2 sztuk lodówek </w:t>
      </w:r>
      <w:r w:rsidR="000D4357" w:rsidRPr="00E42F28">
        <w:rPr>
          <w:rFonts w:ascii="Times New Roman" w:hAnsi="Times New Roman" w:cs="Times New Roman"/>
          <w:sz w:val="24"/>
          <w:szCs w:val="24"/>
        </w:rPr>
        <w:t>oraz dwóch ekspresów do kawy</w:t>
      </w:r>
      <w:r w:rsidR="00724829" w:rsidRPr="00E42F28">
        <w:rPr>
          <w:rFonts w:ascii="Times New Roman" w:hAnsi="Times New Roman" w:cs="Times New Roman"/>
          <w:sz w:val="24"/>
          <w:szCs w:val="24"/>
        </w:rPr>
        <w:t>.</w:t>
      </w:r>
    </w:p>
    <w:p w14:paraId="4ED5B2EF" w14:textId="77777777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2. Zakres prac:</w:t>
      </w:r>
    </w:p>
    <w:p w14:paraId="2DC2C43D" w14:textId="566B7F74" w:rsidR="00A21558" w:rsidRPr="00E42F28" w:rsidRDefault="00A21558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color w:val="0F0F0F"/>
          <w:sz w:val="24"/>
          <w:szCs w:val="24"/>
        </w:rPr>
        <w:t>Przedmiotem niniejsze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>go</w:t>
      </w:r>
      <w:r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>postępowania</w:t>
      </w:r>
      <w:r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 jest dostarczenie przez Wykonawcę trzech 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proponowanych </w:t>
      </w:r>
      <w:r w:rsidRPr="00E42F28">
        <w:rPr>
          <w:rFonts w:ascii="Times New Roman" w:hAnsi="Times New Roman" w:cs="Times New Roman"/>
          <w:color w:val="0F0F0F"/>
          <w:sz w:val="24"/>
          <w:szCs w:val="24"/>
        </w:rPr>
        <w:t>wizualizacji aranżacji wskazanych powierzchni biurowych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>, socjalnych, Sali konferencyjnej</w:t>
      </w:r>
      <w:r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 oraz przygotowanie</w:t>
      </w:r>
      <w:r w:rsidR="00AE2D45"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zestawienia proponowanych elementów. Wykonawca dostarczy proponowane wizualizacje w wersji cyfrowej. W ramach usługi Wykonawca przygotuje zestawienie proponowanych elementów, w tym mebli, krzeseł, tablic, kolorów, dodatków i wszelkich innych elementów aranżacji ze szczegółowym opisem ich 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>parametrów technicznych</w:t>
      </w:r>
      <w:r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wymiarów, </w:t>
      </w:r>
      <w:r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rodzaju materiału, 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>etc</w:t>
      </w:r>
      <w:r w:rsidRPr="00E42F28">
        <w:rPr>
          <w:rFonts w:ascii="Times New Roman" w:hAnsi="Times New Roman" w:cs="Times New Roman"/>
          <w:color w:val="0F0F0F"/>
          <w:sz w:val="24"/>
          <w:szCs w:val="24"/>
        </w:rPr>
        <w:t>.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 Zestawienie zostanie dostarczone w</w:t>
      </w:r>
      <w:r w:rsidR="00AE2D45" w:rsidRPr="00E42F28">
        <w:rPr>
          <w:rFonts w:ascii="Times New Roman" w:hAnsi="Times New Roman" w:cs="Times New Roman"/>
          <w:color w:val="0F0F0F"/>
          <w:sz w:val="24"/>
          <w:szCs w:val="24"/>
        </w:rPr>
        <w:t> 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formie tabeli w </w:t>
      </w:r>
      <w:r w:rsidR="00AE2D45" w:rsidRPr="00E42F28">
        <w:rPr>
          <w:rFonts w:ascii="Times New Roman" w:hAnsi="Times New Roman" w:cs="Times New Roman"/>
          <w:color w:val="0F0F0F"/>
          <w:sz w:val="24"/>
          <w:szCs w:val="24"/>
        </w:rPr>
        <w:t xml:space="preserve">edytowalnej </w:t>
      </w:r>
      <w:r w:rsidR="00A47063" w:rsidRPr="00E42F28">
        <w:rPr>
          <w:rFonts w:ascii="Times New Roman" w:hAnsi="Times New Roman" w:cs="Times New Roman"/>
          <w:color w:val="0F0F0F"/>
          <w:sz w:val="24"/>
          <w:szCs w:val="24"/>
        </w:rPr>
        <w:t>wersji elektronicznej.</w:t>
      </w:r>
    </w:p>
    <w:p w14:paraId="759597D9" w14:textId="77777777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3. Specyfikacja wyposażenia:</w:t>
      </w:r>
    </w:p>
    <w:p w14:paraId="75631378" w14:textId="6ED99EEC" w:rsidR="00AE2D45" w:rsidRPr="00E42F28" w:rsidRDefault="00AE2D45" w:rsidP="00AE2D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F28">
        <w:rPr>
          <w:rFonts w:ascii="Times New Roman" w:hAnsi="Times New Roman" w:cs="Times New Roman"/>
          <w:sz w:val="24"/>
          <w:szCs w:val="24"/>
        </w:rPr>
        <w:t xml:space="preserve">Zgodnie z oczekiwaniami Zamawiającego, wyposażenie przestrzeni biurowej powinno być nowoczesne, funkcjonalne i zgodne z najnowszymi trendami projektowania. W ramach </w:t>
      </w:r>
      <w:r w:rsidRPr="00E42F28">
        <w:rPr>
          <w:rFonts w:ascii="Times New Roman" w:hAnsi="Times New Roman" w:cs="Times New Roman"/>
          <w:sz w:val="24"/>
          <w:szCs w:val="24"/>
        </w:rPr>
        <w:lastRenderedPageBreak/>
        <w:t>aranżacji biura, Wykonawca zobowiązuje się do zaprojektowania nowoczesnego wyposażenia, które spełni oczekiwania co do estetyki i ergonomiczności. Zamawiający preferuje nowoczesne rozwiązania w zakresie wyposażenia powierzchni biurowych, z uwzględnieniem innowacyjnych technologii i designu. Wyposażenie, które będzie zaprojektowane przez Wykonawcę, powinno odzwierciedlać nowoczesne podejście do projektowania biur oraz zapewniać efektywność i komfort użytkowników. W projektowaniu aranżacji biura istotne jest, aby meble i dodatki były nowoczesne, starannie wyselekcjonowane, oraz spełniały aktualne standardy ergonomii i funkcjonalności.</w:t>
      </w:r>
    </w:p>
    <w:p w14:paraId="27F0AED8" w14:textId="069E2FE2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Biurka</w:t>
      </w:r>
      <w:r w:rsidRPr="00E42F28">
        <w:rPr>
          <w:rFonts w:ascii="Times New Roman" w:hAnsi="Times New Roman" w:cs="Times New Roman"/>
          <w:sz w:val="24"/>
          <w:szCs w:val="24"/>
        </w:rPr>
        <w:t xml:space="preserve">: ilość </w:t>
      </w:r>
      <w:r w:rsidR="00A47063" w:rsidRPr="00E42F28">
        <w:rPr>
          <w:rFonts w:ascii="Times New Roman" w:hAnsi="Times New Roman" w:cs="Times New Roman"/>
          <w:sz w:val="24"/>
          <w:szCs w:val="24"/>
        </w:rPr>
        <w:t>zbliżona</w:t>
      </w:r>
      <w:r w:rsidRPr="00E42F28">
        <w:rPr>
          <w:rFonts w:ascii="Times New Roman" w:hAnsi="Times New Roman" w:cs="Times New Roman"/>
          <w:sz w:val="24"/>
          <w:szCs w:val="24"/>
        </w:rPr>
        <w:t xml:space="preserve"> ze szkicami, z powierzchnią roboczą dostosowaną do potrzeb użytkowników.</w:t>
      </w:r>
      <w:r w:rsidR="00AE2D45" w:rsidRPr="00E42F28">
        <w:rPr>
          <w:rFonts w:ascii="Times New Roman" w:hAnsi="Times New Roman" w:cs="Times New Roman"/>
          <w:sz w:val="24"/>
          <w:szCs w:val="24"/>
        </w:rPr>
        <w:t xml:space="preserve"> W miarę możliwości technicznych Zamawiający preferuje biurka z</w:t>
      </w:r>
      <w:r w:rsidR="00E42F28">
        <w:rPr>
          <w:rFonts w:ascii="Times New Roman" w:hAnsi="Times New Roman" w:cs="Times New Roman"/>
          <w:sz w:val="24"/>
          <w:szCs w:val="24"/>
        </w:rPr>
        <w:t> </w:t>
      </w:r>
      <w:r w:rsidR="00AE2D45" w:rsidRPr="00E42F28">
        <w:rPr>
          <w:rFonts w:ascii="Times New Roman" w:hAnsi="Times New Roman" w:cs="Times New Roman"/>
          <w:sz w:val="24"/>
          <w:szCs w:val="24"/>
        </w:rPr>
        <w:t xml:space="preserve">elektrycznie regulowaną wysokością w takim zakresie by </w:t>
      </w:r>
      <w:r w:rsidR="00E42F28">
        <w:rPr>
          <w:rFonts w:ascii="Times New Roman" w:hAnsi="Times New Roman" w:cs="Times New Roman"/>
          <w:sz w:val="24"/>
          <w:szCs w:val="24"/>
        </w:rPr>
        <w:t xml:space="preserve">w miarę potrzeby </w:t>
      </w:r>
      <w:r w:rsidR="00AE2D45" w:rsidRPr="00E42F28">
        <w:rPr>
          <w:rFonts w:ascii="Times New Roman" w:hAnsi="Times New Roman" w:cs="Times New Roman"/>
          <w:sz w:val="24"/>
          <w:szCs w:val="24"/>
        </w:rPr>
        <w:t>umożliwić pracę przy biurku w pozycji stojącej.</w:t>
      </w:r>
    </w:p>
    <w:p w14:paraId="577059DA" w14:textId="706B3415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Stoły</w:t>
      </w:r>
      <w:r w:rsidRPr="00E42F28">
        <w:rPr>
          <w:rFonts w:ascii="Times New Roman" w:hAnsi="Times New Roman" w:cs="Times New Roman"/>
          <w:sz w:val="24"/>
          <w:szCs w:val="24"/>
        </w:rPr>
        <w:t>: odpowiednio przystosowane do różnych zastosowań, w tym konferencyjnych i</w:t>
      </w:r>
      <w:r w:rsidR="00E42F28">
        <w:rPr>
          <w:rFonts w:ascii="Times New Roman" w:hAnsi="Times New Roman" w:cs="Times New Roman"/>
          <w:sz w:val="24"/>
          <w:szCs w:val="24"/>
        </w:rPr>
        <w:t> </w:t>
      </w:r>
      <w:r w:rsidRPr="00E42F28">
        <w:rPr>
          <w:rFonts w:ascii="Times New Roman" w:hAnsi="Times New Roman" w:cs="Times New Roman"/>
          <w:sz w:val="24"/>
          <w:szCs w:val="24"/>
        </w:rPr>
        <w:t>pracowniczych.</w:t>
      </w:r>
    </w:p>
    <w:p w14:paraId="0C33E1AE" w14:textId="095DD754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Krzesła</w:t>
      </w:r>
      <w:r w:rsidRPr="00E42F28">
        <w:rPr>
          <w:rFonts w:ascii="Times New Roman" w:hAnsi="Times New Roman" w:cs="Times New Roman"/>
          <w:sz w:val="24"/>
          <w:szCs w:val="24"/>
        </w:rPr>
        <w:t>: ergonomiczne, zapewniające komfort przez długie godziny pracy</w:t>
      </w:r>
      <w:r w:rsidR="00AE2D45" w:rsidRPr="00E42F28">
        <w:rPr>
          <w:rFonts w:ascii="Times New Roman" w:hAnsi="Times New Roman" w:cs="Times New Roman"/>
          <w:sz w:val="24"/>
          <w:szCs w:val="24"/>
        </w:rPr>
        <w:t xml:space="preserve">, dostosowane funkcjonalnie do </w:t>
      </w:r>
      <w:r w:rsidR="005F13AA" w:rsidRPr="00E42F28">
        <w:rPr>
          <w:rFonts w:ascii="Times New Roman" w:hAnsi="Times New Roman" w:cs="Times New Roman"/>
          <w:sz w:val="24"/>
          <w:szCs w:val="24"/>
        </w:rPr>
        <w:t>przeznaczenia pomieszczenia</w:t>
      </w:r>
      <w:r w:rsidRPr="00E42F28">
        <w:rPr>
          <w:rFonts w:ascii="Times New Roman" w:hAnsi="Times New Roman" w:cs="Times New Roman"/>
          <w:sz w:val="24"/>
          <w:szCs w:val="24"/>
        </w:rPr>
        <w:t>.</w:t>
      </w:r>
      <w:r w:rsidR="005F13AA" w:rsidRPr="00E42F28">
        <w:rPr>
          <w:rFonts w:ascii="Times New Roman" w:hAnsi="Times New Roman" w:cs="Times New Roman"/>
          <w:sz w:val="24"/>
          <w:szCs w:val="24"/>
        </w:rPr>
        <w:t xml:space="preserve"> W pomieszczeniach 0/7, 1/7, 1/10 przewidzieć fotele dyrektorskie, gabinetowe.</w:t>
      </w:r>
    </w:p>
    <w:p w14:paraId="3D658FC0" w14:textId="44F5383B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Szafki</w:t>
      </w:r>
      <w:r w:rsidR="005F13AA" w:rsidRPr="00E42F28">
        <w:rPr>
          <w:rFonts w:ascii="Times New Roman" w:hAnsi="Times New Roman" w:cs="Times New Roman"/>
          <w:sz w:val="24"/>
          <w:szCs w:val="24"/>
        </w:rPr>
        <w:t xml:space="preserve">, </w:t>
      </w:r>
      <w:r w:rsidR="005F13AA" w:rsidRPr="00E42F28">
        <w:rPr>
          <w:rFonts w:ascii="Times New Roman" w:hAnsi="Times New Roman" w:cs="Times New Roman"/>
          <w:b/>
          <w:bCs/>
          <w:sz w:val="24"/>
          <w:szCs w:val="24"/>
        </w:rPr>
        <w:t>regały</w:t>
      </w:r>
      <w:r w:rsidRPr="00E42F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2F28">
        <w:rPr>
          <w:rFonts w:ascii="Times New Roman" w:hAnsi="Times New Roman" w:cs="Times New Roman"/>
          <w:sz w:val="24"/>
          <w:szCs w:val="24"/>
        </w:rPr>
        <w:t xml:space="preserve"> dostosowane do przechowywania dokumentów i innych niezbędnych akcesoriów biurowych.</w:t>
      </w:r>
    </w:p>
    <w:p w14:paraId="7C4893C9" w14:textId="77777777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Stoły, krzesła oraz szafki do pomieszczeń socjalnych</w:t>
      </w:r>
      <w:r w:rsidRPr="00E42F28">
        <w:rPr>
          <w:rFonts w:ascii="Times New Roman" w:hAnsi="Times New Roman" w:cs="Times New Roman"/>
          <w:sz w:val="24"/>
          <w:szCs w:val="24"/>
        </w:rPr>
        <w:t>: funkcjonalne, łatwe w utrzymaniu czystości.</w:t>
      </w:r>
    </w:p>
    <w:p w14:paraId="2102D566" w14:textId="6CBC2985" w:rsidR="005F13AA" w:rsidRPr="00E42F28" w:rsidRDefault="004059A8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Tablice</w:t>
      </w:r>
      <w:r w:rsidRPr="00E42F28">
        <w:rPr>
          <w:rFonts w:ascii="Times New Roman" w:hAnsi="Times New Roman" w:cs="Times New Roman"/>
          <w:sz w:val="24"/>
          <w:szCs w:val="24"/>
        </w:rPr>
        <w:t xml:space="preserve">: dostosowane </w:t>
      </w:r>
      <w:r w:rsidR="00925168" w:rsidRPr="00E42F28">
        <w:rPr>
          <w:rFonts w:ascii="Times New Roman" w:hAnsi="Times New Roman" w:cs="Times New Roman"/>
          <w:sz w:val="24"/>
          <w:szCs w:val="24"/>
        </w:rPr>
        <w:t>wielkościowo</w:t>
      </w:r>
      <w:r w:rsidRPr="00E42F28">
        <w:rPr>
          <w:rFonts w:ascii="Times New Roman" w:hAnsi="Times New Roman" w:cs="Times New Roman"/>
          <w:sz w:val="24"/>
          <w:szCs w:val="24"/>
        </w:rPr>
        <w:t xml:space="preserve"> do powierzchni pomieszczeń. W przypadku małej powierzchni </w:t>
      </w:r>
      <w:r w:rsidR="00925168" w:rsidRPr="00E42F28">
        <w:rPr>
          <w:rFonts w:ascii="Times New Roman" w:hAnsi="Times New Roman" w:cs="Times New Roman"/>
          <w:sz w:val="24"/>
          <w:szCs w:val="24"/>
        </w:rPr>
        <w:t>pomieszczenia lub braku możliwości technicznych Zamawiający może zrezygnować z instalowania tablicy.</w:t>
      </w:r>
    </w:p>
    <w:p w14:paraId="075A7A76" w14:textId="0E7B0887" w:rsidR="000975C1" w:rsidRPr="00E42F28" w:rsidRDefault="000975C1" w:rsidP="00A215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4. Warunki dostawy:</w:t>
      </w:r>
    </w:p>
    <w:p w14:paraId="578906A9" w14:textId="55343FA1" w:rsidR="000975C1" w:rsidRPr="00E42F28" w:rsidRDefault="00925168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sz w:val="24"/>
          <w:szCs w:val="24"/>
        </w:rPr>
        <w:t>Wykonawca zobowiązuje się dostarczyć wizualizacje oraz zestawienie elementów w terminie 30 dni od daty podpisania umowy.</w:t>
      </w:r>
    </w:p>
    <w:p w14:paraId="2530BD5D" w14:textId="0860616D" w:rsidR="000975C1" w:rsidRPr="00E42F28" w:rsidRDefault="00E42F28" w:rsidP="00A215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75C1" w:rsidRPr="00E42F28">
        <w:rPr>
          <w:rFonts w:ascii="Times New Roman" w:hAnsi="Times New Roman" w:cs="Times New Roman"/>
          <w:b/>
          <w:bCs/>
          <w:sz w:val="24"/>
          <w:szCs w:val="24"/>
        </w:rPr>
        <w:t>. Warunki płatności:</w:t>
      </w:r>
    </w:p>
    <w:p w14:paraId="6F466483" w14:textId="72185B72" w:rsidR="00925168" w:rsidRPr="00E42F28" w:rsidRDefault="00925168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sz w:val="24"/>
          <w:szCs w:val="24"/>
        </w:rPr>
        <w:lastRenderedPageBreak/>
        <w:t xml:space="preserve">Zamawiający zobowiązuje się uregulować wynagrodzenie za usługę w terminie 30 </w:t>
      </w:r>
      <w:r w:rsidR="0056068D">
        <w:rPr>
          <w:rFonts w:ascii="Times New Roman" w:hAnsi="Times New Roman" w:cs="Times New Roman"/>
          <w:sz w:val="24"/>
          <w:szCs w:val="24"/>
        </w:rPr>
        <w:t xml:space="preserve">dni </w:t>
      </w:r>
      <w:r w:rsidRPr="00E42F28">
        <w:rPr>
          <w:rFonts w:ascii="Times New Roman" w:hAnsi="Times New Roman" w:cs="Times New Roman"/>
          <w:sz w:val="24"/>
          <w:szCs w:val="24"/>
        </w:rPr>
        <w:t>od daty podpisania protokołu przyjęcia.</w:t>
      </w:r>
    </w:p>
    <w:p w14:paraId="3D8B8EE1" w14:textId="5F2F6D94" w:rsidR="000975C1" w:rsidRPr="00E42F28" w:rsidRDefault="00E42F28" w:rsidP="00A2155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F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975C1" w:rsidRPr="00E42F28">
        <w:rPr>
          <w:rFonts w:ascii="Times New Roman" w:hAnsi="Times New Roman" w:cs="Times New Roman"/>
          <w:b/>
          <w:bCs/>
          <w:sz w:val="24"/>
          <w:szCs w:val="24"/>
        </w:rPr>
        <w:t>. Inne postanowienia:</w:t>
      </w:r>
    </w:p>
    <w:p w14:paraId="2EAF417F" w14:textId="57849227" w:rsidR="00F602CD" w:rsidRPr="00E42F28" w:rsidRDefault="00925168" w:rsidP="00A215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F28">
        <w:rPr>
          <w:rFonts w:ascii="Times New Roman" w:hAnsi="Times New Roman" w:cs="Times New Roman"/>
          <w:sz w:val="24"/>
          <w:szCs w:val="24"/>
        </w:rPr>
        <w:t>Po dokonaniu pełnej płatności Zamawiający uzyskuje pełne prawa autorskie do dostarczonych wizualizacji aranżacji oraz zestawienia proponowanych elementów.</w:t>
      </w:r>
      <w:r w:rsidR="00E42F28" w:rsidRPr="00E42F28">
        <w:rPr>
          <w:rFonts w:ascii="Times New Roman" w:hAnsi="Times New Roman" w:cs="Times New Roman"/>
          <w:sz w:val="24"/>
          <w:szCs w:val="24"/>
        </w:rPr>
        <w:t xml:space="preserve"> </w:t>
      </w:r>
      <w:r w:rsidR="000975C1" w:rsidRPr="00E42F28">
        <w:rPr>
          <w:rFonts w:ascii="Times New Roman" w:hAnsi="Times New Roman" w:cs="Times New Roman"/>
          <w:sz w:val="24"/>
          <w:szCs w:val="24"/>
        </w:rPr>
        <w:t>Zamawiający oczekuje na przedstawienie ofert, uwzględniających powyższe warunki i spełniających oczekiwania dotyczące jakości oraz funkcjonalności wyposażenia biurowego.</w:t>
      </w:r>
    </w:p>
    <w:sectPr w:rsidR="00F602CD" w:rsidRPr="00E42F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14F9" w14:textId="77777777" w:rsidR="00CD1C78" w:rsidRDefault="00CD1C78" w:rsidP="00A21558">
      <w:pPr>
        <w:spacing w:after="0" w:line="240" w:lineRule="auto"/>
      </w:pPr>
      <w:r>
        <w:separator/>
      </w:r>
    </w:p>
  </w:endnote>
  <w:endnote w:type="continuationSeparator" w:id="0">
    <w:p w14:paraId="369DB75E" w14:textId="77777777" w:rsidR="00CD1C78" w:rsidRDefault="00CD1C78" w:rsidP="00A2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966FB" w14:textId="77777777" w:rsidR="00CD1C78" w:rsidRDefault="00CD1C78" w:rsidP="00A21558">
      <w:pPr>
        <w:spacing w:after="0" w:line="240" w:lineRule="auto"/>
      </w:pPr>
      <w:r>
        <w:separator/>
      </w:r>
    </w:p>
  </w:footnote>
  <w:footnote w:type="continuationSeparator" w:id="0">
    <w:p w14:paraId="56982A12" w14:textId="77777777" w:rsidR="00CD1C78" w:rsidRDefault="00CD1C78" w:rsidP="00A2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11700" w14:textId="78052E74" w:rsidR="00A21558" w:rsidRDefault="00A215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33A4B9" wp14:editId="6E732485">
          <wp:simplePos x="0" y="0"/>
          <wp:positionH relativeFrom="margin">
            <wp:posOffset>-27305</wp:posOffset>
          </wp:positionH>
          <wp:positionV relativeFrom="paragraph">
            <wp:posOffset>-307340</wp:posOffset>
          </wp:positionV>
          <wp:extent cx="685800" cy="704850"/>
          <wp:effectExtent l="0" t="0" r="0" b="0"/>
          <wp:wrapTopAndBottom/>
          <wp:docPr id="1" name="Obraz 1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i/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0C89C61" wp14:editId="3374BF00">
          <wp:simplePos x="0" y="0"/>
          <wp:positionH relativeFrom="margin">
            <wp:posOffset>5085443</wp:posOffset>
          </wp:positionH>
          <wp:positionV relativeFrom="paragraph">
            <wp:posOffset>-343172</wp:posOffset>
          </wp:positionV>
          <wp:extent cx="600075" cy="805815"/>
          <wp:effectExtent l="0" t="0" r="9525" b="0"/>
          <wp:wrapNone/>
          <wp:docPr id="14819539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CD"/>
    <w:rsid w:val="00010ED1"/>
    <w:rsid w:val="00074680"/>
    <w:rsid w:val="000975C1"/>
    <w:rsid w:val="000D4357"/>
    <w:rsid w:val="000E3FAB"/>
    <w:rsid w:val="00277833"/>
    <w:rsid w:val="00401A02"/>
    <w:rsid w:val="004059A8"/>
    <w:rsid w:val="004F44CC"/>
    <w:rsid w:val="00507552"/>
    <w:rsid w:val="0056068D"/>
    <w:rsid w:val="005F13AA"/>
    <w:rsid w:val="00641490"/>
    <w:rsid w:val="006E6E4F"/>
    <w:rsid w:val="00724829"/>
    <w:rsid w:val="00734D08"/>
    <w:rsid w:val="00772929"/>
    <w:rsid w:val="00925168"/>
    <w:rsid w:val="00967E50"/>
    <w:rsid w:val="00992BD0"/>
    <w:rsid w:val="009A09AF"/>
    <w:rsid w:val="00A21558"/>
    <w:rsid w:val="00A47063"/>
    <w:rsid w:val="00AE2D45"/>
    <w:rsid w:val="00AE3D24"/>
    <w:rsid w:val="00CD1C78"/>
    <w:rsid w:val="00D8673F"/>
    <w:rsid w:val="00DE342C"/>
    <w:rsid w:val="00E42F28"/>
    <w:rsid w:val="00F602CD"/>
    <w:rsid w:val="00F91B70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4774"/>
  <w15:chartTrackingRefBased/>
  <w15:docId w15:val="{5EA3AD6B-7FD7-4A22-BC3A-41AF873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558"/>
  </w:style>
  <w:style w:type="paragraph" w:styleId="Stopka">
    <w:name w:val="footer"/>
    <w:basedOn w:val="Normalny"/>
    <w:link w:val="StopkaZnak"/>
    <w:uiPriority w:val="99"/>
    <w:unhideWhenUsed/>
    <w:rsid w:val="00A2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Ochab</dc:creator>
  <cp:keywords/>
  <dc:description/>
  <cp:lastModifiedBy>Pawel Dernoga </cp:lastModifiedBy>
  <cp:revision>2</cp:revision>
  <dcterms:created xsi:type="dcterms:W3CDTF">2023-12-01T13:28:00Z</dcterms:created>
  <dcterms:modified xsi:type="dcterms:W3CDTF">2023-12-01T13:28:00Z</dcterms:modified>
</cp:coreProperties>
</file>