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D5744" w14:textId="1E9D7EB4" w:rsidR="00E13E39" w:rsidRPr="00054596" w:rsidRDefault="00E13E39" w:rsidP="00E13E39">
      <w:pPr>
        <w:pageBreakBefore/>
        <w:jc w:val="right"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  <w:b/>
          <w:bCs/>
        </w:rPr>
        <w:t xml:space="preserve">Znak sprawy: </w:t>
      </w:r>
      <w:r w:rsidR="004461CE" w:rsidRPr="004461CE">
        <w:rPr>
          <w:rFonts w:ascii="Arial" w:eastAsia="Times New Roman" w:hAnsi="Arial" w:cs="Arial"/>
          <w:b/>
          <w:bCs/>
        </w:rPr>
        <w:t>TI.271.6.2025</w:t>
      </w:r>
    </w:p>
    <w:p w14:paraId="5559B979" w14:textId="3F4C8317" w:rsidR="00E13E39" w:rsidRPr="00054596" w:rsidRDefault="00E13E39" w:rsidP="00E13E39">
      <w:pPr>
        <w:ind w:left="17"/>
        <w:jc w:val="right"/>
        <w:rPr>
          <w:rFonts w:ascii="Arial" w:eastAsia="Times New Roman" w:hAnsi="Arial" w:cs="Arial"/>
          <w:b/>
          <w:bCs/>
        </w:rPr>
      </w:pPr>
      <w:r w:rsidRPr="00054596">
        <w:rPr>
          <w:rFonts w:ascii="Arial" w:eastAsia="Times New Roman" w:hAnsi="Arial" w:cs="Arial"/>
          <w:b/>
          <w:bCs/>
        </w:rPr>
        <w:t xml:space="preserve">załącznik nr </w:t>
      </w:r>
      <w:r w:rsidR="00446D68" w:rsidRPr="00054596">
        <w:rPr>
          <w:rFonts w:ascii="Arial" w:eastAsia="Times New Roman" w:hAnsi="Arial" w:cs="Arial"/>
          <w:b/>
          <w:bCs/>
        </w:rPr>
        <w:t>6</w:t>
      </w:r>
      <w:r w:rsidRPr="00054596">
        <w:rPr>
          <w:rFonts w:ascii="Arial" w:eastAsia="Times New Roman" w:hAnsi="Arial" w:cs="Arial"/>
          <w:b/>
          <w:bCs/>
        </w:rPr>
        <w:t xml:space="preserve"> do SWZ</w:t>
      </w:r>
    </w:p>
    <w:p w14:paraId="349BC9EB" w14:textId="77777777" w:rsidR="00FD784B" w:rsidRPr="00054596" w:rsidRDefault="00FD784B" w:rsidP="00B43FE3">
      <w:pPr>
        <w:widowControl/>
        <w:kinsoku/>
        <w:rPr>
          <w:rFonts w:ascii="Arial" w:eastAsia="Times New Roman" w:hAnsi="Arial" w:cs="Arial"/>
          <w:b/>
          <w:bCs/>
          <w:sz w:val="28"/>
        </w:rPr>
      </w:pPr>
    </w:p>
    <w:p w14:paraId="6805F8EF" w14:textId="77777777" w:rsidR="00FD784B" w:rsidRPr="00054596" w:rsidRDefault="00FD784B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</w:p>
    <w:p w14:paraId="42638FA6" w14:textId="579E1E87" w:rsidR="009F7773" w:rsidRPr="00054596" w:rsidRDefault="00E13E39" w:rsidP="00FF0C34">
      <w:pPr>
        <w:widowControl/>
        <w:kinsoku/>
        <w:jc w:val="center"/>
        <w:rPr>
          <w:rFonts w:ascii="Arial" w:eastAsia="Times New Roman" w:hAnsi="Arial" w:cs="Arial"/>
          <w:b/>
          <w:bCs/>
          <w:sz w:val="28"/>
        </w:rPr>
      </w:pPr>
      <w:r w:rsidRPr="00054596">
        <w:rPr>
          <w:rFonts w:ascii="Arial" w:eastAsia="Times New Roman" w:hAnsi="Arial" w:cs="Arial"/>
          <w:b/>
          <w:bCs/>
          <w:sz w:val="28"/>
        </w:rPr>
        <w:t xml:space="preserve">PROJEKT </w:t>
      </w:r>
      <w:r w:rsidR="009F7773" w:rsidRPr="00054596">
        <w:rPr>
          <w:rFonts w:ascii="Arial" w:eastAsia="Times New Roman" w:hAnsi="Arial" w:cs="Arial"/>
          <w:b/>
          <w:bCs/>
          <w:sz w:val="28"/>
        </w:rPr>
        <w:t>UMOW</w:t>
      </w:r>
      <w:r w:rsidRPr="00054596">
        <w:rPr>
          <w:rFonts w:ascii="Arial" w:eastAsia="Times New Roman" w:hAnsi="Arial" w:cs="Arial"/>
          <w:b/>
          <w:bCs/>
          <w:sz w:val="28"/>
        </w:rPr>
        <w:t>Y</w:t>
      </w:r>
      <w:r w:rsidR="009F7773" w:rsidRPr="00054596">
        <w:rPr>
          <w:rFonts w:ascii="Arial" w:eastAsia="Times New Roman" w:hAnsi="Arial" w:cs="Arial"/>
          <w:b/>
          <w:bCs/>
          <w:sz w:val="28"/>
        </w:rPr>
        <w:t xml:space="preserve"> Nr .........................................</w:t>
      </w:r>
    </w:p>
    <w:p w14:paraId="3EEF39C3" w14:textId="77777777" w:rsidR="009F7773" w:rsidRPr="00054596" w:rsidRDefault="009F7773" w:rsidP="000F340A">
      <w:pPr>
        <w:widowControl/>
        <w:kinsoku/>
        <w:rPr>
          <w:rFonts w:ascii="Arial" w:eastAsia="Times New Roman" w:hAnsi="Arial" w:cs="Arial"/>
          <w:b/>
          <w:bCs/>
          <w:sz w:val="28"/>
        </w:rPr>
      </w:pPr>
    </w:p>
    <w:p w14:paraId="7A87CD98" w14:textId="55BA1137" w:rsidR="009F7773" w:rsidRPr="00054596" w:rsidRDefault="009F7773" w:rsidP="00424813">
      <w:pPr>
        <w:widowControl/>
        <w:kinsoku/>
        <w:jc w:val="both"/>
        <w:rPr>
          <w:rFonts w:ascii="Arial" w:hAnsi="Arial" w:cs="Arial"/>
        </w:rPr>
      </w:pPr>
      <w:r w:rsidRPr="00054596">
        <w:rPr>
          <w:rFonts w:ascii="Arial" w:eastAsia="Times New Roman" w:hAnsi="Arial" w:cs="Arial"/>
        </w:rPr>
        <w:tab/>
        <w:t xml:space="preserve">na wykonanie zadania inwestycyjnego pod nazwą: </w:t>
      </w:r>
      <w:r w:rsidR="00B0750A" w:rsidRPr="00B0750A">
        <w:rPr>
          <w:rFonts w:ascii="Arial" w:hAnsi="Arial" w:cs="Arial"/>
        </w:rPr>
        <w:t>Opracowanie dokumentacji projektowej dla budowy drogi dojazdowej do działki nr 2103 w Czarnkowie (ul. Lipowa)</w:t>
      </w:r>
      <w:r w:rsidRPr="00054596">
        <w:rPr>
          <w:rFonts w:ascii="Arial" w:eastAsia="Times New Roman" w:hAnsi="Arial" w:cs="Arial"/>
        </w:rPr>
        <w:t>,</w:t>
      </w:r>
    </w:p>
    <w:p w14:paraId="6D0539A2" w14:textId="77777777" w:rsidR="00F926D6" w:rsidRPr="00E97A2B" w:rsidRDefault="00F926D6" w:rsidP="00F926D6">
      <w:pPr>
        <w:widowControl/>
        <w:kinsoku/>
        <w:jc w:val="both"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>zawarta w Czarnkowie w dniu ................... pomiędzy:</w:t>
      </w:r>
    </w:p>
    <w:p w14:paraId="7C80F05D" w14:textId="77777777" w:rsidR="00F926D6" w:rsidRPr="00E97A2B" w:rsidRDefault="00F926D6" w:rsidP="00F926D6">
      <w:pPr>
        <w:widowControl/>
        <w:kinsoku/>
        <w:jc w:val="both"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 xml:space="preserve">Gminą Miasta Czarnków, Pl. Wolności 6, 64-700 Czarnków, posiadającą </w:t>
      </w:r>
      <w:r w:rsidRPr="00E97A2B">
        <w:rPr>
          <w:rFonts w:ascii="Arial" w:eastAsia="Times New Roman" w:hAnsi="Arial" w:cs="Arial"/>
        </w:rPr>
        <w:br/>
        <w:t>nr NIP 7632093092, REGON 570791052</w:t>
      </w:r>
      <w:r w:rsidRPr="00E97A2B">
        <w:rPr>
          <w:rFonts w:ascii="Arial" w:hAnsi="Arial" w:cs="Arial"/>
        </w:rPr>
        <w:t>,</w:t>
      </w:r>
      <w:r w:rsidRPr="00E97A2B">
        <w:rPr>
          <w:rFonts w:ascii="Arial" w:eastAsia="Times New Roman" w:hAnsi="Arial" w:cs="Arial"/>
        </w:rPr>
        <w:t xml:space="preserve"> zwaną w dalszej części umowy „Zamawiającym”, którą reprezentuje:</w:t>
      </w:r>
    </w:p>
    <w:p w14:paraId="79920B01" w14:textId="77777777" w:rsidR="00F926D6" w:rsidRDefault="00F926D6" w:rsidP="00F926D6">
      <w:pPr>
        <w:widowControl/>
        <w:kinsoku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Jacek Klimaszewski</w:t>
      </w:r>
      <w:r w:rsidRPr="00E97A2B">
        <w:rPr>
          <w:rFonts w:ascii="Arial" w:eastAsia="Times New Roman" w:hAnsi="Arial" w:cs="Arial"/>
        </w:rPr>
        <w:t xml:space="preserve"> – Burmistrza Miasta Czarnków</w:t>
      </w:r>
    </w:p>
    <w:p w14:paraId="72BD22DE" w14:textId="77777777" w:rsidR="00F926D6" w:rsidRDefault="00F926D6" w:rsidP="00F926D6">
      <w:pPr>
        <w:widowControl/>
        <w:kinsoku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 upoważnienia którego działa: </w:t>
      </w:r>
    </w:p>
    <w:p w14:paraId="5CEF8214" w14:textId="77777777" w:rsidR="00F926D6" w:rsidRPr="00E97A2B" w:rsidRDefault="00F926D6" w:rsidP="00F926D6">
      <w:pPr>
        <w:widowControl/>
        <w:kinsoku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Robert Ratajczak – Zastępca Burmistrza Miasta Czarnków</w:t>
      </w:r>
    </w:p>
    <w:p w14:paraId="6B5E149A" w14:textId="77777777" w:rsidR="00F926D6" w:rsidRPr="00E97A2B" w:rsidRDefault="00F926D6" w:rsidP="00F926D6">
      <w:pPr>
        <w:widowControl/>
        <w:kinsoku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>przy kontrasygnacie:</w:t>
      </w:r>
    </w:p>
    <w:p w14:paraId="134941E6" w14:textId="77777777" w:rsidR="00F926D6" w:rsidRDefault="00F926D6" w:rsidP="00F926D6">
      <w:pPr>
        <w:widowControl/>
        <w:kinsoku/>
        <w:rPr>
          <w:rFonts w:ascii="Arial" w:eastAsia="Times New Roman" w:hAnsi="Arial" w:cs="Arial"/>
        </w:rPr>
      </w:pPr>
      <w:r w:rsidRPr="00E97A2B">
        <w:rPr>
          <w:rFonts w:ascii="Arial" w:eastAsia="Times New Roman" w:hAnsi="Arial" w:cs="Arial"/>
        </w:rPr>
        <w:t>Skarbnika  Gminy Czarnków</w:t>
      </w:r>
    </w:p>
    <w:p w14:paraId="5B135569" w14:textId="77777777" w:rsidR="00F926D6" w:rsidRDefault="00F926D6" w:rsidP="005A467A">
      <w:pPr>
        <w:widowControl/>
        <w:kinsoku/>
        <w:rPr>
          <w:rFonts w:ascii="Arial" w:eastAsia="Times New Roman" w:hAnsi="Arial" w:cs="Arial"/>
        </w:rPr>
      </w:pPr>
    </w:p>
    <w:p w14:paraId="612E35CB" w14:textId="3EEE67DD" w:rsidR="009F7773" w:rsidRPr="00054596" w:rsidRDefault="009F7773" w:rsidP="005A467A">
      <w:pPr>
        <w:widowControl/>
        <w:kinsoku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a</w:t>
      </w:r>
    </w:p>
    <w:p w14:paraId="44D28EE7" w14:textId="385BB5BB" w:rsidR="009F7773" w:rsidRPr="00054596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................................................................................................................................................................................................................................................................................zwanym w dalszej części umowy „Wykonawcą” reprezentowanym przez:</w:t>
      </w:r>
    </w:p>
    <w:p w14:paraId="5CC10BCF" w14:textId="2582F94E" w:rsidR="009F7773" w:rsidRPr="00054596" w:rsidRDefault="009F7773" w:rsidP="009F7773">
      <w:pPr>
        <w:widowControl/>
        <w:kinsoku/>
        <w:rPr>
          <w:rFonts w:ascii="Arial" w:eastAsia="Times New Roman" w:hAnsi="Arial" w:cs="Arial"/>
        </w:rPr>
      </w:pPr>
      <w:r w:rsidRPr="00054596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14:paraId="74EEE082" w14:textId="77777777" w:rsidR="009F7773" w:rsidRPr="00054596" w:rsidRDefault="009F7773" w:rsidP="009F7773">
      <w:pPr>
        <w:rPr>
          <w:rFonts w:ascii="Arial" w:hAnsi="Arial" w:cs="Arial"/>
          <w:lang w:eastAsia="en-US"/>
        </w:rPr>
      </w:pPr>
    </w:p>
    <w:p w14:paraId="0B27D30A" w14:textId="3C0B8B17" w:rsidR="009F7773" w:rsidRPr="00054596" w:rsidRDefault="009F7773" w:rsidP="009F7773">
      <w:pPr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highlight w:val="lightGray"/>
          <w:lang w:eastAsia="en-US"/>
        </w:rPr>
        <w:t>§1. PRZEDMIOT UMOWY</w:t>
      </w:r>
      <w:r w:rsidR="00323D4F" w:rsidRPr="00054596">
        <w:rPr>
          <w:rFonts w:ascii="Arial" w:hAnsi="Arial" w:cs="Arial"/>
          <w:lang w:eastAsia="en-US"/>
        </w:rPr>
        <w:tab/>
      </w:r>
    </w:p>
    <w:p w14:paraId="11D7EB32" w14:textId="77777777" w:rsidR="00B62200" w:rsidRPr="00054596" w:rsidRDefault="00B62200" w:rsidP="009F7773">
      <w:pPr>
        <w:rPr>
          <w:rFonts w:ascii="Arial" w:hAnsi="Arial" w:cs="Arial"/>
          <w:lang w:eastAsia="en-US"/>
        </w:rPr>
      </w:pPr>
    </w:p>
    <w:p w14:paraId="083F6654" w14:textId="0F21919E" w:rsidR="00587D28" w:rsidRPr="00054596" w:rsidRDefault="00FF0C34" w:rsidP="00BC31E4">
      <w:pPr>
        <w:ind w:firstLine="36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Kod CPV: </w:t>
      </w:r>
    </w:p>
    <w:p w14:paraId="094B2195" w14:textId="77777777" w:rsidR="00BC31E4" w:rsidRPr="00054596" w:rsidRDefault="00BC31E4" w:rsidP="00BC31E4">
      <w:pPr>
        <w:spacing w:after="200"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054596">
        <w:rPr>
          <w:rFonts w:ascii="Arial" w:eastAsia="Lucida Sans Unicode" w:hAnsi="Arial" w:cs="Arial"/>
          <w:lang w:eastAsia="en-US"/>
        </w:rPr>
        <w:t>71240000-2  usługi architektoniczne, inżynieryjne i planowania</w:t>
      </w:r>
    </w:p>
    <w:p w14:paraId="2254188A" w14:textId="77777777" w:rsidR="00BC31E4" w:rsidRPr="00054596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</w:p>
    <w:p w14:paraId="0F3E1D95" w14:textId="77777777" w:rsidR="00BC31E4" w:rsidRPr="00054596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054596">
        <w:rPr>
          <w:rFonts w:ascii="Arial" w:eastAsia="Lucida Sans Unicode" w:hAnsi="Arial" w:cs="Arial"/>
          <w:lang w:eastAsia="en-US"/>
        </w:rPr>
        <w:t>Dodatkowe kody CPV:</w:t>
      </w:r>
    </w:p>
    <w:p w14:paraId="5D01A07D" w14:textId="77777777" w:rsidR="00BC31E4" w:rsidRPr="00054596" w:rsidRDefault="00BC31E4" w:rsidP="00BC31E4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054596">
        <w:rPr>
          <w:rFonts w:ascii="Arial" w:eastAsia="Lucida Sans Unicode" w:hAnsi="Arial" w:cs="Arial"/>
          <w:lang w:eastAsia="en-US"/>
        </w:rPr>
        <w:t>71320000-7   - usługi inżynieryjne w zakresie projektowania</w:t>
      </w:r>
    </w:p>
    <w:p w14:paraId="671526A4" w14:textId="77777777" w:rsidR="001963B3" w:rsidRPr="00054596" w:rsidRDefault="001963B3" w:rsidP="00363073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3F773EAD" w14:textId="0FC08BF7" w:rsidR="00446D68" w:rsidRPr="00054596" w:rsidRDefault="00446D68" w:rsidP="00BC31E4">
      <w:pPr>
        <w:jc w:val="both"/>
        <w:rPr>
          <w:rFonts w:ascii="Arial" w:hAnsi="Arial" w:cs="Arial"/>
          <w:b/>
        </w:rPr>
      </w:pPr>
      <w:bookmarkStart w:id="0" w:name="_Hlk37140995"/>
      <w:r w:rsidRPr="00054596">
        <w:rPr>
          <w:rFonts w:ascii="Arial" w:hAnsi="Arial" w:cs="Arial"/>
          <w:b/>
        </w:rPr>
        <w:t xml:space="preserve">Przedmiot zamówienia obejmuje opracowanie pełnej dokumentacji technicznej </w:t>
      </w:r>
      <w:r w:rsidR="00D4613F" w:rsidRPr="00054596">
        <w:rPr>
          <w:rFonts w:ascii="Arial" w:hAnsi="Arial" w:cs="Arial"/>
          <w:b/>
        </w:rPr>
        <w:br/>
      </w:r>
      <w:r w:rsidRPr="00054596">
        <w:rPr>
          <w:rFonts w:ascii="Arial" w:hAnsi="Arial" w:cs="Arial"/>
          <w:b/>
        </w:rPr>
        <w:t>dla zadania pn.: „</w:t>
      </w:r>
      <w:r w:rsidR="00B0750A" w:rsidRPr="00B0750A">
        <w:rPr>
          <w:rFonts w:ascii="Arial" w:hAnsi="Arial" w:cs="Arial"/>
          <w:b/>
        </w:rPr>
        <w:t>Opracowanie dokumentacji projektowej dla budowy drogi dojazdowej do działki nr 2103 w Czarnkowie (ul. Lipowa)</w:t>
      </w:r>
      <w:r w:rsidR="00D4613F" w:rsidRPr="00054596">
        <w:rPr>
          <w:rFonts w:ascii="Arial" w:hAnsi="Arial" w:cs="Arial"/>
          <w:b/>
        </w:rPr>
        <w:t>.</w:t>
      </w:r>
      <w:r w:rsidRPr="00054596">
        <w:rPr>
          <w:rFonts w:ascii="Arial" w:hAnsi="Arial" w:cs="Arial"/>
          <w:b/>
        </w:rPr>
        <w:t>”</w:t>
      </w:r>
    </w:p>
    <w:p w14:paraId="370A10AB" w14:textId="77777777" w:rsidR="00BC31E4" w:rsidRPr="00054596" w:rsidRDefault="00BC31E4" w:rsidP="00BC31E4">
      <w:pPr>
        <w:jc w:val="both"/>
        <w:rPr>
          <w:rFonts w:ascii="Arial" w:hAnsi="Arial" w:cs="Arial"/>
          <w:b/>
        </w:rPr>
      </w:pPr>
    </w:p>
    <w:bookmarkEnd w:id="0"/>
    <w:p w14:paraId="2C37F4F1" w14:textId="77777777" w:rsidR="006A0D33" w:rsidRPr="006A0D33" w:rsidRDefault="006A0D33" w:rsidP="006A0D33">
      <w:pPr>
        <w:widowControl/>
        <w:numPr>
          <w:ilvl w:val="0"/>
          <w:numId w:val="26"/>
        </w:numPr>
        <w:kinsoku/>
        <w:spacing w:after="200" w:line="276" w:lineRule="auto"/>
        <w:contextualSpacing/>
        <w:rPr>
          <w:rFonts w:ascii="Arial" w:eastAsiaTheme="minorHAnsi" w:hAnsi="Arial" w:cs="Arial"/>
          <w:b/>
          <w:lang w:eastAsia="en-US"/>
        </w:rPr>
      </w:pPr>
      <w:r w:rsidRPr="006A0D33">
        <w:rPr>
          <w:rFonts w:ascii="Arial" w:eastAsiaTheme="minorHAnsi" w:hAnsi="Arial" w:cs="Arial"/>
          <w:b/>
          <w:u w:val="single"/>
          <w:lang w:eastAsia="en-US"/>
        </w:rPr>
        <w:t>Zakres rzeczowy opracowania:</w:t>
      </w:r>
      <w:r w:rsidRPr="006A0D33">
        <w:rPr>
          <w:rFonts w:ascii="Arial" w:eastAsiaTheme="minorHAnsi" w:hAnsi="Arial" w:cs="Arial"/>
          <w:b/>
          <w:lang w:eastAsia="en-US"/>
        </w:rPr>
        <w:t xml:space="preserve"> </w:t>
      </w:r>
    </w:p>
    <w:p w14:paraId="79BC8FD9" w14:textId="77777777" w:rsidR="006A0D33" w:rsidRPr="006A0D33" w:rsidRDefault="006A0D33" w:rsidP="006A0D33">
      <w:pPr>
        <w:widowControl/>
        <w:kinsoku/>
        <w:spacing w:after="200" w:line="276" w:lineRule="auto"/>
        <w:ind w:left="1080"/>
        <w:contextualSpacing/>
        <w:rPr>
          <w:rFonts w:ascii="Arial" w:eastAsiaTheme="minorHAnsi" w:hAnsi="Arial" w:cs="Arial"/>
          <w:b/>
          <w:lang w:eastAsia="en-US"/>
        </w:rPr>
      </w:pPr>
    </w:p>
    <w:p w14:paraId="0C406D83" w14:textId="77777777" w:rsidR="00F926D6" w:rsidRPr="00F926D6" w:rsidRDefault="00F926D6" w:rsidP="00F926D6">
      <w:pPr>
        <w:widowControl/>
        <w:numPr>
          <w:ilvl w:val="0"/>
          <w:numId w:val="27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926D6">
        <w:rPr>
          <w:rFonts w:ascii="Arial" w:eastAsiaTheme="minorHAnsi" w:hAnsi="Arial" w:cs="Arial"/>
          <w:bCs/>
          <w:lang w:eastAsia="en-US"/>
        </w:rPr>
        <w:t>W ramach przedmiotowego zamówienia opracowaniu podlegają następujące elementy dokumentacji technicznej:</w:t>
      </w:r>
    </w:p>
    <w:p w14:paraId="1EB6048C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Aktualna mapa do celów projektowych (należy przekazać Zamawiającemu jeden oryginalny, poświadczony przez właściwy miejscowy Ośrodek dokumentacji geodezyjno-kartograficznej egzemplarz mapy w formacie elektronicznym – .</w:t>
      </w:r>
      <w:proofErr w:type="spellStart"/>
      <w:r w:rsidRPr="00F926D6">
        <w:rPr>
          <w:rFonts w:ascii="Arial" w:eastAsiaTheme="minorHAnsi" w:hAnsi="Arial" w:cs="Arial"/>
          <w:lang w:eastAsia="en-US"/>
        </w:rPr>
        <w:t>dwg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 lub .</w:t>
      </w:r>
      <w:proofErr w:type="spellStart"/>
      <w:r w:rsidRPr="00F926D6">
        <w:rPr>
          <w:rFonts w:ascii="Arial" w:eastAsiaTheme="minorHAnsi" w:hAnsi="Arial" w:cs="Arial"/>
          <w:lang w:eastAsia="en-US"/>
        </w:rPr>
        <w:t>dxf</w:t>
      </w:r>
      <w:proofErr w:type="spellEnd"/>
      <w:r w:rsidRPr="00F926D6">
        <w:rPr>
          <w:rFonts w:ascii="Arial" w:eastAsiaTheme="minorHAnsi" w:hAnsi="Arial" w:cs="Arial"/>
          <w:lang w:eastAsia="en-US"/>
        </w:rPr>
        <w:t>),</w:t>
      </w:r>
    </w:p>
    <w:p w14:paraId="47D92D0D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Koncepcja zagospodarowania terenu objętego przedmiotowym zamówieniem, podlegająca uzgodnieniu z Zamawiającym (termin przedstawienia koncepcji </w:t>
      </w:r>
      <w:r w:rsidRPr="00F926D6">
        <w:rPr>
          <w:rFonts w:ascii="Arial" w:eastAsiaTheme="minorHAnsi" w:hAnsi="Arial" w:cs="Arial"/>
          <w:lang w:eastAsia="en-US"/>
        </w:rPr>
        <w:br/>
        <w:t>do 2 m-</w:t>
      </w:r>
      <w:proofErr w:type="spellStart"/>
      <w:r w:rsidRPr="00F926D6">
        <w:rPr>
          <w:rFonts w:ascii="Arial" w:eastAsiaTheme="minorHAnsi" w:hAnsi="Arial" w:cs="Arial"/>
          <w:lang w:eastAsia="en-US"/>
        </w:rPr>
        <w:t>cy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 od daty podpisania umowy),</w:t>
      </w:r>
    </w:p>
    <w:p w14:paraId="71A21C6B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Dokumentacja geotechniczna,</w:t>
      </w:r>
    </w:p>
    <w:p w14:paraId="732926C2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lastRenderedPageBreak/>
        <w:t xml:space="preserve">Projekt zagospodarowania terenu, </w:t>
      </w:r>
    </w:p>
    <w:p w14:paraId="0CC0E447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Projekt </w:t>
      </w:r>
      <w:proofErr w:type="spellStart"/>
      <w:r w:rsidRPr="00F926D6">
        <w:rPr>
          <w:rFonts w:ascii="Arial" w:eastAsiaTheme="minorHAnsi" w:hAnsi="Arial" w:cs="Arial"/>
          <w:lang w:eastAsia="en-US"/>
        </w:rPr>
        <w:t>architektoniczno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 - budowlany w podziale na branże, </w:t>
      </w:r>
    </w:p>
    <w:p w14:paraId="5F023EC0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Projekt techniczny w podziale na branże, </w:t>
      </w:r>
    </w:p>
    <w:p w14:paraId="742E261C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Projekt usunięcia ewentualnych kolizji z infrastrukturą istniejącą,</w:t>
      </w:r>
    </w:p>
    <w:p w14:paraId="297902A0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Opinie, uzgodnienia, pozwolenia i inne dokumenty, o których mowa w art. 33                   ust. 2 pkt 1 ustawy Prawo budowlane,</w:t>
      </w:r>
    </w:p>
    <w:p w14:paraId="226670BE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Informacja dotycząca bezpieczeństwa i ochrony zdrowia, o której mowa w art. 20 ust. 1 pkt 1b ustawy Prawo budowlane.</w:t>
      </w:r>
    </w:p>
    <w:p w14:paraId="4F0000D7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Projekt stałej organizacji ruchu wraz z zatwierdzeniem, </w:t>
      </w:r>
    </w:p>
    <w:p w14:paraId="4E2D0D73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Specyfikacje techniczne wykonania i odbioru robót, </w:t>
      </w:r>
    </w:p>
    <w:p w14:paraId="3169CA59" w14:textId="77777777" w:rsidR="00F926D6" w:rsidRP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Kosztorysy inwestorskie oraz przedmiary robót w poszczególnych branżach,</w:t>
      </w:r>
    </w:p>
    <w:p w14:paraId="42847C71" w14:textId="77777777" w:rsidR="00F926D6" w:rsidRDefault="00F926D6" w:rsidP="00F926D6">
      <w:pPr>
        <w:widowControl/>
        <w:numPr>
          <w:ilvl w:val="0"/>
          <w:numId w:val="13"/>
        </w:numPr>
        <w:kinsoku/>
        <w:spacing w:after="200" w:line="276" w:lineRule="auto"/>
        <w:ind w:left="426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Plan </w:t>
      </w:r>
      <w:proofErr w:type="spellStart"/>
      <w:r w:rsidRPr="00F926D6">
        <w:rPr>
          <w:rFonts w:ascii="Arial" w:eastAsiaTheme="minorHAnsi" w:hAnsi="Arial" w:cs="Arial"/>
          <w:lang w:eastAsia="en-US"/>
        </w:rPr>
        <w:t>nasadzeń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 zieleni w obrębie nowo projektowanych terenów zielonych.</w:t>
      </w:r>
    </w:p>
    <w:p w14:paraId="52401A37" w14:textId="77777777" w:rsidR="00F926D6" w:rsidRPr="00F926D6" w:rsidRDefault="00F926D6" w:rsidP="00F926D6">
      <w:pPr>
        <w:widowControl/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A6D928" w14:textId="77777777" w:rsidR="00F926D6" w:rsidRPr="00F926D6" w:rsidRDefault="00F926D6" w:rsidP="00F926D6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2. Projekt </w:t>
      </w:r>
      <w:proofErr w:type="spellStart"/>
      <w:r w:rsidRPr="00F926D6">
        <w:rPr>
          <w:rFonts w:ascii="Arial" w:eastAsiaTheme="minorHAnsi" w:hAnsi="Arial" w:cs="Arial"/>
          <w:lang w:eastAsia="en-US"/>
        </w:rPr>
        <w:t>architektoniczno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 - budowlany i techniczny musi zawierać w szczególności: </w:t>
      </w:r>
    </w:p>
    <w:p w14:paraId="6EE5D920" w14:textId="77777777" w:rsidR="00F926D6" w:rsidRPr="00F926D6" w:rsidRDefault="00F926D6" w:rsidP="00F926D6">
      <w:pPr>
        <w:widowControl/>
        <w:kinsoku/>
        <w:spacing w:line="276" w:lineRule="auto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a) część opisowo - obliczeniową: </w:t>
      </w:r>
    </w:p>
    <w:p w14:paraId="02C79BBC" w14:textId="77777777" w:rsidR="00F926D6" w:rsidRPr="00F926D6" w:rsidRDefault="00F926D6" w:rsidP="00F926D6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opis techniczny, </w:t>
      </w:r>
    </w:p>
    <w:p w14:paraId="3EAE3F8F" w14:textId="77777777" w:rsidR="00F926D6" w:rsidRPr="00F926D6" w:rsidRDefault="00F926D6" w:rsidP="00F926D6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wszystkie niezbędne obliczenia, </w:t>
      </w:r>
    </w:p>
    <w:p w14:paraId="5F897B2F" w14:textId="60B94C2E" w:rsidR="00F926D6" w:rsidRPr="00F926D6" w:rsidRDefault="00F926D6" w:rsidP="00F926D6">
      <w:pPr>
        <w:widowControl/>
        <w:numPr>
          <w:ilvl w:val="0"/>
          <w:numId w:val="14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informację </w:t>
      </w:r>
      <w:proofErr w:type="spellStart"/>
      <w:r w:rsidRPr="00F926D6">
        <w:rPr>
          <w:rFonts w:ascii="Arial" w:eastAsiaTheme="minorHAnsi" w:hAnsi="Arial" w:cs="Arial"/>
          <w:lang w:eastAsia="en-US"/>
        </w:rPr>
        <w:t>BiOZ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; </w:t>
      </w:r>
    </w:p>
    <w:p w14:paraId="38479770" w14:textId="77777777" w:rsidR="00F926D6" w:rsidRPr="00F926D6" w:rsidRDefault="00F926D6" w:rsidP="00F926D6">
      <w:pPr>
        <w:widowControl/>
        <w:kinsoku/>
        <w:spacing w:line="276" w:lineRule="auto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b) część rysunkową: </w:t>
      </w:r>
    </w:p>
    <w:p w14:paraId="2D89639A" w14:textId="77777777" w:rsidR="00F926D6" w:rsidRPr="00F926D6" w:rsidRDefault="00F926D6" w:rsidP="00F926D6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plan orientacyjny (należy wykonać na barwnej, cyfrowej </w:t>
      </w:r>
      <w:proofErr w:type="spellStart"/>
      <w:r w:rsidRPr="00F926D6">
        <w:rPr>
          <w:rFonts w:ascii="Arial" w:eastAsiaTheme="minorHAnsi" w:hAnsi="Arial" w:cs="Arial"/>
          <w:lang w:eastAsia="en-US"/>
        </w:rPr>
        <w:t>ortofotomapie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 sporządzonej na bazie zdjęć lotniczych. Plan orientacyjny powinien przybliżać mieszkańcom przyległych terenów zakres inwestycji), </w:t>
      </w:r>
    </w:p>
    <w:p w14:paraId="0ABEE277" w14:textId="77777777" w:rsidR="00F926D6" w:rsidRPr="00F926D6" w:rsidRDefault="00F926D6" w:rsidP="00F926D6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plan sytuacyjny, </w:t>
      </w:r>
    </w:p>
    <w:p w14:paraId="5802A8B3" w14:textId="77777777" w:rsidR="00F926D6" w:rsidRPr="00F926D6" w:rsidRDefault="00F926D6" w:rsidP="00F926D6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projekt zagospodarowania terenu, </w:t>
      </w:r>
    </w:p>
    <w:p w14:paraId="790EC114" w14:textId="77777777" w:rsidR="00F926D6" w:rsidRPr="00F926D6" w:rsidRDefault="00F926D6" w:rsidP="00F926D6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przekroje podłużne, </w:t>
      </w:r>
    </w:p>
    <w:p w14:paraId="4612053D" w14:textId="77777777" w:rsidR="00F926D6" w:rsidRPr="00F926D6" w:rsidRDefault="00F926D6" w:rsidP="00F926D6">
      <w:pPr>
        <w:widowControl/>
        <w:numPr>
          <w:ilvl w:val="0"/>
          <w:numId w:val="15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przekroje poprzeczne,  </w:t>
      </w:r>
    </w:p>
    <w:p w14:paraId="3C5FE16F" w14:textId="77777777" w:rsidR="00F926D6" w:rsidRPr="00F926D6" w:rsidRDefault="00F926D6" w:rsidP="00F926D6">
      <w:pPr>
        <w:widowControl/>
        <w:numPr>
          <w:ilvl w:val="0"/>
          <w:numId w:val="16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przekroje normalne, </w:t>
      </w:r>
    </w:p>
    <w:p w14:paraId="455824DC" w14:textId="77777777" w:rsidR="00F926D6" w:rsidRPr="00F926D6" w:rsidRDefault="00F926D6" w:rsidP="00F926D6">
      <w:pPr>
        <w:widowControl/>
        <w:numPr>
          <w:ilvl w:val="0"/>
          <w:numId w:val="16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szczegóły; </w:t>
      </w:r>
    </w:p>
    <w:p w14:paraId="618AD4FA" w14:textId="77777777" w:rsidR="00F926D6" w:rsidRPr="00F926D6" w:rsidRDefault="00F926D6" w:rsidP="00F926D6">
      <w:pPr>
        <w:widowControl/>
        <w:kinsoku/>
        <w:spacing w:after="200" w:line="276" w:lineRule="auto"/>
        <w:ind w:left="284" w:hanging="284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c) warunki techniczne, decyzje, opinie, ewentualne pozwolenie wodnoprawne </w:t>
      </w:r>
      <w:r w:rsidRPr="00F926D6">
        <w:rPr>
          <w:rFonts w:ascii="Arial" w:eastAsiaTheme="minorHAnsi" w:hAnsi="Arial" w:cs="Arial"/>
          <w:lang w:eastAsia="en-US"/>
        </w:rPr>
        <w:br/>
        <w:t xml:space="preserve">i uzgodnienia niezbędne do uzyskania zgłoszenia, pozwolenia na budowę </w:t>
      </w:r>
      <w:r w:rsidRPr="00F926D6">
        <w:rPr>
          <w:rFonts w:ascii="Arial" w:eastAsiaTheme="minorHAnsi" w:hAnsi="Arial" w:cs="Arial"/>
          <w:lang w:eastAsia="en-US"/>
        </w:rPr>
        <w:br/>
        <w:t xml:space="preserve">lub decyzji o zezwoleniu na realizację inwestycji drogowej; </w:t>
      </w:r>
    </w:p>
    <w:p w14:paraId="2619587C" w14:textId="77777777" w:rsidR="00F926D6" w:rsidRPr="00F926D6" w:rsidRDefault="00F926D6" w:rsidP="00F926D6">
      <w:pPr>
        <w:widowControl/>
        <w:kinsoku/>
        <w:spacing w:line="276" w:lineRule="auto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d) część kosztorysową: </w:t>
      </w:r>
    </w:p>
    <w:p w14:paraId="35644279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kosztorys inwestorski,</w:t>
      </w:r>
    </w:p>
    <w:p w14:paraId="6256E2FD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przedmiar robót z tabelą elementów scalonych i zestawieniem robocizny, materiałów i sprzętu </w:t>
      </w:r>
    </w:p>
    <w:p w14:paraId="3A4EE53E" w14:textId="77777777" w:rsidR="00F926D6" w:rsidRPr="00F926D6" w:rsidRDefault="00F926D6" w:rsidP="00F926D6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e) projekty podziału działek, jeśli opracowanie będzie wymagało ich wykonania. </w:t>
      </w:r>
    </w:p>
    <w:p w14:paraId="7FBD537C" w14:textId="77777777" w:rsidR="00F926D6" w:rsidRPr="00F926D6" w:rsidRDefault="00F926D6" w:rsidP="00F926D6">
      <w:pPr>
        <w:widowControl/>
        <w:kinsoku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3. Dokumentacja projektowa powinna być wykonana zgodnie z obowiązującymi przepisami, ze szczególnym uwzględnieniem: </w:t>
      </w:r>
    </w:p>
    <w:p w14:paraId="1D38C5B1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Ustawa z dnia 7 lipca 1994 r. Prawo budowlane (tekst jednolity: Dz. U. z 2024 r., poz.725, ze zm.),</w:t>
      </w:r>
    </w:p>
    <w:p w14:paraId="2604E4B4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lastRenderedPageBreak/>
        <w:t xml:space="preserve">Rozporządzenie Ministra Infrastruktury z dnia 12 kwietnia 2002 r. w sprawie warunków technicznych, jakim powinny odpowiadać budynki i ich usytuowanie </w:t>
      </w:r>
      <w:r w:rsidRPr="00F926D6">
        <w:rPr>
          <w:rFonts w:ascii="Arial" w:eastAsiaTheme="minorHAnsi" w:hAnsi="Arial" w:cs="Arial"/>
          <w:lang w:eastAsia="en-US"/>
        </w:rPr>
        <w:br/>
        <w:t>(Dz. U. z 2022 r. poz.1225),</w:t>
      </w:r>
    </w:p>
    <w:p w14:paraId="24C69938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Rozporządzenie Ministra Rozwoju z dnia 11 września 2020 r. w sprawie szczegółowego zakresu i formy projektu budowlanego (Dz.U. z 2022 r., poz. 1679 ze zm.),</w:t>
      </w:r>
    </w:p>
    <w:p w14:paraId="71F0CC49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Rozporządzenie Ministra Infrastruktury z dnia 20 grudnia 2021 r. w sprawie szczegółowego zakresu i formy dokumentacji projektowej, specyfikacji technicznych wykonania i odbioru robót budowlanych oraz programu funkcjonalno-użytkowego (Dz.U. z 2021 r., poz. 2454),</w:t>
      </w:r>
    </w:p>
    <w:p w14:paraId="3DDA0FA5" w14:textId="77777777" w:rsidR="00F926D6" w:rsidRPr="00F926D6" w:rsidRDefault="00F926D6" w:rsidP="00F926D6">
      <w:pPr>
        <w:widowControl/>
        <w:numPr>
          <w:ilvl w:val="0"/>
          <w:numId w:val="17"/>
        </w:numPr>
        <w:kinsoku/>
        <w:spacing w:after="200" w:line="276" w:lineRule="auto"/>
        <w:ind w:left="426" w:hanging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innymi przepisami i unormowaniami niezbędnymi do opracowania dokumentacji.</w:t>
      </w:r>
    </w:p>
    <w:p w14:paraId="719701FB" w14:textId="77777777" w:rsidR="00F926D6" w:rsidRPr="00F926D6" w:rsidRDefault="00F926D6" w:rsidP="00F926D6">
      <w:pPr>
        <w:widowControl/>
        <w:kinsoku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4. Przyjęte rozwiązania projektowe powinny być określone za pomocą standardowych cech technicznych i jakościowych z zastosowaniem Polskich Norm przenoszących europejskie normy zharmonizowane. Zarówno w projekcie, jak i w kosztorysie zabrania sią używania nazw własnych, wskazywania znaków towarowych, patentów, pochodzenia wyrobów budowlanych.</w:t>
      </w:r>
    </w:p>
    <w:p w14:paraId="4934009B" w14:textId="77777777" w:rsidR="00F926D6" w:rsidRPr="00F926D6" w:rsidRDefault="00F926D6" w:rsidP="00F926D6">
      <w:pPr>
        <w:widowControl/>
        <w:kinsoku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5. W przypadku zastosowania w dokumentacji projektowej nazw własnych materiałów lub urządzeń należy w odniesieniu do nich sporządzić tabelę równoważności określającą parametry techniczno-użytkowe oraz zawierającą opis sposobu równoważności, w celu umożliwienia zastosowania równoważnych zamienników.</w:t>
      </w:r>
    </w:p>
    <w:p w14:paraId="6B080F0D" w14:textId="77777777" w:rsidR="00F926D6" w:rsidRPr="00F926D6" w:rsidRDefault="00F926D6" w:rsidP="00F926D6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6. Przedmiot zamówienia obejmuje także:</w:t>
      </w:r>
    </w:p>
    <w:p w14:paraId="2F365046" w14:textId="77777777" w:rsidR="00F926D6" w:rsidRPr="00F926D6" w:rsidRDefault="00F926D6" w:rsidP="00F926D6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1) uzyskanie warunków technicznych, opinii, uzgodnień, w tym uzgodnienie </w:t>
      </w:r>
      <w:r w:rsidRPr="00F926D6">
        <w:rPr>
          <w:rFonts w:ascii="Arial" w:eastAsiaTheme="minorHAnsi" w:hAnsi="Arial" w:cs="Arial"/>
          <w:lang w:eastAsia="en-US"/>
        </w:rPr>
        <w:br/>
        <w:t xml:space="preserve">z Zamawiającym zastosowanych rozwiązań technicznych, uzgodnienia </w:t>
      </w:r>
      <w:r w:rsidRPr="00F926D6">
        <w:rPr>
          <w:rFonts w:ascii="Arial" w:eastAsiaTheme="minorHAnsi" w:hAnsi="Arial" w:cs="Arial"/>
          <w:lang w:eastAsia="en-US"/>
        </w:rPr>
        <w:br/>
        <w:t>z gestorami uzbrojenia sieciowego itd.),</w:t>
      </w:r>
    </w:p>
    <w:p w14:paraId="51B24C4B" w14:textId="77777777" w:rsidR="00F926D6" w:rsidRPr="00F926D6" w:rsidRDefault="00F926D6" w:rsidP="00F926D6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2) uzyskanie wszelkich wymaganych decyzji i zezwoleń we właściwych instytucjach i urzędach. Do dokumentacji należy dołączyć zbiór uzyskanych opinii, uzgodnień, warunków technicznych i dokumentów technicznych.</w:t>
      </w:r>
    </w:p>
    <w:p w14:paraId="4025C24C" w14:textId="77777777" w:rsidR="00F926D6" w:rsidRPr="00F926D6" w:rsidRDefault="00F926D6" w:rsidP="00F926D6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3) dokonanie przez Wykonawcę w ramach Umowy jednorazowej aktualizacji kosztorysu inwestorskiego. Wykonawca dokona aktualizacji kosztorysu w terminie 7 dni roboczych od daty otrzymania pisemnego polecenia.</w:t>
      </w:r>
    </w:p>
    <w:p w14:paraId="039BAA6A" w14:textId="77777777" w:rsidR="00F926D6" w:rsidRPr="00F926D6" w:rsidRDefault="00F926D6" w:rsidP="00F926D6">
      <w:pPr>
        <w:widowControl/>
        <w:kinsoku/>
        <w:spacing w:after="200" w:line="276" w:lineRule="auto"/>
        <w:ind w:left="426" w:hanging="284"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4) uzyskanie ostatecznych decyzji lub innych dokumentów zezwalających </w:t>
      </w:r>
      <w:r w:rsidRPr="00F926D6">
        <w:rPr>
          <w:rFonts w:ascii="Arial" w:eastAsiaTheme="minorHAnsi" w:hAnsi="Arial" w:cs="Arial"/>
          <w:lang w:eastAsia="en-US"/>
        </w:rPr>
        <w:br/>
        <w:t>na rozpoczęcie robót budowlanych (pozwolenie na budowę lub decyzja ZRID)</w:t>
      </w:r>
    </w:p>
    <w:p w14:paraId="1A259E71" w14:textId="77777777" w:rsidR="006A0D33" w:rsidRPr="006A0D33" w:rsidRDefault="006A0D33" w:rsidP="006A0D33">
      <w:pPr>
        <w:widowControl/>
        <w:kinsoku/>
        <w:spacing w:after="200" w:line="276" w:lineRule="auto"/>
        <w:rPr>
          <w:rFonts w:ascii="Arial" w:eastAsiaTheme="minorHAnsi" w:hAnsi="Arial" w:cs="Arial"/>
          <w:b/>
          <w:lang w:eastAsia="en-US"/>
        </w:rPr>
      </w:pPr>
      <w:r w:rsidRPr="006A0D33">
        <w:rPr>
          <w:rFonts w:ascii="Arial" w:eastAsiaTheme="minorHAnsi" w:hAnsi="Arial" w:cs="Arial"/>
          <w:b/>
          <w:lang w:eastAsia="en-US"/>
        </w:rPr>
        <w:t xml:space="preserve">II. </w:t>
      </w:r>
      <w:r w:rsidRPr="006A0D33">
        <w:rPr>
          <w:rFonts w:ascii="Arial" w:eastAsiaTheme="minorHAnsi" w:hAnsi="Arial" w:cs="Arial"/>
          <w:b/>
          <w:u w:val="single"/>
          <w:lang w:eastAsia="en-US"/>
        </w:rPr>
        <w:t>Dane wyjściowe do projektowania:</w:t>
      </w:r>
      <w:r w:rsidRPr="006A0D33">
        <w:rPr>
          <w:rFonts w:ascii="Arial" w:eastAsiaTheme="minorHAnsi" w:hAnsi="Arial" w:cs="Arial"/>
          <w:b/>
          <w:lang w:eastAsia="en-US"/>
        </w:rPr>
        <w:t xml:space="preserve"> </w:t>
      </w:r>
    </w:p>
    <w:p w14:paraId="303C1557" w14:textId="77777777" w:rsidR="006A0D33" w:rsidRPr="006A0D33" w:rsidRDefault="006A0D33" w:rsidP="006A0D33">
      <w:pPr>
        <w:widowControl/>
        <w:kinsoku/>
        <w:spacing w:after="200" w:line="276" w:lineRule="auto"/>
        <w:rPr>
          <w:rFonts w:ascii="Arial" w:eastAsiaTheme="minorHAnsi" w:hAnsi="Arial" w:cs="Arial"/>
          <w:lang w:eastAsia="en-US"/>
        </w:rPr>
      </w:pPr>
      <w:r w:rsidRPr="006A0D33">
        <w:rPr>
          <w:rFonts w:ascii="Arial" w:eastAsiaTheme="minorHAnsi" w:hAnsi="Arial" w:cs="Arial"/>
          <w:lang w:eastAsia="en-US"/>
        </w:rPr>
        <w:t xml:space="preserve">Projekt opracować należy w oparciu o następujące założenia: </w:t>
      </w:r>
    </w:p>
    <w:p w14:paraId="3631D51A" w14:textId="77777777" w:rsidR="00F926D6" w:rsidRPr="00F926D6" w:rsidRDefault="00F926D6" w:rsidP="00F926D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F926D6">
        <w:rPr>
          <w:rFonts w:ascii="Arial" w:eastAsiaTheme="minorHAnsi" w:hAnsi="Arial" w:cs="Arial"/>
          <w:b/>
          <w:lang w:eastAsia="en-US"/>
        </w:rPr>
        <w:t xml:space="preserve">zakres inwestycji określony został na załączniku graficznym </w:t>
      </w:r>
      <w:r w:rsidRPr="00F926D6">
        <w:rPr>
          <w:rFonts w:ascii="Arial" w:eastAsiaTheme="minorHAnsi" w:hAnsi="Arial" w:cs="Arial"/>
          <w:b/>
          <w:lang w:eastAsia="en-US"/>
        </w:rPr>
        <w:br/>
        <w:t xml:space="preserve">do niniejszego OPZ i obejmuje obszar przy ul. Lipowej w pobliżu działki               nr 2103, </w:t>
      </w:r>
    </w:p>
    <w:p w14:paraId="30C9071C" w14:textId="77777777" w:rsidR="00F926D6" w:rsidRPr="00F926D6" w:rsidRDefault="00F926D6" w:rsidP="00F926D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F926D6">
        <w:rPr>
          <w:rFonts w:ascii="Arial" w:eastAsiaTheme="minorHAnsi" w:hAnsi="Arial" w:cs="Arial"/>
          <w:b/>
          <w:lang w:eastAsia="en-US"/>
        </w:rPr>
        <w:lastRenderedPageBreak/>
        <w:t xml:space="preserve">projektowana droga dojazdowa będzie stanowić będzie dojazd                               do przyległej posesji na dz. nr 2103. </w:t>
      </w:r>
    </w:p>
    <w:p w14:paraId="2B228DA5" w14:textId="77777777" w:rsidR="00F926D6" w:rsidRPr="00F926D6" w:rsidRDefault="00F926D6" w:rsidP="00F926D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nawierzchnia jezdni z brukowej kostki betonowej,</w:t>
      </w:r>
    </w:p>
    <w:p w14:paraId="67A0CFED" w14:textId="77777777" w:rsidR="00F926D6" w:rsidRPr="00F926D6" w:rsidRDefault="00F926D6" w:rsidP="00F926D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926D6">
        <w:rPr>
          <w:rFonts w:ascii="Arial" w:eastAsiaTheme="minorHAnsi" w:hAnsi="Arial" w:cs="Arial"/>
          <w:bCs/>
          <w:lang w:eastAsia="en-US"/>
        </w:rPr>
        <w:t>zjazdy z brukowej kostki betonowej,</w:t>
      </w:r>
    </w:p>
    <w:p w14:paraId="1F55A0E6" w14:textId="77777777" w:rsidR="00F926D6" w:rsidRPr="00F926D6" w:rsidRDefault="00F926D6" w:rsidP="00F926D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przekrój uliczny,</w:t>
      </w:r>
    </w:p>
    <w:p w14:paraId="330A5D50" w14:textId="77777777" w:rsidR="00F926D6" w:rsidRPr="00F926D6" w:rsidRDefault="00F926D6" w:rsidP="00F926D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oświetlenie drogowe z zasilaniem solarnym, </w:t>
      </w:r>
    </w:p>
    <w:p w14:paraId="2FAAA406" w14:textId="77777777" w:rsidR="00F926D6" w:rsidRPr="00F926D6" w:rsidRDefault="00F926D6" w:rsidP="00F926D6">
      <w:pPr>
        <w:widowControl/>
        <w:numPr>
          <w:ilvl w:val="0"/>
          <w:numId w:val="1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należy zaprojektować mur oporowy (w przypadku gdy zachodzi taka konieczność),</w:t>
      </w:r>
    </w:p>
    <w:p w14:paraId="40634B7A" w14:textId="77777777" w:rsidR="00F926D6" w:rsidRPr="00F926D6" w:rsidRDefault="00F926D6" w:rsidP="00F926D6">
      <w:pPr>
        <w:widowControl/>
        <w:numPr>
          <w:ilvl w:val="0"/>
          <w:numId w:val="19"/>
        </w:numPr>
        <w:kinsoku/>
        <w:spacing w:after="200" w:line="276" w:lineRule="auto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wytyczne projektowe: </w:t>
      </w:r>
    </w:p>
    <w:p w14:paraId="3C53643B" w14:textId="77777777" w:rsidR="00F926D6" w:rsidRPr="00F926D6" w:rsidRDefault="00F926D6" w:rsidP="00F926D6">
      <w:pPr>
        <w:widowControl/>
        <w:numPr>
          <w:ilvl w:val="0"/>
          <w:numId w:val="20"/>
        </w:numPr>
        <w:kinsoku/>
        <w:spacing w:after="200" w:line="276" w:lineRule="auto"/>
        <w:ind w:left="993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nawierzchnia jezdni z brukowej kostki betonowej,</w:t>
      </w:r>
    </w:p>
    <w:p w14:paraId="66390E43" w14:textId="77777777" w:rsidR="00F926D6" w:rsidRPr="00F926D6" w:rsidRDefault="00F926D6" w:rsidP="00F926D6">
      <w:pPr>
        <w:widowControl/>
        <w:numPr>
          <w:ilvl w:val="0"/>
          <w:numId w:val="20"/>
        </w:numPr>
        <w:kinsoku/>
        <w:spacing w:after="200" w:line="276" w:lineRule="auto"/>
        <w:ind w:left="993" w:hanging="28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przebudowa zjazdów do posesji,</w:t>
      </w:r>
    </w:p>
    <w:p w14:paraId="35E51095" w14:textId="77777777" w:rsidR="00F926D6" w:rsidRPr="00F926D6" w:rsidRDefault="00F926D6" w:rsidP="00F926D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przedmiotowy obszar objęty jest:</w:t>
      </w:r>
    </w:p>
    <w:p w14:paraId="2FBA01B7" w14:textId="77777777" w:rsidR="00F926D6" w:rsidRPr="00F926D6" w:rsidRDefault="00F926D6" w:rsidP="00F926D6">
      <w:pPr>
        <w:widowControl/>
        <w:numPr>
          <w:ilvl w:val="1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Uchwałą nr XLIII/378/98 Rady Miasta Czarnków z dnia 05 marca 1998 r. </w:t>
      </w:r>
      <w:r w:rsidRPr="00F926D6">
        <w:rPr>
          <w:rFonts w:ascii="Arial" w:eastAsiaTheme="minorHAnsi" w:hAnsi="Arial" w:cs="Arial"/>
          <w:lang w:eastAsia="en-US"/>
        </w:rPr>
        <w:br/>
        <w:t>w sprawie miejscowego planu zagospodarowania przestrzennego Miasta Czarnkowa,</w:t>
      </w:r>
    </w:p>
    <w:p w14:paraId="0DE09E4D" w14:textId="77777777" w:rsidR="00F926D6" w:rsidRPr="00F926D6" w:rsidRDefault="00F926D6" w:rsidP="00F926D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926D6">
        <w:rPr>
          <w:rFonts w:ascii="Arial" w:eastAsiaTheme="minorHAnsi" w:hAnsi="Arial" w:cs="Arial"/>
          <w:bCs/>
          <w:lang w:eastAsia="en-US"/>
        </w:rPr>
        <w:t>w ramach opracowania należy zaprojektować sprawne i zgodne z przepisami odwodnienie z projektowanej nawierzchni jezdni,</w:t>
      </w:r>
    </w:p>
    <w:p w14:paraId="7D25BB1F" w14:textId="77777777" w:rsidR="00F926D6" w:rsidRPr="00F926D6" w:rsidRDefault="00F926D6" w:rsidP="00F926D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926D6">
        <w:rPr>
          <w:rFonts w:ascii="Arial" w:eastAsiaTheme="minorHAnsi" w:hAnsi="Arial" w:cs="Arial"/>
          <w:bCs/>
          <w:lang w:eastAsia="en-US"/>
        </w:rPr>
        <w:t xml:space="preserve">w przypadku konieczności uzyskać ewentualne zgody właścicieli cieków </w:t>
      </w:r>
      <w:r w:rsidRPr="00F926D6">
        <w:rPr>
          <w:rFonts w:ascii="Arial" w:eastAsiaTheme="minorHAnsi" w:hAnsi="Arial" w:cs="Arial"/>
          <w:bCs/>
          <w:lang w:eastAsia="en-US"/>
        </w:rPr>
        <w:br/>
        <w:t xml:space="preserve">na odprowadzenie wód z drogi do ich urządzeń, </w:t>
      </w:r>
    </w:p>
    <w:p w14:paraId="2B889B95" w14:textId="77777777" w:rsidR="00F926D6" w:rsidRPr="00F926D6" w:rsidRDefault="00F926D6" w:rsidP="00F926D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926D6">
        <w:rPr>
          <w:rFonts w:ascii="Arial" w:eastAsiaTheme="minorHAnsi" w:hAnsi="Arial" w:cs="Arial"/>
          <w:bCs/>
          <w:lang w:eastAsia="en-US"/>
        </w:rPr>
        <w:t xml:space="preserve">w pasie terenu przeznaczonym pod inwestycję znajdują się sieci i instalacje podziemne, których szczegółowy przebieg określony zostanie na mapie </w:t>
      </w:r>
      <w:r w:rsidRPr="00F926D6">
        <w:rPr>
          <w:rFonts w:ascii="Arial" w:eastAsiaTheme="minorHAnsi" w:hAnsi="Arial" w:cs="Arial"/>
          <w:bCs/>
          <w:lang w:eastAsia="en-US"/>
        </w:rPr>
        <w:br/>
        <w:t>do celów projektowych,</w:t>
      </w:r>
    </w:p>
    <w:p w14:paraId="32C57EC4" w14:textId="77777777" w:rsidR="00F926D6" w:rsidRPr="00F926D6" w:rsidRDefault="00F926D6" w:rsidP="00F926D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926D6">
        <w:rPr>
          <w:rFonts w:ascii="Arial" w:eastAsiaTheme="minorHAnsi" w:hAnsi="Arial" w:cs="Arial"/>
          <w:bCs/>
          <w:lang w:eastAsia="en-US"/>
        </w:rPr>
        <w:t xml:space="preserve">projekt powinien uwzględniać usunięcie powstałych w związku z inwestycją ewentualnych kolizji. Wytypowanie wraz ze wskazaniem odcinków urządzeń </w:t>
      </w:r>
      <w:r w:rsidRPr="00F926D6">
        <w:rPr>
          <w:rFonts w:ascii="Arial" w:eastAsiaTheme="minorHAnsi" w:hAnsi="Arial" w:cs="Arial"/>
          <w:bCs/>
          <w:lang w:eastAsia="en-US"/>
        </w:rPr>
        <w:br/>
        <w:t xml:space="preserve">do przebudowy ze względu na wystąpienie kolizji z projektowana inwestycją - w oparciu o opinię użytkowników tych urządzeń, wyznaczenie stref dla ułożenia kolidującej infrastruktury technicznej, a następnie wykonanie projektu branżowego wraz z niezbędnymi uzgodnieniami m.in. właścicieli sieci. Wykonawca pozyska warunki techniczne przebudowy uzbrojenia technicznego kolidującego z przebudową drogi. Rozwiązania kolizji wykonać w osobnych tomach, dla każdej z branż osobno, </w:t>
      </w:r>
    </w:p>
    <w:p w14:paraId="5D9D04A9" w14:textId="77777777" w:rsidR="00F926D6" w:rsidRPr="00F926D6" w:rsidRDefault="00F926D6" w:rsidP="00F926D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926D6">
        <w:rPr>
          <w:rFonts w:ascii="Arial" w:eastAsiaTheme="minorHAnsi" w:hAnsi="Arial" w:cs="Arial"/>
          <w:bCs/>
          <w:lang w:eastAsia="en-US"/>
        </w:rPr>
        <w:t xml:space="preserve">w opracowaniu należy przedstawić szczegółowe rozwiązania wysokościowe projektowanych elementów pasa drogowego i powiązania z istniejącym terenem, zjazdami, projektem chodników. Określić ilość robót ziemnych </w:t>
      </w:r>
      <w:r w:rsidRPr="00F926D6">
        <w:rPr>
          <w:rFonts w:ascii="Arial" w:eastAsiaTheme="minorHAnsi" w:hAnsi="Arial" w:cs="Arial"/>
          <w:bCs/>
          <w:lang w:eastAsia="en-US"/>
        </w:rPr>
        <w:br/>
        <w:t>i ich bilans wraz z przedmiarem,</w:t>
      </w:r>
    </w:p>
    <w:p w14:paraId="6BC8B0F7" w14:textId="77777777" w:rsidR="00F926D6" w:rsidRPr="00F926D6" w:rsidRDefault="00F926D6" w:rsidP="00F926D6">
      <w:pPr>
        <w:widowControl/>
        <w:numPr>
          <w:ilvl w:val="0"/>
          <w:numId w:val="2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926D6">
        <w:rPr>
          <w:rFonts w:ascii="Arial" w:eastAsiaTheme="minorHAnsi" w:hAnsi="Arial" w:cs="Arial"/>
          <w:bCs/>
          <w:lang w:eastAsia="en-US"/>
        </w:rPr>
        <w:t>przyjęte parametry projektowe muszą być zgodne z Rozporządzeniem Ministra Infrastruktury z dnia 24 czerwca 2022 r. w sprawie przepisów techniczno-budowlanych dotyczących dróg publicznych (Dz. U. z 2022 r., poz. 1518).</w:t>
      </w:r>
    </w:p>
    <w:p w14:paraId="25F0AAFA" w14:textId="47FFAA37" w:rsidR="006A0D33" w:rsidRPr="006A0D33" w:rsidRDefault="006A0D33" w:rsidP="00F926D6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1CDC0E51" w14:textId="77777777" w:rsidR="006A0D33" w:rsidRPr="006A0D33" w:rsidRDefault="006A0D33" w:rsidP="006A0D33">
      <w:pPr>
        <w:widowControl/>
        <w:kinsoku/>
        <w:spacing w:after="200" w:line="276" w:lineRule="auto"/>
        <w:rPr>
          <w:rFonts w:ascii="Arial" w:eastAsiaTheme="minorHAnsi" w:hAnsi="Arial" w:cs="Arial"/>
          <w:b/>
          <w:bCs/>
          <w:lang w:eastAsia="en-US"/>
        </w:rPr>
      </w:pPr>
      <w:r w:rsidRPr="006A0D33">
        <w:rPr>
          <w:rFonts w:ascii="Arial" w:eastAsiaTheme="minorHAnsi" w:hAnsi="Arial" w:cs="Arial"/>
          <w:b/>
          <w:bCs/>
          <w:lang w:eastAsia="en-US"/>
        </w:rPr>
        <w:t xml:space="preserve">III. </w:t>
      </w:r>
      <w:r w:rsidRPr="006A0D33">
        <w:rPr>
          <w:rFonts w:ascii="Arial" w:eastAsiaTheme="minorHAnsi" w:hAnsi="Arial" w:cs="Arial"/>
          <w:b/>
          <w:bCs/>
          <w:u w:val="single"/>
          <w:lang w:eastAsia="en-US"/>
        </w:rPr>
        <w:t>Ustalenia ogólne dotyczące przedmiotu zamówieniu.</w:t>
      </w:r>
      <w:r w:rsidRPr="006A0D33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14:paraId="27057F85" w14:textId="77777777" w:rsidR="00F926D6" w:rsidRPr="00F926D6" w:rsidRDefault="00F926D6" w:rsidP="00F926D6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Ilość przekazanej dokumentacji: </w:t>
      </w:r>
    </w:p>
    <w:p w14:paraId="18F9D2E2" w14:textId="77777777" w:rsidR="00F926D6" w:rsidRPr="00F926D6" w:rsidRDefault="00F926D6" w:rsidP="00F926D6">
      <w:pPr>
        <w:widowControl/>
        <w:numPr>
          <w:ilvl w:val="0"/>
          <w:numId w:val="2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Mapa </w:t>
      </w:r>
      <w:proofErr w:type="spellStart"/>
      <w:r w:rsidRPr="00F926D6">
        <w:rPr>
          <w:rFonts w:ascii="Arial" w:eastAsiaTheme="minorHAnsi" w:hAnsi="Arial" w:cs="Arial"/>
          <w:lang w:eastAsia="en-US"/>
        </w:rPr>
        <w:t>syt</w:t>
      </w:r>
      <w:proofErr w:type="spellEnd"/>
      <w:r w:rsidRPr="00F926D6">
        <w:rPr>
          <w:rFonts w:ascii="Arial" w:eastAsiaTheme="minorHAnsi" w:hAnsi="Arial" w:cs="Arial"/>
          <w:lang w:eastAsia="en-US"/>
        </w:rPr>
        <w:t>.-wys. do celów projektowych – wersja elektroniczna w formacie .</w:t>
      </w:r>
      <w:proofErr w:type="spellStart"/>
      <w:r w:rsidRPr="00F926D6">
        <w:rPr>
          <w:rFonts w:ascii="Arial" w:eastAsiaTheme="minorHAnsi" w:hAnsi="Arial" w:cs="Arial"/>
          <w:lang w:eastAsia="en-US"/>
        </w:rPr>
        <w:t>dwg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 lub .</w:t>
      </w:r>
      <w:proofErr w:type="spellStart"/>
      <w:r w:rsidRPr="00F926D6">
        <w:rPr>
          <w:rFonts w:ascii="Arial" w:eastAsiaTheme="minorHAnsi" w:hAnsi="Arial" w:cs="Arial"/>
          <w:lang w:eastAsia="en-US"/>
        </w:rPr>
        <w:t>dxf</w:t>
      </w:r>
      <w:proofErr w:type="spellEnd"/>
    </w:p>
    <w:p w14:paraId="431BD91B" w14:textId="77777777" w:rsidR="00F926D6" w:rsidRPr="00F926D6" w:rsidRDefault="00F926D6" w:rsidP="00F926D6">
      <w:pPr>
        <w:widowControl/>
        <w:numPr>
          <w:ilvl w:val="0"/>
          <w:numId w:val="2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lastRenderedPageBreak/>
        <w:t>Dokumentacja geotechniczna – 2 egz.</w:t>
      </w:r>
    </w:p>
    <w:p w14:paraId="1E64B2B5" w14:textId="77777777" w:rsidR="00F926D6" w:rsidRPr="00F926D6" w:rsidRDefault="00F926D6" w:rsidP="00F926D6">
      <w:pPr>
        <w:widowControl/>
        <w:numPr>
          <w:ilvl w:val="0"/>
          <w:numId w:val="2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Projekt </w:t>
      </w:r>
      <w:proofErr w:type="spellStart"/>
      <w:r w:rsidRPr="00F926D6">
        <w:rPr>
          <w:rFonts w:ascii="Arial" w:eastAsiaTheme="minorHAnsi" w:hAnsi="Arial" w:cs="Arial"/>
          <w:lang w:eastAsia="en-US"/>
        </w:rPr>
        <w:t>architektoniczno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 – budowlany - 5 egz.: </w:t>
      </w:r>
    </w:p>
    <w:p w14:paraId="182891B0" w14:textId="77777777" w:rsidR="00F926D6" w:rsidRPr="00F926D6" w:rsidRDefault="00F926D6" w:rsidP="00F926D6">
      <w:pPr>
        <w:widowControl/>
        <w:numPr>
          <w:ilvl w:val="0"/>
          <w:numId w:val="23"/>
        </w:numPr>
        <w:kinsoku/>
        <w:spacing w:after="200" w:line="276" w:lineRule="auto"/>
        <w:ind w:hanging="29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Projekt branży drogowej </w:t>
      </w:r>
    </w:p>
    <w:p w14:paraId="6769CECC" w14:textId="77777777" w:rsidR="00F926D6" w:rsidRPr="00F926D6" w:rsidRDefault="00F926D6" w:rsidP="00F926D6">
      <w:pPr>
        <w:widowControl/>
        <w:numPr>
          <w:ilvl w:val="0"/>
          <w:numId w:val="23"/>
        </w:numPr>
        <w:kinsoku/>
        <w:spacing w:after="200" w:line="276" w:lineRule="auto"/>
        <w:ind w:hanging="294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Inne branże</w:t>
      </w:r>
    </w:p>
    <w:p w14:paraId="612F5B59" w14:textId="77777777" w:rsidR="00F926D6" w:rsidRPr="00F926D6" w:rsidRDefault="00F926D6" w:rsidP="00F926D6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Projekt zagospodarowania terenu - 5 egz. </w:t>
      </w:r>
    </w:p>
    <w:p w14:paraId="70D04D1B" w14:textId="77777777" w:rsidR="00F926D6" w:rsidRPr="00F926D6" w:rsidRDefault="00F926D6" w:rsidP="00F926D6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Projekt techniczny w podziale na branże - 4 egz. </w:t>
      </w:r>
    </w:p>
    <w:p w14:paraId="022AF49B" w14:textId="77777777" w:rsidR="00F926D6" w:rsidRPr="00F926D6" w:rsidRDefault="00F926D6" w:rsidP="00F926D6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Projekt usunięcia kolizji z infrastrukturą podziemną – 3 egz.</w:t>
      </w:r>
    </w:p>
    <w:p w14:paraId="44F69216" w14:textId="77777777" w:rsidR="00F926D6" w:rsidRPr="00F926D6" w:rsidRDefault="00F926D6" w:rsidP="00F926D6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Specyfikacje Techniczne Wykonania i Odbioru Robót - 2 egz. </w:t>
      </w:r>
    </w:p>
    <w:p w14:paraId="424F1D2D" w14:textId="77777777" w:rsidR="00F926D6" w:rsidRPr="00F926D6" w:rsidRDefault="00F926D6" w:rsidP="00F926D6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Przedmiar i kosztorys - 2 egz. </w:t>
      </w:r>
    </w:p>
    <w:p w14:paraId="701F2741" w14:textId="77777777" w:rsidR="00F926D6" w:rsidRPr="00F926D6" w:rsidRDefault="00F926D6" w:rsidP="00F926D6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Uzgodniony projekt organizacji ruchu stałej - 3 egz. </w:t>
      </w:r>
    </w:p>
    <w:p w14:paraId="7631D5A2" w14:textId="77777777" w:rsidR="00F926D6" w:rsidRPr="00F926D6" w:rsidRDefault="00F926D6" w:rsidP="00F926D6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Pozwolenie wodnoprawne wraz z operatami, na podstawie których uzyskano pozwolenia wodnoprawne wraz z uzupełnieniami do wniosku dokonanymi </w:t>
      </w:r>
      <w:r w:rsidRPr="00F926D6">
        <w:rPr>
          <w:rFonts w:ascii="Arial" w:eastAsiaTheme="minorHAnsi" w:hAnsi="Arial" w:cs="Arial"/>
          <w:lang w:eastAsia="en-US"/>
        </w:rPr>
        <w:br/>
        <w:t>w trakcie procedury - l egz. (jeśli wystąpi konieczność)</w:t>
      </w:r>
    </w:p>
    <w:p w14:paraId="70DD8CC7" w14:textId="77777777" w:rsidR="00F926D6" w:rsidRPr="00F926D6" w:rsidRDefault="00F926D6" w:rsidP="00F926D6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Projekt zieleni przydrożnej - 3 egz. (jeśli wystąpi konieczność </w:t>
      </w:r>
      <w:proofErr w:type="spellStart"/>
      <w:r w:rsidRPr="00F926D6">
        <w:rPr>
          <w:rFonts w:ascii="Arial" w:eastAsiaTheme="minorHAnsi" w:hAnsi="Arial" w:cs="Arial"/>
          <w:lang w:eastAsia="en-US"/>
        </w:rPr>
        <w:t>nasadzeń</w:t>
      </w:r>
      <w:proofErr w:type="spellEnd"/>
      <w:r w:rsidRPr="00F926D6">
        <w:rPr>
          <w:rFonts w:ascii="Arial" w:eastAsiaTheme="minorHAnsi" w:hAnsi="Arial" w:cs="Arial"/>
          <w:lang w:eastAsia="en-US"/>
        </w:rPr>
        <w:t xml:space="preserve">) </w:t>
      </w:r>
    </w:p>
    <w:p w14:paraId="7E6EA1E7" w14:textId="77777777" w:rsidR="00F926D6" w:rsidRPr="00F926D6" w:rsidRDefault="00F926D6" w:rsidP="00F926D6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Plan wycinki drzew i krzewów – 3 egz. (jeśli wystąpi konieczność)</w:t>
      </w:r>
    </w:p>
    <w:p w14:paraId="7546259B" w14:textId="77777777" w:rsidR="00F926D6" w:rsidRPr="00F926D6" w:rsidRDefault="00F926D6" w:rsidP="00F926D6">
      <w:pPr>
        <w:widowControl/>
        <w:numPr>
          <w:ilvl w:val="0"/>
          <w:numId w:val="2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>Dodatkowo należy wykonać kompletny egzemplarz całej dokumentacji w wersji elektronicznej – w formatach pdf oraz formatach edytowalnych</w:t>
      </w:r>
    </w:p>
    <w:p w14:paraId="1F1DB3E8" w14:textId="77777777" w:rsidR="00F926D6" w:rsidRPr="00F926D6" w:rsidRDefault="00F926D6" w:rsidP="00F926D6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8B83DA" w14:textId="77777777" w:rsidR="00F926D6" w:rsidRPr="00F926D6" w:rsidRDefault="00F926D6" w:rsidP="00F926D6">
      <w:pPr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Każdy komplet dokumentacji należy trwale spiąć, dołączając spis zawartości kompletu dokumentacji. Komplety powinny zostać umieszczone w opakowaniach zbiorczych. </w:t>
      </w:r>
    </w:p>
    <w:p w14:paraId="704E215A" w14:textId="77777777" w:rsidR="00F926D6" w:rsidRPr="00F926D6" w:rsidRDefault="00F926D6" w:rsidP="00F926D6">
      <w:pPr>
        <w:jc w:val="both"/>
        <w:rPr>
          <w:rFonts w:ascii="Arial" w:eastAsiaTheme="minorHAnsi" w:hAnsi="Arial" w:cs="Arial"/>
          <w:lang w:eastAsia="en-US"/>
        </w:rPr>
      </w:pPr>
    </w:p>
    <w:p w14:paraId="00626DC3" w14:textId="77777777" w:rsidR="00F926D6" w:rsidRPr="00F926D6" w:rsidRDefault="00F926D6" w:rsidP="00F926D6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Proponowane rozwiązania funkcjonalne na etapie zatwierdzania koncepcji mogą ulec zmianie. </w:t>
      </w:r>
    </w:p>
    <w:p w14:paraId="5B199340" w14:textId="77777777" w:rsidR="00F926D6" w:rsidRPr="00F926D6" w:rsidRDefault="00F926D6" w:rsidP="00F926D6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Zamawiający zastrzega sobie możliwość wprowadzenia zmian i modyfikacji </w:t>
      </w:r>
      <w:r w:rsidRPr="00F926D6">
        <w:rPr>
          <w:rFonts w:ascii="Arial" w:eastAsiaTheme="minorHAnsi" w:hAnsi="Arial" w:cs="Arial"/>
          <w:lang w:eastAsia="en-US"/>
        </w:rPr>
        <w:br/>
        <w:t xml:space="preserve">na każdym etapie opracowania projektu. </w:t>
      </w:r>
    </w:p>
    <w:p w14:paraId="7F32EE0A" w14:textId="77777777" w:rsidR="00F926D6" w:rsidRPr="00F926D6" w:rsidRDefault="00F926D6" w:rsidP="00F926D6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Wykonawca będzie ponosił pełną odpowiedzialność wobec Zamawiającego i osób trzecich za usługi wykonane przez podwykonawców. </w:t>
      </w:r>
    </w:p>
    <w:p w14:paraId="5FE30485" w14:textId="77777777" w:rsidR="00F926D6" w:rsidRPr="00F926D6" w:rsidRDefault="00F926D6" w:rsidP="00F926D6">
      <w:pPr>
        <w:widowControl/>
        <w:numPr>
          <w:ilvl w:val="0"/>
          <w:numId w:val="21"/>
        </w:numPr>
        <w:kinsoku/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F926D6">
        <w:rPr>
          <w:rFonts w:ascii="Arial" w:eastAsiaTheme="minorHAnsi" w:hAnsi="Arial" w:cs="Arial"/>
          <w:lang w:eastAsia="en-US"/>
        </w:rPr>
        <w:t xml:space="preserve">Wykonawca udzieli rękojmi na prawidłowo wykonany przedmiot zamówienia </w:t>
      </w:r>
      <w:r w:rsidRPr="00F926D6">
        <w:rPr>
          <w:rFonts w:ascii="Arial" w:eastAsiaTheme="minorHAnsi" w:hAnsi="Arial" w:cs="Arial"/>
          <w:lang w:eastAsia="en-US"/>
        </w:rPr>
        <w:br/>
        <w:t xml:space="preserve">do czasu zakończeniu budowy, na którą wykonał dokumentację projektową. </w:t>
      </w:r>
    </w:p>
    <w:p w14:paraId="069114C5" w14:textId="77777777" w:rsidR="0053405C" w:rsidRPr="00054596" w:rsidRDefault="0053405C" w:rsidP="0053405C">
      <w:pPr>
        <w:widowControl/>
        <w:kinsoku/>
        <w:jc w:val="both"/>
        <w:rPr>
          <w:rFonts w:ascii="Arial" w:hAnsi="Arial" w:cs="Arial"/>
        </w:rPr>
      </w:pPr>
    </w:p>
    <w:p w14:paraId="04557A48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2. TERMIN REALIZACJI UMOWY</w:t>
      </w:r>
    </w:p>
    <w:p w14:paraId="5E40BFD2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5F2C30B6" w14:textId="2FAD8AB9" w:rsidR="00092B37" w:rsidRDefault="007524D4" w:rsidP="00C161EA">
      <w:pPr>
        <w:widowControl/>
        <w:numPr>
          <w:ilvl w:val="0"/>
          <w:numId w:val="2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Strony ustalają termin realizacji </w:t>
      </w:r>
      <w:r w:rsidRPr="00054596">
        <w:rPr>
          <w:rFonts w:ascii="Arial" w:hAnsi="Arial" w:cs="Arial"/>
          <w:b/>
          <w:bCs/>
        </w:rPr>
        <w:t xml:space="preserve">do </w:t>
      </w:r>
      <w:r w:rsidR="004461CE">
        <w:rPr>
          <w:rFonts w:ascii="Arial" w:hAnsi="Arial" w:cs="Arial"/>
          <w:b/>
          <w:bCs/>
        </w:rPr>
        <w:t>8</w:t>
      </w:r>
      <w:r w:rsidRPr="00054596">
        <w:rPr>
          <w:rFonts w:ascii="Arial" w:hAnsi="Arial" w:cs="Arial"/>
          <w:b/>
          <w:bCs/>
        </w:rPr>
        <w:t xml:space="preserve"> miesięcy od dnia podpisania umowy</w:t>
      </w:r>
      <w:r w:rsidRPr="00054596">
        <w:rPr>
          <w:rFonts w:ascii="Arial" w:hAnsi="Arial" w:cs="Arial"/>
        </w:rPr>
        <w:t>.</w:t>
      </w:r>
    </w:p>
    <w:p w14:paraId="0C73FD58" w14:textId="77777777" w:rsidR="00DA3840" w:rsidRPr="00054596" w:rsidRDefault="00DA3840" w:rsidP="00DA3840">
      <w:pPr>
        <w:widowControl/>
        <w:kinsoku/>
        <w:ind w:left="720"/>
        <w:jc w:val="both"/>
        <w:rPr>
          <w:rFonts w:ascii="Arial" w:hAnsi="Arial" w:cs="Arial"/>
        </w:rPr>
      </w:pPr>
    </w:p>
    <w:p w14:paraId="07AA5BA9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3. WARTOŚĆ UMOWY</w:t>
      </w:r>
    </w:p>
    <w:p w14:paraId="2D8B27C8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4E81DEC6" w14:textId="77777777" w:rsidR="00011738" w:rsidRPr="00054596" w:rsidRDefault="00011738" w:rsidP="00C161EA">
      <w:pPr>
        <w:widowControl/>
        <w:numPr>
          <w:ilvl w:val="0"/>
          <w:numId w:val="3"/>
        </w:numPr>
        <w:kinsoku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Wynagrodzenie Wykonawcy za przedmiot umowy ma charakter </w:t>
      </w:r>
      <w:r w:rsidRPr="00054596">
        <w:rPr>
          <w:rFonts w:ascii="Arial" w:hAnsi="Arial" w:cs="Arial"/>
          <w:b/>
          <w:u w:val="single"/>
        </w:rPr>
        <w:t>RYCZAŁTOWY</w:t>
      </w:r>
      <w:r w:rsidRPr="00054596">
        <w:rPr>
          <w:rFonts w:ascii="Arial" w:hAnsi="Arial" w:cs="Arial"/>
        </w:rPr>
        <w:t>. Wynagrodzenie ustala się na kwotę:</w:t>
      </w:r>
    </w:p>
    <w:p w14:paraId="674C37D5" w14:textId="77777777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Netto: ……………………………..</w:t>
      </w:r>
    </w:p>
    <w:p w14:paraId="7206C16A" w14:textId="77777777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VAT: ……………………………….</w:t>
      </w:r>
    </w:p>
    <w:p w14:paraId="0836F3F3" w14:textId="77777777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Brutto: …………………………………….</w:t>
      </w:r>
    </w:p>
    <w:p w14:paraId="3F396F3E" w14:textId="388B9792" w:rsidR="00011738" w:rsidRPr="00054596" w:rsidRDefault="00011738" w:rsidP="00011738">
      <w:pPr>
        <w:ind w:firstLine="720"/>
        <w:rPr>
          <w:rFonts w:ascii="Arial" w:hAnsi="Arial" w:cs="Arial"/>
        </w:rPr>
      </w:pPr>
      <w:r w:rsidRPr="00054596">
        <w:rPr>
          <w:rFonts w:ascii="Arial" w:hAnsi="Arial" w:cs="Arial"/>
        </w:rPr>
        <w:t>słownie: ………………………………………………………………</w:t>
      </w:r>
    </w:p>
    <w:p w14:paraId="196D7FAF" w14:textId="77777777" w:rsidR="00011738" w:rsidRPr="00054596" w:rsidRDefault="00011738" w:rsidP="00011738">
      <w:pPr>
        <w:ind w:firstLine="720"/>
        <w:rPr>
          <w:rFonts w:ascii="Arial" w:hAnsi="Arial" w:cs="Arial"/>
          <w:i/>
        </w:rPr>
      </w:pPr>
      <w:r w:rsidRPr="00054596">
        <w:rPr>
          <w:rFonts w:ascii="Arial" w:hAnsi="Arial" w:cs="Arial"/>
        </w:rPr>
        <w:t>Kwota wynika z oferty rozpatrzonej przez komisję przetargową.</w:t>
      </w:r>
    </w:p>
    <w:p w14:paraId="18C80E1B" w14:textId="77777777" w:rsidR="00011738" w:rsidRPr="00054596" w:rsidRDefault="00011738" w:rsidP="00011738">
      <w:pPr>
        <w:ind w:left="720" w:hanging="36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2. Zamawiający oświadcza, że zapewni środki finansowe dla sfinansowania zadania będącego przedmiotem umowy.</w:t>
      </w:r>
    </w:p>
    <w:p w14:paraId="6FB2C254" w14:textId="5E428A30" w:rsidR="00E8666D" w:rsidRPr="00054596" w:rsidRDefault="00011738" w:rsidP="00FD784B">
      <w:pPr>
        <w:ind w:left="720" w:hanging="36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3. Zamawiający oświadcza, że jest płatnikiem podatku VAT i posiada </w:t>
      </w:r>
      <w:r w:rsid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lastRenderedPageBreak/>
        <w:t>nr identyfikacyjny</w:t>
      </w:r>
      <w:r w:rsidR="00B9530C" w:rsidRPr="00054596">
        <w:rPr>
          <w:rFonts w:ascii="Arial" w:hAnsi="Arial" w:cs="Arial"/>
        </w:rPr>
        <w:t xml:space="preserve"> </w:t>
      </w:r>
      <w:r w:rsidRPr="00054596">
        <w:rPr>
          <w:rFonts w:ascii="Arial" w:hAnsi="Arial" w:cs="Arial"/>
        </w:rPr>
        <w:t>NIP</w:t>
      </w:r>
      <w:r w:rsidR="00236B7F" w:rsidRPr="00054596">
        <w:rPr>
          <w:rFonts w:ascii="Arial" w:hAnsi="Arial" w:cs="Arial"/>
        </w:rPr>
        <w:t>:</w:t>
      </w:r>
      <w:r w:rsidRPr="00054596">
        <w:rPr>
          <w:rFonts w:ascii="Arial" w:hAnsi="Arial" w:cs="Arial"/>
        </w:rPr>
        <w:t xml:space="preserve"> </w:t>
      </w:r>
      <w:r w:rsidR="00092B37" w:rsidRPr="00054596">
        <w:rPr>
          <w:rFonts w:ascii="Arial" w:eastAsia="Times New Roman" w:hAnsi="Arial" w:cs="Arial"/>
        </w:rPr>
        <w:t>7632093092</w:t>
      </w:r>
      <w:r w:rsidR="00236B7F" w:rsidRPr="00054596">
        <w:rPr>
          <w:rFonts w:ascii="Arial" w:hAnsi="Arial" w:cs="Arial"/>
        </w:rPr>
        <w:t>.</w:t>
      </w:r>
    </w:p>
    <w:p w14:paraId="609D0E39" w14:textId="77777777" w:rsidR="00B052C1" w:rsidRPr="00054596" w:rsidRDefault="00B052C1" w:rsidP="004A000C">
      <w:pPr>
        <w:ind w:left="720" w:hanging="360"/>
        <w:jc w:val="both"/>
        <w:rPr>
          <w:rFonts w:ascii="Arial" w:hAnsi="Arial" w:cs="Arial"/>
          <w:lang w:eastAsia="en-US"/>
        </w:rPr>
      </w:pPr>
    </w:p>
    <w:p w14:paraId="1F968E96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4. WARUNKI PŁATNOŚCI</w:t>
      </w:r>
    </w:p>
    <w:p w14:paraId="6DE8C4B7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610FFDC9" w14:textId="26E29664" w:rsidR="00976D10" w:rsidRPr="00054596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Strony ustalają, że zapłata wynagrodzenia za wykonanie przedmiotu Umowy nastąpi na  podstawie faktury VAT, wystawionej po wykonaniu przez Wykonawcę przedmiotu Umowy, co potwierdzone zostanie protokołem końcowym odbioru dokumentacji.</w:t>
      </w:r>
    </w:p>
    <w:p w14:paraId="3D87EE26" w14:textId="77777777" w:rsidR="00976D10" w:rsidRPr="00054596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Faktura VAT prawidłowo wystawiona wraz z dokumentami rozliczeniowymi płatna będzie w terminie 14 dni od daty jej doręczenia Zamawiającemu.</w:t>
      </w:r>
    </w:p>
    <w:p w14:paraId="6B8424AD" w14:textId="77777777" w:rsidR="00976D10" w:rsidRPr="00054596" w:rsidRDefault="00976D10" w:rsidP="00C161EA">
      <w:pPr>
        <w:pStyle w:val="Akapitzlist"/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eastAsia="Times New Roman" w:hAnsi="Arial" w:cs="Arial"/>
          <w:szCs w:val="20"/>
        </w:rPr>
      </w:pPr>
      <w:r w:rsidRPr="00054596">
        <w:rPr>
          <w:rFonts w:ascii="Arial" w:eastAsia="Times New Roman" w:hAnsi="Arial" w:cs="Arial"/>
          <w:color w:val="000000"/>
          <w:szCs w:val="20"/>
        </w:rPr>
        <w:t xml:space="preserve">Zamawiający upoważnia Wykonawcę do wystawiania faktur VAT bez podpisu Zamawiającego. </w:t>
      </w:r>
    </w:p>
    <w:p w14:paraId="0F8F01C0" w14:textId="6642E81D" w:rsidR="00092B37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oświadcza, iż wskazany przez niego </w:t>
      </w:r>
      <w:r w:rsidR="00587D28" w:rsidRPr="00054596">
        <w:rPr>
          <w:rFonts w:ascii="Arial" w:hAnsi="Arial" w:cs="Arial"/>
        </w:rPr>
        <w:t xml:space="preserve">na fakturze </w:t>
      </w:r>
      <w:r w:rsidRPr="00054596">
        <w:rPr>
          <w:rFonts w:ascii="Arial" w:hAnsi="Arial" w:cs="Arial"/>
        </w:rPr>
        <w:t>rachunek bankowy</w:t>
      </w:r>
      <w:r w:rsidR="00546D68" w:rsidRPr="00054596">
        <w:rPr>
          <w:rFonts w:ascii="Arial" w:hAnsi="Arial" w:cs="Arial"/>
        </w:rPr>
        <w:t xml:space="preserve"> </w:t>
      </w:r>
      <w:r w:rsidRPr="00054596">
        <w:rPr>
          <w:rFonts w:ascii="Arial" w:hAnsi="Arial" w:cs="Arial"/>
        </w:rPr>
        <w:t>jest przypisanym mu w wykazie podmiotów zarejestrowanych jako podatnicy VAT</w:t>
      </w:r>
      <w:r w:rsidR="00546D68" w:rsidRPr="00054596">
        <w:rPr>
          <w:rFonts w:ascii="Arial" w:hAnsi="Arial" w:cs="Arial"/>
        </w:rPr>
        <w:t>,</w:t>
      </w:r>
      <w:r w:rsidRPr="00054596">
        <w:rPr>
          <w:rFonts w:ascii="Arial" w:hAnsi="Arial" w:cs="Arial"/>
        </w:rPr>
        <w:t xml:space="preserve"> prowadzonym przez Szefa Krajowej Administracji Skarbowej. Wskazanie do rozliczeń innego rachunku bankowego (nieujawnionego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wykazie Szefa KAS) spowoduje wstrzymanie się przez Zamawiającego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 z realizacją płatności bez ujemnych dla niego konsekwencji z tytułu niewykonania zobowiązania w terminie, w szczególności w postaci obowiązku zapłaty odsetek ustawowych. Wstrzymanie się z płatnością trwało będzie do czasu ustalenia rachunku prawidłowego.</w:t>
      </w:r>
    </w:p>
    <w:p w14:paraId="7C42D46D" w14:textId="1B2E9D1B" w:rsidR="00092B37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oświadcza, iż wskazany przez niego </w:t>
      </w:r>
      <w:r w:rsidR="00976D10" w:rsidRPr="00054596">
        <w:rPr>
          <w:rFonts w:ascii="Arial" w:hAnsi="Arial" w:cs="Arial"/>
        </w:rPr>
        <w:t>na fakturze</w:t>
      </w:r>
      <w:r w:rsidR="00546D68" w:rsidRPr="00054596">
        <w:rPr>
          <w:rFonts w:ascii="Arial" w:hAnsi="Arial" w:cs="Arial"/>
        </w:rPr>
        <w:t xml:space="preserve"> </w:t>
      </w:r>
      <w:r w:rsidRPr="00054596">
        <w:rPr>
          <w:rFonts w:ascii="Arial" w:hAnsi="Arial" w:cs="Arial"/>
        </w:rPr>
        <w:t xml:space="preserve">numer rachunku bankowego, jest rachunkiem dla którego zgodnie z Rozdziałem 3a ustawy </w:t>
      </w:r>
      <w:r w:rsidR="00546D68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z dnia 29 sierpnia 1997 r. – Prawo Bankowe (</w:t>
      </w:r>
      <w:r w:rsidR="0097129D" w:rsidRPr="0097129D">
        <w:rPr>
          <w:rFonts w:ascii="Arial" w:hAnsi="Arial" w:cs="Arial"/>
        </w:rPr>
        <w:t>Dz.U. 202</w:t>
      </w:r>
      <w:r w:rsidR="0025422B">
        <w:rPr>
          <w:rFonts w:ascii="Arial" w:hAnsi="Arial" w:cs="Arial"/>
        </w:rPr>
        <w:t>4</w:t>
      </w:r>
      <w:r w:rsidR="0097129D" w:rsidRPr="0097129D">
        <w:rPr>
          <w:rFonts w:ascii="Arial" w:hAnsi="Arial" w:cs="Arial"/>
        </w:rPr>
        <w:t xml:space="preserve"> poz. </w:t>
      </w:r>
      <w:r w:rsidR="0025422B">
        <w:rPr>
          <w:rFonts w:ascii="Arial" w:hAnsi="Arial" w:cs="Arial"/>
        </w:rPr>
        <w:t>1646</w:t>
      </w:r>
      <w:r w:rsidR="00467D7F" w:rsidRPr="00054596">
        <w:rPr>
          <w:rFonts w:ascii="Arial" w:hAnsi="Arial" w:cs="Arial"/>
        </w:rPr>
        <w:t xml:space="preserve"> ze zm.</w:t>
      </w:r>
      <w:r w:rsidRPr="00054596">
        <w:rPr>
          <w:rFonts w:ascii="Arial" w:hAnsi="Arial" w:cs="Arial"/>
        </w:rPr>
        <w:t>) prowadzony jest rachunek VAT.</w:t>
      </w:r>
    </w:p>
    <w:p w14:paraId="2ADC43D9" w14:textId="2FCF8910" w:rsidR="00092B37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Zamawiający oświadcza, że będzie realizować płatności za faktury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z zastosowaniem mechanizmu podzielonej płatności tzw. </w:t>
      </w:r>
      <w:proofErr w:type="spellStart"/>
      <w:r w:rsidRPr="00054596">
        <w:rPr>
          <w:rFonts w:ascii="Arial" w:hAnsi="Arial" w:cs="Arial"/>
        </w:rPr>
        <w:t>split</w:t>
      </w:r>
      <w:proofErr w:type="spellEnd"/>
      <w:r w:rsidRPr="00054596">
        <w:rPr>
          <w:rFonts w:ascii="Arial" w:hAnsi="Arial" w:cs="Arial"/>
        </w:rPr>
        <w:t xml:space="preserve"> </w:t>
      </w:r>
      <w:proofErr w:type="spellStart"/>
      <w:r w:rsidRPr="00054596">
        <w:rPr>
          <w:rFonts w:ascii="Arial" w:hAnsi="Arial" w:cs="Arial"/>
        </w:rPr>
        <w:t>payment</w:t>
      </w:r>
      <w:proofErr w:type="spellEnd"/>
      <w:r w:rsidRPr="00054596">
        <w:rPr>
          <w:rFonts w:ascii="Arial" w:hAnsi="Arial" w:cs="Arial"/>
        </w:rPr>
        <w:t>.</w:t>
      </w:r>
    </w:p>
    <w:p w14:paraId="1B35F179" w14:textId="139FA71E" w:rsidR="00011738" w:rsidRPr="00054596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ma możliwość przesłania drogą elektroniczną ustrukturyzowanej faktury elektronicznej w rozumieniu ustawy z dnia 9 listopada 2018 r.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o elektronicznym fakturowaniu w zamówieniach publicznych, koncesjach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na roboty budowlane lub usługi oraz partnerstwie publiczno-prywatnym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(</w:t>
      </w:r>
      <w:r w:rsidR="0097129D" w:rsidRPr="0097129D">
        <w:rPr>
          <w:rFonts w:ascii="Arial" w:hAnsi="Arial" w:cs="Arial"/>
        </w:rPr>
        <w:t>Dz.U. 2020 poz. 1666</w:t>
      </w:r>
      <w:r w:rsidRPr="00054596">
        <w:rPr>
          <w:rFonts w:ascii="Arial" w:hAnsi="Arial" w:cs="Arial"/>
        </w:rPr>
        <w:t xml:space="preserve">). W przypadku wyboru możliwości przesłania ustrukturyzowanej faktury elektronicznej Wykonawca będzie korzystał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z platformy, o której mowa w tej ustawie (Platforma Elektronicznego Fakturowania na stronie internetowej </w:t>
      </w:r>
      <w:hyperlink r:id="rId8" w:history="1">
        <w:r w:rsidRPr="00054596">
          <w:rPr>
            <w:rStyle w:val="Hipercze"/>
            <w:rFonts w:ascii="Arial" w:hAnsi="Arial" w:cs="Arial"/>
            <w:color w:val="auto"/>
          </w:rPr>
          <w:t>https://efaktura.gov.pl</w:t>
        </w:r>
      </w:hyperlink>
      <w:r w:rsidRPr="00054596">
        <w:rPr>
          <w:rFonts w:ascii="Arial" w:hAnsi="Arial" w:cs="Arial"/>
        </w:rPr>
        <w:t>).</w:t>
      </w:r>
    </w:p>
    <w:p w14:paraId="3E41EFF2" w14:textId="77777777" w:rsidR="00FD784B" w:rsidRPr="00054596" w:rsidRDefault="00FD784B" w:rsidP="00FD784B">
      <w:pPr>
        <w:widowControl/>
        <w:kinsoku/>
        <w:ind w:left="720"/>
        <w:jc w:val="both"/>
        <w:rPr>
          <w:rFonts w:ascii="Arial" w:hAnsi="Arial" w:cs="Arial"/>
        </w:rPr>
      </w:pPr>
    </w:p>
    <w:p w14:paraId="7F7D7DDA" w14:textId="77777777" w:rsidR="00011738" w:rsidRPr="00054596" w:rsidRDefault="00011738" w:rsidP="00011738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5. ZABEZPIECZENIE NALEŻYTEGO WYKONANIA UMOWY</w:t>
      </w:r>
    </w:p>
    <w:p w14:paraId="0C521EAB" w14:textId="77777777" w:rsidR="00011738" w:rsidRPr="00054596" w:rsidRDefault="00011738" w:rsidP="00011738">
      <w:pPr>
        <w:jc w:val="center"/>
        <w:rPr>
          <w:rFonts w:ascii="Arial" w:hAnsi="Arial" w:cs="Arial"/>
          <w:b/>
          <w:bCs/>
        </w:rPr>
      </w:pPr>
    </w:p>
    <w:p w14:paraId="456F2D02" w14:textId="100B414F" w:rsidR="00011738" w:rsidRPr="00054596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Zamawiający ustala wysokość zabezpieczenia na 5% ceny całkowitej podanej w ofercie (brutto),</w:t>
      </w:r>
      <w:r w:rsidR="00C701A5" w:rsidRPr="00054596">
        <w:rPr>
          <w:rFonts w:ascii="Arial" w:hAnsi="Arial" w:cs="Arial"/>
        </w:rPr>
        <w:t xml:space="preserve"> przy czym w przypadku wniesienia zabezpieczenia w formie innej niż w pieniądzu Wykonawca zobowiązany jest do dnia zawarcia umowy wnieść dodatkowo zabezpieczenie z tytułu rękojmi za wady i usterki </w:t>
      </w:r>
      <w:r w:rsidR="00B43FE3">
        <w:rPr>
          <w:rFonts w:ascii="Arial" w:hAnsi="Arial" w:cs="Arial"/>
        </w:rPr>
        <w:br/>
      </w:r>
      <w:r w:rsidR="00C701A5" w:rsidRPr="00054596">
        <w:rPr>
          <w:rFonts w:ascii="Arial" w:hAnsi="Arial" w:cs="Arial"/>
        </w:rPr>
        <w:t>w wysokości 30% z w/w kwoty  - tj. 30% z 5% ceny ofertowej brutto.</w:t>
      </w:r>
    </w:p>
    <w:p w14:paraId="551E89FB" w14:textId="1AD51FE9" w:rsidR="00011738" w:rsidRPr="00054596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Zabezpieczenie może być wnoszone we wszystkich formach przewidzianych </w:t>
      </w:r>
      <w:r w:rsidR="00E8666D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</w:t>
      </w:r>
      <w:r w:rsidR="00546D68" w:rsidRPr="00054596">
        <w:rPr>
          <w:rFonts w:ascii="Arial" w:hAnsi="Arial" w:cs="Arial"/>
        </w:rPr>
        <w:t xml:space="preserve">art. 450 ust. 1 </w:t>
      </w:r>
      <w:r w:rsidRPr="00054596">
        <w:rPr>
          <w:rFonts w:ascii="Arial" w:hAnsi="Arial" w:cs="Arial"/>
        </w:rPr>
        <w:t>ustawy-Prawo zamówień publicznych. Zabezpieczenie wnoszone w pieniądzu Wykonawca wpłaca na rachunek bankowy Zamawiającego,</w:t>
      </w:r>
    </w:p>
    <w:p w14:paraId="0FA03D60" w14:textId="77777777" w:rsidR="00011738" w:rsidRPr="00054596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Zabezpieczenie należy wnieść do dnia zawarcia umowy,</w:t>
      </w:r>
    </w:p>
    <w:p w14:paraId="115F4187" w14:textId="7D35E790" w:rsidR="00011738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Zamawiający zwraca 70% zabezpieczenia</w:t>
      </w:r>
      <w:r w:rsidR="00C701A5" w:rsidRPr="00054596">
        <w:rPr>
          <w:rFonts w:ascii="Arial" w:hAnsi="Arial" w:cs="Arial"/>
        </w:rPr>
        <w:t xml:space="preserve"> wniesionego w pieniądzu</w:t>
      </w:r>
      <w:r w:rsidRPr="00054596">
        <w:rPr>
          <w:rFonts w:ascii="Arial" w:hAnsi="Arial" w:cs="Arial"/>
        </w:rPr>
        <w:t xml:space="preserve"> w terminie 30 dni od dnia należytego wykonania zamówienia, pozostawiając 30% kwoty </w:t>
      </w:r>
      <w:r w:rsidRPr="00054596">
        <w:rPr>
          <w:rFonts w:ascii="Arial" w:hAnsi="Arial" w:cs="Arial"/>
        </w:rPr>
        <w:lastRenderedPageBreak/>
        <w:t xml:space="preserve">jako zabezpieczenie roszczeń z tytułu rękojmi za wady. Kwota ta jest zwracana w terminie 15 dni po upływie okresu rękojmi za wady. </w:t>
      </w:r>
      <w:r w:rsidR="00B7539C" w:rsidRPr="00054596">
        <w:rPr>
          <w:rFonts w:ascii="Arial" w:hAnsi="Arial" w:cs="Arial"/>
        </w:rPr>
        <w:t xml:space="preserve">O </w:t>
      </w:r>
      <w:r w:rsidRPr="00054596">
        <w:rPr>
          <w:rFonts w:ascii="Arial" w:hAnsi="Arial" w:cs="Arial"/>
        </w:rPr>
        <w:t xml:space="preserve">zakończeniu okresu gwarancji i rękojmi Wykonawca powiadomi Zamawiającego na piśmie w takim czasie, aby Zamawiający mógł wyznaczyć termin komisji odbioru gwarancyjnego, najpóźniej w dniu poprzedzającym termin zakończenia gwarancji </w:t>
      </w:r>
      <w:r w:rsidR="00C701A5" w:rsidRPr="00054596">
        <w:rPr>
          <w:rFonts w:ascii="Arial" w:hAnsi="Arial" w:cs="Arial"/>
        </w:rPr>
        <w:t>lub</w:t>
      </w:r>
      <w:r w:rsidRPr="00054596">
        <w:rPr>
          <w:rFonts w:ascii="Arial" w:hAnsi="Arial" w:cs="Arial"/>
        </w:rPr>
        <w:t xml:space="preserve"> rękojmi.</w:t>
      </w:r>
      <w:r w:rsidR="00C701A5" w:rsidRPr="00054596">
        <w:rPr>
          <w:rFonts w:ascii="Arial" w:hAnsi="Arial" w:cs="Arial"/>
        </w:rPr>
        <w:t xml:space="preserve"> Brak powiadomienia Zamawiaj</w:t>
      </w:r>
      <w:r w:rsidR="006C1622" w:rsidRPr="00054596">
        <w:rPr>
          <w:rFonts w:ascii="Arial" w:hAnsi="Arial" w:cs="Arial"/>
        </w:rPr>
        <w:t>ą</w:t>
      </w:r>
      <w:r w:rsidR="00C701A5" w:rsidRPr="00054596">
        <w:rPr>
          <w:rFonts w:ascii="Arial" w:hAnsi="Arial" w:cs="Arial"/>
        </w:rPr>
        <w:t xml:space="preserve">cego skutkuje przedłużeniem okresu rękojmi lub gwarancji o okres od końca rękojmi lub gwarancji do końca następnego miesiąca od dnia powiadomienia. </w:t>
      </w:r>
    </w:p>
    <w:p w14:paraId="180168D0" w14:textId="77777777" w:rsidR="00B43FE3" w:rsidRPr="00054596" w:rsidRDefault="00B43FE3" w:rsidP="00B43FE3">
      <w:pPr>
        <w:pStyle w:val="Tekstpodstawowy"/>
        <w:spacing w:after="0"/>
        <w:ind w:left="720"/>
        <w:jc w:val="both"/>
        <w:rPr>
          <w:rFonts w:ascii="Arial" w:hAnsi="Arial" w:cs="Arial"/>
        </w:rPr>
      </w:pPr>
    </w:p>
    <w:p w14:paraId="45373524" w14:textId="77777777" w:rsidR="001E3721" w:rsidRPr="00054596" w:rsidRDefault="001E3721" w:rsidP="00F4499B">
      <w:pPr>
        <w:jc w:val="both"/>
        <w:rPr>
          <w:rFonts w:ascii="Arial" w:hAnsi="Arial" w:cs="Arial"/>
          <w:lang w:eastAsia="en-US"/>
        </w:rPr>
      </w:pPr>
    </w:p>
    <w:p w14:paraId="4F82BB5E" w14:textId="77777777" w:rsidR="009F7773" w:rsidRPr="00054596" w:rsidRDefault="002A6FAA" w:rsidP="009F7773">
      <w:pPr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highlight w:val="lightGray"/>
          <w:lang w:eastAsia="en-US"/>
        </w:rPr>
        <w:t>§ 6</w:t>
      </w:r>
      <w:r w:rsidR="007D51F6" w:rsidRPr="00054596">
        <w:rPr>
          <w:rFonts w:ascii="Arial" w:hAnsi="Arial" w:cs="Arial"/>
          <w:highlight w:val="lightGray"/>
          <w:lang w:eastAsia="en-US"/>
        </w:rPr>
        <w:t xml:space="preserve">. </w:t>
      </w:r>
      <w:r w:rsidR="009F7773" w:rsidRPr="00054596">
        <w:rPr>
          <w:rFonts w:ascii="Arial" w:hAnsi="Arial" w:cs="Arial"/>
          <w:highlight w:val="lightGray"/>
          <w:lang w:eastAsia="en-US"/>
        </w:rPr>
        <w:t>WARUNKI REALIZACJI PRZEDMIOTU UMOWY</w:t>
      </w:r>
    </w:p>
    <w:p w14:paraId="655ADE3C" w14:textId="77777777" w:rsidR="00B7539C" w:rsidRPr="00054596" w:rsidRDefault="00B7539C" w:rsidP="009F7773">
      <w:pPr>
        <w:rPr>
          <w:rFonts w:ascii="Arial" w:hAnsi="Arial" w:cs="Arial"/>
          <w:lang w:eastAsia="en-US"/>
        </w:rPr>
      </w:pPr>
    </w:p>
    <w:p w14:paraId="73A2EFF7" w14:textId="2D573F4D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Wykonawca oświadcza, że zapoznał się szczegółowo z terenem, gdzie ma być realizowany Przedmiot Umowy i stan faktyczny, w tym zakresie, jest mu znany, </w:t>
      </w:r>
      <w:r w:rsidR="00A174C4" w:rsidRPr="00054596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>a ponadto oświadcza, że nie będzie podnosił żadnych zastrzeżeń z tego tytułu.</w:t>
      </w:r>
    </w:p>
    <w:p w14:paraId="4CDCD0DD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Strony umowy zobowiązują się współpracować przy wykonywaniu przedmiotu zamówienia.</w:t>
      </w:r>
    </w:p>
    <w:p w14:paraId="4E458B1F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Zamawiający zobowiązuje się w szczególności do udostępnienia posiadanej bazy danych oraz wszelkich informacji niezbędnych do realizacji przedmiotu umowy.</w:t>
      </w:r>
    </w:p>
    <w:p w14:paraId="5CF7001F" w14:textId="7C4ACAA4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Wykonawca zobowiązuje się do wykonania przedmiotu umowy zgodnie </w:t>
      </w:r>
      <w:r w:rsidR="00B43FE3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 xml:space="preserve">z zasadami współczesnej wiedzy technicznej, obowiązującymi normami </w:t>
      </w:r>
      <w:r w:rsidR="00B43FE3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>i przepisami w zakresie projektowania i kosztorysowania.</w:t>
      </w:r>
    </w:p>
    <w:p w14:paraId="0ACC99A1" w14:textId="5C4CEBBD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Z  chwilą podpisania  przez  strony  protokołu,  o którym mowa w § 4  ust. 1, Wykonawca przenosi na Zamawiającego całość autorskich praw majątkowych </w:t>
      </w:r>
      <w:r w:rsidR="00A174C4" w:rsidRPr="00054596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 xml:space="preserve">do opracowanego projektu budowlanego na wszystkich polach eksploatacji, </w:t>
      </w:r>
      <w:r w:rsidR="00A174C4" w:rsidRPr="00054596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 xml:space="preserve">bez dodatkowego wynagrodzenia. W ramach realizacji powyższego uprawnienia Zamawiającemu przysługuje w szczególności prawo </w:t>
      </w:r>
      <w:r w:rsidR="00B43FE3">
        <w:rPr>
          <w:rFonts w:ascii="Arial" w:hAnsi="Arial" w:cs="Arial"/>
          <w:lang w:eastAsia="en-US"/>
        </w:rPr>
        <w:br/>
      </w:r>
      <w:r w:rsidRPr="00054596">
        <w:rPr>
          <w:rFonts w:ascii="Arial" w:hAnsi="Arial" w:cs="Arial"/>
          <w:lang w:eastAsia="en-US"/>
        </w:rPr>
        <w:t>do rozporządzania tymi prawami. Osobiste prawa autorskie, jako niezbywalne, pozostają własnością Wykonawcy.</w:t>
      </w:r>
    </w:p>
    <w:p w14:paraId="662E6C55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Zamawiający uprawniony jest w szczególności do: </w:t>
      </w:r>
    </w:p>
    <w:p w14:paraId="1DFEF796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zwielokrotniania opracowanego projektu budowlanego lub jego części dowolną techniką, w tym także techniką cyfrową; </w:t>
      </w:r>
    </w:p>
    <w:p w14:paraId="596CEEE3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wprowadzania projektu budowlanego do pamięci komputera; </w:t>
      </w:r>
    </w:p>
    <w:p w14:paraId="4315598D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publicznego prezentowania projektu budowlanego, w tym do prezentacji multimedialnych; </w:t>
      </w:r>
    </w:p>
    <w:p w14:paraId="25193CF5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umieszczania projektu budowlanego w sieci </w:t>
      </w:r>
      <w:proofErr w:type="spellStart"/>
      <w:r w:rsidRPr="00054596">
        <w:rPr>
          <w:rFonts w:ascii="Arial" w:hAnsi="Arial" w:cs="Arial"/>
          <w:lang w:eastAsia="en-US"/>
        </w:rPr>
        <w:t>internet</w:t>
      </w:r>
      <w:proofErr w:type="spellEnd"/>
      <w:r w:rsidRPr="00054596">
        <w:rPr>
          <w:rFonts w:ascii="Arial" w:hAnsi="Arial" w:cs="Arial"/>
          <w:lang w:eastAsia="en-US"/>
        </w:rPr>
        <w:t xml:space="preserve"> i innych sieciach komputerowych; </w:t>
      </w:r>
    </w:p>
    <w:p w14:paraId="54444876" w14:textId="2F15A16E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wykorzystywania projektu budowlanego w innych  postępowaniach związanych z budową, w szczególności poprzez włączenie tego opracowania lub jego części do specyfikacji istotnych warunków zamówienia oraz udostępnienia jej wszystkim zainteresowanym związanym z wykonaniem inwestycji; </w:t>
      </w:r>
    </w:p>
    <w:p w14:paraId="5A9CBF51" w14:textId="77777777" w:rsidR="00976D10" w:rsidRPr="00054596" w:rsidRDefault="00976D10" w:rsidP="00976D10">
      <w:pPr>
        <w:pStyle w:val="Akapitzlist"/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- wykonania na podstawie opracowanego projektu budowlanego, samodzielnie lub zlecając innemu podmiotowi, prac wykonawczych. </w:t>
      </w:r>
    </w:p>
    <w:p w14:paraId="4A646835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 xml:space="preserve">Wykonywanie przez Zamawiającego autorskich praw majątkowych do dzieła </w:t>
      </w:r>
      <w:r w:rsidRPr="00054596">
        <w:rPr>
          <w:rFonts w:ascii="Arial" w:hAnsi="Arial" w:cs="Arial"/>
          <w:lang w:eastAsia="en-US"/>
        </w:rPr>
        <w:lastRenderedPageBreak/>
        <w:t>będącego przedmiotem umowy nie może w jakikolwiek sposób uchybiać autorskim prawom osobistym Wykonawcy.</w:t>
      </w:r>
    </w:p>
    <w:p w14:paraId="08FE94AC" w14:textId="77777777" w:rsidR="00976D10" w:rsidRPr="00054596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054596">
        <w:rPr>
          <w:rFonts w:ascii="Arial" w:hAnsi="Arial" w:cs="Arial"/>
          <w:lang w:eastAsia="en-US"/>
        </w:rPr>
        <w:t>Wykonawca przenosi na Zamawiającego prawo własności wszystkich egzemplarzy projektu budowlanego.</w:t>
      </w:r>
    </w:p>
    <w:p w14:paraId="5FA0A3BC" w14:textId="77777777" w:rsidR="000F340A" w:rsidRPr="00054596" w:rsidRDefault="000F340A" w:rsidP="00B7539C">
      <w:pPr>
        <w:jc w:val="both"/>
        <w:rPr>
          <w:rFonts w:ascii="Arial" w:hAnsi="Arial" w:cs="Arial"/>
        </w:rPr>
      </w:pPr>
    </w:p>
    <w:p w14:paraId="0CF788A3" w14:textId="3EE33E80" w:rsidR="00B7539C" w:rsidRPr="00054596" w:rsidRDefault="00B7539C" w:rsidP="00B7539C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 xml:space="preserve">§ </w:t>
      </w:r>
      <w:r w:rsidR="004D704D" w:rsidRPr="00054596">
        <w:rPr>
          <w:rFonts w:ascii="Arial" w:hAnsi="Arial" w:cs="Arial"/>
          <w:highlight w:val="lightGray"/>
        </w:rPr>
        <w:t>7</w:t>
      </w:r>
      <w:r w:rsidRPr="00054596">
        <w:rPr>
          <w:rFonts w:ascii="Arial" w:hAnsi="Arial" w:cs="Arial"/>
          <w:highlight w:val="lightGray"/>
        </w:rPr>
        <w:t xml:space="preserve">. </w:t>
      </w:r>
      <w:r w:rsidR="0007162A" w:rsidRPr="00054596">
        <w:rPr>
          <w:rFonts w:ascii="Arial" w:hAnsi="Arial" w:cs="Arial"/>
          <w:highlight w:val="lightGray"/>
        </w:rPr>
        <w:t xml:space="preserve">ODSTĄPIENIE OD </w:t>
      </w:r>
      <w:r w:rsidRPr="00054596">
        <w:rPr>
          <w:rFonts w:ascii="Arial" w:hAnsi="Arial" w:cs="Arial"/>
          <w:highlight w:val="lightGray"/>
        </w:rPr>
        <w:t xml:space="preserve"> UMOWY</w:t>
      </w:r>
    </w:p>
    <w:p w14:paraId="0F418060" w14:textId="77777777" w:rsidR="00B7539C" w:rsidRPr="00054596" w:rsidRDefault="00B7539C" w:rsidP="00B7539C">
      <w:pPr>
        <w:jc w:val="both"/>
        <w:rPr>
          <w:rFonts w:ascii="Arial" w:hAnsi="Arial" w:cs="Arial"/>
        </w:rPr>
      </w:pPr>
    </w:p>
    <w:p w14:paraId="7FB98D24" w14:textId="77777777" w:rsidR="004D704D" w:rsidRPr="00054596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Każdej ze Stron przysługuje prawo odstąpienia od umowy w przypadku udowodnionego, rażącego naruszenia przez drugą Stronę postanowień umowy.</w:t>
      </w:r>
    </w:p>
    <w:p w14:paraId="0C688D33" w14:textId="77777777" w:rsidR="004D704D" w:rsidRPr="00054596" w:rsidRDefault="004D704D" w:rsidP="00C161EA">
      <w:pPr>
        <w:pStyle w:val="Tekstpodstawowy"/>
        <w:widowControl/>
        <w:numPr>
          <w:ilvl w:val="0"/>
          <w:numId w:val="7"/>
        </w:numPr>
        <w:kinsoku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Zamawiający może od umowy odstąpić w razie istotnej zmiany okoliczności powodującej, że wykonanie umowy nie leży w interesie publicznym, czego nie można było przewidzieć w chwili zawarcia umowy.</w:t>
      </w:r>
    </w:p>
    <w:p w14:paraId="21FD9F64" w14:textId="77777777" w:rsidR="004D704D" w:rsidRPr="00054596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Odstąpienie od umowy powinno nastąpić w formie pisemnej z podaniem uzasadnienia.</w:t>
      </w:r>
    </w:p>
    <w:p w14:paraId="78BCE373" w14:textId="77777777" w:rsidR="00E071E7" w:rsidRPr="00054596" w:rsidRDefault="00E071E7" w:rsidP="00144D24">
      <w:pPr>
        <w:widowControl/>
        <w:kinsoku/>
        <w:jc w:val="both"/>
        <w:rPr>
          <w:rFonts w:ascii="Arial" w:hAnsi="Arial" w:cs="Arial"/>
        </w:rPr>
      </w:pPr>
    </w:p>
    <w:p w14:paraId="59A515AC" w14:textId="31C54E7F" w:rsidR="00B7539C" w:rsidRPr="00054596" w:rsidRDefault="00B7539C" w:rsidP="00B7539C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 xml:space="preserve">§ </w:t>
      </w:r>
      <w:r w:rsidR="004D704D" w:rsidRPr="00054596">
        <w:rPr>
          <w:rFonts w:ascii="Arial" w:hAnsi="Arial" w:cs="Arial"/>
          <w:highlight w:val="lightGray"/>
        </w:rPr>
        <w:t>8</w:t>
      </w:r>
      <w:r w:rsidR="00167646" w:rsidRPr="00054596">
        <w:rPr>
          <w:rFonts w:ascii="Arial" w:hAnsi="Arial" w:cs="Arial"/>
          <w:highlight w:val="lightGray"/>
        </w:rPr>
        <w:t>.</w:t>
      </w:r>
      <w:r w:rsidRPr="00054596">
        <w:rPr>
          <w:rFonts w:ascii="Arial" w:hAnsi="Arial" w:cs="Arial"/>
          <w:highlight w:val="lightGray"/>
        </w:rPr>
        <w:t xml:space="preserve"> GWARANCJA i RĘKOJMIA</w:t>
      </w:r>
    </w:p>
    <w:p w14:paraId="2D3D3DBA" w14:textId="77777777" w:rsidR="00B7539C" w:rsidRPr="00054596" w:rsidRDefault="00B7539C" w:rsidP="00B7539C">
      <w:pPr>
        <w:jc w:val="center"/>
        <w:rPr>
          <w:rFonts w:ascii="Arial" w:hAnsi="Arial" w:cs="Arial"/>
          <w:b/>
          <w:bCs/>
        </w:rPr>
      </w:pPr>
    </w:p>
    <w:p w14:paraId="4A41D801" w14:textId="6BDEB739" w:rsidR="004D704D" w:rsidRPr="00054596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Wykonawca udziela Zamawiającemu gwarancji jakości na opracowaną dokumentację techniczną, określoną w §1 umowy, licząc od dnia podpisania bezusterkowego protokołu odbioru końcowego na cały okres wdrażania przedmiotu umowy do realizacji.</w:t>
      </w:r>
    </w:p>
    <w:p w14:paraId="5B08713C" w14:textId="5A2803BC" w:rsidR="004D704D" w:rsidRPr="00054596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Wykonawca odpowiada za wady i błędy projektowe ujawnione w okresie procedur administracyjnych, jak również ujawnione w toku wdrażania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do realizacji przedmiotu umowy, a w przypadku ich stwierdzenia, zobowiązuje się w wyznaczonym przez Zamawiającego terminie do wprowadzenia odpowiednich poprawek lub uzupełnień, bez dodatkowego wynagrodzenia.</w:t>
      </w:r>
    </w:p>
    <w:p w14:paraId="3082507D" w14:textId="77777777" w:rsidR="00B7539C" w:rsidRPr="00054596" w:rsidRDefault="00EB0ED2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Wykonawca</w:t>
      </w:r>
      <w:r w:rsidR="00B7539C" w:rsidRPr="00054596">
        <w:rPr>
          <w:rFonts w:ascii="Arial" w:hAnsi="Arial" w:cs="Arial"/>
        </w:rPr>
        <w:t xml:space="preserve"> ponosi pełną odpowiedzialność za wady fizyczne zmniejszające wartość użytkową oraz techniczną wykonanych robót, jak również wady ujawnione w okresie gwarancyjnym.</w:t>
      </w:r>
    </w:p>
    <w:p w14:paraId="1256A6C0" w14:textId="4C243137" w:rsidR="00B7539C" w:rsidRPr="00054596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 okresie gwarancyjnym Wykonawca zobowiązany jest do nieodpłatnego usuwania zaistniałych wad i usterek. Wykonawca udzieli Zamawiającemu gwarancji</w:t>
      </w:r>
      <w:r w:rsidR="00FE2AF3" w:rsidRPr="00054596">
        <w:rPr>
          <w:rFonts w:ascii="Arial" w:hAnsi="Arial" w:cs="Arial"/>
        </w:rPr>
        <w:t xml:space="preserve"> jakości</w:t>
      </w:r>
      <w:r w:rsidRPr="00054596">
        <w:rPr>
          <w:rFonts w:ascii="Arial" w:hAnsi="Arial" w:cs="Arial"/>
        </w:rPr>
        <w:t xml:space="preserve"> na usuwane usterki, na okres jak w</w:t>
      </w:r>
      <w:r w:rsidR="00FE2AF3" w:rsidRPr="00054596">
        <w:rPr>
          <w:rFonts w:ascii="Arial" w:hAnsi="Arial" w:cs="Arial"/>
        </w:rPr>
        <w:t xml:space="preserve"> ust.</w:t>
      </w:r>
      <w:r w:rsidRPr="00054596">
        <w:rPr>
          <w:rFonts w:ascii="Arial" w:hAnsi="Arial" w:cs="Arial"/>
        </w:rPr>
        <w:t xml:space="preserve"> </w:t>
      </w:r>
      <w:r w:rsidR="00144D24" w:rsidRPr="00054596">
        <w:rPr>
          <w:rFonts w:ascii="Arial" w:hAnsi="Arial" w:cs="Arial"/>
        </w:rPr>
        <w:t>2</w:t>
      </w:r>
      <w:r w:rsidRPr="00054596">
        <w:rPr>
          <w:rFonts w:ascii="Arial" w:hAnsi="Arial" w:cs="Arial"/>
        </w:rPr>
        <w:t>, licząc od dnia podpisania protokołu usunięcia usterki.</w:t>
      </w:r>
    </w:p>
    <w:p w14:paraId="5C1CD1F0" w14:textId="2380F6BB" w:rsidR="00B7539C" w:rsidRPr="00054596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Niezależnie od uprawnień przysługujących Zamawiającemu z tytułu gwarancji</w:t>
      </w:r>
      <w:r w:rsidR="00FE2AF3" w:rsidRPr="00054596">
        <w:rPr>
          <w:rFonts w:ascii="Arial" w:hAnsi="Arial" w:cs="Arial"/>
        </w:rPr>
        <w:t xml:space="preserve"> jakości</w:t>
      </w:r>
      <w:r w:rsidRPr="00054596">
        <w:rPr>
          <w:rFonts w:ascii="Arial" w:hAnsi="Arial" w:cs="Arial"/>
        </w:rPr>
        <w:t xml:space="preserve">, może on równocześnie wykonywać przysługujące mu uprawnienia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z tytułu rękojmi.</w:t>
      </w:r>
    </w:p>
    <w:p w14:paraId="421ECB54" w14:textId="25621BA1" w:rsidR="00B7539C" w:rsidRPr="00054596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Zamawiający powiadamiać będzie Wykonawcę o wykryciu wad w terminie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14 dni od daty jej ujawnienia. Wykonawca winien wadę usunąć w terminie wyznaczonym przez Zamawiającego. Usunięcie wad musi być potwierdzone protokolarnie przez Zamawiającego.</w:t>
      </w:r>
    </w:p>
    <w:p w14:paraId="0DB18AF7" w14:textId="77777777" w:rsidR="000F340A" w:rsidRPr="00054596" w:rsidRDefault="000F340A" w:rsidP="00B7539C">
      <w:pPr>
        <w:widowControl/>
        <w:kinsoku/>
        <w:jc w:val="both"/>
        <w:rPr>
          <w:rFonts w:ascii="Arial" w:hAnsi="Arial" w:cs="Arial"/>
        </w:rPr>
      </w:pPr>
    </w:p>
    <w:p w14:paraId="5B208AB3" w14:textId="02B9F906" w:rsidR="00B7539C" w:rsidRPr="00054596" w:rsidRDefault="00AA1206" w:rsidP="00B7539C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 xml:space="preserve">§ </w:t>
      </w:r>
      <w:r w:rsidR="00F65BEE" w:rsidRPr="00054596">
        <w:rPr>
          <w:rFonts w:ascii="Arial" w:hAnsi="Arial" w:cs="Arial"/>
          <w:highlight w:val="lightGray"/>
        </w:rPr>
        <w:t>9</w:t>
      </w:r>
      <w:r w:rsidR="00B7539C" w:rsidRPr="00054596">
        <w:rPr>
          <w:rFonts w:ascii="Arial" w:hAnsi="Arial" w:cs="Arial"/>
          <w:highlight w:val="lightGray"/>
        </w:rPr>
        <w:t>. KARY UMOWNE</w:t>
      </w:r>
    </w:p>
    <w:p w14:paraId="0A75CA13" w14:textId="77777777" w:rsidR="00B7539C" w:rsidRPr="00054596" w:rsidRDefault="00B7539C" w:rsidP="00B7539C">
      <w:pPr>
        <w:jc w:val="center"/>
        <w:rPr>
          <w:rFonts w:ascii="Arial" w:hAnsi="Arial" w:cs="Arial"/>
          <w:b/>
          <w:bCs/>
        </w:rPr>
      </w:pPr>
    </w:p>
    <w:p w14:paraId="2180F5C7" w14:textId="1186714D" w:rsidR="00F65BEE" w:rsidRPr="00054596" w:rsidRDefault="00F65BEE" w:rsidP="00C161EA">
      <w:pPr>
        <w:widowControl/>
        <w:numPr>
          <w:ilvl w:val="0"/>
          <w:numId w:val="8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Strony ustanawiają odpowiedzialność za niewykonanie lub nienależyte wykonanie zobowiązań umownych w formie kar umownych, w następujących przypadkach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wysokościach:</w:t>
      </w:r>
    </w:p>
    <w:p w14:paraId="6B61A8EF" w14:textId="77777777" w:rsidR="00F65BEE" w:rsidRPr="00054596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lastRenderedPageBreak/>
        <w:t>1) Wykonawca płaci Zamawiającemu karę umowną:</w:t>
      </w:r>
    </w:p>
    <w:p w14:paraId="1C9ACA45" w14:textId="77777777" w:rsidR="00F65BEE" w:rsidRPr="00054596" w:rsidRDefault="00F65BEE" w:rsidP="00F65BEE">
      <w:pPr>
        <w:spacing w:line="276" w:lineRule="auto"/>
        <w:ind w:firstLine="1134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a) w wysokości 0,1 % wynagrodzenia ryczałtowego za każdy dzień:</w:t>
      </w:r>
    </w:p>
    <w:p w14:paraId="794E6CD7" w14:textId="5C08AD55" w:rsidR="00F65BEE" w:rsidRPr="00054596" w:rsidRDefault="00F65BEE" w:rsidP="00B43FE3">
      <w:pPr>
        <w:spacing w:line="276" w:lineRule="auto"/>
        <w:ind w:left="108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- zwłoki w wykonaniu przedmiotu umowy w terminie określonym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§2 umowy,</w:t>
      </w:r>
    </w:p>
    <w:p w14:paraId="50B261A6" w14:textId="77777777" w:rsidR="00F65BEE" w:rsidRPr="00054596" w:rsidRDefault="00F65BEE" w:rsidP="00F65BEE">
      <w:pPr>
        <w:spacing w:line="276" w:lineRule="auto"/>
        <w:ind w:firstLine="1080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- zwłoki w usunięciu wad stwierdzonych przy odbiorze.</w:t>
      </w:r>
    </w:p>
    <w:p w14:paraId="66590CB9" w14:textId="3FCAA42A" w:rsidR="00F65BEE" w:rsidRPr="00054596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b) za odstąpienie od umowy z przyczyn zależnych od Wykonawcy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wysokości 20 % wartości przedmiotu umowy,</w:t>
      </w:r>
    </w:p>
    <w:p w14:paraId="0149F2DF" w14:textId="77777777" w:rsidR="00F65BEE" w:rsidRPr="00054596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2) Zamawiający płaci Wykonawcy karę umowną:</w:t>
      </w:r>
    </w:p>
    <w:p w14:paraId="0CF70A70" w14:textId="6DB558E8" w:rsidR="00F65BEE" w:rsidRPr="00054596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a) w wysokości 0,1 % wynagrodzenia ryczałtowego za każdy dzień zwłoki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przeprowadzeniu odbioru,</w:t>
      </w:r>
    </w:p>
    <w:p w14:paraId="7C5831B8" w14:textId="53EE7A0F" w:rsidR="00F65BEE" w:rsidRPr="00054596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b) za odstąpienie od umowy z przyczyn zależnych od Zamawiającego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w  wysokości 20 % wartości przedmiotu umowy, z zastrzeżeniem §7 ust.2.</w:t>
      </w:r>
    </w:p>
    <w:p w14:paraId="5E784CAD" w14:textId="77777777" w:rsidR="00F65BEE" w:rsidRPr="00054596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Jeżeli kara umowna nie pokrywa poniesionej szkody, strony mogą dochodzić odszkodowania na zasadach ogólnych Kodeksu Cywilnego.</w:t>
      </w:r>
    </w:p>
    <w:p w14:paraId="48226F93" w14:textId="7ECD65AA" w:rsidR="00F65BEE" w:rsidRPr="00054596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Strona zobowiązana do zapłaty kary umownej dokona jej zapłaty w terminie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14 dni od daty otrzymania wezwania do zapłaty.</w:t>
      </w:r>
    </w:p>
    <w:p w14:paraId="1CBF7524" w14:textId="77777777" w:rsidR="000F340A" w:rsidRPr="00054596" w:rsidRDefault="000F340A" w:rsidP="00A71FC4">
      <w:pPr>
        <w:jc w:val="both"/>
        <w:rPr>
          <w:rFonts w:ascii="Arial" w:hAnsi="Arial" w:cs="Arial"/>
        </w:rPr>
      </w:pPr>
    </w:p>
    <w:p w14:paraId="7E58038A" w14:textId="2C979557" w:rsidR="004F6316" w:rsidRPr="00054596" w:rsidRDefault="004F631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0</w:t>
      </w:r>
      <w:r w:rsidR="00AA1206" w:rsidRPr="00054596">
        <w:rPr>
          <w:rFonts w:ascii="Arial" w:hAnsi="Arial" w:cs="Arial"/>
          <w:highlight w:val="lightGray"/>
        </w:rPr>
        <w:t xml:space="preserve">. </w:t>
      </w:r>
      <w:r w:rsidRPr="00054596">
        <w:rPr>
          <w:rFonts w:ascii="Arial" w:hAnsi="Arial" w:cs="Arial"/>
          <w:highlight w:val="lightGray"/>
        </w:rPr>
        <w:t>ISTOTNE ZMIANY POSTANOWIEŃ UMOWY</w:t>
      </w:r>
    </w:p>
    <w:p w14:paraId="118CC723" w14:textId="77777777" w:rsidR="004F6316" w:rsidRPr="00054596" w:rsidRDefault="004F6316" w:rsidP="00AA1206">
      <w:pPr>
        <w:jc w:val="both"/>
        <w:rPr>
          <w:rFonts w:ascii="Arial" w:hAnsi="Arial" w:cs="Arial"/>
        </w:rPr>
      </w:pPr>
    </w:p>
    <w:p w14:paraId="1D4D015E" w14:textId="3F05BD24" w:rsidR="00F65BEE" w:rsidRPr="00054596" w:rsidRDefault="00F65BEE" w:rsidP="00C161EA">
      <w:pPr>
        <w:pStyle w:val="Tekstpodstawowy"/>
        <w:widowControl/>
        <w:numPr>
          <w:ilvl w:val="0"/>
          <w:numId w:val="29"/>
        </w:numPr>
        <w:kinsoku/>
        <w:spacing w:after="0" w:line="276" w:lineRule="auto"/>
        <w:ind w:left="284" w:hanging="284"/>
        <w:jc w:val="both"/>
        <w:rPr>
          <w:rFonts w:ascii="Arial" w:hAnsi="Arial" w:cs="Arial"/>
          <w:szCs w:val="20"/>
        </w:rPr>
      </w:pPr>
      <w:r w:rsidRPr="00054596">
        <w:rPr>
          <w:rFonts w:ascii="Arial" w:hAnsi="Arial" w:cs="Arial"/>
        </w:rPr>
        <w:t xml:space="preserve">Zamawiający dopuszcza możliwość istotnych zmian postanowień zawartej umowy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stosunku do treści oferty, na podstawie, której dokonano wyboru Wykonawcy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w następujących przypadkach i na określonych warunkach: </w:t>
      </w:r>
    </w:p>
    <w:p w14:paraId="2E3A377C" w14:textId="77777777" w:rsidR="00F65BEE" w:rsidRPr="00054596" w:rsidRDefault="00F65BEE" w:rsidP="00F65BEE">
      <w:pPr>
        <w:spacing w:line="276" w:lineRule="auto"/>
        <w:ind w:left="142" w:firstLine="426"/>
        <w:rPr>
          <w:rFonts w:ascii="Arial" w:hAnsi="Arial" w:cs="Arial"/>
        </w:rPr>
      </w:pPr>
      <w:r w:rsidRPr="00054596">
        <w:rPr>
          <w:rFonts w:ascii="Arial" w:hAnsi="Arial" w:cs="Arial"/>
        </w:rPr>
        <w:t>1) zmiana terminu wykonania przedmiotu umowy:</w:t>
      </w:r>
    </w:p>
    <w:p w14:paraId="0A6F5CB4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a) działania siły wyższej, to znaczy niezależnego od stron losowego zdarzenia zewnętrznego, które było niemożliwe do przewidzenia w momencie zawarcia umowy i któremu nie można było zapobiec mimo dochowania należytej staranności,</w:t>
      </w:r>
    </w:p>
    <w:p w14:paraId="6D4411E5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b) udzielenie przez Zamawiającego w trakcie realizacji kontraktu innego zamówienia istotnie wpływającego na zakres lub termin realizacji niniejszej Umowy,</w:t>
      </w:r>
    </w:p>
    <w:p w14:paraId="676F7A58" w14:textId="5A35DED9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c) wystąpienia niebezpieczeństwa kolizji z planowanymi lub równolegle prowadzonymi przez inne podmioty inwestycjami w zakresie niezbędnym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t>do uniknięcia lub usunięcia kolizji,</w:t>
      </w:r>
    </w:p>
    <w:p w14:paraId="3AB5816C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d) zmiany przepisów związanych z przedmiotem umowy,</w:t>
      </w:r>
    </w:p>
    <w:p w14:paraId="6032E4F3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e) trudności w pozyskiwaniu materiałów wyjściowych do projektu,</w:t>
      </w:r>
    </w:p>
    <w:p w14:paraId="1B861A84" w14:textId="28C23141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f) uzasadnionych zmian w zakresie sposobu wykonania zamówienia proponowanych przez Zamawiającego lub Wykonawcę, jeżeli zmiany te są korzystne dla Zamawiającego,</w:t>
      </w:r>
    </w:p>
    <w:p w14:paraId="02B40470" w14:textId="3AA784B6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g) wydłużenia się postępowań prowadzonych  przez inne organy, przedłużenia przewidzianego przepisami prawa terminów trwania procedur administracyjnych, liczonych zgodnie z zasadami określonymi w kodeksie postępowania administracyjnego oraz innych okoliczności mogących mieć wpływ na dotrzymanie terminu realizacji przedmiotu umowy z przyczyn niezależnych od Wykonawcy,</w:t>
      </w:r>
    </w:p>
    <w:p w14:paraId="4F1ADEEE" w14:textId="479AFD54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h) wystąpienia działania osób trzecich uniemożliwiających wykonanie usługi </w:t>
      </w:r>
      <w:r w:rsidR="00350484" w:rsidRPr="00054596">
        <w:rPr>
          <w:rFonts w:ascii="Arial" w:hAnsi="Arial" w:cs="Arial"/>
        </w:rPr>
        <w:br/>
      </w:r>
      <w:r w:rsidRPr="00054596">
        <w:rPr>
          <w:rFonts w:ascii="Arial" w:hAnsi="Arial" w:cs="Arial"/>
        </w:rPr>
        <w:lastRenderedPageBreak/>
        <w:t xml:space="preserve">w terminie, które to działania nie są konsekwencją winy którejkolwiek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ze stron,</w:t>
      </w:r>
    </w:p>
    <w:p w14:paraId="54E72AAD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i) wystąpienia nieprzewidzianych okoliczności </w:t>
      </w:r>
      <w:proofErr w:type="spellStart"/>
      <w:r w:rsidRPr="00054596">
        <w:rPr>
          <w:rFonts w:ascii="Arial" w:hAnsi="Arial" w:cs="Arial"/>
        </w:rPr>
        <w:t>formalno</w:t>
      </w:r>
      <w:proofErr w:type="spellEnd"/>
      <w:r w:rsidRPr="00054596">
        <w:rPr>
          <w:rFonts w:ascii="Arial" w:hAnsi="Arial" w:cs="Arial"/>
        </w:rPr>
        <w:t xml:space="preserve"> - prawnych,</w:t>
      </w:r>
    </w:p>
    <w:p w14:paraId="435D1400" w14:textId="77777777" w:rsidR="00F65BEE" w:rsidRPr="00054596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j) dopuszczalne jest skrócenie terminu wykonania umowy. </w:t>
      </w:r>
    </w:p>
    <w:p w14:paraId="64D52614" w14:textId="1FF556BC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054596">
        <w:rPr>
          <w:rFonts w:ascii="Arial" w:hAnsi="Arial" w:cs="Arial"/>
        </w:rPr>
        <w:t xml:space="preserve">2) Zmiana wynagrodzenia Wykonawcy spowodowana wzrostem albo zmniejszeniem stawki VAT - jeśli zmiana stawki VAT będzie powodować zwiększenie kosztów wykonania umowy po stronie Wykonawcy, Zamawiający dopuszcza możliwość zwiększenia wynagrodzenia Wykonawcy o kwotę równą różnicy w kwocie podatku VAT zapłaconego przez Wykonawcę; - jeśli zmiana stawki VAT będzie powodować zmniejszenie kosztów wykonania umowy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 xml:space="preserve">po stronie Wykonawcy, Zamawiający </w:t>
      </w:r>
      <w:r w:rsidRPr="00054596">
        <w:rPr>
          <w:rFonts w:ascii="Arial" w:hAnsi="Arial" w:cs="Arial"/>
          <w:color w:val="000000"/>
        </w:rPr>
        <w:t xml:space="preserve">dopuszcza możliwość zmniejszenia wynagrodzenia o kwotę stanowiącą różnicę kwoty podatku VAT zapłaconego przez Wykonawcę. </w:t>
      </w:r>
    </w:p>
    <w:p w14:paraId="6022C48D" w14:textId="77777777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054596">
        <w:rPr>
          <w:rFonts w:ascii="Arial" w:hAnsi="Arial" w:cs="Arial"/>
          <w:color w:val="000000"/>
        </w:rPr>
        <w:t>3) Zmiana wynagrodzenia wynikająca z udzielenia przez Zamawiającego innego zamówienia istotnie wpływającego na zakres realizacji niniejszej Umowy. Wykonawca zobowiązany jest do wykazania wpływu zmiany wskazanych regulacji na jego koszty oraz złożenia oświadczenia o wysokości dodatkowych koszów wynikających z wprowadzenia zmian.</w:t>
      </w:r>
    </w:p>
    <w:p w14:paraId="30DB35A8" w14:textId="77777777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054596">
        <w:rPr>
          <w:rFonts w:ascii="Arial" w:hAnsi="Arial" w:cs="Arial"/>
          <w:color w:val="000000"/>
        </w:rPr>
        <w:t>4) Zmiana umowy spowodowana zgłoszeniem Podwykonawcy za zgodą Zamawiającego</w:t>
      </w:r>
      <w:r w:rsidRPr="00054596">
        <w:rPr>
          <w:rFonts w:ascii="Arial" w:hAnsi="Arial" w:cs="Arial"/>
        </w:rPr>
        <w:t>.</w:t>
      </w:r>
    </w:p>
    <w:p w14:paraId="64A63F1A" w14:textId="77777777" w:rsidR="00F65BEE" w:rsidRPr="00054596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5) Zmiana umowy polegająca na zmianie danych Wykonawcy bez zmian samego Wykonawcy (np. zmiana siedziby, adresu, nazwy). </w:t>
      </w:r>
    </w:p>
    <w:p w14:paraId="2B2F65FE" w14:textId="6EB46A26" w:rsidR="00F65BEE" w:rsidRPr="00054596" w:rsidRDefault="00F65BEE" w:rsidP="00B43FE3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6) Zmiana osób wykonujących zamówienie w przypadku wystąpienia zdarzeń losowych uniemożliwiających świadczenia usługi przez Wykonawcę zamówienia (choroba, śmierć, inne ważne powody). Osoby zastępujące posiadać powinny kwalifikacje tożsame z kwalifikacjami osoby zastępowanej. </w:t>
      </w:r>
    </w:p>
    <w:p w14:paraId="5DA97A95" w14:textId="1A591B49" w:rsidR="004F6316" w:rsidRPr="00B43FE3" w:rsidRDefault="004F6316" w:rsidP="00B43FE3">
      <w:pPr>
        <w:spacing w:before="120" w:after="120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1</w:t>
      </w:r>
      <w:r w:rsidRPr="00054596">
        <w:rPr>
          <w:rFonts w:ascii="Arial" w:hAnsi="Arial" w:cs="Arial"/>
          <w:highlight w:val="lightGray"/>
        </w:rPr>
        <w:t>. POSTANOWIENIA KOŃCOWE</w:t>
      </w:r>
    </w:p>
    <w:p w14:paraId="1506B43D" w14:textId="77777777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Integralną część niniejszej umowy stanowi Specyfikacja Istotnych Warunków Zamówienia i oferta Wykonawcy.</w:t>
      </w:r>
    </w:p>
    <w:p w14:paraId="3D3D53EA" w14:textId="77777777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rPr>
          <w:rFonts w:ascii="Arial" w:hAnsi="Arial" w:cs="Arial"/>
        </w:rPr>
      </w:pPr>
      <w:r w:rsidRPr="00054596">
        <w:rPr>
          <w:rFonts w:ascii="Arial" w:hAnsi="Arial" w:cs="Arial"/>
        </w:rPr>
        <w:t>Do koordynowania pracami stanowiącymi przedmiot umowy wyznacza się:</w:t>
      </w:r>
    </w:p>
    <w:p w14:paraId="74C903FB" w14:textId="77777777" w:rsidR="00F65BEE" w:rsidRPr="00054596" w:rsidRDefault="00F65BEE" w:rsidP="00C161EA">
      <w:pPr>
        <w:widowControl/>
        <w:numPr>
          <w:ilvl w:val="1"/>
          <w:numId w:val="10"/>
        </w:numPr>
        <w:kinsoku/>
        <w:spacing w:line="276" w:lineRule="auto"/>
        <w:rPr>
          <w:rFonts w:ascii="Arial" w:hAnsi="Arial" w:cs="Arial"/>
        </w:rPr>
      </w:pPr>
      <w:r w:rsidRPr="00054596">
        <w:rPr>
          <w:rFonts w:ascii="Arial" w:hAnsi="Arial" w:cs="Arial"/>
        </w:rPr>
        <w:t>ze strony Zamawiającego : Szymon Antkowiak – Pracownik Urzędu Gminy,</w:t>
      </w:r>
    </w:p>
    <w:p w14:paraId="5EAABB6D" w14:textId="77777777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Wykonawca i Zamawiający mianują swoich pełnomocników.</w:t>
      </w:r>
    </w:p>
    <w:p w14:paraId="56E53F8E" w14:textId="220D2E42" w:rsidR="00F65BEE" w:rsidRPr="00054596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Pełnomocnicy będą upoważnieni do podejmowania decyzji związanych </w:t>
      </w:r>
      <w:r w:rsidR="00B43FE3">
        <w:rPr>
          <w:rFonts w:ascii="Arial" w:hAnsi="Arial" w:cs="Arial"/>
        </w:rPr>
        <w:br/>
      </w:r>
      <w:r w:rsidRPr="00054596">
        <w:rPr>
          <w:rFonts w:ascii="Arial" w:hAnsi="Arial" w:cs="Arial"/>
        </w:rPr>
        <w:t>z realizacją Przedmiotu umowy i do podpisywania odpowiednich dokumentów.</w:t>
      </w:r>
    </w:p>
    <w:p w14:paraId="4E0957CC" w14:textId="77777777" w:rsidR="004F6316" w:rsidRPr="00054596" w:rsidRDefault="004F6316" w:rsidP="00AA1206">
      <w:pPr>
        <w:jc w:val="both"/>
        <w:rPr>
          <w:rFonts w:ascii="Arial" w:hAnsi="Arial" w:cs="Arial"/>
        </w:rPr>
      </w:pPr>
    </w:p>
    <w:p w14:paraId="577A1C27" w14:textId="7265FE13" w:rsidR="00FE2AF3" w:rsidRPr="00054596" w:rsidRDefault="00AA1206" w:rsidP="00AA1206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2</w:t>
      </w:r>
      <w:r w:rsidRPr="00054596">
        <w:rPr>
          <w:rFonts w:ascii="Arial" w:hAnsi="Arial" w:cs="Arial"/>
          <w:highlight w:val="lightGray"/>
        </w:rPr>
        <w:t>.</w:t>
      </w:r>
      <w:r w:rsidRPr="00054596">
        <w:rPr>
          <w:rFonts w:ascii="Arial" w:hAnsi="Arial" w:cs="Arial"/>
        </w:rPr>
        <w:t xml:space="preserve"> </w:t>
      </w:r>
    </w:p>
    <w:p w14:paraId="0296E55B" w14:textId="77777777" w:rsidR="00AA1206" w:rsidRPr="00054596" w:rsidRDefault="00AA1206" w:rsidP="00E44002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>W sprawach nieuregulowanych niniejszą umową mają zastosowanie przepisy Kodeksu Cywilnego, Ustawy „Prawo budowlane” oraz Ustawy Prawo zamówień publicznych.</w:t>
      </w:r>
    </w:p>
    <w:p w14:paraId="71E977B9" w14:textId="77777777" w:rsidR="00AA1206" w:rsidRPr="00054596" w:rsidRDefault="00AA1206" w:rsidP="00AA1206">
      <w:pPr>
        <w:rPr>
          <w:rFonts w:ascii="Arial" w:hAnsi="Arial" w:cs="Arial"/>
        </w:rPr>
      </w:pPr>
    </w:p>
    <w:p w14:paraId="24A2DFBC" w14:textId="6B32DA16" w:rsidR="00FE2AF3" w:rsidRPr="00054596" w:rsidRDefault="00AA120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 1</w:t>
      </w:r>
      <w:r w:rsidR="00F65BEE" w:rsidRPr="00054596">
        <w:rPr>
          <w:rFonts w:ascii="Arial" w:hAnsi="Arial" w:cs="Arial"/>
          <w:highlight w:val="lightGray"/>
        </w:rPr>
        <w:t>3</w:t>
      </w:r>
      <w:r w:rsidRPr="00054596">
        <w:rPr>
          <w:rFonts w:ascii="Arial" w:hAnsi="Arial" w:cs="Arial"/>
          <w:highlight w:val="lightGray"/>
        </w:rPr>
        <w:t>.</w:t>
      </w:r>
      <w:r w:rsidRPr="00054596">
        <w:rPr>
          <w:rFonts w:ascii="Arial" w:hAnsi="Arial" w:cs="Arial"/>
        </w:rPr>
        <w:t xml:space="preserve"> </w:t>
      </w:r>
    </w:p>
    <w:p w14:paraId="176DEC84" w14:textId="25146B65" w:rsidR="00AA1206" w:rsidRPr="00054596" w:rsidRDefault="00AA120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Wszelkie zmiany treści </w:t>
      </w:r>
      <w:r w:rsidR="00FE2AF3" w:rsidRPr="00054596">
        <w:rPr>
          <w:rFonts w:ascii="Arial" w:hAnsi="Arial" w:cs="Arial"/>
        </w:rPr>
        <w:t>U</w:t>
      </w:r>
      <w:r w:rsidRPr="00054596">
        <w:rPr>
          <w:rFonts w:ascii="Arial" w:hAnsi="Arial" w:cs="Arial"/>
        </w:rPr>
        <w:t>mowy, pod rygorem nieważności, wymagają zachowania formy pisemnej.</w:t>
      </w:r>
    </w:p>
    <w:p w14:paraId="6F1746C9" w14:textId="77777777" w:rsidR="00FE2AF3" w:rsidRPr="00054596" w:rsidRDefault="00FE2AF3" w:rsidP="00AA1206">
      <w:pPr>
        <w:jc w:val="both"/>
        <w:rPr>
          <w:rFonts w:ascii="Arial" w:hAnsi="Arial" w:cs="Arial"/>
        </w:rPr>
      </w:pPr>
    </w:p>
    <w:p w14:paraId="6B038E1E" w14:textId="35FF0328" w:rsidR="00FE2AF3" w:rsidRPr="00054596" w:rsidRDefault="004A1B3A" w:rsidP="00AA1206">
      <w:pPr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lastRenderedPageBreak/>
        <w:t>§ 1</w:t>
      </w:r>
      <w:r w:rsidR="00F65BEE" w:rsidRPr="00054596">
        <w:rPr>
          <w:rFonts w:ascii="Arial" w:hAnsi="Arial" w:cs="Arial"/>
          <w:highlight w:val="lightGray"/>
        </w:rPr>
        <w:t>4</w:t>
      </w:r>
      <w:r w:rsidRPr="00054596">
        <w:rPr>
          <w:rFonts w:ascii="Arial" w:hAnsi="Arial" w:cs="Arial"/>
          <w:highlight w:val="lightGray"/>
        </w:rPr>
        <w:t>.</w:t>
      </w:r>
    </w:p>
    <w:p w14:paraId="027013E8" w14:textId="2A6648B4" w:rsidR="00AA1206" w:rsidRPr="00054596" w:rsidRDefault="004A1B3A" w:rsidP="00AA1206">
      <w:pPr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 Wszelkie załączniki do niniejszej </w:t>
      </w:r>
      <w:r w:rsidR="00FE2AF3" w:rsidRPr="00054596">
        <w:rPr>
          <w:rFonts w:ascii="Arial" w:hAnsi="Arial" w:cs="Arial"/>
        </w:rPr>
        <w:t>U</w:t>
      </w:r>
      <w:r w:rsidRPr="00054596">
        <w:rPr>
          <w:rFonts w:ascii="Arial" w:hAnsi="Arial" w:cs="Arial"/>
        </w:rPr>
        <w:t xml:space="preserve">mowy stanowią jej integralną część. </w:t>
      </w:r>
    </w:p>
    <w:p w14:paraId="40F549EC" w14:textId="77777777" w:rsidR="00DB1C35" w:rsidRPr="00054596" w:rsidRDefault="00DB1C35" w:rsidP="00AA1206">
      <w:pPr>
        <w:jc w:val="both"/>
        <w:rPr>
          <w:rFonts w:ascii="Arial" w:hAnsi="Arial" w:cs="Arial"/>
        </w:rPr>
      </w:pPr>
    </w:p>
    <w:p w14:paraId="50978E32" w14:textId="58DADCC4" w:rsidR="00144D24" w:rsidRPr="00054596" w:rsidRDefault="00144D24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  <w:highlight w:val="lightGray"/>
        </w:rPr>
        <w:t>§</w:t>
      </w:r>
      <w:r w:rsidR="00F65BEE" w:rsidRPr="00054596">
        <w:rPr>
          <w:rFonts w:ascii="Arial" w:hAnsi="Arial" w:cs="Arial"/>
          <w:highlight w:val="lightGray"/>
        </w:rPr>
        <w:t xml:space="preserve"> 15</w:t>
      </w:r>
      <w:r w:rsidR="00DB1C35" w:rsidRPr="00054596">
        <w:rPr>
          <w:rFonts w:ascii="Arial" w:hAnsi="Arial" w:cs="Arial"/>
          <w:highlight w:val="lightGray"/>
        </w:rPr>
        <w:t>.</w:t>
      </w:r>
    </w:p>
    <w:p w14:paraId="1EF83B60" w14:textId="100F0CAB" w:rsidR="00AA1206" w:rsidRPr="00054596" w:rsidRDefault="00AA1206" w:rsidP="00AA1206">
      <w:pPr>
        <w:jc w:val="both"/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Umowę sporządzono w </w:t>
      </w:r>
      <w:r w:rsidR="00DB1C35" w:rsidRPr="00054596">
        <w:rPr>
          <w:rFonts w:ascii="Arial" w:hAnsi="Arial" w:cs="Arial"/>
        </w:rPr>
        <w:t>trzech</w:t>
      </w:r>
      <w:r w:rsidRPr="00054596">
        <w:rPr>
          <w:rFonts w:ascii="Arial" w:hAnsi="Arial" w:cs="Arial"/>
        </w:rPr>
        <w:t xml:space="preserve"> jednobrzmiących egzemplarzach, z czego </w:t>
      </w:r>
      <w:r w:rsidR="00DB1C35" w:rsidRPr="00054596">
        <w:rPr>
          <w:rFonts w:ascii="Arial" w:hAnsi="Arial" w:cs="Arial"/>
        </w:rPr>
        <w:t>2</w:t>
      </w:r>
      <w:r w:rsidRPr="00054596">
        <w:rPr>
          <w:rFonts w:ascii="Arial" w:hAnsi="Arial" w:cs="Arial"/>
        </w:rPr>
        <w:t xml:space="preserve"> egz. otrzymuje Zamawiający, a 1 egz. Wykonawca.</w:t>
      </w:r>
    </w:p>
    <w:p w14:paraId="58D8DF27" w14:textId="77777777" w:rsidR="000F340A" w:rsidRPr="00054596" w:rsidRDefault="000F340A" w:rsidP="00AA1206">
      <w:pPr>
        <w:rPr>
          <w:rFonts w:ascii="Arial" w:hAnsi="Arial" w:cs="Arial"/>
        </w:rPr>
      </w:pPr>
    </w:p>
    <w:p w14:paraId="12F5C8A4" w14:textId="77777777" w:rsidR="000F340A" w:rsidRPr="00054596" w:rsidRDefault="000F340A" w:rsidP="00AA1206">
      <w:pPr>
        <w:rPr>
          <w:rFonts w:ascii="Arial" w:hAnsi="Arial" w:cs="Arial"/>
        </w:rPr>
      </w:pPr>
    </w:p>
    <w:p w14:paraId="78D059FD" w14:textId="77777777" w:rsidR="00AA1206" w:rsidRPr="00054596" w:rsidRDefault="00AA1206" w:rsidP="00AA1206">
      <w:pPr>
        <w:rPr>
          <w:rFonts w:ascii="Arial" w:hAnsi="Arial" w:cs="Arial"/>
        </w:rPr>
      </w:pPr>
      <w:r w:rsidRPr="00054596">
        <w:rPr>
          <w:rFonts w:ascii="Arial" w:hAnsi="Arial" w:cs="Arial"/>
        </w:rPr>
        <w:t xml:space="preserve">       ZAMAWIAJĄCY:</w:t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</w:r>
      <w:r w:rsidRPr="00054596">
        <w:rPr>
          <w:rFonts w:ascii="Arial" w:hAnsi="Arial" w:cs="Arial"/>
        </w:rPr>
        <w:tab/>
        <w:t xml:space="preserve">   WYKONAWCA:</w:t>
      </w:r>
    </w:p>
    <w:p w14:paraId="538F8BDC" w14:textId="77777777" w:rsidR="005F21D6" w:rsidRPr="00054596" w:rsidRDefault="005F21D6" w:rsidP="00AA1206">
      <w:pPr>
        <w:rPr>
          <w:rFonts w:ascii="Arial" w:hAnsi="Arial" w:cs="Arial"/>
        </w:rPr>
      </w:pPr>
    </w:p>
    <w:p w14:paraId="44F5527C" w14:textId="77777777" w:rsidR="005F21D6" w:rsidRPr="00054596" w:rsidRDefault="005F21D6" w:rsidP="00AA1206">
      <w:pPr>
        <w:rPr>
          <w:rFonts w:ascii="Arial" w:hAnsi="Arial" w:cs="Arial"/>
        </w:rPr>
      </w:pPr>
    </w:p>
    <w:p w14:paraId="7A1EFD83" w14:textId="77777777" w:rsidR="000F340A" w:rsidRPr="00054596" w:rsidRDefault="000F340A" w:rsidP="00AA1206">
      <w:pPr>
        <w:rPr>
          <w:rFonts w:ascii="Arial" w:hAnsi="Arial" w:cs="Arial"/>
        </w:rPr>
      </w:pPr>
    </w:p>
    <w:p w14:paraId="532369D7" w14:textId="77777777" w:rsidR="000F340A" w:rsidRPr="00054596" w:rsidRDefault="000F340A" w:rsidP="00AA1206">
      <w:pPr>
        <w:rPr>
          <w:rFonts w:ascii="Arial" w:hAnsi="Arial" w:cs="Arial"/>
        </w:rPr>
      </w:pPr>
    </w:p>
    <w:p w14:paraId="7A6D0C61" w14:textId="5D5701A4" w:rsidR="004A1B3A" w:rsidRPr="00054596" w:rsidRDefault="00AA1206" w:rsidP="009F7773">
      <w:pPr>
        <w:rPr>
          <w:rFonts w:ascii="Arial" w:hAnsi="Arial" w:cs="Arial"/>
        </w:rPr>
      </w:pPr>
      <w:r w:rsidRPr="00054596">
        <w:rPr>
          <w:rFonts w:ascii="Arial" w:hAnsi="Arial" w:cs="Arial"/>
        </w:rPr>
        <w:t>..........................................                                                    ..........................................</w:t>
      </w:r>
    </w:p>
    <w:sectPr w:rsidR="004A1B3A" w:rsidRPr="00054596" w:rsidSect="009368E7">
      <w:footerReference w:type="default" r:id="rId9"/>
      <w:pgSz w:w="11906" w:h="16838"/>
      <w:pgMar w:top="1417" w:right="1417" w:bottom="1276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69BAD" w14:textId="77777777" w:rsidR="009F6804" w:rsidRDefault="009F6804" w:rsidP="00007A17">
      <w:r>
        <w:separator/>
      </w:r>
    </w:p>
  </w:endnote>
  <w:endnote w:type="continuationSeparator" w:id="0">
    <w:p w14:paraId="17B05965" w14:textId="77777777" w:rsidR="009F6804" w:rsidRDefault="009F6804" w:rsidP="0000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640390"/>
      <w:docPartObj>
        <w:docPartGallery w:val="Page Numbers (Bottom of Page)"/>
        <w:docPartUnique/>
      </w:docPartObj>
    </w:sdtPr>
    <w:sdtContent>
      <w:p w14:paraId="07252034" w14:textId="20CC7CA9" w:rsidR="00960E3C" w:rsidRDefault="00960E3C" w:rsidP="00960E3C">
        <w:pPr>
          <w:pStyle w:val="Stopka"/>
          <w:rPr>
            <w:rStyle w:val="Numerstrony"/>
            <w:rFonts w:ascii="Arial" w:hAnsi="Arial" w:cs="Arial"/>
            <w:sz w:val="20"/>
          </w:rPr>
        </w:pPr>
      </w:p>
      <w:p w14:paraId="1F8FC975" w14:textId="77777777" w:rsidR="00960E3C" w:rsidRPr="00960E3C" w:rsidRDefault="00960E3C" w:rsidP="00960E3C">
        <w:pPr>
          <w:pStyle w:val="Stopka"/>
          <w:jc w:val="right"/>
          <w:rPr>
            <w:rFonts w:ascii="Arial" w:hAnsi="Arial" w:cs="Arial"/>
            <w:sz w:val="20"/>
          </w:rPr>
        </w:pPr>
        <w:r w:rsidRPr="00CE2724">
          <w:rPr>
            <w:rStyle w:val="Numerstrony"/>
            <w:rFonts w:ascii="Arial" w:hAnsi="Arial" w:cs="Arial"/>
            <w:sz w:val="20"/>
          </w:rPr>
          <w:fldChar w:fldCharType="begin"/>
        </w:r>
        <w:r w:rsidRPr="00CE2724">
          <w:rPr>
            <w:rStyle w:val="Numerstrony"/>
            <w:rFonts w:ascii="Arial" w:hAnsi="Arial" w:cs="Arial"/>
            <w:sz w:val="20"/>
          </w:rPr>
          <w:instrText xml:space="preserve"> PAGE </w:instrText>
        </w:r>
        <w:r w:rsidRPr="00CE2724">
          <w:rPr>
            <w:rStyle w:val="Numerstrony"/>
            <w:rFonts w:ascii="Arial" w:hAnsi="Arial" w:cs="Arial"/>
            <w:sz w:val="20"/>
          </w:rPr>
          <w:fldChar w:fldCharType="separate"/>
        </w:r>
        <w:r w:rsidR="0074634A">
          <w:rPr>
            <w:rStyle w:val="Numerstrony"/>
            <w:rFonts w:ascii="Arial" w:hAnsi="Arial" w:cs="Arial"/>
            <w:noProof/>
            <w:sz w:val="20"/>
          </w:rPr>
          <w:t>1</w:t>
        </w:r>
        <w:r w:rsidRPr="00CE2724">
          <w:rPr>
            <w:rStyle w:val="Numerstrony"/>
            <w:rFonts w:ascii="Arial" w:hAnsi="Arial" w:cs="Arial"/>
            <w:sz w:val="20"/>
          </w:rPr>
          <w:fldChar w:fldCharType="end"/>
        </w:r>
      </w:p>
    </w:sdtContent>
  </w:sdt>
  <w:p w14:paraId="6A3045EC" w14:textId="77777777" w:rsidR="00007A17" w:rsidRDefault="00960E3C" w:rsidP="00960E3C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30975" wp14:editId="502EB4C1">
          <wp:simplePos x="0" y="0"/>
          <wp:positionH relativeFrom="margin">
            <wp:posOffset>4617085</wp:posOffset>
          </wp:positionH>
          <wp:positionV relativeFrom="margin">
            <wp:posOffset>9938385</wp:posOffset>
          </wp:positionV>
          <wp:extent cx="397510" cy="476885"/>
          <wp:effectExtent l="0" t="0" r="2540" b="0"/>
          <wp:wrapSquare wrapText="bothSides"/>
          <wp:docPr id="2" name="Obraz 2" descr="Herb_GminyCzarnk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GminyCzarnk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C2B3A" w14:textId="77777777" w:rsidR="009F6804" w:rsidRDefault="009F6804" w:rsidP="00007A17">
      <w:r>
        <w:separator/>
      </w:r>
    </w:p>
  </w:footnote>
  <w:footnote w:type="continuationSeparator" w:id="0">
    <w:p w14:paraId="7551719C" w14:textId="77777777" w:rsidR="009F6804" w:rsidRDefault="009F6804" w:rsidP="0000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380A"/>
    <w:multiLevelType w:val="hybridMultilevel"/>
    <w:tmpl w:val="0754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9F9"/>
    <w:multiLevelType w:val="hybridMultilevel"/>
    <w:tmpl w:val="6700DAC2"/>
    <w:lvl w:ilvl="0" w:tplc="CEFE6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C7A0B"/>
    <w:multiLevelType w:val="hybridMultilevel"/>
    <w:tmpl w:val="9C9238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83679"/>
    <w:multiLevelType w:val="hybridMultilevel"/>
    <w:tmpl w:val="F2CE75F6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7582"/>
    <w:multiLevelType w:val="hybridMultilevel"/>
    <w:tmpl w:val="A7EE04A4"/>
    <w:lvl w:ilvl="0" w:tplc="07580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914F3"/>
    <w:multiLevelType w:val="hybridMultilevel"/>
    <w:tmpl w:val="86C6F754"/>
    <w:lvl w:ilvl="0" w:tplc="CEFE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0AD82">
      <w:start w:val="3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F72"/>
    <w:multiLevelType w:val="hybridMultilevel"/>
    <w:tmpl w:val="E35AA196"/>
    <w:lvl w:ilvl="0" w:tplc="9B00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82526"/>
    <w:multiLevelType w:val="hybridMultilevel"/>
    <w:tmpl w:val="BC8E3670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83852"/>
    <w:multiLevelType w:val="hybridMultilevel"/>
    <w:tmpl w:val="CB10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249B0"/>
    <w:multiLevelType w:val="hybridMultilevel"/>
    <w:tmpl w:val="2D96493C"/>
    <w:lvl w:ilvl="0" w:tplc="A964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C95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FA067D"/>
    <w:multiLevelType w:val="hybridMultilevel"/>
    <w:tmpl w:val="54F49444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B2372"/>
    <w:multiLevelType w:val="hybridMultilevel"/>
    <w:tmpl w:val="FAE01D28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81D5D"/>
    <w:multiLevelType w:val="hybridMultilevel"/>
    <w:tmpl w:val="FA0684F6"/>
    <w:lvl w:ilvl="0" w:tplc="2FECD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229B2"/>
    <w:multiLevelType w:val="hybridMultilevel"/>
    <w:tmpl w:val="FC18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87681"/>
    <w:multiLevelType w:val="hybridMultilevel"/>
    <w:tmpl w:val="38BC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F56F8"/>
    <w:multiLevelType w:val="hybridMultilevel"/>
    <w:tmpl w:val="4B2C593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E6BA4"/>
    <w:multiLevelType w:val="hybridMultilevel"/>
    <w:tmpl w:val="7206B64C"/>
    <w:lvl w:ilvl="0" w:tplc="0F6AC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8A49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DA524A"/>
    <w:multiLevelType w:val="hybridMultilevel"/>
    <w:tmpl w:val="9F74D288"/>
    <w:lvl w:ilvl="0" w:tplc="A0B6F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0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90B77"/>
    <w:multiLevelType w:val="hybridMultilevel"/>
    <w:tmpl w:val="DDA6DE5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0A46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94EEA"/>
    <w:multiLevelType w:val="hybridMultilevel"/>
    <w:tmpl w:val="6E80800C"/>
    <w:lvl w:ilvl="0" w:tplc="C0FAC4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9107B"/>
    <w:multiLevelType w:val="multilevel"/>
    <w:tmpl w:val="E53829B4"/>
    <w:styleLink w:val="WWNum5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 w15:restartNumberingAfterBreak="0">
    <w:nsid w:val="4D207C95"/>
    <w:multiLevelType w:val="multilevel"/>
    <w:tmpl w:val="829E8478"/>
    <w:styleLink w:val="WWNum47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 w15:restartNumberingAfterBreak="0">
    <w:nsid w:val="5C4F057F"/>
    <w:multiLevelType w:val="hybridMultilevel"/>
    <w:tmpl w:val="88CE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C3A"/>
    <w:multiLevelType w:val="hybridMultilevel"/>
    <w:tmpl w:val="1A36C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521CD0"/>
    <w:multiLevelType w:val="hybridMultilevel"/>
    <w:tmpl w:val="23CE1974"/>
    <w:lvl w:ilvl="0" w:tplc="954400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9B7BB2"/>
    <w:multiLevelType w:val="hybridMultilevel"/>
    <w:tmpl w:val="616271CC"/>
    <w:lvl w:ilvl="0" w:tplc="73E0E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C188D"/>
    <w:multiLevelType w:val="hybridMultilevel"/>
    <w:tmpl w:val="26D8879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7719"/>
    <w:multiLevelType w:val="hybridMultilevel"/>
    <w:tmpl w:val="8780C42A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D5B14"/>
    <w:multiLevelType w:val="hybridMultilevel"/>
    <w:tmpl w:val="BAC00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947566">
    <w:abstractNumId w:val="12"/>
  </w:num>
  <w:num w:numId="2" w16cid:durableId="1375152319">
    <w:abstractNumId w:val="9"/>
  </w:num>
  <w:num w:numId="3" w16cid:durableId="1250045284">
    <w:abstractNumId w:val="23"/>
  </w:num>
  <w:num w:numId="4" w16cid:durableId="532570765">
    <w:abstractNumId w:val="16"/>
  </w:num>
  <w:num w:numId="5" w16cid:durableId="759721959">
    <w:abstractNumId w:val="5"/>
  </w:num>
  <w:num w:numId="6" w16cid:durableId="1145707857">
    <w:abstractNumId w:val="6"/>
  </w:num>
  <w:num w:numId="7" w16cid:durableId="1748532821">
    <w:abstractNumId w:val="1"/>
  </w:num>
  <w:num w:numId="8" w16cid:durableId="1914974005">
    <w:abstractNumId w:val="25"/>
  </w:num>
  <w:num w:numId="9" w16cid:durableId="55397361">
    <w:abstractNumId w:val="4"/>
  </w:num>
  <w:num w:numId="10" w16cid:durableId="476802861">
    <w:abstractNumId w:val="17"/>
  </w:num>
  <w:num w:numId="11" w16cid:durableId="1102065909">
    <w:abstractNumId w:val="20"/>
  </w:num>
  <w:num w:numId="12" w16cid:durableId="1174420741">
    <w:abstractNumId w:val="21"/>
  </w:num>
  <w:num w:numId="13" w16cid:durableId="1803771296">
    <w:abstractNumId w:val="2"/>
  </w:num>
  <w:num w:numId="14" w16cid:durableId="1999845919">
    <w:abstractNumId w:val="27"/>
  </w:num>
  <w:num w:numId="15" w16cid:durableId="1941327679">
    <w:abstractNumId w:val="7"/>
  </w:num>
  <w:num w:numId="16" w16cid:durableId="547886199">
    <w:abstractNumId w:val="24"/>
  </w:num>
  <w:num w:numId="17" w16cid:durableId="2012104786">
    <w:abstractNumId w:val="15"/>
  </w:num>
  <w:num w:numId="18" w16cid:durableId="332413039">
    <w:abstractNumId w:val="18"/>
  </w:num>
  <w:num w:numId="19" w16cid:durableId="1009329263">
    <w:abstractNumId w:val="11"/>
  </w:num>
  <w:num w:numId="20" w16cid:durableId="579222043">
    <w:abstractNumId w:val="14"/>
  </w:num>
  <w:num w:numId="21" w16cid:durableId="134959318">
    <w:abstractNumId w:val="13"/>
  </w:num>
  <w:num w:numId="22" w16cid:durableId="963774951">
    <w:abstractNumId w:val="0"/>
  </w:num>
  <w:num w:numId="23" w16cid:durableId="305402642">
    <w:abstractNumId w:val="3"/>
  </w:num>
  <w:num w:numId="24" w16cid:durableId="348145409">
    <w:abstractNumId w:val="8"/>
  </w:num>
  <w:num w:numId="25" w16cid:durableId="1740786168">
    <w:abstractNumId w:val="10"/>
  </w:num>
  <w:num w:numId="26" w16cid:durableId="1848443290">
    <w:abstractNumId w:val="19"/>
  </w:num>
  <w:num w:numId="27" w16cid:durableId="1933511823">
    <w:abstractNumId w:val="28"/>
  </w:num>
  <w:num w:numId="28" w16cid:durableId="1469281781">
    <w:abstractNumId w:val="22"/>
  </w:num>
  <w:num w:numId="29" w16cid:durableId="203713618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73"/>
    <w:rsid w:val="00007A17"/>
    <w:rsid w:val="00010E78"/>
    <w:rsid w:val="00011738"/>
    <w:rsid w:val="00026074"/>
    <w:rsid w:val="00032724"/>
    <w:rsid w:val="00054596"/>
    <w:rsid w:val="0007162A"/>
    <w:rsid w:val="00092B37"/>
    <w:rsid w:val="00094731"/>
    <w:rsid w:val="000D7587"/>
    <w:rsid w:val="000E30B9"/>
    <w:rsid w:val="000F340A"/>
    <w:rsid w:val="0010636B"/>
    <w:rsid w:val="0010691D"/>
    <w:rsid w:val="00121C4E"/>
    <w:rsid w:val="00130A45"/>
    <w:rsid w:val="00130E84"/>
    <w:rsid w:val="00144D24"/>
    <w:rsid w:val="00167646"/>
    <w:rsid w:val="00170CB9"/>
    <w:rsid w:val="001724B4"/>
    <w:rsid w:val="001963B3"/>
    <w:rsid w:val="001D6EF0"/>
    <w:rsid w:val="001E1538"/>
    <w:rsid w:val="001E3721"/>
    <w:rsid w:val="001E7BE1"/>
    <w:rsid w:val="00236B7F"/>
    <w:rsid w:val="00245C34"/>
    <w:rsid w:val="0025422B"/>
    <w:rsid w:val="00254AC3"/>
    <w:rsid w:val="002A6FAA"/>
    <w:rsid w:val="002C7FCE"/>
    <w:rsid w:val="00306AA2"/>
    <w:rsid w:val="00311C6D"/>
    <w:rsid w:val="00323D4F"/>
    <w:rsid w:val="00341ECF"/>
    <w:rsid w:val="00342645"/>
    <w:rsid w:val="00346F64"/>
    <w:rsid w:val="00350484"/>
    <w:rsid w:val="00363073"/>
    <w:rsid w:val="00396011"/>
    <w:rsid w:val="003A33C9"/>
    <w:rsid w:val="003B1788"/>
    <w:rsid w:val="003D699A"/>
    <w:rsid w:val="003F770E"/>
    <w:rsid w:val="00400B4E"/>
    <w:rsid w:val="0040472E"/>
    <w:rsid w:val="00424813"/>
    <w:rsid w:val="00440863"/>
    <w:rsid w:val="00443A15"/>
    <w:rsid w:val="004461CE"/>
    <w:rsid w:val="00446D68"/>
    <w:rsid w:val="00467D7F"/>
    <w:rsid w:val="0047349C"/>
    <w:rsid w:val="0048452C"/>
    <w:rsid w:val="00493562"/>
    <w:rsid w:val="004A000C"/>
    <w:rsid w:val="004A1B3A"/>
    <w:rsid w:val="004D704D"/>
    <w:rsid w:val="004F624C"/>
    <w:rsid w:val="004F6316"/>
    <w:rsid w:val="00501418"/>
    <w:rsid w:val="005166FE"/>
    <w:rsid w:val="0053405C"/>
    <w:rsid w:val="005425A0"/>
    <w:rsid w:val="0054400C"/>
    <w:rsid w:val="00546D68"/>
    <w:rsid w:val="00566812"/>
    <w:rsid w:val="00566857"/>
    <w:rsid w:val="00582A7A"/>
    <w:rsid w:val="00587D28"/>
    <w:rsid w:val="005A0FBD"/>
    <w:rsid w:val="005A467A"/>
    <w:rsid w:val="005E074E"/>
    <w:rsid w:val="005F21D6"/>
    <w:rsid w:val="005F39CE"/>
    <w:rsid w:val="00600E31"/>
    <w:rsid w:val="00681E94"/>
    <w:rsid w:val="006A0D33"/>
    <w:rsid w:val="006C1622"/>
    <w:rsid w:val="006C1E54"/>
    <w:rsid w:val="006C5C67"/>
    <w:rsid w:val="00700F5B"/>
    <w:rsid w:val="00737587"/>
    <w:rsid w:val="00737D7C"/>
    <w:rsid w:val="0074634A"/>
    <w:rsid w:val="007524D4"/>
    <w:rsid w:val="00767C2D"/>
    <w:rsid w:val="00781DBD"/>
    <w:rsid w:val="00783710"/>
    <w:rsid w:val="00784F48"/>
    <w:rsid w:val="00791DB5"/>
    <w:rsid w:val="007C1074"/>
    <w:rsid w:val="007C16F7"/>
    <w:rsid w:val="007D51F6"/>
    <w:rsid w:val="008112E8"/>
    <w:rsid w:val="00831DB3"/>
    <w:rsid w:val="0084731F"/>
    <w:rsid w:val="00850EDE"/>
    <w:rsid w:val="008538D4"/>
    <w:rsid w:val="0085410D"/>
    <w:rsid w:val="0086291D"/>
    <w:rsid w:val="00867282"/>
    <w:rsid w:val="00875C75"/>
    <w:rsid w:val="008834EB"/>
    <w:rsid w:val="008D7935"/>
    <w:rsid w:val="00901FEA"/>
    <w:rsid w:val="00904DEE"/>
    <w:rsid w:val="00914B42"/>
    <w:rsid w:val="009368E7"/>
    <w:rsid w:val="00960E3C"/>
    <w:rsid w:val="009618EE"/>
    <w:rsid w:val="009639D4"/>
    <w:rsid w:val="0097129D"/>
    <w:rsid w:val="00974FE8"/>
    <w:rsid w:val="00976D10"/>
    <w:rsid w:val="00980525"/>
    <w:rsid w:val="009D36DB"/>
    <w:rsid w:val="009F34EB"/>
    <w:rsid w:val="009F3F0F"/>
    <w:rsid w:val="009F6804"/>
    <w:rsid w:val="009F7773"/>
    <w:rsid w:val="00A074D2"/>
    <w:rsid w:val="00A174C4"/>
    <w:rsid w:val="00A206FA"/>
    <w:rsid w:val="00A239C5"/>
    <w:rsid w:val="00A30F07"/>
    <w:rsid w:val="00A32953"/>
    <w:rsid w:val="00A35FC0"/>
    <w:rsid w:val="00A463AD"/>
    <w:rsid w:val="00A574D6"/>
    <w:rsid w:val="00A5788E"/>
    <w:rsid w:val="00A71FC4"/>
    <w:rsid w:val="00A7296F"/>
    <w:rsid w:val="00AA1206"/>
    <w:rsid w:val="00AA38B4"/>
    <w:rsid w:val="00AB7A90"/>
    <w:rsid w:val="00AC5354"/>
    <w:rsid w:val="00AF6FCC"/>
    <w:rsid w:val="00B052C1"/>
    <w:rsid w:val="00B0750A"/>
    <w:rsid w:val="00B13352"/>
    <w:rsid w:val="00B43FE3"/>
    <w:rsid w:val="00B62200"/>
    <w:rsid w:val="00B702EB"/>
    <w:rsid w:val="00B7539C"/>
    <w:rsid w:val="00B86D94"/>
    <w:rsid w:val="00B9530C"/>
    <w:rsid w:val="00BA3CE0"/>
    <w:rsid w:val="00BB6D2D"/>
    <w:rsid w:val="00BC31E4"/>
    <w:rsid w:val="00BE13F0"/>
    <w:rsid w:val="00C15366"/>
    <w:rsid w:val="00C161EA"/>
    <w:rsid w:val="00C3115A"/>
    <w:rsid w:val="00C35496"/>
    <w:rsid w:val="00C47234"/>
    <w:rsid w:val="00C51EE5"/>
    <w:rsid w:val="00C6163E"/>
    <w:rsid w:val="00C65BE1"/>
    <w:rsid w:val="00C701A5"/>
    <w:rsid w:val="00C87ABD"/>
    <w:rsid w:val="00CB5F31"/>
    <w:rsid w:val="00CD3147"/>
    <w:rsid w:val="00CD78AB"/>
    <w:rsid w:val="00CE3FA5"/>
    <w:rsid w:val="00D0169C"/>
    <w:rsid w:val="00D4613F"/>
    <w:rsid w:val="00D51253"/>
    <w:rsid w:val="00D52EBE"/>
    <w:rsid w:val="00D73364"/>
    <w:rsid w:val="00DA3840"/>
    <w:rsid w:val="00DB1C35"/>
    <w:rsid w:val="00DC3F4C"/>
    <w:rsid w:val="00DD4AB3"/>
    <w:rsid w:val="00DE07A0"/>
    <w:rsid w:val="00E02387"/>
    <w:rsid w:val="00E071E7"/>
    <w:rsid w:val="00E13E39"/>
    <w:rsid w:val="00E26623"/>
    <w:rsid w:val="00E44002"/>
    <w:rsid w:val="00E52B98"/>
    <w:rsid w:val="00E66377"/>
    <w:rsid w:val="00E8666D"/>
    <w:rsid w:val="00EA3DC9"/>
    <w:rsid w:val="00EB0ED2"/>
    <w:rsid w:val="00EB5C9A"/>
    <w:rsid w:val="00EE751C"/>
    <w:rsid w:val="00F3396C"/>
    <w:rsid w:val="00F41207"/>
    <w:rsid w:val="00F4499B"/>
    <w:rsid w:val="00F47500"/>
    <w:rsid w:val="00F5525F"/>
    <w:rsid w:val="00F57580"/>
    <w:rsid w:val="00F579FE"/>
    <w:rsid w:val="00F65BEE"/>
    <w:rsid w:val="00F74225"/>
    <w:rsid w:val="00F83533"/>
    <w:rsid w:val="00F9027A"/>
    <w:rsid w:val="00F926D6"/>
    <w:rsid w:val="00FB0494"/>
    <w:rsid w:val="00FB12B1"/>
    <w:rsid w:val="00FC3D44"/>
    <w:rsid w:val="00FD784B"/>
    <w:rsid w:val="00FE2099"/>
    <w:rsid w:val="00FE2AF3"/>
    <w:rsid w:val="00FF0C34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FC14D"/>
  <w15:docId w15:val="{60F57EEC-28C7-4B7C-B43C-2EB6975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7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Paragraph,Normal,Akapit z listą3,Akapit z listą31,Akapit z listą32,maz_wyliczenie,opis dzialania,K-P_odwolanie,A_wyliczenie,Akapit z listą5,Normalny2,CW_Lista,Podsis rysunku,normalny tekst,Wypunktowanie,BulletC"/>
    <w:basedOn w:val="Normalny"/>
    <w:link w:val="AkapitzlistZnak"/>
    <w:uiPriority w:val="34"/>
    <w:qFormat/>
    <w:rsid w:val="009F777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11738"/>
    <w:pPr>
      <w:widowControl/>
      <w:kinsoku/>
      <w:ind w:left="708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117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173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E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07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0E3C"/>
  </w:style>
  <w:style w:type="character" w:styleId="Odwoaniedokomentarza">
    <w:name w:val="annotation reference"/>
    <w:basedOn w:val="Domylnaczcionkaakapitu"/>
    <w:uiPriority w:val="99"/>
    <w:semiHidden/>
    <w:unhideWhenUsed/>
    <w:rsid w:val="00C65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E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E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75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5">
    <w:name w:val="WWNum5"/>
    <w:basedOn w:val="Bezlisty"/>
    <w:rsid w:val="00092B37"/>
    <w:pPr>
      <w:numPr>
        <w:numId w:val="11"/>
      </w:numPr>
    </w:pPr>
  </w:style>
  <w:style w:type="numbering" w:customStyle="1" w:styleId="WWNum47">
    <w:name w:val="WWNum47"/>
    <w:basedOn w:val="Bezlisty"/>
    <w:rsid w:val="00092B37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092B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37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587D28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3540-410B-4522-B1E6-8F81D43A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</Pages>
  <Words>3376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</dc:creator>
  <cp:keywords/>
  <dc:description/>
  <cp:lastModifiedBy>Szymon Antkowiak</cp:lastModifiedBy>
  <cp:revision>26</cp:revision>
  <cp:lastPrinted>2022-02-08T13:53:00Z</cp:lastPrinted>
  <dcterms:created xsi:type="dcterms:W3CDTF">2022-01-17T10:29:00Z</dcterms:created>
  <dcterms:modified xsi:type="dcterms:W3CDTF">2025-02-26T07:19:00Z</dcterms:modified>
</cp:coreProperties>
</file>