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3426" w14:textId="77777777" w:rsidR="005973B5" w:rsidRDefault="005973B5">
      <w:pPr>
        <w:rPr>
          <w:b/>
          <w:sz w:val="28"/>
          <w:szCs w:val="28"/>
        </w:rPr>
      </w:pPr>
    </w:p>
    <w:p w14:paraId="0FA33E1F" w14:textId="7F974106" w:rsidR="003F1D07" w:rsidRPr="005D0DE5" w:rsidRDefault="003F1D07">
      <w:pPr>
        <w:rPr>
          <w:b/>
          <w:sz w:val="28"/>
          <w:szCs w:val="28"/>
        </w:rPr>
      </w:pPr>
      <w:r w:rsidRPr="005D0DE5">
        <w:rPr>
          <w:b/>
          <w:sz w:val="28"/>
          <w:szCs w:val="28"/>
        </w:rPr>
        <w:t>Zakres czynności konserwacyjno-regulacyjnych</w:t>
      </w:r>
      <w:r w:rsidR="005D0DE5" w:rsidRPr="005D0DE5">
        <w:rPr>
          <w:b/>
          <w:sz w:val="28"/>
          <w:szCs w:val="28"/>
        </w:rPr>
        <w:t xml:space="preserve"> dla bramy </w:t>
      </w:r>
      <w:proofErr w:type="spellStart"/>
      <w:r w:rsidR="005D0DE5" w:rsidRPr="005D0DE5">
        <w:rPr>
          <w:b/>
          <w:sz w:val="28"/>
          <w:szCs w:val="28"/>
        </w:rPr>
        <w:t>Hormann</w:t>
      </w:r>
      <w:proofErr w:type="spellEnd"/>
      <w:r w:rsidR="008751F5">
        <w:rPr>
          <w:b/>
          <w:sz w:val="28"/>
          <w:szCs w:val="28"/>
        </w:rPr>
        <w:t>:</w:t>
      </w:r>
    </w:p>
    <w:p w14:paraId="0492D41A" w14:textId="77777777" w:rsidR="003F1D07" w:rsidRDefault="003F1D07" w:rsidP="003F1D07">
      <w:pPr>
        <w:spacing w:line="240" w:lineRule="auto"/>
      </w:pPr>
      <w:r>
        <w:t>1/ Kontrola i regulacja geometrii bramy.</w:t>
      </w:r>
    </w:p>
    <w:p w14:paraId="0FDF9CB3" w14:textId="77777777" w:rsidR="003F1D07" w:rsidRDefault="003F1D07" w:rsidP="003F1D07">
      <w:pPr>
        <w:spacing w:line="240" w:lineRule="auto"/>
      </w:pPr>
      <w:r>
        <w:t>2/ Kontrola stanu linek nawojowych</w:t>
      </w:r>
      <w:r w:rsidR="005D0DE5">
        <w:t>.</w:t>
      </w:r>
    </w:p>
    <w:p w14:paraId="108B3BCC" w14:textId="77777777" w:rsidR="003F1D07" w:rsidRDefault="003F1D07" w:rsidP="003F1D07">
      <w:pPr>
        <w:spacing w:line="240" w:lineRule="auto"/>
      </w:pPr>
      <w:r>
        <w:t>3/ Kontrola stanu rolek prowadzących</w:t>
      </w:r>
      <w:r w:rsidR="005D0DE5">
        <w:t>.</w:t>
      </w:r>
    </w:p>
    <w:p w14:paraId="4881C080" w14:textId="77777777" w:rsidR="003F1D07" w:rsidRDefault="003F1D07" w:rsidP="003F1D07">
      <w:pPr>
        <w:spacing w:line="240" w:lineRule="auto"/>
      </w:pPr>
      <w:r>
        <w:t>4/ Regulacja i dokręcenie lub ewentualna wymiana uszkodzonych śrub: zawiasów, p</w:t>
      </w:r>
      <w:r w:rsidR="005D0DE5">
        <w:t>r</w:t>
      </w:r>
      <w:r>
        <w:t>owadnic</w:t>
      </w:r>
      <w:r w:rsidR="005D0DE5">
        <w:t>.</w:t>
      </w:r>
    </w:p>
    <w:p w14:paraId="34C2BB9A" w14:textId="77777777" w:rsidR="003F1D07" w:rsidRDefault="003F1D07" w:rsidP="003F1D07">
      <w:pPr>
        <w:spacing w:line="240" w:lineRule="auto"/>
      </w:pPr>
      <w:r>
        <w:t>5/ Regulacja prowadnic pionowych/poziomych.</w:t>
      </w:r>
    </w:p>
    <w:p w14:paraId="2DA3D944" w14:textId="77777777" w:rsidR="003F1D07" w:rsidRDefault="003F1D07" w:rsidP="003F1D07">
      <w:pPr>
        <w:spacing w:line="240" w:lineRule="auto"/>
      </w:pPr>
      <w:r>
        <w:t>6/</w:t>
      </w:r>
      <w:r w:rsidR="005D0DE5">
        <w:t xml:space="preserve"> </w:t>
      </w:r>
      <w:r>
        <w:t>Czyszczenie , regulacja sprężyn układu wyważenia.</w:t>
      </w:r>
    </w:p>
    <w:p w14:paraId="01D2C2C6" w14:textId="77777777" w:rsidR="003F1D07" w:rsidRDefault="003F1D07" w:rsidP="003F1D07">
      <w:pPr>
        <w:spacing w:line="240" w:lineRule="auto"/>
      </w:pPr>
      <w:r>
        <w:t>7/ Smarowanie elementów jezdnych i tocznych: rolek, zawiasów.</w:t>
      </w:r>
    </w:p>
    <w:p w14:paraId="0D86DAD5" w14:textId="77777777" w:rsidR="003F1D07" w:rsidRDefault="003F1D07" w:rsidP="003F1D07">
      <w:pPr>
        <w:spacing w:line="240" w:lineRule="auto"/>
      </w:pPr>
      <w:r>
        <w:t>8/</w:t>
      </w:r>
      <w:r w:rsidR="005D0DE5">
        <w:t xml:space="preserve"> </w:t>
      </w:r>
      <w:r>
        <w:t>Sprawdzenie i regulacja działania wyłączników krańcowych.</w:t>
      </w:r>
    </w:p>
    <w:p w14:paraId="0985DA00" w14:textId="77777777" w:rsidR="003F1D07" w:rsidRDefault="003F1D07" w:rsidP="003F1D07">
      <w:pPr>
        <w:spacing w:line="240" w:lineRule="auto"/>
      </w:pPr>
      <w:r>
        <w:t>9/</w:t>
      </w:r>
      <w:r w:rsidR="005D0DE5">
        <w:t xml:space="preserve"> </w:t>
      </w:r>
      <w:r>
        <w:t>Sprawdzenie i regulacja kontaktowej listwy bezpieczeństwa.</w:t>
      </w:r>
    </w:p>
    <w:p w14:paraId="6F08FA74" w14:textId="77777777" w:rsidR="003F1D07" w:rsidRDefault="003F1D07" w:rsidP="003F1D07">
      <w:pPr>
        <w:spacing w:line="240" w:lineRule="auto"/>
      </w:pPr>
      <w:r>
        <w:t>10/</w:t>
      </w:r>
      <w:r w:rsidR="005D0DE5">
        <w:t xml:space="preserve"> </w:t>
      </w:r>
      <w:r>
        <w:t>Regulacja innych urządzeń sterujących i zabezpieczających fotokomórek.</w:t>
      </w:r>
    </w:p>
    <w:p w14:paraId="467D26C8" w14:textId="77777777" w:rsidR="003F1D07" w:rsidRDefault="003F1D07" w:rsidP="003F1D07">
      <w:pPr>
        <w:spacing w:line="240" w:lineRule="auto"/>
      </w:pPr>
      <w:r>
        <w:t>11/</w:t>
      </w:r>
      <w:r w:rsidR="005D0DE5">
        <w:t xml:space="preserve"> </w:t>
      </w:r>
      <w:r>
        <w:t xml:space="preserve">Sprawdzenie i regulacja </w:t>
      </w:r>
      <w:proofErr w:type="spellStart"/>
      <w:r>
        <w:t>elektroniczno</w:t>
      </w:r>
      <w:proofErr w:type="spellEnd"/>
      <w:r>
        <w:t xml:space="preserve"> – </w:t>
      </w:r>
      <w:proofErr w:type="spellStart"/>
      <w:r>
        <w:t>antyzgnieceniowego</w:t>
      </w:r>
      <w:proofErr w:type="spellEnd"/>
      <w:r>
        <w:t xml:space="preserve"> sprzęgła bezpieczeństwa.</w:t>
      </w:r>
    </w:p>
    <w:p w14:paraId="4A459D33" w14:textId="77777777" w:rsidR="003F1D07" w:rsidRDefault="003F1D07" w:rsidP="003F1D07">
      <w:pPr>
        <w:spacing w:line="240" w:lineRule="auto"/>
      </w:pPr>
    </w:p>
    <w:p w14:paraId="6BAC7F7F" w14:textId="77777777" w:rsidR="003F1D07" w:rsidRDefault="003F1D07" w:rsidP="003F1D07">
      <w:pPr>
        <w:spacing w:line="240" w:lineRule="auto"/>
      </w:pPr>
    </w:p>
    <w:sectPr w:rsidR="003F1D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959E" w14:textId="77777777" w:rsidR="00C52523" w:rsidRDefault="00C52523" w:rsidP="008751F5">
      <w:pPr>
        <w:spacing w:after="0" w:line="240" w:lineRule="auto"/>
      </w:pPr>
      <w:r>
        <w:separator/>
      </w:r>
    </w:p>
  </w:endnote>
  <w:endnote w:type="continuationSeparator" w:id="0">
    <w:p w14:paraId="27BAC8D8" w14:textId="77777777" w:rsidR="00C52523" w:rsidRDefault="00C52523" w:rsidP="008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B86" w14:textId="77777777" w:rsidR="00C52523" w:rsidRDefault="00C52523" w:rsidP="008751F5">
      <w:pPr>
        <w:spacing w:after="0" w:line="240" w:lineRule="auto"/>
      </w:pPr>
      <w:r>
        <w:separator/>
      </w:r>
    </w:p>
  </w:footnote>
  <w:footnote w:type="continuationSeparator" w:id="0">
    <w:p w14:paraId="35115597" w14:textId="77777777" w:rsidR="00C52523" w:rsidRDefault="00C52523" w:rsidP="0087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1B2E" w14:textId="77777777" w:rsidR="008751F5" w:rsidRPr="008751F5" w:rsidRDefault="008751F5" w:rsidP="008751F5">
    <w:pPr>
      <w:jc w:val="right"/>
      <w:rPr>
        <w:sz w:val="24"/>
        <w:szCs w:val="24"/>
      </w:rPr>
    </w:pPr>
    <w:r w:rsidRPr="008751F5">
      <w:rPr>
        <w:sz w:val="24"/>
        <w:szCs w:val="24"/>
      </w:rPr>
      <w:t>Załącznik nr 1</w:t>
    </w:r>
  </w:p>
  <w:p w14:paraId="5D8F82BF" w14:textId="77777777" w:rsidR="008751F5" w:rsidRDefault="008751F5" w:rsidP="008751F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07"/>
    <w:rsid w:val="003F1D07"/>
    <w:rsid w:val="00444718"/>
    <w:rsid w:val="005973B5"/>
    <w:rsid w:val="005D0DE5"/>
    <w:rsid w:val="008751F5"/>
    <w:rsid w:val="00A62F3F"/>
    <w:rsid w:val="00C5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CD3C"/>
  <w15:chartTrackingRefBased/>
  <w15:docId w15:val="{0965C699-BDF7-41E8-B899-4ADD5DF7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1F5"/>
  </w:style>
  <w:style w:type="paragraph" w:styleId="Stopka">
    <w:name w:val="footer"/>
    <w:basedOn w:val="Normalny"/>
    <w:link w:val="StopkaZnak"/>
    <w:uiPriority w:val="99"/>
    <w:unhideWhenUsed/>
    <w:rsid w:val="0087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Sedlaczek</dc:creator>
  <cp:keywords/>
  <dc:description/>
  <cp:lastModifiedBy>Łukasz Bartoszyński</cp:lastModifiedBy>
  <cp:revision>4</cp:revision>
  <dcterms:created xsi:type="dcterms:W3CDTF">2022-02-15T08:10:00Z</dcterms:created>
  <dcterms:modified xsi:type="dcterms:W3CDTF">2022-02-15T09:25:00Z</dcterms:modified>
</cp:coreProperties>
</file>