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ul. M. Golisza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DC075F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FC1ED4" w14:textId="60F173BB" w:rsidR="008B1FD8" w:rsidRPr="003F0708" w:rsidRDefault="008B1FD8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647EE5">
      <w:pPr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672E60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7A2EB439" w14:textId="77777777" w:rsidR="00672E60" w:rsidRPr="00672E60" w:rsidRDefault="00647EE5" w:rsidP="00672E60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72E60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672E60" w:rsidRPr="00672E60">
        <w:rPr>
          <w:rFonts w:ascii="Arial" w:hAnsi="Arial" w:cs="Arial"/>
          <w:b/>
          <w:sz w:val="24"/>
          <w:szCs w:val="24"/>
        </w:rPr>
        <w:t>Przeglądy okresowe, konserwacja i kalibracja systemów detekcji gazów</w:t>
      </w:r>
    </w:p>
    <w:p w14:paraId="2958399A" w14:textId="6CC4F6D9" w:rsidR="00354420" w:rsidRPr="00672E60" w:rsidRDefault="00672E60" w:rsidP="00672E6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72E60">
        <w:rPr>
          <w:rFonts w:ascii="Arial" w:hAnsi="Arial" w:cs="Arial"/>
          <w:b/>
          <w:sz w:val="24"/>
          <w:szCs w:val="24"/>
        </w:rPr>
        <w:t>produkcji GAZEX w obiektach ZWIK Sp. z o.o. w latach 2025 - 2026</w:t>
      </w:r>
      <w:r w:rsidR="00647EE5" w:rsidRPr="00672E60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06C2B7C6" w14:textId="58D50D66" w:rsidR="008C6933" w:rsidRPr="00672E60" w:rsidRDefault="008C6933" w:rsidP="003F070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3F0708" w:rsidRDefault="008C693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686A51EF" w14:textId="77777777" w:rsidR="003F0708" w:rsidRPr="003F0708" w:rsidRDefault="003F0708" w:rsidP="003F0708">
      <w:pPr>
        <w:shd w:val="clear" w:color="auto" w:fill="FFFFFF"/>
        <w:spacing w:before="80"/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|5|0|</w:t>
      </w:r>
      <w:r w:rsidRPr="003F0708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|5|3|.|</w:t>
      </w:r>
      <w:r w:rsidRPr="003F0708">
        <w:rPr>
          <w:rFonts w:ascii="Arial" w:hAnsi="Arial" w:cs="Arial"/>
          <w:color w:val="000000"/>
          <w:w w:val="110"/>
          <w:sz w:val="22"/>
          <w:szCs w:val="22"/>
        </w:rPr>
        <w:t>2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|3|.|0|0|-|6| - Usługi w zakresie napraw i konserwacji generatorów</w:t>
      </w:r>
    </w:p>
    <w:p w14:paraId="1DD6FBEA" w14:textId="550E586C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3F0708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3F0708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42CAD2FD" w:rsidR="002A7D62" w:rsidRDefault="002A7D6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A0D086D" w14:textId="6109399A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9F3BA76" w14:textId="564521D3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77777777" w:rsidR="003F0708" w:rsidRP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5896E78D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696C07">
        <w:rPr>
          <w:rFonts w:ascii="Arial" w:hAnsi="Arial" w:cs="Arial"/>
          <w:sz w:val="22"/>
          <w:szCs w:val="22"/>
        </w:rPr>
        <w:t>4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696C07">
        <w:rPr>
          <w:rFonts w:ascii="Arial" w:hAnsi="Arial" w:cs="Arial"/>
          <w:sz w:val="22"/>
          <w:szCs w:val="22"/>
        </w:rPr>
        <w:t>320</w:t>
      </w:r>
      <w:r w:rsidRPr="003F0708">
        <w:rPr>
          <w:rFonts w:ascii="Arial" w:hAnsi="Arial" w:cs="Arial"/>
          <w:sz w:val="22"/>
          <w:szCs w:val="22"/>
        </w:rPr>
        <w:t xml:space="preserve"> ze zm.),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</w:p>
    <w:p w14:paraId="4E05D8F8" w14:textId="77777777" w:rsidR="00546560" w:rsidRDefault="00546560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CE0B6C4" w14:textId="40851F12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081A3EA8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1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1E25F16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2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50BB6D31" w14:textId="0A7540E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 xml:space="preserve">ZAŁĄCZNIK NR  </w:t>
      </w:r>
      <w:r w:rsidR="00707BA9">
        <w:rPr>
          <w:rFonts w:ascii="Arial" w:hAnsi="Arial" w:cs="Arial"/>
          <w:bCs/>
          <w:sz w:val="24"/>
          <w:szCs w:val="24"/>
        </w:rPr>
        <w:t>3</w:t>
      </w:r>
      <w:r w:rsidRPr="006A4C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158C3D2" w14:textId="63B4D4FE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 xml:space="preserve">ZAŁĄCZNIK NR  </w:t>
      </w:r>
      <w:r w:rsidR="00707BA9">
        <w:rPr>
          <w:rFonts w:ascii="Arial" w:hAnsi="Arial" w:cs="Arial"/>
          <w:bCs/>
          <w:sz w:val="24"/>
          <w:szCs w:val="24"/>
        </w:rPr>
        <w:t>4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="00707BA9">
        <w:rPr>
          <w:rFonts w:ascii="Arial" w:hAnsi="Arial" w:cs="Arial"/>
          <w:bCs/>
          <w:sz w:val="24"/>
          <w:szCs w:val="24"/>
        </w:rPr>
        <w:t>zestawienie Systemów Detekcji Gazów</w:t>
      </w:r>
    </w:p>
    <w:p w14:paraId="055D3306" w14:textId="77777777" w:rsidR="006A4C13" w:rsidRPr="006A4C13" w:rsidRDefault="006A4C13" w:rsidP="006A4C13">
      <w:pPr>
        <w:jc w:val="both"/>
        <w:rPr>
          <w:rFonts w:ascii="Arial" w:hAnsi="Arial" w:cs="Arial"/>
          <w:sz w:val="24"/>
          <w:szCs w:val="24"/>
        </w:rPr>
      </w:pP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7F86711A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ADE6A8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1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1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                           z 26.06.2014, str.1, z późni. zm.).</w:t>
      </w:r>
    </w:p>
    <w:p w14:paraId="69E27C2A" w14:textId="77777777" w:rsidR="003F0708" w:rsidRPr="003F0708" w:rsidRDefault="003F0708" w:rsidP="003F0708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D2A49A6" w14:textId="65A3D4FE" w:rsidR="00647EE5" w:rsidRPr="00647EE5" w:rsidRDefault="003F0708" w:rsidP="00647EE5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53170FD0" w14:textId="77777777" w:rsidR="00647EE5" w:rsidRPr="00647EE5" w:rsidRDefault="00647EE5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6C68909" w14:textId="77777777" w:rsidR="00647EE5" w:rsidRPr="00205F62" w:rsidRDefault="00647EE5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70CBC91" w14:textId="169D9644" w:rsidR="00647EE5" w:rsidRPr="00647EE5" w:rsidRDefault="00647EE5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2AE9F84F" w14:textId="1DC7DA41" w:rsidR="003F0708" w:rsidRPr="003F0708" w:rsidRDefault="003F0708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77777777" w:rsidR="003F0708" w:rsidRPr="003F0708" w:rsidRDefault="003F0708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którym w odpowiedzi na ogłoszenie o zamówieniu oferty mogą składać wszyscy zainteresowani wykonawcy.</w:t>
      </w:r>
    </w:p>
    <w:p w14:paraId="0F02F5FA" w14:textId="77777777" w:rsidR="003F0708" w:rsidRPr="003F0708" w:rsidRDefault="003F0708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7FA33854" w14:textId="77777777" w:rsidR="003F0708" w:rsidRPr="003F0708" w:rsidRDefault="003F0708" w:rsidP="00652D9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33B4FDC8" w14:textId="77777777" w:rsidR="003F0708" w:rsidRPr="003F0708" w:rsidRDefault="003F0708" w:rsidP="00652D9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zaprosi do negocjacji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negocjacje dotyczyć będą wyłącznie cen ofert;</w:t>
      </w:r>
    </w:p>
    <w:p w14:paraId="4178A085" w14:textId="77777777" w:rsidR="003F0708" w:rsidRPr="003F0708" w:rsidRDefault="003F0708" w:rsidP="00652D9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0C15032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032E5341" w14:textId="77777777" w:rsidR="003F0708" w:rsidRPr="003F0708" w:rsidRDefault="003F0708" w:rsidP="003F070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” pod adresem </w:t>
      </w:r>
      <w:hyperlink r:id="rId11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 przez zamawiającego.</w:t>
      </w:r>
    </w:p>
    <w:p w14:paraId="3D2B9148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Sp. z o. o. dostępnym na stronie internetowej Platformy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formacie odpowiednio: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pdf,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xls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60E4E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Firefox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46 i późniejsze lub Chrome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45 i późniejsze lub Opera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 uwagi na to, że oferta Wykonawcy jest zaszyfrowana nie można edytować ofert. Przez zmianę oferty rozumie się złożenie nowej oferty i wycofanie poprzedniej, </w:t>
      </w:r>
      <w:r w:rsidRPr="003F0708">
        <w:rPr>
          <w:rFonts w:ascii="Arial" w:hAnsi="Arial" w:cs="Arial"/>
          <w:color w:val="000000" w:themeColor="text1"/>
        </w:rPr>
        <w:lastRenderedPageBreak/>
        <w:t xml:space="preserve">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zamawiający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546974BC" w14:textId="3CB5B2DA" w:rsidR="003F0708" w:rsidRPr="007339E0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356823A3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wykonawcami jest p. 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Agnieszka </w:t>
      </w:r>
      <w:r w:rsidR="007339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Skotnicka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tel. 91 44 26 2</w:t>
      </w:r>
      <w:r w:rsidR="007339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76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55617C79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Sposób składania dokumentów przez wykonawców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Wspólnicy spółki cywilnej są wykonawcami wspólnie ubiegającymi się                               o udzielenie zamówienia i mają do nich zastosowanie zasady określone w pkt              1-4.</w:t>
      </w:r>
    </w:p>
    <w:p w14:paraId="15C4C346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38841851" w14:textId="77777777" w:rsidR="003F0708" w:rsidRPr="003F0708" w:rsidRDefault="003F0708" w:rsidP="00652D95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652D95">
      <w:pPr>
        <w:numPr>
          <w:ilvl w:val="0"/>
          <w:numId w:val="4"/>
        </w:numPr>
        <w:tabs>
          <w:tab w:val="clear" w:pos="360"/>
          <w:tab w:val="num" w:pos="993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652D95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3FE558FD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5C93C32A" w14:textId="77777777" w:rsidR="003F0708" w:rsidRPr="003F0708" w:rsidRDefault="003F0708" w:rsidP="003F0708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6C0DA57D" w14:textId="438F62BC" w:rsidR="003F0708" w:rsidRPr="00652D95" w:rsidRDefault="003F0708" w:rsidP="00652D9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77777777" w:rsidR="003F0708" w:rsidRPr="003F0708" w:rsidRDefault="003F0708" w:rsidP="00652D95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3F0AB629" w14:textId="77777777" w:rsidR="003F0708" w:rsidRPr="003F0708" w:rsidRDefault="003F0708" w:rsidP="00652D95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18FB147F" w14:textId="77777777" w:rsidR="003F0708" w:rsidRPr="003F0708" w:rsidRDefault="003F0708" w:rsidP="00652D95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34DF831" w14:textId="77777777" w:rsidR="003F0708" w:rsidRPr="003F0708" w:rsidRDefault="003F0708" w:rsidP="00652D95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11376883" w14:textId="77777777" w:rsidR="003F0708" w:rsidRPr="003F0708" w:rsidRDefault="003F0708" w:rsidP="00652D95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15B1350C" w14:textId="77777777" w:rsidR="003F0708" w:rsidRPr="003F0708" w:rsidRDefault="003F0708" w:rsidP="006B788E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4A4CBD77" w14:textId="77777777" w:rsidR="003F0708" w:rsidRPr="003F0708" w:rsidRDefault="003F0708" w:rsidP="006B788E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7D0D493B" w14:textId="77777777" w:rsidR="003F0708" w:rsidRPr="003F0708" w:rsidRDefault="003F0708" w:rsidP="006B788E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01BF55D2" w14:textId="77777777" w:rsidR="003F0708" w:rsidRPr="003F0708" w:rsidRDefault="003F0708" w:rsidP="00652D95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</w:p>
    <w:p w14:paraId="244C16A8" w14:textId="77777777" w:rsidR="003F0708" w:rsidRPr="003F0708" w:rsidRDefault="003F0708" w:rsidP="00652D95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</w:p>
    <w:p w14:paraId="160DFBCF" w14:textId="77777777" w:rsidR="003F0708" w:rsidRPr="003F0708" w:rsidRDefault="003F0708" w:rsidP="00652D95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osobie fizycznej, której dane dotyczą przysługuje prawo wniesienia skargi do organu nadzorczego – Prezesa Urzędu Ochrony Danych Osobowych,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gdy uzasadnione jest, iż dane osobowe przetwarzane są przez administratora niezgodnie z przepisami RODO</w:t>
      </w:r>
    </w:p>
    <w:p w14:paraId="3181F756" w14:textId="77777777" w:rsidR="003F0708" w:rsidRPr="003F0708" w:rsidRDefault="003F0708" w:rsidP="00652D95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                  w szczególności następujące kategorie odnośnych danych osobowych: dane kontaktowe, stosowne uprawnienia i kwalifikacje do wykonywania określonych czynności </w:t>
      </w:r>
    </w:p>
    <w:p w14:paraId="61FA6E7D" w14:textId="77777777" w:rsidR="003F0708" w:rsidRPr="003F0708" w:rsidRDefault="003F0708" w:rsidP="00652D95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F6D9FDA" w14:textId="77777777" w:rsidR="003F0708" w:rsidRPr="003F0708" w:rsidRDefault="003F0708" w:rsidP="00652D95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oferty.</w:t>
      </w:r>
    </w:p>
    <w:p w14:paraId="0B9A645C" w14:textId="77777777" w:rsidR="003F0708" w:rsidRPr="003F0708" w:rsidRDefault="003F0708" w:rsidP="00652D95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3D08E20F" w14:textId="77777777" w:rsidR="003F0708" w:rsidRPr="003F0708" w:rsidRDefault="003F0708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7777777" w:rsidR="003F0708" w:rsidRPr="003F0708" w:rsidRDefault="003F0708" w:rsidP="002F0521">
      <w:pPr>
        <w:numPr>
          <w:ilvl w:val="0"/>
          <w:numId w:val="30"/>
        </w:numPr>
        <w:spacing w:after="160"/>
        <w:ind w:left="567" w:hanging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0E340BFA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                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3067F4C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                o których mowa w </w:t>
      </w:r>
      <w:hyperlink r:id="rId28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B2432EF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66C2F9C0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1);</w:t>
      </w:r>
    </w:p>
    <w:p w14:paraId="60F42F90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D187F9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470BBD0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                    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1004F299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jednostką dominującą w rozumieniu art. 3 ust. 1 pkt 37 ustawy z dnia 29 września 1994 r. o rachunkowości, jest podmiot wymieniony w wykazach określonych w rozporządzeniu 765/2006 i rozporządzeniu 269/2014 albo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77777777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0D0D469C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77777777" w:rsidR="003F0708" w:rsidRPr="003F0708" w:rsidRDefault="003F0708" w:rsidP="00652D95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1B283BFC" w14:textId="77777777" w:rsidR="003F0708" w:rsidRPr="003F0708" w:rsidRDefault="003F0708" w:rsidP="002F0521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191EC64" w14:textId="77777777" w:rsidR="003F0708" w:rsidRPr="003F0708" w:rsidRDefault="003F0708" w:rsidP="002F0521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F0708" w:rsidRDefault="0060016F" w:rsidP="002F0521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3F0708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3F0708" w:rsidRDefault="006F7511" w:rsidP="002F0521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2F0521">
      <w:pPr>
        <w:tabs>
          <w:tab w:val="num" w:pos="993"/>
        </w:tabs>
        <w:ind w:left="993" w:hanging="42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2F0521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2F0521">
      <w:pPr>
        <w:ind w:left="993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2F0521">
      <w:pPr>
        <w:pStyle w:val="ZLITPKTzmpktliter"/>
        <w:numPr>
          <w:ilvl w:val="1"/>
          <w:numId w:val="3"/>
        </w:numPr>
        <w:tabs>
          <w:tab w:val="num" w:pos="993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2F0521">
      <w:pPr>
        <w:tabs>
          <w:tab w:val="num" w:pos="993"/>
        </w:tabs>
        <w:ind w:left="993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</w:r>
      <w:bookmarkStart w:id="2" w:name="_Hlk181191686"/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bookmarkEnd w:id="2"/>
    <w:p w14:paraId="0B49AFDD" w14:textId="77777777" w:rsidR="006F7511" w:rsidRPr="003F0708" w:rsidRDefault="006F7511" w:rsidP="002F0521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3F74F1BD" w14:textId="7A9C5337" w:rsidR="00923E56" w:rsidRPr="00923E56" w:rsidRDefault="00923E56" w:rsidP="002F0521">
      <w:pPr>
        <w:pStyle w:val="Akapitzlist"/>
        <w:tabs>
          <w:tab w:val="num" w:pos="993"/>
        </w:tabs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923E56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3252F6A9" w14:textId="0B33CEA7" w:rsidR="00C026E3" w:rsidRPr="003F0708" w:rsidRDefault="00C026E3" w:rsidP="002F0521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Podwykonawcy:</w:t>
      </w:r>
    </w:p>
    <w:p w14:paraId="0257BA8D" w14:textId="25C00A1B" w:rsidR="00923E56" w:rsidRDefault="007339E0" w:rsidP="002F0521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Zamawiający nie dopuszcza udzia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>łu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podwykonawców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 xml:space="preserve"> przy realizacji zamówienia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5EE717D" w14:textId="77777777" w:rsidR="00672E60" w:rsidRPr="003A26CB" w:rsidRDefault="00672E60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F0708" w:rsidRDefault="0060016F" w:rsidP="002F0521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 xml:space="preserve">Dokumenty wymagane przez zamawiającego, które należy złożyć </w:t>
      </w:r>
      <w:r w:rsidR="00444E2C" w:rsidRPr="003F0708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F0708">
        <w:rPr>
          <w:rFonts w:ascii="Arial" w:hAnsi="Arial" w:cs="Arial"/>
          <w:b/>
          <w:sz w:val="24"/>
          <w:szCs w:val="24"/>
        </w:rPr>
        <w:t>termi</w:t>
      </w:r>
      <w:r w:rsidR="00444E2C" w:rsidRPr="003F0708">
        <w:rPr>
          <w:rFonts w:ascii="Arial" w:hAnsi="Arial" w:cs="Arial"/>
          <w:b/>
          <w:sz w:val="24"/>
          <w:szCs w:val="24"/>
        </w:rPr>
        <w:t>nu</w:t>
      </w:r>
      <w:r w:rsidR="0061169A" w:rsidRPr="003F0708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2F0521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F0708" w:rsidRDefault="00827166" w:rsidP="002F0521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3F0708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2F0521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F0708" w:rsidRDefault="00E123F8" w:rsidP="002F0521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F0708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12D46692" w14:textId="77777777" w:rsidR="00151806" w:rsidRPr="003F0708" w:rsidRDefault="00151806" w:rsidP="002F0521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3F0708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6A3DB827" w14:textId="77777777" w:rsidR="004D7B89" w:rsidRPr="000634AA" w:rsidRDefault="004D7B89" w:rsidP="002F0521">
      <w:pPr>
        <w:numPr>
          <w:ilvl w:val="0"/>
          <w:numId w:val="47"/>
        </w:numPr>
        <w:tabs>
          <w:tab w:val="clear" w:pos="360"/>
          <w:tab w:val="num" w:pos="1069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b/>
          <w:sz w:val="24"/>
          <w:szCs w:val="24"/>
        </w:rPr>
        <w:t xml:space="preserve">przedmiotowe środki dowodowe – na potwierdzenie, że zaoferowane produkty spełniają warunki określone w SWZ, a w szczególności </w:t>
      </w:r>
      <w:r w:rsidRPr="000634AA">
        <w:rPr>
          <w:rFonts w:ascii="Arial" w:hAnsi="Arial" w:cs="Arial"/>
          <w:b/>
          <w:sz w:val="24"/>
          <w:szCs w:val="24"/>
        </w:rPr>
        <w:br/>
        <w:t>w opisie przedmiotu zamówienia (Załącznik nr 7 do SWZ):</w:t>
      </w:r>
    </w:p>
    <w:p w14:paraId="5CCEABF3" w14:textId="65168E43" w:rsidR="004D7B89" w:rsidRPr="000634AA" w:rsidRDefault="004D7B89" w:rsidP="002F0521">
      <w:pPr>
        <w:pStyle w:val="Akapitzlist"/>
        <w:numPr>
          <w:ilvl w:val="3"/>
          <w:numId w:val="48"/>
        </w:numPr>
        <w:spacing w:after="0" w:line="240" w:lineRule="auto"/>
        <w:ind w:left="1560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certyfikat autoryzowane</w:t>
      </w:r>
      <w:r w:rsidR="00BA066F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o serwisu urządzeń </w:t>
      </w:r>
      <w:proofErr w:type="spellStart"/>
      <w:r>
        <w:rPr>
          <w:rFonts w:ascii="Arial" w:hAnsi="Arial" w:cs="Arial"/>
          <w:b/>
          <w:sz w:val="24"/>
          <w:szCs w:val="24"/>
        </w:rPr>
        <w:t>prod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Gazex</w:t>
      </w:r>
      <w:proofErr w:type="spellEnd"/>
    </w:p>
    <w:p w14:paraId="4D42D245" w14:textId="406CE056" w:rsidR="00604195" w:rsidRPr="004D7B89" w:rsidRDefault="004D7B89" w:rsidP="004D7B89">
      <w:pPr>
        <w:pStyle w:val="Akapitzlist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0634AA">
        <w:rPr>
          <w:rFonts w:ascii="Arial" w:hAnsi="Arial" w:cs="Arial"/>
          <w:iCs/>
          <w:sz w:val="24"/>
          <w:szCs w:val="24"/>
          <w:u w:val="single"/>
        </w:rPr>
        <w:t xml:space="preserve">wykonawcy ci składają </w:t>
      </w:r>
      <w:r w:rsidRPr="000634AA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dokumenty.</w:t>
      </w:r>
    </w:p>
    <w:p w14:paraId="73B1E7B9" w14:textId="77777777" w:rsidR="00984CE7" w:rsidRPr="003F0708" w:rsidRDefault="00984CE7" w:rsidP="002F0521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3F0708" w:rsidRDefault="00984CE7" w:rsidP="002F0521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79D0B62F" w:rsidR="00984CE7" w:rsidRPr="003F0708" w:rsidRDefault="00984CE7" w:rsidP="002F0521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D06675" w:rsidRPr="003F0708">
        <w:rPr>
          <w:rFonts w:ascii="Arial" w:hAnsi="Arial" w:cs="Arial"/>
          <w:sz w:val="24"/>
          <w:szCs w:val="24"/>
        </w:rPr>
        <w:t>4</w:t>
      </w:r>
      <w:r w:rsidRPr="003F0708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3F0708" w:rsidRDefault="00984CE7" w:rsidP="002F0521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3F0708" w:rsidRDefault="00984CE7" w:rsidP="002F0521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3F0708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3F0708" w:rsidRDefault="00984CE7" w:rsidP="002F0521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</w:t>
      </w:r>
      <w:r w:rsidRPr="003F0708">
        <w:rPr>
          <w:rFonts w:ascii="Arial" w:hAnsi="Arial" w:cs="Arial"/>
          <w:bCs/>
          <w:sz w:val="24"/>
          <w:szCs w:val="24"/>
        </w:rPr>
        <w:lastRenderedPageBreak/>
        <w:t xml:space="preserve">reprezentacji wykonawcy, jeżeli może je uzyskać za pomocą bezpłatnych </w:t>
      </w:r>
      <w:r w:rsidRPr="003F0708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3F0708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3F0708" w:rsidRDefault="001E32B7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3D03DD" w14:textId="14CA236F" w:rsidR="004D7B89" w:rsidRDefault="004D7B89" w:rsidP="004D7B89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29BE0D40" w14:textId="77777777" w:rsidR="004D7B89" w:rsidRDefault="004D7B89" w:rsidP="004D7B89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1CC6ACF5" w:rsidR="004943E9" w:rsidRPr="00866E69" w:rsidRDefault="004943E9" w:rsidP="002F052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zamówienia:</w:t>
      </w:r>
      <w:r w:rsidR="00866E69" w:rsidRPr="00866E69">
        <w:rPr>
          <w:rFonts w:ascii="Arial" w:hAnsi="Arial" w:cs="Arial"/>
          <w:b/>
          <w:sz w:val="24"/>
          <w:szCs w:val="24"/>
        </w:rPr>
        <w:t xml:space="preserve"> </w:t>
      </w:r>
      <w:r w:rsidR="004D7B89">
        <w:rPr>
          <w:rFonts w:ascii="Arial" w:hAnsi="Arial" w:cs="Arial"/>
          <w:sz w:val="24"/>
          <w:szCs w:val="24"/>
        </w:rPr>
        <w:t>01.01.2025 r. – 31.12.2026 r.</w:t>
      </w:r>
    </w:p>
    <w:p w14:paraId="0B823387" w14:textId="766D8DD5" w:rsidR="009F45ED" w:rsidRPr="00B02A5D" w:rsidRDefault="00B02A5D" w:rsidP="002F05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>Zamawiający wymaga, aby okres rękojmi udzielony na wykonane czynności serwisowe był nie krótszy niż okres wymagalności wykonania kolejnego serwisu wskazany właściwymi przepisami, a okres rękojmi udzielony na wykonane kalibracje był nie krótszy niż okres skuteczności kalibracji detektorów wskazany przez ich producenta.</w:t>
      </w:r>
    </w:p>
    <w:p w14:paraId="63E7149F" w14:textId="77777777" w:rsidR="00B02A5D" w:rsidRPr="00B02A5D" w:rsidRDefault="00B02A5D" w:rsidP="00B02A5D">
      <w:pPr>
        <w:pStyle w:val="Akapitzlist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0AE649D" w14:textId="77777777" w:rsidR="002F0521" w:rsidRDefault="00437850" w:rsidP="002F052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Zamawiający pracuje od poniedziałku do piątku w godzinach: 7:00 – 15:00.</w:t>
      </w:r>
    </w:p>
    <w:p w14:paraId="7DEE7512" w14:textId="18115F77" w:rsidR="00437850" w:rsidRDefault="00437850" w:rsidP="002F052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2F0521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2F0521">
        <w:rPr>
          <w:rFonts w:ascii="Arial" w:hAnsi="Arial" w:cs="Arial"/>
          <w:b/>
          <w:sz w:val="24"/>
          <w:szCs w:val="24"/>
        </w:rPr>
        <w:t>2</w:t>
      </w:r>
      <w:r w:rsidRPr="002F0521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2F0521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2F0521">
        <w:rPr>
          <w:rFonts w:ascii="Arial" w:hAnsi="Arial" w:cs="Arial"/>
          <w:b/>
          <w:bCs/>
          <w:sz w:val="24"/>
          <w:szCs w:val="24"/>
        </w:rPr>
        <w:t>5</w:t>
      </w:r>
      <w:r w:rsidRPr="002F0521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1F351BFF" w:rsidR="00437850" w:rsidRPr="002F0521" w:rsidRDefault="00437850" w:rsidP="002F052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1D70C252" w:rsidR="00437850" w:rsidRDefault="00437850" w:rsidP="002F052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0C57EA97" w:rsidR="00437850" w:rsidRDefault="00437850" w:rsidP="002F052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D512C8A" w:rsidR="00437850" w:rsidRDefault="00437850" w:rsidP="002F052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0138833F" w:rsidR="00437850" w:rsidRPr="002F0521" w:rsidRDefault="00437850" w:rsidP="002F052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00FC88C" w14:textId="77777777" w:rsidR="005A512F" w:rsidRPr="003F0708" w:rsidRDefault="005A512F" w:rsidP="005A512F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3373E66" w14:textId="77777777" w:rsidR="00D81146" w:rsidRPr="003F0708" w:rsidRDefault="00D81146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F0708">
        <w:rPr>
          <w:rFonts w:ascii="Arial" w:hAnsi="Arial" w:cs="Arial"/>
          <w:sz w:val="24"/>
          <w:szCs w:val="24"/>
        </w:rPr>
        <w:lastRenderedPageBreak/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1F36E0E2" w14:textId="77777777" w:rsidR="00604195" w:rsidRPr="0076664B" w:rsidRDefault="0060016F" w:rsidP="002F0521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76664B">
        <w:rPr>
          <w:rFonts w:ascii="Arial" w:hAnsi="Arial" w:cs="Arial"/>
          <w:sz w:val="24"/>
          <w:szCs w:val="24"/>
        </w:rPr>
        <w:t>zamówienia.</w:t>
      </w:r>
    </w:p>
    <w:p w14:paraId="78E83740" w14:textId="3DB353C3" w:rsidR="0076664B" w:rsidRDefault="00604195" w:rsidP="002F0521">
      <w:pPr>
        <w:pStyle w:val="Akapitzlist"/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Cena obejmuje wszelkie koszty związane z realizacją zamówienia</w:t>
      </w:r>
      <w:r w:rsidR="00B02A5D">
        <w:rPr>
          <w:rFonts w:ascii="Arial" w:hAnsi="Arial" w:cs="Arial"/>
          <w:sz w:val="24"/>
          <w:szCs w:val="24"/>
        </w:rPr>
        <w:t>, w tym</w:t>
      </w:r>
    </w:p>
    <w:p w14:paraId="23A14598" w14:textId="7A44DAB2" w:rsidR="00B02A5D" w:rsidRDefault="00B02A5D" w:rsidP="002F0521">
      <w:pPr>
        <w:pStyle w:val="Akapitzlist"/>
        <w:numPr>
          <w:ilvl w:val="3"/>
          <w:numId w:val="28"/>
        </w:numPr>
        <w:spacing w:after="0" w:line="240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dojazd i pobyt grupy serwisowej</w:t>
      </w:r>
      <w:r w:rsidR="002F0521">
        <w:rPr>
          <w:rFonts w:ascii="Arial" w:hAnsi="Arial" w:cs="Arial"/>
          <w:sz w:val="24"/>
          <w:szCs w:val="24"/>
        </w:rPr>
        <w:t>,</w:t>
      </w:r>
    </w:p>
    <w:p w14:paraId="6C73FBAD" w14:textId="5BEC7B36" w:rsidR="00B02A5D" w:rsidRDefault="00B02A5D" w:rsidP="002F0521">
      <w:pPr>
        <w:pStyle w:val="Akapitzlist"/>
        <w:numPr>
          <w:ilvl w:val="3"/>
          <w:numId w:val="28"/>
        </w:numPr>
        <w:spacing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>dostawę niezbędnych części, odczynników, materiałów i sprzętu do miejsca wykonania usługi,</w:t>
      </w:r>
    </w:p>
    <w:p w14:paraId="53012E9E" w14:textId="3B2D341E" w:rsidR="00B02A5D" w:rsidRPr="002F0521" w:rsidRDefault="00B02A5D" w:rsidP="002F0521">
      <w:pPr>
        <w:pStyle w:val="Akapitzlist"/>
        <w:numPr>
          <w:ilvl w:val="3"/>
          <w:numId w:val="28"/>
        </w:numPr>
        <w:spacing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>inne koszty.</w:t>
      </w:r>
    </w:p>
    <w:p w14:paraId="2C573C54" w14:textId="6FA3D93F" w:rsidR="004D7B89" w:rsidRPr="004D7B89" w:rsidRDefault="004D7B89" w:rsidP="002F0521">
      <w:pPr>
        <w:pStyle w:val="Akapitzlist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Cena netto zamówienia C</w:t>
      </w:r>
      <w:r w:rsidRPr="004D7B89">
        <w:rPr>
          <w:rFonts w:ascii="Arial" w:hAnsi="Arial" w:cs="Arial"/>
          <w:sz w:val="24"/>
          <w:szCs w:val="24"/>
          <w:vertAlign w:val="subscript"/>
        </w:rPr>
        <w:t>N</w:t>
      </w:r>
      <w:r w:rsidRPr="004D7B89">
        <w:rPr>
          <w:rFonts w:ascii="Arial" w:hAnsi="Arial" w:cs="Arial"/>
          <w:sz w:val="24"/>
          <w:szCs w:val="24"/>
        </w:rPr>
        <w:t xml:space="preserve"> to cena przewidywanego cyklu serwisowego obejmującego 24 miesiące,  w tym po 2 przeglądy okresowe w obiektach ZPW</w:t>
      </w:r>
      <w:r w:rsidRPr="004D7B89">
        <w:rPr>
          <w:rFonts w:ascii="Arial" w:hAnsi="Arial" w:cs="Arial"/>
          <w:bCs/>
          <w:sz w:val="24"/>
          <w:szCs w:val="24"/>
        </w:rPr>
        <w:t> </w:t>
      </w:r>
      <w:r w:rsidRPr="004D7B89">
        <w:rPr>
          <w:rFonts w:ascii="Arial" w:hAnsi="Arial" w:cs="Arial"/>
          <w:sz w:val="24"/>
          <w:szCs w:val="24"/>
        </w:rPr>
        <w:t>„Miedwie”, ZPW</w:t>
      </w:r>
      <w:r w:rsidRPr="004D7B89">
        <w:rPr>
          <w:rFonts w:ascii="Arial" w:hAnsi="Arial" w:cs="Arial"/>
          <w:bCs/>
          <w:sz w:val="24"/>
          <w:szCs w:val="24"/>
        </w:rPr>
        <w:t> </w:t>
      </w:r>
      <w:r w:rsidRPr="004D7B89">
        <w:rPr>
          <w:rFonts w:ascii="Arial" w:hAnsi="Arial" w:cs="Arial"/>
          <w:sz w:val="24"/>
          <w:szCs w:val="24"/>
        </w:rPr>
        <w:t>„Pilchowo”, ZPW</w:t>
      </w:r>
      <w:r w:rsidRPr="004D7B89">
        <w:rPr>
          <w:rFonts w:ascii="Arial" w:hAnsi="Arial" w:cs="Arial"/>
          <w:bCs/>
          <w:sz w:val="24"/>
          <w:szCs w:val="24"/>
        </w:rPr>
        <w:t> </w:t>
      </w:r>
      <w:r w:rsidRPr="004D7B89">
        <w:rPr>
          <w:rFonts w:ascii="Arial" w:hAnsi="Arial" w:cs="Arial"/>
          <w:sz w:val="24"/>
          <w:szCs w:val="24"/>
        </w:rPr>
        <w:t>„Świerczewo”, w budynku administracyjno-socjalnym rejonu II W</w:t>
      </w:r>
      <w:r w:rsidR="00BA066F">
        <w:rPr>
          <w:rFonts w:ascii="Arial" w:hAnsi="Arial" w:cs="Arial"/>
          <w:sz w:val="24"/>
          <w:szCs w:val="24"/>
        </w:rPr>
        <w:t>SK</w:t>
      </w:r>
      <w:r w:rsidRPr="004D7B89">
        <w:rPr>
          <w:rFonts w:ascii="Arial" w:hAnsi="Arial" w:cs="Arial"/>
          <w:sz w:val="24"/>
          <w:szCs w:val="24"/>
        </w:rPr>
        <w:t>, w Magazynie Głównym i po 4 przeglądy okresowe w obiektach pozostałych oraz 300 kalibracje detektorów.</w:t>
      </w:r>
    </w:p>
    <w:p w14:paraId="29B23B62" w14:textId="77777777" w:rsidR="004D7B89" w:rsidRPr="004D7B89" w:rsidRDefault="004D7B89" w:rsidP="00BF04DA">
      <w:pPr>
        <w:pStyle w:val="Akapitzlist"/>
        <w:ind w:left="567"/>
        <w:jc w:val="both"/>
        <w:rPr>
          <w:rFonts w:ascii="Arial" w:hAnsi="Arial" w:cs="Arial"/>
          <w:sz w:val="24"/>
          <w:szCs w:val="24"/>
          <w:vertAlign w:val="subscript"/>
          <w:lang w:val="en-US"/>
        </w:rPr>
      </w:pPr>
      <w:r w:rsidRPr="004D7B89">
        <w:rPr>
          <w:rFonts w:ascii="Arial" w:hAnsi="Arial" w:cs="Arial"/>
          <w:sz w:val="24"/>
          <w:szCs w:val="24"/>
          <w:lang w:val="en-US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4D7B89">
        <w:rPr>
          <w:rFonts w:ascii="Arial" w:hAnsi="Arial" w:cs="Arial"/>
          <w:sz w:val="24"/>
          <w:szCs w:val="24"/>
          <w:lang w:val="en-US"/>
        </w:rPr>
        <w:t xml:space="preserve"> = 2×(C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 xml:space="preserve">3 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5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13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14</w:t>
      </w:r>
      <w:r w:rsidRPr="004D7B89">
        <w:rPr>
          <w:rFonts w:ascii="Arial" w:hAnsi="Arial" w:cs="Arial"/>
          <w:sz w:val="24"/>
          <w:szCs w:val="24"/>
          <w:lang w:val="en-US"/>
        </w:rPr>
        <w:t>) + 4×(C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6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7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8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9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10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11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12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15</w:t>
      </w:r>
      <w:r w:rsidRPr="004D7B89">
        <w:rPr>
          <w:rFonts w:ascii="Arial" w:hAnsi="Arial" w:cs="Arial"/>
          <w:sz w:val="24"/>
          <w:szCs w:val="24"/>
          <w:lang w:val="en-US"/>
        </w:rPr>
        <w:t>+C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16</w:t>
      </w:r>
      <w:r w:rsidRPr="004D7B89">
        <w:rPr>
          <w:rFonts w:ascii="Arial" w:hAnsi="Arial" w:cs="Arial"/>
          <w:sz w:val="24"/>
          <w:szCs w:val="24"/>
          <w:lang w:val="en-US"/>
        </w:rPr>
        <w:t>) + 300×C</w:t>
      </w:r>
      <w:r w:rsidRPr="004D7B89">
        <w:rPr>
          <w:rFonts w:ascii="Arial" w:hAnsi="Arial" w:cs="Arial"/>
          <w:sz w:val="24"/>
          <w:szCs w:val="24"/>
          <w:vertAlign w:val="subscript"/>
          <w:lang w:val="en-US"/>
        </w:rPr>
        <w:t>K</w:t>
      </w:r>
    </w:p>
    <w:p w14:paraId="359CE26A" w14:textId="77777777" w:rsidR="004D7B89" w:rsidRPr="004D7B89" w:rsidRDefault="004D7B89" w:rsidP="00BF04DA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gdzie:</w:t>
      </w:r>
    </w:p>
    <w:p w14:paraId="5EA6BEBE" w14:textId="77777777" w:rsidR="004D7B89" w:rsidRPr="004D7B89" w:rsidRDefault="004D7B89" w:rsidP="00BF04DA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1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ZPW „Miedwie”</w:t>
      </w:r>
    </w:p>
    <w:p w14:paraId="3DF06EBE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2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ZPW „Pilchowo”</w:t>
      </w:r>
    </w:p>
    <w:p w14:paraId="4BD54232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3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ZPW „Świerczewo”</w:t>
      </w:r>
    </w:p>
    <w:p w14:paraId="4F594377" w14:textId="7BC1E9F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4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budynku </w:t>
      </w:r>
      <w:r w:rsidR="00DF3872">
        <w:rPr>
          <w:rFonts w:ascii="Arial" w:hAnsi="Arial" w:cs="Arial"/>
          <w:sz w:val="24"/>
          <w:szCs w:val="24"/>
        </w:rPr>
        <w:t>Rejonu II WSK</w:t>
      </w:r>
    </w:p>
    <w:p w14:paraId="2E7E1B20" w14:textId="7B7FC426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 xml:space="preserve">5 </w:t>
      </w:r>
      <w:r w:rsidRPr="004D7B89">
        <w:rPr>
          <w:rFonts w:ascii="Arial" w:hAnsi="Arial" w:cs="Arial"/>
          <w:sz w:val="24"/>
          <w:szCs w:val="24"/>
        </w:rPr>
        <w:t xml:space="preserve">– </w:t>
      </w:r>
      <w:r w:rsidR="00DF3872">
        <w:rPr>
          <w:rFonts w:ascii="Arial" w:hAnsi="Arial" w:cs="Arial"/>
          <w:sz w:val="24"/>
          <w:szCs w:val="24"/>
        </w:rPr>
        <w:t xml:space="preserve"> </w:t>
      </w:r>
      <w:r w:rsidRPr="004D7B89">
        <w:rPr>
          <w:rFonts w:ascii="Arial" w:hAnsi="Arial" w:cs="Arial"/>
          <w:sz w:val="24"/>
          <w:szCs w:val="24"/>
        </w:rPr>
        <w:t>cena jednostkowa netto za przegląd okresowy w Magazynie Głównym</w:t>
      </w:r>
    </w:p>
    <w:p w14:paraId="36E36DDF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6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OŚ „Pomorzany”</w:t>
      </w:r>
    </w:p>
    <w:p w14:paraId="4DFAD648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7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OŚ „Zdroje”</w:t>
      </w:r>
    </w:p>
    <w:p w14:paraId="2AFB72EE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8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PŚ „Dolny Brzeg”</w:t>
      </w:r>
    </w:p>
    <w:p w14:paraId="0B74E816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9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PŚ „Grabów”</w:t>
      </w:r>
    </w:p>
    <w:p w14:paraId="1EF83C62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10</w:t>
      </w:r>
      <w:r w:rsidRPr="004D7B89">
        <w:rPr>
          <w:rFonts w:ascii="Arial" w:hAnsi="Arial" w:cs="Arial"/>
          <w:sz w:val="24"/>
          <w:szCs w:val="24"/>
        </w:rPr>
        <w:t xml:space="preserve">  – cena jednostkowa netto za przegląd okresowy w PŚ „Podjuchy”</w:t>
      </w:r>
    </w:p>
    <w:p w14:paraId="34312B68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11</w:t>
      </w:r>
      <w:r w:rsidRPr="004D7B89">
        <w:rPr>
          <w:rFonts w:ascii="Arial" w:hAnsi="Arial" w:cs="Arial"/>
          <w:sz w:val="24"/>
          <w:szCs w:val="24"/>
        </w:rPr>
        <w:t xml:space="preserve"> – cena jednostkowa netto za przegląd okresowy w PŚ „Górny Brzeg”</w:t>
      </w:r>
    </w:p>
    <w:p w14:paraId="5D5B0A46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12</w:t>
      </w:r>
      <w:r w:rsidRPr="004D7B89">
        <w:rPr>
          <w:rFonts w:ascii="Arial" w:hAnsi="Arial" w:cs="Arial"/>
          <w:sz w:val="24"/>
          <w:szCs w:val="24"/>
        </w:rPr>
        <w:t xml:space="preserve"> – cena jednostkowa netto za przegląd okresowy w PŚ „Gumieńce”</w:t>
      </w:r>
    </w:p>
    <w:p w14:paraId="08A602F0" w14:textId="77777777" w:rsidR="004D7B89" w:rsidRPr="004D7B89" w:rsidRDefault="004D7B89" w:rsidP="00BF04DA">
      <w:pPr>
        <w:pStyle w:val="Akapitzlist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13</w:t>
      </w:r>
      <w:r w:rsidRPr="004D7B89">
        <w:rPr>
          <w:rFonts w:ascii="Arial" w:hAnsi="Arial" w:cs="Arial"/>
          <w:sz w:val="24"/>
          <w:szCs w:val="24"/>
        </w:rPr>
        <w:t xml:space="preserve"> - cena jednostkowa netto za przegląd okresowy w Warsztacie Mechanicznym i Transportu</w:t>
      </w:r>
    </w:p>
    <w:p w14:paraId="63CB6D0E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14</w:t>
      </w:r>
      <w:r w:rsidRPr="004D7B89">
        <w:rPr>
          <w:rFonts w:ascii="Arial" w:hAnsi="Arial" w:cs="Arial"/>
          <w:sz w:val="24"/>
          <w:szCs w:val="24"/>
        </w:rPr>
        <w:t xml:space="preserve"> – cena jednostkowa netto za przegląd okresowy w kotłowni ul. Tatrzańska </w:t>
      </w:r>
    </w:p>
    <w:p w14:paraId="0E2390F3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15</w:t>
      </w:r>
      <w:r w:rsidRPr="004D7B89">
        <w:rPr>
          <w:rFonts w:ascii="Arial" w:hAnsi="Arial" w:cs="Arial"/>
          <w:sz w:val="24"/>
          <w:szCs w:val="24"/>
        </w:rPr>
        <w:t xml:space="preserve"> – cena jednostkowa netto za przegląd okresowy w PŚ „Dąbie”</w:t>
      </w:r>
    </w:p>
    <w:p w14:paraId="057C6C1C" w14:textId="77777777" w:rsidR="004D7B89" w:rsidRPr="004D7B89" w:rsidRDefault="004D7B89" w:rsidP="00BF04DA">
      <w:pPr>
        <w:pStyle w:val="Akapitzlist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16</w:t>
      </w:r>
      <w:r w:rsidRPr="004D7B89">
        <w:rPr>
          <w:rFonts w:ascii="Arial" w:hAnsi="Arial" w:cs="Arial"/>
          <w:sz w:val="24"/>
          <w:szCs w:val="24"/>
        </w:rPr>
        <w:t xml:space="preserve"> – cena jednostkowa netto za przegląd okresowy w PŚ „Żelechowo”</w:t>
      </w:r>
    </w:p>
    <w:p w14:paraId="114C19A2" w14:textId="77777777" w:rsidR="004D7B89" w:rsidRPr="004D7B89" w:rsidRDefault="004D7B89" w:rsidP="00BF04DA">
      <w:pPr>
        <w:pStyle w:val="Akapitzlist"/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sz w:val="24"/>
          <w:szCs w:val="24"/>
        </w:rPr>
        <w:t>C</w:t>
      </w:r>
      <w:r w:rsidRPr="004D7B89">
        <w:rPr>
          <w:rFonts w:ascii="Arial" w:hAnsi="Arial" w:cs="Arial"/>
          <w:sz w:val="24"/>
          <w:szCs w:val="24"/>
          <w:vertAlign w:val="subscript"/>
        </w:rPr>
        <w:t>K</w:t>
      </w:r>
      <w:r w:rsidRPr="004D7B89">
        <w:rPr>
          <w:rFonts w:ascii="Arial" w:hAnsi="Arial" w:cs="Arial"/>
          <w:sz w:val="24"/>
          <w:szCs w:val="24"/>
        </w:rPr>
        <w:t xml:space="preserve">  – cena jednostkowa netto za kalibrację detektora</w:t>
      </w:r>
    </w:p>
    <w:p w14:paraId="140901C1" w14:textId="77777777" w:rsidR="0060016F" w:rsidRPr="0076664B" w:rsidRDefault="0060016F" w:rsidP="002F0521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76664B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 między zamawiającym a wykonawcą będą prowadzone w PLN.</w:t>
      </w:r>
    </w:p>
    <w:p w14:paraId="5B4E2A30" w14:textId="703F92DE" w:rsidR="005A512F" w:rsidRPr="00702BAA" w:rsidRDefault="0060016F" w:rsidP="002F0521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Cena musi być wyrażona w złotych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polskich niezależnie od wchodzących w jej skład elementów. </w:t>
      </w:r>
    </w:p>
    <w:p w14:paraId="5091A619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0FF2BAEA" w:rsidR="0060016F" w:rsidRPr="003F0708" w:rsidRDefault="0060016F" w:rsidP="002F0521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b/>
          <w:color w:val="auto"/>
        </w:rPr>
        <w:t xml:space="preserve">Ofertę należy złożyć </w:t>
      </w:r>
      <w:r w:rsidR="00FC06C9" w:rsidRPr="003F0708">
        <w:rPr>
          <w:rFonts w:ascii="Arial" w:hAnsi="Arial" w:cs="Arial"/>
          <w:b/>
          <w:color w:val="auto"/>
        </w:rPr>
        <w:t xml:space="preserve">na </w:t>
      </w:r>
      <w:r w:rsidRPr="003F0708">
        <w:rPr>
          <w:rFonts w:ascii="Arial" w:hAnsi="Arial" w:cs="Arial"/>
          <w:b/>
          <w:color w:val="auto"/>
        </w:rPr>
        <w:t>Platform</w:t>
      </w:r>
      <w:r w:rsidR="00FC06C9" w:rsidRPr="003F0708">
        <w:rPr>
          <w:rFonts w:ascii="Arial" w:hAnsi="Arial" w:cs="Arial"/>
          <w:b/>
          <w:color w:val="auto"/>
        </w:rPr>
        <w:t>ie</w:t>
      </w:r>
      <w:r w:rsidRPr="003F0708">
        <w:rPr>
          <w:rFonts w:ascii="Arial" w:hAnsi="Arial" w:cs="Arial"/>
          <w:b/>
          <w:color w:val="auto"/>
        </w:rPr>
        <w:t xml:space="preserve"> w terminie do dnia </w:t>
      </w:r>
      <w:r w:rsidR="00DC075F">
        <w:rPr>
          <w:rFonts w:ascii="Arial" w:hAnsi="Arial" w:cs="Arial"/>
          <w:b/>
          <w:color w:val="auto"/>
        </w:rPr>
        <w:t>25</w:t>
      </w:r>
      <w:r w:rsidR="00866E69">
        <w:rPr>
          <w:rFonts w:ascii="Arial" w:hAnsi="Arial" w:cs="Arial"/>
          <w:b/>
          <w:color w:val="auto"/>
        </w:rPr>
        <w:t>.11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76664B">
        <w:rPr>
          <w:rFonts w:ascii="Arial" w:hAnsi="Arial" w:cs="Arial"/>
          <w:b/>
          <w:color w:val="auto"/>
        </w:rPr>
        <w:t>4</w:t>
      </w:r>
      <w:r w:rsidR="00A2183B" w:rsidRPr="003F0708">
        <w:rPr>
          <w:rFonts w:ascii="Arial" w:hAnsi="Arial" w:cs="Arial"/>
          <w:b/>
          <w:color w:val="auto"/>
        </w:rPr>
        <w:t xml:space="preserve"> r. </w:t>
      </w:r>
      <w:r w:rsidRPr="003F0708">
        <w:rPr>
          <w:rFonts w:ascii="Arial" w:hAnsi="Arial" w:cs="Arial"/>
          <w:b/>
          <w:color w:val="auto"/>
        </w:rPr>
        <w:t xml:space="preserve">do godz. </w:t>
      </w:r>
      <w:r w:rsidR="002F3058" w:rsidRPr="003F0708">
        <w:rPr>
          <w:rFonts w:ascii="Arial" w:hAnsi="Arial" w:cs="Arial"/>
          <w:b/>
          <w:color w:val="auto"/>
        </w:rPr>
        <w:t>11:45</w:t>
      </w:r>
      <w:r w:rsidR="00A2183B" w:rsidRPr="003F0708">
        <w:rPr>
          <w:rFonts w:ascii="Arial" w:hAnsi="Arial" w:cs="Arial"/>
          <w:b/>
          <w:color w:val="auto"/>
        </w:rPr>
        <w:t>.</w:t>
      </w:r>
    </w:p>
    <w:p w14:paraId="2880E330" w14:textId="777F3655" w:rsidR="0060016F" w:rsidRPr="003F0708" w:rsidRDefault="0060016F" w:rsidP="002F0521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  <w:color w:val="auto"/>
        </w:rPr>
        <w:t xml:space="preserve">Otwarcie ofert odbędzie się </w:t>
      </w:r>
      <w:r w:rsidRPr="003F0708">
        <w:rPr>
          <w:rFonts w:ascii="Arial" w:hAnsi="Arial" w:cs="Arial"/>
          <w:b/>
          <w:color w:val="auto"/>
        </w:rPr>
        <w:t xml:space="preserve">w dniu </w:t>
      </w:r>
      <w:r w:rsidR="00DC075F">
        <w:rPr>
          <w:rFonts w:ascii="Arial" w:hAnsi="Arial" w:cs="Arial"/>
          <w:b/>
          <w:color w:val="auto"/>
        </w:rPr>
        <w:t>25</w:t>
      </w:r>
      <w:bookmarkStart w:id="6" w:name="_GoBack"/>
      <w:bookmarkEnd w:id="6"/>
      <w:r w:rsidR="00866E69">
        <w:rPr>
          <w:rFonts w:ascii="Arial" w:hAnsi="Arial" w:cs="Arial"/>
          <w:b/>
          <w:color w:val="auto"/>
        </w:rPr>
        <w:t>.11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76664B">
        <w:rPr>
          <w:rFonts w:ascii="Arial" w:hAnsi="Arial" w:cs="Arial"/>
          <w:b/>
          <w:color w:val="auto"/>
        </w:rPr>
        <w:t>4</w:t>
      </w:r>
      <w:r w:rsidR="00A2183B" w:rsidRPr="003F0708">
        <w:rPr>
          <w:rFonts w:ascii="Arial" w:hAnsi="Arial" w:cs="Arial"/>
          <w:b/>
          <w:color w:val="auto"/>
        </w:rPr>
        <w:t xml:space="preserve"> r.</w:t>
      </w:r>
      <w:r w:rsidR="005A7C55" w:rsidRPr="003F0708">
        <w:rPr>
          <w:rFonts w:ascii="Arial" w:hAnsi="Arial" w:cs="Arial"/>
          <w:b/>
          <w:color w:val="auto"/>
        </w:rPr>
        <w:t xml:space="preserve"> </w:t>
      </w:r>
      <w:r w:rsidRPr="003F0708">
        <w:rPr>
          <w:rFonts w:ascii="Arial" w:hAnsi="Arial" w:cs="Arial"/>
          <w:b/>
          <w:color w:val="auto"/>
        </w:rPr>
        <w:t xml:space="preserve">o godz. </w:t>
      </w:r>
      <w:r w:rsidR="002F3058" w:rsidRPr="003F0708">
        <w:rPr>
          <w:rFonts w:ascii="Arial" w:hAnsi="Arial" w:cs="Arial"/>
          <w:b/>
          <w:color w:val="auto"/>
        </w:rPr>
        <w:t>12:00</w:t>
      </w:r>
      <w:r w:rsidR="002C349B" w:rsidRPr="003F0708">
        <w:rPr>
          <w:rFonts w:ascii="Arial" w:hAnsi="Arial" w:cs="Arial"/>
          <w:b/>
          <w:color w:val="auto"/>
        </w:rPr>
        <w:t>.</w:t>
      </w:r>
    </w:p>
    <w:p w14:paraId="73987310" w14:textId="3C844948" w:rsidR="00783614" w:rsidRDefault="00783614" w:rsidP="002F0521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pozostaje związany ofertą przez okres </w:t>
      </w:r>
      <w:r w:rsidR="00A455E7"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15A5529" w:rsidR="007F10F7" w:rsidRPr="002F0521" w:rsidRDefault="007F10F7" w:rsidP="002F0521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 xml:space="preserve">Ponieważ otwarcie ofert nastąpi przy użyciu systemu teleinformatycznego, </w:t>
      </w:r>
      <w:r w:rsidR="002F3058" w:rsidRPr="002F0521">
        <w:rPr>
          <w:rFonts w:ascii="Arial" w:hAnsi="Arial" w:cs="Arial"/>
          <w:sz w:val="24"/>
          <w:szCs w:val="24"/>
        </w:rPr>
        <w:br/>
      </w:r>
      <w:r w:rsidRPr="002F0521">
        <w:rPr>
          <w:rFonts w:ascii="Arial" w:hAnsi="Arial" w:cs="Arial"/>
          <w:sz w:val="24"/>
          <w:szCs w:val="24"/>
        </w:rPr>
        <w:t>w przypadku awarii tego systemu, która spowoduje brak możliwości otwarcia ofert w terminie określonym przez zamawiającego, otwarcie ofert nastąpi niezwłocznie po usunięciu awarii.</w:t>
      </w:r>
    </w:p>
    <w:p w14:paraId="6495EF38" w14:textId="77777777" w:rsidR="002F0521" w:rsidRPr="002F0521" w:rsidRDefault="007F10F7" w:rsidP="002F0521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 xml:space="preserve">W sytuacji, o której mowa w pkt </w:t>
      </w:r>
      <w:r w:rsidR="00A23EDC" w:rsidRPr="002F0521">
        <w:rPr>
          <w:rFonts w:ascii="Arial" w:hAnsi="Arial" w:cs="Arial"/>
          <w:sz w:val="24"/>
          <w:szCs w:val="24"/>
        </w:rPr>
        <w:t>4</w:t>
      </w:r>
      <w:r w:rsidRPr="002F0521">
        <w:rPr>
          <w:rFonts w:ascii="Arial" w:hAnsi="Arial" w:cs="Arial"/>
          <w:sz w:val="24"/>
          <w:szCs w:val="24"/>
        </w:rPr>
        <w:t xml:space="preserve"> zamawiający zamieści na </w:t>
      </w:r>
      <w:r w:rsidR="003E7CAF" w:rsidRPr="002F0521">
        <w:rPr>
          <w:rFonts w:ascii="Arial" w:hAnsi="Arial" w:cs="Arial"/>
          <w:sz w:val="24"/>
          <w:szCs w:val="24"/>
        </w:rPr>
        <w:t>Platformie</w:t>
      </w:r>
      <w:r w:rsidR="00A455E7" w:rsidRPr="002F0521">
        <w:rPr>
          <w:rFonts w:ascii="Arial" w:hAnsi="Arial" w:cs="Arial"/>
          <w:sz w:val="24"/>
          <w:szCs w:val="24"/>
        </w:rPr>
        <w:t xml:space="preserve"> </w:t>
      </w:r>
      <w:r w:rsidR="003E7CAF" w:rsidRPr="002F0521">
        <w:rPr>
          <w:rFonts w:ascii="Arial" w:hAnsi="Arial" w:cs="Arial"/>
          <w:sz w:val="24"/>
          <w:szCs w:val="24"/>
        </w:rPr>
        <w:t>/stronie internetowej prowadzonego postępowania</w:t>
      </w:r>
      <w:r w:rsidRPr="002F0521">
        <w:rPr>
          <w:rFonts w:ascii="Arial" w:hAnsi="Arial" w:cs="Arial"/>
          <w:sz w:val="24"/>
          <w:szCs w:val="24"/>
        </w:rPr>
        <w:t xml:space="preserve"> informację o zmianie terminu otwarcia ofert.</w:t>
      </w:r>
    </w:p>
    <w:p w14:paraId="54F385B2" w14:textId="14A64081" w:rsidR="0060016F" w:rsidRPr="002F0521" w:rsidRDefault="0060016F" w:rsidP="002F0521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 xml:space="preserve">Zamawiający </w:t>
      </w:r>
      <w:r w:rsidR="007F10F7" w:rsidRPr="002F0521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2F0521">
        <w:rPr>
          <w:rFonts w:ascii="Arial" w:hAnsi="Arial" w:cs="Arial"/>
          <w:sz w:val="24"/>
          <w:szCs w:val="24"/>
        </w:rPr>
        <w:t>Platformie</w:t>
      </w:r>
      <w:r w:rsidR="0055322A" w:rsidRPr="002F0521">
        <w:rPr>
          <w:rFonts w:ascii="Arial" w:hAnsi="Arial" w:cs="Arial"/>
          <w:sz w:val="24"/>
          <w:szCs w:val="24"/>
        </w:rPr>
        <w:t xml:space="preserve"> </w:t>
      </w:r>
      <w:r w:rsidR="003E7CAF" w:rsidRPr="002F0521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2F0521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2F0521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2F0521" w:rsidRDefault="007F10F7" w:rsidP="002F0521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2F0521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2F0521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3F0708" w:rsidRDefault="00EC3673" w:rsidP="002F0521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3F0708" w:rsidRDefault="00EC3673" w:rsidP="002F0521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3F0708" w:rsidRDefault="00EC3673" w:rsidP="002F0521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3F0708">
        <w:rPr>
          <w:rFonts w:ascii="Arial" w:hAnsi="Arial" w:cs="Arial"/>
          <w:sz w:val="24"/>
          <w:szCs w:val="24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3F0708" w:rsidRDefault="00512D6D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F0708">
        <w:rPr>
          <w:rFonts w:ascii="Arial" w:hAnsi="Arial" w:cs="Arial"/>
          <w:color w:val="auto"/>
        </w:rPr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Pr="003F0708" w:rsidRDefault="00E34489" w:rsidP="002F0521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3F0708" w:rsidRDefault="00E34489" w:rsidP="002F0521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</w:rPr>
        <w:t>Zamawiający poprawi w ofercie:</w:t>
      </w:r>
    </w:p>
    <w:p w14:paraId="4251A440" w14:textId="78E7FEA6" w:rsidR="00E34489" w:rsidRDefault="00E34489" w:rsidP="002F0521">
      <w:pPr>
        <w:pStyle w:val="Akapitzlist"/>
        <w:numPr>
          <w:ilvl w:val="1"/>
          <w:numId w:val="1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oczywiste omyłki pisarskie</w:t>
      </w:r>
      <w:r w:rsidR="002F0521">
        <w:rPr>
          <w:rFonts w:ascii="Arial" w:hAnsi="Arial" w:cs="Arial"/>
          <w:sz w:val="24"/>
          <w:szCs w:val="24"/>
        </w:rPr>
        <w:t>,</w:t>
      </w:r>
    </w:p>
    <w:p w14:paraId="51170803" w14:textId="28441294" w:rsidR="00E34489" w:rsidRDefault="00E34489" w:rsidP="002F0521">
      <w:pPr>
        <w:pStyle w:val="Akapitzlist"/>
        <w:numPr>
          <w:ilvl w:val="1"/>
          <w:numId w:val="1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2F0521" w:rsidRPr="002F0521">
        <w:rPr>
          <w:rFonts w:ascii="Arial" w:hAnsi="Arial" w:cs="Arial"/>
          <w:sz w:val="24"/>
          <w:szCs w:val="24"/>
        </w:rPr>
        <w:t>,</w:t>
      </w:r>
    </w:p>
    <w:p w14:paraId="7B9B2FFB" w14:textId="560CC808" w:rsidR="00E34489" w:rsidRPr="002F0521" w:rsidRDefault="00E34489" w:rsidP="002F0521">
      <w:pPr>
        <w:pStyle w:val="Akapitzlist"/>
        <w:numPr>
          <w:ilvl w:val="1"/>
          <w:numId w:val="1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2F0521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2F0521">
        <w:rPr>
          <w:rFonts w:ascii="Arial" w:hAnsi="Arial" w:cs="Arial"/>
          <w:sz w:val="24"/>
          <w:szCs w:val="24"/>
        </w:rPr>
        <w:t>,</w:t>
      </w:r>
      <w:r w:rsidRPr="002F0521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3F0708" w:rsidRDefault="00E34489" w:rsidP="002F0521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27889153" w:rsidR="008F4D0F" w:rsidRPr="003F0708" w:rsidRDefault="008F4D0F" w:rsidP="002F0521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3F0708" w:rsidRDefault="00DD1F4C" w:rsidP="003F0708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6B788E">
      <w:pPr>
        <w:numPr>
          <w:ilvl w:val="0"/>
          <w:numId w:val="21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3F0708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165F3262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lastRenderedPageBreak/>
        <w:t xml:space="preserve">została złożona przez wykonawcę, podlegającego wykluczeniu </w:t>
      </w:r>
      <w:r w:rsidR="00385480" w:rsidRPr="003F0708">
        <w:rPr>
          <w:rFonts w:ascii="Arial" w:hAnsi="Arial" w:cs="Arial"/>
          <w:sz w:val="24"/>
          <w:szCs w:val="24"/>
          <w:lang w:eastAsia="zh-CN"/>
        </w:rPr>
        <w:br/>
      </w:r>
      <w:r w:rsidRPr="003F0708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2E01560F" w14:textId="754F040E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044F4C0E" w14:textId="1481A287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712556F3" w14:textId="1B5E997A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4085AC60" w14:textId="31871861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6332C1B4" w14:textId="447B5AE6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2D3E06A2" w14:textId="7E5FC0E6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 xml:space="preserve">wykonawca zakwestionował poprawienie omyłki, o której mowa w pkt 2 </w:t>
      </w:r>
      <w:proofErr w:type="spellStart"/>
      <w:r w:rsidRPr="006B788E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6B788E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3F915270" w14:textId="2E353EEE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45146782" w14:textId="05C6332E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3AD3B161" w14:textId="7AED0C58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6648B732" w14:textId="1BF1F077" w:rsidR="008754B7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6B788E">
        <w:rPr>
          <w:rFonts w:ascii="Arial" w:hAnsi="Arial" w:cs="Arial"/>
          <w:sz w:val="24"/>
          <w:szCs w:val="24"/>
          <w:lang w:eastAsia="zh-CN"/>
        </w:rPr>
        <w:t>,</w:t>
      </w:r>
    </w:p>
    <w:p w14:paraId="0EA8D4A8" w14:textId="78DFF5C1" w:rsidR="008754B7" w:rsidRPr="006B788E" w:rsidRDefault="008754B7" w:rsidP="006B788E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6B788E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6B788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6B788E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3F0708" w:rsidRDefault="00696863" w:rsidP="006B788E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3F0708" w:rsidRDefault="00027F5F" w:rsidP="003F0708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3F0708" w:rsidRDefault="00027F5F" w:rsidP="006B78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529"/>
        <w:gridCol w:w="1842"/>
      </w:tblGrid>
      <w:tr w:rsidR="00027F5F" w:rsidRPr="003F0708" w14:paraId="339D4C20" w14:textId="77777777" w:rsidTr="004A7D85">
        <w:trPr>
          <w:trHeight w:val="3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4A7D85">
        <w:trPr>
          <w:trHeight w:val="5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141BB4DE" w:rsidR="008754B7" w:rsidRPr="003F0708" w:rsidRDefault="008754B7" w:rsidP="006B788E">
      <w:pPr>
        <w:numPr>
          <w:ilvl w:val="0"/>
          <w:numId w:val="25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3F0708" w:rsidRDefault="008754B7" w:rsidP="006B788E">
      <w:pPr>
        <w:numPr>
          <w:ilvl w:val="0"/>
          <w:numId w:val="25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lastRenderedPageBreak/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6B788E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77777777" w:rsidR="00ED65AE" w:rsidRPr="003F0708" w:rsidRDefault="00E344DD" w:rsidP="006B788E">
      <w:pPr>
        <w:pStyle w:val="Tekstpodstawowywcity21"/>
        <w:ind w:left="567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F0708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54C322BB" w:rsidR="00ED65AE" w:rsidRDefault="00EF0D6B" w:rsidP="006B788E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 wyborze najkorzystniejszej oferty</w:t>
      </w:r>
      <w:r w:rsidR="006B788E">
        <w:rPr>
          <w:rFonts w:ascii="Arial" w:hAnsi="Arial" w:cs="Arial"/>
          <w:b w:val="0"/>
          <w:bCs w:val="0"/>
        </w:rPr>
        <w:t>,</w:t>
      </w:r>
    </w:p>
    <w:p w14:paraId="14439827" w14:textId="2514C14F" w:rsidR="00F51A9F" w:rsidRPr="006B788E" w:rsidRDefault="00EF0D6B" w:rsidP="006B788E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 w:rsidRPr="006B788E">
        <w:rPr>
          <w:rFonts w:ascii="Arial" w:hAnsi="Arial" w:cs="Arial"/>
          <w:b w:val="0"/>
          <w:bCs w:val="0"/>
        </w:rPr>
        <w:t>wykonawcach, których oferty zostały odrzucone</w:t>
      </w:r>
      <w:r w:rsidR="006B788E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3F0708" w:rsidRDefault="00A171DA" w:rsidP="006B788E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3F0708" w:rsidRDefault="00ED65AE" w:rsidP="006B788E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3F0708">
        <w:rPr>
          <w:rFonts w:ascii="Arial" w:hAnsi="Arial" w:cs="Arial"/>
          <w:b w:val="0"/>
          <w:bCs w:val="0"/>
        </w:rPr>
        <w:t>Platformie/</w:t>
      </w:r>
      <w:r w:rsidRPr="003F0708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3F0708">
        <w:rPr>
          <w:rFonts w:ascii="Arial" w:hAnsi="Arial" w:cs="Arial"/>
          <w:b w:val="0"/>
          <w:bCs w:val="0"/>
        </w:rPr>
        <w:t xml:space="preserve">ww. </w:t>
      </w:r>
      <w:r w:rsidRPr="003F0708">
        <w:rPr>
          <w:rFonts w:ascii="Arial" w:hAnsi="Arial" w:cs="Arial"/>
          <w:b w:val="0"/>
          <w:bCs w:val="0"/>
        </w:rPr>
        <w:t>informacj</w:t>
      </w:r>
      <w:r w:rsidR="00F66F4A" w:rsidRPr="003F0708">
        <w:rPr>
          <w:rFonts w:ascii="Arial" w:hAnsi="Arial" w:cs="Arial"/>
          <w:b w:val="0"/>
          <w:bCs w:val="0"/>
        </w:rPr>
        <w:t>e</w:t>
      </w:r>
      <w:r w:rsidRPr="003F0708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3F0708" w:rsidRDefault="00B0033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6B788E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A748DA" w:rsidR="008754B7" w:rsidRDefault="008754B7" w:rsidP="006B788E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6B788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595EAA39" w14:textId="770D8091" w:rsidR="008754B7" w:rsidRDefault="008754B7" w:rsidP="006B788E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788E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6B788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FB5249A" w14:textId="31ED6420" w:rsidR="008754B7" w:rsidRDefault="008754B7" w:rsidP="006B788E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788E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6B788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0349DDE6" w14:textId="596F7DF6" w:rsidR="008754B7" w:rsidRDefault="008754B7" w:rsidP="006B788E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788E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6B788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3D26BA3" w14:textId="1A20F925" w:rsidR="008754B7" w:rsidRDefault="008754B7" w:rsidP="006B788E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788E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6B788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7A783710" w14:textId="0B2975EC" w:rsidR="008754B7" w:rsidRDefault="008754B7" w:rsidP="006B788E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788E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6B788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70E55267" w14:textId="77777777" w:rsidR="008754B7" w:rsidRPr="006B788E" w:rsidRDefault="008754B7" w:rsidP="006B788E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788E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53492" w:rsidRDefault="008754B7" w:rsidP="006B788E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5629C795" w14:textId="628EC885" w:rsidR="004D7B89" w:rsidRPr="004D7B89" w:rsidRDefault="008754B7" w:rsidP="006B788E">
      <w:pPr>
        <w:numPr>
          <w:ilvl w:val="0"/>
          <w:numId w:val="24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4330EC5C" w14:textId="77777777" w:rsidR="006B788E" w:rsidRPr="00A53492" w:rsidRDefault="006B788E" w:rsidP="004A7D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94AC5D" w14:textId="77777777" w:rsidR="001B42AD" w:rsidRPr="00A53492" w:rsidRDefault="001B42AD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56A2ABAC" w14:textId="77777777" w:rsidR="00702BAA" w:rsidRPr="00A53492" w:rsidRDefault="00702BAA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A53492" w:rsidRDefault="004635DD" w:rsidP="006B788E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02DE6849" w:rsidR="00495486" w:rsidRDefault="00495486" w:rsidP="006B788E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lastRenderedPageBreak/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53492">
        <w:rPr>
          <w:rFonts w:ascii="Arial" w:hAnsi="Arial" w:cs="Arial"/>
          <w:b w:val="0"/>
          <w:sz w:val="24"/>
          <w:szCs w:val="24"/>
        </w:rPr>
        <w:t>stanowiąc</w:t>
      </w:r>
      <w:r w:rsidRPr="00A5349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707BA9">
        <w:rPr>
          <w:rFonts w:ascii="Arial" w:hAnsi="Arial" w:cs="Arial"/>
          <w:bCs w:val="0"/>
          <w:sz w:val="24"/>
          <w:szCs w:val="24"/>
        </w:rPr>
        <w:t>3</w:t>
      </w:r>
      <w:r w:rsidR="00BE7CCD" w:rsidRPr="00A5349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do </w:t>
      </w:r>
      <w:r w:rsidRPr="00A53492">
        <w:rPr>
          <w:rFonts w:ascii="Arial" w:hAnsi="Arial" w:cs="Arial"/>
          <w:bCs w:val="0"/>
          <w:sz w:val="24"/>
          <w:szCs w:val="24"/>
        </w:rPr>
        <w:t>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5349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53492">
        <w:rPr>
          <w:rFonts w:ascii="Arial" w:hAnsi="Arial" w:cs="Arial"/>
          <w:b w:val="0"/>
          <w:sz w:val="24"/>
          <w:szCs w:val="24"/>
        </w:rPr>
        <w:t>.</w:t>
      </w:r>
    </w:p>
    <w:p w14:paraId="5B6D893F" w14:textId="31D42E03" w:rsidR="006D7813" w:rsidRPr="006D7813" w:rsidRDefault="006D7813" w:rsidP="006B788E">
      <w:pPr>
        <w:numPr>
          <w:ilvl w:val="2"/>
          <w:numId w:val="8"/>
        </w:numPr>
        <w:tabs>
          <w:tab w:val="left" w:pos="-1843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Zamawiający nie wymaga wniesienia zabezpieczenia należytego wykonania umowy.</w:t>
      </w:r>
    </w:p>
    <w:p w14:paraId="1BBACAAC" w14:textId="77777777" w:rsidR="00C6145E" w:rsidRPr="00A53492" w:rsidRDefault="004635DD" w:rsidP="006B788E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53492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172E1C5F" w14:textId="77777777" w:rsidR="00546560" w:rsidRPr="00546560" w:rsidRDefault="00546560" w:rsidP="006B788E">
      <w:pPr>
        <w:numPr>
          <w:ilvl w:val="0"/>
          <w:numId w:val="34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546560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546560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546560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546560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546560">
        <w:rPr>
          <w:rFonts w:ascii="Arial" w:hAnsi="Arial" w:cs="Arial"/>
          <w:sz w:val="24"/>
          <w:szCs w:val="24"/>
        </w:rPr>
        <w:t>:</w:t>
      </w:r>
    </w:p>
    <w:p w14:paraId="5F03238E" w14:textId="77777777" w:rsidR="00546560" w:rsidRPr="00546560" w:rsidRDefault="00546560" w:rsidP="006B788E">
      <w:pPr>
        <w:numPr>
          <w:ilvl w:val="0"/>
          <w:numId w:val="35"/>
        </w:numPr>
        <w:ind w:left="993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46560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1677DD86" w14:textId="77777777" w:rsidR="00546560" w:rsidRPr="00546560" w:rsidRDefault="00546560" w:rsidP="006B788E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46560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0F7A167B" w14:textId="77777777" w:rsidR="00546560" w:rsidRPr="00546560" w:rsidRDefault="00546560" w:rsidP="006B788E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546560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546560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59BD1405" w14:textId="77777777" w:rsidR="00546560" w:rsidRPr="00546560" w:rsidRDefault="00546560" w:rsidP="006B788E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46560">
        <w:rPr>
          <w:rFonts w:ascii="Arial" w:hAnsi="Arial" w:cs="Arial"/>
          <w:color w:val="000000"/>
          <w:sz w:val="24"/>
          <w:szCs w:val="24"/>
        </w:rPr>
        <w:t xml:space="preserve">odpowiedzialność cywilna za szkody w rzeczach stanowiących przedmiot obróbki, naprawy lub innych czynności w ramach usług wykonywanych przez Ubezpieczonego </w:t>
      </w:r>
      <w:r w:rsidRPr="00546560">
        <w:rPr>
          <w:rFonts w:ascii="Arial" w:hAnsi="Arial" w:cs="Arial"/>
          <w:sz w:val="24"/>
          <w:szCs w:val="24"/>
        </w:rPr>
        <w:t>– limit do wysokości sumy gwarancyjnej</w:t>
      </w:r>
      <w:r w:rsidRPr="00546560">
        <w:rPr>
          <w:rFonts w:ascii="Arial" w:hAnsi="Arial" w:cs="Arial"/>
          <w:color w:val="000000"/>
          <w:sz w:val="24"/>
          <w:szCs w:val="24"/>
        </w:rPr>
        <w:t>,</w:t>
      </w:r>
    </w:p>
    <w:p w14:paraId="45B5EB84" w14:textId="77777777" w:rsidR="00546560" w:rsidRPr="00546560" w:rsidRDefault="00546560" w:rsidP="006B788E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46560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w związku z wprowadzeniem produktu do obrotu,</w:t>
      </w:r>
    </w:p>
    <w:p w14:paraId="6F190FC6" w14:textId="77777777" w:rsidR="00546560" w:rsidRPr="00546560" w:rsidRDefault="00546560" w:rsidP="006B788E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546560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ubezpieczonego.</w:t>
      </w:r>
    </w:p>
    <w:p w14:paraId="2F7F238E" w14:textId="77777777" w:rsidR="00546560" w:rsidRPr="00546560" w:rsidRDefault="00546560" w:rsidP="006B788E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546560">
        <w:rPr>
          <w:rFonts w:ascii="Arial" w:hAnsi="Arial" w:cs="Arial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3B83C58B" w14:textId="77777777" w:rsidR="00546560" w:rsidRPr="00546560" w:rsidRDefault="00546560" w:rsidP="006B788E">
      <w:pPr>
        <w:numPr>
          <w:ilvl w:val="0"/>
          <w:numId w:val="34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546560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93E3FDC" w14:textId="77777777" w:rsidR="00546560" w:rsidRPr="00546560" w:rsidRDefault="00546560" w:rsidP="006B788E">
      <w:pPr>
        <w:numPr>
          <w:ilvl w:val="0"/>
          <w:numId w:val="34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546560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424B702" w14:textId="77777777" w:rsidR="00546560" w:rsidRPr="00546560" w:rsidRDefault="00546560" w:rsidP="006B788E">
      <w:pPr>
        <w:numPr>
          <w:ilvl w:val="0"/>
          <w:numId w:val="34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546560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010C7FAF" w14:textId="0AF5877C" w:rsidR="00707BA9" w:rsidRPr="004A7D85" w:rsidRDefault="00546560" w:rsidP="004A7D85">
      <w:pPr>
        <w:numPr>
          <w:ilvl w:val="0"/>
          <w:numId w:val="34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546560">
        <w:rPr>
          <w:rFonts w:ascii="Arial" w:hAnsi="Arial" w:cs="Arial"/>
          <w:sz w:val="24"/>
          <w:szCs w:val="24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</w:t>
      </w:r>
      <w:r w:rsidRPr="00546560">
        <w:rPr>
          <w:rFonts w:ascii="Arial" w:hAnsi="Arial" w:cs="Arial"/>
          <w:sz w:val="24"/>
          <w:szCs w:val="24"/>
        </w:rPr>
        <w:lastRenderedPageBreak/>
        <w:t>kolejny okres. Na każde żądanie Zamawiającego Wykonawca przedłoży potwierdzenia opłacenia wszystkich wymagalnych składek ubezpieczeniowych.</w:t>
      </w:r>
    </w:p>
    <w:p w14:paraId="34B020D9" w14:textId="77777777" w:rsidR="003853E8" w:rsidRPr="003F0708" w:rsidRDefault="003853E8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3F0708" w:rsidRDefault="00BF60B7" w:rsidP="003F070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F0708" w:rsidRDefault="001D2251" w:rsidP="003F0708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3F0708">
        <w:rPr>
          <w:rFonts w:ascii="Arial" w:hAnsi="Arial" w:cs="Arial"/>
          <w:color w:val="auto"/>
        </w:rPr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2DE5DB9" w14:textId="07BE717B" w:rsidR="004D7B89" w:rsidRPr="004D7B89" w:rsidRDefault="006D7813" w:rsidP="006B788E">
      <w:pPr>
        <w:pStyle w:val="Akapitzlist"/>
        <w:numPr>
          <w:ilvl w:val="1"/>
          <w:numId w:val="49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D7B89">
        <w:rPr>
          <w:rFonts w:ascii="Arial" w:hAnsi="Arial" w:cs="Arial"/>
          <w:b/>
          <w:bCs/>
          <w:sz w:val="24"/>
          <w:szCs w:val="24"/>
        </w:rPr>
        <w:t xml:space="preserve">Przedmiotem </w:t>
      </w:r>
      <w:r w:rsidR="004D7B89" w:rsidRPr="004D7B89">
        <w:rPr>
          <w:rFonts w:ascii="Arial" w:hAnsi="Arial" w:cs="Arial"/>
          <w:b/>
          <w:sz w:val="24"/>
          <w:szCs w:val="24"/>
          <w:lang w:eastAsia="pl-PL"/>
        </w:rPr>
        <w:t>zamówienia</w:t>
      </w:r>
      <w:r w:rsidR="004D7B89" w:rsidRPr="004D7B89">
        <w:rPr>
          <w:rFonts w:ascii="Arial" w:hAnsi="Arial" w:cs="Arial"/>
          <w:sz w:val="24"/>
          <w:szCs w:val="24"/>
          <w:lang w:eastAsia="pl-PL"/>
        </w:rPr>
        <w:t xml:space="preserve"> jest usługa polegająca na za</w:t>
      </w:r>
      <w:r w:rsidR="004D7B89" w:rsidRPr="004D7B89">
        <w:rPr>
          <w:rFonts w:ascii="Arial" w:hAnsi="Arial" w:cs="Arial"/>
          <w:sz w:val="24"/>
          <w:szCs w:val="24"/>
        </w:rPr>
        <w:t xml:space="preserve">pewnieniu prawidłowego funkcjonowania stacjonarnych systemów detekcji gazów niebezpiecznych dla życia i zdrowia ludzi, zbudowanych na elementach produkcji GAZEX, zainstalowanych w obiektach ZWiK Sp. z o.o. z siedzibą w Szczecinie, poprzez wykonywanie przeglądów okresowych z konserwacją systemów oraz kalibracji detektorów wchodzących w skład systemów, zgodnie z warunkami umowy, obowiązującymi przepisami i zaleceniami producenta. </w:t>
      </w:r>
    </w:p>
    <w:p w14:paraId="7FF4E4C0" w14:textId="288BE7D8" w:rsidR="00B02A5D" w:rsidRPr="00B02A5D" w:rsidRDefault="00B02A5D" w:rsidP="006B788E">
      <w:pPr>
        <w:pStyle w:val="Akapitzlist"/>
        <w:numPr>
          <w:ilvl w:val="1"/>
          <w:numId w:val="49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color w:val="000000"/>
          <w:sz w:val="24"/>
          <w:szCs w:val="24"/>
        </w:rPr>
        <w:t xml:space="preserve">Przedmiot zamówienia ma być realizowany w obiektach eksploatowanych przez </w:t>
      </w:r>
      <w:r w:rsidRPr="00B02A5D">
        <w:rPr>
          <w:rFonts w:ascii="Arial" w:hAnsi="Arial" w:cs="Arial"/>
          <w:color w:val="000000"/>
          <w:sz w:val="24"/>
          <w:szCs w:val="24"/>
        </w:rPr>
        <w:br/>
        <w:t xml:space="preserve">ZWiK Sp. z o.o., zlokalizowanych na terenie miasta Szczecina i gminy Stare Czarnowo, tj.: </w:t>
      </w:r>
    </w:p>
    <w:p w14:paraId="70F890CF" w14:textId="77777777" w:rsidR="00B02A5D" w:rsidRPr="00B02A5D" w:rsidRDefault="00B02A5D" w:rsidP="006B788E">
      <w:pPr>
        <w:ind w:left="993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1)  Zakład Produkcji Wody „Miedwie”, Nieznań</w:t>
      </w:r>
    </w:p>
    <w:p w14:paraId="0AD8472B" w14:textId="77777777" w:rsidR="00B02A5D" w:rsidRPr="00B02A5D" w:rsidRDefault="00B02A5D" w:rsidP="00B02A5D">
      <w:pPr>
        <w:ind w:left="567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2)  Zakład Produkcji Wody „Pilchowo”, ul. Wodociągowa 5, Szczecin</w:t>
      </w:r>
    </w:p>
    <w:p w14:paraId="262EFABD" w14:textId="77777777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ab/>
        <w:t xml:space="preserve"> 3)  Zakład Produkcji Wody „Świerczewo”, ul. Przygodna 1, Szczecin</w:t>
      </w:r>
    </w:p>
    <w:p w14:paraId="7355EE63" w14:textId="70572E67" w:rsidR="00B02A5D" w:rsidRPr="00B02A5D" w:rsidRDefault="00B02A5D" w:rsidP="00B02A5D">
      <w:pPr>
        <w:ind w:left="567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4)  </w:t>
      </w:r>
      <w:r w:rsidR="007D6C68">
        <w:rPr>
          <w:rFonts w:ascii="Arial" w:hAnsi="Arial" w:cs="Arial"/>
          <w:sz w:val="24"/>
          <w:szCs w:val="24"/>
        </w:rPr>
        <w:t>B</w:t>
      </w:r>
      <w:r w:rsidRPr="00B02A5D">
        <w:rPr>
          <w:rFonts w:ascii="Arial" w:hAnsi="Arial" w:cs="Arial"/>
          <w:sz w:val="24"/>
          <w:szCs w:val="24"/>
        </w:rPr>
        <w:t xml:space="preserve">udynek </w:t>
      </w:r>
      <w:r w:rsidR="00BA066F">
        <w:rPr>
          <w:rFonts w:ascii="Arial" w:hAnsi="Arial" w:cs="Arial"/>
          <w:sz w:val="24"/>
          <w:szCs w:val="24"/>
        </w:rPr>
        <w:t>R</w:t>
      </w:r>
      <w:r w:rsidRPr="00B02A5D">
        <w:rPr>
          <w:rFonts w:ascii="Arial" w:hAnsi="Arial" w:cs="Arial"/>
          <w:sz w:val="24"/>
          <w:szCs w:val="24"/>
        </w:rPr>
        <w:t>ejonu II</w:t>
      </w:r>
      <w:r w:rsidR="00BA066F">
        <w:rPr>
          <w:rFonts w:ascii="Arial" w:hAnsi="Arial" w:cs="Arial"/>
          <w:sz w:val="24"/>
          <w:szCs w:val="24"/>
        </w:rPr>
        <w:t xml:space="preserve"> WSK</w:t>
      </w:r>
      <w:r w:rsidRPr="00B02A5D">
        <w:rPr>
          <w:rFonts w:ascii="Arial" w:hAnsi="Arial" w:cs="Arial"/>
          <w:sz w:val="24"/>
          <w:szCs w:val="24"/>
        </w:rPr>
        <w:t xml:space="preserve">, ul. Zapadła 8, Szczecin </w:t>
      </w:r>
    </w:p>
    <w:p w14:paraId="42A741FA" w14:textId="105376D3" w:rsidR="00B02A5D" w:rsidRPr="00B02A5D" w:rsidRDefault="00B02A5D" w:rsidP="00B02A5D">
      <w:pPr>
        <w:ind w:left="567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5)  </w:t>
      </w:r>
      <w:r w:rsidR="007D6C68">
        <w:rPr>
          <w:rFonts w:ascii="Arial" w:hAnsi="Arial" w:cs="Arial"/>
          <w:sz w:val="24"/>
          <w:szCs w:val="24"/>
        </w:rPr>
        <w:t>B</w:t>
      </w:r>
      <w:r w:rsidRPr="00B02A5D">
        <w:rPr>
          <w:rFonts w:ascii="Arial" w:hAnsi="Arial" w:cs="Arial"/>
          <w:sz w:val="24"/>
          <w:szCs w:val="24"/>
        </w:rPr>
        <w:t xml:space="preserve">udynek Magazynu Głównego, ul. 1-Maja 37, Szczecin </w:t>
      </w:r>
    </w:p>
    <w:p w14:paraId="259AF0F5" w14:textId="77777777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ab/>
        <w:t xml:space="preserve"> 6)  Oczyszczalnia Ścieków „Pomorzany”, ul. Tama Pomorzańska 8, Szczecin</w:t>
      </w:r>
    </w:p>
    <w:p w14:paraId="441AB860" w14:textId="77777777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ab/>
        <w:t xml:space="preserve"> 7)  Oczyszczalnia Ścieków „Zdroje”, ul. Wspólna 43, Szczecin</w:t>
      </w:r>
    </w:p>
    <w:p w14:paraId="50201EC1" w14:textId="09C63F1A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ab/>
        <w:t xml:space="preserve"> 8)  Przepompownia Ścieków „Dolny Brzeg”, ul. Jana z Kolna, Szczecin </w:t>
      </w:r>
    </w:p>
    <w:p w14:paraId="7B48B0D2" w14:textId="706DA45A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      9) </w:t>
      </w:r>
      <w:r w:rsidR="007D6C68">
        <w:rPr>
          <w:rFonts w:ascii="Arial" w:hAnsi="Arial" w:cs="Arial"/>
          <w:sz w:val="24"/>
          <w:szCs w:val="24"/>
        </w:rPr>
        <w:t xml:space="preserve">  </w:t>
      </w:r>
      <w:r w:rsidRPr="00B02A5D">
        <w:rPr>
          <w:rFonts w:ascii="Arial" w:hAnsi="Arial" w:cs="Arial"/>
          <w:sz w:val="24"/>
          <w:szCs w:val="24"/>
        </w:rPr>
        <w:t>Przepompownia Ścieków „Grabów”, ul. 1 Maja, Szczecin</w:t>
      </w:r>
    </w:p>
    <w:p w14:paraId="2EB458E8" w14:textId="77777777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ab/>
        <w:t xml:space="preserve">10)  Przepompownia Ścieków „Podjuchy”, ul. Szlamowa 4C, Szczecin </w:t>
      </w:r>
    </w:p>
    <w:p w14:paraId="57C3966B" w14:textId="77777777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ab/>
        <w:t>11) Przepompownia Ścieków „Górny Brzeg”, ul. Zapadła 9, Szczecin</w:t>
      </w:r>
    </w:p>
    <w:p w14:paraId="056E746C" w14:textId="1A057AAF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     12) Przepompownia Ścieków „Gumieńce”, ul. Białowieska 1, Szczecin</w:t>
      </w:r>
    </w:p>
    <w:p w14:paraId="7974F5C6" w14:textId="5D7A1C7A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1</w:t>
      </w:r>
      <w:r w:rsidRPr="00B02A5D">
        <w:rPr>
          <w:rFonts w:ascii="Arial" w:hAnsi="Arial" w:cs="Arial"/>
          <w:sz w:val="24"/>
          <w:szCs w:val="24"/>
        </w:rPr>
        <w:t>3) Warsztat Mechaniczny i Transportu, ul. Golisza 8, Szczecin</w:t>
      </w:r>
    </w:p>
    <w:p w14:paraId="1705A305" w14:textId="75F89DF4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     14) </w:t>
      </w:r>
      <w:r w:rsidR="007D6C68">
        <w:rPr>
          <w:rFonts w:ascii="Arial" w:hAnsi="Arial" w:cs="Arial"/>
          <w:sz w:val="24"/>
          <w:szCs w:val="24"/>
        </w:rPr>
        <w:t>K</w:t>
      </w:r>
      <w:r w:rsidRPr="00B02A5D">
        <w:rPr>
          <w:rFonts w:ascii="Arial" w:hAnsi="Arial" w:cs="Arial"/>
          <w:sz w:val="24"/>
          <w:szCs w:val="24"/>
        </w:rPr>
        <w:t xml:space="preserve">otłownia ul. Tatrzańska 1, Szczecin </w:t>
      </w:r>
    </w:p>
    <w:p w14:paraId="4E4BB47B" w14:textId="11F1582C" w:rsidR="00B02A5D" w:rsidRPr="00B02A5D" w:rsidRDefault="00B02A5D" w:rsidP="00B02A5D">
      <w:pPr>
        <w:ind w:left="567" w:hanging="426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      15) Przepompownia Ścieków Dąbie, ul. E. Gierczak, Szczecin</w:t>
      </w:r>
    </w:p>
    <w:p w14:paraId="4957BF54" w14:textId="77777777" w:rsidR="00B02A5D" w:rsidRPr="00B02A5D" w:rsidRDefault="00B02A5D" w:rsidP="00B02A5D">
      <w:pPr>
        <w:spacing w:after="120"/>
        <w:ind w:left="567" w:hanging="425"/>
        <w:jc w:val="both"/>
        <w:rPr>
          <w:rFonts w:ascii="Arial" w:hAnsi="Arial" w:cs="Arial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ab/>
        <w:t>16) Przepompownia Ścieków Żelechowo, ul. Słowicza, Szczecin</w:t>
      </w:r>
    </w:p>
    <w:p w14:paraId="4653E1E4" w14:textId="47E99B55" w:rsidR="00B02A5D" w:rsidRPr="00B02A5D" w:rsidRDefault="00B02A5D" w:rsidP="006B788E">
      <w:p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02A5D">
        <w:rPr>
          <w:rFonts w:ascii="Arial" w:hAnsi="Arial" w:cs="Arial"/>
          <w:sz w:val="24"/>
          <w:szCs w:val="24"/>
        </w:rPr>
        <w:t xml:space="preserve">3. </w:t>
      </w:r>
      <w:r w:rsidR="006B788E">
        <w:rPr>
          <w:rFonts w:ascii="Arial" w:hAnsi="Arial" w:cs="Arial"/>
          <w:sz w:val="24"/>
          <w:szCs w:val="24"/>
        </w:rPr>
        <w:tab/>
      </w:r>
      <w:r w:rsidRPr="00B02A5D">
        <w:rPr>
          <w:rFonts w:ascii="Arial" w:hAnsi="Arial" w:cs="Arial"/>
          <w:color w:val="000000"/>
          <w:sz w:val="24"/>
          <w:szCs w:val="24"/>
        </w:rPr>
        <w:t xml:space="preserve">W ramach umowy Wykonawca zapewni własnym kosztem i staraniem dojazd </w:t>
      </w:r>
      <w:r w:rsidRPr="00B02A5D">
        <w:rPr>
          <w:rFonts w:ascii="Arial" w:hAnsi="Arial" w:cs="Arial"/>
          <w:color w:val="000000"/>
          <w:sz w:val="24"/>
          <w:szCs w:val="24"/>
        </w:rPr>
        <w:br/>
        <w:t xml:space="preserve">i pobyt grupy serwisowej oraz dostawę niezbędnych części, odczynników, materiałów i sprzętu do miejsca wykonania usługi. </w:t>
      </w:r>
    </w:p>
    <w:p w14:paraId="1B0DC2A5" w14:textId="77777777" w:rsidR="00B02A5D" w:rsidRPr="00B02A5D" w:rsidRDefault="00B02A5D" w:rsidP="006B788E">
      <w:p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02A5D">
        <w:rPr>
          <w:rFonts w:ascii="Arial" w:hAnsi="Arial" w:cs="Arial"/>
          <w:color w:val="000000"/>
          <w:sz w:val="24"/>
          <w:szCs w:val="24"/>
        </w:rPr>
        <w:t>4.   Wykonawca dokona wymiany akumulatora w modułach MD-2.Z lub MD-8.B w przypadku stwierdzenia zużycia się lub upływu terminu eksploatacji.</w:t>
      </w:r>
    </w:p>
    <w:p w14:paraId="79F0ED1C" w14:textId="6B019135" w:rsidR="00B02A5D" w:rsidRPr="00B02A5D" w:rsidRDefault="00B02A5D" w:rsidP="006B788E">
      <w:p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02A5D">
        <w:rPr>
          <w:rFonts w:ascii="Arial" w:hAnsi="Arial" w:cs="Arial"/>
          <w:color w:val="000000"/>
          <w:sz w:val="24"/>
          <w:szCs w:val="24"/>
        </w:rPr>
        <w:t xml:space="preserve">5. </w:t>
      </w:r>
      <w:r w:rsidR="006B788E">
        <w:rPr>
          <w:rFonts w:ascii="Arial" w:hAnsi="Arial" w:cs="Arial"/>
          <w:color w:val="000000"/>
          <w:sz w:val="24"/>
          <w:szCs w:val="24"/>
        </w:rPr>
        <w:tab/>
      </w:r>
      <w:r w:rsidRPr="00B02A5D">
        <w:rPr>
          <w:rFonts w:ascii="Arial" w:hAnsi="Arial" w:cs="Arial"/>
          <w:color w:val="000000"/>
          <w:sz w:val="24"/>
          <w:szCs w:val="24"/>
        </w:rPr>
        <w:t xml:space="preserve">W </w:t>
      </w:r>
      <w:r w:rsidRPr="00B02A5D">
        <w:rPr>
          <w:rFonts w:ascii="Arial" w:hAnsi="Arial" w:cs="Arial"/>
          <w:sz w:val="24"/>
          <w:szCs w:val="24"/>
        </w:rPr>
        <w:t xml:space="preserve">przypadku ujawnienia w detektorze niesprawnego sensora gazu, Wykonawca zobowiązuje się zainstalować w detektorze własny sensor serwisowy i pozostawić działający prawidłowo detektor do czasu wymiany sensora serwisowego na nowy. Wykonawca zobowiązuje się dostarczyć i zainstalować nowy sensor w cenie fabrycznej ustalonej przez producenta. </w:t>
      </w:r>
    </w:p>
    <w:p w14:paraId="36BD7C5B" w14:textId="6CDD46E0" w:rsidR="008B10EC" w:rsidRPr="003F0708" w:rsidRDefault="008B10EC" w:rsidP="006B0635">
      <w:pPr>
        <w:pStyle w:val="Akapitzlist"/>
        <w:numPr>
          <w:ilvl w:val="0"/>
          <w:numId w:val="9"/>
        </w:numPr>
        <w:shd w:val="clear" w:color="auto" w:fill="FFFFFF"/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0708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00497A7" w14:textId="56B4A7AF" w:rsidR="00572FFE" w:rsidRPr="003F0708" w:rsidRDefault="008B10EC" w:rsidP="006B788E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F0708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Zamawiający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br/>
      </w:r>
      <w:r w:rsidRPr="003F0708">
        <w:rPr>
          <w:rFonts w:ascii="Arial" w:eastAsia="Times New Roman" w:hAnsi="Arial" w:cs="Arial"/>
          <w:iCs/>
          <w:sz w:val="24"/>
          <w:szCs w:val="24"/>
        </w:rPr>
        <w:t>w trakcie realizacji zamówienia na podstawie stosunku pracy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>.</w:t>
      </w:r>
    </w:p>
    <w:p w14:paraId="44D0B57D" w14:textId="7C884E18" w:rsidR="002B1B42" w:rsidRPr="003F0708" w:rsidRDefault="002B1B42" w:rsidP="006B788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0708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5E121BDD" w14:textId="5D94ED45" w:rsidR="002B1B42" w:rsidRPr="003F0708" w:rsidRDefault="002B1B42" w:rsidP="006B788E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3F0708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8B10EC" w:rsidRPr="003F0708">
        <w:rPr>
          <w:rFonts w:ascii="Arial" w:eastAsia="Times New Roman" w:hAnsi="Arial" w:cs="Arial"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sz w:val="24"/>
          <w:szCs w:val="24"/>
        </w:rPr>
        <w:t>zastrzega do osobistego wykonania przez wykonawcę kluczowych zada</w:t>
      </w:r>
      <w:r w:rsidR="002D4D5A" w:rsidRPr="003F0708">
        <w:rPr>
          <w:rFonts w:ascii="Arial" w:eastAsia="Times New Roman" w:hAnsi="Arial" w:cs="Arial"/>
          <w:sz w:val="24"/>
          <w:szCs w:val="24"/>
        </w:rPr>
        <w:t>ń</w:t>
      </w:r>
      <w:r w:rsidR="008B10EC" w:rsidRPr="003F0708">
        <w:rPr>
          <w:rFonts w:ascii="Arial" w:eastAsia="Times New Roman" w:hAnsi="Arial" w:cs="Arial"/>
          <w:sz w:val="24"/>
          <w:szCs w:val="24"/>
        </w:rPr>
        <w:t>.</w:t>
      </w:r>
    </w:p>
    <w:p w14:paraId="29BFE6CB" w14:textId="77777777" w:rsidR="00DF4FE1" w:rsidRPr="003F0708" w:rsidRDefault="00DF4FE1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544895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9" w:name="_Hlk100222117"/>
      <w:r w:rsidRPr="006D7813">
        <w:rPr>
          <w:rFonts w:ascii="Arial" w:hAnsi="Arial" w:cs="Arial"/>
          <w:bCs/>
          <w:sz w:val="24"/>
          <w:szCs w:val="24"/>
        </w:rPr>
        <w:t>ZAŁĄCZNIK NR  1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8712B43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2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752BDD6" w14:textId="0E6383D8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707BA9">
        <w:rPr>
          <w:rFonts w:ascii="Arial" w:hAnsi="Arial" w:cs="Arial"/>
          <w:bCs/>
          <w:sz w:val="24"/>
          <w:szCs w:val="24"/>
        </w:rPr>
        <w:t>3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6C49B300" w14:textId="2F059A06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707BA9">
        <w:rPr>
          <w:rFonts w:ascii="Arial" w:hAnsi="Arial" w:cs="Arial"/>
          <w:bCs/>
          <w:sz w:val="24"/>
          <w:szCs w:val="24"/>
        </w:rPr>
        <w:t>4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="00B02A5D">
        <w:rPr>
          <w:rFonts w:ascii="Arial" w:hAnsi="Arial" w:cs="Arial"/>
          <w:bCs/>
          <w:sz w:val="24"/>
          <w:szCs w:val="24"/>
        </w:rPr>
        <w:t>zestawienie Systemów Detekcji Gazów</w:t>
      </w:r>
    </w:p>
    <w:p w14:paraId="39786AE6" w14:textId="620F24A9" w:rsidR="00E51A15" w:rsidRPr="003F0708" w:rsidRDefault="00E51A15" w:rsidP="003F0708">
      <w:pPr>
        <w:rPr>
          <w:rFonts w:ascii="Arial" w:hAnsi="Arial" w:cs="Arial"/>
          <w:bCs/>
          <w:sz w:val="24"/>
          <w:szCs w:val="24"/>
        </w:rPr>
      </w:pPr>
    </w:p>
    <w:bookmarkEnd w:id="9"/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DA926" w14:textId="77777777" w:rsidR="0069681F" w:rsidRDefault="0069681F" w:rsidP="00EF0384">
      <w:r>
        <w:separator/>
      </w:r>
    </w:p>
  </w:endnote>
  <w:endnote w:type="continuationSeparator" w:id="0">
    <w:p w14:paraId="43F7EE6C" w14:textId="77777777" w:rsidR="0069681F" w:rsidRDefault="0069681F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036B01" w:rsidRDefault="00036B0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36B01" w:rsidRDefault="00036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30F06" w14:textId="77777777" w:rsidR="0069681F" w:rsidRDefault="0069681F" w:rsidP="00EF0384">
      <w:r>
        <w:separator/>
      </w:r>
    </w:p>
  </w:footnote>
  <w:footnote w:type="continuationSeparator" w:id="0">
    <w:p w14:paraId="60EBE8C8" w14:textId="77777777" w:rsidR="0069681F" w:rsidRDefault="0069681F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29CE6D90" w:rsidR="00036B01" w:rsidRPr="006E19D9" w:rsidRDefault="00036B0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672E60">
      <w:rPr>
        <w:rFonts w:ascii="Arial" w:hAnsi="Arial" w:cs="Arial"/>
        <w:b/>
      </w:rPr>
      <w:t>92</w:t>
    </w:r>
    <w:r w:rsidRPr="006E19D9">
      <w:rPr>
        <w:rFonts w:ascii="Arial" w:hAnsi="Arial" w:cs="Arial"/>
        <w:b/>
      </w:rPr>
      <w:t>/202</w:t>
    </w:r>
    <w:r w:rsidR="00AB30A3">
      <w:rPr>
        <w:rFonts w:ascii="Arial" w:hAnsi="Arial" w:cs="Arial"/>
        <w:b/>
      </w:rPr>
      <w:t>4</w:t>
    </w:r>
  </w:p>
  <w:p w14:paraId="29121193" w14:textId="77777777" w:rsidR="00036B01" w:rsidRDefault="00036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8166B056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6C7"/>
    <w:multiLevelType w:val="hybridMultilevel"/>
    <w:tmpl w:val="85C44E58"/>
    <w:lvl w:ilvl="0" w:tplc="B35657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137B6B"/>
    <w:multiLevelType w:val="hybridMultilevel"/>
    <w:tmpl w:val="61A428C2"/>
    <w:lvl w:ilvl="0" w:tplc="F75E9CBC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-6"/>
        <w:sz w:val="24"/>
        <w:szCs w:val="24"/>
      </w:rPr>
    </w:lvl>
    <w:lvl w:ilvl="1" w:tplc="5FD24EA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C656B"/>
    <w:multiLevelType w:val="hybridMultilevel"/>
    <w:tmpl w:val="767E5ABA"/>
    <w:lvl w:ilvl="0" w:tplc="FC0C0638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39C46533"/>
    <w:multiLevelType w:val="hybridMultilevel"/>
    <w:tmpl w:val="2A6CFB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72C23"/>
    <w:multiLevelType w:val="hybridMultilevel"/>
    <w:tmpl w:val="39D874A4"/>
    <w:lvl w:ilvl="0" w:tplc="E80E2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07067"/>
    <w:multiLevelType w:val="hybridMultilevel"/>
    <w:tmpl w:val="4200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96CD1"/>
    <w:multiLevelType w:val="hybridMultilevel"/>
    <w:tmpl w:val="677EB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78E5B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B4BE9"/>
    <w:multiLevelType w:val="hybridMultilevel"/>
    <w:tmpl w:val="CACC6CD2"/>
    <w:lvl w:ilvl="0" w:tplc="62EEA1A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9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0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F464E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51"/>
  </w:num>
  <w:num w:numId="4">
    <w:abstractNumId w:val="10"/>
  </w:num>
  <w:num w:numId="5">
    <w:abstractNumId w:val="37"/>
  </w:num>
  <w:num w:numId="6">
    <w:abstractNumId w:val="30"/>
  </w:num>
  <w:num w:numId="7">
    <w:abstractNumId w:val="49"/>
    <w:lvlOverride w:ilvl="0">
      <w:startOverride w:val="1"/>
    </w:lvlOverride>
  </w:num>
  <w:num w:numId="8">
    <w:abstractNumId w:val="24"/>
  </w:num>
  <w:num w:numId="9">
    <w:abstractNumId w:val="9"/>
  </w:num>
  <w:num w:numId="10">
    <w:abstractNumId w:val="47"/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5"/>
  </w:num>
  <w:num w:numId="15">
    <w:abstractNumId w:val="39"/>
  </w:num>
  <w:num w:numId="16">
    <w:abstractNumId w:val="11"/>
  </w:num>
  <w:num w:numId="17">
    <w:abstractNumId w:val="43"/>
  </w:num>
  <w:num w:numId="18">
    <w:abstractNumId w:val="52"/>
  </w:num>
  <w:num w:numId="19">
    <w:abstractNumId w:val="50"/>
  </w:num>
  <w:num w:numId="20">
    <w:abstractNumId w:val="26"/>
  </w:num>
  <w:num w:numId="21">
    <w:abstractNumId w:val="14"/>
  </w:num>
  <w:num w:numId="22">
    <w:abstractNumId w:val="32"/>
  </w:num>
  <w:num w:numId="23">
    <w:abstractNumId w:val="33"/>
  </w:num>
  <w:num w:numId="24">
    <w:abstractNumId w:val="31"/>
  </w:num>
  <w:num w:numId="25">
    <w:abstractNumId w:val="38"/>
  </w:num>
  <w:num w:numId="26">
    <w:abstractNumId w:val="41"/>
  </w:num>
  <w:num w:numId="27">
    <w:abstractNumId w:val="20"/>
  </w:num>
  <w:num w:numId="28">
    <w:abstractNumId w:val="34"/>
  </w:num>
  <w:num w:numId="29">
    <w:abstractNumId w:val="40"/>
  </w:num>
  <w:num w:numId="30">
    <w:abstractNumId w:val="19"/>
  </w:num>
  <w:num w:numId="31">
    <w:abstractNumId w:val="45"/>
  </w:num>
  <w:num w:numId="32">
    <w:abstractNumId w:val="28"/>
  </w:num>
  <w:num w:numId="33">
    <w:abstractNumId w:val="13"/>
  </w:num>
  <w:num w:numId="34">
    <w:abstractNumId w:val="12"/>
  </w:num>
  <w:num w:numId="35">
    <w:abstractNumId w:val="21"/>
  </w:num>
  <w:num w:numId="36">
    <w:abstractNumId w:val="48"/>
  </w:num>
  <w:num w:numId="37">
    <w:abstractNumId w:val="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9"/>
  </w:num>
  <w:num w:numId="43">
    <w:abstractNumId w:val="16"/>
  </w:num>
  <w:num w:numId="44">
    <w:abstractNumId w:val="42"/>
  </w:num>
  <w:num w:numId="45">
    <w:abstractNumId w:val="44"/>
  </w:num>
  <w:num w:numId="46">
    <w:abstractNumId w:val="36"/>
  </w:num>
  <w:num w:numId="47">
    <w:abstractNumId w:val="49"/>
  </w:num>
  <w:num w:numId="48">
    <w:abstractNumId w:val="18"/>
  </w:num>
  <w:num w:numId="4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98E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87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75A9"/>
    <w:rsid w:val="00087AF1"/>
    <w:rsid w:val="00096855"/>
    <w:rsid w:val="00096DF5"/>
    <w:rsid w:val="000975D6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5C95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D6C67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463B"/>
    <w:rsid w:val="002D4D5A"/>
    <w:rsid w:val="002E2C97"/>
    <w:rsid w:val="002F0056"/>
    <w:rsid w:val="002F0521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557E"/>
    <w:rsid w:val="003A26CB"/>
    <w:rsid w:val="003A5826"/>
    <w:rsid w:val="003A6676"/>
    <w:rsid w:val="003A6784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1291"/>
    <w:rsid w:val="003E5310"/>
    <w:rsid w:val="003E595A"/>
    <w:rsid w:val="003E6C9E"/>
    <w:rsid w:val="003E7117"/>
    <w:rsid w:val="003E7A90"/>
    <w:rsid w:val="003E7CAF"/>
    <w:rsid w:val="003F0708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A7D85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D7B89"/>
    <w:rsid w:val="004E087A"/>
    <w:rsid w:val="004E5327"/>
    <w:rsid w:val="004E5CBE"/>
    <w:rsid w:val="004F7D2D"/>
    <w:rsid w:val="005007BB"/>
    <w:rsid w:val="00500A8E"/>
    <w:rsid w:val="0050328F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5EBA"/>
    <w:rsid w:val="00546560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7EE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512F"/>
    <w:rsid w:val="005A73E3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47EE5"/>
    <w:rsid w:val="006515F3"/>
    <w:rsid w:val="00652D95"/>
    <w:rsid w:val="006535C8"/>
    <w:rsid w:val="006536C0"/>
    <w:rsid w:val="006554C0"/>
    <w:rsid w:val="006556CD"/>
    <w:rsid w:val="00660BB2"/>
    <w:rsid w:val="006632D0"/>
    <w:rsid w:val="00665752"/>
    <w:rsid w:val="00667DF0"/>
    <w:rsid w:val="00671463"/>
    <w:rsid w:val="00672E60"/>
    <w:rsid w:val="0067405E"/>
    <w:rsid w:val="00675C02"/>
    <w:rsid w:val="00676EF1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1F"/>
    <w:rsid w:val="00696863"/>
    <w:rsid w:val="00696C07"/>
    <w:rsid w:val="006A0734"/>
    <w:rsid w:val="006A22F0"/>
    <w:rsid w:val="006A4C13"/>
    <w:rsid w:val="006B0635"/>
    <w:rsid w:val="006B08CC"/>
    <w:rsid w:val="006B207A"/>
    <w:rsid w:val="006B3E80"/>
    <w:rsid w:val="006B788E"/>
    <w:rsid w:val="006C1FCF"/>
    <w:rsid w:val="006C2E85"/>
    <w:rsid w:val="006C46B6"/>
    <w:rsid w:val="006C4ADE"/>
    <w:rsid w:val="006C643E"/>
    <w:rsid w:val="006D29AF"/>
    <w:rsid w:val="006D5778"/>
    <w:rsid w:val="006D703D"/>
    <w:rsid w:val="006D7244"/>
    <w:rsid w:val="006D7813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02BAA"/>
    <w:rsid w:val="00707BA9"/>
    <w:rsid w:val="00710A34"/>
    <w:rsid w:val="00715A0A"/>
    <w:rsid w:val="00717734"/>
    <w:rsid w:val="0072240B"/>
    <w:rsid w:val="00730291"/>
    <w:rsid w:val="007326E1"/>
    <w:rsid w:val="007339E0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54D76"/>
    <w:rsid w:val="007660D0"/>
    <w:rsid w:val="0076664B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1C06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D6C68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842"/>
    <w:rsid w:val="008479BD"/>
    <w:rsid w:val="008500AB"/>
    <w:rsid w:val="00851954"/>
    <w:rsid w:val="00857E56"/>
    <w:rsid w:val="008615EF"/>
    <w:rsid w:val="00864CC2"/>
    <w:rsid w:val="00866E69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2C6C"/>
    <w:rsid w:val="00923222"/>
    <w:rsid w:val="00923E56"/>
    <w:rsid w:val="0092490B"/>
    <w:rsid w:val="00927E47"/>
    <w:rsid w:val="0093516C"/>
    <w:rsid w:val="00937F16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407B"/>
    <w:rsid w:val="00A3502F"/>
    <w:rsid w:val="00A41182"/>
    <w:rsid w:val="00A434C2"/>
    <w:rsid w:val="00A440CD"/>
    <w:rsid w:val="00A455E7"/>
    <w:rsid w:val="00A4689C"/>
    <w:rsid w:val="00A50176"/>
    <w:rsid w:val="00A5349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265D"/>
    <w:rsid w:val="00AE3F37"/>
    <w:rsid w:val="00AF2C64"/>
    <w:rsid w:val="00AF4AB2"/>
    <w:rsid w:val="00AF7689"/>
    <w:rsid w:val="00AF7C95"/>
    <w:rsid w:val="00B0033A"/>
    <w:rsid w:val="00B02A5D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64472"/>
    <w:rsid w:val="00B65FF5"/>
    <w:rsid w:val="00B70467"/>
    <w:rsid w:val="00B70C15"/>
    <w:rsid w:val="00B7209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066F"/>
    <w:rsid w:val="00BA214F"/>
    <w:rsid w:val="00BA4485"/>
    <w:rsid w:val="00BB1A9D"/>
    <w:rsid w:val="00BB402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04DA"/>
    <w:rsid w:val="00BF3924"/>
    <w:rsid w:val="00BF60B7"/>
    <w:rsid w:val="00BF6D9A"/>
    <w:rsid w:val="00C026E3"/>
    <w:rsid w:val="00C0513E"/>
    <w:rsid w:val="00C05149"/>
    <w:rsid w:val="00C066AB"/>
    <w:rsid w:val="00C06701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1867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617D8"/>
    <w:rsid w:val="00D64575"/>
    <w:rsid w:val="00D64EA9"/>
    <w:rsid w:val="00D700E2"/>
    <w:rsid w:val="00D74DE4"/>
    <w:rsid w:val="00D81146"/>
    <w:rsid w:val="00D90309"/>
    <w:rsid w:val="00D9413D"/>
    <w:rsid w:val="00D967F1"/>
    <w:rsid w:val="00D973E9"/>
    <w:rsid w:val="00DA3417"/>
    <w:rsid w:val="00DA787A"/>
    <w:rsid w:val="00DB4736"/>
    <w:rsid w:val="00DC075F"/>
    <w:rsid w:val="00DC20F4"/>
    <w:rsid w:val="00DC349A"/>
    <w:rsid w:val="00DC370D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3872"/>
    <w:rsid w:val="00DF4FE1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,Akapit z listą BS,Kolorowa lista — akcent 11,Podsis rysunku,EPL lista punktowana z wyrózneniem,A_wylicze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,Akapit z listą BS Znak,Podsis rysunku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A83D-E6FD-4271-BF00-1268EDFD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3388</TotalTime>
  <Pages>18</Pages>
  <Words>6430</Words>
  <Characters>38583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Skotnicka</cp:lastModifiedBy>
  <cp:revision>142</cp:revision>
  <cp:lastPrinted>2024-11-07T13:23:00Z</cp:lastPrinted>
  <dcterms:created xsi:type="dcterms:W3CDTF">2021-06-27T19:50:00Z</dcterms:created>
  <dcterms:modified xsi:type="dcterms:W3CDTF">2024-11-15T10:06:00Z</dcterms:modified>
</cp:coreProperties>
</file>