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A8" w:rsidRPr="00684EA6" w:rsidRDefault="008D38A8" w:rsidP="00601F8B">
      <w:pPr>
        <w:rPr>
          <w:rFonts w:ascii="Arial" w:eastAsia="Times New Roman" w:hAnsi="Arial" w:cs="Arial"/>
          <w:b/>
        </w:rPr>
      </w:pPr>
    </w:p>
    <w:p w:rsidR="00601F8B" w:rsidRPr="00684EA6" w:rsidRDefault="00601F8B" w:rsidP="00601F8B">
      <w:pPr>
        <w:rPr>
          <w:rFonts w:ascii="Arial" w:eastAsia="Times New Roman" w:hAnsi="Arial" w:cs="Arial"/>
          <w:b/>
        </w:rPr>
      </w:pPr>
      <w:r w:rsidRPr="00684EA6">
        <w:rPr>
          <w:rFonts w:ascii="Arial" w:eastAsia="Times New Roman" w:hAnsi="Arial" w:cs="Arial"/>
          <w:b/>
        </w:rPr>
        <w:t xml:space="preserve">Numer sprawy: </w:t>
      </w:r>
      <w:r w:rsidR="00323161">
        <w:rPr>
          <w:rFonts w:ascii="Arial" w:eastAsia="Times New Roman" w:hAnsi="Arial" w:cs="Arial"/>
          <w:b/>
        </w:rPr>
        <w:t>2</w:t>
      </w:r>
      <w:r w:rsidR="00F44FBE" w:rsidRPr="00684EA6">
        <w:rPr>
          <w:rFonts w:ascii="Arial" w:eastAsia="Times New Roman" w:hAnsi="Arial" w:cs="Arial"/>
          <w:b/>
        </w:rPr>
        <w:t>/SEK/2023</w:t>
      </w: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163852" w:rsidRPr="00684EA6" w:rsidRDefault="00163852" w:rsidP="00684EA6">
      <w:pPr>
        <w:rPr>
          <w:rFonts w:ascii="Arial" w:eastAsia="Times New Roman" w:hAnsi="Arial" w:cs="Arial"/>
        </w:rPr>
      </w:pPr>
    </w:p>
    <w:p w:rsidR="008D38A8" w:rsidRPr="00684EA6" w:rsidRDefault="008D38A8" w:rsidP="00A8665A">
      <w:pPr>
        <w:rPr>
          <w:rFonts w:ascii="Arial" w:eastAsia="Times New Roman" w:hAnsi="Arial" w:cs="Arial"/>
        </w:rPr>
      </w:pPr>
    </w:p>
    <w:p w:rsidR="00601F8B" w:rsidRPr="00DF0E7A" w:rsidRDefault="00601F8B" w:rsidP="00601F8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DF0E7A">
        <w:rPr>
          <w:rFonts w:ascii="Arial" w:eastAsia="Times New Roman" w:hAnsi="Arial" w:cs="Arial"/>
          <w:b/>
          <w:sz w:val="28"/>
          <w:szCs w:val="28"/>
        </w:rPr>
        <w:t>ZAMAWIAJĄCY</w:t>
      </w:r>
    </w:p>
    <w:p w:rsidR="00601F8B" w:rsidRPr="00684EA6" w:rsidRDefault="00601F8B" w:rsidP="00601F8B">
      <w:pPr>
        <w:suppressAutoHyphens/>
        <w:rPr>
          <w:rFonts w:ascii="Arial" w:eastAsia="Calibri" w:hAnsi="Arial" w:cs="Arial"/>
          <w:sz w:val="28"/>
          <w:szCs w:val="28"/>
        </w:rPr>
      </w:pPr>
    </w:p>
    <w:p w:rsidR="00601F8B" w:rsidRPr="00684EA6" w:rsidRDefault="00601F8B" w:rsidP="00601F8B">
      <w:pPr>
        <w:suppressAutoHyphens/>
        <w:jc w:val="center"/>
        <w:rPr>
          <w:rFonts w:ascii="Arial" w:eastAsia="Times New Roman" w:hAnsi="Arial" w:cs="Arial"/>
          <w:sz w:val="28"/>
          <w:szCs w:val="28"/>
        </w:rPr>
      </w:pPr>
      <w:r w:rsidRPr="00684EA6">
        <w:rPr>
          <w:rFonts w:ascii="Arial" w:eastAsia="Times New Roman" w:hAnsi="Arial" w:cs="Arial"/>
          <w:sz w:val="28"/>
          <w:szCs w:val="28"/>
        </w:rPr>
        <w:t xml:space="preserve">Zakład Usług Komunalnych Sp. z o. </w:t>
      </w:r>
      <w:proofErr w:type="gramStart"/>
      <w:r w:rsidRPr="00684EA6">
        <w:rPr>
          <w:rFonts w:ascii="Arial" w:eastAsia="Times New Roman" w:hAnsi="Arial" w:cs="Arial"/>
          <w:sz w:val="28"/>
          <w:szCs w:val="28"/>
        </w:rPr>
        <w:t>o</w:t>
      </w:r>
      <w:proofErr w:type="gramEnd"/>
      <w:r w:rsidRPr="00684EA6">
        <w:rPr>
          <w:rFonts w:ascii="Arial" w:eastAsia="Times New Roman" w:hAnsi="Arial" w:cs="Arial"/>
          <w:sz w:val="28"/>
          <w:szCs w:val="28"/>
        </w:rPr>
        <w:t>.</w:t>
      </w:r>
    </w:p>
    <w:p w:rsidR="00601F8B" w:rsidRPr="00684EA6" w:rsidRDefault="00601F8B" w:rsidP="00601F8B">
      <w:pPr>
        <w:suppressAutoHyphens/>
        <w:jc w:val="center"/>
        <w:rPr>
          <w:rFonts w:ascii="Arial" w:eastAsia="Calibri" w:hAnsi="Arial" w:cs="Arial"/>
          <w:sz w:val="28"/>
          <w:szCs w:val="28"/>
        </w:rPr>
      </w:pPr>
      <w:r w:rsidRPr="00684EA6">
        <w:rPr>
          <w:rFonts w:ascii="Arial" w:eastAsia="Calibri" w:hAnsi="Arial" w:cs="Arial"/>
          <w:sz w:val="28"/>
          <w:szCs w:val="28"/>
        </w:rPr>
        <w:t>Numer NIP 555-18-18-271</w:t>
      </w:r>
    </w:p>
    <w:p w:rsidR="00601F8B" w:rsidRPr="00684EA6" w:rsidRDefault="00601F8B" w:rsidP="00601F8B">
      <w:pPr>
        <w:suppressAutoHyphens/>
        <w:jc w:val="center"/>
        <w:rPr>
          <w:rFonts w:ascii="Arial" w:eastAsia="Times New Roman" w:hAnsi="Arial" w:cs="Arial"/>
          <w:sz w:val="28"/>
          <w:szCs w:val="28"/>
        </w:rPr>
      </w:pPr>
      <w:r w:rsidRPr="00684EA6">
        <w:rPr>
          <w:rFonts w:ascii="Arial" w:eastAsia="Times New Roman" w:hAnsi="Arial" w:cs="Arial"/>
          <w:sz w:val="28"/>
          <w:szCs w:val="28"/>
        </w:rPr>
        <w:t>Adres: ul. Kilińskiego 15, 89-650 Czersk</w:t>
      </w:r>
    </w:p>
    <w:p w:rsidR="00601F8B" w:rsidRPr="00684EA6" w:rsidRDefault="00601F8B" w:rsidP="00601F8B">
      <w:pPr>
        <w:rPr>
          <w:rFonts w:ascii="Arial" w:eastAsia="Times New Roman" w:hAnsi="Arial" w:cs="Arial"/>
        </w:rPr>
      </w:pPr>
    </w:p>
    <w:p w:rsidR="00601F8B" w:rsidRPr="00684EA6" w:rsidRDefault="00601F8B" w:rsidP="00601F8B">
      <w:pPr>
        <w:rPr>
          <w:rFonts w:ascii="Arial" w:eastAsia="Times New Roman" w:hAnsi="Arial" w:cs="Arial"/>
        </w:rPr>
      </w:pPr>
    </w:p>
    <w:p w:rsidR="00163852" w:rsidRPr="00684EA6" w:rsidRDefault="00163852" w:rsidP="00601F8B">
      <w:pPr>
        <w:rPr>
          <w:rFonts w:ascii="Arial" w:eastAsia="Times New Roman" w:hAnsi="Arial" w:cs="Arial"/>
        </w:rPr>
      </w:pPr>
    </w:p>
    <w:p w:rsidR="00601F8B" w:rsidRPr="00684EA6" w:rsidRDefault="00601F8B" w:rsidP="00601F8B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684EA6">
        <w:rPr>
          <w:rFonts w:ascii="Arial" w:eastAsia="Times New Roman" w:hAnsi="Arial" w:cs="Arial"/>
          <w:b/>
          <w:sz w:val="36"/>
          <w:szCs w:val="36"/>
        </w:rPr>
        <w:t>SPECYFIKACJA WARUNKÓW ZAMÓWIENIA</w:t>
      </w:r>
    </w:p>
    <w:p w:rsidR="00601F8B" w:rsidRPr="00684EA6" w:rsidRDefault="00601F8B" w:rsidP="00601F8B">
      <w:pPr>
        <w:rPr>
          <w:rFonts w:ascii="Arial" w:eastAsia="Times New Roman" w:hAnsi="Arial" w:cs="Arial"/>
        </w:rPr>
      </w:pPr>
    </w:p>
    <w:p w:rsidR="00163852" w:rsidRPr="00684EA6" w:rsidRDefault="00163852" w:rsidP="00601F8B">
      <w:pPr>
        <w:rPr>
          <w:rFonts w:ascii="Arial" w:eastAsia="Times New Roman" w:hAnsi="Arial" w:cs="Arial"/>
        </w:rPr>
      </w:pPr>
    </w:p>
    <w:p w:rsidR="00601F8B" w:rsidRPr="00684EA6" w:rsidRDefault="00601F8B" w:rsidP="00601F8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84EA6">
        <w:rPr>
          <w:rFonts w:ascii="Arial" w:eastAsia="Arial" w:hAnsi="Arial" w:cs="Arial"/>
          <w:b/>
          <w:bCs/>
          <w:sz w:val="24"/>
          <w:szCs w:val="24"/>
        </w:rPr>
        <w:t>do</w:t>
      </w:r>
      <w:proofErr w:type="gramEnd"/>
      <w:r w:rsidRPr="00684EA6">
        <w:rPr>
          <w:rFonts w:ascii="Arial" w:eastAsia="Arial" w:hAnsi="Arial" w:cs="Arial"/>
          <w:b/>
          <w:bCs/>
          <w:sz w:val="24"/>
          <w:szCs w:val="24"/>
        </w:rPr>
        <w:t xml:space="preserve"> niniejszego postępowania </w:t>
      </w:r>
      <w:r w:rsidRPr="00684EA6">
        <w:rPr>
          <w:rFonts w:ascii="Arial" w:eastAsia="Arial" w:hAnsi="Arial" w:cs="Arial"/>
          <w:b/>
          <w:bCs/>
          <w:sz w:val="24"/>
          <w:szCs w:val="24"/>
          <w:u w:val="single"/>
        </w:rPr>
        <w:t>nie stosuje</w:t>
      </w:r>
      <w:r w:rsidRPr="00684EA6">
        <w:rPr>
          <w:rFonts w:ascii="Arial" w:eastAsia="Arial" w:hAnsi="Arial" w:cs="Arial"/>
          <w:b/>
          <w:bCs/>
          <w:sz w:val="24"/>
          <w:szCs w:val="24"/>
        </w:rPr>
        <w:t xml:space="preserve"> się przepisów</w:t>
      </w:r>
    </w:p>
    <w:p w:rsidR="00601F8B" w:rsidRPr="00684EA6" w:rsidRDefault="00601F8B" w:rsidP="00601F8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84EA6">
        <w:rPr>
          <w:rFonts w:ascii="Arial" w:eastAsia="Arial" w:hAnsi="Arial" w:cs="Arial"/>
          <w:b/>
          <w:bCs/>
          <w:sz w:val="24"/>
          <w:szCs w:val="24"/>
        </w:rPr>
        <w:t>ustawy</w:t>
      </w:r>
      <w:proofErr w:type="gramEnd"/>
      <w:r w:rsidRPr="00684EA6">
        <w:rPr>
          <w:rFonts w:ascii="Arial" w:eastAsia="Arial" w:hAnsi="Arial" w:cs="Arial"/>
          <w:b/>
          <w:bCs/>
          <w:sz w:val="24"/>
          <w:szCs w:val="24"/>
        </w:rPr>
        <w:t xml:space="preserve"> z dnia 11 września 2019 roku Prawo zamówień publicznych</w:t>
      </w:r>
    </w:p>
    <w:p w:rsidR="00601F8B" w:rsidRPr="00684EA6" w:rsidRDefault="00163852" w:rsidP="00601F8B">
      <w:pPr>
        <w:jc w:val="center"/>
        <w:rPr>
          <w:rFonts w:ascii="Arial" w:hAnsi="Arial" w:cs="Arial"/>
          <w:sz w:val="24"/>
          <w:szCs w:val="24"/>
        </w:rPr>
      </w:pPr>
      <w:r w:rsidRPr="00684EA6">
        <w:rPr>
          <w:rFonts w:ascii="Arial" w:eastAsia="Arial" w:hAnsi="Arial" w:cs="Arial"/>
          <w:b/>
          <w:bCs/>
          <w:sz w:val="24"/>
          <w:szCs w:val="24"/>
        </w:rPr>
        <w:t xml:space="preserve">(Dz. U. 2022, </w:t>
      </w:r>
      <w:proofErr w:type="gramStart"/>
      <w:r w:rsidRPr="00684EA6">
        <w:rPr>
          <w:rFonts w:ascii="Arial" w:eastAsia="Arial" w:hAnsi="Arial" w:cs="Arial"/>
          <w:b/>
          <w:bCs/>
          <w:sz w:val="24"/>
          <w:szCs w:val="24"/>
        </w:rPr>
        <w:t>poz</w:t>
      </w:r>
      <w:proofErr w:type="gramEnd"/>
      <w:r w:rsidRPr="00684EA6">
        <w:rPr>
          <w:rFonts w:ascii="Arial" w:eastAsia="Arial" w:hAnsi="Arial" w:cs="Arial"/>
          <w:b/>
          <w:bCs/>
          <w:sz w:val="24"/>
          <w:szCs w:val="24"/>
        </w:rPr>
        <w:t>. 1710</w:t>
      </w:r>
      <w:r w:rsidR="001C0D36" w:rsidRPr="00684EA6">
        <w:rPr>
          <w:rFonts w:ascii="Arial" w:eastAsia="Arial" w:hAnsi="Arial" w:cs="Arial"/>
          <w:b/>
          <w:bCs/>
          <w:sz w:val="24"/>
          <w:szCs w:val="24"/>
        </w:rPr>
        <w:t xml:space="preserve"> ze zm.</w:t>
      </w:r>
      <w:r w:rsidR="00601F8B" w:rsidRPr="00684EA6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601F8B" w:rsidRPr="00684EA6" w:rsidRDefault="00601F8B" w:rsidP="00601F8B">
      <w:pPr>
        <w:rPr>
          <w:rFonts w:ascii="Arial" w:hAnsi="Arial" w:cs="Arial"/>
        </w:rPr>
      </w:pPr>
    </w:p>
    <w:p w:rsidR="00601F8B" w:rsidRPr="00684EA6" w:rsidRDefault="00601F8B" w:rsidP="00601F8B">
      <w:pPr>
        <w:rPr>
          <w:rFonts w:ascii="Arial" w:eastAsia="Times New Roman" w:hAnsi="Arial" w:cs="Arial"/>
        </w:rPr>
      </w:pPr>
    </w:p>
    <w:p w:rsidR="00601F8B" w:rsidRPr="00684EA6" w:rsidRDefault="00601F8B" w:rsidP="00601F8B">
      <w:pPr>
        <w:jc w:val="center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684EA6">
        <w:rPr>
          <w:rFonts w:ascii="Arial" w:eastAsia="Arial" w:hAnsi="Arial" w:cs="Arial"/>
          <w:bCs/>
          <w:sz w:val="24"/>
          <w:szCs w:val="24"/>
        </w:rPr>
        <w:t>na</w:t>
      </w:r>
      <w:proofErr w:type="gramEnd"/>
      <w:r w:rsidRPr="00684EA6">
        <w:rPr>
          <w:rFonts w:ascii="Arial" w:eastAsia="Arial" w:hAnsi="Arial" w:cs="Arial"/>
          <w:bCs/>
          <w:sz w:val="24"/>
          <w:szCs w:val="24"/>
        </w:rPr>
        <w:t xml:space="preserve"> roboty budowlane pn.:</w:t>
      </w:r>
    </w:p>
    <w:p w:rsidR="00163852" w:rsidRPr="00684EA6" w:rsidRDefault="00163852" w:rsidP="00684EA6">
      <w:pPr>
        <w:rPr>
          <w:rFonts w:ascii="Arial" w:hAnsi="Arial" w:cs="Arial"/>
          <w:sz w:val="24"/>
          <w:szCs w:val="24"/>
        </w:rPr>
      </w:pPr>
    </w:p>
    <w:p w:rsidR="00601F8B" w:rsidRPr="00684EA6" w:rsidRDefault="00601F8B" w:rsidP="00684EA6">
      <w:pPr>
        <w:tabs>
          <w:tab w:val="center" w:pos="4536"/>
          <w:tab w:val="right" w:pos="9498"/>
        </w:tabs>
        <w:rPr>
          <w:rFonts w:ascii="Arial" w:eastAsia="Times-Roman" w:hAnsi="Arial" w:cs="Arial"/>
          <w:b/>
          <w:bCs/>
        </w:rPr>
      </w:pPr>
    </w:p>
    <w:p w:rsidR="00601F8B" w:rsidRPr="00684EA6" w:rsidRDefault="00601F8B" w:rsidP="00163852">
      <w:pPr>
        <w:tabs>
          <w:tab w:val="center" w:pos="9356"/>
        </w:tabs>
        <w:spacing w:line="276" w:lineRule="auto"/>
        <w:ind w:left="-284" w:right="-302"/>
        <w:jc w:val="center"/>
        <w:rPr>
          <w:rFonts w:ascii="Arial" w:eastAsia="Calibri" w:hAnsi="Arial" w:cs="Arial"/>
          <w:b/>
          <w:i/>
          <w:sz w:val="26"/>
          <w:szCs w:val="26"/>
        </w:rPr>
      </w:pPr>
      <w:r w:rsidRPr="00684EA6">
        <w:rPr>
          <w:rFonts w:ascii="Arial" w:eastAsia="Calibri" w:hAnsi="Arial" w:cs="Arial"/>
          <w:b/>
          <w:i/>
          <w:sz w:val="26"/>
          <w:szCs w:val="26"/>
        </w:rPr>
        <w:t>„</w:t>
      </w:r>
      <w:r w:rsidR="00163852" w:rsidRPr="00684EA6">
        <w:rPr>
          <w:rFonts w:ascii="Arial" w:eastAsia="Calibri" w:hAnsi="Arial" w:cs="Arial"/>
          <w:b/>
          <w:i/>
          <w:sz w:val="26"/>
          <w:szCs w:val="26"/>
        </w:rPr>
        <w:t>Budowa odcinka sieci wodociągowej w ul. Starego Urzędu w m. Czersk</w:t>
      </w:r>
      <w:r w:rsidRPr="00684EA6">
        <w:rPr>
          <w:rFonts w:ascii="Arial" w:eastAsia="Calibri" w:hAnsi="Arial" w:cs="Arial"/>
          <w:b/>
          <w:i/>
          <w:sz w:val="26"/>
          <w:szCs w:val="26"/>
        </w:rPr>
        <w:t>”</w:t>
      </w:r>
    </w:p>
    <w:p w:rsidR="00601F8B" w:rsidRPr="00684EA6" w:rsidRDefault="00601F8B" w:rsidP="00163852">
      <w:pPr>
        <w:tabs>
          <w:tab w:val="center" w:pos="9072"/>
        </w:tabs>
        <w:ind w:right="-18"/>
        <w:rPr>
          <w:rFonts w:ascii="Arial" w:eastAsia="Calibri" w:hAnsi="Arial" w:cs="Arial"/>
        </w:rPr>
      </w:pPr>
    </w:p>
    <w:p w:rsidR="00601F8B" w:rsidRPr="00684EA6" w:rsidRDefault="00601F8B" w:rsidP="00601F8B">
      <w:pPr>
        <w:suppressAutoHyphens/>
        <w:jc w:val="both"/>
        <w:rPr>
          <w:rFonts w:ascii="Arial" w:eastAsia="Calibri" w:hAnsi="Arial" w:cs="Arial"/>
          <w:lang w:eastAsia="zh-CN"/>
        </w:rPr>
      </w:pPr>
    </w:p>
    <w:p w:rsidR="00601F8B" w:rsidRPr="00684EA6" w:rsidRDefault="00601F8B" w:rsidP="00601F8B">
      <w:pPr>
        <w:jc w:val="center"/>
        <w:rPr>
          <w:rFonts w:ascii="Arial" w:eastAsia="Arial" w:hAnsi="Arial" w:cs="Arial"/>
          <w:bCs/>
          <w:sz w:val="28"/>
          <w:szCs w:val="28"/>
        </w:rPr>
      </w:pPr>
      <w:proofErr w:type="gramStart"/>
      <w:r w:rsidRPr="00684EA6">
        <w:rPr>
          <w:rFonts w:ascii="Arial" w:eastAsia="Arial" w:hAnsi="Arial" w:cs="Arial"/>
          <w:bCs/>
          <w:sz w:val="28"/>
          <w:szCs w:val="28"/>
        </w:rPr>
        <w:t>w</w:t>
      </w:r>
      <w:proofErr w:type="gramEnd"/>
      <w:r w:rsidRPr="00684EA6">
        <w:rPr>
          <w:rFonts w:ascii="Arial" w:eastAsia="Arial" w:hAnsi="Arial" w:cs="Arial"/>
          <w:bCs/>
          <w:sz w:val="28"/>
          <w:szCs w:val="28"/>
        </w:rPr>
        <w:t xml:space="preserve"> postępowaniu pro</w:t>
      </w:r>
      <w:r w:rsidR="00A3210D">
        <w:rPr>
          <w:rFonts w:ascii="Arial" w:eastAsia="Arial" w:hAnsi="Arial" w:cs="Arial"/>
          <w:bCs/>
          <w:sz w:val="28"/>
          <w:szCs w:val="28"/>
        </w:rPr>
        <w:t>wadzonym w regulaminowym trybie</w:t>
      </w:r>
    </w:p>
    <w:p w:rsidR="00601F8B" w:rsidRPr="00684EA6" w:rsidRDefault="00601F8B" w:rsidP="00601F8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84EA6">
        <w:rPr>
          <w:rFonts w:ascii="Arial" w:eastAsia="Arial" w:hAnsi="Arial" w:cs="Arial"/>
          <w:b/>
          <w:bCs/>
          <w:sz w:val="28"/>
          <w:szCs w:val="28"/>
        </w:rPr>
        <w:t>PRZETARGU NIEOGRANICZONEGO</w:t>
      </w:r>
    </w:p>
    <w:p w:rsidR="00A8665A" w:rsidRPr="00684EA6" w:rsidRDefault="00A8665A" w:rsidP="00684EA6">
      <w:pPr>
        <w:rPr>
          <w:rFonts w:ascii="Arial" w:eastAsia="Arial" w:hAnsi="Arial" w:cs="Arial"/>
          <w:bCs/>
          <w:sz w:val="28"/>
          <w:szCs w:val="28"/>
        </w:rPr>
      </w:pPr>
    </w:p>
    <w:p w:rsidR="00601F8B" w:rsidRPr="00684EA6" w:rsidRDefault="00601F8B" w:rsidP="00601F8B">
      <w:pPr>
        <w:rPr>
          <w:rFonts w:ascii="Arial" w:eastAsia="Times New Roman" w:hAnsi="Arial" w:cs="Arial"/>
          <w:sz w:val="24"/>
          <w:szCs w:val="24"/>
        </w:rPr>
      </w:pPr>
    </w:p>
    <w:p w:rsidR="00163852" w:rsidRPr="00684EA6" w:rsidRDefault="00163852" w:rsidP="00601F8B">
      <w:pPr>
        <w:rPr>
          <w:rFonts w:ascii="Arial" w:eastAsia="Times New Roman" w:hAnsi="Arial" w:cs="Arial"/>
          <w:sz w:val="24"/>
          <w:szCs w:val="24"/>
        </w:rPr>
      </w:pPr>
    </w:p>
    <w:p w:rsidR="00601F8B" w:rsidRPr="00684EA6" w:rsidRDefault="00601F8B" w:rsidP="00601F8B">
      <w:pPr>
        <w:rPr>
          <w:rFonts w:ascii="Arial" w:eastAsia="Times New Roman" w:hAnsi="Arial" w:cs="Arial"/>
          <w:sz w:val="24"/>
          <w:szCs w:val="24"/>
        </w:rPr>
      </w:pPr>
    </w:p>
    <w:p w:rsidR="00601F8B" w:rsidRPr="00684EA6" w:rsidRDefault="00601F8B" w:rsidP="00601F8B">
      <w:pPr>
        <w:spacing w:after="240"/>
        <w:ind w:left="5954"/>
        <w:jc w:val="center"/>
        <w:rPr>
          <w:rFonts w:ascii="Arial" w:eastAsia="Times New Roman" w:hAnsi="Arial" w:cs="Arial"/>
          <w:sz w:val="24"/>
          <w:szCs w:val="24"/>
        </w:rPr>
      </w:pPr>
      <w:r w:rsidRPr="00684EA6">
        <w:rPr>
          <w:rFonts w:ascii="Arial" w:eastAsia="Times New Roman" w:hAnsi="Arial" w:cs="Arial"/>
          <w:sz w:val="24"/>
          <w:szCs w:val="24"/>
        </w:rPr>
        <w:t>Zatwierdził:</w:t>
      </w:r>
    </w:p>
    <w:p w:rsidR="00601F8B" w:rsidRPr="00684EA6" w:rsidRDefault="00601F8B" w:rsidP="00601F8B">
      <w:pPr>
        <w:ind w:left="5954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684EA6">
        <w:rPr>
          <w:rFonts w:ascii="Arial" w:eastAsia="Times New Roman" w:hAnsi="Arial" w:cs="Arial"/>
          <w:b/>
          <w:i/>
          <w:sz w:val="24"/>
          <w:szCs w:val="24"/>
        </w:rPr>
        <w:t>Przewodniczący Zarządu</w:t>
      </w:r>
    </w:p>
    <w:p w:rsidR="00601F8B" w:rsidRPr="00684EA6" w:rsidRDefault="00601F8B" w:rsidP="00601F8B">
      <w:pPr>
        <w:ind w:left="5954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684EA6">
        <w:rPr>
          <w:rFonts w:ascii="Arial" w:eastAsia="Times New Roman" w:hAnsi="Arial" w:cs="Arial"/>
          <w:b/>
          <w:i/>
          <w:sz w:val="24"/>
          <w:szCs w:val="24"/>
        </w:rPr>
        <w:t>Dyrektor Spółki</w:t>
      </w:r>
    </w:p>
    <w:p w:rsidR="00601F8B" w:rsidRDefault="00601F8B" w:rsidP="00601F8B">
      <w:pPr>
        <w:ind w:left="5954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684EA6" w:rsidRPr="00684EA6" w:rsidRDefault="00684EA6" w:rsidP="00601F8B">
      <w:pPr>
        <w:ind w:left="5954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601F8B" w:rsidRPr="00684EA6" w:rsidRDefault="00163852" w:rsidP="00601F8B">
      <w:pPr>
        <w:ind w:left="5954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684EA6">
        <w:rPr>
          <w:rFonts w:ascii="Arial" w:eastAsia="Times New Roman" w:hAnsi="Arial" w:cs="Arial"/>
          <w:b/>
          <w:i/>
          <w:sz w:val="24"/>
          <w:szCs w:val="24"/>
        </w:rPr>
        <w:t>Krystian Łangowski</w:t>
      </w: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601F8B" w:rsidRPr="00684EA6" w:rsidRDefault="00601F8B" w:rsidP="00601F8B">
      <w:pPr>
        <w:rPr>
          <w:rFonts w:ascii="Arial" w:eastAsia="Times New Roman" w:hAnsi="Arial" w:cs="Arial"/>
        </w:rPr>
      </w:pP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601F8B" w:rsidRPr="00684EA6" w:rsidRDefault="00601F8B" w:rsidP="00601F8B">
      <w:pPr>
        <w:rPr>
          <w:rFonts w:ascii="Arial" w:eastAsia="Times New Roman" w:hAnsi="Arial" w:cs="Arial"/>
        </w:rPr>
      </w:pPr>
    </w:p>
    <w:p w:rsidR="00684EA6" w:rsidRPr="00684EA6" w:rsidRDefault="00684EA6" w:rsidP="00532B47">
      <w:pPr>
        <w:rPr>
          <w:rFonts w:ascii="Arial" w:eastAsia="Times New Roman" w:hAnsi="Arial" w:cs="Arial"/>
        </w:rPr>
      </w:pP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601F8B" w:rsidRPr="00684EA6" w:rsidRDefault="00601F8B" w:rsidP="00684EA6">
      <w:pPr>
        <w:rPr>
          <w:rFonts w:ascii="Arial" w:eastAsia="Times New Roman" w:hAnsi="Arial" w:cs="Arial"/>
        </w:rPr>
      </w:pPr>
    </w:p>
    <w:p w:rsidR="00D4714B" w:rsidRPr="00684EA6" w:rsidRDefault="00D4714B" w:rsidP="00684EA6">
      <w:pPr>
        <w:rPr>
          <w:rFonts w:ascii="Arial" w:eastAsia="Times New Roman" w:hAnsi="Arial" w:cs="Arial"/>
        </w:rPr>
      </w:pPr>
    </w:p>
    <w:p w:rsidR="00D06E71" w:rsidRPr="00684EA6" w:rsidRDefault="00D06E71" w:rsidP="00684EA6">
      <w:pPr>
        <w:rPr>
          <w:rFonts w:ascii="Arial" w:eastAsia="Times New Roman" w:hAnsi="Arial" w:cs="Arial"/>
        </w:rPr>
      </w:pPr>
    </w:p>
    <w:p w:rsidR="00532B47" w:rsidRPr="00684EA6" w:rsidRDefault="00532B47" w:rsidP="00684EA6">
      <w:pPr>
        <w:rPr>
          <w:rFonts w:ascii="Arial" w:eastAsia="Times New Roman" w:hAnsi="Arial" w:cs="Arial"/>
        </w:rPr>
      </w:pPr>
    </w:p>
    <w:p w:rsidR="00601F8B" w:rsidRDefault="00163852" w:rsidP="00601F8B">
      <w:pPr>
        <w:jc w:val="center"/>
        <w:rPr>
          <w:rFonts w:ascii="Arial" w:eastAsia="Times New Roman" w:hAnsi="Arial" w:cs="Arial"/>
        </w:rPr>
      </w:pPr>
      <w:r w:rsidRPr="00684EA6">
        <w:rPr>
          <w:rFonts w:ascii="Arial" w:eastAsia="Times New Roman" w:hAnsi="Arial" w:cs="Arial"/>
        </w:rPr>
        <w:t xml:space="preserve">Czersk, dnia </w:t>
      </w:r>
      <w:r w:rsidRPr="000D122A">
        <w:rPr>
          <w:rFonts w:ascii="Arial" w:eastAsia="Times New Roman" w:hAnsi="Arial" w:cs="Arial"/>
        </w:rPr>
        <w:t>1</w:t>
      </w:r>
      <w:r w:rsidR="00A055E7">
        <w:rPr>
          <w:rFonts w:ascii="Arial" w:eastAsia="Times New Roman" w:hAnsi="Arial" w:cs="Arial"/>
        </w:rPr>
        <w:t>6</w:t>
      </w:r>
      <w:r w:rsidRPr="000D122A">
        <w:rPr>
          <w:rFonts w:ascii="Arial" w:eastAsia="Times New Roman" w:hAnsi="Arial" w:cs="Arial"/>
        </w:rPr>
        <w:t>.02.2023</w:t>
      </w:r>
      <w:proofErr w:type="gramStart"/>
      <w:r w:rsidR="00601F8B" w:rsidRPr="000D122A">
        <w:rPr>
          <w:rFonts w:ascii="Arial" w:eastAsia="Times New Roman" w:hAnsi="Arial" w:cs="Arial"/>
        </w:rPr>
        <w:t>r</w:t>
      </w:r>
      <w:proofErr w:type="gramEnd"/>
      <w:r w:rsidR="00601F8B" w:rsidRPr="000D122A">
        <w:rPr>
          <w:rFonts w:ascii="Arial" w:eastAsia="Times New Roman" w:hAnsi="Arial" w:cs="Arial"/>
        </w:rPr>
        <w:t>.</w:t>
      </w:r>
      <w:bookmarkStart w:id="0" w:name="page2"/>
      <w:bookmarkStart w:id="1" w:name="page3"/>
      <w:bookmarkEnd w:id="0"/>
      <w:bookmarkEnd w:id="1"/>
    </w:p>
    <w:p w:rsidR="00684EA6" w:rsidRDefault="00684EA6" w:rsidP="00601F8B">
      <w:pPr>
        <w:jc w:val="center"/>
        <w:rPr>
          <w:rFonts w:ascii="Arial" w:eastAsia="Times New Roman" w:hAnsi="Arial" w:cs="Arial"/>
        </w:rPr>
      </w:pPr>
    </w:p>
    <w:p w:rsidR="00684EA6" w:rsidRPr="00684EA6" w:rsidRDefault="00684EA6" w:rsidP="00601F8B">
      <w:pPr>
        <w:jc w:val="center"/>
        <w:rPr>
          <w:rFonts w:ascii="Arial" w:eastAsia="Times New Roman" w:hAnsi="Arial" w:cs="Arial"/>
        </w:rPr>
      </w:pPr>
    </w:p>
    <w:p w:rsidR="00601F8B" w:rsidRPr="00742C6C" w:rsidRDefault="00601F8B" w:rsidP="007840FD">
      <w:pPr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742C6C">
        <w:rPr>
          <w:rFonts w:ascii="Arial" w:eastAsia="Times New Roman" w:hAnsi="Arial" w:cs="Arial"/>
          <w:b/>
          <w:sz w:val="20"/>
          <w:szCs w:val="20"/>
        </w:rPr>
        <w:lastRenderedPageBreak/>
        <w:t>NAZWA ORAZ ADRES ZAMAWIAJĄCEGO</w:t>
      </w:r>
    </w:p>
    <w:p w:rsidR="00601F8B" w:rsidRPr="00742C6C" w:rsidRDefault="00601F8B" w:rsidP="00601F8B">
      <w:pPr>
        <w:tabs>
          <w:tab w:val="left" w:pos="567"/>
        </w:tabs>
        <w:suppressAutoHyphens/>
        <w:spacing w:line="276" w:lineRule="auto"/>
        <w:contextualSpacing/>
        <w:jc w:val="both"/>
        <w:rPr>
          <w:rFonts w:ascii="Arial" w:eastAsia="Times New Roman" w:hAnsi="Arial" w:cs="Arial"/>
          <w:sz w:val="10"/>
          <w:szCs w:val="10"/>
        </w:rPr>
      </w:pPr>
    </w:p>
    <w:p w:rsidR="00601F8B" w:rsidRPr="00742C6C" w:rsidRDefault="001A46EE" w:rsidP="00601F8B">
      <w:pPr>
        <w:suppressAutoHyphens/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Zamawiający</w:t>
      </w:r>
      <w:proofErr w:type="gramStart"/>
      <w:r>
        <w:rPr>
          <w:rFonts w:ascii="Arial" w:eastAsia="Calibri" w:hAnsi="Arial" w:cs="Arial"/>
          <w:sz w:val="20"/>
          <w:szCs w:val="20"/>
          <w:lang w:eastAsia="zh-CN"/>
        </w:rPr>
        <w:t>:</w:t>
      </w:r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ab/>
      </w:r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ab/>
      </w:r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ab/>
      </w:r>
      <w:r w:rsidR="00684EA6" w:rsidRPr="00742C6C">
        <w:rPr>
          <w:rFonts w:ascii="Arial" w:eastAsia="Calibri" w:hAnsi="Arial" w:cs="Arial"/>
          <w:sz w:val="20"/>
          <w:szCs w:val="20"/>
          <w:lang w:eastAsia="zh-CN"/>
        </w:rPr>
        <w:tab/>
      </w:r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Zakład</w:t>
      </w:r>
      <w:proofErr w:type="gramEnd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 xml:space="preserve"> Usług Komunalnych Sp. z o. </w:t>
      </w:r>
      <w:proofErr w:type="gramStart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o</w:t>
      </w:r>
      <w:proofErr w:type="gramEnd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.</w:t>
      </w:r>
    </w:p>
    <w:p w:rsidR="00601F8B" w:rsidRPr="00742C6C" w:rsidRDefault="00601F8B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 xml:space="preserve">Siedziba: </w:t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Times New Roman" w:hAnsi="Arial" w:cs="Arial"/>
          <w:sz w:val="20"/>
          <w:szCs w:val="20"/>
        </w:rPr>
        <w:t>Czersk, ul. Kilińskiego 15, 89-650 Czersk</w:t>
      </w:r>
    </w:p>
    <w:p w:rsidR="00601F8B" w:rsidRPr="00742C6C" w:rsidRDefault="001A46EE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Numer NIP:</w:t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sz w:val="20"/>
          <w:szCs w:val="20"/>
        </w:rPr>
        <w:tab/>
      </w:r>
      <w:r w:rsidR="00C749F1">
        <w:rPr>
          <w:rFonts w:ascii="Arial" w:eastAsia="Times New Roman" w:hAnsi="Arial" w:cs="Arial"/>
          <w:sz w:val="20"/>
          <w:szCs w:val="20"/>
        </w:rPr>
        <w:t>555-18-18-271</w:t>
      </w:r>
    </w:p>
    <w:p w:rsidR="00601F8B" w:rsidRPr="00742C6C" w:rsidRDefault="001A46EE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Numer Regon:</w:t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color w:val="000000"/>
          <w:sz w:val="20"/>
          <w:szCs w:val="20"/>
        </w:rPr>
        <w:t>771285592</w:t>
      </w:r>
    </w:p>
    <w:p w:rsidR="00601F8B" w:rsidRPr="00742C6C" w:rsidRDefault="001A46EE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Numer KRS:</w:t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sz w:val="20"/>
          <w:szCs w:val="20"/>
        </w:rPr>
        <w:tab/>
      </w:r>
      <w:r w:rsidR="00C749F1">
        <w:rPr>
          <w:rFonts w:ascii="Arial" w:eastAsia="Times New Roman" w:hAnsi="Arial" w:cs="Arial"/>
          <w:sz w:val="20"/>
          <w:szCs w:val="20"/>
        </w:rPr>
        <w:t>0000159787</w:t>
      </w:r>
    </w:p>
    <w:p w:rsidR="00601F8B" w:rsidRPr="00742C6C" w:rsidRDefault="001A46EE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 e-mail</w:t>
      </w:r>
      <w:proofErr w:type="gramStart"/>
      <w:r>
        <w:rPr>
          <w:rFonts w:ascii="Arial" w:eastAsia="Times New Roman" w:hAnsi="Arial" w:cs="Arial"/>
          <w:sz w:val="20"/>
          <w:szCs w:val="20"/>
        </w:rPr>
        <w:t>:</w:t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Times New Roman" w:hAnsi="Arial" w:cs="Arial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sz w:val="20"/>
          <w:szCs w:val="20"/>
        </w:rPr>
        <w:tab/>
      </w:r>
      <w:hyperlink r:id="rId9" w:history="1">
        <w:proofErr w:type="gramEnd"/>
        <w:r w:rsidR="00601F8B" w:rsidRPr="00742C6C">
          <w:rPr>
            <w:rFonts w:ascii="Arial" w:eastAsia="Times New Roman" w:hAnsi="Arial" w:cs="Arial"/>
            <w:sz w:val="20"/>
            <w:szCs w:val="20"/>
            <w:u w:val="single"/>
          </w:rPr>
          <w:t>biuro@zuk-czersk.pl</w:t>
        </w:r>
      </w:hyperlink>
    </w:p>
    <w:p w:rsidR="00601F8B" w:rsidRPr="00742C6C" w:rsidRDefault="00601F8B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2C6C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742C6C">
        <w:rPr>
          <w:rFonts w:ascii="Arial" w:eastAsia="Times New Roman" w:hAnsi="Arial" w:cs="Arial"/>
          <w:sz w:val="20"/>
          <w:szCs w:val="20"/>
        </w:rPr>
        <w:t>dres strony internetowej</w:t>
      </w:r>
      <w:r w:rsidRPr="00742C6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42C6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42C6C">
        <w:rPr>
          <w:rFonts w:ascii="Arial" w:eastAsia="Times New Roman" w:hAnsi="Arial" w:cs="Arial"/>
          <w:b/>
          <w:color w:val="000000"/>
          <w:sz w:val="20"/>
          <w:szCs w:val="20"/>
        </w:rPr>
        <w:t>https</w:t>
      </w:r>
      <w:proofErr w:type="gramStart"/>
      <w:r w:rsidRPr="00742C6C">
        <w:rPr>
          <w:rFonts w:ascii="Arial" w:eastAsia="Times New Roman" w:hAnsi="Arial" w:cs="Arial"/>
          <w:b/>
          <w:color w:val="000000"/>
          <w:sz w:val="20"/>
          <w:szCs w:val="20"/>
        </w:rPr>
        <w:t>://platformazakupowa</w:t>
      </w:r>
      <w:proofErr w:type="gramEnd"/>
      <w:r w:rsidRPr="00742C6C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proofErr w:type="gramStart"/>
      <w:r w:rsidRPr="00742C6C">
        <w:rPr>
          <w:rFonts w:ascii="Arial" w:eastAsia="Times New Roman" w:hAnsi="Arial" w:cs="Arial"/>
          <w:b/>
          <w:color w:val="000000"/>
          <w:sz w:val="20"/>
          <w:szCs w:val="20"/>
        </w:rPr>
        <w:t>pl</w:t>
      </w:r>
      <w:proofErr w:type="gramEnd"/>
      <w:r w:rsidRPr="00742C6C">
        <w:rPr>
          <w:rFonts w:ascii="Arial" w:eastAsia="Times New Roman" w:hAnsi="Arial" w:cs="Arial"/>
          <w:b/>
          <w:color w:val="000000"/>
          <w:sz w:val="20"/>
          <w:szCs w:val="20"/>
        </w:rPr>
        <w:t>/pn/zuk_czersk</w:t>
      </w:r>
    </w:p>
    <w:p w:rsidR="00601F8B" w:rsidRPr="00742C6C" w:rsidRDefault="00601F8B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Times New Roman" w:hAnsi="Arial" w:cs="Arial"/>
          <w:sz w:val="20"/>
          <w:szCs w:val="20"/>
        </w:rPr>
        <w:t>numer</w:t>
      </w:r>
      <w:proofErr w:type="gramEnd"/>
      <w:r w:rsidRPr="00742C6C">
        <w:rPr>
          <w:rFonts w:ascii="Arial" w:eastAsia="Times New Roman" w:hAnsi="Arial" w:cs="Arial"/>
          <w:sz w:val="20"/>
          <w:szCs w:val="20"/>
        </w:rPr>
        <w:t xml:space="preserve"> tel.:</w:t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="00684EA6"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Times New Roman" w:hAnsi="Arial" w:cs="Arial"/>
          <w:sz w:val="20"/>
          <w:szCs w:val="20"/>
        </w:rPr>
        <w:t xml:space="preserve">+48 </w:t>
      </w:r>
      <w:r w:rsidR="00C749F1">
        <w:rPr>
          <w:rFonts w:ascii="Arial" w:eastAsia="Times New Roman" w:hAnsi="Arial" w:cs="Arial"/>
          <w:color w:val="000000"/>
          <w:sz w:val="20"/>
          <w:szCs w:val="20"/>
        </w:rPr>
        <w:t>52 398 43 80, +48 52 398 43 60</w:t>
      </w:r>
    </w:p>
    <w:p w:rsidR="00601F8B" w:rsidRPr="00742C6C" w:rsidRDefault="00601F8B" w:rsidP="00601F8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>Godziny p</w:t>
      </w:r>
      <w:r w:rsidR="00C749F1">
        <w:rPr>
          <w:rFonts w:ascii="Arial" w:eastAsia="Times New Roman" w:hAnsi="Arial" w:cs="Arial"/>
          <w:sz w:val="20"/>
          <w:szCs w:val="20"/>
        </w:rPr>
        <w:t xml:space="preserve">racy zamawiającego: </w:t>
      </w:r>
      <w:r w:rsidR="00C749F1">
        <w:rPr>
          <w:rFonts w:ascii="Arial" w:eastAsia="Times New Roman" w:hAnsi="Arial" w:cs="Arial"/>
          <w:sz w:val="20"/>
          <w:szCs w:val="20"/>
        </w:rPr>
        <w:tab/>
      </w:r>
      <w:r w:rsidR="001A46EE">
        <w:rPr>
          <w:rFonts w:ascii="Arial" w:eastAsia="Times New Roman" w:hAnsi="Arial" w:cs="Arial"/>
          <w:sz w:val="20"/>
          <w:szCs w:val="20"/>
        </w:rPr>
        <w:tab/>
      </w:r>
      <w:r w:rsidR="00C749F1">
        <w:rPr>
          <w:rFonts w:ascii="Arial" w:eastAsia="Times New Roman" w:hAnsi="Arial" w:cs="Arial"/>
          <w:sz w:val="20"/>
          <w:szCs w:val="20"/>
        </w:rPr>
        <w:t>7.00-15.00</w:t>
      </w:r>
    </w:p>
    <w:p w:rsidR="00601F8B" w:rsidRPr="00742C6C" w:rsidRDefault="00601F8B" w:rsidP="00742C6C">
      <w:pPr>
        <w:spacing w:line="276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601F8B" w:rsidRPr="00742C6C" w:rsidRDefault="00601F8B" w:rsidP="00601F8B">
      <w:pPr>
        <w:tabs>
          <w:tab w:val="left" w:pos="426"/>
        </w:tabs>
        <w:suppressAutoHyphens/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>Adres strony internetowej, na której udostępniane będą zmiany i wyjaśnienia treści SWZ oraz inne dokumenty zamówienia bezpośre</w:t>
      </w:r>
      <w:r w:rsidR="006826CA">
        <w:rPr>
          <w:rFonts w:ascii="Arial" w:eastAsia="Times New Roman" w:hAnsi="Arial" w:cs="Arial"/>
          <w:sz w:val="20"/>
          <w:szCs w:val="20"/>
        </w:rPr>
        <w:t xml:space="preserve">dnio związane z postępowaniem o </w:t>
      </w:r>
      <w:r w:rsidRPr="00742C6C">
        <w:rPr>
          <w:rFonts w:ascii="Arial" w:eastAsia="Times New Roman" w:hAnsi="Arial" w:cs="Arial"/>
          <w:sz w:val="20"/>
          <w:szCs w:val="20"/>
        </w:rPr>
        <w:t>udzielenie zamówienia.</w:t>
      </w:r>
    </w:p>
    <w:p w:rsidR="00601F8B" w:rsidRPr="00742C6C" w:rsidRDefault="00601F8B" w:rsidP="00601F8B">
      <w:pPr>
        <w:tabs>
          <w:tab w:val="left" w:pos="426"/>
          <w:tab w:val="left" w:pos="993"/>
        </w:tabs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 xml:space="preserve">Adres strony internetowej: </w:t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Pr="00742C6C">
        <w:rPr>
          <w:rFonts w:ascii="Arial" w:eastAsia="Calibri" w:hAnsi="Arial" w:cs="Arial"/>
          <w:sz w:val="20"/>
          <w:szCs w:val="20"/>
          <w:lang w:eastAsia="zh-CN"/>
        </w:rPr>
        <w:t>https</w:t>
      </w:r>
      <w:proofErr w:type="gramStart"/>
      <w:r w:rsidRPr="00742C6C">
        <w:rPr>
          <w:rFonts w:ascii="Arial" w:eastAsia="Calibri" w:hAnsi="Arial" w:cs="Arial"/>
          <w:sz w:val="20"/>
          <w:szCs w:val="20"/>
          <w:lang w:eastAsia="zh-CN"/>
        </w:rPr>
        <w:t>://platformazakupowa</w:t>
      </w:r>
      <w:proofErr w:type="gramEnd"/>
      <w:r w:rsidRPr="00742C6C">
        <w:rPr>
          <w:rFonts w:ascii="Arial" w:eastAsia="Calibri" w:hAnsi="Arial" w:cs="Arial"/>
          <w:sz w:val="20"/>
          <w:szCs w:val="20"/>
          <w:lang w:eastAsia="zh-CN"/>
        </w:rPr>
        <w:t>.</w:t>
      </w:r>
      <w:proofErr w:type="gramStart"/>
      <w:r w:rsidRPr="00742C6C">
        <w:rPr>
          <w:rFonts w:ascii="Arial" w:eastAsia="Calibri" w:hAnsi="Arial" w:cs="Arial"/>
          <w:sz w:val="20"/>
          <w:szCs w:val="20"/>
          <w:lang w:eastAsia="zh-CN"/>
        </w:rPr>
        <w:t>pl</w:t>
      </w:r>
      <w:proofErr w:type="gramEnd"/>
      <w:r w:rsidRPr="00742C6C">
        <w:rPr>
          <w:rFonts w:ascii="Arial" w:eastAsia="Calibri" w:hAnsi="Arial" w:cs="Arial"/>
          <w:sz w:val="20"/>
          <w:szCs w:val="20"/>
          <w:lang w:eastAsia="zh-CN"/>
        </w:rPr>
        <w:t>/pn/zuk_czersk</w:t>
      </w:r>
    </w:p>
    <w:p w:rsidR="00601F8B" w:rsidRPr="00742C6C" w:rsidRDefault="009C7D99" w:rsidP="00601F8B">
      <w:pPr>
        <w:tabs>
          <w:tab w:val="left" w:pos="426"/>
          <w:tab w:val="left" w:pos="993"/>
        </w:tabs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 xml:space="preserve">Adres profilu nabywcy: </w:t>
      </w:r>
      <w:r w:rsidRPr="00742C6C">
        <w:rPr>
          <w:rFonts w:ascii="Arial" w:eastAsia="Times New Roman" w:hAnsi="Arial" w:cs="Arial"/>
          <w:sz w:val="20"/>
          <w:szCs w:val="20"/>
        </w:rPr>
        <w:tab/>
      </w:r>
      <w:r w:rsidR="002A3B33">
        <w:rPr>
          <w:rFonts w:ascii="Arial" w:eastAsia="Times New Roman" w:hAnsi="Arial" w:cs="Arial"/>
          <w:sz w:val="20"/>
          <w:szCs w:val="20"/>
        </w:rPr>
        <w:tab/>
      </w:r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https</w:t>
      </w:r>
      <w:proofErr w:type="gramStart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://platformazakupowa</w:t>
      </w:r>
      <w:proofErr w:type="gramEnd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.</w:t>
      </w:r>
      <w:proofErr w:type="gramStart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pl</w:t>
      </w:r>
      <w:proofErr w:type="gramEnd"/>
      <w:r w:rsidR="00601F8B" w:rsidRPr="00742C6C">
        <w:rPr>
          <w:rFonts w:ascii="Arial" w:eastAsia="Calibri" w:hAnsi="Arial" w:cs="Arial"/>
          <w:sz w:val="20"/>
          <w:szCs w:val="20"/>
          <w:lang w:eastAsia="zh-CN"/>
        </w:rPr>
        <w:t>/pn/zuk_czersk</w:t>
      </w:r>
    </w:p>
    <w:p w:rsidR="001C2655" w:rsidRDefault="00601F8B" w:rsidP="00742C6C">
      <w:pPr>
        <w:tabs>
          <w:tab w:val="left" w:pos="426"/>
        </w:tabs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>(dedykowana platforma zakupowa do obsługi komunikacji w formie elektronicznej pomiędzy zamawiającym a wykonawcami oraz składania ofert).</w:t>
      </w:r>
    </w:p>
    <w:p w:rsidR="00742C6C" w:rsidRPr="00742C6C" w:rsidRDefault="00742C6C" w:rsidP="00742C6C">
      <w:pPr>
        <w:tabs>
          <w:tab w:val="left" w:pos="426"/>
        </w:tabs>
        <w:spacing w:line="276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1C2655" w:rsidRPr="00742C6C" w:rsidRDefault="001C2655" w:rsidP="001C2655">
      <w:pPr>
        <w:tabs>
          <w:tab w:val="left" w:pos="426"/>
        </w:tabs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42C6C">
        <w:rPr>
          <w:rFonts w:ascii="Arial" w:eastAsia="Cambria" w:hAnsi="Arial" w:cs="Arial"/>
          <w:sz w:val="20"/>
          <w:szCs w:val="20"/>
        </w:rPr>
        <w:t>Osoby uprawnione do porozumiewania się z Wykonawcami są</w:t>
      </w:r>
      <w:r w:rsidR="00BD5A40">
        <w:rPr>
          <w:rFonts w:ascii="Arial" w:eastAsia="Times New Roman" w:hAnsi="Arial" w:cs="Arial"/>
          <w:sz w:val="20"/>
          <w:szCs w:val="20"/>
        </w:rPr>
        <w:t>:</w:t>
      </w:r>
    </w:p>
    <w:p w:rsidR="001C2655" w:rsidRPr="00742C6C" w:rsidRDefault="00420733" w:rsidP="00420733">
      <w:pPr>
        <w:spacing w:line="276" w:lineRule="auto"/>
        <w:ind w:left="851" w:hanging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-</w:t>
      </w:r>
      <w:r>
        <w:rPr>
          <w:rFonts w:ascii="Arial" w:eastAsia="Cambria" w:hAnsi="Arial" w:cs="Arial"/>
          <w:sz w:val="20"/>
          <w:szCs w:val="20"/>
        </w:rPr>
        <w:tab/>
      </w:r>
      <w:r w:rsidR="00FA29D5" w:rsidRPr="00742C6C">
        <w:rPr>
          <w:rFonts w:ascii="Arial" w:eastAsia="Cambria" w:hAnsi="Arial" w:cs="Arial"/>
          <w:sz w:val="20"/>
          <w:szCs w:val="20"/>
        </w:rPr>
        <w:t>w zakresie merytorycznym</w:t>
      </w:r>
      <w:proofErr w:type="gramStart"/>
      <w:r w:rsidR="00FA29D5" w:rsidRPr="00742C6C">
        <w:rPr>
          <w:rFonts w:ascii="Arial" w:eastAsia="Cambria" w:hAnsi="Arial" w:cs="Arial"/>
          <w:sz w:val="20"/>
          <w:szCs w:val="20"/>
        </w:rPr>
        <w:t>:</w:t>
      </w:r>
      <w:r w:rsidR="00FA29D5" w:rsidRPr="00742C6C">
        <w:rPr>
          <w:rFonts w:ascii="Arial" w:eastAsia="Cambria" w:hAnsi="Arial" w:cs="Arial"/>
          <w:sz w:val="20"/>
          <w:szCs w:val="20"/>
        </w:rPr>
        <w:tab/>
      </w:r>
      <w:r w:rsidR="00AE3432" w:rsidRPr="00742C6C">
        <w:rPr>
          <w:rFonts w:ascii="Arial" w:eastAsia="Cambria" w:hAnsi="Arial" w:cs="Arial"/>
          <w:sz w:val="20"/>
          <w:szCs w:val="20"/>
        </w:rPr>
        <w:t>Paweł</w:t>
      </w:r>
      <w:proofErr w:type="gramEnd"/>
      <w:r w:rsidR="00AE3432" w:rsidRPr="00742C6C">
        <w:rPr>
          <w:rFonts w:ascii="Arial" w:eastAsia="Cambria" w:hAnsi="Arial" w:cs="Arial"/>
          <w:sz w:val="20"/>
          <w:szCs w:val="20"/>
        </w:rPr>
        <w:t xml:space="preserve"> Kempiński</w:t>
      </w:r>
      <w:r w:rsidR="001C2655" w:rsidRPr="00742C6C">
        <w:rPr>
          <w:rFonts w:ascii="Arial" w:eastAsia="Cambria" w:hAnsi="Arial" w:cs="Arial"/>
          <w:sz w:val="20"/>
          <w:szCs w:val="20"/>
        </w:rPr>
        <w:t xml:space="preserve"> </w:t>
      </w:r>
      <w:r w:rsidR="00AE3432" w:rsidRPr="00742C6C">
        <w:rPr>
          <w:rFonts w:ascii="Arial" w:eastAsia="Cambria" w:hAnsi="Arial" w:cs="Arial"/>
          <w:sz w:val="20"/>
          <w:szCs w:val="20"/>
        </w:rPr>
        <w:t xml:space="preserve">– </w:t>
      </w:r>
      <w:r w:rsidR="00AE3432" w:rsidRPr="000D122A">
        <w:rPr>
          <w:rFonts w:ascii="Arial" w:eastAsia="Cambria" w:hAnsi="Arial" w:cs="Arial"/>
          <w:sz w:val="20"/>
          <w:szCs w:val="20"/>
        </w:rPr>
        <w:t>Kierownik sieci wodociągowej</w:t>
      </w:r>
    </w:p>
    <w:p w:rsidR="001C2655" w:rsidRPr="00742C6C" w:rsidRDefault="00420733" w:rsidP="00420733">
      <w:pPr>
        <w:spacing w:line="276" w:lineRule="auto"/>
        <w:ind w:left="851" w:hanging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-</w:t>
      </w:r>
      <w:r>
        <w:rPr>
          <w:rFonts w:ascii="Arial" w:eastAsia="Cambria" w:hAnsi="Arial" w:cs="Arial"/>
          <w:sz w:val="20"/>
          <w:szCs w:val="20"/>
        </w:rPr>
        <w:tab/>
      </w:r>
      <w:r w:rsidR="001C2655" w:rsidRPr="00742C6C">
        <w:rPr>
          <w:rFonts w:ascii="Arial" w:eastAsia="Cambria" w:hAnsi="Arial" w:cs="Arial"/>
          <w:sz w:val="20"/>
          <w:szCs w:val="20"/>
        </w:rPr>
        <w:t>w zakresi</w:t>
      </w:r>
      <w:r w:rsidR="00FA29D5" w:rsidRPr="00742C6C">
        <w:rPr>
          <w:rFonts w:ascii="Arial" w:eastAsia="Cambria" w:hAnsi="Arial" w:cs="Arial"/>
          <w:sz w:val="20"/>
          <w:szCs w:val="20"/>
        </w:rPr>
        <w:t>e formalnym</w:t>
      </w:r>
      <w:proofErr w:type="gramStart"/>
      <w:r w:rsidR="00FA29D5" w:rsidRPr="00742C6C">
        <w:rPr>
          <w:rFonts w:ascii="Arial" w:eastAsia="Cambria" w:hAnsi="Arial" w:cs="Arial"/>
          <w:sz w:val="20"/>
          <w:szCs w:val="20"/>
        </w:rPr>
        <w:t>:</w:t>
      </w:r>
      <w:r w:rsidR="00FA29D5" w:rsidRPr="00742C6C">
        <w:rPr>
          <w:rFonts w:ascii="Arial" w:eastAsia="Cambria" w:hAnsi="Arial" w:cs="Arial"/>
          <w:sz w:val="20"/>
          <w:szCs w:val="20"/>
        </w:rPr>
        <w:tab/>
      </w:r>
      <w:r w:rsidR="001C2655" w:rsidRPr="00742C6C">
        <w:rPr>
          <w:rFonts w:ascii="Arial" w:eastAsia="Cambria" w:hAnsi="Arial" w:cs="Arial"/>
          <w:sz w:val="20"/>
          <w:szCs w:val="20"/>
        </w:rPr>
        <w:t>Justyna</w:t>
      </w:r>
      <w:proofErr w:type="gramEnd"/>
      <w:r w:rsidR="001C2655" w:rsidRPr="00742C6C">
        <w:rPr>
          <w:rFonts w:ascii="Arial" w:eastAsia="Cambria" w:hAnsi="Arial" w:cs="Arial"/>
          <w:sz w:val="20"/>
          <w:szCs w:val="20"/>
        </w:rPr>
        <w:t xml:space="preserve"> Gołębiewska – Specjalista ds. zamówień publicznych</w:t>
      </w:r>
    </w:p>
    <w:p w:rsidR="001C2655" w:rsidRPr="00742C6C" w:rsidRDefault="001C2655" w:rsidP="001C2655">
      <w:pPr>
        <w:tabs>
          <w:tab w:val="left" w:pos="426"/>
        </w:tabs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742C6C">
        <w:rPr>
          <w:rFonts w:ascii="Arial" w:eastAsia="Times New Roman" w:hAnsi="Arial" w:cs="Arial"/>
          <w:sz w:val="20"/>
          <w:szCs w:val="20"/>
        </w:rPr>
        <w:t>przy</w:t>
      </w:r>
      <w:proofErr w:type="gramEnd"/>
      <w:r w:rsidRPr="00742C6C">
        <w:rPr>
          <w:rFonts w:ascii="Arial" w:eastAsia="Times New Roman" w:hAnsi="Arial" w:cs="Arial"/>
          <w:sz w:val="20"/>
          <w:szCs w:val="20"/>
        </w:rPr>
        <w:t xml:space="preserve"> czym komunikacja ustna dopuszczalna jest w odniesieniu do info</w:t>
      </w:r>
      <w:r w:rsidR="0090491B" w:rsidRPr="00742C6C">
        <w:rPr>
          <w:rFonts w:ascii="Arial" w:eastAsia="Times New Roman" w:hAnsi="Arial" w:cs="Arial"/>
          <w:sz w:val="20"/>
          <w:szCs w:val="20"/>
        </w:rPr>
        <w:t>rmacji, które nie</w:t>
      </w:r>
      <w:r w:rsidR="001C4CC5">
        <w:rPr>
          <w:rFonts w:ascii="Arial" w:eastAsia="Times New Roman" w:hAnsi="Arial" w:cs="Arial"/>
          <w:sz w:val="20"/>
          <w:szCs w:val="20"/>
        </w:rPr>
        <w:t xml:space="preserve"> są </w:t>
      </w:r>
      <w:r w:rsidR="000F5434" w:rsidRPr="00742C6C">
        <w:rPr>
          <w:rFonts w:ascii="Arial" w:eastAsia="Times New Roman" w:hAnsi="Arial" w:cs="Arial"/>
          <w:sz w:val="20"/>
          <w:szCs w:val="20"/>
        </w:rPr>
        <w:t xml:space="preserve">istotne, w </w:t>
      </w:r>
      <w:r w:rsidRPr="00742C6C">
        <w:rPr>
          <w:rFonts w:ascii="Arial" w:eastAsia="Times New Roman" w:hAnsi="Arial" w:cs="Arial"/>
          <w:sz w:val="20"/>
          <w:szCs w:val="20"/>
        </w:rPr>
        <w:t>szczególności nie dotyczą ogłoszenia o zamówieniu lub dokumentów zamówienia, potwierdzenia zainteresowania lub ofert, o ile jej treść jest udokumentowana.</w:t>
      </w:r>
    </w:p>
    <w:p w:rsidR="00601F8B" w:rsidRPr="00742C6C" w:rsidRDefault="00601F8B" w:rsidP="00601F8B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01F8B" w:rsidRPr="00742C6C" w:rsidRDefault="00601F8B" w:rsidP="007840FD">
      <w:pPr>
        <w:numPr>
          <w:ilvl w:val="0"/>
          <w:numId w:val="18"/>
        </w:numPr>
        <w:spacing w:line="276" w:lineRule="auto"/>
        <w:ind w:left="567" w:hanging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TRYB UDZIELANIA ZAMÓWIENIA</w:t>
      </w:r>
    </w:p>
    <w:p w:rsidR="00601F8B" w:rsidRPr="00742C6C" w:rsidRDefault="00601F8B" w:rsidP="00742C6C">
      <w:pPr>
        <w:spacing w:line="276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601F8B" w:rsidRPr="00742C6C" w:rsidRDefault="00601F8B" w:rsidP="007840FD">
      <w:pPr>
        <w:pStyle w:val="Akapitzlist"/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>Przetarg dotyczy zamówienia sektorowego dla robót b</w:t>
      </w:r>
      <w:r w:rsidR="0090491B" w:rsidRPr="00742C6C">
        <w:rPr>
          <w:rFonts w:ascii="Arial" w:hAnsi="Arial" w:cs="Arial"/>
          <w:sz w:val="20"/>
          <w:szCs w:val="20"/>
        </w:rPr>
        <w:t>udowlanych, którego wartość nie </w:t>
      </w:r>
      <w:r w:rsidRPr="00742C6C">
        <w:rPr>
          <w:rFonts w:ascii="Arial" w:hAnsi="Arial" w:cs="Arial"/>
          <w:sz w:val="20"/>
          <w:szCs w:val="20"/>
        </w:rPr>
        <w:t>przekracza kwoty określonej w obwieszczeniu Prezesa Urzędu Zamówień Publicznych. Wobec tego, zgodnie z art. 2 ust. 1 pkt 2 ustawy z d</w:t>
      </w:r>
      <w:r w:rsidR="00855922">
        <w:rPr>
          <w:rFonts w:ascii="Arial" w:hAnsi="Arial" w:cs="Arial"/>
          <w:sz w:val="20"/>
          <w:szCs w:val="20"/>
        </w:rPr>
        <w:t>nia 11.09.</w:t>
      </w:r>
      <w:r w:rsidR="0090491B" w:rsidRPr="00742C6C">
        <w:rPr>
          <w:rFonts w:ascii="Arial" w:hAnsi="Arial" w:cs="Arial"/>
          <w:sz w:val="20"/>
          <w:szCs w:val="20"/>
        </w:rPr>
        <w:t>2019</w:t>
      </w:r>
      <w:proofErr w:type="gramStart"/>
      <w:r w:rsidR="0090491B" w:rsidRPr="00742C6C">
        <w:rPr>
          <w:rFonts w:ascii="Arial" w:hAnsi="Arial" w:cs="Arial"/>
          <w:sz w:val="20"/>
          <w:szCs w:val="20"/>
        </w:rPr>
        <w:t>r</w:t>
      </w:r>
      <w:proofErr w:type="gramEnd"/>
      <w:r w:rsidR="00855922">
        <w:rPr>
          <w:rFonts w:ascii="Arial" w:hAnsi="Arial" w:cs="Arial"/>
          <w:sz w:val="20"/>
          <w:szCs w:val="20"/>
        </w:rPr>
        <w:t xml:space="preserve">. Prawo </w:t>
      </w:r>
      <w:r w:rsidRPr="00742C6C">
        <w:rPr>
          <w:rFonts w:ascii="Arial" w:hAnsi="Arial" w:cs="Arial"/>
          <w:sz w:val="20"/>
          <w:szCs w:val="20"/>
        </w:rPr>
        <w:t>z</w:t>
      </w:r>
      <w:r w:rsidR="000F5434" w:rsidRPr="00742C6C">
        <w:rPr>
          <w:rFonts w:ascii="Arial" w:hAnsi="Arial" w:cs="Arial"/>
          <w:sz w:val="20"/>
          <w:szCs w:val="20"/>
        </w:rPr>
        <w:t xml:space="preserve">amówień publicznych (Dz. U. 2022, </w:t>
      </w:r>
      <w:proofErr w:type="gramStart"/>
      <w:r w:rsidR="000F5434" w:rsidRPr="00742C6C">
        <w:rPr>
          <w:rFonts w:ascii="Arial" w:hAnsi="Arial" w:cs="Arial"/>
          <w:sz w:val="20"/>
          <w:szCs w:val="20"/>
        </w:rPr>
        <w:t>poz</w:t>
      </w:r>
      <w:proofErr w:type="gramEnd"/>
      <w:r w:rsidR="000F5434" w:rsidRPr="00742C6C">
        <w:rPr>
          <w:rFonts w:ascii="Arial" w:hAnsi="Arial" w:cs="Arial"/>
          <w:sz w:val="20"/>
          <w:szCs w:val="20"/>
        </w:rPr>
        <w:t>. 1710 ze zm.</w:t>
      </w:r>
      <w:r w:rsidRPr="00742C6C">
        <w:rPr>
          <w:rFonts w:ascii="Arial" w:hAnsi="Arial" w:cs="Arial"/>
          <w:sz w:val="20"/>
          <w:szCs w:val="20"/>
        </w:rPr>
        <w:t>), prz</w:t>
      </w:r>
      <w:r w:rsidR="001C4CC5">
        <w:rPr>
          <w:rFonts w:ascii="Arial" w:hAnsi="Arial" w:cs="Arial"/>
          <w:sz w:val="20"/>
          <w:szCs w:val="20"/>
        </w:rPr>
        <w:t xml:space="preserve">episów rzeczonej ustawy się nie </w:t>
      </w:r>
      <w:r w:rsidRPr="00742C6C">
        <w:rPr>
          <w:rFonts w:ascii="Arial" w:hAnsi="Arial" w:cs="Arial"/>
          <w:sz w:val="20"/>
          <w:szCs w:val="20"/>
        </w:rPr>
        <w:t>stosuje.</w:t>
      </w:r>
    </w:p>
    <w:p w:rsidR="00601F8B" w:rsidRPr="00742C6C" w:rsidRDefault="00601F8B" w:rsidP="000F543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Postępowanie jest prowadzone w trybie przetargu nieograniczonego na roboty budowlane pn.: </w:t>
      </w:r>
      <w:r w:rsidRPr="00742C6C">
        <w:rPr>
          <w:rFonts w:ascii="Arial" w:hAnsi="Arial" w:cs="Arial"/>
          <w:b/>
          <w:i/>
          <w:sz w:val="20"/>
          <w:szCs w:val="20"/>
        </w:rPr>
        <w:t>„</w:t>
      </w:r>
      <w:r w:rsidR="000F5434" w:rsidRPr="00742C6C">
        <w:rPr>
          <w:rFonts w:ascii="Arial" w:hAnsi="Arial" w:cs="Arial"/>
          <w:b/>
          <w:i/>
          <w:sz w:val="20"/>
          <w:szCs w:val="20"/>
        </w:rPr>
        <w:t>Budowa odcinka sieci wodociągowej w ul. Starego Urzędu w m. Czersk</w:t>
      </w:r>
      <w:r w:rsidRPr="00742C6C">
        <w:rPr>
          <w:rFonts w:ascii="Arial" w:hAnsi="Arial" w:cs="Arial"/>
          <w:b/>
          <w:i/>
          <w:sz w:val="20"/>
          <w:szCs w:val="20"/>
        </w:rPr>
        <w:t>”</w:t>
      </w:r>
      <w:r w:rsidR="000F5434" w:rsidRPr="00742C6C">
        <w:rPr>
          <w:rFonts w:ascii="Arial" w:hAnsi="Arial" w:cs="Arial"/>
          <w:b/>
          <w:i/>
          <w:sz w:val="20"/>
          <w:szCs w:val="20"/>
        </w:rPr>
        <w:t xml:space="preserve"> 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zgodnie z </w:t>
      </w:r>
      <w:r w:rsidRPr="00742C6C">
        <w:rPr>
          <w:rFonts w:ascii="Arial" w:eastAsia="Arial" w:hAnsi="Arial" w:cs="Arial"/>
          <w:bCs/>
          <w:i/>
          <w:sz w:val="20"/>
          <w:szCs w:val="20"/>
        </w:rPr>
        <w:t>Regulaminem udzielania zamówień publicznych wyłączonych ze stosowania ustawy Prawo zamówień publicznych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 obowiązującym w </w:t>
      </w:r>
      <w:r w:rsidRPr="00742C6C">
        <w:rPr>
          <w:rFonts w:ascii="Arial" w:eastAsia="Calibri" w:hAnsi="Arial" w:cs="Arial"/>
          <w:sz w:val="20"/>
          <w:szCs w:val="20"/>
          <w:lang w:eastAsia="zh-CN"/>
        </w:rPr>
        <w:t>Zakła</w:t>
      </w:r>
      <w:r w:rsidR="00932B60" w:rsidRPr="00742C6C">
        <w:rPr>
          <w:rFonts w:ascii="Arial" w:eastAsia="Calibri" w:hAnsi="Arial" w:cs="Arial"/>
          <w:sz w:val="20"/>
          <w:szCs w:val="20"/>
          <w:lang w:eastAsia="zh-CN"/>
        </w:rPr>
        <w:t xml:space="preserve">dzie Usług </w:t>
      </w:r>
      <w:r w:rsidR="005D1B5B" w:rsidRPr="00742C6C">
        <w:rPr>
          <w:rFonts w:ascii="Arial" w:eastAsia="Calibri" w:hAnsi="Arial" w:cs="Arial"/>
          <w:sz w:val="20"/>
          <w:szCs w:val="20"/>
          <w:lang w:eastAsia="zh-CN"/>
        </w:rPr>
        <w:t>Komunalnych Sp</w:t>
      </w:r>
      <w:r w:rsidR="00932B60" w:rsidRPr="00742C6C">
        <w:rPr>
          <w:rFonts w:ascii="Arial" w:eastAsia="Calibri" w:hAnsi="Arial" w:cs="Arial"/>
          <w:sz w:val="20"/>
          <w:szCs w:val="20"/>
          <w:lang w:eastAsia="zh-CN"/>
        </w:rPr>
        <w:t xml:space="preserve">. z o. </w:t>
      </w:r>
      <w:proofErr w:type="gramStart"/>
      <w:r w:rsidRPr="00742C6C">
        <w:rPr>
          <w:rFonts w:ascii="Arial" w:eastAsia="Calibri" w:hAnsi="Arial" w:cs="Arial"/>
          <w:sz w:val="20"/>
          <w:szCs w:val="20"/>
          <w:lang w:eastAsia="zh-CN"/>
        </w:rPr>
        <w:t>o</w:t>
      </w:r>
      <w:proofErr w:type="gramEnd"/>
      <w:r w:rsidRPr="00742C6C">
        <w:rPr>
          <w:rFonts w:ascii="Arial" w:eastAsia="Calibri" w:hAnsi="Arial" w:cs="Arial"/>
          <w:sz w:val="20"/>
          <w:szCs w:val="20"/>
          <w:lang w:eastAsia="zh-CN"/>
        </w:rPr>
        <w:t>.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zwanym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dalej </w:t>
      </w:r>
      <w:r w:rsidRPr="00742C6C">
        <w:rPr>
          <w:rFonts w:ascii="Arial" w:eastAsia="Arial" w:hAnsi="Arial" w:cs="Arial"/>
          <w:bCs/>
          <w:i/>
          <w:sz w:val="20"/>
          <w:szCs w:val="20"/>
        </w:rPr>
        <w:t>„Regulaminem”.</w:t>
      </w:r>
    </w:p>
    <w:p w:rsidR="00601F8B" w:rsidRPr="001C4CC5" w:rsidRDefault="00601F8B" w:rsidP="001C4C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01F8B" w:rsidRPr="00742C6C" w:rsidRDefault="00601F8B" w:rsidP="007840FD">
      <w:pPr>
        <w:numPr>
          <w:ilvl w:val="0"/>
          <w:numId w:val="18"/>
        </w:numPr>
        <w:spacing w:line="276" w:lineRule="auto"/>
        <w:ind w:left="567" w:hanging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INFORMACJE OGÓLNE O POSTĘPOWANIU</w:t>
      </w:r>
    </w:p>
    <w:p w:rsidR="00601F8B" w:rsidRPr="00544832" w:rsidRDefault="00601F8B" w:rsidP="00601F8B">
      <w:pPr>
        <w:spacing w:line="276" w:lineRule="auto"/>
        <w:ind w:left="567" w:hanging="567"/>
        <w:jc w:val="both"/>
        <w:rPr>
          <w:rFonts w:ascii="Arial" w:hAnsi="Arial" w:cs="Arial"/>
          <w:sz w:val="10"/>
          <w:szCs w:val="10"/>
        </w:rPr>
      </w:pPr>
    </w:p>
    <w:p w:rsidR="00601F8B" w:rsidRPr="00742C6C" w:rsidRDefault="00601F8B" w:rsidP="007840FD">
      <w:pPr>
        <w:pStyle w:val="Default"/>
        <w:numPr>
          <w:ilvl w:val="0"/>
          <w:numId w:val="20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742C6C">
        <w:rPr>
          <w:rFonts w:ascii="Arial" w:eastAsia="Arial" w:hAnsi="Arial" w:cs="Arial"/>
          <w:bCs/>
          <w:sz w:val="20"/>
          <w:szCs w:val="20"/>
          <w:u w:val="single"/>
          <w:lang w:eastAsia="pl-PL"/>
        </w:rPr>
        <w:t>Specyfikacja Warunków Zamówienia wraz z załącznikami stanowi kompletny dokument, obowiązujący Wykonawcę i Zamawiającego podczas prowadzenia postępowania przetargowego.</w:t>
      </w:r>
    </w:p>
    <w:p w:rsidR="00601F8B" w:rsidRPr="0025167A" w:rsidRDefault="00601F8B" w:rsidP="0025167A">
      <w:pPr>
        <w:pStyle w:val="Default"/>
        <w:numPr>
          <w:ilvl w:val="0"/>
          <w:numId w:val="20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 xml:space="preserve">Postępowanie prowadzone jest w </w:t>
      </w:r>
      <w:r w:rsidRPr="00742C6C">
        <w:rPr>
          <w:rFonts w:ascii="Arial" w:hAnsi="Arial" w:cs="Arial"/>
          <w:b/>
          <w:sz w:val="20"/>
          <w:szCs w:val="20"/>
        </w:rPr>
        <w:t xml:space="preserve">języku polskim na Platformie Zakupowej </w:t>
      </w:r>
      <w:r w:rsidRPr="00742C6C">
        <w:rPr>
          <w:rFonts w:ascii="Arial" w:hAnsi="Arial" w:cs="Arial"/>
          <w:sz w:val="20"/>
          <w:szCs w:val="20"/>
        </w:rPr>
        <w:t xml:space="preserve">(zwana dalej Platforma Zakupowa) </w:t>
      </w:r>
      <w:r w:rsidRPr="00742C6C">
        <w:rPr>
          <w:rFonts w:ascii="Arial" w:hAnsi="Arial" w:cs="Arial"/>
          <w:b/>
          <w:sz w:val="20"/>
          <w:szCs w:val="20"/>
        </w:rPr>
        <w:t xml:space="preserve">pod adresem: </w:t>
      </w:r>
      <w:r w:rsidRPr="00742C6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https</w:t>
      </w:r>
      <w:proofErr w:type="gramStart"/>
      <w:r w:rsidRPr="00742C6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://platformazakupowa</w:t>
      </w:r>
      <w:proofErr w:type="gramEnd"/>
      <w:r w:rsidRPr="00742C6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.</w:t>
      </w:r>
      <w:proofErr w:type="gramStart"/>
      <w:r w:rsidRPr="00742C6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pl</w:t>
      </w:r>
      <w:proofErr w:type="gramEnd"/>
      <w:r w:rsidRPr="00742C6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/pn/zuk_czersk</w:t>
      </w:r>
      <w:r w:rsidRPr="00742C6C">
        <w:rPr>
          <w:rFonts w:ascii="Arial" w:hAnsi="Arial" w:cs="Arial"/>
          <w:b/>
          <w:sz w:val="20"/>
          <w:szCs w:val="20"/>
          <w:u w:val="single"/>
        </w:rPr>
        <w:t>.</w:t>
      </w:r>
      <w:r w:rsidRPr="00742C6C">
        <w:rPr>
          <w:rFonts w:ascii="Arial" w:hAnsi="Arial" w:cs="Arial"/>
          <w:sz w:val="20"/>
          <w:szCs w:val="20"/>
        </w:rPr>
        <w:t xml:space="preserve"> Zamawiający nie wyraża zgody na składanie oferty, ośw</w:t>
      </w:r>
      <w:r w:rsidR="0025167A">
        <w:rPr>
          <w:rFonts w:ascii="Arial" w:hAnsi="Arial" w:cs="Arial"/>
          <w:sz w:val="20"/>
          <w:szCs w:val="20"/>
        </w:rPr>
        <w:t xml:space="preserve">iadczeń i innych dokumentów </w:t>
      </w:r>
      <w:r w:rsidR="00985C46" w:rsidRPr="00742C6C">
        <w:rPr>
          <w:rFonts w:ascii="Arial" w:hAnsi="Arial" w:cs="Arial"/>
          <w:sz w:val="20"/>
          <w:szCs w:val="20"/>
        </w:rPr>
        <w:t>ani </w:t>
      </w:r>
      <w:r w:rsidRPr="00742C6C">
        <w:rPr>
          <w:rFonts w:ascii="Arial" w:hAnsi="Arial" w:cs="Arial"/>
          <w:sz w:val="20"/>
          <w:szCs w:val="20"/>
        </w:rPr>
        <w:t xml:space="preserve">na korespondencję w innych językach, jeżeli nie towarzyszy </w:t>
      </w:r>
      <w:r w:rsidR="00D23BBF">
        <w:rPr>
          <w:rFonts w:ascii="Arial" w:hAnsi="Arial" w:cs="Arial"/>
          <w:sz w:val="20"/>
          <w:szCs w:val="20"/>
        </w:rPr>
        <w:t>im tłumaczenie na język polski.</w:t>
      </w:r>
      <w:r w:rsidR="0025167A" w:rsidRPr="0025167A">
        <w:rPr>
          <w:rFonts w:ascii="Arial" w:eastAsia="Times New Roman" w:hAnsi="Arial" w:cs="Arial"/>
          <w:sz w:val="20"/>
          <w:szCs w:val="20"/>
        </w:rPr>
        <w:t xml:space="preserve"> </w:t>
      </w:r>
      <w:r w:rsidR="0025167A" w:rsidRPr="0025167A">
        <w:rPr>
          <w:rFonts w:ascii="Arial" w:hAnsi="Arial" w:cs="Arial"/>
          <w:sz w:val="20"/>
          <w:szCs w:val="20"/>
        </w:rPr>
        <w:t>We wszelkiej korespondencji związanej z niniejszym postępowaniem Zamawiający</w:t>
      </w:r>
      <w:r w:rsidR="0025167A">
        <w:rPr>
          <w:rFonts w:ascii="Arial" w:hAnsi="Arial" w:cs="Arial"/>
          <w:sz w:val="20"/>
          <w:szCs w:val="20"/>
        </w:rPr>
        <w:t xml:space="preserve"> i </w:t>
      </w:r>
      <w:r w:rsidR="0025167A" w:rsidRPr="0025167A">
        <w:rPr>
          <w:rFonts w:ascii="Arial" w:hAnsi="Arial" w:cs="Arial"/>
          <w:sz w:val="20"/>
          <w:szCs w:val="20"/>
        </w:rPr>
        <w:t xml:space="preserve">Wykonawcy posługują się numerem sprawy </w:t>
      </w:r>
      <w:r w:rsidR="0025167A">
        <w:rPr>
          <w:rFonts w:ascii="Arial" w:hAnsi="Arial" w:cs="Arial"/>
          <w:b/>
          <w:sz w:val="20"/>
          <w:szCs w:val="20"/>
        </w:rPr>
        <w:t>2/SEK</w:t>
      </w:r>
      <w:r w:rsidR="0025167A" w:rsidRPr="0025167A">
        <w:rPr>
          <w:rFonts w:ascii="Arial" w:hAnsi="Arial" w:cs="Arial"/>
          <w:b/>
          <w:sz w:val="20"/>
          <w:szCs w:val="20"/>
        </w:rPr>
        <w:t>/2023</w:t>
      </w:r>
      <w:r w:rsidR="0025167A" w:rsidRPr="0025167A">
        <w:rPr>
          <w:rFonts w:ascii="Arial" w:hAnsi="Arial" w:cs="Arial"/>
          <w:sz w:val="20"/>
          <w:szCs w:val="20"/>
        </w:rPr>
        <w:t>.</w:t>
      </w:r>
    </w:p>
    <w:p w:rsidR="00601F8B" w:rsidRPr="00742C6C" w:rsidRDefault="00601F8B" w:rsidP="007840FD">
      <w:pPr>
        <w:pStyle w:val="Default"/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 xml:space="preserve">Korespondencję do zamawiającego, związaną z niniejszym postępowaniem, należy kierować za pośrednictwem Platformy Zakupowej pod adresem: </w:t>
      </w:r>
      <w:r w:rsidRPr="00742C6C">
        <w:rPr>
          <w:rFonts w:ascii="Arial" w:eastAsia="Calibri" w:hAnsi="Arial" w:cs="Arial"/>
          <w:b/>
          <w:sz w:val="20"/>
          <w:szCs w:val="20"/>
          <w:lang w:eastAsia="zh-CN"/>
        </w:rPr>
        <w:t>https</w:t>
      </w:r>
      <w:proofErr w:type="gramStart"/>
      <w:r w:rsidRPr="00742C6C">
        <w:rPr>
          <w:rFonts w:ascii="Arial" w:eastAsia="Calibri" w:hAnsi="Arial" w:cs="Arial"/>
          <w:b/>
          <w:sz w:val="20"/>
          <w:szCs w:val="20"/>
          <w:lang w:eastAsia="zh-CN"/>
        </w:rPr>
        <w:t>://platformazakupowa</w:t>
      </w:r>
      <w:proofErr w:type="gramEnd"/>
      <w:r w:rsidRPr="00742C6C">
        <w:rPr>
          <w:rFonts w:ascii="Arial" w:eastAsia="Calibri" w:hAnsi="Arial" w:cs="Arial"/>
          <w:b/>
          <w:sz w:val="20"/>
          <w:szCs w:val="20"/>
          <w:lang w:eastAsia="zh-CN"/>
        </w:rPr>
        <w:t>.</w:t>
      </w:r>
      <w:proofErr w:type="gramStart"/>
      <w:r w:rsidRPr="00742C6C">
        <w:rPr>
          <w:rFonts w:ascii="Arial" w:eastAsia="Calibri" w:hAnsi="Arial" w:cs="Arial"/>
          <w:b/>
          <w:sz w:val="20"/>
          <w:szCs w:val="20"/>
          <w:lang w:eastAsia="zh-CN"/>
        </w:rPr>
        <w:t>pl</w:t>
      </w:r>
      <w:proofErr w:type="gramEnd"/>
      <w:r w:rsidRPr="00742C6C">
        <w:rPr>
          <w:rFonts w:ascii="Arial" w:eastAsia="Calibri" w:hAnsi="Arial" w:cs="Arial"/>
          <w:b/>
          <w:sz w:val="20"/>
          <w:szCs w:val="20"/>
          <w:lang w:eastAsia="zh-CN"/>
        </w:rPr>
        <w:t>/pn/zuk_czersk</w:t>
      </w:r>
    </w:p>
    <w:p w:rsidR="00601F8B" w:rsidRPr="00742C6C" w:rsidRDefault="00601F8B" w:rsidP="007840FD">
      <w:pPr>
        <w:pStyle w:val="Default"/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 xml:space="preserve">Zamawiający </w:t>
      </w:r>
      <w:r w:rsidRPr="00742C6C">
        <w:rPr>
          <w:rFonts w:ascii="Arial" w:hAnsi="Arial" w:cs="Arial"/>
          <w:b/>
          <w:bCs/>
          <w:sz w:val="20"/>
          <w:szCs w:val="20"/>
        </w:rPr>
        <w:t xml:space="preserve">nie dopuszcza </w:t>
      </w:r>
      <w:r w:rsidR="00544832">
        <w:rPr>
          <w:rFonts w:ascii="Arial" w:hAnsi="Arial" w:cs="Arial"/>
          <w:sz w:val="20"/>
          <w:szCs w:val="20"/>
        </w:rPr>
        <w:t>składania ofert częściowych.</w:t>
      </w:r>
    </w:p>
    <w:p w:rsidR="00601F8B" w:rsidRPr="00742C6C" w:rsidRDefault="00601F8B" w:rsidP="007840FD">
      <w:pPr>
        <w:pStyle w:val="Default"/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 xml:space="preserve">Zamawiający </w:t>
      </w:r>
      <w:r w:rsidRPr="00742C6C">
        <w:rPr>
          <w:rFonts w:ascii="Arial" w:hAnsi="Arial" w:cs="Arial"/>
          <w:b/>
          <w:bCs/>
          <w:sz w:val="20"/>
          <w:szCs w:val="20"/>
        </w:rPr>
        <w:t xml:space="preserve">nie dopuszcza </w:t>
      </w:r>
      <w:r w:rsidR="00544832">
        <w:rPr>
          <w:rFonts w:ascii="Arial" w:hAnsi="Arial" w:cs="Arial"/>
          <w:sz w:val="20"/>
          <w:szCs w:val="20"/>
        </w:rPr>
        <w:t>składania ofert wariantowych.</w:t>
      </w:r>
    </w:p>
    <w:p w:rsidR="00601F8B" w:rsidRPr="00742C6C" w:rsidRDefault="00601F8B" w:rsidP="007840FD">
      <w:pPr>
        <w:pStyle w:val="Default"/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 xml:space="preserve">Zamawiający </w:t>
      </w:r>
      <w:r w:rsidRPr="00742C6C">
        <w:rPr>
          <w:rFonts w:ascii="Arial" w:hAnsi="Arial" w:cs="Arial"/>
          <w:b/>
          <w:bCs/>
          <w:sz w:val="20"/>
          <w:szCs w:val="20"/>
        </w:rPr>
        <w:t xml:space="preserve">nie przewiduje </w:t>
      </w:r>
      <w:r w:rsidR="00544832">
        <w:rPr>
          <w:rFonts w:ascii="Arial" w:hAnsi="Arial" w:cs="Arial"/>
          <w:sz w:val="20"/>
          <w:szCs w:val="20"/>
        </w:rPr>
        <w:t>aukcji elektronicznej.</w:t>
      </w:r>
    </w:p>
    <w:p w:rsidR="00601F8B" w:rsidRPr="00742C6C" w:rsidRDefault="00601F8B" w:rsidP="007840FD">
      <w:pPr>
        <w:pStyle w:val="Default"/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 xml:space="preserve">Zamawiający </w:t>
      </w:r>
      <w:r w:rsidRPr="00742C6C">
        <w:rPr>
          <w:rFonts w:ascii="Arial" w:hAnsi="Arial" w:cs="Arial"/>
          <w:b/>
          <w:bCs/>
          <w:sz w:val="20"/>
          <w:szCs w:val="20"/>
        </w:rPr>
        <w:t xml:space="preserve">nie przewiduje </w:t>
      </w:r>
      <w:r w:rsidRPr="00742C6C">
        <w:rPr>
          <w:rFonts w:ascii="Arial" w:hAnsi="Arial" w:cs="Arial"/>
          <w:sz w:val="20"/>
          <w:szCs w:val="20"/>
        </w:rPr>
        <w:t>udzie</w:t>
      </w:r>
      <w:r w:rsidR="00544832">
        <w:rPr>
          <w:rFonts w:ascii="Arial" w:hAnsi="Arial" w:cs="Arial"/>
          <w:sz w:val="20"/>
          <w:szCs w:val="20"/>
        </w:rPr>
        <w:t>lenia zamówień uzupełniających.</w:t>
      </w:r>
    </w:p>
    <w:p w:rsidR="00544832" w:rsidRDefault="00544832" w:rsidP="0054483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4832" w:rsidRDefault="00544832" w:rsidP="0054483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20733" w:rsidRPr="00742C6C" w:rsidRDefault="00420733" w:rsidP="0054483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01F8B" w:rsidRPr="00742C6C" w:rsidRDefault="00601F8B" w:rsidP="007840FD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lastRenderedPageBreak/>
        <w:t>OPIS PRZEDMIOTU ZAMÓWIENIA</w:t>
      </w:r>
    </w:p>
    <w:p w:rsidR="00601F8B" w:rsidRPr="002A3B33" w:rsidRDefault="00601F8B" w:rsidP="00601F8B">
      <w:pPr>
        <w:tabs>
          <w:tab w:val="left" w:pos="284"/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10"/>
          <w:szCs w:val="10"/>
        </w:rPr>
      </w:pPr>
    </w:p>
    <w:p w:rsidR="00601F8B" w:rsidRPr="00742C6C" w:rsidRDefault="00601F8B" w:rsidP="007840FD">
      <w:pPr>
        <w:pStyle w:val="Akapitzlist"/>
        <w:numPr>
          <w:ilvl w:val="0"/>
          <w:numId w:val="27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sz w:val="20"/>
          <w:szCs w:val="20"/>
        </w:rPr>
        <w:t>Przedmiotem zamówienia jest zadanie inwestycyjne pn.:</w:t>
      </w:r>
    </w:p>
    <w:p w:rsidR="00601F8B" w:rsidRPr="00742C6C" w:rsidRDefault="00601F8B" w:rsidP="002A3B33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b/>
          <w:i/>
          <w:sz w:val="20"/>
          <w:szCs w:val="20"/>
        </w:rPr>
        <w:t>„</w:t>
      </w:r>
      <w:r w:rsidR="002A3B33" w:rsidRPr="002A3B33">
        <w:rPr>
          <w:rFonts w:ascii="Arial" w:hAnsi="Arial" w:cs="Arial"/>
          <w:b/>
          <w:i/>
          <w:sz w:val="20"/>
          <w:szCs w:val="20"/>
        </w:rPr>
        <w:t>Budowa odcinka sieci wodociągowej w ul. Starego Urzędu w m. Czersk</w:t>
      </w:r>
      <w:r w:rsidRPr="00742C6C">
        <w:rPr>
          <w:rFonts w:ascii="Arial" w:hAnsi="Arial" w:cs="Arial"/>
          <w:b/>
          <w:i/>
          <w:sz w:val="20"/>
          <w:szCs w:val="20"/>
        </w:rPr>
        <w:t>”</w:t>
      </w:r>
    </w:p>
    <w:p w:rsidR="00601F8B" w:rsidRPr="00742C6C" w:rsidRDefault="00601F8B" w:rsidP="00601F8B">
      <w:pPr>
        <w:tabs>
          <w:tab w:val="left" w:pos="993"/>
        </w:tabs>
        <w:spacing w:line="276" w:lineRule="auto"/>
        <w:ind w:left="4" w:firstLine="989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Szczegółowy opis przedmiotu zamówienia oraz warunków jego realizacji zawiera:</w:t>
      </w:r>
    </w:p>
    <w:p w:rsidR="00601F8B" w:rsidRPr="00742C6C" w:rsidRDefault="00770D3A" w:rsidP="00601F8B">
      <w:pPr>
        <w:tabs>
          <w:tab w:val="left" w:pos="993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</w:t>
      </w:r>
      <w:r w:rsidR="000A6CE5" w:rsidRPr="00742C6C">
        <w:rPr>
          <w:rFonts w:ascii="Arial" w:eastAsia="Arial" w:hAnsi="Arial" w:cs="Arial"/>
          <w:bCs/>
          <w:sz w:val="20"/>
          <w:szCs w:val="20"/>
        </w:rPr>
        <w:tab/>
      </w:r>
      <w:r w:rsidR="00964C90" w:rsidRPr="00742C6C">
        <w:rPr>
          <w:rFonts w:ascii="Arial" w:eastAsia="Arial" w:hAnsi="Arial" w:cs="Arial"/>
          <w:b/>
          <w:bCs/>
          <w:sz w:val="20"/>
          <w:szCs w:val="20"/>
        </w:rPr>
        <w:t>Załącznik</w:t>
      </w:r>
      <w:r w:rsidR="002772AC" w:rsidRPr="00742C6C">
        <w:rPr>
          <w:rFonts w:ascii="Arial" w:eastAsia="Arial" w:hAnsi="Arial" w:cs="Arial"/>
          <w:b/>
          <w:bCs/>
          <w:sz w:val="20"/>
          <w:szCs w:val="20"/>
        </w:rPr>
        <w:t xml:space="preserve"> nr 1 do SWZ</w:t>
      </w:r>
      <w:r w:rsidR="000A6CE5" w:rsidRPr="00742C6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A6CE5" w:rsidRPr="00742C6C">
        <w:rPr>
          <w:rFonts w:ascii="Arial" w:eastAsia="Arial" w:hAnsi="Arial" w:cs="Arial"/>
          <w:bCs/>
          <w:sz w:val="20"/>
          <w:szCs w:val="20"/>
        </w:rPr>
        <w:t>- Opis przedmiotu zamówienia,</w:t>
      </w:r>
    </w:p>
    <w:p w:rsidR="00601F8B" w:rsidRPr="00742C6C" w:rsidRDefault="00770D3A" w:rsidP="00601F8B">
      <w:pPr>
        <w:tabs>
          <w:tab w:val="left" w:pos="993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</w:t>
      </w:r>
      <w:r w:rsidR="000A6CE5" w:rsidRPr="00742C6C">
        <w:rPr>
          <w:rFonts w:ascii="Arial" w:eastAsia="Arial" w:hAnsi="Arial" w:cs="Arial"/>
          <w:bCs/>
          <w:sz w:val="20"/>
          <w:szCs w:val="20"/>
        </w:rPr>
        <w:tab/>
      </w:r>
      <w:r w:rsidR="000A6CE5" w:rsidRPr="00742C6C">
        <w:rPr>
          <w:rFonts w:ascii="Arial" w:eastAsia="Arial" w:hAnsi="Arial" w:cs="Arial"/>
          <w:b/>
          <w:bCs/>
          <w:sz w:val="20"/>
          <w:szCs w:val="20"/>
        </w:rPr>
        <w:t xml:space="preserve">Załącznik nr 2 do SWZ </w:t>
      </w:r>
      <w:r w:rsidR="000A6CE5" w:rsidRPr="00742C6C">
        <w:rPr>
          <w:rFonts w:ascii="Arial" w:eastAsia="Arial" w:hAnsi="Arial" w:cs="Arial"/>
          <w:bCs/>
          <w:sz w:val="20"/>
          <w:szCs w:val="20"/>
        </w:rPr>
        <w:t>- Ogólne warunki umowy</w:t>
      </w:r>
      <w:r w:rsidR="00BE44AF" w:rsidRPr="00742C6C">
        <w:rPr>
          <w:rFonts w:ascii="Arial" w:eastAsia="Arial" w:hAnsi="Arial" w:cs="Arial"/>
          <w:bCs/>
          <w:sz w:val="20"/>
          <w:szCs w:val="20"/>
        </w:rPr>
        <w:t>,</w:t>
      </w:r>
    </w:p>
    <w:p w:rsidR="00601F8B" w:rsidRPr="00742C6C" w:rsidRDefault="00601F8B" w:rsidP="00601F8B">
      <w:pPr>
        <w:tabs>
          <w:tab w:val="left" w:pos="993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które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stanowi</w:t>
      </w:r>
      <w:r w:rsidR="00C615E2" w:rsidRPr="00742C6C">
        <w:rPr>
          <w:rFonts w:ascii="Arial" w:eastAsia="Arial" w:hAnsi="Arial" w:cs="Arial"/>
          <w:bCs/>
          <w:sz w:val="20"/>
          <w:szCs w:val="20"/>
        </w:rPr>
        <w:t>ą integralną część niniejszej S</w:t>
      </w:r>
      <w:r w:rsidRPr="00742C6C">
        <w:rPr>
          <w:rFonts w:ascii="Arial" w:eastAsia="Arial" w:hAnsi="Arial" w:cs="Arial"/>
          <w:bCs/>
          <w:sz w:val="20"/>
          <w:szCs w:val="20"/>
        </w:rPr>
        <w:t>WZ.</w:t>
      </w:r>
    </w:p>
    <w:p w:rsidR="00601F8B" w:rsidRPr="00742C6C" w:rsidRDefault="00601F8B" w:rsidP="00601F8B">
      <w:pPr>
        <w:spacing w:line="276" w:lineRule="auto"/>
        <w:ind w:left="993" w:right="40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Wykonawcy ponoszą odpowiedzialność za zapoznani</w:t>
      </w:r>
      <w:r w:rsidR="00770D3A">
        <w:rPr>
          <w:rFonts w:ascii="Arial" w:eastAsia="Arial" w:hAnsi="Arial" w:cs="Arial"/>
          <w:bCs/>
          <w:sz w:val="20"/>
          <w:szCs w:val="20"/>
        </w:rPr>
        <w:t>e się z należytą starannością z </w:t>
      </w:r>
      <w:r w:rsidRPr="00742C6C">
        <w:rPr>
          <w:rFonts w:ascii="Arial" w:eastAsia="Arial" w:hAnsi="Arial" w:cs="Arial"/>
          <w:bCs/>
          <w:sz w:val="20"/>
          <w:szCs w:val="20"/>
        </w:rPr>
        <w:t>treścią dokumentacji przetargowej oraz za uzyskanie wiarygodnej informacji odnośnie warunków i zobowiązań, które w jakikolwiek sposób</w:t>
      </w:r>
      <w:r w:rsidR="00770D3A">
        <w:rPr>
          <w:rFonts w:ascii="Arial" w:eastAsia="Arial" w:hAnsi="Arial" w:cs="Arial"/>
          <w:bCs/>
          <w:sz w:val="20"/>
          <w:szCs w:val="20"/>
        </w:rPr>
        <w:t xml:space="preserve"> mogą wpłynąć na wartość lub </w:t>
      </w:r>
      <w:r w:rsidRPr="00742C6C">
        <w:rPr>
          <w:rFonts w:ascii="Arial" w:eastAsia="Arial" w:hAnsi="Arial" w:cs="Arial"/>
          <w:bCs/>
          <w:sz w:val="20"/>
          <w:szCs w:val="20"/>
        </w:rPr>
        <w:t>charakter oferty lub realizację zadania.</w:t>
      </w:r>
    </w:p>
    <w:p w:rsidR="00601F8B" w:rsidRPr="00742C6C" w:rsidRDefault="00601F8B" w:rsidP="00601F8B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Wykonawca dokonuje wyceny oferty na własne ryzyko i odpowiedzialność.</w:t>
      </w:r>
    </w:p>
    <w:p w:rsidR="00601F8B" w:rsidRPr="00742C6C" w:rsidRDefault="00601F8B" w:rsidP="00601F8B">
      <w:pPr>
        <w:spacing w:line="276" w:lineRule="auto"/>
        <w:ind w:left="993" w:right="60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601F8B" w:rsidRPr="00742C6C" w:rsidRDefault="00601F8B" w:rsidP="00601F8B">
      <w:pPr>
        <w:spacing w:line="276" w:lineRule="auto"/>
        <w:ind w:left="993" w:right="60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Wykonawca ma obowiązek wyjaśnić z Zamawiającym wszystkie wątpliwości przed złożeniem Oferty.</w:t>
      </w:r>
    </w:p>
    <w:p w:rsidR="00601F8B" w:rsidRPr="00742C6C" w:rsidRDefault="00601F8B" w:rsidP="00601F8B">
      <w:pPr>
        <w:numPr>
          <w:ilvl w:val="0"/>
          <w:numId w:val="1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Wspólny Słownik Zamówień (CPV):</w:t>
      </w:r>
    </w:p>
    <w:p w:rsidR="00601F8B" w:rsidRPr="00742C6C" w:rsidRDefault="00601F8B" w:rsidP="00601F8B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45231100-6 - </w:t>
      </w:r>
      <w:r w:rsidRPr="00742C6C">
        <w:rPr>
          <w:rFonts w:ascii="Arial" w:hAnsi="Arial" w:cs="Arial"/>
          <w:sz w:val="20"/>
          <w:szCs w:val="20"/>
        </w:rPr>
        <w:t>Ogólne roboty budowlane związane z budową rurociągów</w:t>
      </w:r>
      <w:r w:rsidR="00F001B2">
        <w:rPr>
          <w:rFonts w:ascii="Arial" w:hAnsi="Arial" w:cs="Arial"/>
          <w:sz w:val="20"/>
          <w:szCs w:val="20"/>
        </w:rPr>
        <w:t>.</w:t>
      </w:r>
    </w:p>
    <w:p w:rsidR="00601F8B" w:rsidRPr="00D23BBF" w:rsidRDefault="00601F8B" w:rsidP="00D23B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01F8B" w:rsidRDefault="00601F8B" w:rsidP="007840FD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TERMIN WYKONANIA ZAMÓWIENIA</w:t>
      </w:r>
    </w:p>
    <w:p w:rsidR="0086514E" w:rsidRPr="0086514E" w:rsidRDefault="0086514E" w:rsidP="0086514E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AB1B02" w:rsidRPr="00742C6C" w:rsidRDefault="00601F8B" w:rsidP="00AB1B02">
      <w:pPr>
        <w:tabs>
          <w:tab w:val="left" w:pos="567"/>
          <w:tab w:val="left" w:pos="9072"/>
        </w:tabs>
        <w:spacing w:line="276" w:lineRule="auto"/>
        <w:ind w:left="567" w:right="4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Termin wykonania zamówienia: </w:t>
      </w:r>
      <w:r w:rsidR="00620C24" w:rsidRPr="00B67EEE">
        <w:rPr>
          <w:rFonts w:ascii="Arial" w:eastAsia="Arial" w:hAnsi="Arial" w:cs="Arial"/>
          <w:b/>
          <w:bCs/>
          <w:sz w:val="20"/>
          <w:szCs w:val="20"/>
        </w:rPr>
        <w:t>d</w:t>
      </w:r>
      <w:r w:rsidR="0025167A" w:rsidRPr="00B67EEE">
        <w:rPr>
          <w:rFonts w:ascii="Arial" w:eastAsia="Arial" w:hAnsi="Arial" w:cs="Arial"/>
          <w:b/>
          <w:bCs/>
          <w:sz w:val="20"/>
          <w:szCs w:val="20"/>
        </w:rPr>
        <w:t xml:space="preserve">o dnia </w:t>
      </w:r>
      <w:r w:rsidR="00304F98">
        <w:rPr>
          <w:rFonts w:ascii="Arial" w:eastAsia="Arial" w:hAnsi="Arial" w:cs="Arial"/>
          <w:b/>
          <w:bCs/>
          <w:sz w:val="20"/>
          <w:szCs w:val="20"/>
        </w:rPr>
        <w:t>08.05</w:t>
      </w:r>
      <w:r w:rsidR="0025167A" w:rsidRPr="00B67EEE">
        <w:rPr>
          <w:rFonts w:ascii="Arial" w:eastAsia="Arial" w:hAnsi="Arial" w:cs="Arial"/>
          <w:b/>
          <w:bCs/>
          <w:sz w:val="20"/>
          <w:szCs w:val="20"/>
        </w:rPr>
        <w:t>.</w:t>
      </w:r>
      <w:r w:rsidR="00620C24" w:rsidRPr="00B67EEE">
        <w:rPr>
          <w:rFonts w:ascii="Arial" w:eastAsia="Arial" w:hAnsi="Arial" w:cs="Arial"/>
          <w:b/>
          <w:bCs/>
          <w:sz w:val="20"/>
          <w:szCs w:val="20"/>
        </w:rPr>
        <w:t>2023</w:t>
      </w:r>
      <w:proofErr w:type="gramStart"/>
      <w:r w:rsidRPr="00B67EEE">
        <w:rPr>
          <w:rFonts w:ascii="Arial" w:eastAsia="Arial" w:hAnsi="Arial" w:cs="Arial"/>
          <w:b/>
          <w:bCs/>
          <w:sz w:val="20"/>
          <w:szCs w:val="20"/>
        </w:rPr>
        <w:t>r</w:t>
      </w:r>
      <w:proofErr w:type="gramEnd"/>
      <w:r w:rsidRPr="00B67EEE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AB1B02" w:rsidRPr="00742C6C" w:rsidRDefault="00AB1B02" w:rsidP="00D23BBF">
      <w:pPr>
        <w:tabs>
          <w:tab w:val="left" w:pos="567"/>
          <w:tab w:val="left" w:pos="9072"/>
        </w:tabs>
        <w:spacing w:line="276" w:lineRule="auto"/>
        <w:ind w:right="4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01F8B" w:rsidRPr="00742C6C" w:rsidRDefault="00601F8B" w:rsidP="00AB1B02">
      <w:pPr>
        <w:pStyle w:val="Akapitzlist"/>
        <w:numPr>
          <w:ilvl w:val="0"/>
          <w:numId w:val="18"/>
        </w:numPr>
        <w:tabs>
          <w:tab w:val="left" w:pos="567"/>
          <w:tab w:val="left" w:pos="9072"/>
        </w:tabs>
        <w:spacing w:line="276" w:lineRule="auto"/>
        <w:ind w:left="567" w:right="4" w:hanging="567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WARUNKI UDZIAŁU W POSTĘPOWANIU ORAZ DOKUMENTY POTWIERDZAJĄCE SPEŁNIENIE WARUNKÓW UDZIAŁU W POSTĘPOWANIU</w:t>
      </w:r>
      <w:bookmarkStart w:id="2" w:name="page6"/>
      <w:bookmarkEnd w:id="2"/>
    </w:p>
    <w:p w:rsidR="00601F8B" w:rsidRPr="0086514E" w:rsidRDefault="00601F8B" w:rsidP="0086514E">
      <w:pPr>
        <w:tabs>
          <w:tab w:val="left" w:pos="567"/>
        </w:tabs>
        <w:spacing w:line="276" w:lineRule="auto"/>
        <w:ind w:right="20"/>
        <w:jc w:val="both"/>
        <w:rPr>
          <w:rFonts w:ascii="Arial" w:hAnsi="Arial" w:cs="Arial"/>
          <w:sz w:val="10"/>
          <w:szCs w:val="10"/>
          <w:highlight w:val="yellow"/>
        </w:rPr>
      </w:pPr>
    </w:p>
    <w:p w:rsidR="00601F8B" w:rsidRPr="00742C6C" w:rsidRDefault="00601F8B" w:rsidP="00601F8B">
      <w:pPr>
        <w:spacing w:line="276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O udzielenie zamówienia mogą się ubiegać Wykonawcy, którzy:</w:t>
      </w:r>
    </w:p>
    <w:p w:rsidR="00C74C21" w:rsidRPr="00742C6C" w:rsidRDefault="003D707B" w:rsidP="003D707B">
      <w:pPr>
        <w:spacing w:line="276" w:lineRule="auto"/>
        <w:ind w:left="993" w:hanging="426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1.</w:t>
      </w:r>
      <w:r>
        <w:rPr>
          <w:rFonts w:ascii="Arial" w:eastAsia="Arial" w:hAnsi="Arial" w:cs="Arial"/>
          <w:bCs/>
          <w:sz w:val="20"/>
          <w:szCs w:val="20"/>
        </w:rPr>
        <w:tab/>
      </w:r>
      <w:proofErr w:type="gramStart"/>
      <w:r w:rsidR="00601F8B" w:rsidRPr="00742C6C">
        <w:rPr>
          <w:rFonts w:ascii="Arial" w:eastAsia="Arial" w:hAnsi="Arial" w:cs="Arial"/>
          <w:bCs/>
          <w:sz w:val="20"/>
          <w:szCs w:val="20"/>
        </w:rPr>
        <w:t>nie</w:t>
      </w:r>
      <w:proofErr w:type="gramEnd"/>
      <w:r w:rsidR="00601F8B" w:rsidRPr="00742C6C">
        <w:rPr>
          <w:rFonts w:ascii="Arial" w:eastAsia="Arial" w:hAnsi="Arial" w:cs="Arial"/>
          <w:bCs/>
          <w:sz w:val="20"/>
          <w:szCs w:val="20"/>
        </w:rPr>
        <w:t xml:space="preserve"> podlegają wykluczeniu z postępowania</w:t>
      </w:r>
      <w:r w:rsidR="00C74C21" w:rsidRPr="00742C6C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601F8B" w:rsidRPr="00742C6C" w:rsidRDefault="00BE0DED" w:rsidP="00BE0DED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C74C21" w:rsidRPr="00742C6C">
        <w:rPr>
          <w:rFonts w:ascii="Arial" w:eastAsia="Arial" w:hAnsi="Arial" w:cs="Arial"/>
          <w:b/>
          <w:bCs/>
          <w:sz w:val="20"/>
          <w:szCs w:val="20"/>
        </w:rPr>
        <w:t>Zał. nr 4 do SWZ</w:t>
      </w:r>
      <w:r w:rsidR="00C74C21" w:rsidRPr="00742C6C">
        <w:rPr>
          <w:rFonts w:ascii="Arial" w:eastAsia="Arial" w:hAnsi="Arial" w:cs="Arial"/>
          <w:bCs/>
          <w:sz w:val="20"/>
          <w:szCs w:val="20"/>
        </w:rPr>
        <w:t xml:space="preserve"> -</w:t>
      </w:r>
      <w:r w:rsidR="00C74C21" w:rsidRPr="00742C6C">
        <w:rPr>
          <w:rFonts w:ascii="Arial" w:eastAsia="Arial" w:hAnsi="Arial" w:cs="Arial"/>
          <w:b/>
          <w:bCs/>
          <w:sz w:val="20"/>
          <w:szCs w:val="20"/>
        </w:rPr>
        <w:t xml:space="preserve"> Oświadczenie o braku podstaw do wykluczenia z postępowania</w:t>
      </w:r>
    </w:p>
    <w:p w:rsidR="00601F8B" w:rsidRPr="00742C6C" w:rsidRDefault="003D707B" w:rsidP="00601F8B">
      <w:p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2.</w:t>
      </w:r>
      <w:r>
        <w:rPr>
          <w:rFonts w:ascii="Arial" w:eastAsia="Arial" w:hAnsi="Arial" w:cs="Arial"/>
          <w:bCs/>
          <w:sz w:val="20"/>
          <w:szCs w:val="20"/>
        </w:rPr>
        <w:tab/>
      </w:r>
      <w:proofErr w:type="gramStart"/>
      <w:r w:rsidR="00601F8B" w:rsidRPr="00742C6C">
        <w:rPr>
          <w:rFonts w:ascii="Arial" w:eastAsia="Arial" w:hAnsi="Arial" w:cs="Arial"/>
          <w:bCs/>
          <w:sz w:val="20"/>
          <w:szCs w:val="20"/>
        </w:rPr>
        <w:t>spełniają</w:t>
      </w:r>
      <w:proofErr w:type="gramEnd"/>
      <w:r w:rsidR="00601F8B" w:rsidRPr="00742C6C">
        <w:rPr>
          <w:rFonts w:ascii="Arial" w:eastAsia="Arial" w:hAnsi="Arial" w:cs="Arial"/>
          <w:bCs/>
          <w:sz w:val="20"/>
          <w:szCs w:val="20"/>
        </w:rPr>
        <w:t xml:space="preserve"> warunki udziału w postępowaniu określone przez Zamawiającego</w:t>
      </w:r>
      <w:r w:rsidR="00601F8B" w:rsidRPr="00742C6C">
        <w:rPr>
          <w:rFonts w:ascii="Arial" w:hAnsi="Arial" w:cs="Arial"/>
          <w:sz w:val="20"/>
          <w:szCs w:val="20"/>
        </w:rPr>
        <w:t xml:space="preserve"> w </w:t>
      </w:r>
      <w:r w:rsidR="00601F8B" w:rsidRPr="00742C6C">
        <w:rPr>
          <w:rFonts w:ascii="Arial" w:eastAsia="Arial" w:hAnsi="Arial" w:cs="Arial"/>
          <w:bCs/>
          <w:sz w:val="20"/>
          <w:szCs w:val="20"/>
        </w:rPr>
        <w:t>zakresie:</w:t>
      </w:r>
    </w:p>
    <w:p w:rsidR="00601F8B" w:rsidRPr="00742C6C" w:rsidRDefault="00601F8B" w:rsidP="008D64FB">
      <w:pPr>
        <w:numPr>
          <w:ilvl w:val="1"/>
          <w:numId w:val="30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zdolności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do występowania w obrocie gospodarczym;</w:t>
      </w:r>
    </w:p>
    <w:p w:rsidR="00601F8B" w:rsidRPr="00742C6C" w:rsidRDefault="00601F8B" w:rsidP="008D64FB">
      <w:pPr>
        <w:numPr>
          <w:ilvl w:val="1"/>
          <w:numId w:val="30"/>
        </w:numPr>
        <w:tabs>
          <w:tab w:val="left" w:pos="1276"/>
        </w:tabs>
        <w:spacing w:line="276" w:lineRule="auto"/>
        <w:ind w:left="1276" w:right="20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uprawnień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do prowadzenia określonej działalnośc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i gospodarczej lub zawodowej, o</w:t>
      </w:r>
      <w:r w:rsidR="003838A5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742C6C">
        <w:rPr>
          <w:rFonts w:ascii="Arial" w:eastAsia="Arial" w:hAnsi="Arial" w:cs="Arial"/>
          <w:bCs/>
          <w:sz w:val="20"/>
          <w:szCs w:val="20"/>
        </w:rPr>
        <w:t>ile wynika to z odrębnych przepisów;</w:t>
      </w:r>
    </w:p>
    <w:p w:rsidR="00601F8B" w:rsidRPr="00742C6C" w:rsidRDefault="00601F8B" w:rsidP="008D64FB">
      <w:pPr>
        <w:numPr>
          <w:ilvl w:val="1"/>
          <w:numId w:val="30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sytuacji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ekonomicznej lub finansowej;</w:t>
      </w:r>
    </w:p>
    <w:p w:rsidR="00601F8B" w:rsidRPr="00742C6C" w:rsidRDefault="00601F8B" w:rsidP="008D64FB">
      <w:pPr>
        <w:numPr>
          <w:ilvl w:val="1"/>
          <w:numId w:val="30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zdolności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technicznej lub zawodowej.</w:t>
      </w:r>
    </w:p>
    <w:p w:rsidR="00AA7551" w:rsidRPr="00742C6C" w:rsidRDefault="00BE0DED" w:rsidP="00BE0DED">
      <w:pPr>
        <w:tabs>
          <w:tab w:val="left" w:pos="1276"/>
        </w:tabs>
        <w:spacing w:line="276" w:lineRule="auto"/>
        <w:ind w:left="1276" w:hanging="42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AA7551" w:rsidRPr="00742C6C">
        <w:rPr>
          <w:rFonts w:ascii="Arial" w:eastAsia="Arial" w:hAnsi="Arial" w:cs="Arial"/>
          <w:b/>
          <w:bCs/>
          <w:sz w:val="20"/>
          <w:szCs w:val="20"/>
        </w:rPr>
        <w:t>Zał. nr 5 do SWZ</w:t>
      </w:r>
      <w:r w:rsidR="00AA7551" w:rsidRPr="00742C6C">
        <w:rPr>
          <w:rFonts w:ascii="Arial" w:eastAsia="Arial" w:hAnsi="Arial" w:cs="Arial"/>
          <w:bCs/>
          <w:sz w:val="20"/>
          <w:szCs w:val="20"/>
        </w:rPr>
        <w:t xml:space="preserve"> -</w:t>
      </w:r>
      <w:r w:rsidR="00AA7551" w:rsidRPr="00742C6C">
        <w:rPr>
          <w:rFonts w:ascii="Arial" w:eastAsia="Arial" w:hAnsi="Arial" w:cs="Arial"/>
          <w:b/>
          <w:bCs/>
          <w:sz w:val="20"/>
          <w:szCs w:val="20"/>
        </w:rPr>
        <w:t xml:space="preserve"> Oświadczenie o spełnianiu warunków udziału w postępowaniu</w:t>
      </w:r>
    </w:p>
    <w:p w:rsidR="00601F8B" w:rsidRPr="00742C6C" w:rsidRDefault="00601F8B" w:rsidP="00601F8B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01F8B" w:rsidRPr="00742C6C" w:rsidRDefault="00601F8B" w:rsidP="00601F8B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42C6C">
        <w:rPr>
          <w:rFonts w:ascii="Arial" w:hAnsi="Arial" w:cs="Arial"/>
          <w:b/>
          <w:sz w:val="20"/>
          <w:szCs w:val="20"/>
        </w:rPr>
        <w:tab/>
        <w:t>WYKLUCZENIE WYKONAWCY Z POSTĘPOWANIA</w:t>
      </w:r>
    </w:p>
    <w:p w:rsidR="00601F8B" w:rsidRPr="00742C6C" w:rsidRDefault="00601F8B" w:rsidP="007840FD">
      <w:pPr>
        <w:numPr>
          <w:ilvl w:val="0"/>
          <w:numId w:val="25"/>
        </w:numPr>
        <w:spacing w:line="276" w:lineRule="auto"/>
        <w:ind w:left="993" w:hanging="426"/>
        <w:contextualSpacing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Zamawiający wyklucza z postępowania Wykonawcę: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będącego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osobą fizyczną, którego prawomocnie skazano za przestępstwo: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udziału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 zorganizowanej grupie przestępczej albo związku mającym na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celu popełnienie przestępstwa lub przestępstwa skarbowego, o którym mowa w art. 258 Kodeksu karnego,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handlu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ludźmi, o którym mowa w art. 189a Kodeksu karnego,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którym mowa w art. 228-230a, art. 250a Kodeksu karnego lub w art. 46 lub art. 4</w:t>
      </w:r>
      <w:r w:rsidR="003838A5">
        <w:rPr>
          <w:rFonts w:ascii="Arial" w:eastAsia="Calibri" w:hAnsi="Arial" w:cs="Arial"/>
          <w:color w:val="000000"/>
          <w:sz w:val="20"/>
          <w:szCs w:val="20"/>
        </w:rPr>
        <w:t>8 ustawy z dnia 25 czerwca 2010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r. o sporcie,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finansowania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przestępstwa o charakterze terror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ystycznym, o którym mowa w art.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165a Kodeksu karnego, lub przestępstwo udaremniania lub utrudniania stwierdzenia przestępnego pochodzenia pieniędzy l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ub ukrywania ich pochodzenia, o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którym mowa w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art. 299 Kodeksu karnego,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charakterze terrorystycznym, o którym mowa w art. 115 § 20 Kodeksu karnego, lub mające na celu popełnienie tego przestępstwa,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pracy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małoletnich cudzoziemców, o którym mowa w art. 9 ust. </w:t>
      </w:r>
      <w:r w:rsidR="006813EA">
        <w:rPr>
          <w:rFonts w:ascii="Arial" w:eastAsia="Calibri" w:hAnsi="Arial" w:cs="Arial"/>
          <w:color w:val="000000"/>
          <w:sz w:val="20"/>
          <w:szCs w:val="20"/>
        </w:rPr>
        <w:t>2 ustawy z dnia 15 czerwca 2012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r. o skutkach powierzania wykonywania pracy cudzoziemcom przebywającym wbrew przepisom na terytorium Rzeczypospolitej Polskiej (Dz. U. </w:t>
      </w: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poz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>. 769),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lastRenderedPageBreak/>
        <w:t>przeciwko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obrotowi gospodarczemu, o których mowa w art. 296-307 Kodeksu karnego, przestępstwo oszustwa, o którym mowa w art. 286 Kodeksu karnego, przestępstwo przeciwko wiarygodności dokume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ntów, o których mowa w art. 270</w:t>
      </w:r>
      <w:r w:rsidR="008C2F91" w:rsidRPr="00742C6C">
        <w:rPr>
          <w:rFonts w:ascii="Arial" w:eastAsia="Calibri" w:hAnsi="Arial" w:cs="Arial"/>
          <w:color w:val="000000"/>
          <w:sz w:val="20"/>
          <w:szCs w:val="20"/>
        </w:rPr>
        <w:t>-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277d Kodeksu karnego, lub przestępstwo skarbowe,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którym mowa w art. 9 ust. 1 i 3 lub art. 10 ust</w:t>
      </w:r>
      <w:r w:rsidR="003838A5">
        <w:rPr>
          <w:rFonts w:ascii="Arial" w:eastAsia="Calibri" w:hAnsi="Arial" w:cs="Arial"/>
          <w:color w:val="000000"/>
          <w:sz w:val="20"/>
          <w:szCs w:val="20"/>
        </w:rPr>
        <w:t>awy z dnia 15 czerwca 2012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r. o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skutkach powierzania wykonywania pracy cudzoziemcom przebywającym wbrew przepisom na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terytorium Rzeczypospolitej Polskiej,</w:t>
      </w:r>
    </w:p>
    <w:p w:rsidR="00601F8B" w:rsidRPr="00742C6C" w:rsidRDefault="00601F8B" w:rsidP="007840FD">
      <w:pPr>
        <w:numPr>
          <w:ilvl w:val="0"/>
          <w:numId w:val="21"/>
        </w:numPr>
        <w:shd w:val="clear" w:color="auto" w:fill="FFFFFF"/>
        <w:spacing w:after="60"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lub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za odpowiedni czyn zabroniony określony w przepisach prawa obcego;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jeżeli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urzędującego członka jego organu zarządzającego lub nadzorczego, wspólnika spółki w spółce jawnej lub partnerskiej albo komplementar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iusza w spółce komandytowej lub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komandytowo-akcyjnej lub pr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okurenta prawomo</w:t>
      </w:r>
      <w:r w:rsidR="003B7BBD">
        <w:rPr>
          <w:rFonts w:ascii="Arial" w:eastAsia="Calibri" w:hAnsi="Arial" w:cs="Arial"/>
          <w:color w:val="000000"/>
          <w:sz w:val="20"/>
          <w:szCs w:val="20"/>
        </w:rPr>
        <w:t>cnie skazano za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B7BBD">
        <w:rPr>
          <w:rFonts w:ascii="Arial" w:eastAsia="Calibri" w:hAnsi="Arial" w:cs="Arial"/>
          <w:color w:val="000000"/>
          <w:sz w:val="20"/>
          <w:szCs w:val="20"/>
        </w:rPr>
        <w:t>przestępstwo, o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którym mowa w lit. a powyżej;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wobec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którego wydano prawomocny wyrok sądu lub ostat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eczną decyzję administracyjną o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zaleganiu z uiszczeniem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podatków, opłat lub składek na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ubezpieczenie społeczne lub zdrowotne chyba,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zdrowotne wraz z odsetkami lub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grzywnami lub zawarł wiążące porozumienie w sprawie spłaty tych należności;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wobec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którego orzeczono zakaz ubiegania się o zamówienia publiczne;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jeżeli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Zamawiający może stwierdzić, na podsta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wie wiarygodnych przesłanek, że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Wykonawca zawarł z innymi Wykonawcami porozumienie mające na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celu zakłócenie konkurencji, w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szczególności, jeżeli należąc do tej samej grupy ka</w:t>
      </w:r>
      <w:r w:rsidR="003B7BBD">
        <w:rPr>
          <w:rFonts w:ascii="Arial" w:eastAsia="Calibri" w:hAnsi="Arial" w:cs="Arial"/>
          <w:color w:val="000000"/>
          <w:sz w:val="20"/>
          <w:szCs w:val="20"/>
        </w:rPr>
        <w:t>pitałowej w 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rozumieniu ustawy z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dnia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16 lutego 2007r. o ochronie konkurencji i konsumentów, złożyli odrębne oferty, oferty częściowe lub wnio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ski o dopuszczenie do udziału w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po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stępowaniu chyba, że wykażą, że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przygotowali te of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erty lub wnioski niezależnie od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siebie;</w:t>
      </w:r>
    </w:p>
    <w:p w:rsidR="00601F8B" w:rsidRPr="00742C6C" w:rsidRDefault="00601F8B" w:rsidP="003B7BB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jeżeli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>, w przypadkach, o których mowa w § 3 ust. 2 Regulaminu, doszło do zakłócenia konkurencji wynikającego z wcześniejszego z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aangażowania tego Wykonawcy </w:t>
      </w:r>
      <w:r w:rsidR="002137A0" w:rsidRPr="00742C6C">
        <w:rPr>
          <w:rFonts w:ascii="Arial" w:hAnsi="Arial" w:cs="Arial"/>
          <w:sz w:val="20"/>
          <w:szCs w:val="20"/>
        </w:rPr>
        <w:t>lub </w:t>
      </w:r>
      <w:r w:rsidRPr="00742C6C">
        <w:rPr>
          <w:rFonts w:ascii="Arial" w:hAnsi="Arial" w:cs="Arial"/>
          <w:sz w:val="20"/>
          <w:szCs w:val="20"/>
        </w:rPr>
        <w:t>podmiotu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, który należy z Wykonawcą do tej samej grupy kapitałowe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j w rozumieniu ustawy z dnia 16 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>lutego 2007r.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o ochronie konkurencji i konsumentów chyba, że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spowodowane tym zakłócenie konkurencji może być wyeliminowane w inny sposób niż przez wykluczenie Wykonawcy z udziału w postępowaniu o udzielenie zamówienia.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naruszył obowiązki dotyczące płatności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podatków, opłat lub składek na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ubezpieczenia społeczne lub zdro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wotne, z wyjątkiem przypadku, o </w:t>
      </w:r>
      <w:r w:rsidR="00357B93" w:rsidRPr="00742C6C">
        <w:rPr>
          <w:rFonts w:ascii="Arial" w:eastAsia="Calibri" w:hAnsi="Arial" w:cs="Arial"/>
          <w:color w:val="000000"/>
          <w:sz w:val="20"/>
          <w:szCs w:val="20"/>
        </w:rPr>
        <w:t>którym mowa w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art. 108 ust. 1 pkt 3 chyba, że Wykonawca odpow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iednio przed upływem terminu do składania wniosków o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dopuszczenie do udziału w postępowaniu albo przed upływem terminu składania ofert dokonał płatności należnych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podatków, opłat lub składek na ubezpieczenia społeczne lub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zdrowotne wraz z odsetkami lub grzywnami lub zawarł wiążące porozumienie w sprawie spłaty tych należności;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naruszył obowiązki w dziedzinie ochrony środowiska, p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rawa socjal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 xml:space="preserve">nego lub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prawa pracy:</w:t>
      </w:r>
    </w:p>
    <w:p w:rsidR="00601F8B" w:rsidRPr="00742C6C" w:rsidRDefault="00601F8B" w:rsidP="007840FD">
      <w:pPr>
        <w:numPr>
          <w:ilvl w:val="1"/>
          <w:numId w:val="22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będącego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osobą fizyczną skazanego prawomocnie za przestępstwo przeciwko środowisku, o którym mowa w rozdziale XXII Kodeksu karnego lub za przestępstwo przeciwko prawom osób wykonujących p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racę zarobkową, o którym mowa w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rozdziale XXVIII Kodeksu karnego, lub za odpowiedni czyn zabroniony określony w przepisach prawa obcego,</w:t>
      </w:r>
    </w:p>
    <w:p w:rsidR="00601F8B" w:rsidRPr="00742C6C" w:rsidRDefault="00601F8B" w:rsidP="007840FD">
      <w:pPr>
        <w:numPr>
          <w:ilvl w:val="1"/>
          <w:numId w:val="22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będącego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osobą fizyczną prawomocnie skazanego za wykroczenie przeciwko prawom pracownika lub wykroczenie przeciwko środowisku, jeżeli za jego popełnienie wymierzono karę aresztu, ograniczenia wolności lub karę grzywny,</w:t>
      </w:r>
    </w:p>
    <w:p w:rsidR="00601F8B" w:rsidRDefault="00601F8B" w:rsidP="007840FD">
      <w:pPr>
        <w:numPr>
          <w:ilvl w:val="1"/>
          <w:numId w:val="22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wobec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F75DC4" w:rsidRDefault="00F75DC4" w:rsidP="00F75DC4">
      <w:pPr>
        <w:shd w:val="clear" w:color="auto" w:fill="FFFFFF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F75DC4" w:rsidRPr="00742C6C" w:rsidRDefault="00F75DC4" w:rsidP="00F75DC4">
      <w:pPr>
        <w:shd w:val="clear" w:color="auto" w:fill="FFFFFF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lastRenderedPageBreak/>
        <w:t>jeżeli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urzędującego członka jego organu zarządzającego lub nadzorczego, wspólnika spółki w spółce jawnej lub partnerskiej albo komplementariusza w spółce komandytowej lub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komandytowo-akcyjnej lub prokurenta prawomocnie skazano 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za</w:t>
      </w:r>
      <w:r w:rsidR="0095291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przestępstwo lub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wykroczenie, o którym mowa w lit b </w:t>
      </w:r>
      <w:proofErr w:type="spellStart"/>
      <w:r w:rsidRPr="00742C6C">
        <w:rPr>
          <w:rFonts w:ascii="Arial" w:eastAsia="Calibri" w:hAnsi="Arial" w:cs="Arial"/>
          <w:color w:val="000000"/>
          <w:sz w:val="20"/>
          <w:szCs w:val="20"/>
        </w:rPr>
        <w:t>tiret</w:t>
      </w:r>
      <w:proofErr w:type="spell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pierwszy i drugi;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stosunku, do którego otwarto likwidację, ogłoszono upadłość, którego aktywami zarządza likwidator lub sąd, zawarł układ z wierzycielami, którego działalność gospodarcza jest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zawieszona albo znajduje się on w innej tego rodzaju sytuacji wynikającej z podobnej procedury przewidzianej w przepisach miejsca wszczęcia tej procedury;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 sposób zawiniony poważnie naruszył obowiązki zawodowe, co podważa jego uczciwość w szczególności, gdy Wykonawca w wyniku zamierzonego działania lub rażącego niedbalstwa nie wykonał lub nien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ależycie wykonał zamówienie, co Zamawiający jest w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stanie wykazać za pomocą stosownych dowodów;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jeżeli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występuje konflikt interesów w rozumieniu § 3 ust. 4 Regulaminu, któr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>ego nie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można skutecznie wyeliminować w inny sposób niż przez wykluczenie Wykonawcy;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>, z przyczyn leżących po jego stronie, w znacznym stopniu lub zakresie nie wykonał lub nienależycie wykonał albo długotrwale nienależycie wykonywał istotne zobowiązanie wynikające z wcześniejszej umowy w sprawie zamówienia pub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licznego lub umowy koncesji, co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doprowadziło do wypowiedzenia lub odstąpienia od umowy, odszkodowania, wykonania zastępczego lub realizacj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>i uprawnień z tytułu rękojmi za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wady;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 wyniku zamierzonego działania lub rażącego niedbalstwa wprowadził Zamawiającego w błąd przy przedstawianiu informacji, że nie podlega wykluczeniu, spełnia warunki udziału w postępowaniu lub kryteria selekcji, co mogło mieć istotny wpływ na decyzje podejmowane przez Zamawiającego w postępowaniu o udzielenie zamówienia, lub który zataił te informacje lub nie jest w stanie przedstawić wymaganych podmiotowych środków dowodowych;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bezprawnie wpływał lub próbował wpływać na czynności Zamawiającego lub próbował pozyskać lub pozyskał informacje poufne, mogące dać mu przewagę w postępowaniu o udzielenie zamówienia;</w:t>
      </w:r>
    </w:p>
    <w:p w:rsidR="00601F8B" w:rsidRPr="00742C6C" w:rsidRDefault="00601F8B" w:rsidP="007840FD">
      <w:pPr>
        <w:numPr>
          <w:ilvl w:val="0"/>
          <w:numId w:val="26"/>
        </w:numPr>
        <w:shd w:val="clear" w:color="auto" w:fill="FFFFFF"/>
        <w:spacing w:after="60"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który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 wyniku lekkomyślności lub niedbalstwa przedstawił informacje wprowadzające w błąd, co mogło mieć istotny wpływ na decyzje podejmowane przez Zamawiającego w postępowaniu o udzielenie zamówienia.</w:t>
      </w:r>
    </w:p>
    <w:p w:rsidR="00601F8B" w:rsidRPr="00742C6C" w:rsidRDefault="00601F8B" w:rsidP="007840FD">
      <w:pPr>
        <w:numPr>
          <w:ilvl w:val="0"/>
          <w:numId w:val="25"/>
        </w:numPr>
        <w:shd w:val="clear" w:color="auto" w:fill="FFFFFF"/>
        <w:spacing w:line="276" w:lineRule="auto"/>
        <w:ind w:left="993" w:hanging="426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C6C">
        <w:rPr>
          <w:rFonts w:ascii="Arial" w:eastAsia="Calibri" w:hAnsi="Arial" w:cs="Arial"/>
          <w:color w:val="000000"/>
          <w:sz w:val="20"/>
          <w:szCs w:val="20"/>
        </w:rPr>
        <w:t>Wykonawca może zostać wykluczony przez Zamawiającego na każdym etapie postępowania o udzielenie zamówienia.</w:t>
      </w:r>
    </w:p>
    <w:p w:rsidR="00601F8B" w:rsidRPr="00742C6C" w:rsidRDefault="00601F8B" w:rsidP="007840FD">
      <w:pPr>
        <w:numPr>
          <w:ilvl w:val="0"/>
          <w:numId w:val="25"/>
        </w:numPr>
        <w:shd w:val="clear" w:color="auto" w:fill="FFFFFF"/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C6C">
        <w:rPr>
          <w:rFonts w:ascii="Arial" w:eastAsia="Calibri" w:hAnsi="Arial" w:cs="Arial"/>
          <w:color w:val="000000"/>
          <w:sz w:val="20"/>
          <w:szCs w:val="20"/>
        </w:rPr>
        <w:t>Wykonawca nie podlega wykluczeniu w okolicznościach określonych w ust. 1 pkt a, b, e i f lub ust. 2 lit h-k i m-p, jeżeli udowodni Zamawiającemu, że spełnił łącznie następujące przesłanki:</w:t>
      </w:r>
    </w:p>
    <w:p w:rsidR="00601F8B" w:rsidRPr="00742C6C" w:rsidRDefault="00601F8B" w:rsidP="007840FD">
      <w:pPr>
        <w:numPr>
          <w:ilvl w:val="2"/>
          <w:numId w:val="23"/>
        </w:numPr>
        <w:shd w:val="clear" w:color="auto" w:fill="FFFFFF"/>
        <w:spacing w:line="276" w:lineRule="auto"/>
        <w:ind w:left="1276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naprawił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lub zobowiązał się do naprawienia szkody wyrządzonej przestępstwem, wykroczeniem lub swoim nieprawidłowym postępowaniem, w tym poprzez zadośćuczynienie pieniężne;</w:t>
      </w:r>
    </w:p>
    <w:p w:rsidR="00601F8B" w:rsidRPr="00742C6C" w:rsidRDefault="00601F8B" w:rsidP="007840FD">
      <w:pPr>
        <w:numPr>
          <w:ilvl w:val="2"/>
          <w:numId w:val="23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wyczerpująco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wyjaśnił fakty i okoliczności związane z przestępstwem, wykroczeniem lub swoim nieprawidłowym postępowaniem oraz spowodowanymi przez nie szkodami, aktywnie współpracując odpowiednio z właściwymi organam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i, w tym organami ścigania, lub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Zamawiającym;</w:t>
      </w:r>
    </w:p>
    <w:p w:rsidR="00601F8B" w:rsidRPr="00742C6C" w:rsidRDefault="00601F8B" w:rsidP="007840FD">
      <w:pPr>
        <w:numPr>
          <w:ilvl w:val="2"/>
          <w:numId w:val="23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podjął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konkretne środki techniczne, organizacyjne i kadrowe, odpowiednie dla zapobiegania dalszym przestępstwom, wykroczeniom lub nieprawidłowemu postępowaniu, w szczególności:</w:t>
      </w:r>
    </w:p>
    <w:p w:rsidR="00601F8B" w:rsidRPr="00742C6C" w:rsidRDefault="00601F8B" w:rsidP="007840FD">
      <w:pPr>
        <w:numPr>
          <w:ilvl w:val="1"/>
          <w:numId w:val="24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zerwał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wszelkie powiązania z osobami lub podmiotami odpowiedzialnymi za nieprawidłowe postępowanie Wykonawcy,</w:t>
      </w:r>
    </w:p>
    <w:p w:rsidR="00601F8B" w:rsidRPr="00742C6C" w:rsidRDefault="00601F8B" w:rsidP="007840FD">
      <w:pPr>
        <w:numPr>
          <w:ilvl w:val="1"/>
          <w:numId w:val="24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zreorganizował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personel,</w:t>
      </w:r>
    </w:p>
    <w:p w:rsidR="00601F8B" w:rsidRPr="00742C6C" w:rsidRDefault="00601F8B" w:rsidP="007840FD">
      <w:pPr>
        <w:numPr>
          <w:ilvl w:val="1"/>
          <w:numId w:val="24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wdrożył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system sprawozdawczości i kontroli,</w:t>
      </w:r>
    </w:p>
    <w:p w:rsidR="00601F8B" w:rsidRPr="00742C6C" w:rsidRDefault="00601F8B" w:rsidP="007840FD">
      <w:pPr>
        <w:numPr>
          <w:ilvl w:val="1"/>
          <w:numId w:val="24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utworzył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struktury audytu wewnętrznego do monitorowania przestrzegania przepisów, wewnętrznych regulacji lub standardów,</w:t>
      </w:r>
    </w:p>
    <w:p w:rsidR="00601F8B" w:rsidRDefault="00601F8B" w:rsidP="007840FD">
      <w:pPr>
        <w:numPr>
          <w:ilvl w:val="1"/>
          <w:numId w:val="24"/>
        </w:num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42C6C">
        <w:rPr>
          <w:rFonts w:ascii="Arial" w:eastAsia="Calibri" w:hAnsi="Arial" w:cs="Arial"/>
          <w:color w:val="000000"/>
          <w:sz w:val="20"/>
          <w:szCs w:val="20"/>
        </w:rPr>
        <w:t>wprowadził</w:t>
      </w:r>
      <w:proofErr w:type="gramEnd"/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 wewnętrzne regulacje dotyczące odpowiedzialności i odszkodowań za nieprzestrzeganie przepisów, wewnętrznych regulacji lub standardów.</w:t>
      </w:r>
    </w:p>
    <w:p w:rsidR="00601F8B" w:rsidRPr="00742C6C" w:rsidRDefault="00601F8B" w:rsidP="007840FD">
      <w:pPr>
        <w:numPr>
          <w:ilvl w:val="0"/>
          <w:numId w:val="25"/>
        </w:numPr>
        <w:shd w:val="clear" w:color="auto" w:fill="FFFFFF"/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42C6C">
        <w:rPr>
          <w:rFonts w:ascii="Arial" w:eastAsia="Calibri" w:hAnsi="Arial" w:cs="Arial"/>
          <w:color w:val="000000"/>
          <w:sz w:val="20"/>
          <w:szCs w:val="20"/>
        </w:rPr>
        <w:lastRenderedPageBreak/>
        <w:t>Zamawiający ocenia, czy podjęte przez Wykonawcę czynności, o kt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órych mowa w ust. 3 powyżej, są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wystarczające do wykazania jego rzetelności, uwzględniając wagę i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>szczególne okoliczności czynu Wykonawcy. Jeżeli podjęte przez Wykonawcę czynności, nie są wystarczające do</w:t>
      </w:r>
      <w:r w:rsidR="002137A0" w:rsidRPr="00742C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42C6C">
        <w:rPr>
          <w:rFonts w:ascii="Arial" w:eastAsia="Calibri" w:hAnsi="Arial" w:cs="Arial"/>
          <w:color w:val="000000"/>
          <w:sz w:val="20"/>
          <w:szCs w:val="20"/>
        </w:rPr>
        <w:t xml:space="preserve">wykazania jego rzetelności, </w:t>
      </w:r>
      <w:r w:rsidR="00DF507B">
        <w:rPr>
          <w:rFonts w:ascii="Arial" w:eastAsia="Calibri" w:hAnsi="Arial" w:cs="Arial"/>
          <w:color w:val="000000"/>
          <w:sz w:val="20"/>
          <w:szCs w:val="20"/>
        </w:rPr>
        <w:t>Zamawiający wyklucza Wykonawcę.</w:t>
      </w:r>
    </w:p>
    <w:p w:rsidR="00601F8B" w:rsidRDefault="00601F8B" w:rsidP="007840FD">
      <w:pPr>
        <w:pStyle w:val="Defaul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>Ocena spełniania ww. warunku udziału w postępowaniu zostani</w:t>
      </w:r>
      <w:r w:rsidR="002137A0" w:rsidRPr="00742C6C">
        <w:rPr>
          <w:rFonts w:ascii="Arial" w:eastAsia="Arial" w:hAnsi="Arial" w:cs="Arial"/>
          <w:bCs/>
          <w:sz w:val="20"/>
          <w:szCs w:val="20"/>
          <w:lang w:eastAsia="pl-PL"/>
        </w:rPr>
        <w:t>e dokonana w oparciu o 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Oświadczenie o braku podstaw do wykluczenia</w:t>
      </w:r>
      <w:r w:rsidR="00C547BD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z postępowania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, sporządzone według wzoru stanowiącego </w:t>
      </w:r>
      <w:r w:rsidR="001359B3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Załącznik nr 4</w:t>
      </w:r>
      <w:r w:rsidR="00952847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do 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SWZ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(</w:t>
      </w:r>
      <w:r w:rsidRPr="00742C6C">
        <w:rPr>
          <w:rFonts w:ascii="Arial" w:eastAsia="Arial" w:hAnsi="Arial" w:cs="Arial"/>
          <w:bCs/>
          <w:i/>
          <w:sz w:val="20"/>
          <w:szCs w:val="20"/>
          <w:lang w:eastAsia="pl-PL"/>
        </w:rPr>
        <w:t>W przy</w:t>
      </w:r>
      <w:r w:rsidR="002137A0" w:rsidRPr="00742C6C">
        <w:rPr>
          <w:rFonts w:ascii="Arial" w:eastAsia="Arial" w:hAnsi="Arial" w:cs="Arial"/>
          <w:bCs/>
          <w:i/>
          <w:sz w:val="20"/>
          <w:szCs w:val="20"/>
          <w:lang w:eastAsia="pl-PL"/>
        </w:rPr>
        <w:t>padku wspólnego ubiegania się o</w:t>
      </w:r>
      <w:r w:rsidR="00483C13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</w:t>
      </w:r>
      <w:r w:rsidRPr="00742C6C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udzielenie niniejszego zamówienia </w:t>
      </w:r>
      <w:r w:rsidRPr="00742C6C">
        <w:rPr>
          <w:rFonts w:ascii="Arial" w:eastAsia="Arial" w:hAnsi="Arial" w:cs="Arial"/>
          <w:bCs/>
          <w:i/>
          <w:sz w:val="20"/>
          <w:szCs w:val="20"/>
          <w:u w:val="single"/>
          <w:lang w:eastAsia="pl-PL"/>
        </w:rPr>
        <w:t>przez dwóch lub więcej Wykonawców oświadczenie musi być złożone przez każdego z Wykonawców składających ofertę wspólną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) </w:t>
      </w:r>
      <w:r w:rsidRPr="002577EB">
        <w:rPr>
          <w:rFonts w:ascii="Arial" w:eastAsia="Arial" w:hAnsi="Arial" w:cs="Arial"/>
          <w:bCs/>
          <w:sz w:val="20"/>
          <w:szCs w:val="20"/>
          <w:lang w:eastAsia="pl-PL"/>
        </w:rPr>
        <w:t>-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</w:t>
      </w:r>
      <w:r w:rsidRPr="00742C6C">
        <w:rPr>
          <w:rFonts w:ascii="Arial" w:hAnsi="Arial" w:cs="Arial"/>
          <w:sz w:val="20"/>
          <w:szCs w:val="20"/>
        </w:rPr>
        <w:t>winien spełniać każdy z tych Wykonawców samodzielnie.</w:t>
      </w:r>
    </w:p>
    <w:p w:rsidR="007379C1" w:rsidRPr="00742C6C" w:rsidRDefault="007379C1" w:rsidP="007379C1">
      <w:pPr>
        <w:pStyle w:val="Default"/>
        <w:spacing w:line="276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  <w:proofErr w:type="gramStart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7379C1">
        <w:rPr>
          <w:rFonts w:ascii="Arial" w:hAnsi="Arial" w:cs="Arial"/>
          <w:sz w:val="20"/>
          <w:szCs w:val="20"/>
        </w:rPr>
        <w:t>Z</w:t>
      </w:r>
      <w:proofErr w:type="gramEnd"/>
      <w:r w:rsidRPr="007379C1">
        <w:rPr>
          <w:rFonts w:ascii="Arial" w:hAnsi="Arial" w:cs="Arial"/>
          <w:sz w:val="20"/>
          <w:szCs w:val="20"/>
        </w:rPr>
        <w:t xml:space="preserve"> udziału w niniejszym postępowaniu wyklucza się Wykonawców, którzy podlegają wykluczeniu na podstawie art. 7 ust. 1 Ust</w:t>
      </w:r>
      <w:r>
        <w:rPr>
          <w:rFonts w:ascii="Arial" w:hAnsi="Arial" w:cs="Arial"/>
          <w:sz w:val="20"/>
          <w:szCs w:val="20"/>
        </w:rPr>
        <w:t>awy z dnia 13.04.2022</w:t>
      </w:r>
      <w:proofErr w:type="gramStart"/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>. o </w:t>
      </w:r>
      <w:r w:rsidRPr="007379C1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narodowego.</w:t>
      </w:r>
    </w:p>
    <w:p w:rsidR="00601F8B" w:rsidRPr="007379C1" w:rsidRDefault="00601F8B" w:rsidP="00601F8B">
      <w:pPr>
        <w:shd w:val="clear" w:color="auto" w:fill="FFFFFF"/>
        <w:tabs>
          <w:tab w:val="left" w:pos="567"/>
        </w:tabs>
        <w:spacing w:after="120"/>
        <w:jc w:val="both"/>
        <w:rPr>
          <w:rFonts w:ascii="Arial" w:eastAsia="Calibri" w:hAnsi="Arial" w:cs="Arial"/>
          <w:color w:val="000000"/>
          <w:sz w:val="10"/>
          <w:szCs w:val="10"/>
        </w:rPr>
      </w:pPr>
    </w:p>
    <w:p w:rsidR="00601F8B" w:rsidRDefault="00601F8B" w:rsidP="00952910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WARUNKI UDZIAŁU W POSTĘPOWANIU</w:t>
      </w:r>
    </w:p>
    <w:p w:rsidR="00952910" w:rsidRPr="00952910" w:rsidRDefault="00952910" w:rsidP="00952910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Calibri" w:hAnsi="Arial" w:cs="Arial"/>
          <w:b/>
          <w:color w:val="000000"/>
          <w:sz w:val="10"/>
          <w:szCs w:val="10"/>
        </w:rPr>
      </w:pPr>
    </w:p>
    <w:p w:rsidR="00601F8B" w:rsidRPr="00742C6C" w:rsidRDefault="00952910" w:rsidP="00601F8B">
      <w:p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6.</w:t>
      </w:r>
      <w:r w:rsidR="00601F8B" w:rsidRPr="00742C6C">
        <w:rPr>
          <w:rFonts w:ascii="Arial" w:eastAsia="Arial" w:hAnsi="Arial" w:cs="Arial"/>
          <w:bCs/>
          <w:sz w:val="20"/>
          <w:szCs w:val="20"/>
        </w:rPr>
        <w:tab/>
        <w:t>W zakresie spełnienia warunków udziału w postęp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owaniu dotyczących zdolności do </w:t>
      </w:r>
      <w:r w:rsidR="00601F8B" w:rsidRPr="00742C6C">
        <w:rPr>
          <w:rFonts w:ascii="Arial" w:eastAsia="Arial" w:hAnsi="Arial" w:cs="Arial"/>
          <w:bCs/>
          <w:sz w:val="20"/>
          <w:szCs w:val="20"/>
        </w:rPr>
        <w:t xml:space="preserve">występowania w </w:t>
      </w:r>
      <w:r w:rsidR="00601F8B" w:rsidRPr="00742C6C">
        <w:rPr>
          <w:rFonts w:ascii="Arial" w:eastAsia="Arial" w:hAnsi="Arial" w:cs="Arial"/>
          <w:b/>
          <w:bCs/>
          <w:sz w:val="20"/>
          <w:szCs w:val="20"/>
        </w:rPr>
        <w:t xml:space="preserve">obrocie gospodarczym </w:t>
      </w:r>
      <w:r w:rsidR="00601F8B" w:rsidRPr="00742C6C">
        <w:rPr>
          <w:rFonts w:ascii="Arial" w:eastAsia="Arial" w:hAnsi="Arial" w:cs="Arial"/>
          <w:bCs/>
          <w:sz w:val="20"/>
          <w:szCs w:val="20"/>
        </w:rPr>
        <w:t xml:space="preserve">oraz </w:t>
      </w:r>
      <w:r w:rsidR="00601F8B" w:rsidRPr="00742C6C">
        <w:rPr>
          <w:rFonts w:ascii="Arial" w:eastAsia="Arial" w:hAnsi="Arial" w:cs="Arial"/>
          <w:b/>
          <w:bCs/>
          <w:sz w:val="20"/>
          <w:szCs w:val="20"/>
        </w:rPr>
        <w:t>uprawnień do prowadzenia określonej działalności gospodarczej lub zawodowej</w:t>
      </w:r>
      <w:r w:rsidR="00601F8B" w:rsidRPr="00742C6C">
        <w:rPr>
          <w:rFonts w:ascii="Arial" w:eastAsia="Arial" w:hAnsi="Arial" w:cs="Arial"/>
          <w:bCs/>
          <w:sz w:val="20"/>
          <w:szCs w:val="20"/>
        </w:rPr>
        <w:t>:</w:t>
      </w:r>
    </w:p>
    <w:p w:rsidR="00601F8B" w:rsidRPr="00742C6C" w:rsidRDefault="00601F8B" w:rsidP="00601F8B">
      <w:pPr>
        <w:pStyle w:val="Default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>Zamawiający nie precyzuje w tym zakresie żadnych szczegółowych wymagań, których spełnianie Wykonawca zobowiązany jest wykazać.</w:t>
      </w:r>
      <w:r w:rsidRPr="00742C6C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Ocena spełniania ww. warunku udziału w postępowaniu zostanie dokonana w oparciu o 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Oświadczenie o spełnianiu warunków udziału w postępowaniu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sporządzone według wzoru stanowiącego </w:t>
      </w:r>
      <w:r w:rsidR="00AA7551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Załącznik nr 5 do</w:t>
      </w:r>
      <w:r w:rsidR="002137A0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 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SWZ.</w:t>
      </w:r>
      <w:r w:rsidRPr="00742C6C">
        <w:rPr>
          <w:rFonts w:ascii="Arial" w:hAnsi="Arial" w:cs="Arial"/>
          <w:sz w:val="20"/>
          <w:szCs w:val="20"/>
        </w:rPr>
        <w:t xml:space="preserve"> (</w:t>
      </w:r>
      <w:r w:rsidRPr="00742C6C">
        <w:rPr>
          <w:rFonts w:ascii="Arial" w:hAnsi="Arial" w:cs="Arial"/>
          <w:i/>
          <w:iCs/>
          <w:sz w:val="20"/>
          <w:szCs w:val="20"/>
        </w:rPr>
        <w:t>W przypadku Wykonawców wspólnie ubiegających się o udzielenie niniejszego zamówienia dokumenty w/w powinien przedłożyć ten lub ci Wykonawcy, którzy potwierdzają spełnienie warunku).</w:t>
      </w:r>
    </w:p>
    <w:p w:rsidR="00601F8B" w:rsidRPr="00952910" w:rsidRDefault="00601F8B" w:rsidP="00952910">
      <w:pPr>
        <w:pStyle w:val="Default"/>
        <w:spacing w:line="276" w:lineRule="auto"/>
        <w:jc w:val="both"/>
        <w:rPr>
          <w:rFonts w:ascii="Arial" w:eastAsia="Arial" w:hAnsi="Arial" w:cs="Arial"/>
          <w:bCs/>
          <w:sz w:val="10"/>
          <w:szCs w:val="10"/>
          <w:lang w:eastAsia="pl-PL"/>
        </w:rPr>
      </w:pPr>
    </w:p>
    <w:p w:rsidR="00601F8B" w:rsidRPr="00742C6C" w:rsidRDefault="00601F8B" w:rsidP="00601F8B">
      <w:pPr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7. W zakresie spełnienia warunków udziału w postępowaniu dotyczących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sytuacji ekonomicznej i finansowej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: </w:t>
      </w:r>
    </w:p>
    <w:p w:rsidR="00A54696" w:rsidRPr="00742C6C" w:rsidRDefault="00A54696" w:rsidP="00A54696">
      <w:pPr>
        <w:pStyle w:val="Default"/>
        <w:spacing w:line="276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Zamawiający </w:t>
      </w:r>
      <w:r w:rsidRPr="00742C6C">
        <w:rPr>
          <w:rFonts w:ascii="Arial" w:eastAsia="Arial" w:hAnsi="Arial" w:cs="Arial"/>
          <w:bCs/>
          <w:sz w:val="20"/>
          <w:szCs w:val="20"/>
          <w:u w:val="single"/>
          <w:lang w:eastAsia="pl-PL"/>
        </w:rPr>
        <w:t>wstępnie oceni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czy Wykonawca spełniania ww.</w:t>
      </w:r>
      <w:r w:rsidR="00267250"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warunek</w:t>
      </w:r>
      <w:r w:rsidR="002137A0"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udziału w 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postępowaniu w oparciu o 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Oświadczenie </w:t>
      </w:r>
      <w:r w:rsidR="002137A0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o spełnianiu warunków udziału w 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postępowaniu</w:t>
      </w:r>
      <w:r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 sporządzone według wzoru stanowiącego </w:t>
      </w:r>
      <w:r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Załącznik nr 5 do SWZ.</w:t>
      </w:r>
      <w:r w:rsidRPr="00742C6C">
        <w:rPr>
          <w:rFonts w:ascii="Arial" w:hAnsi="Arial" w:cs="Arial"/>
          <w:sz w:val="20"/>
          <w:szCs w:val="20"/>
        </w:rPr>
        <w:t xml:space="preserve"> (</w:t>
      </w:r>
      <w:r w:rsidR="002137A0" w:rsidRPr="00742C6C">
        <w:rPr>
          <w:rFonts w:ascii="Arial" w:hAnsi="Arial" w:cs="Arial"/>
          <w:i/>
          <w:iCs/>
          <w:sz w:val="20"/>
          <w:szCs w:val="20"/>
        </w:rPr>
        <w:t>W </w:t>
      </w:r>
      <w:r w:rsidRPr="00742C6C">
        <w:rPr>
          <w:rFonts w:ascii="Arial" w:hAnsi="Arial" w:cs="Arial"/>
          <w:i/>
          <w:iCs/>
          <w:sz w:val="20"/>
          <w:szCs w:val="20"/>
        </w:rPr>
        <w:t>przypadku Wykonawców wspólnie ubiegających się o udzielenie niniejszego zamówienia dokumenty w/w powinien przedłożyć ten lub ci Wykonawcy, którzy potwierdzają spełnienie warunku).</w:t>
      </w:r>
    </w:p>
    <w:p w:rsidR="0077335F" w:rsidRPr="00742C6C" w:rsidRDefault="00A54696" w:rsidP="00A54696">
      <w:pPr>
        <w:pStyle w:val="Default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hAnsi="Arial" w:cs="Arial"/>
          <w:iCs/>
          <w:sz w:val="20"/>
          <w:szCs w:val="20"/>
        </w:rPr>
        <w:t xml:space="preserve">Ponadto </w:t>
      </w:r>
      <w:r w:rsidR="00847A70" w:rsidRPr="00742C6C">
        <w:rPr>
          <w:rFonts w:ascii="Arial" w:eastAsiaTheme="minorEastAsia" w:hAnsi="Arial" w:cs="Arial"/>
          <w:sz w:val="20"/>
          <w:szCs w:val="20"/>
          <w:lang w:eastAsia="pl-PL"/>
        </w:rPr>
        <w:t xml:space="preserve">Zamawiający uzna warunek za spełniony, </w:t>
      </w:r>
      <w:r w:rsidR="0077335F" w:rsidRPr="00742C6C">
        <w:rPr>
          <w:rFonts w:ascii="Arial" w:hAnsi="Arial" w:cs="Arial"/>
          <w:sz w:val="20"/>
          <w:szCs w:val="20"/>
        </w:rPr>
        <w:t>jeżeli Wykonawca wykaże, iż:</w:t>
      </w:r>
    </w:p>
    <w:p w:rsidR="0077335F" w:rsidRPr="00742C6C" w:rsidRDefault="00847A70" w:rsidP="00416723">
      <w:pPr>
        <w:pStyle w:val="Default"/>
        <w:numPr>
          <w:ilvl w:val="0"/>
          <w:numId w:val="67"/>
        </w:numPr>
        <w:spacing w:line="276" w:lineRule="auto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742C6C">
        <w:rPr>
          <w:rFonts w:ascii="Arial" w:hAnsi="Arial" w:cs="Arial"/>
          <w:sz w:val="20"/>
          <w:szCs w:val="20"/>
        </w:rPr>
        <w:t>posiada</w:t>
      </w:r>
      <w:proofErr w:type="gramEnd"/>
      <w:r w:rsidRPr="00742C6C">
        <w:rPr>
          <w:rFonts w:ascii="Arial" w:hAnsi="Arial" w:cs="Arial"/>
          <w:sz w:val="20"/>
          <w:szCs w:val="20"/>
        </w:rPr>
        <w:t xml:space="preserve"> </w:t>
      </w:r>
      <w:r w:rsidRPr="00742C6C">
        <w:rPr>
          <w:rFonts w:ascii="Arial" w:hAnsi="Arial" w:cs="Arial"/>
          <w:b/>
          <w:sz w:val="20"/>
          <w:szCs w:val="20"/>
        </w:rPr>
        <w:t>ubezpieczenie od odpowiedzialności cywilnej</w:t>
      </w:r>
      <w:r w:rsidRPr="00742C6C">
        <w:rPr>
          <w:rFonts w:ascii="Arial" w:hAnsi="Arial" w:cs="Arial"/>
          <w:sz w:val="20"/>
          <w:szCs w:val="20"/>
        </w:rPr>
        <w:t xml:space="preserve"> w zakresie prowadzonej działalności związanej z przedmiotem zamówienia, na ogólną sumę ubezpieczenia</w:t>
      </w:r>
      <w:r w:rsidR="00952910">
        <w:rPr>
          <w:rFonts w:ascii="Arial" w:hAnsi="Arial" w:cs="Arial"/>
          <w:b/>
          <w:sz w:val="20"/>
          <w:szCs w:val="20"/>
        </w:rPr>
        <w:t xml:space="preserve"> nie mniejszą niż 1</w:t>
      </w:r>
      <w:r w:rsidRPr="00742C6C">
        <w:rPr>
          <w:rFonts w:ascii="Arial" w:hAnsi="Arial" w:cs="Arial"/>
          <w:b/>
          <w:sz w:val="20"/>
          <w:szCs w:val="20"/>
        </w:rPr>
        <w:t>00.000,00</w:t>
      </w:r>
      <w:r w:rsidR="0095291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952910">
        <w:rPr>
          <w:rFonts w:ascii="Arial" w:hAnsi="Arial" w:cs="Arial"/>
          <w:sz w:val="20"/>
          <w:szCs w:val="20"/>
        </w:rPr>
        <w:t>słownie</w:t>
      </w:r>
      <w:proofErr w:type="gramEnd"/>
      <w:r w:rsidR="00952910">
        <w:rPr>
          <w:rFonts w:ascii="Arial" w:hAnsi="Arial" w:cs="Arial"/>
          <w:sz w:val="20"/>
          <w:szCs w:val="20"/>
        </w:rPr>
        <w:t>: sto</w:t>
      </w:r>
      <w:r w:rsidR="0077335F" w:rsidRPr="00742C6C">
        <w:rPr>
          <w:rFonts w:ascii="Arial" w:hAnsi="Arial" w:cs="Arial"/>
          <w:sz w:val="20"/>
          <w:szCs w:val="20"/>
        </w:rPr>
        <w:t xml:space="preserve"> tysięcy 00/100) złotych, które</w:t>
      </w:r>
      <w:r w:rsidR="00681E1E" w:rsidRPr="00742C6C">
        <w:rPr>
          <w:rFonts w:ascii="Arial" w:hAnsi="Arial" w:cs="Arial"/>
          <w:sz w:val="20"/>
          <w:szCs w:val="20"/>
        </w:rPr>
        <w:t>go</w:t>
      </w:r>
      <w:r w:rsidR="0077335F" w:rsidRPr="00742C6C">
        <w:rPr>
          <w:rFonts w:ascii="Arial" w:hAnsi="Arial" w:cs="Arial"/>
          <w:sz w:val="20"/>
          <w:szCs w:val="20"/>
        </w:rPr>
        <w:t xml:space="preserve"> </w:t>
      </w:r>
      <w:r w:rsidR="0077335F" w:rsidRPr="00742C6C">
        <w:rPr>
          <w:rFonts w:ascii="Arial" w:eastAsia="Calibri" w:hAnsi="Arial" w:cs="Arial"/>
          <w:sz w:val="20"/>
          <w:szCs w:val="20"/>
          <w:u w:val="single"/>
        </w:rPr>
        <w:t xml:space="preserve">utrzyma ciągłość ubezpieczenia na cały okres realizacji przedmiotu umowy. </w:t>
      </w:r>
      <w:r w:rsidR="0077335F" w:rsidRPr="00742C6C">
        <w:rPr>
          <w:rFonts w:ascii="Arial" w:eastAsia="Calibri" w:hAnsi="Arial" w:cs="Arial"/>
          <w:sz w:val="20"/>
          <w:szCs w:val="20"/>
        </w:rPr>
        <w:t>Jeżeli termin, na który została zawarta polisa lub inny dokume</w:t>
      </w:r>
      <w:r w:rsidR="00952910">
        <w:rPr>
          <w:rFonts w:ascii="Arial" w:eastAsia="Calibri" w:hAnsi="Arial" w:cs="Arial"/>
          <w:sz w:val="20"/>
          <w:szCs w:val="20"/>
        </w:rPr>
        <w:t>nt ubezpieczenia OC kończy się w </w:t>
      </w:r>
      <w:r w:rsidR="0077335F" w:rsidRPr="00742C6C">
        <w:rPr>
          <w:rFonts w:ascii="Arial" w:eastAsia="Calibri" w:hAnsi="Arial" w:cs="Arial"/>
          <w:sz w:val="20"/>
          <w:szCs w:val="20"/>
        </w:rPr>
        <w:t xml:space="preserve">okresie realizacji niniejszej umowy, Wykonawca zobowiązany jest bez wezwania Zamawiającego przedłożyć uaktualnioną polisę lub inny dokument ubezpieczenia OC najpóźniej w dniu ustania ważności poprzedniej polisy lub innego dokumentu OC. </w:t>
      </w:r>
      <w:r w:rsidR="00416723" w:rsidRPr="00742C6C">
        <w:rPr>
          <w:rFonts w:ascii="Arial" w:hAnsi="Arial" w:cs="Arial"/>
          <w:iCs/>
          <w:sz w:val="20"/>
          <w:szCs w:val="20"/>
        </w:rPr>
        <w:t>W przypadku, jeżeli Wykonawca nie zrealizuje powyższego obowiązku Zamawiającemu przysługiwać będzie prawo do naliczenia kary zgodnie z § 15 ust. 2 pkt h - Załącznika nr 2 do SWZ</w:t>
      </w:r>
      <w:r w:rsidR="00416723" w:rsidRPr="00742C6C">
        <w:rPr>
          <w:rFonts w:ascii="Arial" w:hAnsi="Arial" w:cs="Arial"/>
          <w:sz w:val="20"/>
          <w:szCs w:val="20"/>
        </w:rPr>
        <w:t xml:space="preserve"> </w:t>
      </w:r>
      <w:r w:rsidR="0077335F" w:rsidRPr="00742C6C">
        <w:rPr>
          <w:rFonts w:ascii="Arial" w:hAnsi="Arial" w:cs="Arial"/>
          <w:sz w:val="20"/>
          <w:szCs w:val="20"/>
        </w:rPr>
        <w:t>(</w:t>
      </w:r>
      <w:r w:rsidR="0077335F" w:rsidRPr="00742C6C">
        <w:rPr>
          <w:rFonts w:ascii="Arial" w:hAnsi="Arial" w:cs="Arial"/>
          <w:i/>
          <w:iCs/>
          <w:sz w:val="20"/>
          <w:szCs w:val="20"/>
        </w:rPr>
        <w:t>W przypadku Wykonaw</w:t>
      </w:r>
      <w:r w:rsidR="00416723" w:rsidRPr="00742C6C">
        <w:rPr>
          <w:rFonts w:ascii="Arial" w:hAnsi="Arial" w:cs="Arial"/>
          <w:i/>
          <w:iCs/>
          <w:sz w:val="20"/>
          <w:szCs w:val="20"/>
        </w:rPr>
        <w:t>ców wspólnie ubiegających się o</w:t>
      </w:r>
      <w:r w:rsidR="00952910">
        <w:rPr>
          <w:rFonts w:ascii="Arial" w:hAnsi="Arial" w:cs="Arial"/>
          <w:i/>
          <w:iCs/>
          <w:sz w:val="20"/>
          <w:szCs w:val="20"/>
        </w:rPr>
        <w:t xml:space="preserve"> </w:t>
      </w:r>
      <w:r w:rsidR="0077335F" w:rsidRPr="00742C6C">
        <w:rPr>
          <w:rFonts w:ascii="Arial" w:hAnsi="Arial" w:cs="Arial"/>
          <w:i/>
          <w:iCs/>
          <w:sz w:val="20"/>
          <w:szCs w:val="20"/>
        </w:rPr>
        <w:t>udzielenie niniejszego zamówienia dokumenty w/w</w:t>
      </w:r>
      <w:r w:rsidR="00952910">
        <w:rPr>
          <w:rFonts w:ascii="Arial" w:hAnsi="Arial" w:cs="Arial"/>
          <w:i/>
          <w:iCs/>
          <w:sz w:val="20"/>
          <w:szCs w:val="20"/>
        </w:rPr>
        <w:t xml:space="preserve"> powinien przedłożyć ten lub ci </w:t>
      </w:r>
      <w:r w:rsidR="0077335F" w:rsidRPr="00742C6C">
        <w:rPr>
          <w:rFonts w:ascii="Arial" w:hAnsi="Arial" w:cs="Arial"/>
          <w:i/>
          <w:iCs/>
          <w:sz w:val="20"/>
          <w:szCs w:val="20"/>
        </w:rPr>
        <w:t>Wykonawcy, którzy potwierdzają spełnienie warunku).</w:t>
      </w:r>
    </w:p>
    <w:p w:rsidR="00601F8B" w:rsidRPr="00952910" w:rsidRDefault="00601F8B" w:rsidP="00416723">
      <w:pPr>
        <w:pStyle w:val="Defaul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601F8B" w:rsidRPr="00742C6C" w:rsidRDefault="00601F8B" w:rsidP="007840FD">
      <w:pPr>
        <w:pStyle w:val="Akapitzlist"/>
        <w:numPr>
          <w:ilvl w:val="0"/>
          <w:numId w:val="19"/>
        </w:numPr>
        <w:spacing w:line="276" w:lineRule="auto"/>
        <w:ind w:left="993" w:right="2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W zakresie spełnienia warunków udziału w postępowaniu dotyczących </w:t>
      </w:r>
      <w:r w:rsidR="00952910">
        <w:rPr>
          <w:rFonts w:ascii="Arial" w:eastAsia="Arial" w:hAnsi="Arial" w:cs="Arial"/>
          <w:b/>
          <w:bCs/>
          <w:sz w:val="20"/>
          <w:szCs w:val="20"/>
        </w:rPr>
        <w:t xml:space="preserve">zdolności technicznej i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zawodowej</w:t>
      </w:r>
      <w:r w:rsidRPr="00742C6C">
        <w:rPr>
          <w:rFonts w:ascii="Arial" w:eastAsia="Arial" w:hAnsi="Arial" w:cs="Arial"/>
          <w:bCs/>
          <w:sz w:val="20"/>
          <w:szCs w:val="20"/>
        </w:rPr>
        <w:t>, zapewniającej wykonanie zamówienia:</w:t>
      </w:r>
    </w:p>
    <w:p w:rsidR="0086514E" w:rsidRDefault="00267250" w:rsidP="00267250">
      <w:pPr>
        <w:spacing w:line="276" w:lineRule="auto"/>
        <w:ind w:left="993" w:right="20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Zamawiający </w:t>
      </w:r>
      <w:r w:rsidRPr="00742C6C">
        <w:rPr>
          <w:rFonts w:ascii="Arial" w:eastAsia="Arial" w:hAnsi="Arial" w:cs="Arial"/>
          <w:bCs/>
          <w:sz w:val="20"/>
          <w:szCs w:val="20"/>
          <w:u w:val="single"/>
        </w:rPr>
        <w:t>wstępnie oceni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 czy Wykonawca spełniania ww. warunek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 xml:space="preserve"> udziału w 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postępowaniu w oparciu o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 xml:space="preserve">Oświadczenie </w:t>
      </w:r>
      <w:r w:rsidR="002137A0" w:rsidRPr="00742C6C">
        <w:rPr>
          <w:rFonts w:ascii="Arial" w:eastAsia="Arial" w:hAnsi="Arial" w:cs="Arial"/>
          <w:b/>
          <w:bCs/>
          <w:sz w:val="20"/>
          <w:szCs w:val="20"/>
        </w:rPr>
        <w:t>o spełnianiu warunków udziału w 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postępowaniu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 sporządzone według wzoru stanowiącego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Załącznik nr 5 do SWZ</w:t>
      </w:r>
      <w:r w:rsidRPr="00742C6C">
        <w:rPr>
          <w:rFonts w:ascii="Arial" w:eastAsia="Arial" w:hAnsi="Arial" w:cs="Arial"/>
          <w:bCs/>
          <w:sz w:val="20"/>
          <w:szCs w:val="20"/>
        </w:rPr>
        <w:t>.</w:t>
      </w:r>
    </w:p>
    <w:p w:rsidR="00267250" w:rsidRPr="00742C6C" w:rsidRDefault="002137A0" w:rsidP="00267250">
      <w:pPr>
        <w:spacing w:line="276" w:lineRule="auto"/>
        <w:ind w:left="993" w:right="20"/>
        <w:jc w:val="both"/>
        <w:rPr>
          <w:rFonts w:ascii="Arial" w:eastAsia="Arial" w:hAnsi="Arial" w:cs="Arial"/>
          <w:bCs/>
          <w:i/>
          <w:sz w:val="20"/>
          <w:szCs w:val="20"/>
        </w:rPr>
      </w:pPr>
      <w:r w:rsidRPr="00742C6C">
        <w:rPr>
          <w:rFonts w:ascii="Arial" w:eastAsia="Arial" w:hAnsi="Arial" w:cs="Arial"/>
          <w:bCs/>
          <w:i/>
          <w:sz w:val="20"/>
          <w:szCs w:val="20"/>
        </w:rPr>
        <w:lastRenderedPageBreak/>
        <w:t>(W </w:t>
      </w:r>
      <w:r w:rsidR="00267250" w:rsidRPr="00742C6C">
        <w:rPr>
          <w:rFonts w:ascii="Arial" w:eastAsia="Arial" w:hAnsi="Arial" w:cs="Arial"/>
          <w:bCs/>
          <w:i/>
          <w:sz w:val="20"/>
          <w:szCs w:val="20"/>
        </w:rPr>
        <w:t>przypadku Wykonawców wspólnie ubiegających się o udzielenie niniejszego zamówienia dokumenty w/w powinien przedłożyć ten lub ci Wykonawcy, którzy potwierdzają spełnienie warunku).</w:t>
      </w:r>
    </w:p>
    <w:p w:rsidR="00601F8B" w:rsidRDefault="00210136" w:rsidP="00176FA1">
      <w:pPr>
        <w:pStyle w:val="Default"/>
        <w:spacing w:line="276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 w:rsidRPr="00742C6C">
        <w:rPr>
          <w:rFonts w:ascii="Arial" w:hAnsi="Arial" w:cs="Arial"/>
          <w:iCs/>
          <w:sz w:val="20"/>
          <w:szCs w:val="20"/>
        </w:rPr>
        <w:t>Ponadto</w:t>
      </w:r>
      <w:r w:rsidRPr="00742C6C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01F8B" w:rsidRPr="00742C6C">
        <w:rPr>
          <w:rFonts w:ascii="Arial" w:eastAsiaTheme="minorEastAsia" w:hAnsi="Arial" w:cs="Arial"/>
          <w:sz w:val="20"/>
          <w:szCs w:val="20"/>
          <w:lang w:eastAsia="pl-PL"/>
        </w:rPr>
        <w:t xml:space="preserve">Zamawiający uzna warunek za spełniony, </w:t>
      </w:r>
      <w:r w:rsidR="002137A0" w:rsidRPr="00742C6C">
        <w:rPr>
          <w:rFonts w:ascii="Arial" w:hAnsi="Arial" w:cs="Arial"/>
          <w:sz w:val="20"/>
          <w:szCs w:val="20"/>
        </w:rPr>
        <w:t>jeżeli Wykonawca wykaże, iż </w:t>
      </w:r>
      <w:r w:rsidR="002137A0" w:rsidRPr="00742C6C">
        <w:rPr>
          <w:rFonts w:ascii="Arial" w:hAnsi="Arial" w:cs="Arial"/>
          <w:b/>
          <w:sz w:val="20"/>
          <w:szCs w:val="20"/>
        </w:rPr>
        <w:t>w </w:t>
      </w:r>
      <w:r w:rsidR="00601F8B" w:rsidRPr="00742C6C">
        <w:rPr>
          <w:rFonts w:ascii="Arial" w:hAnsi="Arial" w:cs="Arial"/>
          <w:b/>
          <w:sz w:val="20"/>
          <w:szCs w:val="20"/>
        </w:rPr>
        <w:t xml:space="preserve">okresie ostatnich dwóch lat </w:t>
      </w:r>
      <w:r w:rsidR="00601F8B" w:rsidRPr="00742C6C">
        <w:rPr>
          <w:rFonts w:ascii="Arial" w:hAnsi="Arial" w:cs="Arial"/>
          <w:sz w:val="20"/>
          <w:szCs w:val="20"/>
        </w:rPr>
        <w:t xml:space="preserve">przed upływem terminu składania ofert, a jeżeli okres prowadzenia działalności jest krótszy – w tym okresie, </w:t>
      </w:r>
      <w:proofErr w:type="gramStart"/>
      <w:r w:rsidR="00601F8B" w:rsidRPr="00742C6C">
        <w:rPr>
          <w:rFonts w:ascii="Arial" w:hAnsi="Arial" w:cs="Arial"/>
          <w:sz w:val="20"/>
          <w:szCs w:val="20"/>
        </w:rPr>
        <w:t xml:space="preserve">wykonał </w:t>
      </w:r>
      <w:r w:rsidR="00601F8B" w:rsidRPr="00742C6C">
        <w:rPr>
          <w:rFonts w:ascii="Arial" w:hAnsi="Arial" w:cs="Arial"/>
          <w:b/>
          <w:sz w:val="20"/>
          <w:szCs w:val="20"/>
        </w:rPr>
        <w:t>co</w:t>
      </w:r>
      <w:proofErr w:type="gramEnd"/>
      <w:r w:rsidR="00601F8B" w:rsidRPr="00742C6C">
        <w:rPr>
          <w:rFonts w:ascii="Arial" w:hAnsi="Arial" w:cs="Arial"/>
          <w:b/>
          <w:sz w:val="20"/>
          <w:szCs w:val="20"/>
        </w:rPr>
        <w:t xml:space="preserve"> najmniej jedną robotę budowlaną</w:t>
      </w:r>
      <w:r w:rsidR="00601F8B" w:rsidRPr="00742C6C">
        <w:rPr>
          <w:rFonts w:ascii="Arial" w:hAnsi="Arial" w:cs="Arial"/>
          <w:sz w:val="20"/>
          <w:szCs w:val="20"/>
        </w:rPr>
        <w:t xml:space="preserve"> polegającą na </w:t>
      </w:r>
      <w:r w:rsidR="00601F8B" w:rsidRPr="00742C6C">
        <w:rPr>
          <w:rFonts w:ascii="Arial" w:hAnsi="Arial" w:cs="Arial"/>
          <w:b/>
          <w:sz w:val="20"/>
          <w:szCs w:val="20"/>
        </w:rPr>
        <w:t>budowie sieci w</w:t>
      </w:r>
      <w:r w:rsidR="00952910">
        <w:rPr>
          <w:rFonts w:ascii="Arial" w:hAnsi="Arial" w:cs="Arial"/>
          <w:b/>
          <w:sz w:val="20"/>
          <w:szCs w:val="20"/>
        </w:rPr>
        <w:t>odociągowej o wartości minimum 1</w:t>
      </w:r>
      <w:r w:rsidR="00601F8B" w:rsidRPr="00742C6C">
        <w:rPr>
          <w:rFonts w:ascii="Arial" w:hAnsi="Arial" w:cs="Arial"/>
          <w:b/>
          <w:sz w:val="20"/>
          <w:szCs w:val="20"/>
        </w:rPr>
        <w:t xml:space="preserve">00.000,00 </w:t>
      </w:r>
      <w:r w:rsidR="00847A70" w:rsidRPr="00742C6C">
        <w:rPr>
          <w:rFonts w:ascii="Arial" w:hAnsi="Arial" w:cs="Arial"/>
          <w:sz w:val="20"/>
          <w:szCs w:val="20"/>
        </w:rPr>
        <w:t>(słownie:</w:t>
      </w:r>
      <w:r w:rsidR="00952910">
        <w:rPr>
          <w:rFonts w:ascii="Arial" w:hAnsi="Arial" w:cs="Arial"/>
          <w:sz w:val="20"/>
          <w:szCs w:val="20"/>
        </w:rPr>
        <w:t xml:space="preserve"> sto</w:t>
      </w:r>
      <w:r w:rsidR="00847A70" w:rsidRPr="00742C6C">
        <w:rPr>
          <w:rFonts w:ascii="Arial" w:hAnsi="Arial" w:cs="Arial"/>
          <w:sz w:val="20"/>
          <w:szCs w:val="20"/>
        </w:rPr>
        <w:t xml:space="preserve"> tysięcy 00/100)</w:t>
      </w:r>
      <w:r w:rsidR="00847A70" w:rsidRPr="00742C6C">
        <w:rPr>
          <w:rFonts w:ascii="Arial" w:hAnsi="Arial" w:cs="Arial"/>
          <w:b/>
          <w:sz w:val="20"/>
          <w:szCs w:val="20"/>
        </w:rPr>
        <w:t xml:space="preserve"> </w:t>
      </w:r>
      <w:r w:rsidR="00601F8B" w:rsidRPr="00742C6C">
        <w:rPr>
          <w:rFonts w:ascii="Arial" w:hAnsi="Arial" w:cs="Arial"/>
          <w:sz w:val="20"/>
          <w:szCs w:val="20"/>
        </w:rPr>
        <w:t>złotych wraz z poda</w:t>
      </w:r>
      <w:r w:rsidR="002137A0" w:rsidRPr="00742C6C">
        <w:rPr>
          <w:rFonts w:ascii="Arial" w:hAnsi="Arial" w:cs="Arial"/>
          <w:sz w:val="20"/>
          <w:szCs w:val="20"/>
        </w:rPr>
        <w:t>niem rodzaju i wartości, daty i </w:t>
      </w:r>
      <w:r w:rsidR="00601F8B" w:rsidRPr="00742C6C">
        <w:rPr>
          <w:rFonts w:ascii="Arial" w:hAnsi="Arial" w:cs="Arial"/>
          <w:sz w:val="20"/>
          <w:szCs w:val="20"/>
        </w:rPr>
        <w:t xml:space="preserve">miejsca wykonania i podmiotów, na </w:t>
      </w:r>
      <w:proofErr w:type="gramStart"/>
      <w:r w:rsidR="00601F8B" w:rsidRPr="00742C6C">
        <w:rPr>
          <w:rFonts w:ascii="Arial" w:hAnsi="Arial" w:cs="Arial"/>
          <w:sz w:val="20"/>
          <w:szCs w:val="20"/>
        </w:rPr>
        <w:t>rzecz któryc</w:t>
      </w:r>
      <w:r w:rsidR="002137A0" w:rsidRPr="00742C6C">
        <w:rPr>
          <w:rFonts w:ascii="Arial" w:hAnsi="Arial" w:cs="Arial"/>
          <w:sz w:val="20"/>
          <w:szCs w:val="20"/>
        </w:rPr>
        <w:t>h</w:t>
      </w:r>
      <w:proofErr w:type="gramEnd"/>
      <w:r w:rsidR="002137A0" w:rsidRPr="00742C6C">
        <w:rPr>
          <w:rFonts w:ascii="Arial" w:hAnsi="Arial" w:cs="Arial"/>
          <w:sz w:val="20"/>
          <w:szCs w:val="20"/>
        </w:rPr>
        <w:t xml:space="preserve"> robota ta została wykonana, z </w:t>
      </w:r>
      <w:r w:rsidR="00601F8B" w:rsidRPr="00742C6C">
        <w:rPr>
          <w:rFonts w:ascii="Arial" w:hAnsi="Arial" w:cs="Arial"/>
          <w:sz w:val="20"/>
          <w:szCs w:val="20"/>
        </w:rPr>
        <w:t>załączeniem dowodów określających, czy ta robota budowlana została wykonana należycie, w szczególności informacji o tym czy ro</w:t>
      </w:r>
      <w:r w:rsidR="002137A0" w:rsidRPr="00742C6C">
        <w:rPr>
          <w:rFonts w:ascii="Arial" w:hAnsi="Arial" w:cs="Arial"/>
          <w:sz w:val="20"/>
          <w:szCs w:val="20"/>
        </w:rPr>
        <w:t>bota została wykonana zgodnie z </w:t>
      </w:r>
      <w:r w:rsidR="00601F8B" w:rsidRPr="00742C6C">
        <w:rPr>
          <w:rFonts w:ascii="Arial" w:hAnsi="Arial" w:cs="Arial"/>
          <w:sz w:val="20"/>
          <w:szCs w:val="20"/>
        </w:rPr>
        <w:t>przepisami prawa budowlanego i prawidłowo ukończona przy</w:t>
      </w:r>
      <w:r w:rsidR="00176FA1">
        <w:rPr>
          <w:rFonts w:ascii="Arial" w:hAnsi="Arial" w:cs="Arial"/>
          <w:sz w:val="20"/>
          <w:szCs w:val="20"/>
        </w:rPr>
        <w:t xml:space="preserve"> czym dowodami, o </w:t>
      </w:r>
      <w:r w:rsidR="00601F8B" w:rsidRPr="00742C6C">
        <w:rPr>
          <w:rFonts w:ascii="Arial" w:hAnsi="Arial" w:cs="Arial"/>
          <w:sz w:val="20"/>
          <w:szCs w:val="20"/>
        </w:rPr>
        <w:t xml:space="preserve">których mowa, są referencje bądź inne dokumenty wystawione przez podmiot, na rzecz którego roboty budowlane były wykonane </w:t>
      </w:r>
      <w:r w:rsidR="00601F8B" w:rsidRPr="00742C6C">
        <w:rPr>
          <w:rFonts w:ascii="Arial" w:eastAsia="Arial" w:hAnsi="Arial" w:cs="Arial"/>
          <w:bCs/>
          <w:sz w:val="20"/>
          <w:szCs w:val="20"/>
          <w:lang w:eastAsia="pl-PL"/>
        </w:rPr>
        <w:t xml:space="preserve">sporządzone według wzoru stanowiącego </w:t>
      </w:r>
      <w:r w:rsidR="006813EA">
        <w:rPr>
          <w:rFonts w:ascii="Arial" w:eastAsia="Arial" w:hAnsi="Arial" w:cs="Arial"/>
          <w:b/>
          <w:bCs/>
          <w:sz w:val="20"/>
          <w:szCs w:val="20"/>
          <w:lang w:eastAsia="pl-PL"/>
        </w:rPr>
        <w:t>Załącznik nr </w:t>
      </w:r>
      <w:r w:rsidR="00DE7E91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>7</w:t>
      </w:r>
      <w:r w:rsidR="003975CB" w:rsidRPr="00742C6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do SWZ - Oświadczenie o wykonywanych robotach budowlanych</w:t>
      </w:r>
      <w:r w:rsidR="00601F8B" w:rsidRPr="00742C6C">
        <w:rPr>
          <w:rFonts w:ascii="Arial" w:hAnsi="Arial" w:cs="Arial"/>
          <w:sz w:val="20"/>
          <w:szCs w:val="20"/>
        </w:rPr>
        <w:t xml:space="preserve"> (</w:t>
      </w:r>
      <w:r w:rsidR="00176FA1">
        <w:rPr>
          <w:rFonts w:ascii="Arial" w:hAnsi="Arial" w:cs="Arial"/>
          <w:i/>
          <w:iCs/>
          <w:sz w:val="20"/>
          <w:szCs w:val="20"/>
        </w:rPr>
        <w:t xml:space="preserve">W </w:t>
      </w:r>
      <w:r w:rsidR="00601F8B" w:rsidRPr="00742C6C">
        <w:rPr>
          <w:rFonts w:ascii="Arial" w:hAnsi="Arial" w:cs="Arial"/>
          <w:i/>
          <w:iCs/>
          <w:sz w:val="20"/>
          <w:szCs w:val="20"/>
        </w:rPr>
        <w:t xml:space="preserve">przypadku Wykonawców wspólnie ubiegających się o udzielenie niniejszego zamówienia dokumenty w/w powinien przedłożyć </w:t>
      </w:r>
      <w:proofErr w:type="gramStart"/>
      <w:r w:rsidR="00601F8B" w:rsidRPr="00742C6C">
        <w:rPr>
          <w:rFonts w:ascii="Arial" w:hAnsi="Arial" w:cs="Arial"/>
          <w:i/>
          <w:iCs/>
          <w:sz w:val="20"/>
          <w:szCs w:val="20"/>
        </w:rPr>
        <w:t>ten</w:t>
      </w:r>
      <w:proofErr w:type="gramEnd"/>
      <w:r w:rsidR="00601F8B" w:rsidRPr="00742C6C">
        <w:rPr>
          <w:rFonts w:ascii="Arial" w:hAnsi="Arial" w:cs="Arial"/>
          <w:i/>
          <w:iCs/>
          <w:sz w:val="20"/>
          <w:szCs w:val="20"/>
        </w:rPr>
        <w:t xml:space="preserve"> lub ci Wykonawcy, którzy po</w:t>
      </w:r>
      <w:r w:rsidR="00C206E2" w:rsidRPr="00742C6C">
        <w:rPr>
          <w:rFonts w:ascii="Arial" w:hAnsi="Arial" w:cs="Arial"/>
          <w:i/>
          <w:iCs/>
          <w:sz w:val="20"/>
          <w:szCs w:val="20"/>
        </w:rPr>
        <w:t>twierdzają spełnienie warunku).</w:t>
      </w:r>
    </w:p>
    <w:p w:rsidR="00176FA1" w:rsidRPr="00176FA1" w:rsidRDefault="00176FA1" w:rsidP="00176FA1">
      <w:pPr>
        <w:pStyle w:val="Default"/>
        <w:spacing w:line="276" w:lineRule="auto"/>
        <w:jc w:val="both"/>
        <w:rPr>
          <w:rFonts w:ascii="Arial" w:hAnsi="Arial" w:cs="Arial"/>
          <w:i/>
          <w:iCs/>
          <w:sz w:val="10"/>
          <w:szCs w:val="10"/>
        </w:rPr>
      </w:pPr>
    </w:p>
    <w:p w:rsidR="00601F8B" w:rsidRPr="00742C6C" w:rsidRDefault="00601F8B" w:rsidP="007840FD">
      <w:pPr>
        <w:pStyle w:val="Akapitzlist"/>
        <w:numPr>
          <w:ilvl w:val="0"/>
          <w:numId w:val="19"/>
        </w:numPr>
        <w:tabs>
          <w:tab w:val="left" w:pos="564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Ocena spełniania przedstawionych powyżej warunków zostanie dokonana na podstawie złożonych wraz z ofertą dokumentów i oświadczeń.</w:t>
      </w:r>
    </w:p>
    <w:p w:rsidR="00601F8B" w:rsidRPr="00742C6C" w:rsidRDefault="00601F8B" w:rsidP="007840FD">
      <w:pPr>
        <w:pStyle w:val="Akapitzlist"/>
        <w:numPr>
          <w:ilvl w:val="0"/>
          <w:numId w:val="19"/>
        </w:numPr>
        <w:tabs>
          <w:tab w:val="left" w:pos="564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Wykonawca składa dodatkowo:</w:t>
      </w:r>
    </w:p>
    <w:p w:rsidR="00601F8B" w:rsidRPr="00742C6C" w:rsidRDefault="00601F8B" w:rsidP="007840FD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left="1276" w:right="60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Oświadczenie Wykonawcy w zakresie wypełnia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nia obowiązków informacyjnych w 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art.13 lub 14 RODO (wg wzoru stanowiącego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 xml:space="preserve">Załącznik nr </w:t>
      </w:r>
      <w:r w:rsidR="00125FA9" w:rsidRPr="00742C6C">
        <w:rPr>
          <w:rFonts w:ascii="Arial" w:eastAsia="Arial" w:hAnsi="Arial" w:cs="Arial"/>
          <w:b/>
          <w:bCs/>
          <w:sz w:val="20"/>
          <w:szCs w:val="20"/>
        </w:rPr>
        <w:t>6</w:t>
      </w:r>
      <w:r w:rsidR="00995D1F" w:rsidRPr="00742C6C">
        <w:rPr>
          <w:rFonts w:ascii="Arial" w:eastAsia="Arial" w:hAnsi="Arial" w:cs="Arial"/>
          <w:b/>
          <w:bCs/>
          <w:sz w:val="20"/>
          <w:szCs w:val="20"/>
        </w:rPr>
        <w:t xml:space="preserve"> do niniejszej S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WZ</w:t>
      </w:r>
      <w:r w:rsidRPr="00742C6C">
        <w:rPr>
          <w:rFonts w:ascii="Arial" w:eastAsia="Arial" w:hAnsi="Arial" w:cs="Arial"/>
          <w:bCs/>
          <w:sz w:val="20"/>
          <w:szCs w:val="20"/>
        </w:rPr>
        <w:t>).</w:t>
      </w:r>
    </w:p>
    <w:p w:rsidR="000B0BBC" w:rsidRPr="00742C6C" w:rsidRDefault="000B0BBC" w:rsidP="007840FD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left="1276" w:right="60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Kosztorys szczegółowy oferty.</w:t>
      </w:r>
    </w:p>
    <w:p w:rsidR="006C0901" w:rsidRPr="00742C6C" w:rsidRDefault="006C0901" w:rsidP="00601F8B">
      <w:pPr>
        <w:spacing w:line="258" w:lineRule="exact"/>
        <w:rPr>
          <w:rFonts w:ascii="Arial" w:eastAsia="Arial" w:hAnsi="Arial" w:cs="Arial"/>
          <w:bCs/>
          <w:sz w:val="20"/>
          <w:szCs w:val="20"/>
        </w:rPr>
      </w:pPr>
    </w:p>
    <w:p w:rsidR="00601F8B" w:rsidRDefault="00601F8B" w:rsidP="00176FA1">
      <w:pPr>
        <w:pStyle w:val="Akapitzlist"/>
        <w:numPr>
          <w:ilvl w:val="0"/>
          <w:numId w:val="18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WYKONAWCY WSPÓLNIE UBIEGAJĄCY SIĘ O UDZIELENIE ZAMÓWIENIA</w:t>
      </w:r>
    </w:p>
    <w:p w:rsidR="00176FA1" w:rsidRPr="00176FA1" w:rsidRDefault="00176FA1" w:rsidP="00176FA1">
      <w:pPr>
        <w:tabs>
          <w:tab w:val="left" w:pos="567"/>
        </w:tabs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742C6C" w:rsidRDefault="00601F8B" w:rsidP="00601F8B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Wykonawcy wspólnie ubiegający się o udzielenie niniejszego zamówienia powinni spełniać warunki udziału w postępowaniu oraz złożyć dokumenty potwierdzające spełnianie tych warunków zgodnie z zapisami zawartymi </w:t>
      </w:r>
      <w:r w:rsidR="00C206E2" w:rsidRPr="00742C6C">
        <w:rPr>
          <w:rFonts w:ascii="Arial" w:eastAsia="Arial" w:hAnsi="Arial" w:cs="Arial"/>
          <w:bCs/>
          <w:sz w:val="20"/>
          <w:szCs w:val="20"/>
        </w:rPr>
        <w:t xml:space="preserve">w Rozdziale VI i XI </w:t>
      </w:r>
      <w:r w:rsidR="00995D1F" w:rsidRPr="00742C6C">
        <w:rPr>
          <w:rFonts w:ascii="Arial" w:eastAsia="Arial" w:hAnsi="Arial" w:cs="Arial"/>
          <w:bCs/>
          <w:sz w:val="20"/>
          <w:szCs w:val="20"/>
        </w:rPr>
        <w:t>S</w:t>
      </w:r>
      <w:r w:rsidRPr="00742C6C">
        <w:rPr>
          <w:rFonts w:ascii="Arial" w:eastAsia="Arial" w:hAnsi="Arial" w:cs="Arial"/>
          <w:bCs/>
          <w:sz w:val="20"/>
          <w:szCs w:val="20"/>
        </w:rPr>
        <w:t>WZ. Ponadto tacy Wykonawcy ustanawiają Pełnom</w:t>
      </w:r>
      <w:r w:rsidR="00176FA1">
        <w:rPr>
          <w:rFonts w:ascii="Arial" w:eastAsia="Arial" w:hAnsi="Arial" w:cs="Arial"/>
          <w:bCs/>
          <w:sz w:val="20"/>
          <w:szCs w:val="20"/>
        </w:rPr>
        <w:t xml:space="preserve">ocnika do reprezentowania ich w </w:t>
      </w:r>
      <w:r w:rsidRPr="00742C6C">
        <w:rPr>
          <w:rFonts w:ascii="Arial" w:eastAsia="Arial" w:hAnsi="Arial" w:cs="Arial"/>
          <w:bCs/>
          <w:sz w:val="20"/>
          <w:szCs w:val="20"/>
        </w:rPr>
        <w:t>niniejszym postępowaniu albo reprezentowania ich w postępowaniu i zawarcia umowy w sprawie zamówienia. Zaleca się, aby Pełnomocnikiem był jeden z Wykonawców wspólnie ubiegających się o udzielenie zamówienia.</w:t>
      </w:r>
    </w:p>
    <w:p w:rsidR="00601F8B" w:rsidRPr="00742C6C" w:rsidRDefault="00601F8B" w:rsidP="00601F8B">
      <w:p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ab/>
      </w:r>
      <w:r w:rsidRPr="00742C6C">
        <w:rPr>
          <w:rFonts w:ascii="Arial" w:eastAsia="Arial" w:hAnsi="Arial" w:cs="Arial"/>
          <w:b/>
          <w:bCs/>
          <w:sz w:val="20"/>
          <w:szCs w:val="20"/>
        </w:rPr>
        <w:t>Pełnomocnictwo powinno:</w:t>
      </w:r>
    </w:p>
    <w:p w:rsidR="00601F8B" w:rsidRPr="00742C6C" w:rsidRDefault="00601F8B" w:rsidP="00601F8B">
      <w:p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ab/>
      </w: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jednoznacznie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określać postępowanie, do którego się odnosi i precyzować zakres um</w:t>
      </w:r>
      <w:r w:rsidR="0062619A" w:rsidRPr="00742C6C">
        <w:rPr>
          <w:rFonts w:ascii="Arial" w:eastAsia="Arial" w:hAnsi="Arial" w:cs="Arial"/>
          <w:bCs/>
          <w:sz w:val="20"/>
          <w:szCs w:val="20"/>
        </w:rPr>
        <w:t>ocowania, wymieniać wszystkich W</w:t>
      </w:r>
      <w:r w:rsidRPr="00742C6C">
        <w:rPr>
          <w:rFonts w:ascii="Arial" w:eastAsia="Arial" w:hAnsi="Arial" w:cs="Arial"/>
          <w:bCs/>
          <w:sz w:val="20"/>
          <w:szCs w:val="20"/>
        </w:rPr>
        <w:t>ykonawców, którzy wspólnie ubiega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ją się o </w:t>
      </w:r>
      <w:r w:rsidRPr="00742C6C">
        <w:rPr>
          <w:rFonts w:ascii="Arial" w:eastAsia="Arial" w:hAnsi="Arial" w:cs="Arial"/>
          <w:bCs/>
          <w:sz w:val="20"/>
          <w:szCs w:val="20"/>
        </w:rPr>
        <w:t>udzie</w:t>
      </w:r>
      <w:r w:rsidR="0062619A" w:rsidRPr="00742C6C">
        <w:rPr>
          <w:rFonts w:ascii="Arial" w:eastAsia="Arial" w:hAnsi="Arial" w:cs="Arial"/>
          <w:bCs/>
          <w:sz w:val="20"/>
          <w:szCs w:val="20"/>
        </w:rPr>
        <w:t>lenie zamówienia, każdy z tych W</w:t>
      </w:r>
      <w:r w:rsidRPr="00742C6C">
        <w:rPr>
          <w:rFonts w:ascii="Arial" w:eastAsia="Arial" w:hAnsi="Arial" w:cs="Arial"/>
          <w:bCs/>
          <w:sz w:val="20"/>
          <w:szCs w:val="20"/>
        </w:rPr>
        <w:t>ykonawców musi podpisać się na dokumencie pełnomocnictwa.</w:t>
      </w:r>
    </w:p>
    <w:p w:rsidR="00601F8B" w:rsidRPr="00742C6C" w:rsidRDefault="00601F8B" w:rsidP="00601F8B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 xml:space="preserve">Wszelka korespondencja prowadzona będzie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wyłącznie z Pełnomocnikiem</w:t>
      </w:r>
      <w:r w:rsidRPr="00742C6C">
        <w:rPr>
          <w:rFonts w:ascii="Arial" w:eastAsia="Arial" w:hAnsi="Arial" w:cs="Arial"/>
          <w:bCs/>
          <w:sz w:val="20"/>
          <w:szCs w:val="20"/>
        </w:rPr>
        <w:t>.</w:t>
      </w:r>
    </w:p>
    <w:p w:rsidR="00601F8B" w:rsidRPr="00742C6C" w:rsidRDefault="00601F8B" w:rsidP="00601F8B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Wykonawcy wspólnie ubiegający się o niniejsze zamówienie, których oferta zostanie uznana za najkorzystniejszą, przed podpisaniem umo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wy na realizację zamówienia, są </w:t>
      </w:r>
      <w:r w:rsidRPr="00742C6C">
        <w:rPr>
          <w:rFonts w:ascii="Arial" w:eastAsia="Arial" w:hAnsi="Arial" w:cs="Arial"/>
          <w:bCs/>
          <w:sz w:val="20"/>
          <w:szCs w:val="20"/>
        </w:rPr>
        <w:t>zobowiązani do zawiązania konsorcjum. Zaleca się zawiązanie konsorcjum na drodze umowy cywilno-prawnej. W tym celu przed podpisaniem umowy na realizację niniejszego zamówienia są oni zobowiązani przedstawić Zamawiającemu umowę regulującą ich współpracę (umowę konsorcjum) zawierającą w swojej treści następujące postanowienia:</w:t>
      </w:r>
    </w:p>
    <w:p w:rsidR="00601F8B" w:rsidRPr="00742C6C" w:rsidRDefault="00601F8B" w:rsidP="007840FD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wskazanie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pełnomocnika Wykonawców tworzących konsorcjum;</w:t>
      </w:r>
    </w:p>
    <w:p w:rsidR="00601F8B" w:rsidRPr="00742C6C" w:rsidRDefault="00601F8B" w:rsidP="007840FD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wskazanie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celu gospodarczego, jakim jest realizacja zamówienia;</w:t>
      </w:r>
    </w:p>
    <w:p w:rsidR="00601F8B" w:rsidRPr="00742C6C" w:rsidRDefault="00601F8B" w:rsidP="007840FD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prawa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>, obowiązki i uprawnienia lidera (upoważnienie lidera do zaciągania zobowiązań w imieniu wszystkich Wykonawców realizują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cych wspólnie umowę i każdego z</w:t>
      </w:r>
      <w:r w:rsidR="00176FA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742C6C">
        <w:rPr>
          <w:rFonts w:ascii="Arial" w:eastAsia="Arial" w:hAnsi="Arial" w:cs="Arial"/>
          <w:bCs/>
          <w:sz w:val="20"/>
          <w:szCs w:val="20"/>
        </w:rPr>
        <w:t>osobna, a także upoważnienie do wystawiania fa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ktur, przyjmowania płatności od </w:t>
      </w:r>
      <w:r w:rsidRPr="00742C6C">
        <w:rPr>
          <w:rFonts w:ascii="Arial" w:eastAsia="Arial" w:hAnsi="Arial" w:cs="Arial"/>
          <w:bCs/>
          <w:sz w:val="20"/>
          <w:szCs w:val="20"/>
        </w:rPr>
        <w:t>Zamawiającego i do przyjmowania poleceń na rzecz i w imieniu wszystkich Wykonawców realizujących wspólnie umowę);</w:t>
      </w:r>
    </w:p>
    <w:p w:rsidR="00601F8B" w:rsidRPr="00742C6C" w:rsidRDefault="00601F8B" w:rsidP="007840FD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oznaczenie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czasu trwania umowy konsorcjum – m</w:t>
      </w:r>
      <w:r w:rsidR="002137A0" w:rsidRPr="00742C6C">
        <w:rPr>
          <w:rFonts w:ascii="Arial" w:eastAsia="Arial" w:hAnsi="Arial" w:cs="Arial"/>
          <w:bCs/>
          <w:sz w:val="20"/>
          <w:szCs w:val="20"/>
        </w:rPr>
        <w:t>inimum na okres trwania umowy o </w:t>
      </w:r>
      <w:r w:rsidRPr="00742C6C">
        <w:rPr>
          <w:rFonts w:ascii="Arial" w:eastAsia="Arial" w:hAnsi="Arial" w:cs="Arial"/>
          <w:bCs/>
          <w:sz w:val="20"/>
          <w:szCs w:val="20"/>
        </w:rPr>
        <w:t>wykonanie niniejszego zamówienia;</w:t>
      </w:r>
    </w:p>
    <w:p w:rsidR="00601F8B" w:rsidRPr="00742C6C" w:rsidRDefault="00601F8B" w:rsidP="007840FD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określenie</w:t>
      </w:r>
      <w:proofErr w:type="gramEnd"/>
      <w:r w:rsidRPr="00742C6C">
        <w:rPr>
          <w:rFonts w:ascii="Arial" w:hAnsi="Arial" w:cs="Arial"/>
          <w:sz w:val="20"/>
          <w:szCs w:val="20"/>
        </w:rPr>
        <w:t xml:space="preserve"> </w:t>
      </w:r>
      <w:r w:rsidRPr="00742C6C">
        <w:rPr>
          <w:rFonts w:ascii="Arial" w:eastAsia="Arial" w:hAnsi="Arial" w:cs="Arial"/>
          <w:bCs/>
          <w:sz w:val="20"/>
          <w:szCs w:val="20"/>
        </w:rPr>
        <w:t>sposobu współdziałania Wykonawców po zawarciu umowy w sprawie zamówienia oraz zakresu prac przewidzianych do wykonania przez każdego z nich.</w:t>
      </w:r>
    </w:p>
    <w:p w:rsidR="00601F8B" w:rsidRPr="00742C6C" w:rsidRDefault="00601F8B" w:rsidP="00601F8B">
      <w:pPr>
        <w:numPr>
          <w:ilvl w:val="0"/>
          <w:numId w:val="3"/>
        </w:num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lastRenderedPageBreak/>
        <w:t>Wykonawcy wspólnie ubiegający się o udzielenie zamówienia ponoszą solidarną odpowiedzialność za wykonanie umowy i wniesienie zabezpieczenia należytego wykonania umowy.</w:t>
      </w:r>
    </w:p>
    <w:p w:rsidR="00D4714B" w:rsidRPr="00742C6C" w:rsidRDefault="00D4714B" w:rsidP="00D4714B">
      <w:pPr>
        <w:tabs>
          <w:tab w:val="left" w:pos="993"/>
        </w:tabs>
        <w:spacing w:line="276" w:lineRule="auto"/>
        <w:ind w:right="60"/>
        <w:jc w:val="both"/>
        <w:rPr>
          <w:rFonts w:ascii="Arial" w:eastAsia="Arial" w:hAnsi="Arial" w:cs="Arial"/>
          <w:bCs/>
          <w:sz w:val="20"/>
          <w:szCs w:val="20"/>
        </w:rPr>
      </w:pPr>
    </w:p>
    <w:p w:rsidR="00601F8B" w:rsidRPr="00742C6C" w:rsidRDefault="00601F8B" w:rsidP="007840FD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>WADIUM</w:t>
      </w:r>
    </w:p>
    <w:p w:rsidR="00601F8B" w:rsidRPr="00176FA1" w:rsidRDefault="00601F8B" w:rsidP="00176FA1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742C6C" w:rsidRDefault="00601F8B" w:rsidP="007840FD">
      <w:pPr>
        <w:numPr>
          <w:ilvl w:val="0"/>
          <w:numId w:val="3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Wysokość wadium</w:t>
      </w:r>
    </w:p>
    <w:p w:rsidR="00601F8B" w:rsidRPr="00742C6C" w:rsidRDefault="00601F8B" w:rsidP="00601F8B">
      <w:pPr>
        <w:tabs>
          <w:tab w:val="left" w:pos="567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Każdy Wykonawca zobowiązany jest zabezpieczyć swoją ofertę wadium w wysokości:</w:t>
      </w:r>
    </w:p>
    <w:p w:rsidR="00601F8B" w:rsidRPr="00742C6C" w:rsidRDefault="00176FA1" w:rsidP="00601F8B">
      <w:pPr>
        <w:tabs>
          <w:tab w:val="left" w:pos="567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1.500</w:t>
      </w:r>
      <w:r w:rsidR="00F261EA" w:rsidRPr="00742C6C">
        <w:rPr>
          <w:rFonts w:ascii="Arial" w:eastAsia="Arial" w:hAnsi="Arial" w:cs="Arial"/>
          <w:bCs/>
          <w:sz w:val="20"/>
          <w:szCs w:val="20"/>
        </w:rPr>
        <w:t xml:space="preserve">,00 PLN (słownie: </w:t>
      </w:r>
      <w:r>
        <w:rPr>
          <w:rFonts w:ascii="Arial" w:eastAsia="Arial" w:hAnsi="Arial" w:cs="Arial"/>
          <w:bCs/>
          <w:sz w:val="20"/>
          <w:szCs w:val="20"/>
        </w:rPr>
        <w:t>jeden tysiąc</w:t>
      </w:r>
      <w:r w:rsidR="00656246">
        <w:rPr>
          <w:rFonts w:ascii="Arial" w:eastAsia="Arial" w:hAnsi="Arial" w:cs="Arial"/>
          <w:bCs/>
          <w:sz w:val="20"/>
          <w:szCs w:val="20"/>
        </w:rPr>
        <w:t xml:space="preserve"> </w:t>
      </w:r>
      <w:r w:rsidR="003D742C">
        <w:rPr>
          <w:rFonts w:ascii="Arial" w:eastAsia="Arial" w:hAnsi="Arial" w:cs="Arial"/>
          <w:bCs/>
          <w:sz w:val="20"/>
          <w:szCs w:val="20"/>
        </w:rPr>
        <w:t xml:space="preserve">pięćset </w:t>
      </w:r>
      <w:r w:rsidR="00656246">
        <w:rPr>
          <w:rFonts w:ascii="Arial" w:eastAsia="Arial" w:hAnsi="Arial" w:cs="Arial"/>
          <w:bCs/>
          <w:sz w:val="20"/>
          <w:szCs w:val="20"/>
        </w:rPr>
        <w:t>złotych 00/100</w:t>
      </w:r>
      <w:r w:rsidR="00601F8B" w:rsidRPr="00742C6C">
        <w:rPr>
          <w:rFonts w:ascii="Arial" w:eastAsia="Arial" w:hAnsi="Arial" w:cs="Arial"/>
          <w:bCs/>
          <w:sz w:val="20"/>
          <w:szCs w:val="20"/>
        </w:rPr>
        <w:t>).</w:t>
      </w:r>
    </w:p>
    <w:p w:rsidR="00601F8B" w:rsidRPr="00742C6C" w:rsidRDefault="00601F8B" w:rsidP="00601F8B">
      <w:pPr>
        <w:tabs>
          <w:tab w:val="left" w:pos="567"/>
        </w:tabs>
        <w:spacing w:line="276" w:lineRule="auto"/>
        <w:ind w:left="993" w:right="60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Wykonawca, którego oferta nie zostanie zabezpieczona</w:t>
      </w:r>
      <w:r w:rsidR="00176FA1">
        <w:rPr>
          <w:rFonts w:ascii="Arial" w:eastAsia="Arial" w:hAnsi="Arial" w:cs="Arial"/>
          <w:bCs/>
          <w:sz w:val="20"/>
          <w:szCs w:val="20"/>
        </w:rPr>
        <w:t xml:space="preserve"> wadium w wymaganej wysokości i </w:t>
      </w:r>
      <w:r w:rsidRPr="00742C6C">
        <w:rPr>
          <w:rFonts w:ascii="Arial" w:eastAsia="Arial" w:hAnsi="Arial" w:cs="Arial"/>
          <w:bCs/>
          <w:sz w:val="20"/>
          <w:szCs w:val="20"/>
        </w:rPr>
        <w:t>formie, zostanie wykluczony z postępowania.</w:t>
      </w:r>
    </w:p>
    <w:p w:rsidR="00601F8B" w:rsidRPr="00742C6C" w:rsidRDefault="00601F8B" w:rsidP="007840FD">
      <w:pPr>
        <w:numPr>
          <w:ilvl w:val="0"/>
          <w:numId w:val="32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Forma wadium</w:t>
      </w:r>
    </w:p>
    <w:p w:rsidR="00601F8B" w:rsidRPr="00742C6C" w:rsidRDefault="00601F8B" w:rsidP="007840FD">
      <w:pPr>
        <w:pStyle w:val="Akapitzlist"/>
        <w:numPr>
          <w:ilvl w:val="0"/>
          <w:numId w:val="35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Wadium może być wniesione w następujących formach:</w:t>
      </w:r>
    </w:p>
    <w:p w:rsidR="00601F8B" w:rsidRPr="00742C6C" w:rsidRDefault="00601F8B" w:rsidP="007840FD">
      <w:pPr>
        <w:pStyle w:val="Akapitzlist"/>
        <w:numPr>
          <w:ilvl w:val="0"/>
          <w:numId w:val="37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pieniądzu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>;</w:t>
      </w:r>
    </w:p>
    <w:p w:rsidR="00601F8B" w:rsidRPr="00742C6C" w:rsidRDefault="00601F8B" w:rsidP="007840FD">
      <w:pPr>
        <w:numPr>
          <w:ilvl w:val="0"/>
          <w:numId w:val="37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poręczeniach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bankowych;</w:t>
      </w:r>
    </w:p>
    <w:p w:rsidR="00601F8B" w:rsidRPr="00742C6C" w:rsidRDefault="00601F8B" w:rsidP="007840FD">
      <w:pPr>
        <w:numPr>
          <w:ilvl w:val="0"/>
          <w:numId w:val="36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gwarancjach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bankowych lub ubezpieczeniowych;</w:t>
      </w:r>
    </w:p>
    <w:p w:rsidR="00601F8B" w:rsidRPr="00176FA1" w:rsidRDefault="00601F8B" w:rsidP="00176FA1">
      <w:pPr>
        <w:numPr>
          <w:ilvl w:val="0"/>
          <w:numId w:val="36"/>
        </w:numPr>
        <w:tabs>
          <w:tab w:val="left" w:pos="1560"/>
        </w:tabs>
        <w:spacing w:line="276" w:lineRule="auto"/>
        <w:ind w:left="1560" w:right="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poręczeniach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udzielanych przez podmioty, o których mowa w art. 6b ust.5 pkt. 2</w:t>
      </w:r>
      <w:r w:rsidR="00176FA1">
        <w:rPr>
          <w:rFonts w:ascii="Arial" w:eastAsia="Arial" w:hAnsi="Arial" w:cs="Arial"/>
          <w:bCs/>
          <w:sz w:val="20"/>
          <w:szCs w:val="20"/>
        </w:rPr>
        <w:t xml:space="preserve"> ustawy z dnia 9 listopada 2000</w:t>
      </w:r>
      <w:r w:rsidRPr="00742C6C">
        <w:rPr>
          <w:rFonts w:ascii="Arial" w:eastAsia="Arial" w:hAnsi="Arial" w:cs="Arial"/>
          <w:bCs/>
          <w:sz w:val="20"/>
          <w:szCs w:val="20"/>
        </w:rPr>
        <w:t>r. o utworzeniu Polskiej Agencji Rozwoju Przedsiębiorczości.</w:t>
      </w:r>
    </w:p>
    <w:p w:rsidR="00601F8B" w:rsidRPr="00742C6C" w:rsidRDefault="00601F8B" w:rsidP="007840FD">
      <w:pPr>
        <w:pStyle w:val="Akapitzlist"/>
        <w:numPr>
          <w:ilvl w:val="0"/>
          <w:numId w:val="35"/>
        </w:numPr>
        <w:tabs>
          <w:tab w:val="left" w:pos="567"/>
          <w:tab w:val="left" w:pos="1276"/>
        </w:tabs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</w:t>
      </w:r>
      <w:r w:rsidRPr="00742C6C">
        <w:rPr>
          <w:rFonts w:ascii="Arial" w:hAnsi="Arial" w:cs="Arial"/>
          <w:sz w:val="20"/>
          <w:szCs w:val="20"/>
        </w:rPr>
        <w:t xml:space="preserve"> </w:t>
      </w:r>
      <w:r w:rsidRPr="00742C6C">
        <w:rPr>
          <w:rFonts w:ascii="Arial" w:eastAsia="Arial" w:hAnsi="Arial" w:cs="Arial"/>
          <w:bCs/>
          <w:sz w:val="20"/>
          <w:szCs w:val="20"/>
        </w:rPr>
        <w:t>przypadku składania przez Wykonawcę wadium w formie gwarancji (poręczenia), gwarancja (poręczenie) powinna być sporządzona z</w:t>
      </w:r>
      <w:r w:rsidR="009A395B" w:rsidRPr="00742C6C">
        <w:rPr>
          <w:rFonts w:ascii="Arial" w:eastAsia="Arial" w:hAnsi="Arial" w:cs="Arial"/>
          <w:bCs/>
          <w:sz w:val="20"/>
          <w:szCs w:val="20"/>
        </w:rPr>
        <w:t>godnie z obowiązującym prawem i </w:t>
      </w:r>
      <w:r w:rsidRPr="00742C6C">
        <w:rPr>
          <w:rFonts w:ascii="Arial" w:eastAsia="Arial" w:hAnsi="Arial" w:cs="Arial"/>
          <w:bCs/>
          <w:sz w:val="20"/>
          <w:szCs w:val="20"/>
        </w:rPr>
        <w:t>winna zawierać następujące elementy:</w:t>
      </w:r>
    </w:p>
    <w:p w:rsidR="00601F8B" w:rsidRPr="00742C6C" w:rsidRDefault="00601F8B" w:rsidP="007840FD">
      <w:pPr>
        <w:numPr>
          <w:ilvl w:val="0"/>
          <w:numId w:val="38"/>
        </w:numPr>
        <w:tabs>
          <w:tab w:val="left" w:pos="1560"/>
        </w:tabs>
        <w:spacing w:line="276" w:lineRule="auto"/>
        <w:ind w:left="1560" w:right="4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nazwę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dającego zlecenie (Wyk</w:t>
      </w:r>
      <w:r w:rsidR="00176FA1">
        <w:rPr>
          <w:rFonts w:ascii="Arial" w:eastAsia="Arial" w:hAnsi="Arial" w:cs="Arial"/>
          <w:bCs/>
          <w:sz w:val="20"/>
          <w:szCs w:val="20"/>
        </w:rPr>
        <w:t>onawcy), beneficjenta gwarancji</w:t>
      </w:r>
      <w:r w:rsidRPr="00742C6C">
        <w:rPr>
          <w:rFonts w:ascii="Arial" w:eastAsia="Arial" w:hAnsi="Arial" w:cs="Arial"/>
          <w:bCs/>
          <w:sz w:val="20"/>
          <w:szCs w:val="20"/>
        </w:rPr>
        <w:t>/poręczenia (Zamawiającego), gwaranta (banku lub instytucji ubezpieczeniowej udzielających gwarancji/poręczenia) oraz wskazanie ich siedzib,</w:t>
      </w:r>
    </w:p>
    <w:p w:rsidR="00601F8B" w:rsidRPr="00742C6C" w:rsidRDefault="00601F8B" w:rsidP="007840FD">
      <w:pPr>
        <w:numPr>
          <w:ilvl w:val="0"/>
          <w:numId w:val="38"/>
        </w:numPr>
        <w:tabs>
          <w:tab w:val="left" w:pos="1560"/>
        </w:tabs>
        <w:spacing w:line="276" w:lineRule="auto"/>
        <w:ind w:left="1560" w:right="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określenie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wierzytelności, która ma być zabezpieczona gwarancją/ poręczeniem,</w:t>
      </w:r>
    </w:p>
    <w:p w:rsidR="00601F8B" w:rsidRPr="00742C6C" w:rsidRDefault="00601F8B" w:rsidP="007840FD">
      <w:pPr>
        <w:numPr>
          <w:ilvl w:val="0"/>
          <w:numId w:val="38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kwotę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gwarancji/poręczenia,</w:t>
      </w:r>
    </w:p>
    <w:p w:rsidR="00601F8B" w:rsidRPr="00742C6C" w:rsidRDefault="00601F8B" w:rsidP="007840FD">
      <w:pPr>
        <w:numPr>
          <w:ilvl w:val="0"/>
          <w:numId w:val="38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termin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ważności gwarancji/poręczenia,</w:t>
      </w:r>
    </w:p>
    <w:p w:rsidR="00601F8B" w:rsidRPr="00742C6C" w:rsidRDefault="00601F8B" w:rsidP="007840FD">
      <w:pPr>
        <w:numPr>
          <w:ilvl w:val="0"/>
          <w:numId w:val="38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742C6C">
        <w:rPr>
          <w:rFonts w:ascii="Arial" w:eastAsia="Arial" w:hAnsi="Arial" w:cs="Arial"/>
          <w:bCs/>
          <w:sz w:val="20"/>
          <w:szCs w:val="20"/>
        </w:rPr>
        <w:t>zobowiązanie</w:t>
      </w:r>
      <w:proofErr w:type="gramEnd"/>
      <w:r w:rsidRPr="00742C6C">
        <w:rPr>
          <w:rFonts w:ascii="Arial" w:eastAsia="Arial" w:hAnsi="Arial" w:cs="Arial"/>
          <w:bCs/>
          <w:sz w:val="20"/>
          <w:szCs w:val="20"/>
        </w:rPr>
        <w:t xml:space="preserve"> gwaranta do: „bezwarunkowego i nieodwołalnego zapłacenia”.</w:t>
      </w:r>
    </w:p>
    <w:p w:rsidR="00601F8B" w:rsidRPr="00742C6C" w:rsidRDefault="00601F8B" w:rsidP="00C53542">
      <w:pPr>
        <w:numPr>
          <w:ilvl w:val="0"/>
          <w:numId w:val="33"/>
        </w:numPr>
        <w:tabs>
          <w:tab w:val="left" w:pos="993"/>
        </w:tabs>
        <w:spacing w:line="276" w:lineRule="auto"/>
        <w:ind w:left="567"/>
        <w:jc w:val="both"/>
        <w:rPr>
          <w:rFonts w:ascii="Arial" w:eastAsia="Arial" w:hAnsi="Arial" w:cs="Arial"/>
          <w:bCs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Miejsce i sposób wniesienia wadium</w:t>
      </w:r>
    </w:p>
    <w:p w:rsidR="00601F8B" w:rsidRPr="00742C6C" w:rsidRDefault="00601F8B" w:rsidP="007840FD">
      <w:pPr>
        <w:pStyle w:val="Akapitzlist"/>
        <w:numPr>
          <w:ilvl w:val="0"/>
          <w:numId w:val="39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Arial" w:hAnsi="Arial" w:cs="Arial"/>
          <w:bCs/>
          <w:sz w:val="20"/>
          <w:szCs w:val="20"/>
        </w:rPr>
        <w:t>Wadium wnoszone w pieniądzu należy wpłacić na następujący rachunek Zamawiającego:</w:t>
      </w:r>
    </w:p>
    <w:p w:rsidR="00601F8B" w:rsidRPr="00742C6C" w:rsidRDefault="00601F8B" w:rsidP="00601F8B">
      <w:pPr>
        <w:tabs>
          <w:tab w:val="left" w:pos="1276"/>
        </w:tabs>
        <w:spacing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742C6C">
        <w:rPr>
          <w:rFonts w:ascii="Arial" w:eastAsia="Times New Roman" w:hAnsi="Arial" w:cs="Arial"/>
          <w:sz w:val="20"/>
          <w:szCs w:val="20"/>
          <w:lang w:eastAsia="en-US"/>
        </w:rPr>
        <w:t>Bank Spółdzielczy w Czersku</w:t>
      </w:r>
    </w:p>
    <w:p w:rsidR="00601F8B" w:rsidRPr="00742C6C" w:rsidRDefault="00601F8B" w:rsidP="00601F8B">
      <w:pPr>
        <w:tabs>
          <w:tab w:val="left" w:pos="1276"/>
        </w:tabs>
        <w:spacing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 w:rsidRPr="00742C6C">
        <w:rPr>
          <w:rFonts w:ascii="Arial" w:eastAsia="Times New Roman" w:hAnsi="Arial" w:cs="Arial"/>
          <w:sz w:val="20"/>
          <w:szCs w:val="20"/>
          <w:lang w:eastAsia="en-US"/>
        </w:rPr>
        <w:t>nr</w:t>
      </w:r>
      <w:proofErr w:type="gramEnd"/>
      <w:r w:rsidRPr="00742C6C">
        <w:rPr>
          <w:rFonts w:ascii="Arial" w:eastAsia="Times New Roman" w:hAnsi="Arial" w:cs="Arial"/>
          <w:sz w:val="20"/>
          <w:szCs w:val="20"/>
          <w:lang w:eastAsia="en-US"/>
        </w:rPr>
        <w:t xml:space="preserve"> rachunku:</w:t>
      </w:r>
      <w:r w:rsidRPr="00742C6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742C6C">
        <w:rPr>
          <w:rFonts w:ascii="Arial" w:eastAsia="Calibri" w:hAnsi="Arial" w:cs="Arial"/>
          <w:b/>
          <w:sz w:val="20"/>
          <w:szCs w:val="20"/>
        </w:rPr>
        <w:t>45 8147 0002 0000 0114 2000 0010</w:t>
      </w:r>
      <w:r w:rsidRPr="00742C6C">
        <w:rPr>
          <w:rFonts w:ascii="Arial" w:eastAsia="Calibri" w:hAnsi="Arial" w:cs="Arial"/>
          <w:sz w:val="20"/>
          <w:szCs w:val="20"/>
        </w:rPr>
        <w:t xml:space="preserve"> </w:t>
      </w:r>
      <w:r w:rsidRPr="00742C6C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</w:t>
      </w:r>
    </w:p>
    <w:p w:rsidR="00601F8B" w:rsidRPr="00742C6C" w:rsidRDefault="00601F8B" w:rsidP="00601F8B">
      <w:pPr>
        <w:tabs>
          <w:tab w:val="left" w:pos="1276"/>
        </w:tabs>
        <w:spacing w:line="276" w:lineRule="auto"/>
        <w:ind w:left="1276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42C6C">
        <w:rPr>
          <w:rFonts w:ascii="Arial" w:eastAsia="Times New Roman" w:hAnsi="Arial" w:cs="Arial"/>
          <w:sz w:val="20"/>
          <w:szCs w:val="20"/>
          <w:lang w:eastAsia="en-US"/>
        </w:rPr>
        <w:t>tytułem</w:t>
      </w:r>
      <w:proofErr w:type="gramStart"/>
      <w:r w:rsidRPr="00742C6C">
        <w:rPr>
          <w:rFonts w:ascii="Arial" w:eastAsia="Times New Roman" w:hAnsi="Arial" w:cs="Arial"/>
          <w:sz w:val="20"/>
          <w:szCs w:val="20"/>
          <w:lang w:eastAsia="en-US"/>
        </w:rPr>
        <w:t>:</w:t>
      </w:r>
      <w:r w:rsidRPr="00742C6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742C6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742C6C">
        <w:rPr>
          <w:rFonts w:ascii="Arial" w:eastAsia="Times New Roman" w:hAnsi="Arial" w:cs="Arial"/>
          <w:b/>
          <w:sz w:val="20"/>
          <w:szCs w:val="20"/>
          <w:lang w:eastAsia="en-US"/>
        </w:rPr>
        <w:t>wadium</w:t>
      </w:r>
      <w:proofErr w:type="gramEnd"/>
      <w:r w:rsidRPr="00742C6C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– Budowa si</w:t>
      </w:r>
      <w:r w:rsidR="00594374">
        <w:rPr>
          <w:rFonts w:ascii="Arial" w:eastAsia="Times New Roman" w:hAnsi="Arial" w:cs="Arial"/>
          <w:b/>
          <w:sz w:val="20"/>
          <w:szCs w:val="20"/>
          <w:lang w:eastAsia="en-US"/>
        </w:rPr>
        <w:t>eci wodociągowej w m. Czersk – 2</w:t>
      </w:r>
      <w:r w:rsidR="00176FA1">
        <w:rPr>
          <w:rFonts w:ascii="Arial" w:eastAsia="Times New Roman" w:hAnsi="Arial" w:cs="Arial"/>
          <w:b/>
          <w:sz w:val="20"/>
          <w:szCs w:val="20"/>
          <w:lang w:eastAsia="en-US"/>
        </w:rPr>
        <w:t>/SEK/2023</w:t>
      </w:r>
    </w:p>
    <w:p w:rsidR="00601F8B" w:rsidRPr="00742C6C" w:rsidRDefault="00601F8B" w:rsidP="00601F8B">
      <w:pPr>
        <w:spacing w:line="276" w:lineRule="auto"/>
        <w:ind w:left="127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742C6C">
        <w:rPr>
          <w:rFonts w:ascii="Arial" w:eastAsia="Times New Roman" w:hAnsi="Arial" w:cs="Arial"/>
          <w:sz w:val="20"/>
          <w:szCs w:val="20"/>
        </w:rPr>
        <w:t>zaleca</w:t>
      </w:r>
      <w:proofErr w:type="gramEnd"/>
      <w:r w:rsidRPr="00742C6C">
        <w:rPr>
          <w:rFonts w:ascii="Arial" w:eastAsia="Times New Roman" w:hAnsi="Arial" w:cs="Arial"/>
          <w:sz w:val="20"/>
          <w:szCs w:val="20"/>
        </w:rPr>
        <w:t xml:space="preserve"> się, by dowód dokonania przelewu został dołączony do oferty,</w:t>
      </w:r>
    </w:p>
    <w:p w:rsidR="00601F8B" w:rsidRPr="00742C6C" w:rsidRDefault="00601F8B" w:rsidP="00D4714B">
      <w:pPr>
        <w:pStyle w:val="Akapitzlist"/>
        <w:numPr>
          <w:ilvl w:val="0"/>
          <w:numId w:val="39"/>
        </w:numPr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742C6C">
        <w:rPr>
          <w:rFonts w:ascii="Arial" w:eastAsia="Times New Roman" w:hAnsi="Arial" w:cs="Arial"/>
          <w:sz w:val="20"/>
          <w:szCs w:val="20"/>
        </w:rPr>
        <w:t>W przypadku wniesienia wadium w formie: poręczeń lub gwarancji, o których</w:t>
      </w:r>
      <w:r w:rsidR="008D7EC0" w:rsidRPr="00742C6C">
        <w:rPr>
          <w:rFonts w:ascii="Arial" w:eastAsia="Times New Roman" w:hAnsi="Arial" w:cs="Arial"/>
          <w:sz w:val="20"/>
          <w:szCs w:val="20"/>
          <w:lang w:eastAsia="en-US"/>
        </w:rPr>
        <w:t xml:space="preserve"> mowa w</w:t>
      </w:r>
      <w:r w:rsidR="002137A0" w:rsidRPr="00742C6C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8D7EC0" w:rsidRPr="00742C6C">
        <w:rPr>
          <w:rFonts w:ascii="Arial" w:eastAsia="Times New Roman" w:hAnsi="Arial" w:cs="Arial"/>
          <w:sz w:val="20"/>
          <w:szCs w:val="20"/>
          <w:lang w:eastAsia="en-US"/>
        </w:rPr>
        <w:t>Rozdziale VIII pkt</w:t>
      </w:r>
      <w:r w:rsidRPr="00742C6C">
        <w:rPr>
          <w:rFonts w:ascii="Arial" w:eastAsia="Times New Roman" w:hAnsi="Arial" w:cs="Arial"/>
          <w:sz w:val="20"/>
          <w:szCs w:val="20"/>
          <w:lang w:eastAsia="en-US"/>
        </w:rPr>
        <w:t>. 2 lit. a) SWZ - d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okument wadialny </w:t>
      </w:r>
      <w:r w:rsidRPr="00742C6C">
        <w:rPr>
          <w:rFonts w:ascii="Arial" w:eastAsia="Times New Roman" w:hAnsi="Arial" w:cs="Arial"/>
          <w:b/>
          <w:sz w:val="20"/>
          <w:szCs w:val="20"/>
          <w:u w:val="single"/>
        </w:rPr>
        <w:t>oryginał</w:t>
      </w:r>
      <w:r w:rsidRPr="00742C6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137A0" w:rsidRPr="00742C6C">
        <w:rPr>
          <w:rFonts w:ascii="Arial" w:eastAsia="Times New Roman" w:hAnsi="Arial" w:cs="Arial"/>
          <w:b/>
          <w:sz w:val="20"/>
          <w:szCs w:val="20"/>
        </w:rPr>
        <w:t>gwarancji lub </w:t>
      </w:r>
      <w:r w:rsidRPr="00742C6C">
        <w:rPr>
          <w:rFonts w:ascii="Arial" w:eastAsia="Times New Roman" w:hAnsi="Arial" w:cs="Arial"/>
          <w:b/>
          <w:sz w:val="20"/>
          <w:szCs w:val="20"/>
        </w:rPr>
        <w:t xml:space="preserve">poręczenia </w:t>
      </w:r>
      <w:r w:rsidRPr="00742C6C">
        <w:rPr>
          <w:rFonts w:ascii="Arial" w:eastAsia="Arial" w:hAnsi="Arial" w:cs="Arial"/>
          <w:b/>
          <w:bCs/>
          <w:sz w:val="20"/>
          <w:szCs w:val="20"/>
        </w:rPr>
        <w:t>w postaci papierowej</w:t>
      </w:r>
      <w:r w:rsidRPr="00742C6C">
        <w:rPr>
          <w:rFonts w:ascii="Arial" w:eastAsia="Arial" w:hAnsi="Arial" w:cs="Arial"/>
          <w:bCs/>
          <w:sz w:val="20"/>
          <w:szCs w:val="20"/>
        </w:rPr>
        <w:t xml:space="preserve"> – należy złożyć w nieprzezroczystej, zabezpieczonej przed otwarciem kopercie (paczce). Kopertę (paczkę) należy opisać następująco:</w:t>
      </w:r>
    </w:p>
    <w:p w:rsidR="00601F8B" w:rsidRPr="00742C6C" w:rsidRDefault="00601F8B" w:rsidP="00601F8B">
      <w:pPr>
        <w:pStyle w:val="Akapitzlist"/>
        <w:spacing w:line="276" w:lineRule="auto"/>
        <w:ind w:left="1276"/>
        <w:jc w:val="center"/>
        <w:rPr>
          <w:rFonts w:ascii="Arial" w:eastAsia="Cambria" w:hAnsi="Arial" w:cs="Arial"/>
          <w:b/>
          <w:sz w:val="20"/>
          <w:szCs w:val="20"/>
        </w:rPr>
      </w:pPr>
      <w:r w:rsidRPr="00742C6C">
        <w:rPr>
          <w:rFonts w:ascii="Arial" w:eastAsia="Cambria" w:hAnsi="Arial" w:cs="Arial"/>
          <w:b/>
          <w:sz w:val="20"/>
          <w:szCs w:val="20"/>
        </w:rPr>
        <w:t xml:space="preserve">Zakład Usług Komunalnych Sp. z o. </w:t>
      </w:r>
      <w:proofErr w:type="gramStart"/>
      <w:r w:rsidRPr="00742C6C">
        <w:rPr>
          <w:rFonts w:ascii="Arial" w:eastAsia="Cambria" w:hAnsi="Arial" w:cs="Arial"/>
          <w:b/>
          <w:sz w:val="20"/>
          <w:szCs w:val="20"/>
        </w:rPr>
        <w:t>o</w:t>
      </w:r>
      <w:proofErr w:type="gramEnd"/>
      <w:r w:rsidRPr="00742C6C">
        <w:rPr>
          <w:rFonts w:ascii="Arial" w:eastAsia="Cambria" w:hAnsi="Arial" w:cs="Arial"/>
          <w:b/>
          <w:sz w:val="20"/>
          <w:szCs w:val="20"/>
        </w:rPr>
        <w:t>.</w:t>
      </w:r>
    </w:p>
    <w:p w:rsidR="00601F8B" w:rsidRPr="00742C6C" w:rsidRDefault="00601F8B" w:rsidP="00601F8B">
      <w:pPr>
        <w:pStyle w:val="Akapitzlist"/>
        <w:spacing w:line="276" w:lineRule="auto"/>
        <w:ind w:left="1276"/>
        <w:jc w:val="center"/>
        <w:rPr>
          <w:rFonts w:ascii="Arial" w:eastAsia="Cambria" w:hAnsi="Arial" w:cs="Arial"/>
          <w:b/>
          <w:sz w:val="20"/>
          <w:szCs w:val="20"/>
        </w:rPr>
      </w:pPr>
      <w:proofErr w:type="gramStart"/>
      <w:r w:rsidRPr="00742C6C">
        <w:rPr>
          <w:rFonts w:ascii="Arial" w:eastAsia="Cambria" w:hAnsi="Arial" w:cs="Arial"/>
          <w:b/>
          <w:sz w:val="20"/>
          <w:szCs w:val="20"/>
        </w:rPr>
        <w:t>ul</w:t>
      </w:r>
      <w:proofErr w:type="gramEnd"/>
      <w:r w:rsidRPr="00742C6C">
        <w:rPr>
          <w:rFonts w:ascii="Arial" w:eastAsia="Cambria" w:hAnsi="Arial" w:cs="Arial"/>
          <w:b/>
          <w:sz w:val="20"/>
          <w:szCs w:val="20"/>
        </w:rPr>
        <w:t>. Kilińskiego 15, 89-650 Czersk</w:t>
      </w:r>
    </w:p>
    <w:p w:rsidR="00601F8B" w:rsidRPr="00742C6C" w:rsidRDefault="00594374" w:rsidP="00601F8B">
      <w:pPr>
        <w:pStyle w:val="Akapitzlist"/>
        <w:spacing w:line="276" w:lineRule="auto"/>
        <w:ind w:left="1276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Wadium ofertowe – 2</w:t>
      </w:r>
      <w:r w:rsidR="00CB018B">
        <w:rPr>
          <w:rFonts w:ascii="Arial" w:eastAsia="Cambria" w:hAnsi="Arial" w:cs="Arial"/>
          <w:b/>
          <w:sz w:val="20"/>
          <w:szCs w:val="20"/>
        </w:rPr>
        <w:t>/SEK/2023</w:t>
      </w:r>
    </w:p>
    <w:p w:rsidR="00601F8B" w:rsidRPr="00742C6C" w:rsidRDefault="00601F8B" w:rsidP="00601F8B">
      <w:pPr>
        <w:spacing w:line="276" w:lineRule="auto"/>
        <w:ind w:left="1276" w:right="4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42C6C">
        <w:rPr>
          <w:rFonts w:ascii="Arial" w:eastAsia="Arial" w:hAnsi="Arial" w:cs="Arial"/>
          <w:b/>
          <w:bCs/>
          <w:sz w:val="20"/>
          <w:szCs w:val="20"/>
        </w:rPr>
        <w:t xml:space="preserve">Nie otwierać przed </w:t>
      </w:r>
      <w:r w:rsidR="0097459A">
        <w:rPr>
          <w:rFonts w:ascii="Arial" w:eastAsia="Arial" w:hAnsi="Arial" w:cs="Arial"/>
          <w:b/>
          <w:bCs/>
          <w:sz w:val="20"/>
          <w:szCs w:val="20"/>
          <w:highlight w:val="yellow"/>
        </w:rPr>
        <w:t>28.02.2023</w:t>
      </w:r>
      <w:proofErr w:type="gramStart"/>
      <w:r w:rsidR="00043E21" w:rsidRPr="00742C6C">
        <w:rPr>
          <w:rFonts w:ascii="Arial" w:eastAsia="Arial" w:hAnsi="Arial" w:cs="Arial"/>
          <w:b/>
          <w:bCs/>
          <w:sz w:val="20"/>
          <w:szCs w:val="20"/>
          <w:highlight w:val="yellow"/>
        </w:rPr>
        <w:t>r</w:t>
      </w:r>
      <w:proofErr w:type="gramEnd"/>
      <w:r w:rsidR="00043E21" w:rsidRPr="00742C6C">
        <w:rPr>
          <w:rFonts w:ascii="Arial" w:eastAsia="Arial" w:hAnsi="Arial" w:cs="Arial"/>
          <w:b/>
          <w:bCs/>
          <w:sz w:val="20"/>
          <w:szCs w:val="20"/>
          <w:highlight w:val="yellow"/>
        </w:rPr>
        <w:t>. godz</w:t>
      </w:r>
      <w:r w:rsidR="00F261EA" w:rsidRPr="00742C6C">
        <w:rPr>
          <w:rFonts w:ascii="Arial" w:eastAsia="Arial" w:hAnsi="Arial" w:cs="Arial"/>
          <w:b/>
          <w:bCs/>
          <w:sz w:val="20"/>
          <w:szCs w:val="20"/>
          <w:highlight w:val="yellow"/>
        </w:rPr>
        <w:t>. 9</w:t>
      </w:r>
      <w:r w:rsidRPr="00742C6C">
        <w:rPr>
          <w:rFonts w:ascii="Arial" w:eastAsia="Arial" w:hAnsi="Arial" w:cs="Arial"/>
          <w:b/>
          <w:bCs/>
          <w:sz w:val="20"/>
          <w:szCs w:val="20"/>
          <w:highlight w:val="yellow"/>
        </w:rPr>
        <w:t>:15</w:t>
      </w:r>
    </w:p>
    <w:p w:rsidR="00601F8B" w:rsidRPr="006553F9" w:rsidRDefault="00601F8B" w:rsidP="00601F8B">
      <w:pPr>
        <w:spacing w:line="276" w:lineRule="auto"/>
        <w:ind w:left="1276" w:right="4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01F8B" w:rsidRPr="006553F9" w:rsidRDefault="00601F8B" w:rsidP="00D4714B">
      <w:pPr>
        <w:pStyle w:val="Akapitzlist"/>
        <w:numPr>
          <w:ilvl w:val="0"/>
          <w:numId w:val="39"/>
        </w:numPr>
        <w:spacing w:line="276" w:lineRule="auto"/>
        <w:ind w:left="1276" w:right="42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W przypadku wniesienia wadium w formie: poręczeń lub gwarancji, o których</w:t>
      </w:r>
      <w:r w:rsidR="002137A0" w:rsidRPr="006553F9">
        <w:rPr>
          <w:rFonts w:ascii="Arial" w:eastAsia="Times New Roman" w:hAnsi="Arial" w:cs="Arial"/>
          <w:sz w:val="20"/>
          <w:szCs w:val="20"/>
          <w:lang w:eastAsia="en-US"/>
        </w:rPr>
        <w:t xml:space="preserve"> mowa w </w:t>
      </w:r>
      <w:r w:rsidR="00C94D72" w:rsidRPr="006553F9">
        <w:rPr>
          <w:rFonts w:ascii="Arial" w:eastAsia="Times New Roman" w:hAnsi="Arial" w:cs="Arial"/>
          <w:sz w:val="20"/>
          <w:szCs w:val="20"/>
          <w:lang w:eastAsia="en-US"/>
        </w:rPr>
        <w:t xml:space="preserve">Rozdziale VIII pkt. 2 lit. a) </w:t>
      </w:r>
      <w:r w:rsidRPr="006553F9">
        <w:rPr>
          <w:rFonts w:ascii="Arial" w:eastAsia="Times New Roman" w:hAnsi="Arial" w:cs="Arial"/>
          <w:sz w:val="20"/>
          <w:szCs w:val="20"/>
          <w:lang w:eastAsia="en-US"/>
        </w:rPr>
        <w:t>SWZ - d</w:t>
      </w:r>
      <w:r w:rsidRPr="006553F9">
        <w:rPr>
          <w:rFonts w:ascii="Arial" w:eastAsia="Arial" w:hAnsi="Arial" w:cs="Arial"/>
          <w:bCs/>
          <w:sz w:val="20"/>
          <w:szCs w:val="20"/>
        </w:rPr>
        <w:t>okument wadialny</w:t>
      </w:r>
      <w:r w:rsidRPr="006553F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553F9">
        <w:rPr>
          <w:rFonts w:ascii="Arial" w:eastAsia="Times New Roman" w:hAnsi="Arial" w:cs="Arial"/>
          <w:b/>
          <w:sz w:val="20"/>
          <w:szCs w:val="20"/>
          <w:u w:val="single"/>
        </w:rPr>
        <w:t>oryginał</w:t>
      </w:r>
      <w:r w:rsidR="002137A0" w:rsidRPr="006553F9">
        <w:rPr>
          <w:rFonts w:ascii="Arial" w:eastAsia="Times New Roman" w:hAnsi="Arial" w:cs="Arial"/>
          <w:b/>
          <w:sz w:val="20"/>
          <w:szCs w:val="20"/>
        </w:rPr>
        <w:t xml:space="preserve"> gwarancji lub </w:t>
      </w:r>
      <w:r w:rsidRPr="006553F9">
        <w:rPr>
          <w:rFonts w:ascii="Arial" w:eastAsia="Times New Roman" w:hAnsi="Arial" w:cs="Arial"/>
          <w:b/>
          <w:sz w:val="20"/>
          <w:szCs w:val="20"/>
        </w:rPr>
        <w:t xml:space="preserve">poręczenia </w:t>
      </w:r>
      <w:r w:rsidRPr="006553F9">
        <w:rPr>
          <w:rFonts w:ascii="Arial" w:eastAsia="Arial" w:hAnsi="Arial" w:cs="Arial"/>
          <w:b/>
          <w:bCs/>
          <w:sz w:val="20"/>
          <w:szCs w:val="20"/>
        </w:rPr>
        <w:t xml:space="preserve">w postaci elektronicznej </w:t>
      </w:r>
      <w:r w:rsidRPr="006553F9">
        <w:rPr>
          <w:rFonts w:ascii="Arial" w:eastAsia="Arial" w:hAnsi="Arial" w:cs="Arial"/>
          <w:bCs/>
          <w:sz w:val="20"/>
          <w:szCs w:val="20"/>
        </w:rPr>
        <w:t xml:space="preserve">- </w:t>
      </w:r>
      <w:r w:rsidRPr="006553F9">
        <w:rPr>
          <w:rFonts w:ascii="Arial" w:eastAsia="Arial" w:hAnsi="Arial" w:cs="Arial"/>
          <w:bCs/>
          <w:sz w:val="20"/>
          <w:szCs w:val="20"/>
          <w:u w:val="single"/>
        </w:rPr>
        <w:t>wymag</w:t>
      </w:r>
      <w:r w:rsidR="002137A0" w:rsidRPr="006553F9">
        <w:rPr>
          <w:rFonts w:ascii="Arial" w:eastAsia="Arial" w:hAnsi="Arial" w:cs="Arial"/>
          <w:bCs/>
          <w:sz w:val="20"/>
          <w:szCs w:val="20"/>
          <w:u w:val="single"/>
        </w:rPr>
        <w:t>a się, by został złożony wraz z </w:t>
      </w:r>
      <w:r w:rsidRPr="006553F9">
        <w:rPr>
          <w:rFonts w:ascii="Arial" w:eastAsia="Arial" w:hAnsi="Arial" w:cs="Arial"/>
          <w:bCs/>
          <w:sz w:val="20"/>
          <w:szCs w:val="20"/>
          <w:u w:val="single"/>
        </w:rPr>
        <w:t>ofertą.</w:t>
      </w:r>
    </w:p>
    <w:p w:rsidR="00601F8B" w:rsidRPr="006553F9" w:rsidRDefault="00601F8B" w:rsidP="007840FD">
      <w:pPr>
        <w:numPr>
          <w:ilvl w:val="0"/>
          <w:numId w:val="34"/>
        </w:numPr>
        <w:tabs>
          <w:tab w:val="left" w:pos="993"/>
        </w:tabs>
        <w:spacing w:line="276" w:lineRule="auto"/>
        <w:ind w:left="567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Termin wniesienia wadium</w:t>
      </w:r>
    </w:p>
    <w:p w:rsidR="00601F8B" w:rsidRDefault="00601F8B" w:rsidP="00601F8B">
      <w:pPr>
        <w:spacing w:line="276" w:lineRule="auto"/>
        <w:ind w:left="1014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Wadium należy wnieść przed upływem terminu składania ofert, przy czym s</w:t>
      </w:r>
      <w:r w:rsidRPr="006553F9">
        <w:rPr>
          <w:rFonts w:ascii="Arial" w:eastAsia="Times New Roman" w:hAnsi="Arial" w:cs="Arial"/>
          <w:sz w:val="20"/>
          <w:szCs w:val="20"/>
          <w:lang w:eastAsia="en-US"/>
        </w:rPr>
        <w:t>kuteczne wniesienie wadium w pieniądzu następuje z chwilą</w:t>
      </w:r>
      <w:r w:rsidR="002137A0" w:rsidRPr="006553F9">
        <w:rPr>
          <w:rFonts w:ascii="Arial" w:eastAsia="Times New Roman" w:hAnsi="Arial" w:cs="Arial"/>
          <w:sz w:val="20"/>
          <w:szCs w:val="20"/>
          <w:lang w:eastAsia="en-US"/>
        </w:rPr>
        <w:t xml:space="preserve"> uznania środków pieniężnych na </w:t>
      </w:r>
      <w:r w:rsidRPr="006553F9">
        <w:rPr>
          <w:rFonts w:ascii="Arial" w:eastAsia="Times New Roman" w:hAnsi="Arial" w:cs="Arial"/>
          <w:sz w:val="20"/>
          <w:szCs w:val="20"/>
          <w:lang w:eastAsia="en-US"/>
        </w:rPr>
        <w:t>wskazanym rachunku bankowym przed upływem terminu składania ofert (tj.</w:t>
      </w:r>
      <w:r w:rsidR="006553F9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6553F9">
        <w:rPr>
          <w:rFonts w:ascii="Arial" w:eastAsia="Times New Roman" w:hAnsi="Arial" w:cs="Arial"/>
          <w:sz w:val="20"/>
          <w:szCs w:val="20"/>
          <w:lang w:eastAsia="en-US"/>
        </w:rPr>
        <w:t>przed upływem dnia i godziny wyznaczonej, jako ostateczny termin składania ofert).</w:t>
      </w:r>
    </w:p>
    <w:p w:rsidR="00EF3039" w:rsidRPr="006553F9" w:rsidRDefault="00EF3039" w:rsidP="00EF3039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601F8B" w:rsidRPr="006553F9" w:rsidRDefault="00601F8B" w:rsidP="00601F8B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lastRenderedPageBreak/>
        <w:t>Zasady zwrotu i zatrzymania wadium</w:t>
      </w:r>
      <w:r w:rsidR="006553F9">
        <w:rPr>
          <w:rFonts w:ascii="Arial" w:eastAsia="Arial" w:hAnsi="Arial" w:cs="Arial"/>
          <w:bCs/>
          <w:sz w:val="20"/>
          <w:szCs w:val="20"/>
        </w:rPr>
        <w:t>:</w:t>
      </w:r>
    </w:p>
    <w:p w:rsidR="00DF19B0" w:rsidRPr="006553F9" w:rsidRDefault="00601F8B" w:rsidP="007840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 xml:space="preserve">Zamawiający zwraca wadium wszystkim Wykonawcom niezwłocznie po wyborze najkorzystniejszej oferty lub unieważnieniu postępowania, z wyjątkiem Wykonawcy, którego oferta została </w:t>
      </w:r>
      <w:proofErr w:type="gramStart"/>
      <w:r w:rsidR="006553F9">
        <w:rPr>
          <w:rFonts w:ascii="Arial" w:eastAsia="Times New Roman" w:hAnsi="Arial" w:cs="Arial"/>
          <w:sz w:val="20"/>
          <w:szCs w:val="20"/>
        </w:rPr>
        <w:t>wybrana jako</w:t>
      </w:r>
      <w:proofErr w:type="gramEnd"/>
      <w:r w:rsidR="006553F9">
        <w:rPr>
          <w:rFonts w:ascii="Arial" w:eastAsia="Times New Roman" w:hAnsi="Arial" w:cs="Arial"/>
          <w:sz w:val="20"/>
          <w:szCs w:val="20"/>
        </w:rPr>
        <w:t xml:space="preserve"> najkorzystniejsza.</w:t>
      </w:r>
    </w:p>
    <w:p w:rsidR="00601F8B" w:rsidRPr="006553F9" w:rsidRDefault="00601F8B" w:rsidP="007840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 xml:space="preserve">Wykonawcy, którego oferta została </w:t>
      </w:r>
      <w:proofErr w:type="gramStart"/>
      <w:r w:rsidRPr="006553F9">
        <w:rPr>
          <w:rFonts w:ascii="Arial" w:eastAsia="Times New Roman" w:hAnsi="Arial" w:cs="Arial"/>
          <w:sz w:val="20"/>
          <w:szCs w:val="20"/>
        </w:rPr>
        <w:t>wybrana jako</w:t>
      </w:r>
      <w:proofErr w:type="gramEnd"/>
      <w:r w:rsidRPr="006553F9">
        <w:rPr>
          <w:rFonts w:ascii="Arial" w:eastAsia="Times New Roman" w:hAnsi="Arial" w:cs="Arial"/>
          <w:sz w:val="20"/>
          <w:szCs w:val="20"/>
        </w:rPr>
        <w:t xml:space="preserve"> najkorzystniejsza, Zamawiający zwraca wadium niezwłocznie po zawarciu umowy w sprawie zamówienia publicznego oraz wniesieniu zabezpieczenia należytego wykonania umowy</w:t>
      </w:r>
      <w:r w:rsidR="007928F0" w:rsidRPr="006553F9">
        <w:rPr>
          <w:rFonts w:ascii="Arial" w:eastAsia="Times New Roman" w:hAnsi="Arial" w:cs="Arial"/>
          <w:sz w:val="20"/>
          <w:szCs w:val="20"/>
        </w:rPr>
        <w:t>, chyba że w</w:t>
      </w:r>
      <w:r w:rsidR="007928F0" w:rsidRPr="006553F9">
        <w:rPr>
          <w:rFonts w:ascii="Arial" w:eastAsia="Arial" w:hAnsi="Arial" w:cs="Arial"/>
          <w:bCs/>
          <w:sz w:val="20"/>
          <w:szCs w:val="20"/>
        </w:rPr>
        <w:t xml:space="preserve"> przypadku wniesienia wadium w pieniądzu Wykonawca wyraził zgodę na zaliczenie kwoty wadium na poczet zabezpieczenia.</w:t>
      </w:r>
    </w:p>
    <w:p w:rsidR="00601F8B" w:rsidRPr="006553F9" w:rsidRDefault="00601F8B" w:rsidP="007840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Zamawiający zwraca niezwłocznie wadium na wniosek Wykona</w:t>
      </w:r>
      <w:r w:rsidR="002137A0" w:rsidRPr="006553F9">
        <w:rPr>
          <w:rFonts w:ascii="Arial" w:eastAsia="Times New Roman" w:hAnsi="Arial" w:cs="Arial"/>
          <w:sz w:val="20"/>
          <w:szCs w:val="20"/>
        </w:rPr>
        <w:t xml:space="preserve">wcy, który wycofał ofertę przed </w:t>
      </w:r>
      <w:r w:rsidRPr="006553F9">
        <w:rPr>
          <w:rFonts w:ascii="Arial" w:eastAsia="Times New Roman" w:hAnsi="Arial" w:cs="Arial"/>
          <w:sz w:val="20"/>
          <w:szCs w:val="20"/>
        </w:rPr>
        <w:t>upływem terminu składania ofert.</w:t>
      </w:r>
    </w:p>
    <w:p w:rsidR="00601F8B" w:rsidRPr="006553F9" w:rsidRDefault="00601F8B" w:rsidP="007840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Zamawiający zwraca niezwłocznie wadium Wykonawcy, który nie złożył oferty lub złożył ofertę po terminie na składanie ofert.</w:t>
      </w:r>
    </w:p>
    <w:p w:rsidR="007928F0" w:rsidRPr="006553F9" w:rsidRDefault="009911D5" w:rsidP="007840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 xml:space="preserve">Jeżeli wadium wniesiono w pieniądzu, Zamawiający zwraca je w pieniądzu, </w:t>
      </w:r>
      <w:proofErr w:type="gramStart"/>
      <w:r w:rsidRPr="006553F9">
        <w:rPr>
          <w:rFonts w:ascii="Arial" w:eastAsia="Times New Roman" w:hAnsi="Arial" w:cs="Arial"/>
          <w:sz w:val="20"/>
          <w:szCs w:val="20"/>
        </w:rPr>
        <w:t>natomiast j</w:t>
      </w:r>
      <w:r w:rsidR="007928F0" w:rsidRPr="006553F9">
        <w:rPr>
          <w:rFonts w:ascii="Arial" w:eastAsia="Times New Roman" w:hAnsi="Arial" w:cs="Arial"/>
          <w:sz w:val="20"/>
          <w:szCs w:val="20"/>
        </w:rPr>
        <w:t>eżeli</w:t>
      </w:r>
      <w:proofErr w:type="gramEnd"/>
      <w:r w:rsidR="007928F0" w:rsidRPr="006553F9">
        <w:rPr>
          <w:rFonts w:ascii="Arial" w:eastAsia="Times New Roman" w:hAnsi="Arial" w:cs="Arial"/>
          <w:sz w:val="20"/>
          <w:szCs w:val="20"/>
        </w:rPr>
        <w:t xml:space="preserve"> wadium wniesiono w innej formie niż w pieniądzu, Zamawiający zwraca wadium w terminie i na zasadach określonych powyżej, w sposób właściwy dla instytu</w:t>
      </w:r>
      <w:r w:rsidRPr="006553F9">
        <w:rPr>
          <w:rFonts w:ascii="Arial" w:eastAsia="Times New Roman" w:hAnsi="Arial" w:cs="Arial"/>
          <w:sz w:val="20"/>
          <w:szCs w:val="20"/>
        </w:rPr>
        <w:t xml:space="preserve">cji stanowiącej zabezpieczenie </w:t>
      </w:r>
      <w:r w:rsidR="007928F0" w:rsidRPr="006553F9">
        <w:rPr>
          <w:rFonts w:ascii="Arial" w:eastAsia="Times New Roman" w:hAnsi="Arial" w:cs="Arial"/>
          <w:sz w:val="20"/>
          <w:szCs w:val="20"/>
        </w:rPr>
        <w:t>poprzez złożenie Wykonawcy oświadczenia o zwolnieniu wadium.</w:t>
      </w:r>
    </w:p>
    <w:p w:rsidR="00601F8B" w:rsidRPr="006553F9" w:rsidRDefault="00601F8B" w:rsidP="007840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Zamawiający zatrzymuje wadium, jeżeli Wykonawca, którego oferta została wybrana:</w:t>
      </w:r>
    </w:p>
    <w:p w:rsidR="00601F8B" w:rsidRPr="006553F9" w:rsidRDefault="00601F8B" w:rsidP="007840F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553F9">
        <w:rPr>
          <w:rFonts w:ascii="Arial" w:eastAsia="Times New Roman" w:hAnsi="Arial" w:cs="Arial"/>
          <w:sz w:val="20"/>
          <w:szCs w:val="20"/>
        </w:rPr>
        <w:t>odmówił</w:t>
      </w:r>
      <w:proofErr w:type="gramEnd"/>
      <w:r w:rsidRPr="006553F9">
        <w:rPr>
          <w:rFonts w:ascii="Arial" w:eastAsia="Times New Roman" w:hAnsi="Arial" w:cs="Arial"/>
          <w:sz w:val="20"/>
          <w:szCs w:val="20"/>
        </w:rPr>
        <w:t xml:space="preserve"> podpisania umowy w sprawie zamówienia publicznego na warunkach określonych w ofercie;</w:t>
      </w:r>
    </w:p>
    <w:p w:rsidR="00601F8B" w:rsidRPr="006553F9" w:rsidRDefault="00601F8B" w:rsidP="007840F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553F9">
        <w:rPr>
          <w:rFonts w:ascii="Arial" w:eastAsia="Times New Roman" w:hAnsi="Arial" w:cs="Arial"/>
          <w:sz w:val="20"/>
          <w:szCs w:val="20"/>
        </w:rPr>
        <w:t>nie</w:t>
      </w:r>
      <w:proofErr w:type="gramEnd"/>
      <w:r w:rsidRPr="006553F9">
        <w:rPr>
          <w:rFonts w:ascii="Arial" w:eastAsia="Times New Roman" w:hAnsi="Arial" w:cs="Arial"/>
          <w:sz w:val="20"/>
          <w:szCs w:val="20"/>
        </w:rPr>
        <w:t xml:space="preserve"> wniósł wymaganego zabezpieczenia należytego wykonania umowy;</w:t>
      </w:r>
    </w:p>
    <w:p w:rsidR="00601F8B" w:rsidRPr="006553F9" w:rsidRDefault="00601F8B" w:rsidP="007840F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553F9">
        <w:rPr>
          <w:rFonts w:ascii="Arial" w:eastAsia="Times New Roman" w:hAnsi="Arial" w:cs="Arial"/>
          <w:sz w:val="20"/>
          <w:szCs w:val="20"/>
        </w:rPr>
        <w:t>zawarcie</w:t>
      </w:r>
      <w:proofErr w:type="gramEnd"/>
      <w:r w:rsidRPr="006553F9">
        <w:rPr>
          <w:rFonts w:ascii="Arial" w:eastAsia="Times New Roman" w:hAnsi="Arial" w:cs="Arial"/>
          <w:sz w:val="20"/>
          <w:szCs w:val="20"/>
        </w:rPr>
        <w:t xml:space="preserve"> umowy w sprawie zamówienia publicznego stało się niemożl</w:t>
      </w:r>
      <w:r w:rsidR="002137A0" w:rsidRPr="006553F9">
        <w:rPr>
          <w:rFonts w:ascii="Arial" w:eastAsia="Times New Roman" w:hAnsi="Arial" w:cs="Arial"/>
          <w:sz w:val="20"/>
          <w:szCs w:val="20"/>
        </w:rPr>
        <w:t>iwe z </w:t>
      </w:r>
      <w:r w:rsidRPr="006553F9">
        <w:rPr>
          <w:rFonts w:ascii="Arial" w:eastAsia="Times New Roman" w:hAnsi="Arial" w:cs="Arial"/>
          <w:sz w:val="20"/>
          <w:szCs w:val="20"/>
        </w:rPr>
        <w:t>przyczyn leżących po stronie Wykonawcy.</w:t>
      </w:r>
    </w:p>
    <w:p w:rsidR="00601F8B" w:rsidRPr="006553F9" w:rsidRDefault="00601F8B" w:rsidP="00601F8B">
      <w:pPr>
        <w:spacing w:line="215" w:lineRule="exact"/>
        <w:rPr>
          <w:rFonts w:ascii="Arial" w:hAnsi="Arial" w:cs="Arial"/>
          <w:sz w:val="20"/>
          <w:szCs w:val="20"/>
        </w:rPr>
      </w:pPr>
    </w:p>
    <w:p w:rsidR="00601F8B" w:rsidRDefault="00601F8B" w:rsidP="006553F9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553F9">
        <w:rPr>
          <w:rFonts w:ascii="Arial" w:eastAsia="Arial" w:hAnsi="Arial" w:cs="Arial"/>
          <w:b/>
          <w:bCs/>
          <w:sz w:val="20"/>
          <w:szCs w:val="20"/>
        </w:rPr>
        <w:t>WYMAGANIA DOTYCZĄCE ZABEZPIECZENIA NALEŻYTEGO WYKONANIA UMOWY</w:t>
      </w:r>
    </w:p>
    <w:p w:rsidR="006553F9" w:rsidRPr="006553F9" w:rsidRDefault="006553F9" w:rsidP="006553F9">
      <w:pPr>
        <w:tabs>
          <w:tab w:val="left" w:pos="567"/>
        </w:tabs>
        <w:spacing w:line="276" w:lineRule="auto"/>
        <w:ind w:right="60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6553F9" w:rsidRDefault="00601F8B" w:rsidP="00601F8B">
      <w:pPr>
        <w:numPr>
          <w:ilvl w:val="0"/>
          <w:numId w:val="5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Informacje ogólne</w:t>
      </w:r>
      <w:r w:rsidR="006553F9">
        <w:rPr>
          <w:rFonts w:ascii="Arial" w:eastAsia="Arial" w:hAnsi="Arial" w:cs="Arial"/>
          <w:bCs/>
          <w:sz w:val="20"/>
          <w:szCs w:val="20"/>
        </w:rPr>
        <w:t>:</w:t>
      </w:r>
    </w:p>
    <w:p w:rsidR="00601F8B" w:rsidRPr="006553F9" w:rsidRDefault="00601F8B" w:rsidP="00601F8B">
      <w:pPr>
        <w:tabs>
          <w:tab w:val="left" w:pos="993"/>
        </w:tabs>
        <w:spacing w:line="276" w:lineRule="auto"/>
        <w:ind w:left="993" w:right="40" w:hanging="426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ab/>
        <w:t>Zabezpieczenie służy pokryciu roszczeń z tytułu niewykonania lub</w:t>
      </w:r>
      <w:r w:rsidR="006553F9">
        <w:rPr>
          <w:rFonts w:ascii="Arial" w:eastAsia="Arial" w:hAnsi="Arial" w:cs="Arial"/>
          <w:bCs/>
          <w:sz w:val="20"/>
          <w:szCs w:val="20"/>
        </w:rPr>
        <w:t xml:space="preserve"> nienależytego wykonania umowy.</w:t>
      </w:r>
    </w:p>
    <w:p w:rsidR="00601F8B" w:rsidRPr="006553F9" w:rsidRDefault="00601F8B" w:rsidP="00601F8B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Wysokość zabezpieczenia należytego wykonania umowy</w:t>
      </w:r>
    </w:p>
    <w:p w:rsidR="00601F8B" w:rsidRPr="006553F9" w:rsidRDefault="00601F8B" w:rsidP="007840FD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Zamawiający ustala zabezpieczenie należytego wykonania umowy zawartej w wyniku postępowania o udzielenie niniejszego zamówienia</w:t>
      </w:r>
      <w:r w:rsidR="006813EA">
        <w:rPr>
          <w:rFonts w:ascii="Arial" w:eastAsia="Arial" w:hAnsi="Arial" w:cs="Arial"/>
          <w:bCs/>
          <w:sz w:val="20"/>
          <w:szCs w:val="20"/>
        </w:rPr>
        <w:t xml:space="preserve"> w wysokości 5</w:t>
      </w:r>
      <w:r w:rsidRPr="006553F9">
        <w:rPr>
          <w:rFonts w:ascii="Arial" w:eastAsia="Arial" w:hAnsi="Arial" w:cs="Arial"/>
          <w:bCs/>
          <w:sz w:val="20"/>
          <w:szCs w:val="20"/>
        </w:rPr>
        <w:t>%</w:t>
      </w:r>
      <w:r w:rsidR="006553F9">
        <w:rPr>
          <w:rFonts w:ascii="Arial" w:eastAsia="Arial" w:hAnsi="Arial" w:cs="Arial"/>
          <w:bCs/>
          <w:sz w:val="20"/>
          <w:szCs w:val="20"/>
        </w:rPr>
        <w:t xml:space="preserve"> ceny brutto podanej w ofercie.</w:t>
      </w:r>
    </w:p>
    <w:p w:rsidR="00601F8B" w:rsidRPr="006553F9" w:rsidRDefault="00601F8B" w:rsidP="007840FD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Wybrany Wykonawca zobowiązany jest wnieść zabezpieczenie należytego wykonania przed terminem podpisania umowy.</w:t>
      </w:r>
    </w:p>
    <w:p w:rsidR="00601F8B" w:rsidRPr="006553F9" w:rsidRDefault="00601F8B" w:rsidP="00601F8B">
      <w:pPr>
        <w:numPr>
          <w:ilvl w:val="0"/>
          <w:numId w:val="7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Forma zabezpieczenia należytego wykonania umowy.</w:t>
      </w:r>
    </w:p>
    <w:p w:rsidR="00601F8B" w:rsidRPr="006553F9" w:rsidRDefault="00601F8B" w:rsidP="00601F8B">
      <w:pPr>
        <w:pStyle w:val="Akapitzlist"/>
        <w:numPr>
          <w:ilvl w:val="0"/>
          <w:numId w:val="8"/>
        </w:numPr>
        <w:tabs>
          <w:tab w:val="left" w:pos="993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Zabezpieczenie należytego wykonania umowy może być wniesione według wyboru</w:t>
      </w:r>
      <w:r w:rsidRPr="006553F9">
        <w:rPr>
          <w:rFonts w:ascii="Arial" w:hAnsi="Arial" w:cs="Arial"/>
          <w:sz w:val="20"/>
          <w:szCs w:val="20"/>
        </w:rPr>
        <w:t xml:space="preserve"> </w:t>
      </w:r>
      <w:r w:rsidRPr="006553F9">
        <w:rPr>
          <w:rFonts w:ascii="Arial" w:eastAsia="Arial" w:hAnsi="Arial" w:cs="Arial"/>
          <w:bCs/>
          <w:sz w:val="20"/>
          <w:szCs w:val="20"/>
        </w:rPr>
        <w:t>Wykonawcy w jednej lub w kilku następujących formach:</w:t>
      </w:r>
    </w:p>
    <w:p w:rsidR="00601F8B" w:rsidRPr="006553F9" w:rsidRDefault="00601F8B" w:rsidP="007840FD">
      <w:pPr>
        <w:numPr>
          <w:ilvl w:val="0"/>
          <w:numId w:val="42"/>
        </w:numPr>
        <w:tabs>
          <w:tab w:val="left" w:pos="1560"/>
        </w:tabs>
        <w:spacing w:line="276" w:lineRule="auto"/>
        <w:ind w:firstLine="1276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pieniądzu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>;</w:t>
      </w:r>
    </w:p>
    <w:p w:rsidR="00601F8B" w:rsidRPr="006553F9" w:rsidRDefault="00601F8B" w:rsidP="007840FD">
      <w:pPr>
        <w:numPr>
          <w:ilvl w:val="0"/>
          <w:numId w:val="42"/>
        </w:numPr>
        <w:tabs>
          <w:tab w:val="left" w:pos="1560"/>
        </w:tabs>
        <w:spacing w:line="276" w:lineRule="auto"/>
        <w:ind w:firstLine="1276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poręczeniach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bankowych;</w:t>
      </w:r>
    </w:p>
    <w:p w:rsidR="00601F8B" w:rsidRPr="006553F9" w:rsidRDefault="00601F8B" w:rsidP="007840FD">
      <w:pPr>
        <w:numPr>
          <w:ilvl w:val="0"/>
          <w:numId w:val="42"/>
        </w:numPr>
        <w:tabs>
          <w:tab w:val="left" w:pos="1560"/>
        </w:tabs>
        <w:spacing w:line="276" w:lineRule="auto"/>
        <w:ind w:left="1084" w:firstLine="192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gwarancjach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</w:t>
      </w:r>
      <w:r w:rsidR="007928F0" w:rsidRPr="006553F9">
        <w:rPr>
          <w:rFonts w:ascii="Arial" w:eastAsia="Arial" w:hAnsi="Arial" w:cs="Arial"/>
          <w:bCs/>
          <w:sz w:val="20"/>
          <w:szCs w:val="20"/>
        </w:rPr>
        <w:t>bankowych lub ubezpieczeniowych;</w:t>
      </w:r>
    </w:p>
    <w:p w:rsidR="007928F0" w:rsidRPr="006553F9" w:rsidRDefault="007928F0" w:rsidP="007840FD">
      <w:pPr>
        <w:numPr>
          <w:ilvl w:val="0"/>
          <w:numId w:val="42"/>
        </w:numPr>
        <w:tabs>
          <w:tab w:val="left" w:pos="1560"/>
        </w:tabs>
        <w:spacing w:line="276" w:lineRule="auto"/>
        <w:ind w:left="1560" w:right="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poręczeniach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udzielanych przez podmioty, o których mowa w art. 6b ust.5 pkt. 2 ustawy z dnia 9</w:t>
      </w:r>
      <w:r w:rsidR="006553F9">
        <w:rPr>
          <w:rFonts w:ascii="Arial" w:eastAsia="Arial" w:hAnsi="Arial" w:cs="Arial"/>
          <w:bCs/>
          <w:sz w:val="20"/>
          <w:szCs w:val="20"/>
        </w:rPr>
        <w:t xml:space="preserve"> listopada 2000</w:t>
      </w:r>
      <w:r w:rsidRPr="006553F9">
        <w:rPr>
          <w:rFonts w:ascii="Arial" w:eastAsia="Arial" w:hAnsi="Arial" w:cs="Arial"/>
          <w:bCs/>
          <w:sz w:val="20"/>
          <w:szCs w:val="20"/>
        </w:rPr>
        <w:t>r. o utworzeniu Polskiej Agencji Rozwoju Przedsiębiorczości.</w:t>
      </w:r>
    </w:p>
    <w:p w:rsidR="00601F8B" w:rsidRPr="006553F9" w:rsidRDefault="00601F8B" w:rsidP="00AA3CBC">
      <w:pPr>
        <w:pStyle w:val="Akapitzlist"/>
        <w:numPr>
          <w:ilvl w:val="0"/>
          <w:numId w:val="8"/>
        </w:numPr>
        <w:tabs>
          <w:tab w:val="left" w:pos="1276"/>
        </w:tabs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Zabezpieczenie wnoszone w pieniądzu Wykonawca wpłaci przelewem na rachunek bankowy wskazany przez Zamawiającego.</w:t>
      </w:r>
    </w:p>
    <w:p w:rsidR="00601F8B" w:rsidRPr="006553F9" w:rsidRDefault="00601F8B" w:rsidP="00601F8B">
      <w:pPr>
        <w:pStyle w:val="Akapitzlist"/>
        <w:numPr>
          <w:ilvl w:val="0"/>
          <w:numId w:val="8"/>
        </w:numPr>
        <w:tabs>
          <w:tab w:val="left" w:pos="1276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6553F9">
        <w:rPr>
          <w:rFonts w:ascii="Arial" w:eastAsia="Arial" w:hAnsi="Arial" w:cs="Arial"/>
          <w:bCs/>
          <w:sz w:val="20"/>
          <w:szCs w:val="20"/>
        </w:rPr>
        <w:t xml:space="preserve">W przypadku wniesienia wadium w pieniądzu </w:t>
      </w:r>
      <w:r w:rsidR="002137A0" w:rsidRPr="006553F9">
        <w:rPr>
          <w:rFonts w:ascii="Arial" w:eastAsia="Arial" w:hAnsi="Arial" w:cs="Arial"/>
          <w:bCs/>
          <w:sz w:val="20"/>
          <w:szCs w:val="20"/>
        </w:rPr>
        <w:t>Wykonawca może wyrazić zgodę na </w:t>
      </w:r>
      <w:r w:rsidRPr="006553F9">
        <w:rPr>
          <w:rFonts w:ascii="Arial" w:eastAsia="Arial" w:hAnsi="Arial" w:cs="Arial"/>
          <w:bCs/>
          <w:sz w:val="20"/>
          <w:szCs w:val="20"/>
        </w:rPr>
        <w:t>zaliczenie kwoty wadium na poczet zabezpieczenia.</w:t>
      </w:r>
    </w:p>
    <w:p w:rsidR="00601F8B" w:rsidRPr="006553F9" w:rsidRDefault="00601F8B" w:rsidP="00601F8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276" w:lineRule="auto"/>
        <w:ind w:left="1276" w:right="40" w:hanging="283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 xml:space="preserve">W przypadku wniesienia zabezpieczenia w postaci gwarancji, (zapisy dotyczące gwarancji dotyczą również poręczenia) gwarancja ma być, co najmniej gwarancją nieodwołalną i bezwarunkową, płatną na pierwsze pisemne żądanie Zamawiającego, musi być wykonalna na terytorium Rzeczypospolitej Polskiej, sporządzona </w:t>
      </w:r>
      <w:r w:rsidR="002137A0" w:rsidRPr="006553F9">
        <w:rPr>
          <w:rFonts w:ascii="Arial" w:eastAsia="Arial" w:hAnsi="Arial" w:cs="Arial"/>
          <w:bCs/>
          <w:sz w:val="20"/>
          <w:szCs w:val="20"/>
        </w:rPr>
        <w:t>zgodnie z </w:t>
      </w:r>
      <w:r w:rsidRPr="006553F9">
        <w:rPr>
          <w:rFonts w:ascii="Arial" w:eastAsia="Arial" w:hAnsi="Arial" w:cs="Arial"/>
          <w:bCs/>
          <w:sz w:val="20"/>
          <w:szCs w:val="20"/>
        </w:rPr>
        <w:t>obowiązującym prawem i winna zawierać następujące elementy:</w:t>
      </w:r>
    </w:p>
    <w:p w:rsidR="00601F8B" w:rsidRDefault="00601F8B" w:rsidP="007840FD">
      <w:pPr>
        <w:numPr>
          <w:ilvl w:val="0"/>
          <w:numId w:val="43"/>
        </w:numPr>
        <w:tabs>
          <w:tab w:val="left" w:pos="1560"/>
        </w:tabs>
        <w:spacing w:line="276" w:lineRule="auto"/>
        <w:ind w:left="1560" w:right="4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nazwę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DE4027" w:rsidRPr="006553F9" w:rsidRDefault="00DE4027" w:rsidP="00DE4027">
      <w:pPr>
        <w:tabs>
          <w:tab w:val="left" w:pos="1560"/>
        </w:tabs>
        <w:spacing w:line="276" w:lineRule="auto"/>
        <w:ind w:right="40"/>
        <w:jc w:val="both"/>
        <w:rPr>
          <w:rFonts w:ascii="Arial" w:eastAsia="Arial" w:hAnsi="Arial" w:cs="Arial"/>
          <w:bCs/>
          <w:sz w:val="20"/>
          <w:szCs w:val="20"/>
        </w:rPr>
      </w:pPr>
    </w:p>
    <w:p w:rsidR="00601F8B" w:rsidRPr="006553F9" w:rsidRDefault="00601F8B" w:rsidP="007840FD">
      <w:pPr>
        <w:numPr>
          <w:ilvl w:val="0"/>
          <w:numId w:val="43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numer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zamówienia nadany przez Zamawiającego, nazwę zamówienia,</w:t>
      </w:r>
    </w:p>
    <w:p w:rsidR="00601F8B" w:rsidRPr="006553F9" w:rsidRDefault="00601F8B" w:rsidP="007840FD">
      <w:pPr>
        <w:numPr>
          <w:ilvl w:val="0"/>
          <w:numId w:val="43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określenie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wierzytelności, która ma być zabezpieczona gwarancją,</w:t>
      </w:r>
    </w:p>
    <w:p w:rsidR="00601F8B" w:rsidRPr="006553F9" w:rsidRDefault="00601F8B" w:rsidP="007840FD">
      <w:pPr>
        <w:numPr>
          <w:ilvl w:val="0"/>
          <w:numId w:val="43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kwotę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gwarancji,</w:t>
      </w:r>
    </w:p>
    <w:p w:rsidR="00601F8B" w:rsidRPr="006553F9" w:rsidRDefault="00601F8B" w:rsidP="007840FD">
      <w:pPr>
        <w:numPr>
          <w:ilvl w:val="0"/>
          <w:numId w:val="43"/>
        </w:numPr>
        <w:tabs>
          <w:tab w:val="left" w:pos="1560"/>
        </w:tabs>
        <w:spacing w:line="276" w:lineRule="auto"/>
        <w:ind w:left="15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termin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ważności gwarancji,</w:t>
      </w:r>
    </w:p>
    <w:p w:rsidR="00601F8B" w:rsidRPr="006553F9" w:rsidRDefault="00601F8B" w:rsidP="007840FD">
      <w:pPr>
        <w:numPr>
          <w:ilvl w:val="0"/>
          <w:numId w:val="43"/>
        </w:numPr>
        <w:tabs>
          <w:tab w:val="left" w:pos="1560"/>
        </w:tabs>
        <w:spacing w:line="276" w:lineRule="auto"/>
        <w:ind w:left="1560" w:right="60" w:hanging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zobowiązanie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gwaranta do: „zapłacenia kwoty gwarancji na pierwsze pisemne żądanie Zamawiającego”.</w:t>
      </w:r>
    </w:p>
    <w:p w:rsidR="00601F8B" w:rsidRPr="006553F9" w:rsidRDefault="00601F8B" w:rsidP="00601F8B">
      <w:pPr>
        <w:pStyle w:val="Akapitzlist"/>
        <w:numPr>
          <w:ilvl w:val="0"/>
          <w:numId w:val="8"/>
        </w:numPr>
        <w:tabs>
          <w:tab w:val="left" w:pos="993"/>
        </w:tabs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 xml:space="preserve">W przypadku wniesienia zabezpieczenia w formie </w:t>
      </w:r>
      <w:r w:rsidR="002137A0" w:rsidRPr="006553F9">
        <w:rPr>
          <w:rFonts w:ascii="Arial" w:eastAsia="Arial" w:hAnsi="Arial" w:cs="Arial"/>
          <w:bCs/>
          <w:sz w:val="20"/>
          <w:szCs w:val="20"/>
        </w:rPr>
        <w:t>gwarancji, winna ona opiewać na </w:t>
      </w:r>
      <w:r w:rsidR="006813EA">
        <w:rPr>
          <w:rFonts w:ascii="Arial" w:eastAsia="Arial" w:hAnsi="Arial" w:cs="Arial"/>
          <w:bCs/>
          <w:sz w:val="20"/>
          <w:szCs w:val="20"/>
        </w:rPr>
        <w:t>100</w:t>
      </w:r>
      <w:r w:rsidRPr="006553F9">
        <w:rPr>
          <w:rFonts w:ascii="Arial" w:eastAsia="Arial" w:hAnsi="Arial" w:cs="Arial"/>
          <w:bCs/>
          <w:sz w:val="20"/>
          <w:szCs w:val="20"/>
        </w:rPr>
        <w:t>% kwoty zabezpieczenia, z terminem ważności do daty odbioru pogwarancyjnego zadania.</w:t>
      </w:r>
    </w:p>
    <w:p w:rsidR="00601F8B" w:rsidRPr="006553F9" w:rsidRDefault="00601F8B" w:rsidP="006553F9">
      <w:pPr>
        <w:pStyle w:val="Akapitzlist"/>
        <w:numPr>
          <w:ilvl w:val="0"/>
          <w:numId w:val="8"/>
        </w:numPr>
        <w:tabs>
          <w:tab w:val="left" w:pos="993"/>
        </w:tabs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 xml:space="preserve">Jeżeli Wykonawca, którego oferta została </w:t>
      </w:r>
      <w:proofErr w:type="gramStart"/>
      <w:r w:rsidRPr="006553F9">
        <w:rPr>
          <w:rFonts w:ascii="Arial" w:eastAsia="Times New Roman" w:hAnsi="Arial" w:cs="Arial"/>
          <w:sz w:val="20"/>
          <w:szCs w:val="20"/>
        </w:rPr>
        <w:t>wybrana jako</w:t>
      </w:r>
      <w:proofErr w:type="gramEnd"/>
      <w:r w:rsidRPr="006553F9">
        <w:rPr>
          <w:rFonts w:ascii="Arial" w:eastAsia="Times New Roman" w:hAnsi="Arial" w:cs="Arial"/>
          <w:sz w:val="20"/>
          <w:szCs w:val="20"/>
        </w:rPr>
        <w:t xml:space="preserve"> najkorzystniejsza, uchyla się od zawarcia umowy w</w:t>
      </w:r>
      <w:r w:rsidR="002137A0" w:rsidRPr="006553F9">
        <w:rPr>
          <w:rFonts w:ascii="Arial" w:eastAsia="Times New Roman" w:hAnsi="Arial" w:cs="Arial"/>
          <w:sz w:val="20"/>
          <w:szCs w:val="20"/>
        </w:rPr>
        <w:t xml:space="preserve"> </w:t>
      </w:r>
      <w:r w:rsidRPr="006553F9">
        <w:rPr>
          <w:rFonts w:ascii="Arial" w:eastAsia="Times New Roman" w:hAnsi="Arial" w:cs="Arial"/>
          <w:sz w:val="20"/>
          <w:szCs w:val="20"/>
        </w:rPr>
        <w:t xml:space="preserve">sprawie zamówienia publicznego lub nie wnosi wymaganego zabezpieczenia należytego wykonania umowy </w:t>
      </w:r>
      <w:r w:rsidR="00A03AF5" w:rsidRPr="006553F9">
        <w:rPr>
          <w:rFonts w:ascii="Arial" w:eastAsia="Arial" w:hAnsi="Arial" w:cs="Arial"/>
          <w:bCs/>
          <w:sz w:val="20"/>
          <w:szCs w:val="20"/>
        </w:rPr>
        <w:t>w terminie określonym w Rozdziale IX pkt. 2 lit</w:t>
      </w:r>
      <w:r w:rsidRPr="006553F9">
        <w:rPr>
          <w:rFonts w:ascii="Arial" w:eastAsia="Arial" w:hAnsi="Arial" w:cs="Arial"/>
          <w:bCs/>
          <w:sz w:val="20"/>
          <w:szCs w:val="20"/>
        </w:rPr>
        <w:t>.</w:t>
      </w:r>
      <w:r w:rsidR="00A03AF5" w:rsidRPr="006553F9">
        <w:rPr>
          <w:rFonts w:ascii="Arial" w:eastAsia="Arial" w:hAnsi="Arial" w:cs="Arial"/>
          <w:bCs/>
          <w:sz w:val="20"/>
          <w:szCs w:val="20"/>
        </w:rPr>
        <w:t xml:space="preserve"> b)</w:t>
      </w:r>
      <w:r w:rsidR="00357B93" w:rsidRPr="006553F9">
        <w:rPr>
          <w:rFonts w:ascii="Arial" w:eastAsia="Arial" w:hAnsi="Arial" w:cs="Arial"/>
          <w:bCs/>
          <w:sz w:val="20"/>
          <w:szCs w:val="20"/>
        </w:rPr>
        <w:t xml:space="preserve"> SWZ</w:t>
      </w:r>
      <w:r w:rsidRPr="006553F9">
        <w:rPr>
          <w:rFonts w:ascii="Arial" w:eastAsia="Times New Roman" w:hAnsi="Arial" w:cs="Arial"/>
          <w:sz w:val="20"/>
          <w:szCs w:val="20"/>
        </w:rPr>
        <w:t>, Zamawiający może dokonać ponownego badania i oceny ofert spośród ofert pozostałych w postępowaniu wykonawców oraz wybrać najkorzystniejszą ofertę albo unieważnić postępowanie.</w:t>
      </w:r>
    </w:p>
    <w:p w:rsidR="00601F8B" w:rsidRPr="006553F9" w:rsidRDefault="00601F8B" w:rsidP="00601F8B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Zwrot zabezpieczenia należytego wykonania umowy.</w:t>
      </w:r>
    </w:p>
    <w:p w:rsidR="00601F8B" w:rsidRPr="006553F9" w:rsidRDefault="00601F8B" w:rsidP="007840FD">
      <w:pPr>
        <w:pStyle w:val="Akapitzlist"/>
        <w:numPr>
          <w:ilvl w:val="0"/>
          <w:numId w:val="45"/>
        </w:numPr>
        <w:tabs>
          <w:tab w:val="left" w:pos="1276"/>
        </w:tabs>
        <w:spacing w:line="276" w:lineRule="auto"/>
        <w:ind w:right="60" w:hanging="294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Zamawiający zwróci 70% wysokości zabezpieczenia w terminie 30 dni od dnia wykonania zamówienia i uznania przez Zamawiającego za należycie wykonane, to jest po podpisaniu protokołu odbioru końcowego.</w:t>
      </w:r>
    </w:p>
    <w:p w:rsidR="00601F8B" w:rsidRPr="006553F9" w:rsidRDefault="00601F8B" w:rsidP="007840FD">
      <w:pPr>
        <w:pStyle w:val="Akapitzlist"/>
        <w:numPr>
          <w:ilvl w:val="0"/>
          <w:numId w:val="45"/>
        </w:numPr>
        <w:tabs>
          <w:tab w:val="left" w:pos="1276"/>
        </w:tabs>
        <w:spacing w:line="276" w:lineRule="auto"/>
        <w:ind w:right="40" w:hanging="294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Zamawiający pozostawi na zabezpieczenie roszczeń z tytułu rękojmi za wady kwotę wynoszącą 30% wysokości zabezpieczenia.</w:t>
      </w:r>
    </w:p>
    <w:p w:rsidR="00601F8B" w:rsidRPr="006553F9" w:rsidRDefault="00601F8B" w:rsidP="007840FD">
      <w:pPr>
        <w:pStyle w:val="Akapitzlist"/>
        <w:numPr>
          <w:ilvl w:val="0"/>
          <w:numId w:val="45"/>
        </w:numPr>
        <w:tabs>
          <w:tab w:val="left" w:pos="1276"/>
        </w:tabs>
        <w:spacing w:line="276" w:lineRule="auto"/>
        <w:ind w:right="60" w:hanging="294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Kwota, o której mowa w poprzednim punkcie niniejszej SWZ jest zwracana nie później niż w 15 dniu po upływie okresu rękojmi za wady.</w:t>
      </w:r>
    </w:p>
    <w:p w:rsidR="00601F8B" w:rsidRPr="006553F9" w:rsidRDefault="00601F8B" w:rsidP="007840FD">
      <w:pPr>
        <w:pStyle w:val="Akapitzlist"/>
        <w:numPr>
          <w:ilvl w:val="0"/>
          <w:numId w:val="45"/>
        </w:numPr>
        <w:tabs>
          <w:tab w:val="left" w:pos="1276"/>
        </w:tabs>
        <w:spacing w:line="276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Zamawiający</w:t>
      </w:r>
      <w:r w:rsidRPr="006553F9">
        <w:rPr>
          <w:rFonts w:ascii="Arial" w:hAnsi="Arial" w:cs="Arial"/>
          <w:sz w:val="20"/>
          <w:szCs w:val="20"/>
        </w:rPr>
        <w:t xml:space="preserve"> </w:t>
      </w:r>
      <w:r w:rsidRPr="006553F9">
        <w:rPr>
          <w:rFonts w:ascii="Arial" w:eastAsia="Arial" w:hAnsi="Arial" w:cs="Arial"/>
          <w:bCs/>
          <w:sz w:val="20"/>
          <w:szCs w:val="20"/>
        </w:rPr>
        <w:t>zwraca zabezpieczenie wniesione w pieniądzu z odsetkami wynikającymi z umowy rachunku bankowego, na którym było ono przechowywan</w:t>
      </w:r>
      <w:r w:rsidR="002137A0" w:rsidRPr="006553F9">
        <w:rPr>
          <w:rFonts w:ascii="Arial" w:eastAsia="Arial" w:hAnsi="Arial" w:cs="Arial"/>
          <w:bCs/>
          <w:sz w:val="20"/>
          <w:szCs w:val="20"/>
        </w:rPr>
        <w:t>e, pomniejszone o </w:t>
      </w:r>
      <w:r w:rsidRPr="006553F9">
        <w:rPr>
          <w:rFonts w:ascii="Arial" w:eastAsia="Arial" w:hAnsi="Arial" w:cs="Arial"/>
          <w:bCs/>
          <w:sz w:val="20"/>
          <w:szCs w:val="20"/>
        </w:rPr>
        <w:t>koszt prowadzenia tego rachunku oraz prowizji b</w:t>
      </w:r>
      <w:r w:rsidR="002137A0" w:rsidRPr="006553F9">
        <w:rPr>
          <w:rFonts w:ascii="Arial" w:eastAsia="Arial" w:hAnsi="Arial" w:cs="Arial"/>
          <w:bCs/>
          <w:sz w:val="20"/>
          <w:szCs w:val="20"/>
        </w:rPr>
        <w:t>ankowej za przelew pieniędzy na </w:t>
      </w:r>
      <w:r w:rsidRPr="006553F9">
        <w:rPr>
          <w:rFonts w:ascii="Arial" w:eastAsia="Arial" w:hAnsi="Arial" w:cs="Arial"/>
          <w:bCs/>
          <w:sz w:val="20"/>
          <w:szCs w:val="20"/>
        </w:rPr>
        <w:t>rachunek bankowy Wykonawcy.</w:t>
      </w:r>
    </w:p>
    <w:p w:rsidR="007E72F2" w:rsidRPr="006553F9" w:rsidRDefault="00601F8B" w:rsidP="002C1E33">
      <w:pPr>
        <w:numPr>
          <w:ilvl w:val="0"/>
          <w:numId w:val="45"/>
        </w:numPr>
        <w:tabs>
          <w:tab w:val="left" w:pos="426"/>
        </w:tabs>
        <w:spacing w:line="276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Jeżeli zabezpieczenie wniesiono w innej formie niż w pieniądzu, Zama</w:t>
      </w:r>
      <w:r w:rsidR="00C81B29">
        <w:rPr>
          <w:rFonts w:ascii="Arial" w:eastAsia="Times New Roman" w:hAnsi="Arial" w:cs="Arial"/>
          <w:sz w:val="20"/>
          <w:szCs w:val="20"/>
        </w:rPr>
        <w:t xml:space="preserve">wiający zwraca zabezpieczenie w </w:t>
      </w:r>
      <w:r w:rsidRPr="006553F9">
        <w:rPr>
          <w:rFonts w:ascii="Arial" w:eastAsia="Times New Roman" w:hAnsi="Arial" w:cs="Arial"/>
          <w:sz w:val="20"/>
          <w:szCs w:val="20"/>
        </w:rPr>
        <w:t>terminie i na zasadach określonych powyżej, w sposób właściwy dla instytucji stanowiącej zabezpieczenie. W przypadku wniesienia w formie elektronicznej, tzw. E-gwarancji i braku uregulowań, co</w:t>
      </w:r>
      <w:r w:rsidR="00AE5163" w:rsidRPr="006553F9">
        <w:rPr>
          <w:rFonts w:ascii="Arial" w:eastAsia="Times New Roman" w:hAnsi="Arial" w:cs="Arial"/>
          <w:sz w:val="20"/>
          <w:szCs w:val="20"/>
        </w:rPr>
        <w:t xml:space="preserve"> </w:t>
      </w:r>
      <w:r w:rsidRPr="006553F9">
        <w:rPr>
          <w:rFonts w:ascii="Arial" w:eastAsia="Times New Roman" w:hAnsi="Arial" w:cs="Arial"/>
          <w:sz w:val="20"/>
          <w:szCs w:val="20"/>
        </w:rPr>
        <w:t>do formy zwrotu zabezpieczenia, Zamawiający dokona zwrotu poprzez złożenie</w:t>
      </w:r>
      <w:r w:rsidR="00B74872">
        <w:rPr>
          <w:rFonts w:ascii="Arial" w:eastAsia="Times New Roman" w:hAnsi="Arial" w:cs="Arial"/>
          <w:sz w:val="20"/>
          <w:szCs w:val="20"/>
        </w:rPr>
        <w:t xml:space="preserve"> oświadczenia o </w:t>
      </w:r>
      <w:r w:rsidR="00193E91" w:rsidRPr="006553F9">
        <w:rPr>
          <w:rFonts w:ascii="Arial" w:eastAsia="Times New Roman" w:hAnsi="Arial" w:cs="Arial"/>
          <w:sz w:val="20"/>
          <w:szCs w:val="20"/>
        </w:rPr>
        <w:t>zwolnieniu zabezpieczenia</w:t>
      </w:r>
      <w:r w:rsidR="007E72F2" w:rsidRPr="006553F9">
        <w:rPr>
          <w:rFonts w:ascii="Arial" w:eastAsia="Times New Roman" w:hAnsi="Arial" w:cs="Arial"/>
          <w:sz w:val="20"/>
          <w:szCs w:val="20"/>
        </w:rPr>
        <w:t>:</w:t>
      </w:r>
    </w:p>
    <w:p w:rsidR="00601F8B" w:rsidRPr="006553F9" w:rsidRDefault="006813EA" w:rsidP="007E72F2">
      <w:pPr>
        <w:tabs>
          <w:tab w:val="left" w:pos="426"/>
        </w:tabs>
        <w:spacing w:line="276" w:lineRule="auto"/>
        <w:ind w:left="1560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-</w:t>
      </w:r>
      <w:r w:rsidR="007E72F2" w:rsidRPr="006553F9">
        <w:rPr>
          <w:rFonts w:ascii="Arial" w:eastAsia="Times New Roman" w:hAnsi="Arial" w:cs="Arial"/>
          <w:sz w:val="20"/>
          <w:szCs w:val="20"/>
        </w:rPr>
        <w:tab/>
      </w:r>
      <w:r w:rsidR="00601F8B" w:rsidRPr="006553F9">
        <w:rPr>
          <w:rFonts w:ascii="Arial" w:eastAsia="Times New Roman" w:hAnsi="Arial" w:cs="Arial"/>
          <w:sz w:val="20"/>
          <w:szCs w:val="20"/>
        </w:rPr>
        <w:t xml:space="preserve">Wykonawcy </w:t>
      </w:r>
      <w:r w:rsidR="00AE5163" w:rsidRPr="006553F9">
        <w:rPr>
          <w:rFonts w:ascii="Arial" w:eastAsia="Times New Roman" w:hAnsi="Arial" w:cs="Arial"/>
          <w:sz w:val="20"/>
          <w:szCs w:val="20"/>
        </w:rPr>
        <w:t xml:space="preserve">na </w:t>
      </w:r>
      <w:r w:rsidR="00043C9F" w:rsidRPr="006553F9">
        <w:rPr>
          <w:rFonts w:ascii="Arial" w:eastAsia="Times New Roman" w:hAnsi="Arial" w:cs="Arial"/>
          <w:sz w:val="20"/>
          <w:szCs w:val="20"/>
        </w:rPr>
        <w:t>adres</w:t>
      </w:r>
      <w:r w:rsidR="00B74872">
        <w:rPr>
          <w:rFonts w:ascii="Arial" w:eastAsia="Times New Roman" w:hAnsi="Arial" w:cs="Arial"/>
          <w:sz w:val="20"/>
          <w:szCs w:val="20"/>
        </w:rPr>
        <w:t xml:space="preserve"> e-mail wskazany w </w:t>
      </w:r>
      <w:r w:rsidR="00043C9F" w:rsidRPr="006553F9">
        <w:rPr>
          <w:rFonts w:ascii="Arial" w:eastAsia="Times New Roman" w:hAnsi="Arial" w:cs="Arial"/>
          <w:sz w:val="20"/>
          <w:szCs w:val="20"/>
        </w:rPr>
        <w:t>Załączniku nr 3 do SWZ - F</w:t>
      </w:r>
      <w:r w:rsidR="009B4E43" w:rsidRPr="006553F9">
        <w:rPr>
          <w:rFonts w:ascii="Arial" w:eastAsia="Times New Roman" w:hAnsi="Arial" w:cs="Arial"/>
          <w:sz w:val="20"/>
          <w:szCs w:val="20"/>
        </w:rPr>
        <w:t>ormularz</w:t>
      </w:r>
      <w:r w:rsidR="00043C9F" w:rsidRPr="006553F9">
        <w:rPr>
          <w:rFonts w:ascii="Arial" w:eastAsia="Times New Roman" w:hAnsi="Arial" w:cs="Arial"/>
          <w:sz w:val="20"/>
          <w:szCs w:val="20"/>
        </w:rPr>
        <w:t xml:space="preserve"> </w:t>
      </w:r>
      <w:r w:rsidR="009B4E43" w:rsidRPr="006553F9">
        <w:rPr>
          <w:rFonts w:ascii="Arial" w:eastAsia="Times New Roman" w:hAnsi="Arial" w:cs="Arial"/>
          <w:sz w:val="20"/>
          <w:szCs w:val="20"/>
        </w:rPr>
        <w:t>ofertowy</w:t>
      </w:r>
      <w:r w:rsidR="00043C9F" w:rsidRPr="006553F9">
        <w:rPr>
          <w:rFonts w:ascii="Arial" w:eastAsia="Times New Roman" w:hAnsi="Arial" w:cs="Arial"/>
          <w:sz w:val="20"/>
          <w:szCs w:val="20"/>
        </w:rPr>
        <w:t xml:space="preserve"> </w:t>
      </w:r>
      <w:r w:rsidR="007E72F2" w:rsidRPr="006553F9">
        <w:rPr>
          <w:rFonts w:ascii="Arial" w:eastAsia="Times New Roman" w:hAnsi="Arial" w:cs="Arial"/>
          <w:sz w:val="20"/>
          <w:szCs w:val="20"/>
        </w:rPr>
        <w:t xml:space="preserve">pkt 5 </w:t>
      </w:r>
      <w:proofErr w:type="spellStart"/>
      <w:r w:rsidR="007E72F2" w:rsidRPr="006553F9">
        <w:rPr>
          <w:rFonts w:ascii="Arial" w:eastAsia="Times New Roman" w:hAnsi="Arial" w:cs="Arial"/>
          <w:sz w:val="20"/>
          <w:szCs w:val="20"/>
        </w:rPr>
        <w:t>ppkt</w:t>
      </w:r>
      <w:proofErr w:type="spellEnd"/>
      <w:r w:rsidR="007E72F2" w:rsidRPr="006553F9">
        <w:rPr>
          <w:rFonts w:ascii="Arial" w:eastAsia="Times New Roman" w:hAnsi="Arial" w:cs="Arial"/>
          <w:sz w:val="20"/>
          <w:szCs w:val="20"/>
        </w:rPr>
        <w:t xml:space="preserve"> 14 lub</w:t>
      </w:r>
    </w:p>
    <w:p w:rsidR="007E72F2" w:rsidRPr="006553F9" w:rsidRDefault="007E72F2" w:rsidP="007E72F2">
      <w:pPr>
        <w:tabs>
          <w:tab w:val="left" w:pos="426"/>
        </w:tabs>
        <w:spacing w:line="276" w:lineRule="auto"/>
        <w:ind w:left="1560" w:hanging="284"/>
        <w:jc w:val="both"/>
        <w:rPr>
          <w:rFonts w:ascii="Arial" w:eastAsia="Times New Roman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b/>
          <w:sz w:val="20"/>
          <w:szCs w:val="20"/>
        </w:rPr>
        <w:t>-</w:t>
      </w:r>
      <w:r w:rsidRPr="006553F9">
        <w:rPr>
          <w:rFonts w:ascii="Arial" w:eastAsia="Times New Roman" w:hAnsi="Arial" w:cs="Arial"/>
          <w:sz w:val="20"/>
          <w:szCs w:val="20"/>
        </w:rPr>
        <w:tab/>
        <w:t>Gwarantowi/Poręczycielowi na adres e-mail wskazany w gwarancji/poręczeniu.</w:t>
      </w:r>
    </w:p>
    <w:p w:rsidR="00601F8B" w:rsidRPr="006553F9" w:rsidRDefault="00601F8B" w:rsidP="00601F8B">
      <w:pPr>
        <w:spacing w:line="215" w:lineRule="exact"/>
        <w:rPr>
          <w:rFonts w:ascii="Arial" w:hAnsi="Arial" w:cs="Arial"/>
          <w:sz w:val="20"/>
          <w:szCs w:val="20"/>
        </w:rPr>
      </w:pPr>
    </w:p>
    <w:p w:rsidR="00601F8B" w:rsidRPr="00DE4027" w:rsidRDefault="00601F8B" w:rsidP="007840FD">
      <w:pPr>
        <w:pStyle w:val="Akapitzlist"/>
        <w:numPr>
          <w:ilvl w:val="0"/>
          <w:numId w:val="18"/>
        </w:numPr>
        <w:tabs>
          <w:tab w:val="left" w:pos="583"/>
        </w:tabs>
        <w:spacing w:line="276" w:lineRule="auto"/>
        <w:ind w:left="567" w:right="40" w:hanging="567"/>
        <w:jc w:val="both"/>
        <w:rPr>
          <w:rFonts w:ascii="Arial" w:hAnsi="Arial" w:cs="Arial"/>
          <w:b/>
          <w:sz w:val="20"/>
          <w:szCs w:val="20"/>
        </w:rPr>
      </w:pPr>
      <w:r w:rsidRPr="006553F9">
        <w:rPr>
          <w:rFonts w:ascii="Arial" w:eastAsia="Arial" w:hAnsi="Arial" w:cs="Arial"/>
          <w:b/>
          <w:bCs/>
          <w:sz w:val="20"/>
          <w:szCs w:val="20"/>
        </w:rPr>
        <w:t>WALUTA, W JAKIEJ BĘDĄ PR</w:t>
      </w:r>
      <w:r w:rsidR="00B74872">
        <w:rPr>
          <w:rFonts w:ascii="Arial" w:eastAsia="Arial" w:hAnsi="Arial" w:cs="Arial"/>
          <w:b/>
          <w:bCs/>
          <w:sz w:val="20"/>
          <w:szCs w:val="20"/>
        </w:rPr>
        <w:t xml:space="preserve">OWADZONE ROZLICZENIA ZWIĄZANE Z </w:t>
      </w:r>
      <w:r w:rsidRPr="006553F9">
        <w:rPr>
          <w:rFonts w:ascii="Arial" w:eastAsia="Arial" w:hAnsi="Arial" w:cs="Arial"/>
          <w:b/>
          <w:bCs/>
          <w:sz w:val="20"/>
          <w:szCs w:val="20"/>
        </w:rPr>
        <w:t>REALIZACJĄ NINIEJSZEGO ZAMÓWIENIA</w:t>
      </w:r>
    </w:p>
    <w:p w:rsidR="00DE4027" w:rsidRPr="00DE4027" w:rsidRDefault="00DE4027" w:rsidP="00DE4027">
      <w:pPr>
        <w:tabs>
          <w:tab w:val="left" w:pos="583"/>
        </w:tabs>
        <w:spacing w:line="276" w:lineRule="auto"/>
        <w:ind w:right="40"/>
        <w:jc w:val="both"/>
        <w:rPr>
          <w:rFonts w:ascii="Arial" w:hAnsi="Arial" w:cs="Arial"/>
          <w:sz w:val="10"/>
          <w:szCs w:val="10"/>
        </w:rPr>
      </w:pPr>
    </w:p>
    <w:p w:rsidR="00601F8B" w:rsidRPr="006553F9" w:rsidRDefault="00601F8B" w:rsidP="00601F8B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Wszelkie rozliczenia związane z realizacją niniejszego zamówienia rozliczane będą w PLN.</w:t>
      </w:r>
    </w:p>
    <w:p w:rsidR="00601F8B" w:rsidRPr="006553F9" w:rsidRDefault="00601F8B" w:rsidP="00601F8B">
      <w:pPr>
        <w:spacing w:line="250" w:lineRule="exact"/>
        <w:rPr>
          <w:rFonts w:ascii="Arial" w:hAnsi="Arial" w:cs="Arial"/>
          <w:sz w:val="20"/>
          <w:szCs w:val="20"/>
        </w:rPr>
      </w:pPr>
    </w:p>
    <w:p w:rsidR="00CF06B0" w:rsidRPr="006553F9" w:rsidRDefault="00CF06B0" w:rsidP="007840FD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553F9">
        <w:rPr>
          <w:rFonts w:ascii="Arial" w:eastAsia="Arial" w:hAnsi="Arial" w:cs="Arial"/>
          <w:b/>
          <w:bCs/>
          <w:sz w:val="20"/>
          <w:szCs w:val="20"/>
        </w:rPr>
        <w:t>OPIS SPOSOBU PRZYGOTOWANIA OFERTY I DOKUMENTÓW/OŚWIADCZEŃ SKŁADANYCH WRAZ Z OFERTĄ</w:t>
      </w:r>
    </w:p>
    <w:p w:rsidR="00CF06B0" w:rsidRPr="00B74872" w:rsidRDefault="00CF06B0" w:rsidP="00B74872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CF06B0" w:rsidRPr="006553F9" w:rsidRDefault="00CF06B0" w:rsidP="007840FD">
      <w:pPr>
        <w:pStyle w:val="Default"/>
        <w:numPr>
          <w:ilvl w:val="3"/>
          <w:numId w:val="23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553F9">
        <w:rPr>
          <w:rFonts w:ascii="Arial" w:eastAsia="Times New Roman" w:hAnsi="Arial" w:cs="Arial"/>
          <w:sz w:val="20"/>
          <w:szCs w:val="20"/>
        </w:rPr>
        <w:t>Wykonawca może złożyć jedną</w:t>
      </w:r>
      <w:r w:rsidR="00AA173C" w:rsidRPr="006553F9">
        <w:rPr>
          <w:rFonts w:ascii="Arial" w:eastAsia="Times New Roman" w:hAnsi="Arial" w:cs="Arial"/>
          <w:sz w:val="20"/>
          <w:szCs w:val="20"/>
        </w:rPr>
        <w:t xml:space="preserve"> ofertę </w:t>
      </w:r>
      <w:r w:rsidR="00397DA2" w:rsidRPr="006553F9">
        <w:rPr>
          <w:rFonts w:ascii="Arial" w:eastAsia="Times New Roman" w:hAnsi="Arial" w:cs="Arial"/>
          <w:sz w:val="20"/>
          <w:szCs w:val="20"/>
        </w:rPr>
        <w:t xml:space="preserve">na Platformie Zakupowej </w:t>
      </w:r>
      <w:r w:rsidR="00AA173C" w:rsidRPr="006553F9">
        <w:rPr>
          <w:rFonts w:ascii="Arial" w:hAnsi="Arial" w:cs="Arial"/>
          <w:b/>
          <w:sz w:val="20"/>
          <w:szCs w:val="20"/>
        </w:rPr>
        <w:t>w formie elektron</w:t>
      </w:r>
      <w:r w:rsidR="00397DA2" w:rsidRPr="006553F9">
        <w:rPr>
          <w:rFonts w:ascii="Arial" w:hAnsi="Arial" w:cs="Arial"/>
          <w:b/>
          <w:sz w:val="20"/>
          <w:szCs w:val="20"/>
        </w:rPr>
        <w:t>icznej</w:t>
      </w:r>
      <w:r w:rsidR="00AA173C" w:rsidRPr="006553F9">
        <w:rPr>
          <w:rFonts w:ascii="Arial" w:hAnsi="Arial" w:cs="Arial"/>
          <w:sz w:val="20"/>
          <w:szCs w:val="20"/>
        </w:rPr>
        <w:t>:</w:t>
      </w:r>
    </w:p>
    <w:p w:rsidR="00634E0F" w:rsidRPr="004F2402" w:rsidRDefault="00634E0F" w:rsidP="004C0C1D">
      <w:pPr>
        <w:pStyle w:val="Default"/>
        <w:spacing w:line="276" w:lineRule="auto"/>
        <w:ind w:left="993"/>
        <w:jc w:val="both"/>
        <w:rPr>
          <w:rFonts w:ascii="Arial" w:hAnsi="Arial" w:cs="Arial"/>
          <w:sz w:val="10"/>
          <w:szCs w:val="10"/>
        </w:rPr>
      </w:pPr>
    </w:p>
    <w:p w:rsidR="00A57A72" w:rsidRPr="006553F9" w:rsidRDefault="00A57A72" w:rsidP="004C0C1D">
      <w:pPr>
        <w:pStyle w:val="Default"/>
        <w:spacing w:line="276" w:lineRule="auto"/>
        <w:ind w:left="99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553F9">
        <w:rPr>
          <w:rFonts w:ascii="Arial" w:hAnsi="Arial" w:cs="Arial"/>
          <w:b/>
          <w:sz w:val="20"/>
          <w:szCs w:val="20"/>
        </w:rPr>
        <w:t>W POSTACI SKANU:</w:t>
      </w:r>
    </w:p>
    <w:p w:rsidR="00A57A72" w:rsidRPr="006553F9" w:rsidRDefault="00A57A72" w:rsidP="007840FD">
      <w:pPr>
        <w:pStyle w:val="Default"/>
        <w:numPr>
          <w:ilvl w:val="0"/>
          <w:numId w:val="60"/>
        </w:numPr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hAnsi="Arial" w:cs="Arial"/>
          <w:b/>
          <w:sz w:val="20"/>
          <w:szCs w:val="20"/>
        </w:rPr>
        <w:t>Oferta</w:t>
      </w:r>
      <w:r w:rsidR="004F4161" w:rsidRPr="006553F9">
        <w:rPr>
          <w:rFonts w:ascii="Arial" w:hAnsi="Arial" w:cs="Arial"/>
          <w:sz w:val="20"/>
          <w:szCs w:val="20"/>
        </w:rPr>
        <w:t xml:space="preserve"> </w:t>
      </w:r>
      <w:r w:rsidRPr="006553F9">
        <w:rPr>
          <w:rFonts w:ascii="Arial" w:hAnsi="Arial" w:cs="Arial"/>
          <w:sz w:val="20"/>
          <w:szCs w:val="20"/>
        </w:rPr>
        <w:t xml:space="preserve">oraz </w:t>
      </w:r>
      <w:r w:rsidRPr="006553F9">
        <w:rPr>
          <w:rFonts w:ascii="Arial" w:hAnsi="Arial" w:cs="Arial"/>
          <w:b/>
          <w:sz w:val="20"/>
          <w:szCs w:val="20"/>
        </w:rPr>
        <w:t>załączniki do oferty</w:t>
      </w:r>
      <w:r w:rsidRPr="006553F9">
        <w:rPr>
          <w:rFonts w:ascii="Arial" w:hAnsi="Arial" w:cs="Arial"/>
          <w:sz w:val="20"/>
          <w:szCs w:val="20"/>
        </w:rPr>
        <w:t xml:space="preserve"> </w:t>
      </w:r>
      <w:r w:rsidRPr="006553F9">
        <w:rPr>
          <w:rFonts w:ascii="Arial" w:eastAsia="Calibri" w:hAnsi="Arial" w:cs="Arial"/>
          <w:sz w:val="20"/>
          <w:szCs w:val="20"/>
        </w:rPr>
        <w:t xml:space="preserve">składane w powyższej formie muszą zostać </w:t>
      </w:r>
      <w:r w:rsidRPr="006553F9">
        <w:rPr>
          <w:rFonts w:ascii="Arial" w:hAnsi="Arial" w:cs="Arial"/>
          <w:sz w:val="20"/>
          <w:szCs w:val="20"/>
        </w:rPr>
        <w:t>sporządzone</w:t>
      </w:r>
      <w:r w:rsidR="00AA173C" w:rsidRPr="006553F9">
        <w:rPr>
          <w:rFonts w:ascii="Arial" w:hAnsi="Arial" w:cs="Arial"/>
          <w:sz w:val="20"/>
          <w:szCs w:val="20"/>
        </w:rPr>
        <w:t xml:space="preserve"> w taki sposób, aby możl</w:t>
      </w:r>
      <w:r w:rsidR="004F4161" w:rsidRPr="006553F9">
        <w:rPr>
          <w:rFonts w:ascii="Arial" w:hAnsi="Arial" w:cs="Arial"/>
          <w:sz w:val="20"/>
          <w:szCs w:val="20"/>
        </w:rPr>
        <w:t>iwe było zapoznanie się z ich</w:t>
      </w:r>
      <w:r w:rsidR="00AA173C" w:rsidRPr="006553F9">
        <w:rPr>
          <w:rFonts w:ascii="Arial" w:hAnsi="Arial" w:cs="Arial"/>
          <w:sz w:val="20"/>
          <w:szCs w:val="20"/>
        </w:rPr>
        <w:t xml:space="preserve"> treścią oraz ustalenie osoby składającej w imien</w:t>
      </w:r>
      <w:r w:rsidR="004F4161" w:rsidRPr="006553F9">
        <w:rPr>
          <w:rFonts w:ascii="Arial" w:hAnsi="Arial" w:cs="Arial"/>
          <w:sz w:val="20"/>
          <w:szCs w:val="20"/>
        </w:rPr>
        <w:t>iu Wykonawcy oświadczenia woli</w:t>
      </w:r>
      <w:r w:rsidR="00B74872">
        <w:rPr>
          <w:rFonts w:ascii="Arial" w:hAnsi="Arial" w:cs="Arial"/>
          <w:sz w:val="20"/>
          <w:szCs w:val="20"/>
        </w:rPr>
        <w:t>.</w:t>
      </w:r>
    </w:p>
    <w:p w:rsidR="00A57A72" w:rsidRDefault="0062737B" w:rsidP="007840FD">
      <w:pPr>
        <w:pStyle w:val="Default"/>
        <w:numPr>
          <w:ilvl w:val="0"/>
          <w:numId w:val="60"/>
        </w:numPr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hAnsi="Arial" w:cs="Arial"/>
          <w:sz w:val="20"/>
          <w:szCs w:val="20"/>
        </w:rPr>
        <w:t>W</w:t>
      </w:r>
      <w:r w:rsidR="004F4161" w:rsidRPr="006553F9">
        <w:rPr>
          <w:rFonts w:ascii="Arial" w:hAnsi="Arial" w:cs="Arial"/>
          <w:sz w:val="20"/>
          <w:szCs w:val="20"/>
        </w:rPr>
        <w:t xml:space="preserve">yjątkiem jest </w:t>
      </w:r>
      <w:r w:rsidR="00540799" w:rsidRPr="006553F9">
        <w:rPr>
          <w:rFonts w:ascii="Arial" w:eastAsia="Times New Roman" w:hAnsi="Arial" w:cs="Arial"/>
          <w:sz w:val="20"/>
          <w:szCs w:val="20"/>
        </w:rPr>
        <w:t>w przypadku wniesienia wadium w formie: poręczeń lub gwara</w:t>
      </w:r>
      <w:r w:rsidR="002137A0" w:rsidRPr="006553F9">
        <w:rPr>
          <w:rFonts w:ascii="Arial" w:eastAsia="Times New Roman" w:hAnsi="Arial" w:cs="Arial"/>
          <w:sz w:val="20"/>
          <w:szCs w:val="20"/>
        </w:rPr>
        <w:t>ncji, o </w:t>
      </w:r>
      <w:r w:rsidR="0074485E" w:rsidRPr="006553F9">
        <w:rPr>
          <w:rFonts w:ascii="Arial" w:eastAsia="Times New Roman" w:hAnsi="Arial" w:cs="Arial"/>
          <w:sz w:val="20"/>
          <w:szCs w:val="20"/>
        </w:rPr>
        <w:t>których mowa w Rozdziale</w:t>
      </w:r>
      <w:r w:rsidR="00540799" w:rsidRPr="006553F9">
        <w:rPr>
          <w:rFonts w:ascii="Arial" w:eastAsia="Times New Roman" w:hAnsi="Arial" w:cs="Arial"/>
          <w:sz w:val="20"/>
          <w:szCs w:val="20"/>
        </w:rPr>
        <w:t xml:space="preserve"> VIII</w:t>
      </w:r>
      <w:r w:rsidR="0074485E" w:rsidRPr="006553F9">
        <w:rPr>
          <w:rFonts w:ascii="Arial" w:eastAsia="Times New Roman" w:hAnsi="Arial" w:cs="Arial"/>
          <w:sz w:val="20"/>
          <w:szCs w:val="20"/>
        </w:rPr>
        <w:t xml:space="preserve"> pkt</w:t>
      </w:r>
      <w:r w:rsidR="00540799" w:rsidRPr="006553F9">
        <w:rPr>
          <w:rFonts w:ascii="Arial" w:eastAsia="Times New Roman" w:hAnsi="Arial" w:cs="Arial"/>
          <w:sz w:val="20"/>
          <w:szCs w:val="20"/>
        </w:rPr>
        <w:t xml:space="preserve"> 2 lit. a) SWZ </w:t>
      </w:r>
      <w:r w:rsidR="004F4161" w:rsidRPr="006553F9">
        <w:rPr>
          <w:rFonts w:ascii="Arial" w:eastAsia="Times New Roman" w:hAnsi="Arial" w:cs="Arial"/>
          <w:sz w:val="20"/>
          <w:szCs w:val="20"/>
        </w:rPr>
        <w:t>- d</w:t>
      </w:r>
      <w:r w:rsidR="004F4161" w:rsidRPr="006553F9">
        <w:rPr>
          <w:rFonts w:ascii="Arial" w:eastAsia="Arial" w:hAnsi="Arial" w:cs="Arial"/>
          <w:bCs/>
          <w:sz w:val="20"/>
          <w:szCs w:val="20"/>
        </w:rPr>
        <w:t xml:space="preserve">okument </w:t>
      </w:r>
      <w:r w:rsidR="00540799" w:rsidRPr="006553F9">
        <w:rPr>
          <w:rFonts w:ascii="Arial" w:eastAsia="Arial" w:hAnsi="Arial" w:cs="Arial"/>
          <w:bCs/>
          <w:sz w:val="20"/>
          <w:szCs w:val="20"/>
        </w:rPr>
        <w:t>wadialny</w:t>
      </w:r>
      <w:r w:rsidR="00540799" w:rsidRPr="006553F9">
        <w:rPr>
          <w:rFonts w:ascii="Arial" w:eastAsia="Times New Roman" w:hAnsi="Arial" w:cs="Arial"/>
          <w:sz w:val="20"/>
          <w:szCs w:val="20"/>
        </w:rPr>
        <w:t>,</w:t>
      </w:r>
      <w:r w:rsidR="00540799" w:rsidRPr="006553F9">
        <w:rPr>
          <w:rFonts w:ascii="Arial" w:eastAsia="Times New Roman" w:hAnsi="Arial" w:cs="Arial"/>
          <w:b/>
          <w:sz w:val="20"/>
          <w:szCs w:val="20"/>
        </w:rPr>
        <w:t xml:space="preserve"> którego</w:t>
      </w:r>
      <w:r w:rsidR="004F4161" w:rsidRPr="006553F9">
        <w:rPr>
          <w:rFonts w:ascii="Arial" w:eastAsia="Times New Roman" w:hAnsi="Arial" w:cs="Arial"/>
          <w:b/>
          <w:sz w:val="20"/>
          <w:szCs w:val="20"/>
        </w:rPr>
        <w:t xml:space="preserve"> Wykonawca przekazuje - </w:t>
      </w:r>
      <w:r w:rsidR="004F4161" w:rsidRPr="006553F9">
        <w:rPr>
          <w:rFonts w:ascii="Arial" w:eastAsia="Times New Roman" w:hAnsi="Arial" w:cs="Arial"/>
          <w:b/>
          <w:sz w:val="20"/>
          <w:szCs w:val="20"/>
          <w:u w:val="single"/>
        </w:rPr>
        <w:t>oryginał</w:t>
      </w:r>
      <w:r w:rsidR="004F4161" w:rsidRPr="006553F9">
        <w:rPr>
          <w:rFonts w:ascii="Arial" w:eastAsia="Times New Roman" w:hAnsi="Arial" w:cs="Arial"/>
          <w:b/>
          <w:sz w:val="20"/>
          <w:szCs w:val="20"/>
        </w:rPr>
        <w:t xml:space="preserve"> gwarancji lub poręczenia </w:t>
      </w:r>
      <w:r w:rsidR="004F4161" w:rsidRPr="006553F9">
        <w:rPr>
          <w:rFonts w:ascii="Arial" w:eastAsia="Arial" w:hAnsi="Arial" w:cs="Arial"/>
          <w:b/>
          <w:bCs/>
          <w:sz w:val="20"/>
          <w:szCs w:val="20"/>
        </w:rPr>
        <w:t>w postaci elektronicznej</w:t>
      </w:r>
      <w:r w:rsidR="004F4161" w:rsidRPr="006553F9">
        <w:rPr>
          <w:rFonts w:ascii="Arial" w:eastAsia="Arial" w:hAnsi="Arial" w:cs="Arial"/>
          <w:bCs/>
          <w:sz w:val="20"/>
          <w:szCs w:val="20"/>
        </w:rPr>
        <w:t>.</w:t>
      </w:r>
    </w:p>
    <w:p w:rsidR="00DE4027" w:rsidRDefault="00DE4027" w:rsidP="00DE4027">
      <w:pPr>
        <w:pStyle w:val="Default"/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DE4027" w:rsidRDefault="00DE4027" w:rsidP="00DE4027">
      <w:pPr>
        <w:pStyle w:val="Default"/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DE4027" w:rsidRPr="006553F9" w:rsidRDefault="00DE4027" w:rsidP="00DE4027">
      <w:pPr>
        <w:pStyle w:val="Default"/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AA173C" w:rsidRPr="006553F9" w:rsidRDefault="00397DA2" w:rsidP="007840FD">
      <w:pPr>
        <w:pStyle w:val="Default"/>
        <w:numPr>
          <w:ilvl w:val="0"/>
          <w:numId w:val="60"/>
        </w:numPr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lastRenderedPageBreak/>
        <w:t>Składając ofertę</w:t>
      </w:r>
      <w:r w:rsidR="00215422" w:rsidRPr="006553F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553F9">
        <w:rPr>
          <w:rFonts w:ascii="Arial" w:eastAsia="Arial" w:hAnsi="Arial" w:cs="Arial"/>
          <w:bCs/>
          <w:sz w:val="20"/>
          <w:szCs w:val="20"/>
        </w:rPr>
        <w:t>w powyższej formie Wykonawca:</w:t>
      </w:r>
    </w:p>
    <w:p w:rsidR="00981525" w:rsidRPr="006553F9" w:rsidRDefault="00981525" w:rsidP="007840FD">
      <w:pPr>
        <w:pStyle w:val="Akapitzlist"/>
        <w:numPr>
          <w:ilvl w:val="0"/>
          <w:numId w:val="58"/>
        </w:numPr>
        <w:tabs>
          <w:tab w:val="left" w:pos="703"/>
        </w:tabs>
        <w:spacing w:line="276" w:lineRule="auto"/>
        <w:ind w:left="1559" w:right="60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którego</w:t>
      </w:r>
      <w:proofErr w:type="gramEnd"/>
      <w:r w:rsidRPr="006553F9">
        <w:rPr>
          <w:rFonts w:ascii="Arial" w:eastAsia="Arial" w:hAnsi="Arial" w:cs="Arial"/>
          <w:bCs/>
          <w:sz w:val="20"/>
          <w:szCs w:val="20"/>
        </w:rPr>
        <w:t xml:space="preserve"> oferta zostanie wybrana, jest zobowiązany w ciągu 5 dni roboczych po zakończeniu postępowania (powiadomieniu o wyborze) przesłać wymagane dokumenty (wypełnione załączniki, oświadczenia) w formie papierowej na adres</w:t>
      </w:r>
      <w:r w:rsidR="004C0C1D" w:rsidRPr="006553F9">
        <w:rPr>
          <w:rFonts w:ascii="Arial" w:eastAsia="Arial" w:hAnsi="Arial" w:cs="Arial"/>
          <w:bCs/>
          <w:sz w:val="20"/>
          <w:szCs w:val="20"/>
        </w:rPr>
        <w:t xml:space="preserve"> Zamawiającego;</w:t>
      </w:r>
    </w:p>
    <w:p w:rsidR="00397DA2" w:rsidRPr="00DE4027" w:rsidRDefault="00397DA2" w:rsidP="007840FD">
      <w:pPr>
        <w:pStyle w:val="Akapitzlist"/>
        <w:numPr>
          <w:ilvl w:val="0"/>
          <w:numId w:val="58"/>
        </w:numPr>
        <w:tabs>
          <w:tab w:val="left" w:pos="703"/>
        </w:tabs>
        <w:spacing w:line="276" w:lineRule="auto"/>
        <w:ind w:left="1559" w:right="60"/>
        <w:jc w:val="both"/>
        <w:rPr>
          <w:rFonts w:ascii="Arial" w:hAnsi="Arial" w:cs="Arial"/>
          <w:sz w:val="20"/>
          <w:szCs w:val="20"/>
        </w:rPr>
      </w:pPr>
      <w:proofErr w:type="gramStart"/>
      <w:r w:rsidRPr="006553F9">
        <w:rPr>
          <w:rFonts w:ascii="Arial" w:eastAsia="Arial" w:hAnsi="Arial" w:cs="Arial"/>
          <w:bCs/>
          <w:sz w:val="20"/>
          <w:szCs w:val="20"/>
        </w:rPr>
        <w:t>w</w:t>
      </w:r>
      <w:proofErr w:type="gramEnd"/>
      <w:r w:rsidR="00981525" w:rsidRPr="006553F9">
        <w:rPr>
          <w:rFonts w:ascii="Arial" w:eastAsia="Arial" w:hAnsi="Arial" w:cs="Arial"/>
          <w:bCs/>
          <w:sz w:val="20"/>
          <w:szCs w:val="20"/>
        </w:rPr>
        <w:t xml:space="preserve"> przypadku nie złożenia dokumentów w wyznaczonym terminie przez Wykonawcę, którego oferta została uznana za naj</w:t>
      </w:r>
      <w:r w:rsidR="00B74872">
        <w:rPr>
          <w:rFonts w:ascii="Arial" w:eastAsia="Arial" w:hAnsi="Arial" w:cs="Arial"/>
          <w:bCs/>
          <w:sz w:val="20"/>
          <w:szCs w:val="20"/>
        </w:rPr>
        <w:t xml:space="preserve">korzystniejszą lub rezygnacji z </w:t>
      </w:r>
      <w:r w:rsidR="00981525" w:rsidRPr="006553F9">
        <w:rPr>
          <w:rFonts w:ascii="Arial" w:eastAsia="Arial" w:hAnsi="Arial" w:cs="Arial"/>
          <w:bCs/>
          <w:sz w:val="20"/>
          <w:szCs w:val="20"/>
        </w:rPr>
        <w:t>dalszego udziału w postępowaniu, Zamawiający ma prawo wybrać kolejną, najkorzystniejszą of</w:t>
      </w:r>
      <w:r w:rsidRPr="006553F9">
        <w:rPr>
          <w:rFonts w:ascii="Arial" w:eastAsia="Arial" w:hAnsi="Arial" w:cs="Arial"/>
          <w:bCs/>
          <w:sz w:val="20"/>
          <w:szCs w:val="20"/>
        </w:rPr>
        <w:t>ertę</w:t>
      </w:r>
      <w:r w:rsidR="004C0C1D" w:rsidRPr="006553F9">
        <w:rPr>
          <w:rFonts w:ascii="Arial" w:eastAsia="Arial" w:hAnsi="Arial" w:cs="Arial"/>
          <w:bCs/>
          <w:sz w:val="20"/>
          <w:szCs w:val="20"/>
        </w:rPr>
        <w:t>.</w:t>
      </w:r>
    </w:p>
    <w:p w:rsidR="00DE4027" w:rsidRPr="00DE4027" w:rsidRDefault="00DE4027" w:rsidP="00DE4027">
      <w:pPr>
        <w:tabs>
          <w:tab w:val="left" w:pos="703"/>
        </w:tabs>
        <w:spacing w:line="276" w:lineRule="auto"/>
        <w:ind w:right="60"/>
        <w:jc w:val="both"/>
        <w:rPr>
          <w:rFonts w:ascii="Arial" w:hAnsi="Arial" w:cs="Arial"/>
          <w:sz w:val="10"/>
          <w:szCs w:val="10"/>
        </w:rPr>
      </w:pPr>
    </w:p>
    <w:p w:rsidR="00215422" w:rsidRPr="006553F9" w:rsidRDefault="00A57A72" w:rsidP="004C0C1D">
      <w:pPr>
        <w:pStyle w:val="Default"/>
        <w:spacing w:line="276" w:lineRule="auto"/>
        <w:ind w:left="993"/>
        <w:jc w:val="both"/>
        <w:rPr>
          <w:rFonts w:ascii="Arial" w:hAnsi="Arial" w:cs="Arial"/>
          <w:b/>
          <w:sz w:val="20"/>
          <w:szCs w:val="20"/>
        </w:rPr>
      </w:pPr>
      <w:r w:rsidRPr="006553F9">
        <w:rPr>
          <w:rFonts w:ascii="Arial" w:hAnsi="Arial" w:cs="Arial"/>
          <w:b/>
          <w:sz w:val="20"/>
          <w:szCs w:val="20"/>
        </w:rPr>
        <w:t xml:space="preserve">W POSTACI </w:t>
      </w:r>
      <w:proofErr w:type="gramStart"/>
      <w:r w:rsidRPr="006553F9">
        <w:rPr>
          <w:rFonts w:ascii="Arial" w:hAnsi="Arial" w:cs="Arial"/>
          <w:b/>
          <w:sz w:val="20"/>
          <w:szCs w:val="20"/>
        </w:rPr>
        <w:t>PLIKÓW:</w:t>
      </w:r>
      <w:r w:rsidRPr="006553F9">
        <w:rPr>
          <w:rFonts w:ascii="Arial" w:hAnsi="Arial" w:cs="Arial"/>
          <w:sz w:val="20"/>
          <w:szCs w:val="20"/>
        </w:rPr>
        <w:t xml:space="preserve"> .PDF .DOC .</w:t>
      </w:r>
      <w:proofErr w:type="gramEnd"/>
      <w:r w:rsidRPr="006553F9">
        <w:rPr>
          <w:rFonts w:ascii="Arial" w:hAnsi="Arial" w:cs="Arial"/>
          <w:sz w:val="20"/>
          <w:szCs w:val="20"/>
        </w:rPr>
        <w:t xml:space="preserve">XLS .JPG (.JPEG) </w:t>
      </w:r>
      <w:r w:rsidRPr="006553F9">
        <w:rPr>
          <w:rFonts w:ascii="Arial" w:hAnsi="Arial" w:cs="Arial"/>
          <w:b/>
          <w:sz w:val="20"/>
          <w:szCs w:val="20"/>
        </w:rPr>
        <w:t xml:space="preserve">ZE </w:t>
      </w:r>
      <w:r w:rsidR="004F2402">
        <w:rPr>
          <w:rFonts w:ascii="Arial" w:hAnsi="Arial" w:cs="Arial"/>
          <w:b/>
          <w:sz w:val="20"/>
          <w:szCs w:val="20"/>
        </w:rPr>
        <w:t xml:space="preserve">SZCZEGÓLNYM WSKAZANIEM </w:t>
      </w:r>
      <w:proofErr w:type="gramStart"/>
      <w:r w:rsidR="004F2402">
        <w:rPr>
          <w:rFonts w:ascii="Arial" w:hAnsi="Arial" w:cs="Arial"/>
          <w:b/>
          <w:sz w:val="20"/>
          <w:szCs w:val="20"/>
        </w:rPr>
        <w:t>NA .</w:t>
      </w:r>
      <w:proofErr w:type="gramEnd"/>
      <w:r w:rsidR="004F2402">
        <w:rPr>
          <w:rFonts w:ascii="Arial" w:hAnsi="Arial" w:cs="Arial"/>
          <w:b/>
          <w:sz w:val="20"/>
          <w:szCs w:val="20"/>
        </w:rPr>
        <w:t>PDF</w:t>
      </w:r>
    </w:p>
    <w:p w:rsidR="00A57A72" w:rsidRPr="006553F9" w:rsidRDefault="00A57A72" w:rsidP="007840FD">
      <w:pPr>
        <w:pStyle w:val="Default"/>
        <w:numPr>
          <w:ilvl w:val="0"/>
          <w:numId w:val="61"/>
        </w:numPr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hAnsi="Arial" w:cs="Arial"/>
          <w:b/>
          <w:sz w:val="20"/>
          <w:szCs w:val="20"/>
        </w:rPr>
        <w:t>O</w:t>
      </w:r>
      <w:r w:rsidR="00292DEA" w:rsidRPr="006553F9">
        <w:rPr>
          <w:rFonts w:ascii="Arial" w:eastAsia="Calibri" w:hAnsi="Arial" w:cs="Arial"/>
          <w:b/>
          <w:sz w:val="20"/>
          <w:szCs w:val="20"/>
        </w:rPr>
        <w:t>ferta</w:t>
      </w:r>
      <w:r w:rsidR="00292DEA" w:rsidRPr="006553F9">
        <w:rPr>
          <w:rFonts w:ascii="Arial" w:eastAsia="Calibri" w:hAnsi="Arial" w:cs="Arial"/>
          <w:sz w:val="20"/>
          <w:szCs w:val="20"/>
        </w:rPr>
        <w:t xml:space="preserve"> </w:t>
      </w:r>
      <w:r w:rsidR="009A24C6" w:rsidRPr="006553F9">
        <w:rPr>
          <w:rFonts w:ascii="Arial" w:hAnsi="Arial" w:cs="Arial"/>
          <w:sz w:val="20"/>
          <w:szCs w:val="20"/>
        </w:rPr>
        <w:t>oraz</w:t>
      </w:r>
      <w:r w:rsidR="00215422" w:rsidRPr="006553F9">
        <w:rPr>
          <w:rFonts w:ascii="Arial" w:hAnsi="Arial" w:cs="Arial"/>
          <w:sz w:val="20"/>
          <w:szCs w:val="20"/>
        </w:rPr>
        <w:t xml:space="preserve"> </w:t>
      </w:r>
      <w:r w:rsidR="00215422" w:rsidRPr="006553F9">
        <w:rPr>
          <w:rFonts w:ascii="Arial" w:hAnsi="Arial" w:cs="Arial"/>
          <w:b/>
          <w:sz w:val="20"/>
          <w:szCs w:val="20"/>
        </w:rPr>
        <w:t>załącznik</w:t>
      </w:r>
      <w:r w:rsidR="009A24C6" w:rsidRPr="006553F9">
        <w:rPr>
          <w:rFonts w:ascii="Arial" w:hAnsi="Arial" w:cs="Arial"/>
          <w:b/>
          <w:sz w:val="20"/>
          <w:szCs w:val="20"/>
        </w:rPr>
        <w:t>i</w:t>
      </w:r>
      <w:r w:rsidR="00215422" w:rsidRPr="006553F9">
        <w:rPr>
          <w:rFonts w:ascii="Arial" w:hAnsi="Arial" w:cs="Arial"/>
          <w:b/>
          <w:sz w:val="20"/>
          <w:szCs w:val="20"/>
        </w:rPr>
        <w:t xml:space="preserve"> do oferty</w:t>
      </w:r>
      <w:r w:rsidR="00215422" w:rsidRPr="006553F9">
        <w:rPr>
          <w:rFonts w:ascii="Arial" w:hAnsi="Arial" w:cs="Arial"/>
          <w:sz w:val="20"/>
          <w:szCs w:val="20"/>
        </w:rPr>
        <w:t xml:space="preserve"> </w:t>
      </w:r>
      <w:r w:rsidR="00215422" w:rsidRPr="006553F9">
        <w:rPr>
          <w:rFonts w:ascii="Arial" w:eastAsia="Calibri" w:hAnsi="Arial" w:cs="Arial"/>
          <w:sz w:val="20"/>
          <w:szCs w:val="20"/>
        </w:rPr>
        <w:t>składane w powyższej formie muszą zostać podpisane</w:t>
      </w:r>
      <w:r w:rsidR="00292DEA" w:rsidRPr="006553F9">
        <w:rPr>
          <w:rFonts w:ascii="Arial" w:eastAsia="Calibri" w:hAnsi="Arial" w:cs="Arial"/>
          <w:sz w:val="20"/>
          <w:szCs w:val="20"/>
        </w:rPr>
        <w:t xml:space="preserve"> elektronicznym </w:t>
      </w:r>
      <w:r w:rsidR="00292DEA" w:rsidRPr="006553F9">
        <w:rPr>
          <w:rFonts w:ascii="Arial" w:eastAsia="Calibri" w:hAnsi="Arial" w:cs="Arial"/>
          <w:b/>
          <w:sz w:val="20"/>
          <w:szCs w:val="20"/>
        </w:rPr>
        <w:t>podpisem kwalifikowanym</w:t>
      </w:r>
      <w:r w:rsidR="00292DEA" w:rsidRPr="006553F9">
        <w:rPr>
          <w:rFonts w:ascii="Arial" w:eastAsia="Calibri" w:hAnsi="Arial" w:cs="Arial"/>
          <w:sz w:val="20"/>
          <w:szCs w:val="20"/>
        </w:rPr>
        <w:t xml:space="preserve">, </w:t>
      </w:r>
      <w:r w:rsidR="00292DEA" w:rsidRPr="006553F9">
        <w:rPr>
          <w:rFonts w:ascii="Arial" w:eastAsia="Calibri" w:hAnsi="Arial" w:cs="Arial"/>
          <w:b/>
          <w:sz w:val="20"/>
          <w:szCs w:val="20"/>
        </w:rPr>
        <w:t>podpisem zaufanym</w:t>
      </w:r>
      <w:r w:rsidR="00292DEA" w:rsidRPr="006553F9">
        <w:rPr>
          <w:rFonts w:ascii="Arial" w:eastAsia="Calibri" w:hAnsi="Arial" w:cs="Arial"/>
          <w:sz w:val="20"/>
          <w:szCs w:val="20"/>
        </w:rPr>
        <w:t xml:space="preserve"> lub </w:t>
      </w:r>
      <w:r w:rsidR="00292DEA" w:rsidRPr="006553F9">
        <w:rPr>
          <w:rFonts w:ascii="Arial" w:eastAsia="Calibri" w:hAnsi="Arial" w:cs="Arial"/>
          <w:b/>
          <w:sz w:val="20"/>
          <w:szCs w:val="20"/>
        </w:rPr>
        <w:t>podpisem osobistym</w:t>
      </w:r>
      <w:r w:rsidR="00292DEA" w:rsidRPr="006553F9">
        <w:rPr>
          <w:rFonts w:ascii="Arial" w:eastAsia="Calibri" w:hAnsi="Arial" w:cs="Arial"/>
          <w:sz w:val="20"/>
          <w:szCs w:val="20"/>
        </w:rPr>
        <w:t>. W procesie składania oferty za</w:t>
      </w:r>
      <w:r w:rsidR="004F2402">
        <w:rPr>
          <w:rFonts w:ascii="Arial" w:eastAsia="Calibri" w:hAnsi="Arial" w:cs="Arial"/>
          <w:sz w:val="20"/>
          <w:szCs w:val="20"/>
        </w:rPr>
        <w:t xml:space="preserve"> </w:t>
      </w:r>
      <w:r w:rsidR="00292DEA" w:rsidRPr="006553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="00292DEA" w:rsidRPr="006553F9">
          <w:rPr>
            <w:rFonts w:ascii="Arial" w:eastAsia="Calibri" w:hAnsi="Arial" w:cs="Arial"/>
            <w:sz w:val="20"/>
            <w:szCs w:val="20"/>
            <w:u w:val="single"/>
          </w:rPr>
          <w:t>platformazakupowa.</w:t>
        </w:r>
        <w:proofErr w:type="gramStart"/>
        <w:r w:rsidR="00292DEA" w:rsidRPr="006553F9">
          <w:rPr>
            <w:rFonts w:ascii="Arial" w:eastAsia="Calibri" w:hAnsi="Arial" w:cs="Arial"/>
            <w:sz w:val="20"/>
            <w:szCs w:val="20"/>
            <w:u w:val="single"/>
          </w:rPr>
          <w:t>pl</w:t>
        </w:r>
      </w:hyperlink>
      <w:proofErr w:type="gramEnd"/>
      <w:r w:rsidR="00292DEA" w:rsidRPr="006553F9">
        <w:rPr>
          <w:rFonts w:ascii="Arial" w:eastAsia="Calibri" w:hAnsi="Arial" w:cs="Arial"/>
          <w:sz w:val="20"/>
          <w:szCs w:val="20"/>
        </w:rPr>
        <w:t>, Wykonawca powinien złożyć podpis bezpośredni</w:t>
      </w:r>
      <w:r w:rsidR="002137A0" w:rsidRPr="006553F9">
        <w:rPr>
          <w:rFonts w:ascii="Arial" w:eastAsia="Calibri" w:hAnsi="Arial" w:cs="Arial"/>
          <w:sz w:val="20"/>
          <w:szCs w:val="20"/>
        </w:rPr>
        <w:t>o na dokumentach przesłanych za</w:t>
      </w:r>
      <w:r w:rsidR="004F2402">
        <w:rPr>
          <w:rFonts w:ascii="Arial" w:eastAsia="Calibri" w:hAnsi="Arial" w:cs="Arial"/>
          <w:sz w:val="20"/>
          <w:szCs w:val="20"/>
        </w:rPr>
        <w:t xml:space="preserve"> </w:t>
      </w:r>
      <w:r w:rsidR="00292DEA" w:rsidRPr="006553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1">
        <w:r w:rsidR="00292DEA" w:rsidRPr="006553F9">
          <w:rPr>
            <w:rFonts w:ascii="Arial" w:eastAsia="Calibri" w:hAnsi="Arial" w:cs="Arial"/>
            <w:sz w:val="20"/>
            <w:szCs w:val="20"/>
            <w:u w:val="single"/>
          </w:rPr>
          <w:t>platformazakupowa.</w:t>
        </w:r>
        <w:proofErr w:type="gramStart"/>
        <w:r w:rsidR="00292DEA" w:rsidRPr="006553F9">
          <w:rPr>
            <w:rFonts w:ascii="Arial" w:eastAsia="Calibri" w:hAnsi="Arial" w:cs="Arial"/>
            <w:sz w:val="20"/>
            <w:szCs w:val="20"/>
            <w:u w:val="single"/>
          </w:rPr>
          <w:t>pl</w:t>
        </w:r>
      </w:hyperlink>
      <w:proofErr w:type="gramEnd"/>
      <w:r w:rsidR="00031EC6">
        <w:rPr>
          <w:rFonts w:ascii="Arial" w:eastAsia="Calibri" w:hAnsi="Arial" w:cs="Arial"/>
          <w:sz w:val="20"/>
          <w:szCs w:val="20"/>
        </w:rPr>
        <w:t>.</w:t>
      </w:r>
    </w:p>
    <w:p w:rsidR="00A57A72" w:rsidRPr="006553F9" w:rsidRDefault="0062737B" w:rsidP="007840FD">
      <w:pPr>
        <w:pStyle w:val="Default"/>
        <w:numPr>
          <w:ilvl w:val="0"/>
          <w:numId w:val="61"/>
        </w:numPr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hAnsi="Arial" w:cs="Arial"/>
          <w:sz w:val="20"/>
          <w:szCs w:val="20"/>
        </w:rPr>
        <w:t xml:space="preserve">Wyjątkiem jest </w:t>
      </w:r>
      <w:r w:rsidRPr="006553F9">
        <w:rPr>
          <w:rFonts w:ascii="Arial" w:eastAsia="Times New Roman" w:hAnsi="Arial" w:cs="Arial"/>
          <w:sz w:val="20"/>
          <w:szCs w:val="20"/>
        </w:rPr>
        <w:t xml:space="preserve">w przypadku wniesienia wadium w formie: poręczeń lub </w:t>
      </w:r>
      <w:r w:rsidR="002137A0" w:rsidRPr="006553F9">
        <w:rPr>
          <w:rFonts w:ascii="Arial" w:eastAsia="Times New Roman" w:hAnsi="Arial" w:cs="Arial"/>
          <w:sz w:val="20"/>
          <w:szCs w:val="20"/>
        </w:rPr>
        <w:t>gwarancji, o </w:t>
      </w:r>
      <w:r w:rsidR="00B40772" w:rsidRPr="006553F9">
        <w:rPr>
          <w:rFonts w:ascii="Arial" w:eastAsia="Times New Roman" w:hAnsi="Arial" w:cs="Arial"/>
          <w:sz w:val="20"/>
          <w:szCs w:val="20"/>
        </w:rPr>
        <w:t>których mowa w Rozdziale</w:t>
      </w:r>
      <w:r w:rsidRPr="006553F9">
        <w:rPr>
          <w:rFonts w:ascii="Arial" w:eastAsia="Times New Roman" w:hAnsi="Arial" w:cs="Arial"/>
          <w:sz w:val="20"/>
          <w:szCs w:val="20"/>
        </w:rPr>
        <w:t xml:space="preserve"> VIII</w:t>
      </w:r>
      <w:r w:rsidR="00B40772" w:rsidRPr="006553F9">
        <w:rPr>
          <w:rFonts w:ascii="Arial" w:eastAsia="Times New Roman" w:hAnsi="Arial" w:cs="Arial"/>
          <w:sz w:val="20"/>
          <w:szCs w:val="20"/>
        </w:rPr>
        <w:t xml:space="preserve"> pkt</w:t>
      </w:r>
      <w:r w:rsidRPr="006553F9">
        <w:rPr>
          <w:rFonts w:ascii="Arial" w:eastAsia="Times New Roman" w:hAnsi="Arial" w:cs="Arial"/>
          <w:sz w:val="20"/>
          <w:szCs w:val="20"/>
        </w:rPr>
        <w:t xml:space="preserve"> 2 lit. a) SWZ - d</w:t>
      </w:r>
      <w:r w:rsidRPr="006553F9">
        <w:rPr>
          <w:rFonts w:ascii="Arial" w:eastAsia="Arial" w:hAnsi="Arial" w:cs="Arial"/>
          <w:bCs/>
          <w:sz w:val="20"/>
          <w:szCs w:val="20"/>
        </w:rPr>
        <w:t>okument wadialny</w:t>
      </w:r>
      <w:r w:rsidRPr="006553F9">
        <w:rPr>
          <w:rFonts w:ascii="Arial" w:eastAsia="Times New Roman" w:hAnsi="Arial" w:cs="Arial"/>
          <w:sz w:val="20"/>
          <w:szCs w:val="20"/>
        </w:rPr>
        <w:t>,</w:t>
      </w:r>
      <w:r w:rsidRPr="006553F9">
        <w:rPr>
          <w:rFonts w:ascii="Arial" w:eastAsia="Times New Roman" w:hAnsi="Arial" w:cs="Arial"/>
          <w:b/>
          <w:sz w:val="20"/>
          <w:szCs w:val="20"/>
        </w:rPr>
        <w:t xml:space="preserve"> którego Wykonawca przekazuje - </w:t>
      </w:r>
      <w:r w:rsidRPr="006553F9">
        <w:rPr>
          <w:rFonts w:ascii="Arial" w:eastAsia="Times New Roman" w:hAnsi="Arial" w:cs="Arial"/>
          <w:b/>
          <w:sz w:val="20"/>
          <w:szCs w:val="20"/>
          <w:u w:val="single"/>
        </w:rPr>
        <w:t>oryginał</w:t>
      </w:r>
      <w:r w:rsidRPr="006553F9">
        <w:rPr>
          <w:rFonts w:ascii="Arial" w:eastAsia="Times New Roman" w:hAnsi="Arial" w:cs="Arial"/>
          <w:b/>
          <w:sz w:val="20"/>
          <w:szCs w:val="20"/>
        </w:rPr>
        <w:t xml:space="preserve"> gwarancji lub poręczenia </w:t>
      </w:r>
      <w:r w:rsidRPr="006553F9">
        <w:rPr>
          <w:rFonts w:ascii="Arial" w:eastAsia="Arial" w:hAnsi="Arial" w:cs="Arial"/>
          <w:b/>
          <w:bCs/>
          <w:sz w:val="20"/>
          <w:szCs w:val="20"/>
        </w:rPr>
        <w:t>w postaci elektronicznej</w:t>
      </w:r>
      <w:r w:rsidRPr="006553F9"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215422" w:rsidRPr="006553F9" w:rsidRDefault="0062737B" w:rsidP="007840FD">
      <w:pPr>
        <w:pStyle w:val="Default"/>
        <w:numPr>
          <w:ilvl w:val="0"/>
          <w:numId w:val="61"/>
        </w:numPr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6553F9">
        <w:rPr>
          <w:rFonts w:ascii="Arial" w:eastAsia="Arial" w:hAnsi="Arial" w:cs="Arial"/>
          <w:bCs/>
          <w:sz w:val="20"/>
          <w:szCs w:val="20"/>
        </w:rPr>
        <w:t>Składając ofertę w powyższej formie Wykonawca:</w:t>
      </w:r>
    </w:p>
    <w:p w:rsidR="00215422" w:rsidRPr="006553F9" w:rsidRDefault="00215422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r w:rsidRPr="006553F9">
        <w:rPr>
          <w:rFonts w:ascii="Arial" w:eastAsia="Calibri" w:hAnsi="Arial" w:cs="Arial"/>
          <w:sz w:val="20"/>
          <w:szCs w:val="20"/>
          <w:lang w:eastAsia="zh-CN"/>
        </w:rPr>
        <w:t xml:space="preserve">ze względu na niskie ryzyko naruszenia integralności pliku oraz łatwiejszą weryfikację podpisu, </w:t>
      </w:r>
      <w:r w:rsidR="009A24C6" w:rsidRPr="006553F9">
        <w:rPr>
          <w:rFonts w:ascii="Arial" w:eastAsia="Calibri" w:hAnsi="Arial" w:cs="Arial"/>
          <w:b/>
          <w:bCs/>
          <w:sz w:val="20"/>
          <w:szCs w:val="20"/>
          <w:lang w:eastAsia="zh-CN"/>
        </w:rPr>
        <w:t>Z</w:t>
      </w:r>
      <w:r w:rsidRPr="006553F9">
        <w:rPr>
          <w:rFonts w:ascii="Arial" w:eastAsia="Calibri" w:hAnsi="Arial" w:cs="Arial"/>
          <w:b/>
          <w:bCs/>
          <w:sz w:val="20"/>
          <w:szCs w:val="20"/>
          <w:lang w:eastAsia="zh-CN"/>
        </w:rPr>
        <w:t>amawiający zaleca</w:t>
      </w:r>
      <w:r w:rsidRPr="006553F9">
        <w:rPr>
          <w:rFonts w:ascii="Arial" w:eastAsia="Calibri" w:hAnsi="Arial" w:cs="Arial"/>
          <w:sz w:val="20"/>
          <w:szCs w:val="20"/>
          <w:lang w:eastAsia="zh-CN"/>
        </w:rPr>
        <w:t>, w miarę możliwości, przekonwertowanie plikó</w:t>
      </w:r>
      <w:r w:rsidR="002137A0" w:rsidRPr="006553F9">
        <w:rPr>
          <w:rFonts w:ascii="Arial" w:eastAsia="Calibri" w:hAnsi="Arial" w:cs="Arial"/>
          <w:sz w:val="20"/>
          <w:szCs w:val="20"/>
          <w:lang w:eastAsia="zh-CN"/>
        </w:rPr>
        <w:t xml:space="preserve">w składających się na ofertę na </w:t>
      </w:r>
      <w:proofErr w:type="gramStart"/>
      <w:r w:rsidRPr="006553F9">
        <w:rPr>
          <w:rFonts w:ascii="Arial" w:eastAsia="Calibri" w:hAnsi="Arial" w:cs="Arial"/>
          <w:sz w:val="20"/>
          <w:szCs w:val="20"/>
          <w:lang w:eastAsia="zh-CN"/>
        </w:rPr>
        <w:t xml:space="preserve">format </w:t>
      </w:r>
      <w:r w:rsidRPr="006553F9">
        <w:rPr>
          <w:rFonts w:ascii="Arial" w:eastAsia="Calibri" w:hAnsi="Arial" w:cs="Arial"/>
          <w:b/>
          <w:bCs/>
          <w:sz w:val="20"/>
          <w:szCs w:val="20"/>
          <w:lang w:eastAsia="zh-CN"/>
        </w:rPr>
        <w:t>.</w:t>
      </w:r>
      <w:r w:rsidR="004F2402" w:rsidRPr="006553F9">
        <w:rPr>
          <w:rFonts w:ascii="Arial" w:eastAsia="Calibri" w:hAnsi="Arial" w:cs="Arial"/>
          <w:b/>
          <w:bCs/>
          <w:sz w:val="20"/>
          <w:szCs w:val="20"/>
          <w:lang w:eastAsia="zh-CN"/>
        </w:rPr>
        <w:t>pdf</w:t>
      </w:r>
      <w:proofErr w:type="gramEnd"/>
      <w:r w:rsidR="004F2402" w:rsidRPr="006553F9">
        <w:rPr>
          <w:rFonts w:ascii="Arial" w:eastAsia="Calibri" w:hAnsi="Arial" w:cs="Arial"/>
          <w:sz w:val="20"/>
          <w:szCs w:val="20"/>
          <w:lang w:eastAsia="zh-CN"/>
        </w:rPr>
        <w:t xml:space="preserve"> i</w:t>
      </w:r>
      <w:r w:rsidRPr="006553F9">
        <w:rPr>
          <w:rFonts w:ascii="Arial" w:eastAsia="Calibri" w:hAnsi="Arial" w:cs="Arial"/>
          <w:sz w:val="20"/>
          <w:szCs w:val="20"/>
          <w:lang w:eastAsia="zh-CN"/>
        </w:rPr>
        <w:t xml:space="preserve"> opatrzenie ich podpisem kwalifikowanym </w:t>
      </w:r>
      <w:proofErr w:type="spellStart"/>
      <w:r w:rsidRPr="006553F9">
        <w:rPr>
          <w:rFonts w:ascii="Arial" w:eastAsia="Calibri" w:hAnsi="Arial" w:cs="Arial"/>
          <w:b/>
          <w:bCs/>
          <w:sz w:val="20"/>
          <w:szCs w:val="20"/>
          <w:lang w:eastAsia="zh-CN"/>
        </w:rPr>
        <w:t>PAdES</w:t>
      </w:r>
      <w:proofErr w:type="spellEnd"/>
      <w:r w:rsidRPr="006553F9">
        <w:rPr>
          <w:rFonts w:ascii="Arial" w:eastAsia="Calibri" w:hAnsi="Arial" w:cs="Arial"/>
          <w:sz w:val="20"/>
          <w:szCs w:val="20"/>
          <w:lang w:eastAsia="zh-CN"/>
        </w:rPr>
        <w:t>,</w:t>
      </w:r>
    </w:p>
    <w:p w:rsidR="00215422" w:rsidRPr="006553F9" w:rsidRDefault="00215422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553F9">
        <w:rPr>
          <w:rFonts w:ascii="Arial" w:eastAsia="Calibri" w:hAnsi="Arial" w:cs="Arial"/>
          <w:sz w:val="20"/>
          <w:szCs w:val="20"/>
          <w:lang w:eastAsia="zh-CN"/>
        </w:rPr>
        <w:t>pliki</w:t>
      </w:r>
      <w:proofErr w:type="gramEnd"/>
      <w:r w:rsidRPr="006553F9">
        <w:rPr>
          <w:rFonts w:ascii="Arial" w:eastAsia="Calibri" w:hAnsi="Arial" w:cs="Arial"/>
          <w:sz w:val="20"/>
          <w:szCs w:val="20"/>
          <w:lang w:eastAsia="zh-CN"/>
        </w:rPr>
        <w:t xml:space="preserve"> w innych formatach niż pdf zaleca się opatrzyć podpisem w</w:t>
      </w:r>
      <w:r w:rsidR="004F2402">
        <w:rPr>
          <w:rFonts w:ascii="Arial" w:eastAsia="Calibri" w:hAnsi="Arial" w:cs="Arial"/>
          <w:sz w:val="20"/>
          <w:szCs w:val="20"/>
          <w:lang w:eastAsia="zh-CN"/>
        </w:rPr>
        <w:t xml:space="preserve"> formacie </w:t>
      </w:r>
      <w:proofErr w:type="spellStart"/>
      <w:r w:rsidR="004F2402">
        <w:rPr>
          <w:rFonts w:ascii="Arial" w:eastAsia="Calibri" w:hAnsi="Arial" w:cs="Arial"/>
          <w:sz w:val="20"/>
          <w:szCs w:val="20"/>
          <w:lang w:eastAsia="zh-CN"/>
        </w:rPr>
        <w:t>XAdES</w:t>
      </w:r>
      <w:proofErr w:type="spellEnd"/>
      <w:r w:rsidR="004F2402">
        <w:rPr>
          <w:rFonts w:ascii="Arial" w:eastAsia="Calibri" w:hAnsi="Arial" w:cs="Arial"/>
          <w:sz w:val="20"/>
          <w:szCs w:val="20"/>
          <w:lang w:eastAsia="zh-CN"/>
        </w:rPr>
        <w:t xml:space="preserve"> o </w:t>
      </w:r>
      <w:r w:rsidRPr="006553F9">
        <w:rPr>
          <w:rFonts w:ascii="Arial" w:eastAsia="Calibri" w:hAnsi="Arial" w:cs="Arial"/>
          <w:sz w:val="20"/>
          <w:szCs w:val="20"/>
          <w:lang w:eastAsia="zh-CN"/>
        </w:rPr>
        <w:t>typie zewnętrznym. Wykonawca powinien pamiętać, aby plik z podpisem przekazywać łącznie z dokumentem podpisywanym,</w:t>
      </w:r>
    </w:p>
    <w:p w:rsidR="00215422" w:rsidRPr="006553F9" w:rsidRDefault="00215422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r w:rsidRPr="006553F9">
        <w:rPr>
          <w:rFonts w:ascii="Arial" w:eastAsia="Calibri" w:hAnsi="Arial" w:cs="Arial"/>
          <w:b/>
          <w:sz w:val="20"/>
          <w:szCs w:val="20"/>
          <w:lang w:eastAsia="zh-CN"/>
        </w:rPr>
        <w:t>Zamawiający rekomenduje wykorzystanie podpisu z kwalifikowanym znacznikiem czasu</w:t>
      </w:r>
      <w:r w:rsidRPr="006553F9">
        <w:rPr>
          <w:rFonts w:ascii="Arial" w:eastAsia="Calibri" w:hAnsi="Arial" w:cs="Arial"/>
          <w:sz w:val="20"/>
          <w:szCs w:val="20"/>
          <w:lang w:eastAsia="zh-CN"/>
        </w:rPr>
        <w:t>,</w:t>
      </w:r>
    </w:p>
    <w:p w:rsidR="00215422" w:rsidRPr="006553F9" w:rsidRDefault="00215422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r w:rsidRPr="006553F9">
        <w:rPr>
          <w:rFonts w:ascii="Arial" w:eastAsia="Calibri" w:hAnsi="Arial" w:cs="Arial"/>
          <w:sz w:val="20"/>
          <w:szCs w:val="20"/>
          <w:lang w:eastAsia="zh-CN"/>
        </w:rPr>
        <w:t xml:space="preserve">Zamawiający zaleca, aby </w:t>
      </w:r>
      <w:r w:rsidRPr="006553F9">
        <w:rPr>
          <w:rFonts w:ascii="Arial" w:eastAsia="Calibri" w:hAnsi="Arial" w:cs="Arial"/>
          <w:b/>
          <w:sz w:val="20"/>
          <w:szCs w:val="20"/>
          <w:lang w:eastAsia="zh-CN"/>
        </w:rPr>
        <w:t xml:space="preserve">w przypadku podpisywania pliku przez kilka osób, stosować podpisy tego samego rodzaju. </w:t>
      </w:r>
      <w:r w:rsidRPr="006553F9">
        <w:rPr>
          <w:rFonts w:ascii="Arial" w:eastAsia="Calibri" w:hAnsi="Arial" w:cs="Arial"/>
          <w:sz w:val="20"/>
          <w:szCs w:val="20"/>
          <w:lang w:eastAsia="zh-CN"/>
        </w:rPr>
        <w:t xml:space="preserve">Podpisywanie różnymi rodzajami podpisów np. osobistym i kwalifikowanym może doprowadzić do </w:t>
      </w:r>
      <w:r w:rsidR="002137A0" w:rsidRPr="006553F9">
        <w:rPr>
          <w:rFonts w:ascii="Arial" w:eastAsia="Calibri" w:hAnsi="Arial" w:cs="Arial"/>
          <w:sz w:val="20"/>
          <w:szCs w:val="20"/>
          <w:lang w:eastAsia="zh-CN"/>
        </w:rPr>
        <w:t>problemów w weryfikacji plików,</w:t>
      </w:r>
    </w:p>
    <w:p w:rsidR="00215422" w:rsidRPr="006553F9" w:rsidRDefault="009A24C6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r w:rsidRPr="006553F9">
        <w:rPr>
          <w:rFonts w:ascii="Arial" w:eastAsia="Calibri" w:hAnsi="Arial" w:cs="Arial"/>
          <w:sz w:val="20"/>
          <w:szCs w:val="20"/>
          <w:lang w:eastAsia="zh-CN"/>
        </w:rPr>
        <w:t>Zamawiający zaleca, aby W</w:t>
      </w:r>
      <w:r w:rsidR="00215422" w:rsidRPr="006553F9">
        <w:rPr>
          <w:rFonts w:ascii="Arial" w:eastAsia="Calibri" w:hAnsi="Arial" w:cs="Arial"/>
          <w:sz w:val="20"/>
          <w:szCs w:val="20"/>
          <w:lang w:eastAsia="zh-CN"/>
        </w:rPr>
        <w:t>ykonawca z odpowiednim wyprzedzeniem przetestował możliwość prawidłowego wykorzystania wybranej metody podpisania plików oferty,</w:t>
      </w:r>
    </w:p>
    <w:p w:rsidR="00215422" w:rsidRPr="004F2402" w:rsidRDefault="009A24C6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  <w:lang w:eastAsia="zh-CN"/>
        </w:rPr>
        <w:t>Jeśli W</w:t>
      </w:r>
      <w:r w:rsidR="00215422" w:rsidRPr="004F2402">
        <w:rPr>
          <w:rFonts w:ascii="Arial" w:eastAsia="Calibri" w:hAnsi="Arial" w:cs="Arial"/>
          <w:sz w:val="20"/>
          <w:szCs w:val="20"/>
          <w:lang w:eastAsia="zh-CN"/>
        </w:rPr>
        <w:t xml:space="preserve">ykonawca pakuje dokumenty np. w plik o </w:t>
      </w:r>
      <w:proofErr w:type="gramStart"/>
      <w:r w:rsidR="00215422" w:rsidRPr="004F2402">
        <w:rPr>
          <w:rFonts w:ascii="Arial" w:eastAsia="Calibri" w:hAnsi="Arial" w:cs="Arial"/>
          <w:sz w:val="20"/>
          <w:szCs w:val="20"/>
          <w:lang w:eastAsia="zh-CN"/>
        </w:rPr>
        <w:t xml:space="preserve">rozszerzeniu </w:t>
      </w:r>
      <w:r w:rsidR="00215422" w:rsidRPr="004F2402">
        <w:rPr>
          <w:rFonts w:ascii="Arial" w:eastAsia="Calibri" w:hAnsi="Arial" w:cs="Arial"/>
          <w:b/>
          <w:sz w:val="20"/>
          <w:szCs w:val="20"/>
          <w:lang w:eastAsia="zh-CN"/>
        </w:rPr>
        <w:t>.zip</w:t>
      </w:r>
      <w:proofErr w:type="gramEnd"/>
      <w:r w:rsidR="00215422" w:rsidRPr="004F2402">
        <w:rPr>
          <w:rFonts w:ascii="Arial" w:eastAsia="Calibri" w:hAnsi="Arial" w:cs="Arial"/>
          <w:sz w:val="20"/>
          <w:szCs w:val="20"/>
          <w:lang w:eastAsia="zh-CN"/>
        </w:rPr>
        <w:t xml:space="preserve"> zaleca się wcześniejsze podpisanie każdego ze skompresowanych plików,</w:t>
      </w:r>
    </w:p>
    <w:p w:rsidR="00215422" w:rsidRPr="004F2402" w:rsidRDefault="00215422" w:rsidP="007840FD">
      <w:pPr>
        <w:pStyle w:val="Default"/>
        <w:numPr>
          <w:ilvl w:val="0"/>
          <w:numId w:val="59"/>
        </w:numPr>
        <w:spacing w:line="276" w:lineRule="auto"/>
        <w:ind w:left="1560" w:hanging="284"/>
        <w:jc w:val="both"/>
        <w:rPr>
          <w:rFonts w:ascii="Arial" w:hAnsi="Arial" w:cs="Arial"/>
          <w:b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  <w:lang w:eastAsia="zh-CN"/>
        </w:rPr>
        <w:t xml:space="preserve">Zamawiający zaleca, aby </w:t>
      </w:r>
      <w:r w:rsidRPr="004F2402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nie wprowadzać jakichk</w:t>
      </w:r>
      <w:r w:rsidR="002137A0" w:rsidRPr="004F2402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olwiek zmian w plikach po </w:t>
      </w:r>
      <w:r w:rsidRPr="004F2402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podpisaniu ich</w:t>
      </w:r>
      <w:r w:rsidR="002137A0" w:rsidRPr="004F2402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 xml:space="preserve"> </w:t>
      </w:r>
      <w:r w:rsidRPr="004F2402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podpisem kwalifikowanym.</w:t>
      </w:r>
      <w:r w:rsidRPr="004F2402">
        <w:rPr>
          <w:rFonts w:ascii="Arial" w:eastAsia="Calibri" w:hAnsi="Arial" w:cs="Arial"/>
          <w:sz w:val="20"/>
          <w:szCs w:val="20"/>
          <w:lang w:eastAsia="zh-CN"/>
        </w:rPr>
        <w:t xml:space="preserve"> Może to skutkować naruszeniem integralności plików, co równoważne będzie z </w:t>
      </w:r>
      <w:r w:rsidR="004C0C1D" w:rsidRPr="004F2402">
        <w:rPr>
          <w:rFonts w:ascii="Arial" w:eastAsia="Calibri" w:hAnsi="Arial" w:cs="Arial"/>
          <w:sz w:val="20"/>
          <w:szCs w:val="20"/>
          <w:lang w:eastAsia="zh-CN"/>
        </w:rPr>
        <w:t>koniecznością odrzucenia oferty,</w:t>
      </w:r>
    </w:p>
    <w:p w:rsidR="004C0C1D" w:rsidRPr="004F2402" w:rsidRDefault="004C0C1D" w:rsidP="007840FD">
      <w:pPr>
        <w:pStyle w:val="Akapitzlist"/>
        <w:numPr>
          <w:ilvl w:val="0"/>
          <w:numId w:val="59"/>
        </w:numPr>
        <w:tabs>
          <w:tab w:val="left" w:pos="0"/>
          <w:tab w:val="left" w:pos="851"/>
        </w:tabs>
        <w:spacing w:line="276" w:lineRule="auto"/>
        <w:ind w:left="1560" w:hanging="284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  <w:lang w:eastAsia="zh-CN"/>
        </w:rPr>
        <w:t>Zamawiający zaleca, aby Wykonawca z odpowiednim wyprzedzeniem przetestował możliwość prawidłowego wykorzystania wybranej metody podpisania plików oferty.</w:t>
      </w:r>
    </w:p>
    <w:p w:rsidR="0062737B" w:rsidRPr="004F2402" w:rsidRDefault="0062737B" w:rsidP="004C0C1D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2737B" w:rsidRPr="004F2402" w:rsidRDefault="007133DC" w:rsidP="004C0C1D">
      <w:pPr>
        <w:tabs>
          <w:tab w:val="left" w:pos="567"/>
          <w:tab w:val="left" w:pos="851"/>
        </w:tabs>
        <w:suppressAutoHyphens/>
        <w:spacing w:line="276" w:lineRule="auto"/>
        <w:ind w:left="1407" w:hanging="84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4F2402">
        <w:rPr>
          <w:rFonts w:ascii="Arial" w:eastAsia="Calibri" w:hAnsi="Arial" w:cs="Arial"/>
          <w:b/>
          <w:i/>
          <w:sz w:val="20"/>
          <w:szCs w:val="20"/>
          <w:lang w:eastAsia="zh-CN"/>
        </w:rPr>
        <w:t>Uwaga:</w:t>
      </w:r>
      <w:r w:rsidRPr="004F240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4F2402">
        <w:rPr>
          <w:rFonts w:ascii="Arial" w:eastAsia="Calibri" w:hAnsi="Arial" w:cs="Arial"/>
          <w:sz w:val="20"/>
          <w:szCs w:val="20"/>
          <w:lang w:eastAsia="zh-CN"/>
        </w:rPr>
        <w:tab/>
        <w:t>W</w:t>
      </w:r>
      <w:r w:rsidR="0062737B" w:rsidRPr="004F2402">
        <w:rPr>
          <w:rFonts w:ascii="Arial" w:eastAsia="Calibri" w:hAnsi="Arial" w:cs="Arial"/>
          <w:sz w:val="20"/>
          <w:szCs w:val="20"/>
          <w:lang w:eastAsia="zh-CN"/>
        </w:rPr>
        <w:t xml:space="preserve"> celu ewentualnej kompresji danych Zamawiający </w:t>
      </w:r>
      <w:r w:rsidR="0062737B" w:rsidRPr="004F2402">
        <w:rPr>
          <w:rFonts w:ascii="Arial" w:eastAsia="Calibri" w:hAnsi="Arial" w:cs="Arial"/>
          <w:b/>
          <w:sz w:val="20"/>
          <w:szCs w:val="20"/>
          <w:lang w:eastAsia="zh-CN"/>
        </w:rPr>
        <w:t xml:space="preserve">wskazuje </w:t>
      </w:r>
      <w:r w:rsidR="0062737B" w:rsidRPr="004F2402">
        <w:rPr>
          <w:rFonts w:ascii="Arial" w:eastAsia="Calibri" w:hAnsi="Arial" w:cs="Arial"/>
          <w:sz w:val="20"/>
          <w:szCs w:val="20"/>
          <w:lang w:eastAsia="zh-CN"/>
        </w:rPr>
        <w:t xml:space="preserve">wykorzystanie jednego z formatów: </w:t>
      </w:r>
      <w:proofErr w:type="gramStart"/>
      <w:r w:rsidR="0062737B" w:rsidRPr="004F2402">
        <w:rPr>
          <w:rFonts w:ascii="Arial" w:eastAsia="Calibri" w:hAnsi="Arial" w:cs="Arial"/>
          <w:b/>
          <w:sz w:val="20"/>
          <w:szCs w:val="20"/>
          <w:lang w:eastAsia="zh-CN"/>
        </w:rPr>
        <w:t>zip, .7</w:t>
      </w:r>
      <w:proofErr w:type="gramEnd"/>
      <w:r w:rsidR="0062737B" w:rsidRPr="004F2402">
        <w:rPr>
          <w:rFonts w:ascii="Arial" w:eastAsia="Calibri" w:hAnsi="Arial" w:cs="Arial"/>
          <w:b/>
          <w:sz w:val="20"/>
          <w:szCs w:val="20"/>
          <w:lang w:eastAsia="zh-CN"/>
        </w:rPr>
        <w:t>Z.</w:t>
      </w:r>
    </w:p>
    <w:p w:rsidR="007133DC" w:rsidRPr="004F2402" w:rsidRDefault="007133DC" w:rsidP="00E87118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7133DC" w:rsidRPr="004F2402" w:rsidRDefault="007133DC" w:rsidP="007840FD">
      <w:pPr>
        <w:pStyle w:val="Default"/>
        <w:numPr>
          <w:ilvl w:val="3"/>
          <w:numId w:val="23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2402">
        <w:rPr>
          <w:rFonts w:ascii="Arial" w:hAnsi="Arial" w:cs="Arial"/>
          <w:sz w:val="20"/>
          <w:szCs w:val="20"/>
        </w:rPr>
        <w:t>Postępowanie na Platformie Zakupowej:</w:t>
      </w:r>
    </w:p>
    <w:p w:rsidR="007133DC" w:rsidRPr="004F2402" w:rsidRDefault="007133DC" w:rsidP="007840FD">
      <w:pPr>
        <w:pStyle w:val="Akapitzlist"/>
        <w:numPr>
          <w:ilvl w:val="0"/>
          <w:numId w:val="62"/>
        </w:numPr>
        <w:tabs>
          <w:tab w:val="left" w:pos="0"/>
          <w:tab w:val="left" w:pos="993"/>
        </w:tabs>
        <w:spacing w:line="276" w:lineRule="auto"/>
        <w:ind w:left="1276" w:hanging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  <w:lang w:eastAsia="en-US"/>
        </w:rPr>
        <w:t>Wykonawca, przystępując do niniejszego postępowania o udzielenie zamówienia publicznego:</w:t>
      </w:r>
    </w:p>
    <w:p w:rsidR="007133DC" w:rsidRPr="004F2402" w:rsidRDefault="007133DC" w:rsidP="007840FD">
      <w:pPr>
        <w:numPr>
          <w:ilvl w:val="0"/>
          <w:numId w:val="63"/>
        </w:numPr>
        <w:tabs>
          <w:tab w:val="left" w:pos="0"/>
          <w:tab w:val="left" w:pos="1560"/>
        </w:tabs>
        <w:spacing w:line="276" w:lineRule="auto"/>
        <w:ind w:left="1560" w:hanging="284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F2402">
        <w:rPr>
          <w:rFonts w:ascii="Arial" w:eastAsia="Calibri" w:hAnsi="Arial" w:cs="Arial"/>
          <w:sz w:val="20"/>
          <w:szCs w:val="20"/>
          <w:lang w:eastAsia="en-US"/>
        </w:rPr>
        <w:t>akceptuje</w:t>
      </w:r>
      <w:proofErr w:type="gramEnd"/>
      <w:r w:rsidRPr="004F2402">
        <w:rPr>
          <w:rFonts w:ascii="Arial" w:eastAsia="Calibri" w:hAnsi="Arial" w:cs="Arial"/>
          <w:sz w:val="20"/>
          <w:szCs w:val="20"/>
          <w:lang w:eastAsia="en-US"/>
        </w:rPr>
        <w:t xml:space="preserve"> warunki korzystania z </w:t>
      </w:r>
      <w:hyperlink r:id="rId12" w:history="1">
        <w:r w:rsidRPr="004F2402">
          <w:rPr>
            <w:rFonts w:ascii="Arial" w:eastAsia="Calibri" w:hAnsi="Arial" w:cs="Arial"/>
            <w:b/>
            <w:sz w:val="20"/>
            <w:szCs w:val="20"/>
            <w:lang w:eastAsia="en-US"/>
          </w:rPr>
          <w:t>platformazakupowa.</w:t>
        </w:r>
        <w:proofErr w:type="gramStart"/>
        <w:r w:rsidRPr="004F2402">
          <w:rPr>
            <w:rFonts w:ascii="Arial" w:eastAsia="Calibri" w:hAnsi="Arial" w:cs="Arial"/>
            <w:b/>
            <w:sz w:val="20"/>
            <w:szCs w:val="20"/>
            <w:lang w:eastAsia="en-US"/>
          </w:rPr>
          <w:t>pl</w:t>
        </w:r>
      </w:hyperlink>
      <w:proofErr w:type="gramEnd"/>
      <w:r w:rsidRPr="004F2402">
        <w:rPr>
          <w:rFonts w:ascii="Arial" w:eastAsia="Calibri" w:hAnsi="Arial" w:cs="Arial"/>
          <w:sz w:val="20"/>
          <w:szCs w:val="20"/>
          <w:lang w:eastAsia="en-US"/>
        </w:rPr>
        <w:t xml:space="preserve"> określone w Regulaminie zamieszczonym na</w:t>
      </w:r>
      <w:r w:rsidR="00E8711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F2402">
        <w:rPr>
          <w:rFonts w:ascii="Arial" w:eastAsia="Calibri" w:hAnsi="Arial" w:cs="Arial"/>
          <w:sz w:val="20"/>
          <w:szCs w:val="20"/>
          <w:lang w:eastAsia="en-US"/>
        </w:rPr>
        <w:t xml:space="preserve">stronie internetowej </w:t>
      </w:r>
      <w:hyperlink r:id="rId13" w:history="1">
        <w:r w:rsidRPr="004F2402">
          <w:rPr>
            <w:rFonts w:ascii="Arial" w:eastAsia="Calibri" w:hAnsi="Arial" w:cs="Arial"/>
            <w:sz w:val="20"/>
            <w:szCs w:val="20"/>
            <w:lang w:eastAsia="en-US"/>
          </w:rPr>
          <w:t>pod linkiem</w:t>
        </w:r>
      </w:hyperlink>
      <w:r w:rsidRPr="004F2402">
        <w:rPr>
          <w:rFonts w:ascii="Arial" w:eastAsia="Calibri" w:hAnsi="Arial" w:cs="Arial"/>
          <w:sz w:val="20"/>
          <w:szCs w:val="20"/>
          <w:lang w:eastAsia="en-US"/>
        </w:rPr>
        <w:t xml:space="preserve"> w zakładce „Regulamin" oraz uznaje go za wiążący,</w:t>
      </w:r>
    </w:p>
    <w:p w:rsidR="007133DC" w:rsidRPr="004F2402" w:rsidRDefault="007133DC" w:rsidP="007840FD">
      <w:pPr>
        <w:numPr>
          <w:ilvl w:val="0"/>
          <w:numId w:val="63"/>
        </w:numPr>
        <w:tabs>
          <w:tab w:val="left" w:pos="0"/>
          <w:tab w:val="left" w:pos="1560"/>
        </w:tabs>
        <w:spacing w:line="276" w:lineRule="auto"/>
        <w:ind w:left="1560" w:hanging="284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F2402">
        <w:rPr>
          <w:rFonts w:ascii="Arial" w:eastAsia="Calibri" w:hAnsi="Arial" w:cs="Arial"/>
          <w:sz w:val="20"/>
          <w:szCs w:val="20"/>
          <w:lang w:eastAsia="en-US"/>
        </w:rPr>
        <w:t>zapoznał</w:t>
      </w:r>
      <w:proofErr w:type="gramEnd"/>
      <w:r w:rsidRPr="004F2402">
        <w:rPr>
          <w:rFonts w:ascii="Arial" w:eastAsia="Calibri" w:hAnsi="Arial" w:cs="Arial"/>
          <w:sz w:val="20"/>
          <w:szCs w:val="20"/>
          <w:lang w:eastAsia="en-US"/>
        </w:rPr>
        <w:t xml:space="preserve"> i stosuje się do Instrukcji składania ofert/wniosków dostępnej </w:t>
      </w:r>
      <w:hyperlink r:id="rId14" w:history="1">
        <w:r w:rsidRPr="004F2402">
          <w:rPr>
            <w:rFonts w:ascii="Arial" w:eastAsia="Calibri" w:hAnsi="Arial" w:cs="Arial"/>
            <w:sz w:val="20"/>
            <w:szCs w:val="20"/>
            <w:lang w:eastAsia="en-US"/>
          </w:rPr>
          <w:t>pod linkiem</w:t>
        </w:r>
      </w:hyperlink>
      <w:r w:rsidRPr="004F2402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hyperlink r:id="rId15" w:history="1">
        <w:r w:rsidRPr="004F2402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en-US"/>
          </w:rPr>
          <w:t>https://drive.google.com/file/d/1Kd1DttbBeiNWt4q4slS4t76lZVKPbkyD/view</w:t>
        </w:r>
      </w:hyperlink>
    </w:p>
    <w:p w:rsidR="00EF0361" w:rsidRPr="004F2402" w:rsidRDefault="007133DC" w:rsidP="007840FD">
      <w:pPr>
        <w:pStyle w:val="Akapitzlist"/>
        <w:numPr>
          <w:ilvl w:val="0"/>
          <w:numId w:val="62"/>
        </w:numPr>
        <w:tabs>
          <w:tab w:val="left" w:pos="0"/>
          <w:tab w:val="left" w:pos="851"/>
          <w:tab w:val="left" w:pos="993"/>
        </w:tabs>
        <w:spacing w:line="276" w:lineRule="auto"/>
        <w:ind w:left="1276" w:hanging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4F2402">
        <w:rPr>
          <w:rFonts w:ascii="Arial" w:hAnsi="Arial" w:cs="Arial"/>
          <w:sz w:val="20"/>
          <w:szCs w:val="20"/>
          <w:lang w:eastAsia="en-US"/>
        </w:rPr>
        <w:lastRenderedPageBreak/>
        <w:t xml:space="preserve">Zamawiający informuje, że instrukcje korzystania z </w:t>
      </w:r>
      <w:hyperlink r:id="rId16" w:history="1">
        <w:r w:rsidRPr="004F2402">
          <w:rPr>
            <w:rFonts w:ascii="Arial" w:hAnsi="Arial" w:cs="Arial"/>
            <w:b/>
            <w:sz w:val="20"/>
            <w:szCs w:val="20"/>
            <w:lang w:eastAsia="en-US"/>
          </w:rPr>
          <w:t>platformazakupowa.</w:t>
        </w:r>
        <w:proofErr w:type="gramStart"/>
        <w:r w:rsidRPr="004F2402">
          <w:rPr>
            <w:rFonts w:ascii="Arial" w:hAnsi="Arial" w:cs="Arial"/>
            <w:b/>
            <w:sz w:val="20"/>
            <w:szCs w:val="20"/>
            <w:lang w:eastAsia="en-US"/>
          </w:rPr>
          <w:t>pl</w:t>
        </w:r>
      </w:hyperlink>
      <w:proofErr w:type="gramEnd"/>
      <w:r w:rsidR="00E87118">
        <w:rPr>
          <w:rFonts w:ascii="Arial" w:hAnsi="Arial" w:cs="Arial"/>
          <w:sz w:val="20"/>
          <w:szCs w:val="20"/>
          <w:lang w:eastAsia="en-US"/>
        </w:rPr>
        <w:t xml:space="preserve"> dotyczące </w:t>
      </w:r>
      <w:r w:rsidRPr="004F2402">
        <w:rPr>
          <w:rFonts w:ascii="Arial" w:hAnsi="Arial" w:cs="Arial"/>
          <w:sz w:val="20"/>
          <w:szCs w:val="20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17" w:history="1">
        <w:r w:rsidRPr="004F2402">
          <w:rPr>
            <w:rFonts w:ascii="Arial" w:hAnsi="Arial" w:cs="Arial"/>
            <w:b/>
            <w:sz w:val="20"/>
            <w:szCs w:val="20"/>
            <w:lang w:eastAsia="en-US"/>
          </w:rPr>
          <w:t>platformazakupowa.</w:t>
        </w:r>
        <w:proofErr w:type="gramStart"/>
        <w:r w:rsidRPr="004F2402">
          <w:rPr>
            <w:rFonts w:ascii="Arial" w:hAnsi="Arial" w:cs="Arial"/>
            <w:b/>
            <w:sz w:val="20"/>
            <w:szCs w:val="20"/>
            <w:lang w:eastAsia="en-US"/>
          </w:rPr>
          <w:t>pl</w:t>
        </w:r>
      </w:hyperlink>
      <w:proofErr w:type="gramEnd"/>
      <w:r w:rsidR="002137A0" w:rsidRPr="004F2402">
        <w:rPr>
          <w:rFonts w:ascii="Arial" w:hAnsi="Arial" w:cs="Arial"/>
          <w:sz w:val="20"/>
          <w:szCs w:val="20"/>
          <w:lang w:eastAsia="en-US"/>
        </w:rPr>
        <w:t xml:space="preserve"> znajdują się w </w:t>
      </w:r>
      <w:r w:rsidRPr="004F2402">
        <w:rPr>
          <w:rFonts w:ascii="Arial" w:hAnsi="Arial" w:cs="Arial"/>
          <w:sz w:val="20"/>
          <w:szCs w:val="20"/>
          <w:lang w:eastAsia="en-US"/>
        </w:rPr>
        <w:t xml:space="preserve">zakładce </w:t>
      </w:r>
      <w:r w:rsidRPr="004F2402">
        <w:rPr>
          <w:rFonts w:ascii="Arial" w:hAnsi="Arial" w:cs="Arial"/>
          <w:b/>
          <w:sz w:val="20"/>
          <w:szCs w:val="20"/>
          <w:lang w:eastAsia="en-US"/>
        </w:rPr>
        <w:t>„Instrukcje dla Wykonawców"</w:t>
      </w:r>
      <w:r w:rsidR="002137A0" w:rsidRPr="004F2402">
        <w:rPr>
          <w:rFonts w:ascii="Arial" w:hAnsi="Arial" w:cs="Arial"/>
          <w:sz w:val="20"/>
          <w:szCs w:val="20"/>
          <w:lang w:eastAsia="en-US"/>
        </w:rPr>
        <w:t xml:space="preserve"> na </w:t>
      </w:r>
      <w:r w:rsidRPr="004F2402">
        <w:rPr>
          <w:rFonts w:ascii="Arial" w:hAnsi="Arial" w:cs="Arial"/>
          <w:sz w:val="20"/>
          <w:szCs w:val="20"/>
          <w:lang w:eastAsia="en-US"/>
        </w:rPr>
        <w:t>st</w:t>
      </w:r>
      <w:r w:rsidR="004F2402">
        <w:rPr>
          <w:rFonts w:ascii="Arial" w:hAnsi="Arial" w:cs="Arial"/>
          <w:sz w:val="20"/>
          <w:szCs w:val="20"/>
          <w:lang w:eastAsia="en-US"/>
        </w:rPr>
        <w:t>ronie internetowej pod adresem:</w:t>
      </w:r>
    </w:p>
    <w:p w:rsidR="007133DC" w:rsidRPr="004F2402" w:rsidRDefault="00A341EA" w:rsidP="00EF0361">
      <w:pPr>
        <w:pStyle w:val="Akapitzlist"/>
        <w:tabs>
          <w:tab w:val="left" w:pos="0"/>
          <w:tab w:val="left" w:pos="851"/>
          <w:tab w:val="left" w:pos="993"/>
        </w:tabs>
        <w:spacing w:line="276" w:lineRule="auto"/>
        <w:ind w:left="1276"/>
        <w:jc w:val="both"/>
        <w:rPr>
          <w:rFonts w:ascii="Arial" w:eastAsia="Times New Roman" w:hAnsi="Arial" w:cs="Arial"/>
          <w:b/>
          <w:sz w:val="20"/>
          <w:szCs w:val="20"/>
        </w:rPr>
      </w:pPr>
      <w:hyperlink r:id="rId18" w:history="1">
        <w:r w:rsidR="007133DC" w:rsidRPr="004F2402">
          <w:rPr>
            <w:rFonts w:ascii="Arial" w:hAnsi="Arial"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:rsidR="00C61388" w:rsidRPr="004F2402" w:rsidRDefault="00C61388" w:rsidP="007840FD">
      <w:pPr>
        <w:pStyle w:val="Akapitzlist"/>
        <w:numPr>
          <w:ilvl w:val="0"/>
          <w:numId w:val="62"/>
        </w:numPr>
        <w:tabs>
          <w:tab w:val="left" w:pos="993"/>
        </w:tabs>
        <w:spacing w:line="276" w:lineRule="auto"/>
        <w:ind w:left="1276" w:hanging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Wykonawca, jako podmiot profesjonalny ma obowi</w:t>
      </w:r>
      <w:r w:rsidR="002137A0" w:rsidRPr="004F2402">
        <w:rPr>
          <w:rFonts w:ascii="Arial" w:eastAsia="Times New Roman" w:hAnsi="Arial" w:cs="Arial"/>
          <w:sz w:val="20"/>
          <w:szCs w:val="20"/>
        </w:rPr>
        <w:t>ązek sprawdzania komunikatów i </w:t>
      </w:r>
      <w:r w:rsidRPr="004F2402">
        <w:rPr>
          <w:rFonts w:ascii="Arial" w:eastAsia="Times New Roman" w:hAnsi="Arial" w:cs="Arial"/>
          <w:sz w:val="20"/>
          <w:szCs w:val="20"/>
        </w:rPr>
        <w:t>wiadomości bezpośrednio na platformazakupowa.</w:t>
      </w:r>
      <w:proofErr w:type="gramStart"/>
      <w:r w:rsidRPr="004F2402">
        <w:rPr>
          <w:rFonts w:ascii="Arial" w:eastAsia="Times New Roman" w:hAnsi="Arial" w:cs="Arial"/>
          <w:sz w:val="20"/>
          <w:szCs w:val="20"/>
        </w:rPr>
        <w:t>pl</w:t>
      </w:r>
      <w:proofErr w:type="gramEnd"/>
      <w:r w:rsidRPr="004F2402">
        <w:rPr>
          <w:rFonts w:ascii="Arial" w:eastAsia="Times New Roman" w:hAnsi="Arial" w:cs="Arial"/>
          <w:sz w:val="20"/>
          <w:szCs w:val="20"/>
        </w:rPr>
        <w:t xml:space="preserve"> przesłanych przez zamawiającego, gdyż system powiadomień może ulec awarii lub powiadomienie może trafić do folderu SPAM.</w:t>
      </w:r>
    </w:p>
    <w:p w:rsidR="004C0C1D" w:rsidRPr="004F2402" w:rsidRDefault="004C0C1D" w:rsidP="007840FD">
      <w:pPr>
        <w:pStyle w:val="Akapitzlist"/>
        <w:numPr>
          <w:ilvl w:val="0"/>
          <w:numId w:val="62"/>
        </w:numPr>
        <w:tabs>
          <w:tab w:val="left" w:pos="0"/>
          <w:tab w:val="left" w:pos="851"/>
          <w:tab w:val="left" w:pos="993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hAnsi="Arial" w:cs="Arial"/>
          <w:sz w:val="20"/>
          <w:szCs w:val="20"/>
          <w:lang w:eastAsia="en-US"/>
        </w:rPr>
        <w:t>Zamawiający nie ponosi odpowiedzialności za złożenie ofe</w:t>
      </w:r>
      <w:r w:rsidR="002137A0" w:rsidRPr="004F2402">
        <w:rPr>
          <w:rFonts w:ascii="Arial" w:hAnsi="Arial" w:cs="Arial"/>
          <w:sz w:val="20"/>
          <w:szCs w:val="20"/>
          <w:lang w:eastAsia="en-US"/>
        </w:rPr>
        <w:t>rty w sposób niezgodny z </w:t>
      </w:r>
      <w:r w:rsidRPr="004F2402">
        <w:rPr>
          <w:rFonts w:ascii="Arial" w:hAnsi="Arial" w:cs="Arial"/>
          <w:sz w:val="20"/>
          <w:szCs w:val="20"/>
          <w:lang w:eastAsia="en-US"/>
        </w:rPr>
        <w:t xml:space="preserve">Instrukcją korzystania z </w:t>
      </w:r>
      <w:hyperlink r:id="rId19" w:history="1">
        <w:r w:rsidRPr="004F2402">
          <w:rPr>
            <w:rFonts w:ascii="Arial" w:hAnsi="Arial" w:cs="Arial"/>
            <w:sz w:val="20"/>
            <w:szCs w:val="20"/>
            <w:lang w:eastAsia="en-US"/>
          </w:rPr>
          <w:t>platformazakupowa.</w:t>
        </w:r>
        <w:proofErr w:type="gramStart"/>
        <w:r w:rsidRPr="004F2402">
          <w:rPr>
            <w:rFonts w:ascii="Arial" w:hAnsi="Arial" w:cs="Arial"/>
            <w:sz w:val="20"/>
            <w:szCs w:val="20"/>
            <w:lang w:eastAsia="en-US"/>
          </w:rPr>
          <w:t>pl</w:t>
        </w:r>
      </w:hyperlink>
      <w:proofErr w:type="gramEnd"/>
      <w:r w:rsidRPr="004F2402">
        <w:rPr>
          <w:rFonts w:ascii="Arial" w:hAnsi="Arial" w:cs="Arial"/>
          <w:sz w:val="20"/>
          <w:szCs w:val="20"/>
          <w:lang w:eastAsia="en-US"/>
        </w:rPr>
        <w:t>,</w:t>
      </w:r>
    </w:p>
    <w:p w:rsidR="00981525" w:rsidRPr="004F2402" w:rsidRDefault="007133DC" w:rsidP="007840FD">
      <w:pPr>
        <w:pStyle w:val="Akapitzlist"/>
        <w:numPr>
          <w:ilvl w:val="0"/>
          <w:numId w:val="62"/>
        </w:numPr>
        <w:tabs>
          <w:tab w:val="left" w:pos="0"/>
          <w:tab w:val="left" w:pos="851"/>
          <w:tab w:val="left" w:pos="993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  <w:lang w:eastAsia="zh-CN"/>
        </w:rPr>
        <w:t xml:space="preserve">Ofertę należy przygotować z należytą starannością </w:t>
      </w:r>
      <w:r w:rsidR="002137A0" w:rsidRPr="004F2402">
        <w:rPr>
          <w:rFonts w:ascii="Arial" w:eastAsia="Calibri" w:hAnsi="Arial" w:cs="Arial"/>
          <w:sz w:val="20"/>
          <w:szCs w:val="20"/>
          <w:lang w:eastAsia="zh-CN"/>
        </w:rPr>
        <w:t>dla podmiotu ubiegającego się o </w:t>
      </w:r>
      <w:r w:rsidRPr="004F2402">
        <w:rPr>
          <w:rFonts w:ascii="Arial" w:eastAsia="Calibri" w:hAnsi="Arial" w:cs="Arial"/>
          <w:sz w:val="20"/>
          <w:szCs w:val="20"/>
          <w:lang w:eastAsia="zh-CN"/>
        </w:rPr>
        <w:t>udzielenie zamówienia publicznego i zachowaniem odpowiedn</w:t>
      </w:r>
      <w:r w:rsidR="002137A0" w:rsidRPr="004F2402">
        <w:rPr>
          <w:rFonts w:ascii="Arial" w:eastAsia="Calibri" w:hAnsi="Arial" w:cs="Arial"/>
          <w:sz w:val="20"/>
          <w:szCs w:val="20"/>
          <w:lang w:eastAsia="zh-CN"/>
        </w:rPr>
        <w:t>iego odstępu czasu do </w:t>
      </w:r>
      <w:r w:rsidRPr="004F2402">
        <w:rPr>
          <w:rFonts w:ascii="Arial" w:eastAsia="Calibri" w:hAnsi="Arial" w:cs="Arial"/>
          <w:sz w:val="20"/>
          <w:szCs w:val="20"/>
          <w:lang w:eastAsia="zh-CN"/>
        </w:rPr>
        <w:t>zakończenia przyjmowania ofert. Sugerujemy złożenie oferty na 24 godziny</w:t>
      </w:r>
      <w:r w:rsidR="00EF0361" w:rsidRPr="004F2402">
        <w:rPr>
          <w:rFonts w:ascii="Arial" w:eastAsia="Calibri" w:hAnsi="Arial" w:cs="Arial"/>
          <w:sz w:val="20"/>
          <w:szCs w:val="20"/>
          <w:lang w:eastAsia="zh-CN"/>
        </w:rPr>
        <w:t xml:space="preserve"> przed terminem składania ofert.</w:t>
      </w:r>
    </w:p>
    <w:p w:rsidR="00214659" w:rsidRPr="004F2402" w:rsidRDefault="00AA173C" w:rsidP="007840FD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Treść ofe</w:t>
      </w:r>
      <w:r w:rsidR="005259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rty musi odpowiadać treści SWZ.</w:t>
      </w:r>
    </w:p>
    <w:p w:rsidR="00214659" w:rsidRPr="004F2402" w:rsidRDefault="00214659" w:rsidP="007840FD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="Times New Roman" w:hAnsi="Arial" w:cs="Arial"/>
          <w:sz w:val="20"/>
          <w:szCs w:val="20"/>
        </w:rPr>
        <w:t>Wykonawca może przed upływem terminu do składania ofert, zmienić lub wycofać ofertę.</w:t>
      </w:r>
    </w:p>
    <w:p w:rsidR="00214659" w:rsidRPr="004F2402" w:rsidRDefault="00214659" w:rsidP="007840FD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="Calibri" w:hAnsi="Arial" w:cs="Arial"/>
          <w:sz w:val="20"/>
          <w:szCs w:val="20"/>
          <w:lang w:eastAsia="zh-CN"/>
        </w:rPr>
        <w:t>Osobą składającą ofertę powinna być osoba kontaktowa podawana w dokumentacji,</w:t>
      </w:r>
    </w:p>
    <w:p w:rsidR="00214659" w:rsidRPr="004F2402" w:rsidRDefault="00AA173C" w:rsidP="007840FD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Oferta </w:t>
      </w:r>
      <w:r w:rsidR="00E872C7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oraz załączniki winny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być podp</w:t>
      </w:r>
      <w:r w:rsidR="00E872C7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isane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137A0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przez osobę(y) uprawnioną(e) do 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występowania w imieniu Wykonawcy (dalej „osoby uprawnione”). Oznacza to, że jeżeli uprawnienie takie nie wynika wprost z dokumentu stwierdzającego status prawny Wykonawcy (np. odpis z właściwego rejestru lub zaświadczenie o wpisie do ewidencji działalności gospodarczej, pobranych samodzielnie przez Zamawiającego z centralnych rejestrów –</w:t>
      </w:r>
      <w:r w:rsidR="00762AA9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KRS/CEIDG), to do oferty należy dołączyć stosowne pełnomocnictwo wystawione przez osoby do tego uprawnione (pełnomocnictwo może także obejmować uprawnienie do zawarcia umowy</w:t>
      </w:r>
      <w:r w:rsidR="00214659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214659" w:rsidRPr="004F2402" w:rsidRDefault="00AA173C" w:rsidP="007840FD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Jeżeli osoba/osoby podpisująca ofertę </w:t>
      </w:r>
      <w:r w:rsidR="00E872C7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oraz załączniki 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działa na podstawie pełnomocnictwa, to pełnomocnictwo to musi w swej treści jednozn</w:t>
      </w:r>
      <w:r w:rsidR="002137A0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acznie wskazywać uprawnienie do</w:t>
      </w:r>
      <w:r w:rsid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podpisania oferty</w:t>
      </w:r>
      <w:r w:rsidR="00E872C7"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 załączników</w:t>
      </w: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Pr="004F240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Pełnomocnictwo to musi zostać dołączone do oferty.</w:t>
      </w:r>
    </w:p>
    <w:p w:rsidR="00214659" w:rsidRPr="004F2402" w:rsidRDefault="00AA173C" w:rsidP="007840FD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Wykonawca ponosi wszelkie koszty związane z przygotowaniem i złożeniem oferty, w tym koszty wizji lokalnej i własnym staraniem zdobywa wszelkie informacje </w:t>
      </w:r>
      <w:r w:rsidR="004F240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niezbędne do jej przygotowania.</w:t>
      </w:r>
    </w:p>
    <w:p w:rsidR="00A111F5" w:rsidRPr="004F2402" w:rsidRDefault="00214659" w:rsidP="00A111F5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="Times New Roman" w:hAnsi="Arial" w:cs="Arial"/>
          <w:sz w:val="20"/>
          <w:szCs w:val="20"/>
        </w:rPr>
        <w:t xml:space="preserve">W przypadku, gdy dokumenty elektroniczne w postępowaniu, przekazywane przy użyciu środków komunikacji elektronicznej, zawierają informacje </w:t>
      </w:r>
      <w:r w:rsidRPr="004F2402">
        <w:rPr>
          <w:rFonts w:ascii="Arial" w:eastAsia="Times New Roman" w:hAnsi="Arial" w:cs="Arial"/>
          <w:b/>
          <w:sz w:val="20"/>
          <w:szCs w:val="20"/>
        </w:rPr>
        <w:t>stanowiące tajemnicę przedsiębiorstwa</w:t>
      </w:r>
      <w:r w:rsidRPr="004F2402">
        <w:rPr>
          <w:rFonts w:ascii="Arial" w:eastAsia="Times New Roman" w:hAnsi="Arial" w:cs="Arial"/>
          <w:sz w:val="20"/>
          <w:szCs w:val="20"/>
        </w:rPr>
        <w:t xml:space="preserve"> w rozumieniu przepisów ustawy z dnia 16 kwietnia 1993r. o zwalczaniu nieuczciwej ko</w:t>
      </w:r>
      <w:r w:rsidR="002137A0" w:rsidRPr="004F2402">
        <w:rPr>
          <w:rFonts w:ascii="Arial" w:eastAsia="Times New Roman" w:hAnsi="Arial" w:cs="Arial"/>
          <w:sz w:val="20"/>
          <w:szCs w:val="20"/>
        </w:rPr>
        <w:t xml:space="preserve">nkurencji (Dz. U. </w:t>
      </w:r>
      <w:proofErr w:type="gramStart"/>
      <w:r w:rsidR="002137A0" w:rsidRPr="004F2402">
        <w:rPr>
          <w:rFonts w:ascii="Arial" w:eastAsia="Times New Roman" w:hAnsi="Arial" w:cs="Arial"/>
          <w:sz w:val="20"/>
          <w:szCs w:val="20"/>
        </w:rPr>
        <w:t>z</w:t>
      </w:r>
      <w:proofErr w:type="gramEnd"/>
      <w:r w:rsidR="002137A0" w:rsidRPr="004F2402">
        <w:rPr>
          <w:rFonts w:ascii="Arial" w:eastAsia="Times New Roman" w:hAnsi="Arial" w:cs="Arial"/>
          <w:sz w:val="20"/>
          <w:szCs w:val="20"/>
        </w:rPr>
        <w:t xml:space="preserve"> 2020r. poz. </w:t>
      </w:r>
      <w:r w:rsidR="00E872C7" w:rsidRPr="004F2402">
        <w:rPr>
          <w:rFonts w:ascii="Arial" w:eastAsia="Times New Roman" w:hAnsi="Arial" w:cs="Arial"/>
          <w:sz w:val="20"/>
          <w:szCs w:val="20"/>
        </w:rPr>
        <w:t>1913), W</w:t>
      </w:r>
      <w:r w:rsidR="002137A0" w:rsidRPr="004F2402">
        <w:rPr>
          <w:rFonts w:ascii="Arial" w:eastAsia="Times New Roman" w:hAnsi="Arial" w:cs="Arial"/>
          <w:sz w:val="20"/>
          <w:szCs w:val="20"/>
        </w:rPr>
        <w:t>ykonawca, w celu utrzymania w </w:t>
      </w:r>
      <w:r w:rsidRPr="004F2402">
        <w:rPr>
          <w:rFonts w:ascii="Arial" w:eastAsia="Times New Roman" w:hAnsi="Arial" w:cs="Arial"/>
          <w:sz w:val="20"/>
          <w:szCs w:val="20"/>
        </w:rPr>
        <w:t xml:space="preserve">poufności tych informacji, </w:t>
      </w:r>
      <w:r w:rsidR="00525921">
        <w:rPr>
          <w:rFonts w:ascii="Arial" w:eastAsia="Times New Roman" w:hAnsi="Arial" w:cs="Arial"/>
          <w:b/>
          <w:sz w:val="20"/>
          <w:szCs w:val="20"/>
        </w:rPr>
        <w:t xml:space="preserve">przekazuje je w wydzielonym i </w:t>
      </w:r>
      <w:r w:rsidRPr="004F2402">
        <w:rPr>
          <w:rFonts w:ascii="Arial" w:eastAsia="Times New Roman" w:hAnsi="Arial" w:cs="Arial"/>
          <w:b/>
          <w:sz w:val="20"/>
          <w:szCs w:val="20"/>
        </w:rPr>
        <w:t>odpowiednio oznaczonym pliku</w:t>
      </w:r>
      <w:r w:rsidRPr="004F2402">
        <w:rPr>
          <w:rFonts w:ascii="Arial" w:eastAsia="Times New Roman" w:hAnsi="Arial" w:cs="Arial"/>
          <w:sz w:val="20"/>
          <w:szCs w:val="20"/>
        </w:rPr>
        <w:t xml:space="preserve"> (§ 4 ust. 1 </w:t>
      </w:r>
      <w:r w:rsidRPr="004F2402">
        <w:rPr>
          <w:rFonts w:ascii="Arial" w:eastAsia="Times New Roman" w:hAnsi="Arial" w:cs="Arial"/>
          <w:i/>
          <w:sz w:val="20"/>
          <w:szCs w:val="20"/>
        </w:rPr>
        <w:t>Rozporządzenia PRM</w:t>
      </w:r>
      <w:r w:rsidRPr="004F2402">
        <w:rPr>
          <w:rFonts w:ascii="Arial" w:eastAsia="Times New Roman" w:hAnsi="Arial" w:cs="Arial"/>
          <w:sz w:val="20"/>
          <w:szCs w:val="20"/>
        </w:rPr>
        <w:t>).</w:t>
      </w:r>
    </w:p>
    <w:p w:rsidR="00A111F5" w:rsidRPr="004F2402" w:rsidRDefault="00601F8B" w:rsidP="00A111F5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Wzór Formularza Oferty i Oświadczenia stanowią</w:t>
      </w:r>
      <w:r w:rsidR="00995D1F" w:rsidRPr="004F2402">
        <w:rPr>
          <w:rFonts w:ascii="Arial" w:eastAsia="Arial" w:hAnsi="Arial" w:cs="Arial"/>
          <w:bCs/>
          <w:sz w:val="20"/>
          <w:szCs w:val="20"/>
        </w:rPr>
        <w:t>cych załączniki do niniejszej S</w:t>
      </w:r>
      <w:r w:rsidRPr="004F2402">
        <w:rPr>
          <w:rFonts w:ascii="Arial" w:eastAsia="Arial" w:hAnsi="Arial" w:cs="Arial"/>
          <w:bCs/>
          <w:sz w:val="20"/>
          <w:szCs w:val="20"/>
        </w:rPr>
        <w:t>WZ powinny zostać wypełnione i złożone przez Wykonawcę –</w:t>
      </w:r>
      <w:r w:rsidR="00995D1F" w:rsidRPr="004F2402">
        <w:rPr>
          <w:rFonts w:ascii="Arial" w:eastAsia="Arial" w:hAnsi="Arial" w:cs="Arial"/>
          <w:bCs/>
          <w:sz w:val="20"/>
          <w:szCs w:val="20"/>
        </w:rPr>
        <w:t xml:space="preserve"> w formie zgodnej z niniejszą S</w:t>
      </w:r>
      <w:r w:rsidRPr="004F2402">
        <w:rPr>
          <w:rFonts w:ascii="Arial" w:eastAsia="Arial" w:hAnsi="Arial" w:cs="Arial"/>
          <w:bCs/>
          <w:sz w:val="20"/>
          <w:szCs w:val="20"/>
        </w:rPr>
        <w:t>WZ. Zamawiający dopuszcza zmianę wielkości załączników (stworzonych na podstawie wzorów) przez Wykonawcę, jednakże zmiany nie mog</w:t>
      </w:r>
      <w:r w:rsidR="002137A0" w:rsidRPr="004F2402">
        <w:rPr>
          <w:rFonts w:ascii="Arial" w:eastAsia="Arial" w:hAnsi="Arial" w:cs="Arial"/>
          <w:bCs/>
          <w:sz w:val="20"/>
          <w:szCs w:val="20"/>
        </w:rPr>
        <w:t>ą naruszać układu graficznego i </w:t>
      </w:r>
      <w:r w:rsidRPr="004F2402">
        <w:rPr>
          <w:rFonts w:ascii="Arial" w:eastAsia="Arial" w:hAnsi="Arial" w:cs="Arial"/>
          <w:bCs/>
          <w:sz w:val="20"/>
          <w:szCs w:val="20"/>
        </w:rPr>
        <w:t>opisu poszczególnych pól.</w:t>
      </w:r>
    </w:p>
    <w:p w:rsidR="00601F8B" w:rsidRPr="004F2402" w:rsidRDefault="00601F8B" w:rsidP="00B00D6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76" w:line="276" w:lineRule="auto"/>
        <w:ind w:left="993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We wszystkich przypadkach, gdzie jest mowa o pieczątkach, Zamawiający dopuszcza złożenie czytelnego zapisu o treści pieczęci</w:t>
      </w:r>
      <w:r w:rsidR="00A111F5" w:rsidRPr="004F2402">
        <w:rPr>
          <w:rFonts w:ascii="Arial" w:eastAsia="Arial" w:hAnsi="Arial" w:cs="Arial"/>
          <w:bCs/>
          <w:sz w:val="20"/>
          <w:szCs w:val="20"/>
        </w:rPr>
        <w:t>.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B00D61" w:rsidRPr="004F2402" w:rsidRDefault="00212C1C" w:rsidP="00212C1C">
      <w:pPr>
        <w:pStyle w:val="Akapitzlist"/>
        <w:numPr>
          <w:ilvl w:val="3"/>
          <w:numId w:val="23"/>
        </w:numPr>
        <w:tabs>
          <w:tab w:val="left" w:pos="364"/>
        </w:tabs>
        <w:spacing w:line="276" w:lineRule="auto"/>
        <w:ind w:left="993" w:right="320" w:hanging="426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4F2402">
        <w:rPr>
          <w:rFonts w:ascii="Arial" w:eastAsia="Arial" w:hAnsi="Arial" w:cs="Arial"/>
          <w:b/>
          <w:bCs/>
          <w:sz w:val="20"/>
          <w:szCs w:val="20"/>
          <w:highlight w:val="yellow"/>
        </w:rPr>
        <w:t>Zawartość oferty i dokumentów/oświadczeń składanych wraz z ofertą</w:t>
      </w:r>
      <w:bookmarkStart w:id="3" w:name="page10"/>
      <w:bookmarkEnd w:id="3"/>
      <w:r w:rsidRPr="004F2402">
        <w:rPr>
          <w:rFonts w:ascii="Arial" w:eastAsia="Arial" w:hAnsi="Arial" w:cs="Arial"/>
          <w:b/>
          <w:bCs/>
          <w:sz w:val="20"/>
          <w:szCs w:val="20"/>
          <w:highlight w:val="yellow"/>
        </w:rPr>
        <w:t>:</w:t>
      </w:r>
    </w:p>
    <w:p w:rsidR="00B00D61" w:rsidRPr="004F2402" w:rsidRDefault="00B00D61" w:rsidP="00212C1C">
      <w:pPr>
        <w:pStyle w:val="Akapitzlist"/>
        <w:numPr>
          <w:ilvl w:val="3"/>
          <w:numId w:val="64"/>
        </w:numPr>
        <w:tabs>
          <w:tab w:val="left" w:pos="1701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Formularz ofertowy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 na podstawie wzoru stanowiącego załącznik nr 3 do niniejszej SWZ,</w:t>
      </w:r>
    </w:p>
    <w:p w:rsidR="00B00D61" w:rsidRPr="004F2402" w:rsidRDefault="00B00D61" w:rsidP="00212C1C">
      <w:pPr>
        <w:pStyle w:val="Akapitzlist"/>
        <w:numPr>
          <w:ilvl w:val="3"/>
          <w:numId w:val="64"/>
        </w:numPr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F2402">
        <w:rPr>
          <w:rFonts w:ascii="Arial" w:eastAsia="Times New Roman" w:hAnsi="Arial" w:cs="Arial"/>
          <w:sz w:val="20"/>
          <w:szCs w:val="20"/>
        </w:rPr>
        <w:t>dowód</w:t>
      </w:r>
      <w:proofErr w:type="gramEnd"/>
      <w:r w:rsidRPr="004F2402">
        <w:rPr>
          <w:rFonts w:ascii="Arial" w:eastAsia="Times New Roman" w:hAnsi="Arial" w:cs="Arial"/>
          <w:sz w:val="20"/>
          <w:szCs w:val="20"/>
        </w:rPr>
        <w:t xml:space="preserve"> potwierdzający wniesienie wadium – zgodnie ze sposobem opisanym w</w:t>
      </w:r>
      <w:r w:rsidR="002137A0" w:rsidRPr="004F2402">
        <w:rPr>
          <w:rFonts w:ascii="Arial" w:eastAsia="Times New Roman" w:hAnsi="Arial" w:cs="Arial"/>
          <w:sz w:val="20"/>
          <w:szCs w:val="20"/>
        </w:rPr>
        <w:t> </w:t>
      </w:r>
      <w:r w:rsidRPr="004F2402">
        <w:rPr>
          <w:rFonts w:ascii="Arial" w:eastAsia="Times New Roman" w:hAnsi="Arial" w:cs="Arial"/>
          <w:sz w:val="20"/>
          <w:szCs w:val="20"/>
        </w:rPr>
        <w:t>Rozdziale VIII</w:t>
      </w:r>
      <w:r w:rsidR="00DD5DC7" w:rsidRPr="004F2402">
        <w:rPr>
          <w:rFonts w:ascii="Arial" w:eastAsia="Times New Roman" w:hAnsi="Arial" w:cs="Arial"/>
          <w:sz w:val="20"/>
          <w:szCs w:val="20"/>
        </w:rPr>
        <w:t xml:space="preserve"> </w:t>
      </w:r>
      <w:r w:rsidRPr="004F2402">
        <w:rPr>
          <w:rFonts w:ascii="Arial" w:eastAsia="Times New Roman" w:hAnsi="Arial" w:cs="Arial"/>
          <w:sz w:val="20"/>
          <w:szCs w:val="20"/>
        </w:rPr>
        <w:t>niniejszej SWZ,</w:t>
      </w:r>
    </w:p>
    <w:p w:rsidR="00B8576A" w:rsidRPr="004F2402" w:rsidRDefault="00B00D61" w:rsidP="00B8576A">
      <w:pPr>
        <w:pStyle w:val="Akapitzlist"/>
        <w:numPr>
          <w:ilvl w:val="3"/>
          <w:numId w:val="64"/>
        </w:numPr>
        <w:tabs>
          <w:tab w:val="left" w:pos="1701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Oświadczenie Wykonawcy dot. braku podstaw do wykluczenia z postępowania</w:t>
      </w:r>
      <w:r w:rsidR="00DD5DC7" w:rsidRPr="004F2402">
        <w:rPr>
          <w:rFonts w:ascii="Arial" w:eastAsia="Arial" w:hAnsi="Arial" w:cs="Arial"/>
          <w:bCs/>
          <w:sz w:val="20"/>
          <w:szCs w:val="20"/>
        </w:rPr>
        <w:t xml:space="preserve"> </w:t>
      </w:r>
      <w:r w:rsidR="002137A0" w:rsidRPr="004F2402">
        <w:rPr>
          <w:rFonts w:ascii="Arial" w:eastAsia="Arial" w:hAnsi="Arial" w:cs="Arial"/>
          <w:bCs/>
          <w:sz w:val="20"/>
          <w:szCs w:val="20"/>
        </w:rPr>
        <w:t>na </w:t>
      </w:r>
      <w:r w:rsidR="00DD5DC7" w:rsidRPr="004F2402">
        <w:rPr>
          <w:rFonts w:ascii="Arial" w:eastAsia="Arial" w:hAnsi="Arial" w:cs="Arial"/>
          <w:bCs/>
          <w:sz w:val="20"/>
          <w:szCs w:val="20"/>
        </w:rPr>
        <w:t>podstawie wzoru stanowiącego załącznik nr 4 do niniejszej SWZ,</w:t>
      </w:r>
    </w:p>
    <w:p w:rsidR="00B8576A" w:rsidRPr="004F2402" w:rsidRDefault="00B8576A" w:rsidP="004226D1">
      <w:pPr>
        <w:pStyle w:val="Akapitzlist"/>
        <w:tabs>
          <w:tab w:val="left" w:pos="1701"/>
        </w:tabs>
        <w:spacing w:line="276" w:lineRule="auto"/>
        <w:ind w:left="1276"/>
        <w:jc w:val="both"/>
        <w:rPr>
          <w:rFonts w:ascii="Arial" w:eastAsia="Times New Roman" w:hAnsi="Arial" w:cs="Arial"/>
          <w:i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(</w:t>
      </w:r>
      <w:r w:rsidRPr="004F2402">
        <w:rPr>
          <w:rFonts w:ascii="Arial" w:eastAsia="Arial" w:hAnsi="Arial" w:cs="Arial"/>
          <w:bCs/>
          <w:i/>
          <w:sz w:val="20"/>
          <w:szCs w:val="20"/>
        </w:rPr>
        <w:t xml:space="preserve">W przypadku wspólnego ubiegania się o udzielenie niniejszego zamówienia </w:t>
      </w:r>
      <w:r w:rsidRPr="004F2402">
        <w:rPr>
          <w:rFonts w:ascii="Arial" w:eastAsia="Arial" w:hAnsi="Arial" w:cs="Arial"/>
          <w:bCs/>
          <w:i/>
          <w:sz w:val="20"/>
          <w:szCs w:val="20"/>
          <w:u w:val="single"/>
        </w:rPr>
        <w:t>przez dwóch lub więcej Wykonawców oświadczenie m</w:t>
      </w:r>
      <w:r w:rsidR="002137A0" w:rsidRPr="004F2402">
        <w:rPr>
          <w:rFonts w:ascii="Arial" w:eastAsia="Arial" w:hAnsi="Arial" w:cs="Arial"/>
          <w:bCs/>
          <w:i/>
          <w:sz w:val="20"/>
          <w:szCs w:val="20"/>
          <w:u w:val="single"/>
        </w:rPr>
        <w:t xml:space="preserve">usi być złożone przez każdego </w:t>
      </w:r>
      <w:r w:rsidR="002137A0" w:rsidRPr="004F2402">
        <w:rPr>
          <w:rFonts w:ascii="Arial" w:eastAsia="Arial" w:hAnsi="Arial" w:cs="Arial"/>
          <w:bCs/>
          <w:i/>
          <w:sz w:val="20"/>
          <w:szCs w:val="20"/>
          <w:u w:val="single"/>
        </w:rPr>
        <w:lastRenderedPageBreak/>
        <w:t>z </w:t>
      </w:r>
      <w:r w:rsidRPr="004F2402">
        <w:rPr>
          <w:rFonts w:ascii="Arial" w:eastAsia="Arial" w:hAnsi="Arial" w:cs="Arial"/>
          <w:bCs/>
          <w:i/>
          <w:sz w:val="20"/>
          <w:szCs w:val="20"/>
          <w:u w:val="single"/>
        </w:rPr>
        <w:t>Wykonawców składających ofertę wspólną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4F2402">
        <w:rPr>
          <w:rFonts w:ascii="Arial" w:eastAsia="Arial" w:hAnsi="Arial" w:cs="Arial"/>
          <w:b/>
          <w:bCs/>
          <w:i/>
          <w:sz w:val="20"/>
          <w:szCs w:val="20"/>
        </w:rPr>
        <w:t>-</w:t>
      </w:r>
      <w:r w:rsidRPr="004F2402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4F2402">
        <w:rPr>
          <w:rFonts w:ascii="Arial" w:hAnsi="Arial" w:cs="Arial"/>
          <w:i/>
          <w:sz w:val="20"/>
          <w:szCs w:val="20"/>
        </w:rPr>
        <w:t>winien spełniać każdy z tych Wykonawców samodzielnie.</w:t>
      </w:r>
    </w:p>
    <w:p w:rsidR="00DD5DC7" w:rsidRPr="004F2402" w:rsidRDefault="00B00D61" w:rsidP="00212C1C">
      <w:pPr>
        <w:pStyle w:val="Akapitzlist"/>
        <w:numPr>
          <w:ilvl w:val="3"/>
          <w:numId w:val="64"/>
        </w:numPr>
        <w:tabs>
          <w:tab w:val="left" w:pos="1701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 xml:space="preserve">Oświadczenie Wykonawcy dot. spełniania warunków udziału w postępowaniu </w:t>
      </w:r>
      <w:r w:rsidR="002137A0" w:rsidRPr="004F2402">
        <w:rPr>
          <w:rFonts w:ascii="Arial" w:eastAsia="Arial" w:hAnsi="Arial" w:cs="Arial"/>
          <w:bCs/>
          <w:sz w:val="20"/>
          <w:szCs w:val="20"/>
        </w:rPr>
        <w:t>na </w:t>
      </w:r>
      <w:r w:rsidR="00DD5DC7" w:rsidRPr="004F2402">
        <w:rPr>
          <w:rFonts w:ascii="Arial" w:eastAsia="Arial" w:hAnsi="Arial" w:cs="Arial"/>
          <w:bCs/>
          <w:sz w:val="20"/>
          <w:szCs w:val="20"/>
        </w:rPr>
        <w:t>podstawie wzoru stanowiącego załącznik nr 5 do niniejszej SWZ,</w:t>
      </w:r>
    </w:p>
    <w:p w:rsidR="00B8576A" w:rsidRPr="004F2402" w:rsidRDefault="00B8576A" w:rsidP="00B8576A">
      <w:pPr>
        <w:pStyle w:val="Akapitzlist"/>
        <w:tabs>
          <w:tab w:val="left" w:pos="1701"/>
        </w:tabs>
        <w:spacing w:line="276" w:lineRule="auto"/>
        <w:ind w:left="127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hAnsi="Arial" w:cs="Arial"/>
          <w:sz w:val="20"/>
          <w:szCs w:val="20"/>
        </w:rPr>
        <w:t>(</w:t>
      </w:r>
      <w:r w:rsidRPr="004F2402">
        <w:rPr>
          <w:rFonts w:ascii="Arial" w:hAnsi="Arial" w:cs="Arial"/>
          <w:i/>
          <w:iCs/>
          <w:sz w:val="20"/>
          <w:szCs w:val="20"/>
        </w:rPr>
        <w:t>W przypadku Wykonawców wspólnie ubiegających się o udzielenie niniejszego zamówienia dokumenty w/w powinien przedłożyć ten lub ci Wykonawcy, którzy potwierdzają spełnienie warunku).</w:t>
      </w:r>
    </w:p>
    <w:p w:rsidR="00DD5DC7" w:rsidRPr="004F2402" w:rsidRDefault="00B00D61" w:rsidP="00212C1C">
      <w:pPr>
        <w:pStyle w:val="Akapitzlist"/>
        <w:numPr>
          <w:ilvl w:val="3"/>
          <w:numId w:val="64"/>
        </w:num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 xml:space="preserve">Oświadczenie Wykonawcy </w:t>
      </w:r>
      <w:r w:rsidRPr="004F2402">
        <w:rPr>
          <w:rFonts w:ascii="Arial" w:hAnsi="Arial" w:cs="Arial"/>
          <w:sz w:val="20"/>
          <w:szCs w:val="20"/>
        </w:rPr>
        <w:t xml:space="preserve">w zakresie wypełnienia obowiązków informacyjnych przewidzianych w art. 13 lub 14 RODO </w:t>
      </w:r>
      <w:r w:rsidR="00DD5DC7" w:rsidRPr="004F2402">
        <w:rPr>
          <w:rFonts w:ascii="Arial" w:hAnsi="Arial" w:cs="Arial"/>
          <w:sz w:val="20"/>
          <w:szCs w:val="20"/>
        </w:rPr>
        <w:t>na podstawie w</w:t>
      </w:r>
      <w:r w:rsidR="002137A0" w:rsidRPr="004F2402">
        <w:rPr>
          <w:rFonts w:ascii="Arial" w:hAnsi="Arial" w:cs="Arial"/>
          <w:sz w:val="20"/>
          <w:szCs w:val="20"/>
        </w:rPr>
        <w:t>zoru stanowiącego załącznik nr </w:t>
      </w:r>
      <w:r w:rsidR="00DD5DC7" w:rsidRPr="004F2402">
        <w:rPr>
          <w:rFonts w:ascii="Arial" w:hAnsi="Arial" w:cs="Arial"/>
          <w:sz w:val="20"/>
          <w:szCs w:val="20"/>
        </w:rPr>
        <w:t>6 do niniejszej SWZ,</w:t>
      </w:r>
    </w:p>
    <w:p w:rsidR="004226D1" w:rsidRPr="004F2402" w:rsidRDefault="004226D1" w:rsidP="004226D1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4F2402">
        <w:rPr>
          <w:rFonts w:ascii="Arial" w:hAnsi="Arial" w:cs="Arial"/>
          <w:i/>
          <w:sz w:val="20"/>
          <w:szCs w:val="20"/>
        </w:rPr>
        <w:t>(W przypadku Wykonawców wspólnie ubiegających się o udzielenie niniejszego zamówienia dokumenty w/w powinien przedłożyć ten lub ci Wykonawcy, którzy potwierdzają spełnienie warunku).</w:t>
      </w:r>
    </w:p>
    <w:p w:rsidR="00DD5DC7" w:rsidRPr="004F2402" w:rsidRDefault="00B00D61" w:rsidP="00212C1C">
      <w:pPr>
        <w:pStyle w:val="Akapitzlist"/>
        <w:numPr>
          <w:ilvl w:val="3"/>
          <w:numId w:val="64"/>
        </w:numPr>
        <w:tabs>
          <w:tab w:val="left" w:pos="1701"/>
        </w:tabs>
        <w:spacing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Oświadczenie Wykonawcy o wykonywanych robotach budowlanych</w:t>
      </w:r>
      <w:r w:rsidR="00DD5DC7" w:rsidRPr="004F2402">
        <w:rPr>
          <w:rFonts w:ascii="Arial" w:eastAsia="Arial" w:hAnsi="Arial" w:cs="Arial"/>
          <w:bCs/>
          <w:sz w:val="20"/>
          <w:szCs w:val="20"/>
        </w:rPr>
        <w:t xml:space="preserve"> na podstawie wzoru stanowiącego załącznik nr 7 do niniejszej SWZ,</w:t>
      </w:r>
    </w:p>
    <w:p w:rsidR="00B8576A" w:rsidRPr="004F2402" w:rsidRDefault="00B8576A" w:rsidP="00B8576A">
      <w:pPr>
        <w:pStyle w:val="Akapitzlist"/>
        <w:tabs>
          <w:tab w:val="left" w:pos="1701"/>
        </w:tabs>
        <w:spacing w:line="276" w:lineRule="auto"/>
        <w:ind w:left="127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hAnsi="Arial" w:cs="Arial"/>
          <w:sz w:val="20"/>
          <w:szCs w:val="20"/>
        </w:rPr>
        <w:t>(</w:t>
      </w:r>
      <w:r w:rsidRPr="004F2402">
        <w:rPr>
          <w:rFonts w:ascii="Arial" w:hAnsi="Arial" w:cs="Arial"/>
          <w:i/>
          <w:iCs/>
          <w:sz w:val="20"/>
          <w:szCs w:val="20"/>
        </w:rPr>
        <w:t>W przypadku Wykonawców wspólnie ubiegających się o udzielenie niniejszego zamówienia dokumenty w/w powinien przedłożyć ten lub ci Wykonawcy, którzy potwierdzają spełnienie warunku).</w:t>
      </w:r>
    </w:p>
    <w:p w:rsidR="00A01378" w:rsidRPr="004F2402" w:rsidRDefault="00B00D61" w:rsidP="00212C1C">
      <w:pPr>
        <w:pStyle w:val="Akapitzlist"/>
        <w:numPr>
          <w:ilvl w:val="3"/>
          <w:numId w:val="64"/>
        </w:numPr>
        <w:tabs>
          <w:tab w:val="left" w:pos="364"/>
          <w:tab w:val="left" w:pos="1701"/>
          <w:tab w:val="left" w:pos="9072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 xml:space="preserve"> </w:t>
      </w:r>
      <w:r w:rsidR="00601F8B" w:rsidRPr="004F2402">
        <w:rPr>
          <w:rFonts w:ascii="Arial" w:eastAsia="Arial" w:hAnsi="Arial" w:cs="Arial"/>
          <w:bCs/>
          <w:sz w:val="20"/>
          <w:szCs w:val="20"/>
        </w:rPr>
        <w:t xml:space="preserve">Stosowne Pełnomocnictwo(a) - w przypadku, gdy upoważnienie do podpisania oferty nie wynika bezpośrednio ze złożonego w ofercie odpisu z właściwego rejestru </w:t>
      </w:r>
      <w:r w:rsidR="002137A0" w:rsidRPr="004F2402">
        <w:rPr>
          <w:rFonts w:ascii="Arial" w:eastAsia="Arial" w:hAnsi="Arial" w:cs="Arial"/>
          <w:bCs/>
          <w:sz w:val="20"/>
          <w:szCs w:val="20"/>
        </w:rPr>
        <w:t>lub z </w:t>
      </w:r>
      <w:r w:rsidR="00601F8B" w:rsidRPr="004F2402">
        <w:rPr>
          <w:rFonts w:ascii="Arial" w:eastAsia="Arial" w:hAnsi="Arial" w:cs="Arial"/>
          <w:bCs/>
          <w:sz w:val="20"/>
          <w:szCs w:val="20"/>
        </w:rPr>
        <w:t>centralnej ewidencji i informacji o działalności gospodarczej,</w:t>
      </w:r>
    </w:p>
    <w:p w:rsidR="00601F8B" w:rsidRPr="004F2402" w:rsidRDefault="00601F8B" w:rsidP="001E6967">
      <w:pPr>
        <w:pStyle w:val="Akapitzlist"/>
        <w:numPr>
          <w:ilvl w:val="3"/>
          <w:numId w:val="64"/>
        </w:numPr>
        <w:tabs>
          <w:tab w:val="left" w:pos="364"/>
          <w:tab w:val="left" w:pos="1701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W przypadku Wykonawców wspólnie ubiegających się o udzielenie zamówienia, dokument ustanawiający Pełnomocnika do reprezentowania ich</w:t>
      </w:r>
      <w:r w:rsidR="00A01378" w:rsidRPr="004F2402">
        <w:rPr>
          <w:rFonts w:ascii="Arial" w:eastAsia="Arial" w:hAnsi="Arial" w:cs="Arial"/>
          <w:bCs/>
          <w:sz w:val="20"/>
          <w:szCs w:val="20"/>
        </w:rPr>
        <w:t xml:space="preserve"> w </w:t>
      </w:r>
      <w:r w:rsidR="00404C92" w:rsidRPr="004F2402">
        <w:rPr>
          <w:rFonts w:ascii="Arial" w:eastAsia="Arial" w:hAnsi="Arial" w:cs="Arial"/>
          <w:bCs/>
          <w:sz w:val="20"/>
          <w:szCs w:val="20"/>
        </w:rPr>
        <w:t>postępowaniu</w:t>
      </w:r>
      <w:r w:rsidR="002137A0" w:rsidRPr="004F2402">
        <w:rPr>
          <w:rFonts w:ascii="Arial" w:eastAsia="Arial" w:hAnsi="Arial" w:cs="Arial"/>
          <w:bCs/>
          <w:sz w:val="20"/>
          <w:szCs w:val="20"/>
        </w:rPr>
        <w:t xml:space="preserve"> o </w:t>
      </w:r>
      <w:r w:rsidR="00A01378" w:rsidRPr="004F2402">
        <w:rPr>
          <w:rFonts w:ascii="Arial" w:eastAsia="Arial" w:hAnsi="Arial" w:cs="Arial"/>
          <w:bCs/>
          <w:sz w:val="20"/>
          <w:szCs w:val="20"/>
        </w:rPr>
        <w:t>udzielenie zamówienia publicznego albo reprezentowania w postępowaniu w sprawie niniejszego postępowania.</w:t>
      </w:r>
    </w:p>
    <w:p w:rsidR="00D4714B" w:rsidRPr="004F2402" w:rsidRDefault="00D4714B" w:rsidP="004F2402">
      <w:pPr>
        <w:tabs>
          <w:tab w:val="left" w:pos="364"/>
          <w:tab w:val="left" w:pos="1701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601F8B" w:rsidRPr="004F2402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WYJAŚNIANIE I ZMIANY W TREŚCI SWZ</w:t>
      </w:r>
    </w:p>
    <w:p w:rsidR="00601F8B" w:rsidRPr="004F2402" w:rsidRDefault="00601F8B" w:rsidP="00601F8B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601F8B" w:rsidRPr="004F2402" w:rsidRDefault="00601F8B" w:rsidP="007840FD">
      <w:pPr>
        <w:numPr>
          <w:ilvl w:val="0"/>
          <w:numId w:val="12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Wyjaśnianie treści SWZ</w:t>
      </w:r>
    </w:p>
    <w:p w:rsidR="00601F8B" w:rsidRPr="004F2402" w:rsidRDefault="00601F8B" w:rsidP="007840FD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6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Wykonawca może zwrócić się do Zamawiającego o wyjaśnienie treści Specyfikacji Warunków Zamówienia. Zamawiający jest obowiązany niezwłocznie udzielić wyjaśnień, chyba, że prośba o</w:t>
      </w:r>
      <w:r w:rsidR="004F2402">
        <w:rPr>
          <w:rFonts w:ascii="Arial" w:eastAsia="Times New Roman" w:hAnsi="Arial" w:cs="Arial"/>
          <w:sz w:val="20"/>
          <w:szCs w:val="20"/>
        </w:rPr>
        <w:t xml:space="preserve"> </w:t>
      </w:r>
      <w:r w:rsidRPr="004F2402">
        <w:rPr>
          <w:rFonts w:ascii="Arial" w:eastAsia="Times New Roman" w:hAnsi="Arial" w:cs="Arial"/>
          <w:sz w:val="20"/>
          <w:szCs w:val="20"/>
        </w:rPr>
        <w:t>wyjaśnienie wpłynęła do Zamawiającego na mniej niż połowa terminu na składanie ofert.</w:t>
      </w:r>
    </w:p>
    <w:p w:rsidR="00601F8B" w:rsidRPr="004F2402" w:rsidRDefault="00601F8B" w:rsidP="007840FD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6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Treść zapytań wraz z wyjaśnieniami, nie ujawniając źródła zapytania, Zamawiający przekazuje jednocześnie wszystkim Wykonawcom, którym udostępniono SWZ.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 Pytania i odpowiedzi zostaną zamieszczone na stronie Platformy Zakupowej.</w:t>
      </w:r>
    </w:p>
    <w:p w:rsidR="00601F8B" w:rsidRPr="004F2402" w:rsidRDefault="00601F8B" w:rsidP="007840F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Zmiany w treści SWZ</w:t>
      </w:r>
    </w:p>
    <w:p w:rsidR="00601F8B" w:rsidRPr="004F2402" w:rsidRDefault="00601F8B" w:rsidP="007840FD">
      <w:pPr>
        <w:pStyle w:val="Akapitzlist"/>
        <w:numPr>
          <w:ilvl w:val="0"/>
          <w:numId w:val="47"/>
        </w:numPr>
        <w:tabs>
          <w:tab w:val="left" w:pos="993"/>
        </w:tabs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 xml:space="preserve">W szczególnie uzasadnionych przypadkach Zamawiający może w każdym czasie, przed upływem terminu do składania ofert zmodyfikować treść warunków zamówienia </w:t>
      </w:r>
      <w:r w:rsidRPr="004F2402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publicznego. </w:t>
      </w:r>
      <w:r w:rsidRPr="004F2402">
        <w:rPr>
          <w:rFonts w:ascii="Arial" w:eastAsia="Times New Roman" w:hAnsi="Arial" w:cs="Arial"/>
          <w:sz w:val="20"/>
          <w:szCs w:val="20"/>
        </w:rPr>
        <w:t xml:space="preserve">Dokonaną w ten sposób modyfikację </w:t>
      </w:r>
      <w:r w:rsidR="001E6967" w:rsidRPr="004F2402">
        <w:rPr>
          <w:rFonts w:ascii="Arial" w:eastAsia="Arial" w:hAnsi="Arial" w:cs="Arial"/>
          <w:bCs/>
          <w:sz w:val="20"/>
          <w:szCs w:val="20"/>
        </w:rPr>
        <w:t>Zamawiający opublikuje na </w:t>
      </w:r>
      <w:r w:rsidRPr="004F2402">
        <w:rPr>
          <w:rFonts w:ascii="Arial" w:eastAsia="Arial" w:hAnsi="Arial" w:cs="Arial"/>
          <w:bCs/>
          <w:sz w:val="20"/>
          <w:szCs w:val="20"/>
        </w:rPr>
        <w:t>Platformie Zakupowej.</w:t>
      </w:r>
    </w:p>
    <w:p w:rsidR="00601F8B" w:rsidRPr="004F2402" w:rsidRDefault="00601F8B" w:rsidP="007840FD">
      <w:pPr>
        <w:pStyle w:val="Akapitzlist"/>
        <w:numPr>
          <w:ilvl w:val="0"/>
          <w:numId w:val="47"/>
        </w:numPr>
        <w:tabs>
          <w:tab w:val="left" w:pos="993"/>
        </w:tabs>
        <w:spacing w:line="276" w:lineRule="auto"/>
        <w:ind w:left="1276" w:right="60" w:hanging="283"/>
        <w:jc w:val="both"/>
        <w:rPr>
          <w:rFonts w:ascii="Arial" w:hAnsi="Arial" w:cs="Arial"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Modyfikacje treści SWZ i załączników do SWZ są każdorazowo wiążące dla Wykonawców.</w:t>
      </w:r>
    </w:p>
    <w:p w:rsidR="00601F8B" w:rsidRPr="004F2402" w:rsidRDefault="00601F8B" w:rsidP="00601F8B">
      <w:pPr>
        <w:tabs>
          <w:tab w:val="left" w:pos="604"/>
        </w:tabs>
        <w:rPr>
          <w:rFonts w:ascii="Arial" w:hAnsi="Arial" w:cs="Arial"/>
          <w:sz w:val="20"/>
          <w:szCs w:val="20"/>
        </w:rPr>
      </w:pPr>
    </w:p>
    <w:p w:rsidR="00601F8B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WIZJA LOKALNA I ZEBRANIE WYKONAWCÓW</w:t>
      </w:r>
    </w:p>
    <w:p w:rsidR="00DE4027" w:rsidRPr="00DE4027" w:rsidRDefault="00DE4027" w:rsidP="00DE4027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Cs/>
          <w:sz w:val="10"/>
          <w:szCs w:val="10"/>
        </w:rPr>
      </w:pPr>
    </w:p>
    <w:p w:rsidR="00601F8B" w:rsidRPr="004F2402" w:rsidRDefault="00601F8B" w:rsidP="00601F8B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Zamawiający nie przewiduje przeprowadzenia wizji lokalnej w terenie.</w:t>
      </w:r>
    </w:p>
    <w:p w:rsidR="00601F8B" w:rsidRPr="004F2402" w:rsidRDefault="00601F8B" w:rsidP="00601F8B">
      <w:pPr>
        <w:tabs>
          <w:tab w:val="left" w:pos="567"/>
        </w:tabs>
        <w:spacing w:line="276" w:lineRule="auto"/>
        <w:ind w:left="567" w:right="40"/>
        <w:jc w:val="both"/>
        <w:rPr>
          <w:rFonts w:ascii="Arial" w:hAnsi="Arial" w:cs="Arial"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 xml:space="preserve">Zamawiający </w:t>
      </w:r>
      <w:r w:rsidRPr="004F2402">
        <w:rPr>
          <w:rFonts w:ascii="Arial" w:eastAsia="Arial" w:hAnsi="Arial" w:cs="Arial"/>
          <w:bCs/>
          <w:sz w:val="20"/>
          <w:szCs w:val="20"/>
          <w:u w:val="single"/>
        </w:rPr>
        <w:t>zaleca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 Wykonawcy dokonać wizji lokalnej miejsca realizacji przedmiotu zamówienia we własnym zakresie.</w:t>
      </w:r>
    </w:p>
    <w:p w:rsidR="00601F8B" w:rsidRPr="004F2402" w:rsidRDefault="00601F8B" w:rsidP="00601F8B">
      <w:pPr>
        <w:spacing w:line="311" w:lineRule="exact"/>
        <w:rPr>
          <w:rFonts w:ascii="Arial" w:hAnsi="Arial" w:cs="Arial"/>
          <w:sz w:val="20"/>
          <w:szCs w:val="20"/>
        </w:rPr>
      </w:pPr>
    </w:p>
    <w:p w:rsidR="00601F8B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MIEJSCE, TERMIN I SPOSÓB ZŁOŻENIA OFERTY</w:t>
      </w:r>
    </w:p>
    <w:p w:rsidR="00DE4027" w:rsidRPr="00DE4027" w:rsidRDefault="00DE4027" w:rsidP="00DE4027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Cs/>
          <w:sz w:val="10"/>
          <w:szCs w:val="10"/>
        </w:rPr>
      </w:pPr>
    </w:p>
    <w:p w:rsidR="00601F8B" w:rsidRPr="004F2402" w:rsidRDefault="00DE4027" w:rsidP="00965032">
      <w:pPr>
        <w:tabs>
          <w:tab w:val="left" w:pos="567"/>
        </w:tabs>
        <w:spacing w:line="276" w:lineRule="auto"/>
        <w:ind w:left="992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="00B00094" w:rsidRPr="004F2402">
        <w:rPr>
          <w:rFonts w:ascii="Arial" w:eastAsia="Times New Roman" w:hAnsi="Arial" w:cs="Arial"/>
          <w:sz w:val="20"/>
          <w:szCs w:val="20"/>
        </w:rPr>
        <w:tab/>
      </w:r>
      <w:r w:rsidR="00601F8B" w:rsidRPr="004F2402">
        <w:rPr>
          <w:rFonts w:ascii="Arial" w:eastAsia="Times New Roman" w:hAnsi="Arial" w:cs="Arial"/>
          <w:sz w:val="20"/>
          <w:szCs w:val="20"/>
        </w:rPr>
        <w:t xml:space="preserve">Ofertę wraz ze wszystkimi wymaganymi oświadczeniami </w:t>
      </w:r>
      <w:r w:rsidR="001E6967" w:rsidRPr="004F2402">
        <w:rPr>
          <w:rFonts w:ascii="Arial" w:eastAsia="Times New Roman" w:hAnsi="Arial" w:cs="Arial"/>
          <w:sz w:val="20"/>
          <w:szCs w:val="20"/>
        </w:rPr>
        <w:t>i dokumentami, należy złożyć za </w:t>
      </w:r>
      <w:r w:rsidR="00601F8B" w:rsidRPr="004F2402">
        <w:rPr>
          <w:rFonts w:ascii="Arial" w:eastAsia="Times New Roman" w:hAnsi="Arial" w:cs="Arial"/>
          <w:sz w:val="20"/>
          <w:szCs w:val="20"/>
        </w:rPr>
        <w:t xml:space="preserve">pośrednictwem Platformy Zakupowej na stronie internetowej profilu nabywcy </w:t>
      </w:r>
      <w:r w:rsidR="00601F8B" w:rsidRPr="004F2402">
        <w:rPr>
          <w:rFonts w:ascii="Arial" w:eastAsia="Calibri" w:hAnsi="Arial" w:cs="Arial"/>
          <w:b/>
          <w:sz w:val="20"/>
          <w:szCs w:val="20"/>
        </w:rPr>
        <w:t>https</w:t>
      </w:r>
      <w:proofErr w:type="gramStart"/>
      <w:r w:rsidR="00601F8B" w:rsidRPr="004F2402">
        <w:rPr>
          <w:rFonts w:ascii="Arial" w:eastAsia="Calibri" w:hAnsi="Arial" w:cs="Arial"/>
          <w:b/>
          <w:sz w:val="20"/>
          <w:szCs w:val="20"/>
        </w:rPr>
        <w:t>://platformazakupowa</w:t>
      </w:r>
      <w:proofErr w:type="gramEnd"/>
      <w:r w:rsidR="00601F8B" w:rsidRPr="004F2402">
        <w:rPr>
          <w:rFonts w:ascii="Arial" w:eastAsia="Calibri" w:hAnsi="Arial" w:cs="Arial"/>
          <w:b/>
          <w:sz w:val="20"/>
          <w:szCs w:val="20"/>
        </w:rPr>
        <w:t>.</w:t>
      </w:r>
      <w:proofErr w:type="gramStart"/>
      <w:r w:rsidR="00601F8B" w:rsidRPr="004F2402">
        <w:rPr>
          <w:rFonts w:ascii="Arial" w:eastAsia="Calibri" w:hAnsi="Arial" w:cs="Arial"/>
          <w:b/>
          <w:sz w:val="20"/>
          <w:szCs w:val="20"/>
        </w:rPr>
        <w:t>pl</w:t>
      </w:r>
      <w:proofErr w:type="gramEnd"/>
      <w:r w:rsidR="00601F8B" w:rsidRPr="004F2402">
        <w:rPr>
          <w:rFonts w:ascii="Arial" w:eastAsia="Calibri" w:hAnsi="Arial" w:cs="Arial"/>
          <w:b/>
          <w:sz w:val="20"/>
          <w:szCs w:val="20"/>
        </w:rPr>
        <w:t>/pn/zuk_czersk do</w:t>
      </w:r>
      <w:r w:rsidR="00040FCB" w:rsidRPr="004F2402">
        <w:rPr>
          <w:rFonts w:ascii="Arial" w:eastAsia="Calibri" w:hAnsi="Arial" w:cs="Arial"/>
          <w:b/>
          <w:sz w:val="20"/>
          <w:szCs w:val="20"/>
        </w:rPr>
        <w:t xml:space="preserve"> </w:t>
      </w:r>
      <w:r w:rsidR="00601F8B" w:rsidRPr="004F2402">
        <w:rPr>
          <w:rFonts w:ascii="Arial" w:eastAsia="Times New Roman" w:hAnsi="Arial" w:cs="Arial"/>
          <w:sz w:val="20"/>
          <w:szCs w:val="20"/>
        </w:rPr>
        <w:t>dnia</w:t>
      </w:r>
      <w:r w:rsidR="00040FCB" w:rsidRPr="004F2402">
        <w:rPr>
          <w:rFonts w:ascii="Arial" w:eastAsia="Times New Roman" w:hAnsi="Arial" w:cs="Arial"/>
          <w:sz w:val="20"/>
          <w:szCs w:val="20"/>
        </w:rPr>
        <w:t xml:space="preserve"> </w:t>
      </w:r>
      <w:r w:rsidR="00BF2BCC">
        <w:rPr>
          <w:rFonts w:ascii="Arial" w:eastAsia="Times New Roman" w:hAnsi="Arial" w:cs="Arial"/>
          <w:b/>
          <w:sz w:val="20"/>
          <w:szCs w:val="20"/>
          <w:highlight w:val="yellow"/>
        </w:rPr>
        <w:t>28.02.2023</w:t>
      </w:r>
      <w:proofErr w:type="gramStart"/>
      <w:r w:rsidR="00F32012">
        <w:rPr>
          <w:rFonts w:ascii="Arial" w:eastAsia="Times New Roman" w:hAnsi="Arial" w:cs="Arial"/>
          <w:b/>
          <w:sz w:val="20"/>
          <w:szCs w:val="20"/>
          <w:highlight w:val="yellow"/>
        </w:rPr>
        <w:t>r</w:t>
      </w:r>
      <w:proofErr w:type="gramEnd"/>
      <w:r w:rsidR="00F32012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. do godz. </w:t>
      </w:r>
      <w:r w:rsidR="00AD620D" w:rsidRPr="004F2402">
        <w:rPr>
          <w:rFonts w:ascii="Arial" w:eastAsia="Times New Roman" w:hAnsi="Arial" w:cs="Arial"/>
          <w:b/>
          <w:sz w:val="20"/>
          <w:szCs w:val="20"/>
          <w:highlight w:val="yellow"/>
        </w:rPr>
        <w:t>9</w:t>
      </w:r>
      <w:r w:rsidR="00601F8B" w:rsidRPr="004F2402">
        <w:rPr>
          <w:rFonts w:ascii="Arial" w:eastAsia="Times New Roman" w:hAnsi="Arial" w:cs="Arial"/>
          <w:b/>
          <w:sz w:val="20"/>
          <w:szCs w:val="20"/>
          <w:highlight w:val="yellow"/>
        </w:rPr>
        <w:t>:00</w:t>
      </w:r>
      <w:r w:rsidR="00601F8B" w:rsidRPr="004F2402">
        <w:rPr>
          <w:rFonts w:ascii="Arial" w:eastAsia="Times New Roman" w:hAnsi="Arial" w:cs="Arial"/>
          <w:sz w:val="20"/>
          <w:szCs w:val="20"/>
        </w:rPr>
        <w:t>.</w:t>
      </w:r>
    </w:p>
    <w:p w:rsidR="00601F8B" w:rsidRPr="004F2402" w:rsidRDefault="00601F8B" w:rsidP="00DE40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992"/>
        <w:jc w:val="both"/>
        <w:rPr>
          <w:rFonts w:ascii="Arial" w:eastAsia="Calibri" w:hAnsi="Arial" w:cs="Arial"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</w:rPr>
        <w:t xml:space="preserve">Po wypełnieniu Formularza składania oferty lub wniosku i dołączenia wszystkich wymaganych załączników należy kliknąć przycisk </w:t>
      </w:r>
      <w:r w:rsidRPr="004F2402">
        <w:rPr>
          <w:rFonts w:ascii="Arial" w:eastAsia="Calibri" w:hAnsi="Arial" w:cs="Arial"/>
          <w:b/>
          <w:sz w:val="20"/>
          <w:szCs w:val="20"/>
        </w:rPr>
        <w:t>„Przejdź do podsumowania”</w:t>
      </w:r>
      <w:r w:rsidRPr="004F2402">
        <w:rPr>
          <w:rFonts w:ascii="Arial" w:eastAsia="Calibri" w:hAnsi="Arial" w:cs="Arial"/>
          <w:sz w:val="20"/>
          <w:szCs w:val="20"/>
        </w:rPr>
        <w:t>.</w:t>
      </w:r>
    </w:p>
    <w:p w:rsidR="00DE4027" w:rsidRDefault="00601F8B" w:rsidP="00DE402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DE4027">
        <w:rPr>
          <w:rFonts w:ascii="Arial" w:eastAsia="Calibri" w:hAnsi="Arial" w:cs="Arial"/>
          <w:sz w:val="20"/>
          <w:szCs w:val="20"/>
        </w:rPr>
        <w:lastRenderedPageBreak/>
        <w:t>Za datę złożenia oferty przyjmuje się datę jej przeka</w:t>
      </w:r>
      <w:r w:rsidR="00525921" w:rsidRPr="00DE4027">
        <w:rPr>
          <w:rFonts w:ascii="Arial" w:eastAsia="Calibri" w:hAnsi="Arial" w:cs="Arial"/>
          <w:sz w:val="20"/>
          <w:szCs w:val="20"/>
        </w:rPr>
        <w:t xml:space="preserve">zania w systemie (platformie) w </w:t>
      </w:r>
      <w:r w:rsidRPr="00DE4027">
        <w:rPr>
          <w:rFonts w:ascii="Arial" w:eastAsia="Calibri" w:hAnsi="Arial" w:cs="Arial"/>
          <w:sz w:val="20"/>
          <w:szCs w:val="20"/>
        </w:rPr>
        <w:t xml:space="preserve">drugim kroku składania oferty poprzez kliknięcie przycisku </w:t>
      </w:r>
      <w:r w:rsidRPr="00DE4027">
        <w:rPr>
          <w:rFonts w:ascii="Arial" w:eastAsia="Calibri" w:hAnsi="Arial" w:cs="Arial"/>
          <w:b/>
          <w:sz w:val="20"/>
          <w:szCs w:val="20"/>
        </w:rPr>
        <w:t>“Złóż ofertę”</w:t>
      </w:r>
      <w:r w:rsidR="00525921" w:rsidRPr="00DE4027">
        <w:rPr>
          <w:rFonts w:ascii="Arial" w:eastAsia="Calibri" w:hAnsi="Arial" w:cs="Arial"/>
          <w:sz w:val="20"/>
          <w:szCs w:val="20"/>
        </w:rPr>
        <w:t xml:space="preserve"> i </w:t>
      </w:r>
      <w:r w:rsidRPr="00DE4027">
        <w:rPr>
          <w:rFonts w:ascii="Arial" w:eastAsia="Calibri" w:hAnsi="Arial" w:cs="Arial"/>
          <w:sz w:val="20"/>
          <w:szCs w:val="20"/>
        </w:rPr>
        <w:t>wyświetlenie się komunikatu, że oferta została zaszyfrowana i złożona.</w:t>
      </w:r>
    </w:p>
    <w:p w:rsidR="00DE4027" w:rsidRPr="00DE4027" w:rsidRDefault="00601F8B" w:rsidP="00DE402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DE4027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 stronie internetowej pod adresem: </w:t>
      </w:r>
      <w:hyperlink r:id="rId20" w:history="1">
        <w:r w:rsidRPr="00DE4027">
          <w:rPr>
            <w:rStyle w:val="Hipercze"/>
            <w:rFonts w:ascii="Arial" w:eastAsia="Calibri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DE4027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:rsidR="00DE4027" w:rsidRPr="00DE4027" w:rsidRDefault="00601F8B" w:rsidP="00DE402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DE4027">
        <w:rPr>
          <w:rFonts w:ascii="Arial" w:eastAsia="Times New Roman" w:hAnsi="Arial" w:cs="Arial"/>
          <w:sz w:val="20"/>
          <w:szCs w:val="20"/>
        </w:rPr>
        <w:t xml:space="preserve">W związku z tym, że Zamawiający nie odpowiada za ewentualną awarię </w:t>
      </w:r>
      <w:proofErr w:type="spellStart"/>
      <w:r w:rsidRPr="00DE4027">
        <w:rPr>
          <w:rFonts w:ascii="Arial" w:eastAsia="Times New Roman" w:hAnsi="Arial" w:cs="Arial"/>
          <w:sz w:val="20"/>
          <w:szCs w:val="20"/>
        </w:rPr>
        <w:t>internetu</w:t>
      </w:r>
      <w:proofErr w:type="spellEnd"/>
      <w:r w:rsidRPr="00DE4027">
        <w:rPr>
          <w:rFonts w:ascii="Arial" w:eastAsia="Times New Roman" w:hAnsi="Arial" w:cs="Arial"/>
          <w:sz w:val="20"/>
          <w:szCs w:val="20"/>
        </w:rPr>
        <w:t>, czy problemy techniczne powstałe u Wykonawcy, zaleca się</w:t>
      </w:r>
      <w:r w:rsidR="00040FCB" w:rsidRPr="00DE4027">
        <w:rPr>
          <w:rFonts w:ascii="Arial" w:eastAsia="Times New Roman" w:hAnsi="Arial" w:cs="Arial"/>
          <w:sz w:val="20"/>
          <w:szCs w:val="20"/>
        </w:rPr>
        <w:t xml:space="preserve"> zaplanowanie złożenia Oferty z </w:t>
      </w:r>
      <w:r w:rsidRPr="00DE4027">
        <w:rPr>
          <w:rFonts w:ascii="Arial" w:eastAsia="Times New Roman" w:hAnsi="Arial" w:cs="Arial"/>
          <w:sz w:val="20"/>
          <w:szCs w:val="20"/>
        </w:rPr>
        <w:t>odpowiednim wyprzedzeniem.</w:t>
      </w:r>
    </w:p>
    <w:p w:rsidR="00DE4027" w:rsidRPr="00DE4027" w:rsidRDefault="00601F8B" w:rsidP="00DE402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DE4027">
        <w:rPr>
          <w:rFonts w:ascii="Arial" w:eastAsia="Times New Roman" w:hAnsi="Arial" w:cs="Arial"/>
          <w:sz w:val="20"/>
          <w:szCs w:val="20"/>
        </w:rPr>
        <w:t>Wykonawcy ponoszą koszty związane z przygotowaniem i złożeniem oferty.</w:t>
      </w:r>
    </w:p>
    <w:p w:rsidR="00601F8B" w:rsidRPr="00DE4027" w:rsidRDefault="00601F8B" w:rsidP="00DE402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DE4027">
        <w:rPr>
          <w:rFonts w:ascii="Arial" w:eastAsia="Times New Roman" w:hAnsi="Arial" w:cs="Arial"/>
          <w:sz w:val="20"/>
          <w:szCs w:val="20"/>
        </w:rPr>
        <w:t>Składanie ofert przez www.</w:t>
      </w:r>
      <w:proofErr w:type="gramStart"/>
      <w:r w:rsidRPr="00DE4027">
        <w:rPr>
          <w:rFonts w:ascii="Arial" w:eastAsia="Times New Roman" w:hAnsi="Arial" w:cs="Arial"/>
          <w:sz w:val="20"/>
          <w:szCs w:val="20"/>
        </w:rPr>
        <w:t>platformazakupowa</w:t>
      </w:r>
      <w:proofErr w:type="gramEnd"/>
      <w:r w:rsidRPr="00DE4027">
        <w:rPr>
          <w:rFonts w:ascii="Arial" w:eastAsia="Times New Roman" w:hAnsi="Arial" w:cs="Arial"/>
          <w:sz w:val="20"/>
          <w:szCs w:val="20"/>
        </w:rPr>
        <w:t>.</w:t>
      </w:r>
      <w:proofErr w:type="gramStart"/>
      <w:r w:rsidRPr="00DE4027">
        <w:rPr>
          <w:rFonts w:ascii="Arial" w:eastAsia="Times New Roman" w:hAnsi="Arial" w:cs="Arial"/>
          <w:sz w:val="20"/>
          <w:szCs w:val="20"/>
        </w:rPr>
        <w:t>pl</w:t>
      </w:r>
      <w:proofErr w:type="gramEnd"/>
      <w:r w:rsidRPr="00DE4027">
        <w:rPr>
          <w:rFonts w:ascii="Arial" w:eastAsia="Times New Roman" w:hAnsi="Arial" w:cs="Arial"/>
          <w:sz w:val="20"/>
          <w:szCs w:val="20"/>
        </w:rPr>
        <w:t xml:space="preserve"> jest dla wykonawców bezpłatne.</w:t>
      </w:r>
    </w:p>
    <w:p w:rsidR="00601F8B" w:rsidRPr="004F2402" w:rsidRDefault="00601F8B" w:rsidP="00601F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01F8B" w:rsidRPr="004F2402" w:rsidRDefault="00601F8B" w:rsidP="00787792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MIEJSCE, TERMIN I TRYB OTWARCIA OFERT</w:t>
      </w:r>
    </w:p>
    <w:p w:rsidR="00601F8B" w:rsidRPr="00F32012" w:rsidRDefault="00601F8B" w:rsidP="00F32012">
      <w:pPr>
        <w:rPr>
          <w:rFonts w:ascii="Arial" w:hAnsi="Arial" w:cs="Arial"/>
          <w:b/>
          <w:sz w:val="10"/>
          <w:szCs w:val="10"/>
        </w:rPr>
      </w:pPr>
    </w:p>
    <w:p w:rsidR="00601F8B" w:rsidRPr="004F2402" w:rsidRDefault="00601F8B" w:rsidP="00787792">
      <w:pPr>
        <w:pStyle w:val="Akapitzlist"/>
        <w:numPr>
          <w:ilvl w:val="3"/>
          <w:numId w:val="18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b/>
          <w:sz w:val="20"/>
          <w:szCs w:val="20"/>
        </w:rPr>
        <w:t xml:space="preserve">Otwarcie ofert nastąpi w dniu </w:t>
      </w:r>
      <w:r w:rsidR="005C6218">
        <w:rPr>
          <w:rFonts w:ascii="Arial" w:eastAsia="Times New Roman" w:hAnsi="Arial" w:cs="Arial"/>
          <w:b/>
          <w:sz w:val="20"/>
          <w:szCs w:val="20"/>
          <w:highlight w:val="yellow"/>
        </w:rPr>
        <w:t>28.02.2023</w:t>
      </w:r>
      <w:r w:rsidR="00AD620D" w:rsidRPr="004F2402">
        <w:rPr>
          <w:rFonts w:ascii="Arial" w:eastAsia="Times New Roman" w:hAnsi="Arial" w:cs="Arial"/>
          <w:b/>
          <w:sz w:val="20"/>
          <w:szCs w:val="20"/>
          <w:highlight w:val="yellow"/>
        </w:rPr>
        <w:t>r. o godz</w:t>
      </w:r>
      <w:proofErr w:type="gramStart"/>
      <w:r w:rsidR="00AD620D" w:rsidRPr="004F2402">
        <w:rPr>
          <w:rFonts w:ascii="Arial" w:eastAsia="Times New Roman" w:hAnsi="Arial" w:cs="Arial"/>
          <w:b/>
          <w:sz w:val="20"/>
          <w:szCs w:val="20"/>
          <w:highlight w:val="yellow"/>
        </w:rPr>
        <w:t>. 9</w:t>
      </w:r>
      <w:r w:rsidR="00140ECA" w:rsidRPr="004F2402">
        <w:rPr>
          <w:rFonts w:ascii="Arial" w:eastAsia="Times New Roman" w:hAnsi="Arial" w:cs="Arial"/>
          <w:b/>
          <w:sz w:val="20"/>
          <w:szCs w:val="20"/>
          <w:highlight w:val="yellow"/>
        </w:rPr>
        <w:t>:</w:t>
      </w:r>
      <w:r w:rsidRPr="004F2402">
        <w:rPr>
          <w:rFonts w:ascii="Arial" w:eastAsia="Times New Roman" w:hAnsi="Arial" w:cs="Arial"/>
          <w:b/>
          <w:sz w:val="20"/>
          <w:szCs w:val="20"/>
          <w:highlight w:val="yellow"/>
        </w:rPr>
        <w:t>15</w:t>
      </w:r>
      <w:r w:rsidRPr="004F2402">
        <w:rPr>
          <w:rFonts w:ascii="Arial" w:eastAsia="Times New Roman" w:hAnsi="Arial" w:cs="Arial"/>
          <w:sz w:val="20"/>
          <w:szCs w:val="20"/>
        </w:rPr>
        <w:t>.</w:t>
      </w:r>
      <w:r w:rsidRPr="002867FB">
        <w:rPr>
          <w:rFonts w:ascii="Arial" w:eastAsia="Times New Roman" w:hAnsi="Arial" w:cs="Arial"/>
          <w:sz w:val="20"/>
          <w:szCs w:val="20"/>
        </w:rPr>
        <w:t xml:space="preserve"> </w:t>
      </w:r>
      <w:r w:rsidRPr="004F2402">
        <w:rPr>
          <w:rFonts w:ascii="Arial" w:eastAsia="Times New Roman" w:hAnsi="Arial" w:cs="Arial"/>
          <w:b/>
          <w:sz w:val="20"/>
          <w:szCs w:val="20"/>
        </w:rPr>
        <w:t>Otwarcie</w:t>
      </w:r>
      <w:proofErr w:type="gramEnd"/>
      <w:r w:rsidR="00040FCB" w:rsidRPr="004F2402">
        <w:rPr>
          <w:rFonts w:ascii="Arial" w:eastAsia="Times New Roman" w:hAnsi="Arial" w:cs="Arial"/>
          <w:sz w:val="20"/>
          <w:szCs w:val="20"/>
        </w:rPr>
        <w:t xml:space="preserve"> o</w:t>
      </w:r>
      <w:r w:rsidR="00F32012">
        <w:rPr>
          <w:rFonts w:ascii="Arial" w:eastAsia="Times New Roman" w:hAnsi="Arial" w:cs="Arial"/>
          <w:sz w:val="20"/>
          <w:szCs w:val="20"/>
        </w:rPr>
        <w:t xml:space="preserve">fert na </w:t>
      </w:r>
      <w:r w:rsidRPr="004F2402">
        <w:rPr>
          <w:rFonts w:ascii="Arial" w:eastAsia="Times New Roman" w:hAnsi="Arial" w:cs="Arial"/>
          <w:sz w:val="20"/>
          <w:szCs w:val="20"/>
        </w:rPr>
        <w:t xml:space="preserve">Platformie Zakupowej dokonywane jest poprzez kliknięcie przycisku </w:t>
      </w:r>
      <w:r w:rsidRPr="004F2402">
        <w:rPr>
          <w:rFonts w:ascii="Arial" w:eastAsia="Times New Roman" w:hAnsi="Arial" w:cs="Arial"/>
          <w:b/>
          <w:sz w:val="20"/>
          <w:szCs w:val="20"/>
        </w:rPr>
        <w:t>“Odszyfruj oferty”</w:t>
      </w:r>
      <w:r w:rsidRPr="004F2402">
        <w:rPr>
          <w:rFonts w:ascii="Arial" w:eastAsia="Times New Roman" w:hAnsi="Arial" w:cs="Arial"/>
          <w:sz w:val="20"/>
          <w:szCs w:val="20"/>
        </w:rPr>
        <w:t>.</w:t>
      </w:r>
    </w:p>
    <w:p w:rsidR="00601F8B" w:rsidRPr="004F2402" w:rsidRDefault="00601F8B" w:rsidP="00787792">
      <w:pPr>
        <w:pStyle w:val="Akapitzlist"/>
        <w:numPr>
          <w:ilvl w:val="3"/>
          <w:numId w:val="18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Calibri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601F8B" w:rsidRPr="004F2402" w:rsidRDefault="00601F8B" w:rsidP="00787792">
      <w:pPr>
        <w:pStyle w:val="Akapitzlist"/>
        <w:numPr>
          <w:ilvl w:val="3"/>
          <w:numId w:val="18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601F8B" w:rsidRPr="004F2402" w:rsidRDefault="00601F8B" w:rsidP="00787792">
      <w:pPr>
        <w:pStyle w:val="Akapitzlist"/>
        <w:numPr>
          <w:ilvl w:val="3"/>
          <w:numId w:val="18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Zamawiający, najpóźniej przed otwarciem ofert, udostępnia na stronie internetowej prowadzonego postępowania informację o kwoci</w:t>
      </w:r>
      <w:r w:rsidR="00040FCB" w:rsidRPr="004F2402">
        <w:rPr>
          <w:rFonts w:ascii="Arial" w:eastAsia="Times New Roman" w:hAnsi="Arial" w:cs="Arial"/>
          <w:sz w:val="20"/>
          <w:szCs w:val="20"/>
        </w:rPr>
        <w:t>e, jaką zamierza przeznaczyć na </w:t>
      </w:r>
      <w:r w:rsidRPr="004F2402">
        <w:rPr>
          <w:rFonts w:ascii="Arial" w:eastAsia="Times New Roman" w:hAnsi="Arial" w:cs="Arial"/>
          <w:sz w:val="20"/>
          <w:szCs w:val="20"/>
        </w:rPr>
        <w:t>sfinansowanie zamówienia.</w:t>
      </w:r>
    </w:p>
    <w:p w:rsidR="00601F8B" w:rsidRPr="004F2402" w:rsidRDefault="00601F8B" w:rsidP="00787792">
      <w:pPr>
        <w:pStyle w:val="Akapitzlist"/>
        <w:numPr>
          <w:ilvl w:val="3"/>
          <w:numId w:val="18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Zamawiający, niezwłocznie po otwarciu ofert, udostępnia na stronie internetowej prowadzonego postępowania informacje o:</w:t>
      </w:r>
    </w:p>
    <w:p w:rsidR="00601F8B" w:rsidRPr="004F2402" w:rsidRDefault="00601F8B" w:rsidP="007840F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F2402">
        <w:rPr>
          <w:rFonts w:ascii="Arial" w:eastAsia="Times New Roman" w:hAnsi="Arial" w:cs="Arial"/>
          <w:sz w:val="20"/>
          <w:szCs w:val="20"/>
        </w:rPr>
        <w:t>firmy</w:t>
      </w:r>
      <w:proofErr w:type="gramEnd"/>
      <w:r w:rsidRPr="004F2402">
        <w:rPr>
          <w:rFonts w:ascii="Arial" w:eastAsia="Times New Roman" w:hAnsi="Arial" w:cs="Arial"/>
          <w:sz w:val="20"/>
          <w:szCs w:val="20"/>
        </w:rPr>
        <w:t xml:space="preserve"> oraz adresy Wykonawców, którzy złożyli oferty w terminie;</w:t>
      </w:r>
    </w:p>
    <w:p w:rsidR="00601F8B" w:rsidRPr="004F2402" w:rsidRDefault="00601F8B" w:rsidP="007840F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F2402">
        <w:rPr>
          <w:rFonts w:ascii="Arial" w:eastAsia="Times New Roman" w:hAnsi="Arial" w:cs="Arial"/>
          <w:sz w:val="20"/>
          <w:szCs w:val="20"/>
        </w:rPr>
        <w:t>ceny</w:t>
      </w:r>
      <w:proofErr w:type="gramEnd"/>
      <w:r w:rsidRPr="004F2402">
        <w:rPr>
          <w:rFonts w:ascii="Arial" w:eastAsia="Times New Roman" w:hAnsi="Arial" w:cs="Arial"/>
          <w:sz w:val="20"/>
          <w:szCs w:val="20"/>
        </w:rPr>
        <w:t>;</w:t>
      </w:r>
    </w:p>
    <w:p w:rsidR="00601F8B" w:rsidRPr="004F2402" w:rsidRDefault="00601F8B" w:rsidP="007840F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F2402">
        <w:rPr>
          <w:rFonts w:ascii="Arial" w:eastAsia="Times New Roman" w:hAnsi="Arial" w:cs="Arial"/>
          <w:sz w:val="20"/>
          <w:szCs w:val="20"/>
        </w:rPr>
        <w:t>innych</w:t>
      </w:r>
      <w:proofErr w:type="gramEnd"/>
      <w:r w:rsidRPr="004F2402">
        <w:rPr>
          <w:rFonts w:ascii="Arial" w:eastAsia="Times New Roman" w:hAnsi="Arial" w:cs="Arial"/>
          <w:sz w:val="20"/>
          <w:szCs w:val="20"/>
        </w:rPr>
        <w:t xml:space="preserve"> kryteriów wska</w:t>
      </w:r>
      <w:r w:rsidR="000B0BBC" w:rsidRPr="004F2402">
        <w:rPr>
          <w:rFonts w:ascii="Arial" w:eastAsia="Times New Roman" w:hAnsi="Arial" w:cs="Arial"/>
          <w:sz w:val="20"/>
          <w:szCs w:val="20"/>
        </w:rPr>
        <w:t>zanych w</w:t>
      </w:r>
      <w:r w:rsidRPr="004F2402">
        <w:rPr>
          <w:rFonts w:ascii="Arial" w:eastAsia="Times New Roman" w:hAnsi="Arial" w:cs="Arial"/>
          <w:sz w:val="20"/>
          <w:szCs w:val="20"/>
        </w:rPr>
        <w:t xml:space="preserve"> SWZ.</w:t>
      </w:r>
    </w:p>
    <w:p w:rsidR="00601F8B" w:rsidRPr="004F2402" w:rsidRDefault="00601F8B" w:rsidP="00787792">
      <w:pPr>
        <w:pStyle w:val="Akapitzlist"/>
        <w:numPr>
          <w:ilvl w:val="3"/>
          <w:numId w:val="18"/>
        </w:numPr>
        <w:tabs>
          <w:tab w:val="left" w:pos="567"/>
        </w:tabs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Informacja zostanie opublikowana na stronie postępo</w:t>
      </w:r>
      <w:r w:rsidR="00040FCB" w:rsidRPr="004F2402">
        <w:rPr>
          <w:rFonts w:ascii="Arial" w:eastAsia="Times New Roman" w:hAnsi="Arial" w:cs="Arial"/>
          <w:sz w:val="20"/>
          <w:szCs w:val="20"/>
        </w:rPr>
        <w:t>wania na platformazakupowa.pl w </w:t>
      </w:r>
      <w:r w:rsidRPr="004F2402">
        <w:rPr>
          <w:rFonts w:ascii="Arial" w:eastAsia="Times New Roman" w:hAnsi="Arial" w:cs="Arial"/>
          <w:sz w:val="20"/>
          <w:szCs w:val="20"/>
        </w:rPr>
        <w:t xml:space="preserve">sekcji </w:t>
      </w:r>
      <w:proofErr w:type="gramStart"/>
      <w:r w:rsidRPr="004F2402">
        <w:rPr>
          <w:rFonts w:ascii="Arial" w:eastAsia="Times New Roman" w:hAnsi="Arial" w:cs="Arial"/>
          <w:b/>
          <w:sz w:val="20"/>
          <w:szCs w:val="20"/>
        </w:rPr>
        <w:t>,,</w:t>
      </w:r>
      <w:proofErr w:type="gramEnd"/>
      <w:r w:rsidRPr="004F2402">
        <w:rPr>
          <w:rFonts w:ascii="Arial" w:eastAsia="Times New Roman" w:hAnsi="Arial" w:cs="Arial"/>
          <w:b/>
          <w:sz w:val="20"/>
          <w:szCs w:val="20"/>
        </w:rPr>
        <w:t>Komunikaty”</w:t>
      </w:r>
      <w:r w:rsidRPr="004F2402">
        <w:rPr>
          <w:rFonts w:ascii="Arial" w:eastAsia="Times New Roman" w:hAnsi="Arial" w:cs="Arial"/>
          <w:sz w:val="20"/>
          <w:szCs w:val="20"/>
        </w:rPr>
        <w:t>.</w:t>
      </w:r>
    </w:p>
    <w:p w:rsidR="00601F8B" w:rsidRPr="004F2402" w:rsidRDefault="00601F8B" w:rsidP="00601F8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01F8B" w:rsidRPr="004F2402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TERMIN ZWIĄZANIA OFERTĄ</w:t>
      </w:r>
    </w:p>
    <w:p w:rsidR="00601F8B" w:rsidRPr="00F32012" w:rsidRDefault="00601F8B" w:rsidP="00601F8B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601F8B" w:rsidRPr="004F2402" w:rsidRDefault="00601F8B" w:rsidP="007840FD">
      <w:pPr>
        <w:numPr>
          <w:ilvl w:val="0"/>
          <w:numId w:val="13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 xml:space="preserve">Wykonawca pozostaje związany złożoną ofertą </w:t>
      </w:r>
      <w:r w:rsidRPr="004F2402">
        <w:rPr>
          <w:rFonts w:ascii="Arial" w:eastAsia="Arial" w:hAnsi="Arial" w:cs="Arial"/>
          <w:b/>
          <w:bCs/>
          <w:sz w:val="20"/>
          <w:szCs w:val="20"/>
        </w:rPr>
        <w:t xml:space="preserve">przez </w:t>
      </w:r>
      <w:r w:rsidR="003A29BD">
        <w:rPr>
          <w:rFonts w:ascii="Arial" w:eastAsia="Arial" w:hAnsi="Arial" w:cs="Arial"/>
          <w:b/>
          <w:bCs/>
          <w:sz w:val="20"/>
          <w:szCs w:val="20"/>
        </w:rPr>
        <w:t>3</w:t>
      </w:r>
      <w:r w:rsidRPr="004F2402">
        <w:rPr>
          <w:rFonts w:ascii="Arial" w:eastAsia="Arial" w:hAnsi="Arial" w:cs="Arial"/>
          <w:b/>
          <w:bCs/>
          <w:sz w:val="20"/>
          <w:szCs w:val="20"/>
        </w:rPr>
        <w:t>0 dni.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 Bieg terminu związania ofertą rozpoczyna się wraz z upływem terminu składania ofert.</w:t>
      </w:r>
    </w:p>
    <w:p w:rsidR="00601F8B" w:rsidRPr="004F2402" w:rsidRDefault="00601F8B" w:rsidP="007840FD">
      <w:pPr>
        <w:numPr>
          <w:ilvl w:val="0"/>
          <w:numId w:val="13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Zamawiający zastrzega sobie możliwość, w uzasadnionyc</w:t>
      </w:r>
      <w:r w:rsidR="00040FCB" w:rsidRPr="004F2402">
        <w:rPr>
          <w:rFonts w:ascii="Arial" w:eastAsia="Arial" w:hAnsi="Arial" w:cs="Arial"/>
          <w:bCs/>
          <w:sz w:val="20"/>
          <w:szCs w:val="20"/>
        </w:rPr>
        <w:t>h przypadkach, na co najmniej 7 </w:t>
      </w:r>
      <w:r w:rsidRPr="004F2402">
        <w:rPr>
          <w:rFonts w:ascii="Arial" w:eastAsia="Arial" w:hAnsi="Arial" w:cs="Arial"/>
          <w:bCs/>
          <w:sz w:val="20"/>
          <w:szCs w:val="20"/>
        </w:rPr>
        <w:t>dni przed upływem terminu związania ofertą,</w:t>
      </w:r>
      <w:r w:rsidR="00040FCB" w:rsidRPr="004F2402">
        <w:rPr>
          <w:rFonts w:ascii="Arial" w:eastAsia="Arial" w:hAnsi="Arial" w:cs="Arial"/>
          <w:bCs/>
          <w:sz w:val="20"/>
          <w:szCs w:val="20"/>
        </w:rPr>
        <w:t xml:space="preserve"> jednorazowego zwrócenia się do </w:t>
      </w:r>
      <w:r w:rsidRPr="004F2402">
        <w:rPr>
          <w:rFonts w:ascii="Arial" w:eastAsia="Arial" w:hAnsi="Arial" w:cs="Arial"/>
          <w:bCs/>
          <w:sz w:val="20"/>
          <w:szCs w:val="20"/>
        </w:rPr>
        <w:t>Wykonawców o wyrażenie zgody na przedłużenie tego</w:t>
      </w:r>
      <w:r w:rsidR="00040FCB" w:rsidRPr="004F2402">
        <w:rPr>
          <w:rFonts w:ascii="Arial" w:eastAsia="Arial" w:hAnsi="Arial" w:cs="Arial"/>
          <w:bCs/>
          <w:sz w:val="20"/>
          <w:szCs w:val="20"/>
        </w:rPr>
        <w:t xml:space="preserve"> terminu o oznaczony okres, nie 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dłuższy jednak niż </w:t>
      </w:r>
      <w:r w:rsidR="00FF21B3" w:rsidRPr="004F2402">
        <w:rPr>
          <w:rFonts w:ascii="Arial" w:eastAsia="Arial" w:hAnsi="Arial" w:cs="Arial"/>
          <w:b/>
          <w:bCs/>
          <w:sz w:val="20"/>
          <w:szCs w:val="20"/>
        </w:rPr>
        <w:t>3</w:t>
      </w:r>
      <w:r w:rsidRPr="004F2402">
        <w:rPr>
          <w:rFonts w:ascii="Arial" w:eastAsia="Arial" w:hAnsi="Arial" w:cs="Arial"/>
          <w:b/>
          <w:bCs/>
          <w:sz w:val="20"/>
          <w:szCs w:val="20"/>
        </w:rPr>
        <w:t>0 dni.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 </w:t>
      </w:r>
      <w:r w:rsidR="00F32012">
        <w:rPr>
          <w:rFonts w:ascii="Arial" w:eastAsia="Times New Roman" w:hAnsi="Arial" w:cs="Arial"/>
          <w:sz w:val="20"/>
          <w:szCs w:val="20"/>
        </w:rPr>
        <w:t xml:space="preserve">Odmowa wyrażenia zgody na </w:t>
      </w:r>
      <w:r w:rsidRPr="004F2402">
        <w:rPr>
          <w:rFonts w:ascii="Arial" w:eastAsia="Times New Roman" w:hAnsi="Arial" w:cs="Arial"/>
          <w:sz w:val="20"/>
          <w:szCs w:val="20"/>
        </w:rPr>
        <w:t>przedłużenie terminu związania ofertą nie powoduje utraty wadium.</w:t>
      </w:r>
    </w:p>
    <w:p w:rsidR="00601F8B" w:rsidRPr="004F2402" w:rsidRDefault="00601F8B" w:rsidP="007840FD">
      <w:pPr>
        <w:numPr>
          <w:ilvl w:val="0"/>
          <w:numId w:val="13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>Przedłużenie terminu związania ofertą jest dopuszczalne tylko z jednoczesnym przedłużeniem okresu ważności wadium albo, jeżeli nie jest to możliwe</w:t>
      </w:r>
      <w:r w:rsidR="00F32012">
        <w:rPr>
          <w:rFonts w:ascii="Arial" w:eastAsia="Times New Roman" w:hAnsi="Arial" w:cs="Arial"/>
          <w:sz w:val="20"/>
          <w:szCs w:val="20"/>
        </w:rPr>
        <w:t xml:space="preserve"> z wniesieniem nowego wadium na </w:t>
      </w:r>
      <w:r w:rsidRPr="004F2402">
        <w:rPr>
          <w:rFonts w:ascii="Arial" w:eastAsia="Times New Roman" w:hAnsi="Arial" w:cs="Arial"/>
          <w:sz w:val="20"/>
          <w:szCs w:val="20"/>
        </w:rPr>
        <w:t>prze</w:t>
      </w:r>
      <w:r w:rsidR="00F32012">
        <w:rPr>
          <w:rFonts w:ascii="Arial" w:eastAsia="Times New Roman" w:hAnsi="Arial" w:cs="Arial"/>
          <w:sz w:val="20"/>
          <w:szCs w:val="20"/>
        </w:rPr>
        <w:t>dłużony okres związania ofertą.</w:t>
      </w:r>
    </w:p>
    <w:p w:rsidR="00601F8B" w:rsidRPr="004F2402" w:rsidRDefault="00601F8B" w:rsidP="007840FD">
      <w:pPr>
        <w:numPr>
          <w:ilvl w:val="0"/>
          <w:numId w:val="13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Times New Roman" w:hAnsi="Arial" w:cs="Arial"/>
          <w:sz w:val="20"/>
          <w:szCs w:val="20"/>
        </w:rPr>
        <w:t xml:space="preserve">Jeżeli przedłużenie terminu związania ofertą dokonywane jest po wyborze oferty najkorzystniejszej, obowiązek wniesienia nowego wadium lub jego przedłużenia dotyczy jedynie Wykonawcy, którego oferta została </w:t>
      </w:r>
      <w:proofErr w:type="gramStart"/>
      <w:r w:rsidRPr="004F2402">
        <w:rPr>
          <w:rFonts w:ascii="Arial" w:eastAsia="Times New Roman" w:hAnsi="Arial" w:cs="Arial"/>
          <w:sz w:val="20"/>
          <w:szCs w:val="20"/>
        </w:rPr>
        <w:t>wybrana jako</w:t>
      </w:r>
      <w:proofErr w:type="gramEnd"/>
      <w:r w:rsidRPr="004F2402">
        <w:rPr>
          <w:rFonts w:ascii="Arial" w:eastAsia="Times New Roman" w:hAnsi="Arial" w:cs="Arial"/>
          <w:sz w:val="20"/>
          <w:szCs w:val="20"/>
        </w:rPr>
        <w:t xml:space="preserve"> najkorzystniejsza.</w:t>
      </w:r>
    </w:p>
    <w:p w:rsidR="00601F8B" w:rsidRPr="004F2402" w:rsidRDefault="00601F8B" w:rsidP="00601F8B">
      <w:pPr>
        <w:spacing w:line="224" w:lineRule="exact"/>
        <w:rPr>
          <w:rFonts w:ascii="Arial" w:hAnsi="Arial" w:cs="Arial"/>
          <w:sz w:val="20"/>
          <w:szCs w:val="20"/>
        </w:rPr>
      </w:pPr>
    </w:p>
    <w:p w:rsidR="00601F8B" w:rsidRPr="004F2402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OPIS SPOSOBU OBLICZENIA CENY</w:t>
      </w:r>
    </w:p>
    <w:p w:rsidR="00601F8B" w:rsidRPr="00F32012" w:rsidRDefault="00601F8B" w:rsidP="00F32012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4F2402" w:rsidRDefault="00601F8B" w:rsidP="007840FD">
      <w:pPr>
        <w:numPr>
          <w:ilvl w:val="0"/>
          <w:numId w:val="14"/>
        </w:num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Podana w ofercie cena musi być wyrażona w PL</w:t>
      </w:r>
      <w:r w:rsidR="00040FCB" w:rsidRPr="004F2402">
        <w:rPr>
          <w:rFonts w:ascii="Arial" w:eastAsia="Arial" w:hAnsi="Arial" w:cs="Arial"/>
          <w:bCs/>
          <w:sz w:val="20"/>
          <w:szCs w:val="20"/>
        </w:rPr>
        <w:t>N z dokładnością do 2 miejsc po </w:t>
      </w:r>
      <w:r w:rsidRPr="004F2402">
        <w:rPr>
          <w:rFonts w:ascii="Arial" w:eastAsia="Arial" w:hAnsi="Arial" w:cs="Arial"/>
          <w:bCs/>
          <w:sz w:val="20"/>
          <w:szCs w:val="20"/>
        </w:rPr>
        <w:t xml:space="preserve">przecinku. Cena musi uwzględniać wszystkie wymagania niniejszej SWZ oraz obejmować wszelkie koszty, jakie poniesie Wykonawca z </w:t>
      </w:r>
      <w:r w:rsidR="00040FCB" w:rsidRPr="004F2402">
        <w:rPr>
          <w:rFonts w:ascii="Arial" w:eastAsia="Arial" w:hAnsi="Arial" w:cs="Arial"/>
          <w:bCs/>
          <w:sz w:val="20"/>
          <w:szCs w:val="20"/>
        </w:rPr>
        <w:t>tytułu należytej oraz zgodnej z </w:t>
      </w:r>
      <w:r w:rsidRPr="004F2402">
        <w:rPr>
          <w:rFonts w:ascii="Arial" w:eastAsia="Arial" w:hAnsi="Arial" w:cs="Arial"/>
          <w:bCs/>
          <w:sz w:val="20"/>
          <w:szCs w:val="20"/>
        </w:rPr>
        <w:t>obowiązującymi przepisami realizacji przedmiotu zamówienia.</w:t>
      </w:r>
    </w:p>
    <w:p w:rsidR="00601F8B" w:rsidRPr="004F2402" w:rsidRDefault="00601F8B" w:rsidP="007840FD">
      <w:pPr>
        <w:numPr>
          <w:ilvl w:val="0"/>
          <w:numId w:val="14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Ceną oferty jest kwotą wymienioną w Formularzu Oferty.</w:t>
      </w:r>
    </w:p>
    <w:p w:rsidR="00601F8B" w:rsidRPr="004F2402" w:rsidRDefault="00601F8B" w:rsidP="007840FD">
      <w:pPr>
        <w:numPr>
          <w:ilvl w:val="0"/>
          <w:numId w:val="14"/>
        </w:num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 xml:space="preserve">W przypadku złożenia oferty, której wybór prowadziłby do powstania obowiązku podatkowego Zamawiający zgodnie z przepisami o podatku od towarów i usług w zakresie dotyczącym wewnątrz wspólnotowego nabycia towarów, Zamawiający w celu oceny takiej </w:t>
      </w:r>
      <w:r w:rsidRPr="004F2402">
        <w:rPr>
          <w:rFonts w:ascii="Arial" w:eastAsia="Arial" w:hAnsi="Arial" w:cs="Arial"/>
          <w:bCs/>
          <w:sz w:val="20"/>
          <w:szCs w:val="20"/>
        </w:rPr>
        <w:lastRenderedPageBreak/>
        <w:t>oferty dolicza do przedstawionej w niej ceny podatek od towarów i usług, który miałby obowiązek wpłacić zgodnie z obowiązującymi przepisami. Powyższe dotyczy również tzw. podatku odwróconego.</w:t>
      </w:r>
    </w:p>
    <w:p w:rsidR="00601F8B" w:rsidRPr="004F2402" w:rsidRDefault="00601F8B" w:rsidP="00601F8B">
      <w:pPr>
        <w:spacing w:line="200" w:lineRule="exact"/>
        <w:rPr>
          <w:rFonts w:ascii="Arial" w:hAnsi="Arial" w:cs="Arial"/>
          <w:sz w:val="20"/>
          <w:szCs w:val="20"/>
        </w:rPr>
      </w:pPr>
    </w:p>
    <w:p w:rsidR="00601F8B" w:rsidRPr="004F2402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</w:rPr>
      </w:pPr>
      <w:r w:rsidRPr="004F2402">
        <w:rPr>
          <w:rFonts w:ascii="Arial" w:eastAsia="Arial" w:hAnsi="Arial" w:cs="Arial"/>
          <w:b/>
          <w:bCs/>
          <w:sz w:val="20"/>
          <w:szCs w:val="20"/>
        </w:rPr>
        <w:t>KRYTERIA OCENY OFERT</w:t>
      </w:r>
    </w:p>
    <w:p w:rsidR="00601F8B" w:rsidRPr="00F32012" w:rsidRDefault="00601F8B" w:rsidP="00F32012">
      <w:pPr>
        <w:tabs>
          <w:tab w:val="left" w:pos="567"/>
        </w:tabs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4F2402" w:rsidRDefault="00601F8B" w:rsidP="00C70DDA">
      <w:pPr>
        <w:pStyle w:val="Akapitzlist"/>
        <w:numPr>
          <w:ilvl w:val="0"/>
          <w:numId w:val="51"/>
        </w:numPr>
        <w:tabs>
          <w:tab w:val="left" w:pos="567"/>
        </w:tabs>
        <w:spacing w:line="276" w:lineRule="auto"/>
        <w:ind w:left="993" w:hanging="567"/>
        <w:jc w:val="both"/>
        <w:rPr>
          <w:rFonts w:ascii="Arial" w:eastAsia="Arial" w:hAnsi="Arial" w:cs="Arial"/>
          <w:bCs/>
          <w:sz w:val="20"/>
          <w:szCs w:val="20"/>
        </w:rPr>
      </w:pPr>
      <w:r w:rsidRPr="004F2402">
        <w:rPr>
          <w:rFonts w:ascii="Arial" w:eastAsia="Arial" w:hAnsi="Arial" w:cs="Arial"/>
          <w:bCs/>
          <w:sz w:val="20"/>
          <w:szCs w:val="20"/>
        </w:rPr>
        <w:t>Zamawiający oceni i porówna jedynie te oferty, które:</w:t>
      </w:r>
    </w:p>
    <w:p w:rsidR="00601F8B" w:rsidRPr="004F2402" w:rsidRDefault="00F32012" w:rsidP="00C70DDA">
      <w:pPr>
        <w:pStyle w:val="Akapitzlist"/>
        <w:tabs>
          <w:tab w:val="left" w:pos="567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)</w:t>
      </w:r>
      <w:r w:rsidR="00601F8B" w:rsidRPr="004F2402">
        <w:rPr>
          <w:rFonts w:ascii="Arial" w:eastAsia="Arial" w:hAnsi="Arial" w:cs="Arial"/>
          <w:bCs/>
          <w:sz w:val="20"/>
          <w:szCs w:val="20"/>
        </w:rPr>
        <w:tab/>
        <w:t>zostaną</w:t>
      </w:r>
      <w:proofErr w:type="gramEnd"/>
      <w:r w:rsidR="00601F8B" w:rsidRPr="004F2402">
        <w:rPr>
          <w:rFonts w:ascii="Arial" w:eastAsia="Arial" w:hAnsi="Arial" w:cs="Arial"/>
          <w:bCs/>
          <w:sz w:val="20"/>
          <w:szCs w:val="20"/>
        </w:rPr>
        <w:t xml:space="preserve"> złożone przez Wykonawców nie wyk</w:t>
      </w:r>
      <w:r w:rsidR="00040FCB" w:rsidRPr="004F2402">
        <w:rPr>
          <w:rFonts w:ascii="Arial" w:eastAsia="Arial" w:hAnsi="Arial" w:cs="Arial"/>
          <w:bCs/>
          <w:sz w:val="20"/>
          <w:szCs w:val="20"/>
        </w:rPr>
        <w:t>luczonych przez Zamawiającego z </w:t>
      </w:r>
      <w:r w:rsidR="00601F8B" w:rsidRPr="004F2402">
        <w:rPr>
          <w:rFonts w:ascii="Arial" w:eastAsia="Arial" w:hAnsi="Arial" w:cs="Arial"/>
          <w:bCs/>
          <w:sz w:val="20"/>
          <w:szCs w:val="20"/>
        </w:rPr>
        <w:t>niniejszego postępowania;</w:t>
      </w:r>
    </w:p>
    <w:p w:rsidR="00C70DDA" w:rsidRDefault="00F32012" w:rsidP="00C70DDA">
      <w:pPr>
        <w:pStyle w:val="Akapitzlist"/>
        <w:tabs>
          <w:tab w:val="left" w:pos="567"/>
        </w:tabs>
        <w:spacing w:line="276" w:lineRule="auto"/>
        <w:ind w:left="1276" w:hanging="283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b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)</w:t>
      </w:r>
      <w:r w:rsidR="00601F8B" w:rsidRPr="004F2402">
        <w:rPr>
          <w:rFonts w:ascii="Arial" w:eastAsia="Arial" w:hAnsi="Arial" w:cs="Arial"/>
          <w:bCs/>
          <w:sz w:val="20"/>
          <w:szCs w:val="20"/>
        </w:rPr>
        <w:tab/>
        <w:t>nie</w:t>
      </w:r>
      <w:proofErr w:type="gramEnd"/>
      <w:r w:rsidR="00601F8B" w:rsidRPr="004F2402">
        <w:rPr>
          <w:rFonts w:ascii="Arial" w:eastAsia="Arial" w:hAnsi="Arial" w:cs="Arial"/>
          <w:bCs/>
          <w:sz w:val="20"/>
          <w:szCs w:val="20"/>
        </w:rPr>
        <w:t xml:space="preserve"> zostaną odrzucone przez Zamawiającego.</w:t>
      </w:r>
    </w:p>
    <w:p w:rsidR="00C70DDA" w:rsidRPr="00C70DDA" w:rsidRDefault="00C70DDA" w:rsidP="00C70DDA">
      <w:pPr>
        <w:pStyle w:val="Akapitzlist"/>
        <w:tabs>
          <w:tab w:val="left" w:pos="567"/>
        </w:tabs>
        <w:spacing w:line="276" w:lineRule="auto"/>
        <w:ind w:left="993" w:hanging="567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2.</w:t>
      </w:r>
      <w:r>
        <w:rPr>
          <w:rFonts w:ascii="Arial" w:eastAsia="Arial" w:hAnsi="Arial" w:cs="Arial"/>
          <w:bCs/>
          <w:sz w:val="20"/>
          <w:szCs w:val="20"/>
        </w:rPr>
        <w:tab/>
      </w:r>
      <w:r w:rsidRPr="00C70DDA">
        <w:rPr>
          <w:rFonts w:ascii="Arial" w:eastAsia="Times New Roman" w:hAnsi="Arial" w:cs="Arial"/>
          <w:sz w:val="20"/>
          <w:szCs w:val="20"/>
        </w:rPr>
        <w:t xml:space="preserve">Przy wyborze najkorzystniejszej oferty zamawiający będzie się kierował następującym kryterium oceny ofert: </w:t>
      </w:r>
    </w:p>
    <w:p w:rsidR="00C70DDA" w:rsidRPr="00C70DDA" w:rsidRDefault="00C70DDA" w:rsidP="00C70DDA">
      <w:pPr>
        <w:keepNext/>
        <w:tabs>
          <w:tab w:val="left" w:pos="993"/>
        </w:tabs>
        <w:suppressAutoHyphens/>
        <w:spacing w:line="276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C70DDA">
        <w:rPr>
          <w:rFonts w:ascii="Arial" w:eastAsia="Times New Roman" w:hAnsi="Arial" w:cs="Arial"/>
          <w:sz w:val="20"/>
          <w:szCs w:val="20"/>
        </w:rPr>
        <w:t>Cena – 100% (max 100 pkt)</w:t>
      </w:r>
    </w:p>
    <w:p w:rsidR="00C70DDA" w:rsidRPr="00C70DDA" w:rsidRDefault="00C70DDA" w:rsidP="00C70DDA">
      <w:pPr>
        <w:keepNext/>
        <w:tabs>
          <w:tab w:val="left" w:pos="567"/>
          <w:tab w:val="left" w:pos="993"/>
        </w:tabs>
        <w:suppressAutoHyphens/>
        <w:spacing w:line="276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C70DDA">
        <w:rPr>
          <w:rFonts w:ascii="Arial" w:eastAsia="Times New Roman" w:hAnsi="Arial" w:cs="Arial"/>
          <w:sz w:val="20"/>
          <w:szCs w:val="20"/>
        </w:rPr>
        <w:t>Cena oferty jest ceną brutto.</w:t>
      </w:r>
    </w:p>
    <w:p w:rsidR="00C70DDA" w:rsidRPr="00C70DDA" w:rsidRDefault="00C70DDA" w:rsidP="00C70DDA">
      <w:pPr>
        <w:keepNext/>
        <w:tabs>
          <w:tab w:val="left" w:pos="567"/>
        </w:tabs>
        <w:suppressAutoHyphens/>
        <w:spacing w:line="276" w:lineRule="auto"/>
        <w:ind w:left="993" w:hanging="567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ab/>
      </w:r>
      <w:r w:rsidRPr="00C70DDA">
        <w:rPr>
          <w:rFonts w:ascii="Arial" w:eastAsia="Times New Roman" w:hAnsi="Arial" w:cs="Arial"/>
          <w:sz w:val="20"/>
          <w:szCs w:val="20"/>
        </w:rPr>
        <w:t>Sposób oceny ofert:</w:t>
      </w:r>
    </w:p>
    <w:p w:rsidR="00C70DDA" w:rsidRPr="00C70DDA" w:rsidRDefault="00C70DDA" w:rsidP="00C70DDA">
      <w:pPr>
        <w:keepNext/>
        <w:tabs>
          <w:tab w:val="left" w:pos="567"/>
        </w:tabs>
        <w:suppressAutoHyphens/>
        <w:spacing w:line="276" w:lineRule="auto"/>
        <w:ind w:left="993" w:hanging="567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C70DDA">
        <w:rPr>
          <w:rFonts w:ascii="Arial" w:eastAsia="Times New Roman" w:hAnsi="Arial" w:cs="Arial"/>
          <w:sz w:val="20"/>
          <w:szCs w:val="20"/>
        </w:rPr>
        <w:t>Całkowita liczba punktów, jaką otrzyma dana oferta, zostanie obliczona wg poniższego wzoru:</w:t>
      </w:r>
    </w:p>
    <w:p w:rsidR="00C70DDA" w:rsidRPr="00C70DDA" w:rsidRDefault="00C70DDA" w:rsidP="00C70DDA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70DDA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8124" w:type="dxa"/>
        <w:jc w:val="right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7"/>
        <w:gridCol w:w="517"/>
      </w:tblGrid>
      <w:tr w:rsidR="00C70DDA" w:rsidRPr="00C70DDA" w:rsidTr="002150BA">
        <w:trPr>
          <w:trHeight w:val="271"/>
          <w:jc w:val="right"/>
        </w:trPr>
        <w:tc>
          <w:tcPr>
            <w:tcW w:w="7607" w:type="dxa"/>
            <w:shd w:val="clear" w:color="auto" w:fill="auto"/>
            <w:vAlign w:val="bottom"/>
          </w:tcPr>
          <w:p w:rsidR="00C70DDA" w:rsidRPr="00C70DDA" w:rsidRDefault="00C70DDA" w:rsidP="00C70DDA">
            <w:pPr>
              <w:keepNext/>
              <w:tabs>
                <w:tab w:val="left" w:pos="567"/>
              </w:tabs>
              <w:suppressAutoHyphens/>
              <w:spacing w:line="276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C70DD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Wartość oferty o najniższej cenie</w:t>
            </w:r>
          </w:p>
        </w:tc>
        <w:tc>
          <w:tcPr>
            <w:tcW w:w="517" w:type="dxa"/>
            <w:shd w:val="clear" w:color="auto" w:fill="auto"/>
            <w:vAlign w:val="bottom"/>
          </w:tcPr>
          <w:p w:rsidR="00C70DDA" w:rsidRPr="00C70DDA" w:rsidRDefault="00C70DDA" w:rsidP="00C70DDA">
            <w:pPr>
              <w:keepNext/>
              <w:tabs>
                <w:tab w:val="left" w:pos="567"/>
              </w:tabs>
              <w:suppressAutoHyphens/>
              <w:spacing w:line="276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DDA" w:rsidRPr="00C70DDA" w:rsidTr="002150BA">
        <w:trPr>
          <w:trHeight w:val="310"/>
          <w:jc w:val="right"/>
        </w:trPr>
        <w:tc>
          <w:tcPr>
            <w:tcW w:w="7607" w:type="dxa"/>
            <w:shd w:val="clear" w:color="auto" w:fill="auto"/>
            <w:vAlign w:val="bottom"/>
          </w:tcPr>
          <w:p w:rsidR="00C70DDA" w:rsidRPr="00C70DDA" w:rsidRDefault="00C70DDA" w:rsidP="00C70DDA">
            <w:pPr>
              <w:keepNext/>
              <w:tabs>
                <w:tab w:val="left" w:pos="567"/>
              </w:tabs>
              <w:suppressAutoHyphens/>
              <w:spacing w:line="276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C70DDA">
              <w:rPr>
                <w:rFonts w:ascii="Arial" w:eastAsia="Times New Roman" w:hAnsi="Arial" w:cs="Arial"/>
                <w:sz w:val="20"/>
                <w:szCs w:val="20"/>
              </w:rPr>
              <w:t xml:space="preserve">Wartość punktowa </w:t>
            </w:r>
            <w:proofErr w:type="gramStart"/>
            <w:r w:rsidRPr="00C70DDA">
              <w:rPr>
                <w:rFonts w:ascii="Arial" w:eastAsia="Times New Roman" w:hAnsi="Arial" w:cs="Arial"/>
                <w:sz w:val="20"/>
                <w:szCs w:val="20"/>
              </w:rPr>
              <w:t>C =    ----------------------------------------------------------------</w:t>
            </w:r>
            <w:proofErr w:type="gramEnd"/>
            <w:r w:rsidRPr="00C70DDA">
              <w:rPr>
                <w:rFonts w:ascii="Arial" w:eastAsia="Times New Roman" w:hAnsi="Arial" w:cs="Arial"/>
                <w:sz w:val="20"/>
                <w:szCs w:val="20"/>
              </w:rPr>
              <w:t xml:space="preserve">      x 100</w:t>
            </w:r>
          </w:p>
        </w:tc>
        <w:tc>
          <w:tcPr>
            <w:tcW w:w="517" w:type="dxa"/>
            <w:shd w:val="clear" w:color="auto" w:fill="auto"/>
            <w:vAlign w:val="bottom"/>
          </w:tcPr>
          <w:p w:rsidR="00C70DDA" w:rsidRPr="00C70DDA" w:rsidRDefault="00C70DDA" w:rsidP="00C70DDA">
            <w:pPr>
              <w:keepNext/>
              <w:tabs>
                <w:tab w:val="left" w:pos="567"/>
              </w:tabs>
              <w:suppressAutoHyphens/>
              <w:spacing w:line="276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DDA" w:rsidRPr="00C70DDA" w:rsidTr="002150BA">
        <w:trPr>
          <w:trHeight w:val="310"/>
          <w:jc w:val="right"/>
        </w:trPr>
        <w:tc>
          <w:tcPr>
            <w:tcW w:w="7607" w:type="dxa"/>
            <w:shd w:val="clear" w:color="auto" w:fill="auto"/>
            <w:vAlign w:val="bottom"/>
          </w:tcPr>
          <w:p w:rsidR="00C70DDA" w:rsidRPr="00C70DDA" w:rsidRDefault="00C70DDA" w:rsidP="00C70DDA">
            <w:pPr>
              <w:keepNext/>
              <w:tabs>
                <w:tab w:val="left" w:pos="567"/>
              </w:tabs>
              <w:suppressAutoHyphens/>
              <w:spacing w:line="276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C70DD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Wartość oferty ocenianej</w:t>
            </w:r>
          </w:p>
        </w:tc>
        <w:tc>
          <w:tcPr>
            <w:tcW w:w="517" w:type="dxa"/>
            <w:shd w:val="clear" w:color="auto" w:fill="auto"/>
            <w:vAlign w:val="bottom"/>
          </w:tcPr>
          <w:p w:rsidR="00C70DDA" w:rsidRPr="00C70DDA" w:rsidRDefault="00C70DDA" w:rsidP="00C70DDA">
            <w:pPr>
              <w:keepNext/>
              <w:tabs>
                <w:tab w:val="left" w:pos="567"/>
              </w:tabs>
              <w:suppressAutoHyphens/>
              <w:spacing w:line="276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70DDA" w:rsidRDefault="00C70DDA" w:rsidP="00C70DDA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:rsidR="002150BA" w:rsidRPr="00C70DDA" w:rsidRDefault="002150BA" w:rsidP="00C70DDA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:rsidR="00C70DDA" w:rsidRPr="00C70DDA" w:rsidRDefault="00C70DDA" w:rsidP="002150BA">
      <w:pPr>
        <w:pStyle w:val="Akapitzlist"/>
        <w:keepNext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993" w:hanging="567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70DDA">
        <w:rPr>
          <w:rFonts w:ascii="Arial" w:eastAsia="Times New Roman" w:hAnsi="Arial" w:cs="Arial"/>
          <w:sz w:val="20"/>
          <w:szCs w:val="20"/>
        </w:rPr>
        <w:t>Za najkorzystniejsza zostanie uznana oferta, która otrzyma największą ilość punktów.</w:t>
      </w:r>
    </w:p>
    <w:p w:rsidR="00C70DDA" w:rsidRDefault="00C70DDA" w:rsidP="002150BA">
      <w:pPr>
        <w:keepNext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993" w:hanging="567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70DDA">
        <w:rPr>
          <w:rFonts w:ascii="Arial" w:eastAsia="Times New Roman" w:hAnsi="Arial" w:cs="Arial"/>
          <w:sz w:val="20"/>
          <w:szCs w:val="20"/>
        </w:rPr>
        <w:t>Obliczenia dokonywane będą z dokładnością do dwóch miejsc po przecinku, przy zastosowaniu matematycznych reguł zaokrąglania liczb.</w:t>
      </w:r>
    </w:p>
    <w:p w:rsidR="002150BA" w:rsidRDefault="00601F8B" w:rsidP="002150BA">
      <w:pPr>
        <w:keepNext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993" w:hanging="567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70DDA">
        <w:rPr>
          <w:rFonts w:ascii="Arial" w:eastAsia="Lucida Sans Unicode" w:hAnsi="Arial" w:cs="Arial"/>
          <w:bCs/>
          <w:kern w:val="1"/>
          <w:sz w:val="20"/>
          <w:szCs w:val="20"/>
          <w:shd w:val="clear" w:color="auto" w:fill="FFFFFF"/>
        </w:rPr>
        <w:t>Zamawiający udzieli zamówienia Wykonawcy, którego oferta odpowiada wszystkim wymaganiom określonym w niniejszej SWZ i została oce</w:t>
      </w:r>
      <w:r w:rsidR="00040FCB" w:rsidRPr="00C70DDA">
        <w:rPr>
          <w:rFonts w:ascii="Arial" w:eastAsia="Lucida Sans Unicode" w:hAnsi="Arial" w:cs="Arial"/>
          <w:bCs/>
          <w:kern w:val="1"/>
          <w:sz w:val="20"/>
          <w:szCs w:val="20"/>
          <w:shd w:val="clear" w:color="auto" w:fill="FFFFFF"/>
        </w:rPr>
        <w:t>niona, jako najkorzystniejsza w </w:t>
      </w:r>
      <w:r w:rsidRPr="00C70DDA">
        <w:rPr>
          <w:rFonts w:ascii="Arial" w:eastAsia="Lucida Sans Unicode" w:hAnsi="Arial" w:cs="Arial"/>
          <w:bCs/>
          <w:kern w:val="1"/>
          <w:sz w:val="20"/>
          <w:szCs w:val="20"/>
          <w:shd w:val="clear" w:color="auto" w:fill="FFFFFF"/>
        </w:rPr>
        <w:t>oparciu o podane kryteria wyboru, podpisując umowę, k</w:t>
      </w:r>
      <w:r w:rsidR="00040FCB" w:rsidRPr="00C70DDA">
        <w:rPr>
          <w:rFonts w:ascii="Arial" w:eastAsia="Lucida Sans Unicode" w:hAnsi="Arial" w:cs="Arial"/>
          <w:bCs/>
          <w:kern w:val="1"/>
          <w:sz w:val="20"/>
          <w:szCs w:val="20"/>
          <w:shd w:val="clear" w:color="auto" w:fill="FFFFFF"/>
        </w:rPr>
        <w:t>tórej wzór stanowi załącznik do </w:t>
      </w:r>
      <w:r w:rsidRPr="00C70DDA">
        <w:rPr>
          <w:rFonts w:ascii="Arial" w:eastAsia="Lucida Sans Unicode" w:hAnsi="Arial" w:cs="Arial"/>
          <w:bCs/>
          <w:kern w:val="1"/>
          <w:sz w:val="20"/>
          <w:szCs w:val="20"/>
          <w:shd w:val="clear" w:color="auto" w:fill="FFFFFF"/>
        </w:rPr>
        <w:t>niniejszej specyfikacji.</w:t>
      </w:r>
    </w:p>
    <w:p w:rsidR="00601F8B" w:rsidRPr="002150BA" w:rsidRDefault="00601F8B" w:rsidP="002150BA">
      <w:pPr>
        <w:keepNext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993" w:hanging="567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2150BA">
        <w:rPr>
          <w:rFonts w:ascii="Arial" w:eastAsia="Arial" w:hAnsi="Arial" w:cs="Arial"/>
          <w:bCs/>
          <w:sz w:val="20"/>
          <w:szCs w:val="20"/>
        </w:rPr>
        <w:t>Jeżeli nie można dokonać wyboru najkorzystniejszej oferty ze względu na to, że zostały złożone oferty o takie</w:t>
      </w:r>
      <w:r w:rsidR="002150BA">
        <w:rPr>
          <w:rFonts w:ascii="Arial" w:eastAsia="Arial" w:hAnsi="Arial" w:cs="Arial"/>
          <w:bCs/>
          <w:sz w:val="20"/>
          <w:szCs w:val="20"/>
        </w:rPr>
        <w:t>j samej cenie</w:t>
      </w:r>
      <w:r w:rsidRPr="002150BA">
        <w:rPr>
          <w:rFonts w:ascii="Arial" w:eastAsia="Arial" w:hAnsi="Arial" w:cs="Arial"/>
          <w:bCs/>
          <w:sz w:val="20"/>
          <w:szCs w:val="20"/>
        </w:rPr>
        <w:t>, Zamawiający wzywa Wykonawców, którzy złożyli te oferty, do złożenia w terminie określonym przez Zamawiającego ofert dodatkowych.</w:t>
      </w:r>
    </w:p>
    <w:p w:rsidR="002150BA" w:rsidRPr="002150BA" w:rsidRDefault="002150BA" w:rsidP="002150BA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:rsidR="00601F8B" w:rsidRPr="00F32012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2012">
        <w:rPr>
          <w:rFonts w:ascii="Arial" w:eastAsia="Arial" w:hAnsi="Arial" w:cs="Arial"/>
          <w:b/>
          <w:bCs/>
          <w:sz w:val="20"/>
          <w:szCs w:val="20"/>
        </w:rPr>
        <w:t>OFERTA Z RAŻĄCO NISKĄ CENĄ</w:t>
      </w:r>
    </w:p>
    <w:p w:rsidR="00601F8B" w:rsidRPr="009A5113" w:rsidRDefault="00601F8B" w:rsidP="00601F8B">
      <w:pPr>
        <w:spacing w:line="175" w:lineRule="exact"/>
        <w:rPr>
          <w:rFonts w:ascii="Arial" w:hAnsi="Arial" w:cs="Arial"/>
          <w:sz w:val="10"/>
          <w:szCs w:val="10"/>
        </w:rPr>
      </w:pPr>
    </w:p>
    <w:p w:rsidR="00601F8B" w:rsidRPr="00F32012" w:rsidRDefault="00601F8B" w:rsidP="007840FD">
      <w:pPr>
        <w:numPr>
          <w:ilvl w:val="0"/>
          <w:numId w:val="15"/>
        </w:num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F32012">
        <w:rPr>
          <w:rFonts w:ascii="Arial" w:eastAsia="Arial" w:hAnsi="Arial" w:cs="Arial"/>
          <w:bCs/>
          <w:sz w:val="20"/>
          <w:szCs w:val="20"/>
        </w:rPr>
        <w:t xml:space="preserve">Zamawiający w celu ustalenia, czy oferta zawiera </w:t>
      </w:r>
      <w:r w:rsidR="00040FCB" w:rsidRPr="00F32012">
        <w:rPr>
          <w:rFonts w:ascii="Arial" w:eastAsia="Arial" w:hAnsi="Arial" w:cs="Arial"/>
          <w:bCs/>
          <w:sz w:val="20"/>
          <w:szCs w:val="20"/>
        </w:rPr>
        <w:t>rażąco niską cenę w stosunku do </w:t>
      </w:r>
      <w:r w:rsidRPr="00F32012">
        <w:rPr>
          <w:rFonts w:ascii="Arial" w:eastAsia="Arial" w:hAnsi="Arial" w:cs="Arial"/>
          <w:bCs/>
          <w:sz w:val="20"/>
          <w:szCs w:val="20"/>
        </w:rPr>
        <w:t xml:space="preserve">przedmiotu zamówienia, zwróci się w formie pisemnej </w:t>
      </w:r>
      <w:r w:rsidR="00040FCB" w:rsidRPr="00F32012">
        <w:rPr>
          <w:rFonts w:ascii="Arial" w:eastAsia="Arial" w:hAnsi="Arial" w:cs="Arial"/>
          <w:bCs/>
          <w:sz w:val="20"/>
          <w:szCs w:val="20"/>
        </w:rPr>
        <w:t>do Wykonawcy o udzielenie w </w:t>
      </w:r>
      <w:r w:rsidRPr="00F32012">
        <w:rPr>
          <w:rFonts w:ascii="Arial" w:eastAsia="Arial" w:hAnsi="Arial" w:cs="Arial"/>
          <w:bCs/>
          <w:sz w:val="20"/>
          <w:szCs w:val="20"/>
        </w:rPr>
        <w:t>określonym terminie wyjaśnień dotyczących ele</w:t>
      </w:r>
      <w:r w:rsidR="00040FCB" w:rsidRPr="00F32012">
        <w:rPr>
          <w:rFonts w:ascii="Arial" w:eastAsia="Arial" w:hAnsi="Arial" w:cs="Arial"/>
          <w:bCs/>
          <w:sz w:val="20"/>
          <w:szCs w:val="20"/>
        </w:rPr>
        <w:t>mentów oferty mających wpływ na </w:t>
      </w:r>
      <w:r w:rsidRPr="00F32012">
        <w:rPr>
          <w:rFonts w:ascii="Arial" w:eastAsia="Arial" w:hAnsi="Arial" w:cs="Arial"/>
          <w:bCs/>
          <w:sz w:val="20"/>
          <w:szCs w:val="20"/>
        </w:rPr>
        <w:t>wysokość ceny.</w:t>
      </w:r>
    </w:p>
    <w:p w:rsidR="00601F8B" w:rsidRPr="00F32012" w:rsidRDefault="00601F8B" w:rsidP="00601F8B">
      <w:p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F32012">
        <w:rPr>
          <w:rFonts w:ascii="Arial" w:eastAsia="Arial" w:hAnsi="Arial" w:cs="Arial"/>
          <w:bCs/>
          <w:sz w:val="20"/>
          <w:szCs w:val="20"/>
        </w:rPr>
        <w:t>2.</w:t>
      </w:r>
      <w:r w:rsidRPr="00F32012">
        <w:rPr>
          <w:rFonts w:ascii="Arial" w:eastAsia="Arial" w:hAnsi="Arial" w:cs="Arial"/>
          <w:bCs/>
          <w:sz w:val="20"/>
          <w:szCs w:val="20"/>
        </w:rPr>
        <w:tab/>
        <w:t>Zamawiający, oceniając wyjaśnienia, weźmie p</w:t>
      </w:r>
      <w:r w:rsidR="00040FCB" w:rsidRPr="00F32012">
        <w:rPr>
          <w:rFonts w:ascii="Arial" w:eastAsia="Arial" w:hAnsi="Arial" w:cs="Arial"/>
          <w:bCs/>
          <w:sz w:val="20"/>
          <w:szCs w:val="20"/>
        </w:rPr>
        <w:t>od uwagę obiektywne czynniki, w </w:t>
      </w:r>
      <w:r w:rsidRPr="00F32012">
        <w:rPr>
          <w:rFonts w:ascii="Arial" w:eastAsia="Arial" w:hAnsi="Arial" w:cs="Arial"/>
          <w:bCs/>
          <w:sz w:val="20"/>
          <w:szCs w:val="20"/>
        </w:rPr>
        <w:t>szczególności oszczędność metody wykonania zamówienia, wybrane rozwiązania techniczne, wyjątkowo sprzyjające warunki wyko</w:t>
      </w:r>
      <w:r w:rsidR="00040FCB" w:rsidRPr="00F32012">
        <w:rPr>
          <w:rFonts w:ascii="Arial" w:eastAsia="Arial" w:hAnsi="Arial" w:cs="Arial"/>
          <w:bCs/>
          <w:sz w:val="20"/>
          <w:szCs w:val="20"/>
        </w:rPr>
        <w:t>nywania zamówienia dostępne dla </w:t>
      </w:r>
      <w:r w:rsidRPr="00F32012">
        <w:rPr>
          <w:rFonts w:ascii="Arial" w:eastAsia="Arial" w:hAnsi="Arial" w:cs="Arial"/>
          <w:bCs/>
          <w:sz w:val="20"/>
          <w:szCs w:val="20"/>
        </w:rPr>
        <w:t>Wykonawcy, oryginalność projektu Wykonawcy oraz wpływ pomocy publicznej udzielonej na podstawie odrębnych przepisów.</w:t>
      </w:r>
    </w:p>
    <w:p w:rsidR="00601F8B" w:rsidRPr="00F32012" w:rsidRDefault="00601F8B" w:rsidP="00601F8B">
      <w:pPr>
        <w:spacing w:line="225" w:lineRule="exact"/>
        <w:rPr>
          <w:rFonts w:ascii="Arial" w:hAnsi="Arial" w:cs="Arial"/>
          <w:sz w:val="20"/>
          <w:szCs w:val="20"/>
        </w:rPr>
      </w:pPr>
    </w:p>
    <w:p w:rsidR="00601F8B" w:rsidRPr="00F32012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2012">
        <w:rPr>
          <w:rFonts w:ascii="Arial" w:eastAsia="Arial" w:hAnsi="Arial" w:cs="Arial"/>
          <w:b/>
          <w:bCs/>
          <w:sz w:val="20"/>
          <w:szCs w:val="20"/>
        </w:rPr>
        <w:t>UZUPEŁNIENIE</w:t>
      </w:r>
    </w:p>
    <w:p w:rsidR="00601F8B" w:rsidRPr="005B0313" w:rsidRDefault="00601F8B" w:rsidP="005B0313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F32012" w:rsidRDefault="00601F8B" w:rsidP="007840FD">
      <w:pPr>
        <w:pStyle w:val="Akapitzlist"/>
        <w:numPr>
          <w:ilvl w:val="1"/>
          <w:numId w:val="52"/>
        </w:numPr>
        <w:shd w:val="clear" w:color="auto" w:fill="FFFFFF"/>
        <w:tabs>
          <w:tab w:val="num" w:pos="993"/>
        </w:tabs>
        <w:spacing w:after="60"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2012">
        <w:rPr>
          <w:rFonts w:ascii="Arial" w:eastAsia="Times New Roman" w:hAnsi="Arial" w:cs="Arial"/>
          <w:sz w:val="20"/>
          <w:szCs w:val="20"/>
        </w:rPr>
        <w:t xml:space="preserve">W toku badania ofert Zamawiający może żądać od Wykonawców wyjaśnień dotyczących treści złożonych ofert. </w:t>
      </w:r>
    </w:p>
    <w:p w:rsidR="00601F8B" w:rsidRPr="00F32012" w:rsidRDefault="00601F8B" w:rsidP="007840FD">
      <w:pPr>
        <w:pStyle w:val="Akapitzlist"/>
        <w:numPr>
          <w:ilvl w:val="1"/>
          <w:numId w:val="52"/>
        </w:numPr>
        <w:shd w:val="clear" w:color="auto" w:fill="FFFFFF"/>
        <w:tabs>
          <w:tab w:val="num" w:pos="993"/>
        </w:tabs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2012">
        <w:rPr>
          <w:rFonts w:ascii="Arial" w:eastAsia="Calibri" w:hAnsi="Arial" w:cs="Arial"/>
          <w:color w:val="000000"/>
          <w:sz w:val="20"/>
          <w:szCs w:val="20"/>
        </w:rPr>
        <w:t>Jeżeli Wykonawca nie złożył dokumentów żądanych p</w:t>
      </w:r>
      <w:r w:rsidR="00040FCB" w:rsidRPr="00F32012">
        <w:rPr>
          <w:rFonts w:ascii="Arial" w:eastAsia="Calibri" w:hAnsi="Arial" w:cs="Arial"/>
          <w:color w:val="000000"/>
          <w:sz w:val="20"/>
          <w:szCs w:val="20"/>
        </w:rPr>
        <w:t>rzez Zamawiającego w SWZ lub są </w:t>
      </w:r>
      <w:r w:rsidRPr="00F32012">
        <w:rPr>
          <w:rFonts w:ascii="Arial" w:eastAsia="Calibri" w:hAnsi="Arial" w:cs="Arial"/>
          <w:color w:val="000000"/>
          <w:sz w:val="20"/>
          <w:szCs w:val="20"/>
        </w:rPr>
        <w:t>one niekompletne lub zawierają błędy, Zamawiający wzywa Wykonawcę odpowiednio do ich złożenia, poprawienia lub uzupełnienia w wyznaczonym terminie (wezwanie w tym zakresie może zostać dokonane jednokrotnie) chyba, że postępowanie podlega unieważnieniu lub oferta Wykonawcy została odrzucona. Jeżeli Zamawiający posiada wątpliwości, co do jakiegokolwiek dokume</w:t>
      </w:r>
      <w:r w:rsidR="00040FCB" w:rsidRPr="00F32012">
        <w:rPr>
          <w:rFonts w:ascii="Arial" w:eastAsia="Calibri" w:hAnsi="Arial" w:cs="Arial"/>
          <w:color w:val="000000"/>
          <w:sz w:val="20"/>
          <w:szCs w:val="20"/>
        </w:rPr>
        <w:t xml:space="preserve">ntu złożonego przez Wykonawcę w </w:t>
      </w:r>
      <w:r w:rsidRPr="00F32012">
        <w:rPr>
          <w:rFonts w:ascii="Arial" w:eastAsia="Calibri" w:hAnsi="Arial" w:cs="Arial"/>
          <w:color w:val="000000"/>
          <w:sz w:val="20"/>
          <w:szCs w:val="20"/>
        </w:rPr>
        <w:t>ofercie, powinien wezwać Wykonawcę do wyjaśnienia treści oferty lub danego dokumentu.</w:t>
      </w:r>
    </w:p>
    <w:p w:rsidR="00831C3B" w:rsidRDefault="00601F8B" w:rsidP="00831C3B">
      <w:pPr>
        <w:pStyle w:val="Akapitzlist"/>
        <w:numPr>
          <w:ilvl w:val="1"/>
          <w:numId w:val="52"/>
        </w:numPr>
        <w:shd w:val="clear" w:color="auto" w:fill="FFFFFF"/>
        <w:tabs>
          <w:tab w:val="clear" w:pos="1440"/>
          <w:tab w:val="num" w:pos="993"/>
        </w:tabs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31C3B">
        <w:rPr>
          <w:rFonts w:ascii="Arial" w:eastAsia="Calibri" w:hAnsi="Arial" w:cs="Arial"/>
          <w:color w:val="000000"/>
          <w:sz w:val="20"/>
          <w:szCs w:val="20"/>
        </w:rPr>
        <w:lastRenderedPageBreak/>
        <w:t>Dokumenty złożone przez Wykonawcę w odpowiedzi na wezwanie do uzupełnienia lub wyjaśnienia, uznaje się za część oferty Wykonawcy.</w:t>
      </w:r>
    </w:p>
    <w:p w:rsidR="00601F8B" w:rsidRPr="00831C3B" w:rsidRDefault="00601F8B" w:rsidP="00831C3B">
      <w:pPr>
        <w:pStyle w:val="Akapitzlist"/>
        <w:numPr>
          <w:ilvl w:val="1"/>
          <w:numId w:val="52"/>
        </w:numPr>
        <w:shd w:val="clear" w:color="auto" w:fill="FFFFFF"/>
        <w:tabs>
          <w:tab w:val="clear" w:pos="1440"/>
          <w:tab w:val="num" w:pos="993"/>
        </w:tabs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31C3B">
        <w:rPr>
          <w:rFonts w:ascii="Arial" w:eastAsia="Calibri" w:hAnsi="Arial" w:cs="Arial"/>
          <w:color w:val="000000"/>
          <w:sz w:val="20"/>
          <w:szCs w:val="20"/>
        </w:rPr>
        <w:t>Dokumenty złożone przez Wykonawcę w odpowiedzi na wezwanie do uzupełnienia lub wyjaśnienia, muszą potwierdzać, że na dzień upływu terminu składania ofert Wykonawca spełniał warunki udziału w postępowan</w:t>
      </w:r>
      <w:r w:rsidR="00040FCB" w:rsidRPr="00831C3B">
        <w:rPr>
          <w:rFonts w:ascii="Arial" w:eastAsia="Calibri" w:hAnsi="Arial" w:cs="Arial"/>
          <w:color w:val="000000"/>
          <w:sz w:val="20"/>
          <w:szCs w:val="20"/>
        </w:rPr>
        <w:t>iu i nie podlegał wykluczeniu z </w:t>
      </w:r>
      <w:r w:rsidRPr="00831C3B">
        <w:rPr>
          <w:rFonts w:ascii="Arial" w:eastAsia="Calibri" w:hAnsi="Arial" w:cs="Arial"/>
          <w:color w:val="000000"/>
          <w:sz w:val="20"/>
          <w:szCs w:val="20"/>
        </w:rPr>
        <w:t>postępowania.</w:t>
      </w:r>
    </w:p>
    <w:p w:rsidR="00601F8B" w:rsidRDefault="00601F8B" w:rsidP="00601F8B">
      <w:pPr>
        <w:spacing w:line="228" w:lineRule="exact"/>
        <w:rPr>
          <w:rFonts w:ascii="Arial" w:hAnsi="Arial" w:cs="Arial"/>
        </w:rPr>
      </w:pPr>
    </w:p>
    <w:p w:rsidR="00601F8B" w:rsidRPr="005B0313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TRYB OCENY OFERT</w:t>
      </w:r>
    </w:p>
    <w:p w:rsidR="00601F8B" w:rsidRPr="005B0313" w:rsidRDefault="00601F8B" w:rsidP="005B0313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524F4A" w:rsidRDefault="00524F4A" w:rsidP="00524F4A">
      <w:pPr>
        <w:tabs>
          <w:tab w:val="left" w:pos="567"/>
          <w:tab w:val="num" w:pos="993"/>
        </w:tabs>
        <w:spacing w:line="276" w:lineRule="auto"/>
        <w:ind w:left="993" w:hanging="426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1.</w:t>
      </w:r>
      <w:r>
        <w:rPr>
          <w:rFonts w:ascii="Arial" w:eastAsia="Arial" w:hAnsi="Arial" w:cs="Arial"/>
          <w:bCs/>
          <w:sz w:val="20"/>
          <w:szCs w:val="20"/>
        </w:rPr>
        <w:tab/>
      </w:r>
      <w:r w:rsidR="00601F8B" w:rsidRPr="00524F4A">
        <w:rPr>
          <w:rFonts w:ascii="Arial" w:eastAsia="Arial" w:hAnsi="Arial" w:cs="Arial"/>
          <w:bCs/>
          <w:sz w:val="20"/>
          <w:szCs w:val="20"/>
        </w:rPr>
        <w:t>Wyjaśnienia treści ofert</w:t>
      </w:r>
    </w:p>
    <w:p w:rsidR="00524F4A" w:rsidRDefault="00524F4A" w:rsidP="00524F4A">
      <w:pPr>
        <w:shd w:val="clear" w:color="auto" w:fill="FFFFFF"/>
        <w:tabs>
          <w:tab w:val="num" w:pos="993"/>
        </w:tabs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601F8B" w:rsidRPr="005B0313">
        <w:rPr>
          <w:rFonts w:ascii="Arial" w:eastAsia="Times New Roman" w:hAnsi="Arial" w:cs="Arial"/>
          <w:sz w:val="20"/>
          <w:szCs w:val="20"/>
        </w:rPr>
        <w:t>W toku badania ofert Zamawiający może żądać od Wykonawców wyjaśnień doty</w:t>
      </w:r>
      <w:r w:rsidR="005B0313">
        <w:rPr>
          <w:rFonts w:ascii="Arial" w:eastAsia="Times New Roman" w:hAnsi="Arial" w:cs="Arial"/>
          <w:sz w:val="20"/>
          <w:szCs w:val="20"/>
        </w:rPr>
        <w:t>czących treści złożonych ofert.</w:t>
      </w:r>
    </w:p>
    <w:p w:rsidR="00601F8B" w:rsidRPr="00524F4A" w:rsidRDefault="00601F8B" w:rsidP="00524F4A">
      <w:pPr>
        <w:pStyle w:val="Akapitzlist"/>
        <w:numPr>
          <w:ilvl w:val="0"/>
          <w:numId w:val="52"/>
        </w:numPr>
        <w:shd w:val="clear" w:color="auto" w:fill="FFFFFF"/>
        <w:tabs>
          <w:tab w:val="num" w:pos="993"/>
        </w:tabs>
        <w:spacing w:line="276" w:lineRule="auto"/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24F4A">
        <w:rPr>
          <w:rFonts w:ascii="Arial" w:eastAsia="Arial" w:hAnsi="Arial" w:cs="Arial"/>
          <w:bCs/>
          <w:sz w:val="20"/>
          <w:szCs w:val="20"/>
        </w:rPr>
        <w:t>Poprawianie oczywistych omyłek</w:t>
      </w:r>
    </w:p>
    <w:p w:rsidR="00AE3A59" w:rsidRPr="005B0313" w:rsidRDefault="00AE3A59" w:rsidP="00AE3A59">
      <w:pPr>
        <w:pStyle w:val="Akapitzlist"/>
        <w:numPr>
          <w:ilvl w:val="0"/>
          <w:numId w:val="53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B0313">
        <w:rPr>
          <w:rFonts w:ascii="Arial" w:eastAsia="Calibri" w:hAnsi="Arial" w:cs="Arial"/>
          <w:color w:val="000000"/>
          <w:sz w:val="20"/>
          <w:szCs w:val="20"/>
        </w:rPr>
        <w:t>Zamawiający poprawi:</w:t>
      </w:r>
    </w:p>
    <w:p w:rsidR="00AE3A59" w:rsidRPr="005B0313" w:rsidRDefault="00524F4A" w:rsidP="00AE3A59">
      <w:p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1)</w:t>
      </w:r>
      <w:r w:rsidR="00AE3A59" w:rsidRPr="005B0313">
        <w:rPr>
          <w:rFonts w:ascii="Arial" w:eastAsia="Calibri" w:hAnsi="Arial" w:cs="Arial"/>
          <w:color w:val="000000"/>
          <w:sz w:val="20"/>
          <w:szCs w:val="20"/>
        </w:rPr>
        <w:tab/>
        <w:t>oczywiste</w:t>
      </w:r>
      <w:proofErr w:type="gramEnd"/>
      <w:r w:rsidR="00AE3A59" w:rsidRPr="005B0313">
        <w:rPr>
          <w:rFonts w:ascii="Arial" w:eastAsia="Calibri" w:hAnsi="Arial" w:cs="Arial"/>
          <w:color w:val="000000"/>
          <w:sz w:val="20"/>
          <w:szCs w:val="20"/>
        </w:rPr>
        <w:t xml:space="preserve"> omyłki pisarskie,</w:t>
      </w:r>
    </w:p>
    <w:p w:rsidR="00AE3A59" w:rsidRPr="005B0313" w:rsidRDefault="00AE3A59" w:rsidP="00AE3A59">
      <w:pPr>
        <w:shd w:val="clear" w:color="auto" w:fill="FFFFFF"/>
        <w:spacing w:line="276" w:lineRule="auto"/>
        <w:ind w:left="1561" w:hanging="285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5B0313">
        <w:rPr>
          <w:rFonts w:ascii="Arial" w:eastAsia="Calibri" w:hAnsi="Arial" w:cs="Arial"/>
          <w:color w:val="000000"/>
          <w:sz w:val="20"/>
          <w:szCs w:val="20"/>
        </w:rPr>
        <w:t>2)</w:t>
      </w:r>
      <w:r w:rsidRPr="005B0313">
        <w:rPr>
          <w:rFonts w:ascii="Arial" w:eastAsia="Calibri" w:hAnsi="Arial" w:cs="Arial"/>
          <w:color w:val="000000"/>
          <w:sz w:val="20"/>
          <w:szCs w:val="20"/>
        </w:rPr>
        <w:tab/>
        <w:t>oczywiste</w:t>
      </w:r>
      <w:proofErr w:type="gramEnd"/>
      <w:r w:rsidRPr="005B0313">
        <w:rPr>
          <w:rFonts w:ascii="Arial" w:eastAsia="Calibri" w:hAnsi="Arial" w:cs="Arial"/>
          <w:color w:val="000000"/>
          <w:sz w:val="20"/>
          <w:szCs w:val="20"/>
        </w:rPr>
        <w:t xml:space="preserve"> omyłki rachunkowe, z uwzględnieniem konsekwencji rachunkowych dokonanych poprawek,</w:t>
      </w:r>
    </w:p>
    <w:p w:rsidR="00AE3A59" w:rsidRPr="005B0313" w:rsidRDefault="002C366F" w:rsidP="00AE3A59">
      <w:pPr>
        <w:shd w:val="clear" w:color="auto" w:fill="FFFFFF"/>
        <w:spacing w:line="276" w:lineRule="auto"/>
        <w:ind w:left="156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3)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="00AE3A59" w:rsidRPr="005B0313">
        <w:rPr>
          <w:rFonts w:ascii="Arial" w:eastAsia="Calibri" w:hAnsi="Arial" w:cs="Arial"/>
          <w:color w:val="000000"/>
          <w:sz w:val="20"/>
          <w:szCs w:val="20"/>
        </w:rPr>
        <w:t>inne</w:t>
      </w:r>
      <w:proofErr w:type="gramEnd"/>
      <w:r w:rsidR="00AE3A59" w:rsidRPr="005B0313">
        <w:rPr>
          <w:rFonts w:ascii="Arial" w:eastAsia="Calibri" w:hAnsi="Arial" w:cs="Arial"/>
          <w:color w:val="000000"/>
          <w:sz w:val="20"/>
          <w:szCs w:val="20"/>
        </w:rPr>
        <w:t xml:space="preserve"> omyłki polegające na niezgodności oferty z dokumentami zamówienia, niepowodujące istotnych zmian w treści oferty</w:t>
      </w:r>
      <w:r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AE3A59" w:rsidRPr="005B0313" w:rsidRDefault="00AE3A59" w:rsidP="00B76618">
      <w:pPr>
        <w:pStyle w:val="Akapitzlist"/>
        <w:shd w:val="clear" w:color="auto" w:fill="FFFFFF"/>
        <w:spacing w:line="276" w:lineRule="auto"/>
        <w:ind w:left="1560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5B0313">
        <w:rPr>
          <w:rFonts w:ascii="Arial" w:eastAsia="Calibri" w:hAnsi="Arial" w:cs="Arial"/>
          <w:color w:val="000000"/>
          <w:sz w:val="20"/>
          <w:szCs w:val="20"/>
        </w:rPr>
        <w:t>niezwłocznie</w:t>
      </w:r>
      <w:proofErr w:type="gramEnd"/>
      <w:r w:rsidRPr="005B0313">
        <w:rPr>
          <w:rFonts w:ascii="Arial" w:eastAsia="Calibri" w:hAnsi="Arial" w:cs="Arial"/>
          <w:color w:val="000000"/>
          <w:sz w:val="20"/>
          <w:szCs w:val="20"/>
        </w:rPr>
        <w:t xml:space="preserve"> zawiadamiając o tym Wykonawcę, którego oferta została poprawiona.</w:t>
      </w:r>
    </w:p>
    <w:p w:rsidR="004B2F1D" w:rsidRPr="005B0313" w:rsidRDefault="00AE3A59" w:rsidP="00B76618">
      <w:pPr>
        <w:pStyle w:val="Akapitzlist"/>
        <w:numPr>
          <w:ilvl w:val="0"/>
          <w:numId w:val="53"/>
        </w:numPr>
        <w:shd w:val="clear" w:color="auto" w:fill="FFFFFF"/>
        <w:spacing w:line="276" w:lineRule="auto"/>
        <w:ind w:left="1276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B0313">
        <w:rPr>
          <w:rFonts w:ascii="Arial" w:eastAsia="Calibri" w:hAnsi="Arial" w:cs="Arial"/>
          <w:color w:val="000000"/>
          <w:sz w:val="20"/>
          <w:szCs w:val="20"/>
        </w:rPr>
        <w:t>W przypadku</w:t>
      </w:r>
      <w:r w:rsidR="000A673C" w:rsidRPr="005B0313">
        <w:rPr>
          <w:rFonts w:ascii="Arial" w:eastAsia="Calibri" w:hAnsi="Arial" w:cs="Arial"/>
          <w:color w:val="000000"/>
          <w:sz w:val="20"/>
          <w:szCs w:val="20"/>
        </w:rPr>
        <w:t xml:space="preserve"> poprawienia omył</w:t>
      </w:r>
      <w:r w:rsidR="001F5F66" w:rsidRPr="005B0313">
        <w:rPr>
          <w:rFonts w:ascii="Arial" w:eastAsia="Calibri" w:hAnsi="Arial" w:cs="Arial"/>
          <w:color w:val="000000"/>
          <w:sz w:val="20"/>
          <w:szCs w:val="20"/>
        </w:rPr>
        <w:t>ek, o których</w:t>
      </w:r>
      <w:r w:rsidRPr="005B0313">
        <w:rPr>
          <w:rFonts w:ascii="Arial" w:eastAsia="Calibri" w:hAnsi="Arial" w:cs="Arial"/>
          <w:color w:val="000000"/>
          <w:sz w:val="20"/>
          <w:szCs w:val="20"/>
        </w:rPr>
        <w:t xml:space="preserve"> mowa w Rozdziale XXI SWZ pkt 2 </w:t>
      </w:r>
      <w:r w:rsidR="008F2208" w:rsidRPr="005B0313">
        <w:rPr>
          <w:rFonts w:ascii="Arial" w:eastAsia="Calibri" w:hAnsi="Arial" w:cs="Arial"/>
          <w:color w:val="000000"/>
          <w:sz w:val="20"/>
          <w:szCs w:val="20"/>
        </w:rPr>
        <w:t xml:space="preserve">lit. a) </w:t>
      </w:r>
      <w:proofErr w:type="spellStart"/>
      <w:r w:rsidR="000A673C" w:rsidRPr="005B0313">
        <w:rPr>
          <w:rFonts w:ascii="Arial" w:eastAsia="Calibri" w:hAnsi="Arial" w:cs="Arial"/>
          <w:color w:val="000000"/>
          <w:sz w:val="20"/>
          <w:szCs w:val="20"/>
        </w:rPr>
        <w:t>ppkt</w:t>
      </w:r>
      <w:proofErr w:type="spellEnd"/>
      <w:r w:rsidR="000A673C" w:rsidRPr="005B0313">
        <w:rPr>
          <w:rFonts w:ascii="Arial" w:eastAsia="Calibri" w:hAnsi="Arial" w:cs="Arial"/>
          <w:color w:val="000000"/>
          <w:sz w:val="20"/>
          <w:szCs w:val="20"/>
        </w:rPr>
        <w:t> </w:t>
      </w:r>
      <w:r w:rsidR="004B2F1D" w:rsidRPr="005B0313">
        <w:rPr>
          <w:rFonts w:ascii="Arial" w:eastAsia="Calibri" w:hAnsi="Arial" w:cs="Arial"/>
          <w:color w:val="000000"/>
          <w:sz w:val="20"/>
          <w:szCs w:val="20"/>
        </w:rPr>
        <w:t>3)</w:t>
      </w:r>
      <w:r w:rsidR="004B2F1D" w:rsidRPr="005B0313">
        <w:rPr>
          <w:rFonts w:ascii="Arial" w:eastAsia="Times New Roman" w:hAnsi="Arial" w:cs="Arial"/>
          <w:sz w:val="20"/>
          <w:szCs w:val="20"/>
        </w:rPr>
        <w:t xml:space="preserve"> </w:t>
      </w:r>
      <w:r w:rsidR="00D33B76" w:rsidRPr="005B0313">
        <w:rPr>
          <w:rFonts w:ascii="Arial" w:eastAsia="Times New Roman" w:hAnsi="Arial" w:cs="Arial"/>
          <w:sz w:val="20"/>
          <w:szCs w:val="20"/>
        </w:rPr>
        <w:t>Wykonawca w</w:t>
      </w:r>
      <w:r w:rsidR="008E4551" w:rsidRPr="005B0313">
        <w:rPr>
          <w:rFonts w:ascii="Arial" w:eastAsia="Times New Roman" w:hAnsi="Arial" w:cs="Arial"/>
          <w:sz w:val="20"/>
          <w:szCs w:val="20"/>
        </w:rPr>
        <w:t xml:space="preserve"> </w:t>
      </w:r>
      <w:r w:rsidR="004B2F1D" w:rsidRPr="005B0313">
        <w:rPr>
          <w:rFonts w:ascii="Arial" w:eastAsia="Times New Roman" w:hAnsi="Arial" w:cs="Arial"/>
          <w:sz w:val="20"/>
          <w:szCs w:val="20"/>
        </w:rPr>
        <w:t>terminie 3 dni od dnia doręczenia zawiadom</w:t>
      </w:r>
      <w:r w:rsidR="00D33B76" w:rsidRPr="005B0313">
        <w:rPr>
          <w:rFonts w:ascii="Arial" w:eastAsia="Times New Roman" w:hAnsi="Arial" w:cs="Arial"/>
          <w:sz w:val="20"/>
          <w:szCs w:val="20"/>
        </w:rPr>
        <w:t>ienia o poprawieniu omyłki jest</w:t>
      </w:r>
      <w:r w:rsidR="008E4551" w:rsidRPr="005B0313">
        <w:rPr>
          <w:rFonts w:ascii="Arial" w:eastAsia="Times New Roman" w:hAnsi="Arial" w:cs="Arial"/>
          <w:sz w:val="20"/>
          <w:szCs w:val="20"/>
        </w:rPr>
        <w:t xml:space="preserve"> </w:t>
      </w:r>
      <w:r w:rsidR="004B2F1D" w:rsidRPr="005B0313">
        <w:rPr>
          <w:rFonts w:ascii="Arial" w:eastAsia="Times New Roman" w:hAnsi="Arial" w:cs="Arial"/>
          <w:sz w:val="20"/>
          <w:szCs w:val="20"/>
        </w:rPr>
        <w:t>zobowiązany do wyrażenia zgody</w:t>
      </w:r>
      <w:r w:rsidR="004B2F1D" w:rsidRPr="005B0313">
        <w:rPr>
          <w:rFonts w:ascii="Arial" w:eastAsia="Calibri" w:hAnsi="Arial" w:cs="Arial"/>
          <w:color w:val="000000"/>
          <w:sz w:val="20"/>
          <w:szCs w:val="20"/>
        </w:rPr>
        <w:t xml:space="preserve"> na poprawienie w ofercie</w:t>
      </w:r>
      <w:r w:rsidR="00D33B76" w:rsidRPr="005B0313">
        <w:rPr>
          <w:rFonts w:ascii="Arial" w:eastAsia="Calibri" w:hAnsi="Arial" w:cs="Arial"/>
          <w:color w:val="000000"/>
          <w:sz w:val="20"/>
          <w:szCs w:val="20"/>
        </w:rPr>
        <w:t xml:space="preserve"> omyłki lub </w:t>
      </w:r>
      <w:r w:rsidR="004B2F1D" w:rsidRPr="005B0313">
        <w:rPr>
          <w:rFonts w:ascii="Arial" w:eastAsia="Calibri" w:hAnsi="Arial" w:cs="Arial"/>
          <w:color w:val="000000"/>
          <w:sz w:val="20"/>
          <w:szCs w:val="20"/>
        </w:rPr>
        <w:t xml:space="preserve">zakwestionowanie </w:t>
      </w:r>
      <w:r w:rsidR="001F5F66" w:rsidRPr="005B0313">
        <w:rPr>
          <w:rFonts w:ascii="Arial" w:eastAsia="Calibri" w:hAnsi="Arial" w:cs="Arial"/>
          <w:color w:val="000000"/>
          <w:sz w:val="20"/>
          <w:szCs w:val="20"/>
        </w:rPr>
        <w:t xml:space="preserve">sposobu </w:t>
      </w:r>
      <w:r w:rsidR="004B2F1D" w:rsidRPr="005B0313">
        <w:rPr>
          <w:rFonts w:ascii="Arial" w:eastAsia="Calibri" w:hAnsi="Arial" w:cs="Arial"/>
          <w:color w:val="000000"/>
          <w:sz w:val="20"/>
          <w:szCs w:val="20"/>
        </w:rPr>
        <w:t>jej poprawienia. Brak odpowiedzi w wyznaczonym terminie uznaje się za wyrażenie zgody na poprawienie omyłki.</w:t>
      </w:r>
      <w:r w:rsidR="00B76618" w:rsidRPr="005B0313">
        <w:rPr>
          <w:rFonts w:ascii="Arial" w:eastAsia="Calibri" w:hAnsi="Arial" w:cs="Arial"/>
          <w:color w:val="000000"/>
          <w:sz w:val="20"/>
          <w:szCs w:val="20"/>
        </w:rPr>
        <w:t xml:space="preserve"> W</w:t>
      </w:r>
      <w:r w:rsidR="004B2F1D" w:rsidRPr="005B0313">
        <w:rPr>
          <w:rFonts w:ascii="Arial" w:eastAsia="Times New Roman" w:hAnsi="Arial" w:cs="Arial"/>
          <w:sz w:val="20"/>
          <w:szCs w:val="20"/>
        </w:rPr>
        <w:t xml:space="preserve"> p</w:t>
      </w:r>
      <w:r w:rsidR="00D33B76" w:rsidRPr="005B0313">
        <w:rPr>
          <w:rFonts w:ascii="Arial" w:eastAsia="Times New Roman" w:hAnsi="Arial" w:cs="Arial"/>
          <w:sz w:val="20"/>
          <w:szCs w:val="20"/>
        </w:rPr>
        <w:t>rzypadku nie wyraże</w:t>
      </w:r>
      <w:r w:rsidR="004B2F1D" w:rsidRPr="005B0313">
        <w:rPr>
          <w:rFonts w:ascii="Arial" w:eastAsia="Times New Roman" w:hAnsi="Arial" w:cs="Arial"/>
          <w:sz w:val="20"/>
          <w:szCs w:val="20"/>
        </w:rPr>
        <w:t xml:space="preserve">nia </w:t>
      </w:r>
      <w:r w:rsidR="008E4551" w:rsidRPr="005B0313">
        <w:rPr>
          <w:rFonts w:ascii="Arial" w:eastAsia="Times New Roman" w:hAnsi="Arial" w:cs="Arial"/>
          <w:sz w:val="20"/>
          <w:szCs w:val="20"/>
        </w:rPr>
        <w:t xml:space="preserve">zgody na </w:t>
      </w:r>
      <w:r w:rsidR="004B2F1D" w:rsidRPr="005B0313">
        <w:rPr>
          <w:rFonts w:ascii="Arial" w:eastAsia="Times New Roman" w:hAnsi="Arial" w:cs="Arial"/>
          <w:sz w:val="20"/>
          <w:szCs w:val="20"/>
        </w:rPr>
        <w:t>poprawienie omyłki Zamawiający odrzuca ofertę Wykonawcy. Zamawiający może dokonać ponownego badania i oceny of</w:t>
      </w:r>
      <w:r w:rsidR="008E4551" w:rsidRPr="005B0313">
        <w:rPr>
          <w:rFonts w:ascii="Arial" w:eastAsia="Times New Roman" w:hAnsi="Arial" w:cs="Arial"/>
          <w:sz w:val="20"/>
          <w:szCs w:val="20"/>
        </w:rPr>
        <w:t xml:space="preserve">ert spośród ofert pozostałych w </w:t>
      </w:r>
      <w:r w:rsidR="004B2F1D" w:rsidRPr="005B0313">
        <w:rPr>
          <w:rFonts w:ascii="Arial" w:eastAsia="Times New Roman" w:hAnsi="Arial" w:cs="Arial"/>
          <w:sz w:val="20"/>
          <w:szCs w:val="20"/>
        </w:rPr>
        <w:t>postępowaniu Wykonawców oraz wybrać najkorzystniejszą ofertę albo unieważnić postępowanie.</w:t>
      </w:r>
    </w:p>
    <w:p w:rsidR="00601F8B" w:rsidRPr="00524F4A" w:rsidRDefault="00601F8B" w:rsidP="00524F4A">
      <w:pPr>
        <w:pStyle w:val="Akapitzlist"/>
        <w:numPr>
          <w:ilvl w:val="0"/>
          <w:numId w:val="52"/>
        </w:numPr>
        <w:tabs>
          <w:tab w:val="clear" w:pos="720"/>
          <w:tab w:val="left" w:pos="993"/>
        </w:tabs>
        <w:spacing w:line="276" w:lineRule="auto"/>
        <w:ind w:left="993" w:right="40" w:hanging="426"/>
        <w:jc w:val="both"/>
        <w:rPr>
          <w:rFonts w:ascii="Arial" w:hAnsi="Arial" w:cs="Arial"/>
          <w:sz w:val="20"/>
          <w:szCs w:val="20"/>
        </w:rPr>
      </w:pPr>
      <w:r w:rsidRPr="00524F4A">
        <w:rPr>
          <w:rFonts w:ascii="Arial" w:eastAsia="Arial" w:hAnsi="Arial" w:cs="Arial"/>
          <w:bCs/>
          <w:sz w:val="20"/>
          <w:szCs w:val="20"/>
        </w:rPr>
        <w:t>Sposób oceny zgodności oferty z treścią niniejszej SWZ.</w:t>
      </w:r>
    </w:p>
    <w:p w:rsidR="00601F8B" w:rsidRPr="005B0313" w:rsidRDefault="00601F8B" w:rsidP="00601F8B">
      <w:pPr>
        <w:spacing w:line="276" w:lineRule="auto"/>
        <w:ind w:left="993" w:right="60"/>
        <w:jc w:val="both"/>
        <w:rPr>
          <w:rFonts w:ascii="Arial" w:hAnsi="Arial" w:cs="Arial"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Ocena zgodności oferty, dokumentów i oświadczeń z treścią SWZ przeprowadzona zostanie wyłącznie na podstawie analizy oferty, dokumentów i oświadczeń, jakie Wykonawca złożył zamawiającemu w przedmiotowym postępowaniu.</w:t>
      </w:r>
    </w:p>
    <w:p w:rsidR="00601F8B" w:rsidRPr="005B0313" w:rsidRDefault="00601F8B" w:rsidP="007840FD">
      <w:pPr>
        <w:pStyle w:val="Akapitzlist"/>
        <w:numPr>
          <w:ilvl w:val="0"/>
          <w:numId w:val="52"/>
        </w:numPr>
        <w:tabs>
          <w:tab w:val="num" w:pos="993"/>
        </w:tabs>
        <w:spacing w:line="276" w:lineRule="auto"/>
        <w:ind w:left="993" w:right="60" w:hanging="426"/>
        <w:jc w:val="both"/>
        <w:rPr>
          <w:rFonts w:ascii="Arial" w:hAnsi="Arial" w:cs="Arial"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Sprawdzanie wiarygodności ofert i dokumentów/oświadczeń składanych wraz z ofertą.</w:t>
      </w:r>
    </w:p>
    <w:p w:rsidR="001E00FC" w:rsidRPr="005B0313" w:rsidRDefault="00601F8B" w:rsidP="00747949">
      <w:pPr>
        <w:spacing w:line="276" w:lineRule="auto"/>
        <w:ind w:left="993" w:right="60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Zamawiający zastrzega sobie prawo sprawdzania w toku oceny oferty wiarygodności przedstawionych przez Wykonawców dokumentów</w:t>
      </w:r>
      <w:r w:rsidR="00040FCB" w:rsidRPr="005B0313">
        <w:rPr>
          <w:rFonts w:ascii="Arial" w:eastAsia="Arial" w:hAnsi="Arial" w:cs="Arial"/>
          <w:bCs/>
          <w:sz w:val="20"/>
          <w:szCs w:val="20"/>
        </w:rPr>
        <w:t>, oświadczeń, wykazów, danych i </w:t>
      </w:r>
      <w:r w:rsidRPr="005B0313">
        <w:rPr>
          <w:rFonts w:ascii="Arial" w:eastAsia="Arial" w:hAnsi="Arial" w:cs="Arial"/>
          <w:bCs/>
          <w:sz w:val="20"/>
          <w:szCs w:val="20"/>
        </w:rPr>
        <w:t>informacji.</w:t>
      </w:r>
    </w:p>
    <w:p w:rsidR="00601F8B" w:rsidRPr="005B0313" w:rsidRDefault="00601F8B" w:rsidP="005B0313">
      <w:pPr>
        <w:spacing w:line="276" w:lineRule="auto"/>
        <w:ind w:right="60"/>
        <w:jc w:val="both"/>
        <w:rPr>
          <w:rFonts w:ascii="Arial" w:hAnsi="Arial" w:cs="Arial"/>
          <w:sz w:val="20"/>
          <w:szCs w:val="20"/>
        </w:rPr>
      </w:pPr>
    </w:p>
    <w:p w:rsidR="00601F8B" w:rsidRPr="005B0313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WYKLUCZENIE WYKONAWCY</w:t>
      </w:r>
    </w:p>
    <w:p w:rsidR="00601F8B" w:rsidRPr="005B0313" w:rsidRDefault="00601F8B" w:rsidP="00601F8B">
      <w:pPr>
        <w:spacing w:line="276" w:lineRule="auto"/>
        <w:ind w:left="567" w:right="40"/>
        <w:jc w:val="both"/>
        <w:rPr>
          <w:rFonts w:ascii="Arial" w:hAnsi="Arial" w:cs="Arial"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Zamawiający wykluczy Wykonawców z postępowania o udzielenie niniejszego za</w:t>
      </w:r>
      <w:r w:rsidR="0004033C" w:rsidRPr="005B0313">
        <w:rPr>
          <w:rFonts w:ascii="Arial" w:eastAsia="Arial" w:hAnsi="Arial" w:cs="Arial"/>
          <w:bCs/>
          <w:sz w:val="20"/>
          <w:szCs w:val="20"/>
        </w:rPr>
        <w:t>mówienia stosownie do treści Rozdziału</w:t>
      </w:r>
      <w:r w:rsidRPr="005B0313">
        <w:rPr>
          <w:rFonts w:ascii="Arial" w:eastAsia="Arial" w:hAnsi="Arial" w:cs="Arial"/>
          <w:bCs/>
          <w:sz w:val="20"/>
          <w:szCs w:val="20"/>
        </w:rPr>
        <w:t xml:space="preserve"> VI SWZ.</w:t>
      </w:r>
    </w:p>
    <w:p w:rsidR="00601F8B" w:rsidRPr="005B0313" w:rsidRDefault="00601F8B" w:rsidP="00601F8B">
      <w:pPr>
        <w:spacing w:line="221" w:lineRule="exact"/>
        <w:rPr>
          <w:rFonts w:ascii="Arial" w:hAnsi="Arial" w:cs="Arial"/>
          <w:sz w:val="20"/>
          <w:szCs w:val="20"/>
        </w:rPr>
      </w:pPr>
    </w:p>
    <w:p w:rsidR="00601F8B" w:rsidRPr="005B0313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ODRZUCENIE OFERTY</w:t>
      </w:r>
    </w:p>
    <w:p w:rsidR="00601F8B" w:rsidRPr="005B0313" w:rsidRDefault="00601F8B" w:rsidP="00601F8B">
      <w:pPr>
        <w:tabs>
          <w:tab w:val="left" w:pos="567"/>
        </w:tabs>
        <w:rPr>
          <w:rFonts w:ascii="Arial" w:eastAsia="Arial" w:hAnsi="Arial" w:cs="Arial"/>
          <w:bCs/>
          <w:sz w:val="10"/>
          <w:szCs w:val="10"/>
        </w:rPr>
      </w:pPr>
    </w:p>
    <w:p w:rsidR="00601F8B" w:rsidRPr="005B0313" w:rsidRDefault="00601F8B" w:rsidP="00601F8B">
      <w:pPr>
        <w:spacing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Zamawiający odrzuca ofertę, jeżeli: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jest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niezgodna z niniejszym </w:t>
      </w:r>
      <w:r w:rsidRPr="005B0313">
        <w:rPr>
          <w:rFonts w:ascii="Arial" w:eastAsia="Times New Roman" w:hAnsi="Arial" w:cs="Arial"/>
          <w:i/>
          <w:sz w:val="20"/>
          <w:szCs w:val="20"/>
        </w:rPr>
        <w:t xml:space="preserve">Regulaminem </w:t>
      </w:r>
      <w:r w:rsidRPr="005B0313">
        <w:rPr>
          <w:rFonts w:ascii="Arial" w:eastAsia="Times New Roman" w:hAnsi="Arial" w:cs="Arial"/>
          <w:sz w:val="20"/>
          <w:szCs w:val="20"/>
        </w:rPr>
        <w:t>oraz SWZ;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jej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treść nie odpowiada treści warunków zamówienia</w:t>
      </w:r>
      <w:r w:rsidRPr="005B031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publicznego</w:t>
      </w:r>
      <w:r w:rsidRPr="005B0313">
        <w:rPr>
          <w:rFonts w:ascii="Arial" w:eastAsia="Times New Roman" w:hAnsi="Arial" w:cs="Arial"/>
          <w:sz w:val="20"/>
          <w:szCs w:val="20"/>
        </w:rPr>
        <w:t>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jej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złożenie stanowi czyn nieuczciwej konkurencji w rozumieniu przepisów o zwalczaniu nieuczciwej konkurencji;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zawiera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rażąco niską cenę lub koszt w stosunku do przedmiotu zamówienia </w:t>
      </w:r>
      <w:r w:rsidRPr="005B0313">
        <w:rPr>
          <w:rFonts w:ascii="Arial" w:eastAsia="Times New Roman" w:hAnsi="Arial" w:cs="Arial"/>
          <w:sz w:val="20"/>
          <w:szCs w:val="20"/>
          <w:shd w:val="clear" w:color="auto" w:fill="FFFFFF"/>
        </w:rPr>
        <w:t>publicznego</w:t>
      </w:r>
      <w:r w:rsidRPr="005B0313">
        <w:rPr>
          <w:rFonts w:ascii="Arial" w:eastAsia="Times New Roman" w:hAnsi="Arial" w:cs="Arial"/>
          <w:sz w:val="20"/>
          <w:szCs w:val="20"/>
        </w:rPr>
        <w:t>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została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złożona przez Wykonawcę wykluczonego z udziału z postępowania lub nie zaproszonego do składania ofert;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zawiera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błędy w obliczeniu ceny lub kosztu;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Wykonawca w terminie 3 dni od dnia doręczenia zawiadomienia nie zgodził się na poprawienie omyłki, o</w:t>
      </w:r>
      <w:r w:rsidR="009C7B33" w:rsidRPr="005B0313">
        <w:rPr>
          <w:rFonts w:ascii="Arial" w:eastAsia="Times New Roman" w:hAnsi="Arial" w:cs="Arial"/>
          <w:sz w:val="20"/>
          <w:szCs w:val="20"/>
        </w:rPr>
        <w:t xml:space="preserve"> której mowa w Rozdziale XXI pkt 2 lit.</w:t>
      </w:r>
      <w:r w:rsidRPr="005B0313">
        <w:rPr>
          <w:rFonts w:ascii="Arial" w:eastAsia="Times New Roman" w:hAnsi="Arial" w:cs="Arial"/>
          <w:sz w:val="20"/>
          <w:szCs w:val="20"/>
        </w:rPr>
        <w:t xml:space="preserve"> a) </w:t>
      </w:r>
      <w:proofErr w:type="spellStart"/>
      <w:r w:rsidR="008F2208" w:rsidRPr="005B0313">
        <w:rPr>
          <w:rFonts w:ascii="Arial" w:eastAsia="Times New Roman" w:hAnsi="Arial" w:cs="Arial"/>
          <w:sz w:val="20"/>
          <w:szCs w:val="20"/>
        </w:rPr>
        <w:t>ppkt</w:t>
      </w:r>
      <w:proofErr w:type="spellEnd"/>
      <w:r w:rsidR="008F2208" w:rsidRPr="005B0313">
        <w:rPr>
          <w:rFonts w:ascii="Arial" w:eastAsia="Times New Roman" w:hAnsi="Arial" w:cs="Arial"/>
          <w:sz w:val="20"/>
          <w:szCs w:val="20"/>
        </w:rPr>
        <w:t xml:space="preserve"> 3) </w:t>
      </w:r>
      <w:r w:rsidRPr="005B0313">
        <w:rPr>
          <w:rFonts w:ascii="Arial" w:eastAsia="Times New Roman" w:hAnsi="Arial" w:cs="Arial"/>
          <w:sz w:val="20"/>
          <w:szCs w:val="20"/>
        </w:rPr>
        <w:t>SWZ;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jest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nieważna na podstawie odrębnych przepisów;</w:t>
      </w:r>
    </w:p>
    <w:p w:rsidR="00601F8B" w:rsidRPr="005B0313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Wykonawca nie wyraził zgody na przedłużenie terminu związania ofertą;</w:t>
      </w:r>
    </w:p>
    <w:p w:rsidR="00601F8B" w:rsidRDefault="00601F8B" w:rsidP="007840FD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sz w:val="20"/>
          <w:szCs w:val="20"/>
        </w:rPr>
        <w:t>wadium</w:t>
      </w:r>
      <w:proofErr w:type="gramEnd"/>
      <w:r w:rsidRPr="005B0313">
        <w:rPr>
          <w:rFonts w:ascii="Arial" w:eastAsia="Times New Roman" w:hAnsi="Arial" w:cs="Arial"/>
          <w:sz w:val="20"/>
          <w:szCs w:val="20"/>
        </w:rPr>
        <w:t xml:space="preserve"> nie zostało wniesione.</w:t>
      </w:r>
    </w:p>
    <w:p w:rsidR="008C0B6D" w:rsidRPr="005B0313" w:rsidRDefault="008C0B6D" w:rsidP="008C0B6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01F8B" w:rsidRPr="005B0313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WYBÓR OFERTY I ZAWIADOMIENIE O WYNIKU POSTĘPOWANIA</w:t>
      </w:r>
    </w:p>
    <w:p w:rsidR="002B5690" w:rsidRPr="005B0313" w:rsidRDefault="002B5690" w:rsidP="005B0313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5B0313" w:rsidRDefault="00601F8B" w:rsidP="007840FD">
      <w:pPr>
        <w:pStyle w:val="Akapitzlist"/>
        <w:numPr>
          <w:ilvl w:val="1"/>
          <w:numId w:val="52"/>
        </w:numPr>
        <w:tabs>
          <w:tab w:val="left" w:pos="567"/>
          <w:tab w:val="num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Zamawiający dokona wyboru najkorzystniejszej of</w:t>
      </w:r>
      <w:r w:rsidR="00040FCB" w:rsidRPr="005B0313">
        <w:rPr>
          <w:rFonts w:ascii="Arial" w:eastAsia="Arial" w:hAnsi="Arial" w:cs="Arial"/>
          <w:bCs/>
          <w:sz w:val="20"/>
          <w:szCs w:val="20"/>
        </w:rPr>
        <w:t>erty spośród złożonych ofert na </w:t>
      </w:r>
      <w:r w:rsidRPr="005B0313">
        <w:rPr>
          <w:rFonts w:ascii="Arial" w:eastAsia="Arial" w:hAnsi="Arial" w:cs="Arial"/>
          <w:bCs/>
          <w:sz w:val="20"/>
          <w:szCs w:val="20"/>
        </w:rPr>
        <w:t>podstawie kryter</w:t>
      </w:r>
      <w:r w:rsidR="005B0313">
        <w:rPr>
          <w:rFonts w:ascii="Arial" w:eastAsia="Arial" w:hAnsi="Arial" w:cs="Arial"/>
          <w:bCs/>
          <w:sz w:val="20"/>
          <w:szCs w:val="20"/>
        </w:rPr>
        <w:t>iów i warunków wskazanym w SWZ.</w:t>
      </w:r>
    </w:p>
    <w:p w:rsidR="000B0BBC" w:rsidRPr="005B0313" w:rsidRDefault="00601F8B" w:rsidP="000B0BBC">
      <w:pPr>
        <w:pStyle w:val="Akapitzlist"/>
        <w:numPr>
          <w:ilvl w:val="1"/>
          <w:numId w:val="52"/>
        </w:numPr>
        <w:tabs>
          <w:tab w:val="left" w:pos="567"/>
          <w:tab w:val="num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Zamawiający udzieli zamówienia Wykonawcy, którego of</w:t>
      </w:r>
      <w:r w:rsidR="00040FCB" w:rsidRPr="005B0313">
        <w:rPr>
          <w:rFonts w:ascii="Arial" w:eastAsia="Arial" w:hAnsi="Arial" w:cs="Arial"/>
          <w:bCs/>
          <w:sz w:val="20"/>
          <w:szCs w:val="20"/>
        </w:rPr>
        <w:t>erta zostanie uznana za </w:t>
      </w:r>
      <w:r w:rsidRPr="005B0313">
        <w:rPr>
          <w:rFonts w:ascii="Arial" w:eastAsia="Arial" w:hAnsi="Arial" w:cs="Arial"/>
          <w:bCs/>
          <w:sz w:val="20"/>
          <w:szCs w:val="20"/>
        </w:rPr>
        <w:t>najkorzystniejszą.</w:t>
      </w:r>
    </w:p>
    <w:p w:rsidR="000B0BBC" w:rsidRPr="005B0313" w:rsidRDefault="000B0BBC" w:rsidP="000B0BBC">
      <w:pPr>
        <w:pStyle w:val="Akapitzlist"/>
        <w:numPr>
          <w:ilvl w:val="1"/>
          <w:numId w:val="52"/>
        </w:numPr>
        <w:tabs>
          <w:tab w:val="left" w:pos="567"/>
          <w:tab w:val="num" w:pos="993"/>
        </w:tabs>
        <w:spacing w:line="276" w:lineRule="auto"/>
        <w:ind w:left="993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Wykonawca, którego oferta zostanie wybrana, jest zobowiązany w ciągu 5 dni roboczych po zakończeniu postępowania (powiadomieniu o wyborze) przesłać wymagane dokumenty (wypełnione załączniki, oświadczenia) w formie papierowej na adres Zamawiającego:</w:t>
      </w:r>
    </w:p>
    <w:p w:rsidR="00601F8B" w:rsidRPr="005B0313" w:rsidRDefault="000B0BBC" w:rsidP="000B0BBC">
      <w:pPr>
        <w:pStyle w:val="Akapitzlist"/>
        <w:tabs>
          <w:tab w:val="left" w:pos="567"/>
        </w:tabs>
        <w:spacing w:line="276" w:lineRule="auto"/>
        <w:ind w:left="993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 xml:space="preserve">Zakład Usług Komunalnych Sp. z o. </w:t>
      </w:r>
      <w:proofErr w:type="gramStart"/>
      <w:r w:rsidRPr="005B0313">
        <w:rPr>
          <w:rFonts w:ascii="Arial" w:eastAsia="Arial" w:hAnsi="Arial" w:cs="Arial"/>
          <w:bCs/>
          <w:sz w:val="20"/>
          <w:szCs w:val="20"/>
        </w:rPr>
        <w:t>o</w:t>
      </w:r>
      <w:proofErr w:type="gramEnd"/>
      <w:r w:rsidRPr="005B0313">
        <w:rPr>
          <w:rFonts w:ascii="Arial" w:eastAsia="Arial" w:hAnsi="Arial" w:cs="Arial"/>
          <w:bCs/>
          <w:sz w:val="20"/>
          <w:szCs w:val="20"/>
        </w:rPr>
        <w:t xml:space="preserve">., </w:t>
      </w:r>
      <w:proofErr w:type="gramStart"/>
      <w:r w:rsidRPr="005B0313">
        <w:rPr>
          <w:rFonts w:ascii="Arial" w:eastAsia="Arial" w:hAnsi="Arial" w:cs="Arial"/>
          <w:bCs/>
          <w:sz w:val="20"/>
          <w:szCs w:val="20"/>
        </w:rPr>
        <w:t>ul</w:t>
      </w:r>
      <w:proofErr w:type="gramEnd"/>
      <w:r w:rsidRPr="005B0313">
        <w:rPr>
          <w:rFonts w:ascii="Arial" w:eastAsia="Arial" w:hAnsi="Arial" w:cs="Arial"/>
          <w:bCs/>
          <w:sz w:val="20"/>
          <w:szCs w:val="20"/>
        </w:rPr>
        <w:t>. Kilińskiego 15, 89-650 Czersk</w:t>
      </w:r>
    </w:p>
    <w:p w:rsidR="00601F8B" w:rsidRPr="005B0313" w:rsidRDefault="00601F8B" w:rsidP="007840FD">
      <w:pPr>
        <w:numPr>
          <w:ilvl w:val="0"/>
          <w:numId w:val="17"/>
        </w:num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W przypadku nie złożenia dokumentów w wyznaczonym terminie przez Wykonawcę, którego oferta została uznana za najkorzystniejszą lub z rezygnacji z dalszego udziału, Zamawiający ma prawo wybrać kolejną najkorzystniejszą ofertę.</w:t>
      </w:r>
    </w:p>
    <w:p w:rsidR="00601F8B" w:rsidRPr="005B0313" w:rsidRDefault="00601F8B" w:rsidP="007840FD">
      <w:pPr>
        <w:numPr>
          <w:ilvl w:val="0"/>
          <w:numId w:val="17"/>
        </w:numPr>
        <w:tabs>
          <w:tab w:val="left" w:pos="993"/>
        </w:tabs>
        <w:spacing w:line="276" w:lineRule="auto"/>
        <w:ind w:left="993" w:right="6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Niezwłocznie po wyborze najkorzystniejszej oferty Zamawiający zawiadomi Wykonawców, którzy złożyli oferty o:</w:t>
      </w:r>
    </w:p>
    <w:p w:rsidR="00601F8B" w:rsidRPr="005B0313" w:rsidRDefault="00601F8B" w:rsidP="007840FD">
      <w:pPr>
        <w:numPr>
          <w:ilvl w:val="1"/>
          <w:numId w:val="17"/>
        </w:numPr>
        <w:tabs>
          <w:tab w:val="left" w:pos="1276"/>
        </w:tabs>
        <w:spacing w:line="276" w:lineRule="auto"/>
        <w:ind w:left="1276" w:right="60" w:hanging="283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5B0313">
        <w:rPr>
          <w:rFonts w:ascii="Arial" w:eastAsia="Arial" w:hAnsi="Arial" w:cs="Arial"/>
          <w:bCs/>
          <w:sz w:val="20"/>
          <w:szCs w:val="20"/>
        </w:rPr>
        <w:t>wyborze</w:t>
      </w:r>
      <w:proofErr w:type="gramEnd"/>
      <w:r w:rsidRPr="005B0313">
        <w:rPr>
          <w:rFonts w:ascii="Arial" w:eastAsia="Arial" w:hAnsi="Arial" w:cs="Arial"/>
          <w:bCs/>
          <w:sz w:val="20"/>
          <w:szCs w:val="20"/>
        </w:rPr>
        <w:t xml:space="preserve"> najkorzystniejszej oferty, podając nazwę (firmę) i siedzibę Wykonawcy, którego ofertę wybrano oraz uzasadnienie jej wyboru,</w:t>
      </w:r>
    </w:p>
    <w:p w:rsidR="00601F8B" w:rsidRPr="005B0313" w:rsidRDefault="00601F8B" w:rsidP="007840FD">
      <w:pPr>
        <w:numPr>
          <w:ilvl w:val="1"/>
          <w:numId w:val="17"/>
        </w:numPr>
        <w:tabs>
          <w:tab w:val="left" w:pos="1276"/>
        </w:tabs>
        <w:spacing w:line="276" w:lineRule="auto"/>
        <w:ind w:left="1276" w:right="60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Wykonawcach, których oferty zostały odrzucone, podając stosowne uzasadnienie,</w:t>
      </w:r>
    </w:p>
    <w:p w:rsidR="00601F8B" w:rsidRPr="005B0313" w:rsidRDefault="00601F8B" w:rsidP="007840FD">
      <w:pPr>
        <w:numPr>
          <w:ilvl w:val="1"/>
          <w:numId w:val="17"/>
        </w:numPr>
        <w:tabs>
          <w:tab w:val="left" w:pos="1276"/>
        </w:tabs>
        <w:spacing w:line="276" w:lineRule="auto"/>
        <w:ind w:left="1276" w:right="40" w:hanging="283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Wykonawcach, którzy zostali wykluczeni z postępowania o udzielenie zamówienia, podając stosowne uzasadnienie.</w:t>
      </w:r>
    </w:p>
    <w:p w:rsidR="00601F8B" w:rsidRPr="005B0313" w:rsidRDefault="005B0313" w:rsidP="00601F8B">
      <w:p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6.</w:t>
      </w:r>
      <w:r w:rsidR="00601F8B" w:rsidRPr="005B0313">
        <w:rPr>
          <w:rFonts w:ascii="Arial" w:eastAsia="Arial" w:hAnsi="Arial" w:cs="Arial"/>
          <w:bCs/>
          <w:sz w:val="20"/>
          <w:szCs w:val="20"/>
        </w:rPr>
        <w:tab/>
        <w:t>Informacja o wyborze najkorzystniejszej oferty zostanie opublikowana na Platformie Zakupowej.</w:t>
      </w:r>
    </w:p>
    <w:p w:rsidR="00601F8B" w:rsidRPr="005B0313" w:rsidRDefault="00601F8B" w:rsidP="005B03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01F8B" w:rsidRPr="005B0313" w:rsidRDefault="00601F8B" w:rsidP="00787792">
      <w:pPr>
        <w:pStyle w:val="Akapitzlist"/>
        <w:numPr>
          <w:ilvl w:val="0"/>
          <w:numId w:val="18"/>
        </w:numPr>
        <w:tabs>
          <w:tab w:val="left" w:pos="583"/>
        </w:tabs>
        <w:spacing w:line="276" w:lineRule="auto"/>
        <w:ind w:left="567" w:right="60" w:hanging="567"/>
        <w:jc w:val="both"/>
        <w:rPr>
          <w:rFonts w:ascii="Arial" w:hAnsi="Arial" w:cs="Arial"/>
          <w:b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INFORMACJE OGÓLNE DOTYCZĄCE KWESTII FORMALNYCH UMOWY W SPRAWIE NINIEJSZEGO ZAMÓWIENIA</w:t>
      </w:r>
    </w:p>
    <w:p w:rsidR="00D4714B" w:rsidRPr="005B0313" w:rsidRDefault="00D4714B" w:rsidP="005B0313">
      <w:pPr>
        <w:tabs>
          <w:tab w:val="left" w:pos="583"/>
        </w:tabs>
        <w:spacing w:line="276" w:lineRule="auto"/>
        <w:ind w:right="60"/>
        <w:jc w:val="both"/>
        <w:rPr>
          <w:rFonts w:ascii="Arial" w:hAnsi="Arial" w:cs="Arial"/>
          <w:b/>
          <w:sz w:val="10"/>
          <w:szCs w:val="10"/>
        </w:rPr>
      </w:pP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eastAsia="Times New Roman" w:hAnsi="Arial" w:cs="Arial"/>
          <w:bCs/>
          <w:iCs/>
          <w:sz w:val="20"/>
          <w:szCs w:val="20"/>
        </w:rPr>
        <w:t xml:space="preserve">Do umów w sprawach zamówień publicznych, stosuje się przepisy </w:t>
      </w:r>
      <w:r w:rsidR="00040FCB" w:rsidRPr="005B0313">
        <w:rPr>
          <w:rFonts w:ascii="Arial" w:eastAsia="Times New Roman" w:hAnsi="Arial" w:cs="Arial"/>
          <w:iCs/>
          <w:sz w:val="20"/>
          <w:szCs w:val="20"/>
        </w:rPr>
        <w:t>ustawy z dnia 23 </w:t>
      </w:r>
      <w:r w:rsidRPr="005B0313">
        <w:rPr>
          <w:rFonts w:ascii="Arial" w:eastAsia="Times New Roman" w:hAnsi="Arial" w:cs="Arial"/>
          <w:iCs/>
          <w:sz w:val="20"/>
          <w:szCs w:val="20"/>
        </w:rPr>
        <w:t>kwietnia 1964</w:t>
      </w:r>
      <w:r w:rsidR="005B0313">
        <w:rPr>
          <w:rFonts w:ascii="Arial" w:eastAsia="Times New Roman" w:hAnsi="Arial" w:cs="Arial"/>
          <w:iCs/>
          <w:sz w:val="20"/>
          <w:szCs w:val="20"/>
        </w:rPr>
        <w:t>r.</w:t>
      </w:r>
      <w:r w:rsidRPr="005B0313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5B0313">
        <w:rPr>
          <w:rFonts w:ascii="Arial" w:hAnsi="Arial" w:cs="Arial"/>
          <w:sz w:val="20"/>
          <w:szCs w:val="20"/>
        </w:rPr>
        <w:t>–</w:t>
      </w:r>
      <w:r w:rsidRPr="005B0313">
        <w:rPr>
          <w:rFonts w:ascii="Arial" w:eastAsia="Times New Roman" w:hAnsi="Arial" w:cs="Arial"/>
          <w:iCs/>
          <w:sz w:val="20"/>
          <w:szCs w:val="20"/>
        </w:rPr>
        <w:t xml:space="preserve"> Kodeks Cywilny.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eastAsia="Times New Roman" w:hAnsi="Arial" w:cs="Arial"/>
          <w:bCs/>
          <w:iCs/>
          <w:sz w:val="20"/>
          <w:szCs w:val="20"/>
        </w:rPr>
        <w:t>Umowa zostanie zawarta pod rygorem nieważności w formie pisemnej.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Umowa jest zawarta n</w:t>
      </w:r>
      <w:r w:rsidR="0076067F" w:rsidRPr="005B0313">
        <w:rPr>
          <w:rFonts w:ascii="Arial" w:eastAsia="Arial" w:hAnsi="Arial" w:cs="Arial"/>
          <w:bCs/>
          <w:sz w:val="20"/>
          <w:szCs w:val="20"/>
        </w:rPr>
        <w:t xml:space="preserve">a okres wskazany w </w:t>
      </w:r>
      <w:r w:rsidR="0076067F" w:rsidRPr="005B0313">
        <w:rPr>
          <w:rFonts w:ascii="Arial" w:eastAsia="Arial" w:hAnsi="Arial" w:cs="Arial"/>
          <w:b/>
          <w:bCs/>
          <w:sz w:val="20"/>
          <w:szCs w:val="20"/>
        </w:rPr>
        <w:t>Załączniku nr 2 do SWZ</w:t>
      </w:r>
      <w:r w:rsidR="0076067F" w:rsidRPr="005B0313">
        <w:rPr>
          <w:rFonts w:ascii="Arial" w:eastAsia="Arial" w:hAnsi="Arial" w:cs="Arial"/>
          <w:bCs/>
          <w:sz w:val="20"/>
          <w:szCs w:val="20"/>
        </w:rPr>
        <w:t xml:space="preserve"> – Ogólne warunki umowy.</w:t>
      </w:r>
    </w:p>
    <w:p w:rsidR="0099022C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hAnsi="Arial" w:cs="Arial"/>
          <w:sz w:val="20"/>
          <w:szCs w:val="20"/>
        </w:rPr>
        <w:t>Wybrany Wykonawca jest zobowiązany do zawarcia umowy w sprawie zamówienia publicznego na</w:t>
      </w:r>
      <w:r w:rsidR="005B0313">
        <w:rPr>
          <w:rFonts w:ascii="Arial" w:hAnsi="Arial" w:cs="Arial"/>
          <w:sz w:val="20"/>
          <w:szCs w:val="20"/>
        </w:rPr>
        <w:t xml:space="preserve"> </w:t>
      </w:r>
      <w:r w:rsidRPr="005B0313">
        <w:rPr>
          <w:rFonts w:ascii="Arial" w:hAnsi="Arial" w:cs="Arial"/>
          <w:sz w:val="20"/>
          <w:szCs w:val="20"/>
        </w:rPr>
        <w:t xml:space="preserve">warunkach określonych w </w:t>
      </w:r>
      <w:r w:rsidRPr="005B0313">
        <w:rPr>
          <w:rFonts w:ascii="Arial" w:hAnsi="Arial" w:cs="Arial"/>
          <w:b/>
          <w:sz w:val="20"/>
          <w:szCs w:val="20"/>
        </w:rPr>
        <w:t xml:space="preserve">Załączniku </w:t>
      </w:r>
      <w:r w:rsidR="0099022C" w:rsidRPr="005B0313">
        <w:rPr>
          <w:rFonts w:ascii="Arial" w:eastAsia="Times New Roman" w:hAnsi="Arial" w:cs="Arial"/>
          <w:b/>
          <w:sz w:val="20"/>
          <w:szCs w:val="20"/>
        </w:rPr>
        <w:t>nr 2</w:t>
      </w:r>
      <w:r w:rsidRPr="005B0313">
        <w:rPr>
          <w:rFonts w:ascii="Arial" w:eastAsia="Times New Roman" w:hAnsi="Arial" w:cs="Arial"/>
          <w:b/>
          <w:sz w:val="20"/>
          <w:szCs w:val="20"/>
        </w:rPr>
        <w:t xml:space="preserve"> do SWZ</w:t>
      </w:r>
      <w:r w:rsidRPr="005B0313">
        <w:rPr>
          <w:rFonts w:ascii="Arial" w:eastAsia="Times New Roman" w:hAnsi="Arial" w:cs="Arial"/>
          <w:sz w:val="20"/>
          <w:szCs w:val="20"/>
        </w:rPr>
        <w:t xml:space="preserve"> – </w:t>
      </w:r>
      <w:r w:rsidR="0099022C" w:rsidRPr="005B0313">
        <w:rPr>
          <w:rFonts w:ascii="Arial" w:eastAsia="Arial" w:hAnsi="Arial" w:cs="Arial"/>
          <w:bCs/>
          <w:sz w:val="20"/>
          <w:szCs w:val="20"/>
        </w:rPr>
        <w:t>Ogólne warunki umowy.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hAnsi="Arial" w:cs="Arial"/>
          <w:sz w:val="20"/>
          <w:szCs w:val="20"/>
        </w:rPr>
        <w:t xml:space="preserve">Zakres świadczenia Wykonawcy wynikający z umowy jest tożsamy </w:t>
      </w:r>
      <w:r w:rsidR="00525921">
        <w:rPr>
          <w:rFonts w:ascii="Arial" w:hAnsi="Arial" w:cs="Arial"/>
          <w:sz w:val="20"/>
          <w:szCs w:val="20"/>
        </w:rPr>
        <w:t xml:space="preserve">z jego zobowiązaniem zawartym w </w:t>
      </w:r>
      <w:r w:rsidRPr="005B0313">
        <w:rPr>
          <w:rFonts w:ascii="Arial" w:hAnsi="Arial" w:cs="Arial"/>
          <w:sz w:val="20"/>
          <w:szCs w:val="20"/>
        </w:rPr>
        <w:t>ofercie.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eastAsia="Times New Roman" w:hAnsi="Arial" w:cs="Arial"/>
          <w:iCs/>
          <w:sz w:val="20"/>
          <w:szCs w:val="20"/>
        </w:rPr>
        <w:t>Umowa w sprawie zamówienia publicznego może zostać zawarta po upływie terminu związania ofertą, jeżeli Zamawiający przekazał Wykonawcom informacje o wyborze oferty przed upływem terminu związania ofertą, a Wykonawca wyraził zgodę na zawarcie umowy na warunkach określonych w złożonej ofercie.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eastAsia="Times New Roman" w:hAnsi="Arial" w:cs="Arial"/>
          <w:iCs/>
          <w:sz w:val="20"/>
          <w:szCs w:val="20"/>
        </w:rPr>
        <w:t>Jeżeli Wykonawca, którego oferta została wybrana,</w:t>
      </w:r>
      <w:r w:rsidR="00040FCB" w:rsidRPr="005B0313">
        <w:rPr>
          <w:rFonts w:ascii="Arial" w:eastAsia="Times New Roman" w:hAnsi="Arial" w:cs="Arial"/>
          <w:iCs/>
          <w:sz w:val="20"/>
          <w:szCs w:val="20"/>
        </w:rPr>
        <w:t xml:space="preserve"> uchyla się od zawarcia umowy w </w:t>
      </w:r>
      <w:r w:rsidRPr="005B0313">
        <w:rPr>
          <w:rFonts w:ascii="Arial" w:eastAsia="Times New Roman" w:hAnsi="Arial" w:cs="Arial"/>
          <w:iCs/>
          <w:sz w:val="20"/>
          <w:szCs w:val="20"/>
        </w:rPr>
        <w:t>sprawie zamówienia publicznego lub nie wnosi wymaganego zabezpieczenia należytego wykonania umowy, Zamawiający może wybrać ofertę najkorzystniejszą spośród pozostałych ofert, bez przeprowadzenia ich ponownej oceny.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eastAsia="Calibri" w:hAnsi="Arial" w:cs="Arial"/>
          <w:color w:val="000000"/>
          <w:sz w:val="20"/>
          <w:szCs w:val="20"/>
        </w:rPr>
        <w:t>Wykonawcy ubiegający się wspólnie o udzielenie zamówienia publicznego, ponoszą solidarną odpowiedzialność za wykonanie umowy i wniesienie zabezpieczenia należytego wykonania umowy.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</w:t>
      </w:r>
      <w:r w:rsidRPr="005B0313">
        <w:rPr>
          <w:rFonts w:ascii="Arial" w:eastAsia="Times New Roman" w:hAnsi="Arial" w:cs="Arial"/>
          <w:sz w:val="20"/>
          <w:szCs w:val="20"/>
        </w:rPr>
        <w:t xml:space="preserve">§18 </w:t>
      </w:r>
      <w:r w:rsidR="00125FA9" w:rsidRPr="005B0313">
        <w:rPr>
          <w:rFonts w:ascii="Arial" w:eastAsia="Arial" w:hAnsi="Arial" w:cs="Arial"/>
          <w:bCs/>
          <w:sz w:val="20"/>
          <w:szCs w:val="20"/>
        </w:rPr>
        <w:t xml:space="preserve">Ogólne warunki umowy </w:t>
      </w:r>
      <w:r w:rsidR="00125FA9" w:rsidRPr="005B0313">
        <w:rPr>
          <w:rFonts w:ascii="Arial" w:eastAsia="Arial" w:hAnsi="Arial" w:cs="Arial"/>
          <w:b/>
          <w:bCs/>
          <w:sz w:val="20"/>
          <w:szCs w:val="20"/>
        </w:rPr>
        <w:t xml:space="preserve">- </w:t>
      </w:r>
      <w:r w:rsidR="00125FA9" w:rsidRPr="005B0313">
        <w:rPr>
          <w:rFonts w:ascii="Arial" w:hAnsi="Arial" w:cs="Arial"/>
          <w:sz w:val="20"/>
          <w:szCs w:val="20"/>
        </w:rPr>
        <w:t>Załącznik nr 2</w:t>
      </w:r>
      <w:r w:rsidRPr="005B0313">
        <w:rPr>
          <w:rFonts w:ascii="Arial" w:hAnsi="Arial" w:cs="Arial"/>
          <w:sz w:val="20"/>
          <w:szCs w:val="20"/>
        </w:rPr>
        <w:t xml:space="preserve"> do SWZ.</w:t>
      </w:r>
    </w:p>
    <w:p w:rsidR="00601F8B" w:rsidRPr="005B0313" w:rsidRDefault="00601F8B" w:rsidP="007840FD">
      <w:pPr>
        <w:pStyle w:val="Akapitzlist"/>
        <w:numPr>
          <w:ilvl w:val="2"/>
          <w:numId w:val="52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5B0313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601F8B" w:rsidRDefault="00601F8B" w:rsidP="005B031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</w:rPr>
      </w:pPr>
    </w:p>
    <w:p w:rsidR="008C0B6D" w:rsidRDefault="008C0B6D" w:rsidP="005B031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</w:rPr>
      </w:pPr>
    </w:p>
    <w:p w:rsidR="008C0B6D" w:rsidRDefault="008C0B6D" w:rsidP="005B031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</w:rPr>
      </w:pPr>
    </w:p>
    <w:p w:rsidR="008C0B6D" w:rsidRDefault="008C0B6D" w:rsidP="005B031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</w:rPr>
      </w:pPr>
    </w:p>
    <w:p w:rsidR="008C0B6D" w:rsidRPr="005B0313" w:rsidRDefault="008C0B6D" w:rsidP="005B031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</w:rPr>
      </w:pPr>
    </w:p>
    <w:p w:rsidR="00601F8B" w:rsidRPr="005B0313" w:rsidRDefault="00601F8B" w:rsidP="00601F8B">
      <w:pPr>
        <w:spacing w:line="20" w:lineRule="exact"/>
        <w:rPr>
          <w:rFonts w:ascii="Arial" w:hAnsi="Arial" w:cs="Arial"/>
          <w:sz w:val="20"/>
          <w:szCs w:val="20"/>
        </w:rPr>
      </w:pPr>
    </w:p>
    <w:p w:rsidR="00601F8B" w:rsidRPr="005B0313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lastRenderedPageBreak/>
        <w:t>UNIEWAŻNIENIE POSTĘPOWANIA</w:t>
      </w:r>
    </w:p>
    <w:p w:rsidR="00601F8B" w:rsidRPr="005B0313" w:rsidRDefault="00601F8B" w:rsidP="005B0313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5B0313" w:rsidRDefault="00601F8B" w:rsidP="0052592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993" w:hanging="426"/>
        <w:contextualSpacing w:val="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5B0313">
        <w:rPr>
          <w:rFonts w:ascii="Arial" w:eastAsia="Times New Roman" w:hAnsi="Arial" w:cs="Arial"/>
          <w:iCs/>
          <w:sz w:val="20"/>
          <w:szCs w:val="20"/>
        </w:rPr>
        <w:t>Zamawiający unieważnia postępowanie o udzielenie zamówienia, jeżeli:</w:t>
      </w:r>
    </w:p>
    <w:p w:rsidR="00601F8B" w:rsidRPr="005B0313" w:rsidRDefault="00601F8B" w:rsidP="007840FD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line="276" w:lineRule="auto"/>
        <w:ind w:left="1276" w:hanging="283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iCs/>
          <w:sz w:val="20"/>
          <w:szCs w:val="20"/>
        </w:rPr>
        <w:t>złożono</w:t>
      </w:r>
      <w:proofErr w:type="gramEnd"/>
      <w:r w:rsidRPr="005B0313">
        <w:rPr>
          <w:rFonts w:ascii="Arial" w:eastAsia="Times New Roman" w:hAnsi="Arial" w:cs="Arial"/>
          <w:iCs/>
          <w:sz w:val="20"/>
          <w:szCs w:val="20"/>
        </w:rPr>
        <w:t xml:space="preserve"> oferty, które podlegają odrzuceniu;</w:t>
      </w:r>
    </w:p>
    <w:p w:rsidR="00601F8B" w:rsidRPr="005B0313" w:rsidRDefault="00601F8B" w:rsidP="007840FD">
      <w:pPr>
        <w:numPr>
          <w:ilvl w:val="1"/>
          <w:numId w:val="56"/>
        </w:numPr>
        <w:autoSpaceDE w:val="0"/>
        <w:autoSpaceDN w:val="0"/>
        <w:adjustRightInd w:val="0"/>
        <w:spacing w:line="276" w:lineRule="auto"/>
        <w:ind w:left="1276" w:hanging="283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iCs/>
          <w:sz w:val="20"/>
          <w:szCs w:val="20"/>
        </w:rPr>
        <w:t>cena</w:t>
      </w:r>
      <w:proofErr w:type="gramEnd"/>
      <w:r w:rsidRPr="005B0313">
        <w:rPr>
          <w:rFonts w:ascii="Arial" w:eastAsia="Times New Roman" w:hAnsi="Arial" w:cs="Arial"/>
          <w:iCs/>
          <w:sz w:val="20"/>
          <w:szCs w:val="20"/>
        </w:rPr>
        <w:t xml:space="preserve"> najkorzystniejszej oferty lub oferta z najniższą ceną przewyższa kwotę, którą Zamawiający zamierza przeznaczyć na sfinansowanie z</w:t>
      </w:r>
      <w:r w:rsidR="005B0313">
        <w:rPr>
          <w:rFonts w:ascii="Arial" w:eastAsia="Times New Roman" w:hAnsi="Arial" w:cs="Arial"/>
          <w:iCs/>
          <w:sz w:val="20"/>
          <w:szCs w:val="20"/>
        </w:rPr>
        <w:t xml:space="preserve">amówienia publicznego chyba, że </w:t>
      </w:r>
      <w:r w:rsidRPr="005B0313">
        <w:rPr>
          <w:rFonts w:ascii="Arial" w:eastAsia="Times New Roman" w:hAnsi="Arial" w:cs="Arial"/>
          <w:iCs/>
          <w:sz w:val="20"/>
          <w:szCs w:val="20"/>
        </w:rPr>
        <w:t>Zamawiający może zwiększyć tę kwotę do ceny najkorzystniejszej oferty,</w:t>
      </w:r>
    </w:p>
    <w:p w:rsidR="00601F8B" w:rsidRPr="005B0313" w:rsidRDefault="00601F8B" w:rsidP="007840FD">
      <w:pPr>
        <w:numPr>
          <w:ilvl w:val="1"/>
          <w:numId w:val="56"/>
        </w:numPr>
        <w:autoSpaceDE w:val="0"/>
        <w:autoSpaceDN w:val="0"/>
        <w:adjustRightInd w:val="0"/>
        <w:spacing w:line="276" w:lineRule="auto"/>
        <w:ind w:left="1276" w:hanging="283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iCs/>
          <w:sz w:val="20"/>
          <w:szCs w:val="20"/>
        </w:rPr>
        <w:t>postępowanie</w:t>
      </w:r>
      <w:proofErr w:type="gramEnd"/>
      <w:r w:rsidRPr="005B0313">
        <w:rPr>
          <w:rFonts w:ascii="Arial" w:eastAsia="Times New Roman" w:hAnsi="Arial" w:cs="Arial"/>
          <w:iCs/>
          <w:sz w:val="20"/>
          <w:szCs w:val="20"/>
        </w:rPr>
        <w:t xml:space="preserve"> obarczone jest wadą uniemożliwiająca zawarcie umowy w sprawie zamówienia publicznego;</w:t>
      </w:r>
    </w:p>
    <w:p w:rsidR="00601F8B" w:rsidRPr="005B0313" w:rsidRDefault="00601F8B" w:rsidP="007840FD">
      <w:pPr>
        <w:numPr>
          <w:ilvl w:val="1"/>
          <w:numId w:val="56"/>
        </w:numPr>
        <w:autoSpaceDE w:val="0"/>
        <w:autoSpaceDN w:val="0"/>
        <w:adjustRightInd w:val="0"/>
        <w:spacing w:line="276" w:lineRule="auto"/>
        <w:ind w:left="1276" w:hanging="283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iCs/>
          <w:sz w:val="20"/>
          <w:szCs w:val="20"/>
        </w:rPr>
        <w:t>w</w:t>
      </w:r>
      <w:proofErr w:type="gramEnd"/>
      <w:r w:rsidRPr="005B0313">
        <w:rPr>
          <w:rFonts w:ascii="Arial" w:eastAsia="Times New Roman" w:hAnsi="Arial" w:cs="Arial"/>
          <w:iCs/>
          <w:sz w:val="20"/>
          <w:szCs w:val="20"/>
        </w:rPr>
        <w:t xml:space="preserve"> każdym czasie – bez podania przyczyny.</w:t>
      </w:r>
    </w:p>
    <w:p w:rsidR="00601F8B" w:rsidRPr="005B0313" w:rsidRDefault="00601F8B" w:rsidP="0052592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993" w:hanging="426"/>
        <w:contextualSpacing w:val="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5B0313">
        <w:rPr>
          <w:rFonts w:ascii="Arial" w:eastAsia="Times New Roman" w:hAnsi="Arial" w:cs="Arial"/>
          <w:iCs/>
          <w:sz w:val="20"/>
          <w:szCs w:val="20"/>
        </w:rPr>
        <w:t>O unieważnieniu postępowania o udzielenie zamówienia Zamawiający zawiadamia równocześnie wszystkich Wykonawców, którzy:</w:t>
      </w:r>
    </w:p>
    <w:p w:rsidR="00601F8B" w:rsidRPr="005B0313" w:rsidRDefault="00601F8B" w:rsidP="007840FD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1276" w:hanging="283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iCs/>
          <w:sz w:val="20"/>
          <w:szCs w:val="20"/>
        </w:rPr>
        <w:t>ubiegali</w:t>
      </w:r>
      <w:proofErr w:type="gramEnd"/>
      <w:r w:rsidRPr="005B0313">
        <w:rPr>
          <w:rFonts w:ascii="Arial" w:eastAsia="Times New Roman" w:hAnsi="Arial" w:cs="Arial"/>
          <w:iCs/>
          <w:sz w:val="20"/>
          <w:szCs w:val="20"/>
        </w:rPr>
        <w:t xml:space="preserve"> się o udzielenie zamówienia </w:t>
      </w:r>
      <w:r w:rsidRPr="005B0313">
        <w:rPr>
          <w:rFonts w:ascii="Arial" w:hAnsi="Arial" w:cs="Arial"/>
          <w:sz w:val="20"/>
          <w:szCs w:val="20"/>
        </w:rPr>
        <w:t>–</w:t>
      </w:r>
      <w:r w:rsidRPr="005B0313">
        <w:rPr>
          <w:rFonts w:ascii="Arial" w:eastAsia="Times New Roman" w:hAnsi="Arial" w:cs="Arial"/>
          <w:iCs/>
          <w:sz w:val="20"/>
          <w:szCs w:val="20"/>
        </w:rPr>
        <w:t xml:space="preserve"> w przypadku unieważnienia postępowania przed upływem terminu składania ofert;</w:t>
      </w:r>
    </w:p>
    <w:p w:rsidR="00601F8B" w:rsidRPr="005B0313" w:rsidRDefault="00601F8B" w:rsidP="007840FD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1276" w:hanging="283"/>
        <w:jc w:val="both"/>
        <w:rPr>
          <w:rFonts w:ascii="Arial" w:eastAsia="Times New Roman" w:hAnsi="Arial" w:cs="Arial"/>
          <w:iCs/>
          <w:sz w:val="20"/>
          <w:szCs w:val="20"/>
        </w:rPr>
      </w:pPr>
      <w:proofErr w:type="gramStart"/>
      <w:r w:rsidRPr="005B0313">
        <w:rPr>
          <w:rFonts w:ascii="Arial" w:eastAsia="Times New Roman" w:hAnsi="Arial" w:cs="Arial"/>
          <w:iCs/>
          <w:sz w:val="20"/>
          <w:szCs w:val="20"/>
        </w:rPr>
        <w:t>złożyli</w:t>
      </w:r>
      <w:proofErr w:type="gramEnd"/>
      <w:r w:rsidRPr="005B0313">
        <w:rPr>
          <w:rFonts w:ascii="Arial" w:eastAsia="Times New Roman" w:hAnsi="Arial" w:cs="Arial"/>
          <w:iCs/>
          <w:sz w:val="20"/>
          <w:szCs w:val="20"/>
        </w:rPr>
        <w:t xml:space="preserve"> oferty w przypadku unieważnienia postępowania po upływie terminu składania ofert podając uzasadnienie faktyczne i prawne.</w:t>
      </w:r>
    </w:p>
    <w:p w:rsidR="00601F8B" w:rsidRPr="005B0313" w:rsidRDefault="00601F8B" w:rsidP="007840FD">
      <w:pPr>
        <w:pStyle w:val="Akapitzlist"/>
        <w:numPr>
          <w:ilvl w:val="0"/>
          <w:numId w:val="55"/>
        </w:numPr>
        <w:tabs>
          <w:tab w:val="left" w:pos="993"/>
        </w:tabs>
        <w:spacing w:line="276" w:lineRule="auto"/>
        <w:ind w:left="993" w:right="40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Informacja o unieważnieniu postępowania zostanie opublikowana na Platformie Zakupowej.</w:t>
      </w:r>
    </w:p>
    <w:p w:rsidR="00601F8B" w:rsidRPr="005B0313" w:rsidRDefault="00601F8B" w:rsidP="00601F8B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601F8B" w:rsidRDefault="00601F8B" w:rsidP="00787792">
      <w:pPr>
        <w:pStyle w:val="Akapitzlist"/>
        <w:numPr>
          <w:ilvl w:val="0"/>
          <w:numId w:val="18"/>
        </w:numPr>
        <w:tabs>
          <w:tab w:val="left" w:pos="604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ŚRODKI OCHRONY PRAWNEJ</w:t>
      </w:r>
    </w:p>
    <w:p w:rsidR="008C0B6D" w:rsidRPr="008C0B6D" w:rsidRDefault="008C0B6D" w:rsidP="008C0B6D">
      <w:pPr>
        <w:tabs>
          <w:tab w:val="left" w:pos="604"/>
        </w:tabs>
        <w:spacing w:line="276" w:lineRule="auto"/>
        <w:jc w:val="both"/>
        <w:rPr>
          <w:rFonts w:ascii="Arial" w:eastAsia="Arial" w:hAnsi="Arial" w:cs="Arial"/>
          <w:bCs/>
          <w:sz w:val="10"/>
          <w:szCs w:val="10"/>
        </w:rPr>
      </w:pPr>
    </w:p>
    <w:p w:rsidR="001E00FC" w:rsidRPr="005B0313" w:rsidRDefault="00601F8B" w:rsidP="00CF3A02">
      <w:pPr>
        <w:pStyle w:val="Akapitzlist"/>
        <w:spacing w:line="276" w:lineRule="auto"/>
        <w:ind w:left="567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Zamawiający informuje, że postępowanie nie jest prowadzo</w:t>
      </w:r>
      <w:r w:rsidR="00EE5346">
        <w:rPr>
          <w:rFonts w:ascii="Arial" w:eastAsia="Arial" w:hAnsi="Arial" w:cs="Arial"/>
          <w:bCs/>
          <w:sz w:val="20"/>
          <w:szCs w:val="20"/>
        </w:rPr>
        <w:t>ne w oparciu o ustawę z dnia 11 </w:t>
      </w:r>
      <w:r w:rsidR="00974DF6">
        <w:rPr>
          <w:rFonts w:ascii="Arial" w:eastAsia="Arial" w:hAnsi="Arial" w:cs="Arial"/>
          <w:bCs/>
          <w:sz w:val="20"/>
          <w:szCs w:val="20"/>
        </w:rPr>
        <w:t>września 2019r.</w:t>
      </w:r>
      <w:r w:rsidRPr="005B0313">
        <w:rPr>
          <w:rFonts w:ascii="Arial" w:eastAsia="Arial" w:hAnsi="Arial" w:cs="Arial"/>
          <w:bCs/>
          <w:sz w:val="20"/>
          <w:szCs w:val="20"/>
        </w:rPr>
        <w:t xml:space="preserve"> Prawo zamówień</w:t>
      </w:r>
      <w:r w:rsidR="005B0313">
        <w:rPr>
          <w:rFonts w:ascii="Arial" w:eastAsia="Arial" w:hAnsi="Arial" w:cs="Arial"/>
          <w:bCs/>
          <w:sz w:val="20"/>
          <w:szCs w:val="20"/>
        </w:rPr>
        <w:t xml:space="preserve"> publicznych (Dz. U. 2022, </w:t>
      </w:r>
      <w:proofErr w:type="gramStart"/>
      <w:r w:rsidR="005B0313">
        <w:rPr>
          <w:rFonts w:ascii="Arial" w:eastAsia="Arial" w:hAnsi="Arial" w:cs="Arial"/>
          <w:bCs/>
          <w:sz w:val="20"/>
          <w:szCs w:val="20"/>
        </w:rPr>
        <w:t>poz</w:t>
      </w:r>
      <w:proofErr w:type="gramEnd"/>
      <w:r w:rsidR="005B0313">
        <w:rPr>
          <w:rFonts w:ascii="Arial" w:eastAsia="Arial" w:hAnsi="Arial" w:cs="Arial"/>
          <w:bCs/>
          <w:sz w:val="20"/>
          <w:szCs w:val="20"/>
        </w:rPr>
        <w:t>. 1710</w:t>
      </w:r>
      <w:r w:rsidR="00040FCB" w:rsidRPr="005B0313">
        <w:rPr>
          <w:rFonts w:ascii="Arial" w:eastAsia="Arial" w:hAnsi="Arial" w:cs="Arial"/>
          <w:bCs/>
          <w:sz w:val="20"/>
          <w:szCs w:val="20"/>
        </w:rPr>
        <w:t>), a zatem nie</w:t>
      </w:r>
      <w:r w:rsidR="00EE5346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B0313">
        <w:rPr>
          <w:rFonts w:ascii="Arial" w:eastAsia="Arial" w:hAnsi="Arial" w:cs="Arial"/>
          <w:bCs/>
          <w:sz w:val="20"/>
          <w:szCs w:val="20"/>
        </w:rPr>
        <w:t>jest możliwe stosowanie środków odwoławczych określonych w tej ustawie.</w:t>
      </w:r>
    </w:p>
    <w:p w:rsidR="00601F8B" w:rsidRPr="005B0313" w:rsidRDefault="00601F8B" w:rsidP="00601F8B">
      <w:pPr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</w:p>
    <w:p w:rsidR="00601F8B" w:rsidRDefault="00601F8B" w:rsidP="00787792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 w:hanging="85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SPOSÓB POROZUMIEWANIA SIĘ ZAMAWIAJĄCEGO Z WYKONAWCAMI</w:t>
      </w:r>
    </w:p>
    <w:p w:rsidR="008C0B6D" w:rsidRPr="008C0B6D" w:rsidRDefault="008C0B6D" w:rsidP="008C0B6D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Cs/>
          <w:sz w:val="10"/>
          <w:szCs w:val="10"/>
        </w:rPr>
      </w:pPr>
    </w:p>
    <w:p w:rsidR="001E00FC" w:rsidRPr="005B0313" w:rsidRDefault="00601F8B" w:rsidP="007F79BD">
      <w:pPr>
        <w:spacing w:line="276" w:lineRule="auto"/>
        <w:ind w:left="567" w:right="60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W niniejszym postępowaniu oświadczenia, wnioski, zawiadomienia oraz informacje Zamawiający i Wykonawcy przekazują za pośrednictwem Platformy Zakupowej.</w:t>
      </w:r>
    </w:p>
    <w:p w:rsidR="00601F8B" w:rsidRPr="005B0313" w:rsidRDefault="00601F8B" w:rsidP="00601F8B">
      <w:pPr>
        <w:spacing w:line="261" w:lineRule="exact"/>
        <w:rPr>
          <w:rFonts w:ascii="Arial" w:hAnsi="Arial" w:cs="Arial"/>
          <w:sz w:val="20"/>
          <w:szCs w:val="20"/>
        </w:rPr>
      </w:pPr>
    </w:p>
    <w:p w:rsidR="00601F8B" w:rsidRDefault="00601F8B" w:rsidP="007840FD">
      <w:pPr>
        <w:pStyle w:val="Akapitzlist"/>
        <w:numPr>
          <w:ilvl w:val="2"/>
          <w:numId w:val="56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PODWYKONAWSTWO</w:t>
      </w:r>
    </w:p>
    <w:p w:rsidR="008C0B6D" w:rsidRPr="008C0B6D" w:rsidRDefault="008C0B6D" w:rsidP="008C0B6D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Cs/>
          <w:sz w:val="10"/>
          <w:szCs w:val="10"/>
        </w:rPr>
      </w:pPr>
    </w:p>
    <w:p w:rsidR="00601F8B" w:rsidRPr="005B0313" w:rsidRDefault="00601F8B" w:rsidP="00601F8B">
      <w:pPr>
        <w:spacing w:line="276" w:lineRule="auto"/>
        <w:ind w:left="567" w:right="60"/>
        <w:jc w:val="both"/>
        <w:rPr>
          <w:rFonts w:ascii="Arial" w:hAnsi="Arial" w:cs="Arial"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Wykonawca wskaże w ofercie te części zamówienia, których wykonanie zamierza powierzyć podwykonawcom. Wskazanie niniejszego nastąpi w Formularzu Oferty.</w:t>
      </w:r>
    </w:p>
    <w:p w:rsidR="00601F8B" w:rsidRPr="00684EA6" w:rsidRDefault="00601F8B" w:rsidP="00601F8B">
      <w:pPr>
        <w:spacing w:line="218" w:lineRule="exact"/>
        <w:rPr>
          <w:rFonts w:ascii="Arial" w:hAnsi="Arial" w:cs="Arial"/>
        </w:rPr>
      </w:pPr>
    </w:p>
    <w:p w:rsidR="00601F8B" w:rsidRPr="005B0313" w:rsidRDefault="00601F8B" w:rsidP="00601F8B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0313">
        <w:rPr>
          <w:rFonts w:ascii="Arial" w:eastAsia="Arial" w:hAnsi="Arial" w:cs="Arial"/>
          <w:b/>
          <w:bCs/>
          <w:sz w:val="20"/>
          <w:szCs w:val="20"/>
        </w:rPr>
        <w:t>XXX.WYKAZ ZAŁĄCZNIKÓW</w:t>
      </w:r>
    </w:p>
    <w:p w:rsidR="00BC6B04" w:rsidRPr="005B0313" w:rsidRDefault="00BC6B04" w:rsidP="00771CCB">
      <w:pPr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601F8B" w:rsidRPr="005B0313" w:rsidRDefault="00601F8B" w:rsidP="00771CCB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5B0313">
        <w:rPr>
          <w:rFonts w:ascii="Arial" w:eastAsia="Arial" w:hAnsi="Arial" w:cs="Arial"/>
          <w:bCs/>
          <w:sz w:val="20"/>
          <w:szCs w:val="20"/>
        </w:rPr>
        <w:t>Integralnymi częściami niniejszej SWZ są następujące załączniki:</w:t>
      </w:r>
    </w:p>
    <w:p w:rsidR="00125FA9" w:rsidRPr="005B0313" w:rsidRDefault="00125FA9" w:rsidP="00771CC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Załącznik nr 1</w:t>
      </w:r>
      <w:r w:rsidRPr="005B0313">
        <w:rPr>
          <w:rFonts w:ascii="Arial" w:eastAsia="Times New Roman" w:hAnsi="Arial" w:cs="Arial"/>
          <w:sz w:val="20"/>
          <w:szCs w:val="20"/>
        </w:rPr>
        <w:tab/>
        <w:t>Opis przedmiotu zamówienia</w:t>
      </w:r>
    </w:p>
    <w:p w:rsidR="00125FA9" w:rsidRPr="005B0313" w:rsidRDefault="00125FA9" w:rsidP="00771CC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</w:t>
      </w:r>
      <w:r w:rsidR="005B0313">
        <w:rPr>
          <w:rFonts w:ascii="Arial" w:eastAsia="Times New Roman" w:hAnsi="Arial" w:cs="Arial"/>
          <w:sz w:val="20"/>
          <w:szCs w:val="20"/>
        </w:rPr>
        <w:t>nik nr 2</w:t>
      </w:r>
      <w:r w:rsidR="005B0313">
        <w:rPr>
          <w:rFonts w:ascii="Arial" w:eastAsia="Times New Roman" w:hAnsi="Arial" w:cs="Arial"/>
          <w:sz w:val="20"/>
          <w:szCs w:val="20"/>
        </w:rPr>
        <w:tab/>
        <w:t>Ogólne warunki umowy</w:t>
      </w:r>
    </w:p>
    <w:p w:rsidR="00125FA9" w:rsidRPr="005B0313" w:rsidRDefault="00125FA9" w:rsidP="00771CC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Załącznik nr 3</w:t>
      </w:r>
      <w:r w:rsidRPr="005B0313">
        <w:rPr>
          <w:rFonts w:ascii="Arial" w:eastAsia="Times New Roman" w:hAnsi="Arial" w:cs="Arial"/>
          <w:sz w:val="20"/>
          <w:szCs w:val="20"/>
        </w:rPr>
        <w:tab/>
        <w:t xml:space="preserve">Formularz ofertowy </w:t>
      </w:r>
      <w:r w:rsidR="005B0313">
        <w:rPr>
          <w:rFonts w:ascii="Arial" w:eastAsia="Times New Roman" w:hAnsi="Arial" w:cs="Arial"/>
          <w:b/>
          <w:sz w:val="20"/>
          <w:szCs w:val="20"/>
        </w:rPr>
        <w:t>(składany z Ofertą)</w:t>
      </w:r>
    </w:p>
    <w:p w:rsidR="00125FA9" w:rsidRPr="005B0313" w:rsidRDefault="00125FA9" w:rsidP="00771CC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Załącznik nr 4</w:t>
      </w:r>
      <w:r w:rsidRPr="005B0313">
        <w:rPr>
          <w:rFonts w:ascii="Arial" w:eastAsia="Times New Roman" w:hAnsi="Arial" w:cs="Arial"/>
          <w:sz w:val="20"/>
          <w:szCs w:val="20"/>
        </w:rPr>
        <w:tab/>
        <w:t xml:space="preserve">Oświadczenie Wykonawcy dot. braku podstaw do wykluczenia z postępowania </w:t>
      </w:r>
      <w:r w:rsidR="005B0313">
        <w:rPr>
          <w:rFonts w:ascii="Arial" w:eastAsia="Times New Roman" w:hAnsi="Arial" w:cs="Arial"/>
          <w:b/>
          <w:sz w:val="20"/>
          <w:szCs w:val="20"/>
        </w:rPr>
        <w:t>(składane z Ofertą)</w:t>
      </w:r>
    </w:p>
    <w:p w:rsidR="00125FA9" w:rsidRPr="005B0313" w:rsidRDefault="00125FA9" w:rsidP="00771CC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Załącznik nr 5</w:t>
      </w:r>
      <w:r w:rsidRPr="005B0313">
        <w:rPr>
          <w:rFonts w:ascii="Arial" w:eastAsia="Times New Roman" w:hAnsi="Arial" w:cs="Arial"/>
          <w:b/>
          <w:sz w:val="20"/>
          <w:szCs w:val="20"/>
        </w:rPr>
        <w:tab/>
      </w:r>
      <w:r w:rsidRPr="005B0313">
        <w:rPr>
          <w:rFonts w:ascii="Arial" w:eastAsia="Times New Roman" w:hAnsi="Arial" w:cs="Arial"/>
          <w:sz w:val="20"/>
          <w:szCs w:val="20"/>
        </w:rPr>
        <w:t xml:space="preserve">Oświadczenie Wykonawcy dot. spełniania warunków udziału w postępowaniu </w:t>
      </w:r>
      <w:r w:rsidR="005B0313">
        <w:rPr>
          <w:rFonts w:ascii="Arial" w:eastAsia="Times New Roman" w:hAnsi="Arial" w:cs="Arial"/>
          <w:b/>
          <w:sz w:val="20"/>
          <w:szCs w:val="20"/>
        </w:rPr>
        <w:t>(składane z Ofertą)</w:t>
      </w:r>
    </w:p>
    <w:p w:rsidR="00BC6B04" w:rsidRPr="005B0313" w:rsidRDefault="00125FA9" w:rsidP="00771CCB">
      <w:pPr>
        <w:spacing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Załącznik nr 6</w:t>
      </w:r>
      <w:r w:rsidRPr="005B0313">
        <w:rPr>
          <w:rFonts w:ascii="Arial" w:eastAsia="Times New Roman" w:hAnsi="Arial" w:cs="Arial"/>
          <w:sz w:val="20"/>
          <w:szCs w:val="20"/>
        </w:rPr>
        <w:tab/>
        <w:t xml:space="preserve">Oświadczenie Wykonawcy </w:t>
      </w:r>
      <w:r w:rsidR="00BC6B04" w:rsidRPr="005B0313">
        <w:rPr>
          <w:rFonts w:ascii="Arial" w:hAnsi="Arial" w:cs="Arial"/>
          <w:sz w:val="20"/>
          <w:szCs w:val="20"/>
        </w:rPr>
        <w:t xml:space="preserve">w zakresie wypełnienia obowiązków informacyjnych przewidzianych w art. 13 lub 14 RODO </w:t>
      </w:r>
      <w:r w:rsidR="005B0313">
        <w:rPr>
          <w:rFonts w:ascii="Arial" w:eastAsia="Times New Roman" w:hAnsi="Arial" w:cs="Arial"/>
          <w:b/>
          <w:sz w:val="20"/>
          <w:szCs w:val="20"/>
        </w:rPr>
        <w:t>(składane z Ofertą)</w:t>
      </w:r>
    </w:p>
    <w:p w:rsidR="00125FA9" w:rsidRPr="002867FB" w:rsidRDefault="00125FA9" w:rsidP="002867F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5B0313">
        <w:rPr>
          <w:rFonts w:ascii="Arial" w:eastAsia="Times New Roman" w:hAnsi="Arial" w:cs="Arial"/>
          <w:sz w:val="20"/>
          <w:szCs w:val="20"/>
        </w:rPr>
        <w:t>Załącznik nr 7</w:t>
      </w:r>
      <w:r w:rsidRPr="005B0313">
        <w:rPr>
          <w:rFonts w:ascii="Arial" w:eastAsia="Times New Roman" w:hAnsi="Arial" w:cs="Arial"/>
          <w:sz w:val="20"/>
          <w:szCs w:val="20"/>
        </w:rPr>
        <w:tab/>
        <w:t xml:space="preserve">Oświadczenie Wykonawcy o wykonywanych robotach budowlanych </w:t>
      </w:r>
      <w:r w:rsidR="00213C4D" w:rsidRPr="005B0313">
        <w:rPr>
          <w:rFonts w:ascii="Arial" w:eastAsia="Times New Roman" w:hAnsi="Arial" w:cs="Arial"/>
          <w:b/>
          <w:sz w:val="20"/>
          <w:szCs w:val="20"/>
        </w:rPr>
        <w:t>(składane z </w:t>
      </w:r>
      <w:r w:rsidR="005B0313">
        <w:rPr>
          <w:rFonts w:ascii="Arial" w:eastAsia="Times New Roman" w:hAnsi="Arial" w:cs="Arial"/>
          <w:b/>
          <w:sz w:val="20"/>
          <w:szCs w:val="20"/>
        </w:rPr>
        <w:t>Ofertą)</w:t>
      </w:r>
    </w:p>
    <w:p w:rsidR="00125FA9" w:rsidRPr="005A4607" w:rsidRDefault="002867FB" w:rsidP="00771CC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  <w:r w:rsidRPr="005A4607">
        <w:rPr>
          <w:rFonts w:ascii="Arial" w:eastAsia="Times New Roman" w:hAnsi="Arial" w:cs="Arial"/>
          <w:sz w:val="20"/>
          <w:szCs w:val="20"/>
        </w:rPr>
        <w:t>Załącznik nr 8</w:t>
      </w:r>
      <w:r w:rsidR="00125FA9" w:rsidRPr="005A4607">
        <w:rPr>
          <w:rFonts w:ascii="Arial" w:eastAsia="Times New Roman" w:hAnsi="Arial" w:cs="Arial"/>
          <w:sz w:val="20"/>
          <w:szCs w:val="20"/>
        </w:rPr>
        <w:tab/>
      </w:r>
      <w:r w:rsidR="005034F3" w:rsidRPr="005A4607">
        <w:rPr>
          <w:rFonts w:ascii="Arial" w:eastAsia="Times New Roman" w:hAnsi="Arial" w:cs="Arial"/>
          <w:sz w:val="20"/>
          <w:szCs w:val="20"/>
        </w:rPr>
        <w:t>Dokumentacja formalno-prawna</w:t>
      </w:r>
    </w:p>
    <w:p w:rsidR="00125FA9" w:rsidRPr="005A4607" w:rsidRDefault="002867FB" w:rsidP="002867FB">
      <w:pPr>
        <w:tabs>
          <w:tab w:val="left" w:pos="0"/>
        </w:tabs>
        <w:suppressAutoHyphens/>
        <w:spacing w:line="276" w:lineRule="auto"/>
        <w:ind w:left="1701" w:hanging="170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A4607">
        <w:rPr>
          <w:rFonts w:ascii="Arial" w:eastAsia="Calibri" w:hAnsi="Arial" w:cs="Arial"/>
          <w:sz w:val="20"/>
          <w:szCs w:val="20"/>
          <w:lang w:eastAsia="zh-CN"/>
        </w:rPr>
        <w:t>Załącznik nr 9</w:t>
      </w:r>
      <w:r w:rsidR="00125FA9" w:rsidRPr="005A4607">
        <w:rPr>
          <w:rFonts w:ascii="Arial" w:eastAsia="Calibri" w:hAnsi="Arial" w:cs="Arial"/>
          <w:sz w:val="20"/>
          <w:szCs w:val="20"/>
          <w:lang w:eastAsia="zh-CN"/>
        </w:rPr>
        <w:tab/>
      </w:r>
      <w:r w:rsidR="00141F9D" w:rsidRPr="005A4607">
        <w:rPr>
          <w:rFonts w:ascii="Arial" w:eastAsia="Calibri" w:hAnsi="Arial" w:cs="Arial"/>
          <w:sz w:val="20"/>
          <w:szCs w:val="20"/>
          <w:lang w:eastAsia="zh-CN"/>
        </w:rPr>
        <w:t>Dokumentacja projektowa</w:t>
      </w:r>
    </w:p>
    <w:p w:rsidR="00051587" w:rsidRPr="005A4607" w:rsidRDefault="00051587" w:rsidP="00104AC2">
      <w:pPr>
        <w:tabs>
          <w:tab w:val="left" w:pos="0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4" w:name="_GoBack"/>
      <w:bookmarkEnd w:id="4"/>
    </w:p>
    <w:p w:rsidR="00591D53" w:rsidRPr="00E92368" w:rsidRDefault="00591D53" w:rsidP="00591D53">
      <w:pPr>
        <w:tabs>
          <w:tab w:val="left" w:pos="0"/>
        </w:tabs>
        <w:suppressAutoHyphens/>
        <w:spacing w:line="276" w:lineRule="auto"/>
        <w:ind w:left="1701" w:hanging="1701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591D53" w:rsidRPr="00E92368" w:rsidSect="004207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58" w:right="1418" w:bottom="851" w:left="1418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EA" w:rsidRDefault="00A341EA" w:rsidP="000E4C64">
      <w:r>
        <w:separator/>
      </w:r>
    </w:p>
  </w:endnote>
  <w:endnote w:type="continuationSeparator" w:id="0">
    <w:p w:rsidR="00A341EA" w:rsidRDefault="00A341EA" w:rsidP="000E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AB" w:rsidRDefault="00AB08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35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A0263" w:rsidRPr="00D960C4" w:rsidRDefault="007A026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960C4">
          <w:rPr>
            <w:rFonts w:ascii="Arial" w:hAnsi="Arial" w:cs="Arial"/>
            <w:sz w:val="18"/>
            <w:szCs w:val="18"/>
          </w:rPr>
          <w:fldChar w:fldCharType="begin"/>
        </w:r>
        <w:r w:rsidRPr="00D960C4">
          <w:rPr>
            <w:rFonts w:ascii="Arial" w:hAnsi="Arial" w:cs="Arial"/>
            <w:sz w:val="18"/>
            <w:szCs w:val="18"/>
          </w:rPr>
          <w:instrText>PAGE   \* MERGEFORMAT</w:instrText>
        </w:r>
        <w:r w:rsidRPr="00D960C4">
          <w:rPr>
            <w:rFonts w:ascii="Arial" w:hAnsi="Arial" w:cs="Arial"/>
            <w:sz w:val="18"/>
            <w:szCs w:val="18"/>
          </w:rPr>
          <w:fldChar w:fldCharType="separate"/>
        </w:r>
        <w:r w:rsidR="00104AC2">
          <w:rPr>
            <w:rFonts w:ascii="Arial" w:hAnsi="Arial" w:cs="Arial"/>
            <w:noProof/>
            <w:sz w:val="18"/>
            <w:szCs w:val="18"/>
          </w:rPr>
          <w:t>18</w:t>
        </w:r>
        <w:r w:rsidRPr="00D960C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A0263" w:rsidRDefault="007A02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AB" w:rsidRDefault="00AB0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EA" w:rsidRDefault="00A341EA" w:rsidP="000E4C64">
      <w:r>
        <w:separator/>
      </w:r>
    </w:p>
  </w:footnote>
  <w:footnote w:type="continuationSeparator" w:id="0">
    <w:p w:rsidR="00A341EA" w:rsidRDefault="00A341EA" w:rsidP="000E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AB" w:rsidRDefault="00AB08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63" w:rsidRPr="00D960C4" w:rsidRDefault="007A0263" w:rsidP="00360B53">
    <w:pPr>
      <w:tabs>
        <w:tab w:val="center" w:pos="9072"/>
      </w:tabs>
      <w:ind w:right="-2"/>
      <w:jc w:val="center"/>
      <w:rPr>
        <w:rFonts w:ascii="Arial" w:eastAsiaTheme="minorHAnsi" w:hAnsi="Arial" w:cs="Arial"/>
        <w:b/>
        <w:i/>
        <w:sz w:val="20"/>
        <w:szCs w:val="20"/>
        <w:lang w:eastAsia="en-US"/>
      </w:rPr>
    </w:pPr>
    <w:r w:rsidRPr="00D960C4">
      <w:rPr>
        <w:rFonts w:ascii="Arial" w:eastAsiaTheme="minorHAnsi" w:hAnsi="Arial" w:cs="Arial"/>
        <w:b/>
        <w:i/>
        <w:sz w:val="20"/>
        <w:szCs w:val="20"/>
        <w:lang w:eastAsia="en-US"/>
      </w:rPr>
      <w:t>„Budowa odcinka sieci wodociągowej w ul. Starego Urzędu w m. Czersk”</w:t>
    </w:r>
    <w:r w:rsidR="00AB7A89">
      <w:rPr>
        <w:rFonts w:ascii="Arial" w:eastAsiaTheme="minorHAnsi" w:hAnsi="Arial" w:cs="Arial"/>
        <w:b/>
        <w:i/>
        <w:sz w:val="20"/>
        <w:szCs w:val="20"/>
        <w:lang w:eastAsia="en-US"/>
      </w:rPr>
      <w:t xml:space="preserve"> </w:t>
    </w:r>
    <w:r w:rsidR="00AB7A89" w:rsidRPr="00AB08AB">
      <w:rPr>
        <w:rFonts w:ascii="Arial" w:eastAsiaTheme="minorHAnsi" w:hAnsi="Arial" w:cs="Arial"/>
        <w:b/>
        <w:i/>
        <w:sz w:val="18"/>
        <w:szCs w:val="18"/>
        <w:lang w:eastAsia="en-US"/>
      </w:rPr>
      <w:t>– 2/SEK/2023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AB" w:rsidRDefault="00AB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97981DF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4"/>
    <w:multiLevelType w:val="hybridMultilevel"/>
    <w:tmpl w:val="2326EA0C"/>
    <w:lvl w:ilvl="0" w:tplc="8A72A53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8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34464"/>
    <w:multiLevelType w:val="hybridMultilevel"/>
    <w:tmpl w:val="0316BA4E"/>
    <w:lvl w:ilvl="0" w:tplc="AFA2492C">
      <w:start w:val="1"/>
      <w:numFmt w:val="bullet"/>
      <w:lvlText w:val="w"/>
      <w:lvlJc w:val="left"/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6B343132">
      <w:numFmt w:val="decimal"/>
      <w:lvlText w:val=""/>
      <w:lvlJc w:val="left"/>
    </w:lvl>
    <w:lvl w:ilvl="3" w:tplc="B11025B2">
      <w:numFmt w:val="decimal"/>
      <w:lvlText w:val=""/>
      <w:lvlJc w:val="left"/>
    </w:lvl>
    <w:lvl w:ilvl="4" w:tplc="78AE0AA6">
      <w:numFmt w:val="decimal"/>
      <w:lvlText w:val=""/>
      <w:lvlJc w:val="left"/>
    </w:lvl>
    <w:lvl w:ilvl="5" w:tplc="03983554">
      <w:numFmt w:val="decimal"/>
      <w:lvlText w:val=""/>
      <w:lvlJc w:val="left"/>
    </w:lvl>
    <w:lvl w:ilvl="6" w:tplc="220EC1F4">
      <w:numFmt w:val="decimal"/>
      <w:lvlText w:val=""/>
      <w:lvlJc w:val="left"/>
    </w:lvl>
    <w:lvl w:ilvl="7" w:tplc="35960420">
      <w:numFmt w:val="decimal"/>
      <w:lvlText w:val=""/>
      <w:lvlJc w:val="left"/>
    </w:lvl>
    <w:lvl w:ilvl="8" w:tplc="A90CB5E4">
      <w:numFmt w:val="decimal"/>
      <w:lvlText w:val=""/>
      <w:lvlJc w:val="left"/>
    </w:lvl>
  </w:abstractNum>
  <w:abstractNum w:abstractNumId="4">
    <w:nsid w:val="0AC8445D"/>
    <w:multiLevelType w:val="hybridMultilevel"/>
    <w:tmpl w:val="6AB88062"/>
    <w:lvl w:ilvl="0" w:tplc="FE942B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D52E87"/>
    <w:multiLevelType w:val="hybridMultilevel"/>
    <w:tmpl w:val="379CDC7A"/>
    <w:lvl w:ilvl="0" w:tplc="DD88318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4B6A8"/>
    <w:multiLevelType w:val="hybridMultilevel"/>
    <w:tmpl w:val="FADA03A8"/>
    <w:lvl w:ilvl="0" w:tplc="B1F6CB74">
      <w:start w:val="3"/>
      <w:numFmt w:val="decimal"/>
      <w:lvlText w:val="%1."/>
      <w:lvlJc w:val="left"/>
    </w:lvl>
    <w:lvl w:ilvl="1" w:tplc="DD00CECC">
      <w:numFmt w:val="decimal"/>
      <w:lvlText w:val=""/>
      <w:lvlJc w:val="left"/>
    </w:lvl>
    <w:lvl w:ilvl="2" w:tplc="E57E9FAA">
      <w:numFmt w:val="decimal"/>
      <w:lvlText w:val=""/>
      <w:lvlJc w:val="left"/>
    </w:lvl>
    <w:lvl w:ilvl="3" w:tplc="CD502892">
      <w:numFmt w:val="decimal"/>
      <w:lvlText w:val=""/>
      <w:lvlJc w:val="left"/>
    </w:lvl>
    <w:lvl w:ilvl="4" w:tplc="B1964FF2">
      <w:numFmt w:val="decimal"/>
      <w:lvlText w:val=""/>
      <w:lvlJc w:val="left"/>
    </w:lvl>
    <w:lvl w:ilvl="5" w:tplc="4E6A967C">
      <w:numFmt w:val="decimal"/>
      <w:lvlText w:val=""/>
      <w:lvlJc w:val="left"/>
    </w:lvl>
    <w:lvl w:ilvl="6" w:tplc="C2CCB6E8">
      <w:numFmt w:val="decimal"/>
      <w:lvlText w:val=""/>
      <w:lvlJc w:val="left"/>
    </w:lvl>
    <w:lvl w:ilvl="7" w:tplc="530A27A2">
      <w:numFmt w:val="decimal"/>
      <w:lvlText w:val=""/>
      <w:lvlJc w:val="left"/>
    </w:lvl>
    <w:lvl w:ilvl="8" w:tplc="B3DA29BE">
      <w:numFmt w:val="decimal"/>
      <w:lvlText w:val=""/>
      <w:lvlJc w:val="left"/>
    </w:lvl>
  </w:abstractNum>
  <w:abstractNum w:abstractNumId="7">
    <w:nsid w:val="0D7740B1"/>
    <w:multiLevelType w:val="hybridMultilevel"/>
    <w:tmpl w:val="CEC846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2A63D5"/>
    <w:multiLevelType w:val="hybridMultilevel"/>
    <w:tmpl w:val="C77A2F7C"/>
    <w:lvl w:ilvl="0" w:tplc="192866F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33C99"/>
    <w:multiLevelType w:val="hybridMultilevel"/>
    <w:tmpl w:val="9E86013A"/>
    <w:lvl w:ilvl="0" w:tplc="5A887C38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4EA6BE76">
      <w:numFmt w:val="decimal"/>
      <w:lvlText w:val=""/>
      <w:lvlJc w:val="left"/>
    </w:lvl>
    <w:lvl w:ilvl="2" w:tplc="28802436">
      <w:numFmt w:val="decimal"/>
      <w:lvlText w:val=""/>
      <w:lvlJc w:val="left"/>
    </w:lvl>
    <w:lvl w:ilvl="3" w:tplc="6EF8A722">
      <w:numFmt w:val="decimal"/>
      <w:lvlText w:val=""/>
      <w:lvlJc w:val="left"/>
    </w:lvl>
    <w:lvl w:ilvl="4" w:tplc="467A21A2">
      <w:numFmt w:val="decimal"/>
      <w:lvlText w:val=""/>
      <w:lvlJc w:val="left"/>
    </w:lvl>
    <w:lvl w:ilvl="5" w:tplc="CCA67568">
      <w:numFmt w:val="decimal"/>
      <w:lvlText w:val=""/>
      <w:lvlJc w:val="left"/>
    </w:lvl>
    <w:lvl w:ilvl="6" w:tplc="BBBE197E">
      <w:numFmt w:val="decimal"/>
      <w:lvlText w:val=""/>
      <w:lvlJc w:val="left"/>
    </w:lvl>
    <w:lvl w:ilvl="7" w:tplc="63A8855A">
      <w:numFmt w:val="decimal"/>
      <w:lvlText w:val=""/>
      <w:lvlJc w:val="left"/>
    </w:lvl>
    <w:lvl w:ilvl="8" w:tplc="73E80EDA">
      <w:numFmt w:val="decimal"/>
      <w:lvlText w:val=""/>
      <w:lvlJc w:val="left"/>
    </w:lvl>
  </w:abstractNum>
  <w:abstractNum w:abstractNumId="10">
    <w:nsid w:val="12E685FB"/>
    <w:multiLevelType w:val="hybridMultilevel"/>
    <w:tmpl w:val="578E4A38"/>
    <w:lvl w:ilvl="0" w:tplc="BC4A0B64">
      <w:start w:val="2"/>
      <w:numFmt w:val="decimal"/>
      <w:lvlText w:val="%1."/>
      <w:lvlJc w:val="left"/>
    </w:lvl>
    <w:lvl w:ilvl="1" w:tplc="545E2E56">
      <w:numFmt w:val="decimal"/>
      <w:lvlText w:val=""/>
      <w:lvlJc w:val="left"/>
    </w:lvl>
    <w:lvl w:ilvl="2" w:tplc="103066EA">
      <w:numFmt w:val="decimal"/>
      <w:lvlText w:val=""/>
      <w:lvlJc w:val="left"/>
    </w:lvl>
    <w:lvl w:ilvl="3" w:tplc="7E3ADD4A">
      <w:numFmt w:val="decimal"/>
      <w:lvlText w:val=""/>
      <w:lvlJc w:val="left"/>
    </w:lvl>
    <w:lvl w:ilvl="4" w:tplc="EBACC75E">
      <w:numFmt w:val="decimal"/>
      <w:lvlText w:val=""/>
      <w:lvlJc w:val="left"/>
    </w:lvl>
    <w:lvl w:ilvl="5" w:tplc="1B58600C">
      <w:numFmt w:val="decimal"/>
      <w:lvlText w:val=""/>
      <w:lvlJc w:val="left"/>
    </w:lvl>
    <w:lvl w:ilvl="6" w:tplc="1D522C72">
      <w:numFmt w:val="decimal"/>
      <w:lvlText w:val=""/>
      <w:lvlJc w:val="left"/>
    </w:lvl>
    <w:lvl w:ilvl="7" w:tplc="A0D47904">
      <w:numFmt w:val="decimal"/>
      <w:lvlText w:val=""/>
      <w:lvlJc w:val="left"/>
    </w:lvl>
    <w:lvl w:ilvl="8" w:tplc="F81CD3EA">
      <w:numFmt w:val="decimal"/>
      <w:lvlText w:val=""/>
      <w:lvlJc w:val="left"/>
    </w:lvl>
  </w:abstractNum>
  <w:abstractNum w:abstractNumId="11">
    <w:nsid w:val="168E121F"/>
    <w:multiLevelType w:val="hybridMultilevel"/>
    <w:tmpl w:val="596620BC"/>
    <w:lvl w:ilvl="0" w:tplc="347A77EA">
      <w:start w:val="1"/>
      <w:numFmt w:val="decimal"/>
      <w:lvlText w:val="%1."/>
      <w:lvlJc w:val="left"/>
    </w:lvl>
    <w:lvl w:ilvl="1" w:tplc="D85CD44E">
      <w:numFmt w:val="decimal"/>
      <w:lvlText w:val=""/>
      <w:lvlJc w:val="left"/>
    </w:lvl>
    <w:lvl w:ilvl="2" w:tplc="306E517E">
      <w:numFmt w:val="decimal"/>
      <w:lvlText w:val=""/>
      <w:lvlJc w:val="left"/>
    </w:lvl>
    <w:lvl w:ilvl="3" w:tplc="A00444B0">
      <w:numFmt w:val="decimal"/>
      <w:lvlText w:val=""/>
      <w:lvlJc w:val="left"/>
    </w:lvl>
    <w:lvl w:ilvl="4" w:tplc="641E6760">
      <w:numFmt w:val="decimal"/>
      <w:lvlText w:val=""/>
      <w:lvlJc w:val="left"/>
    </w:lvl>
    <w:lvl w:ilvl="5" w:tplc="33581ED8">
      <w:numFmt w:val="decimal"/>
      <w:lvlText w:val=""/>
      <w:lvlJc w:val="left"/>
    </w:lvl>
    <w:lvl w:ilvl="6" w:tplc="C9DA50CA">
      <w:numFmt w:val="decimal"/>
      <w:lvlText w:val=""/>
      <w:lvlJc w:val="left"/>
    </w:lvl>
    <w:lvl w:ilvl="7" w:tplc="CA22397E">
      <w:numFmt w:val="decimal"/>
      <w:lvlText w:val=""/>
      <w:lvlJc w:val="left"/>
    </w:lvl>
    <w:lvl w:ilvl="8" w:tplc="F50A222C">
      <w:numFmt w:val="decimal"/>
      <w:lvlText w:val=""/>
      <w:lvlJc w:val="left"/>
    </w:lvl>
  </w:abstractNum>
  <w:abstractNum w:abstractNumId="12">
    <w:nsid w:val="180115BE"/>
    <w:multiLevelType w:val="hybridMultilevel"/>
    <w:tmpl w:val="DFF0A024"/>
    <w:lvl w:ilvl="0" w:tplc="31ACDC8E">
      <w:start w:val="1"/>
      <w:numFmt w:val="lowerLetter"/>
      <w:lvlText w:val="%1)"/>
      <w:lvlJc w:val="left"/>
    </w:lvl>
    <w:lvl w:ilvl="1" w:tplc="DDEAFC02">
      <w:numFmt w:val="decimal"/>
      <w:lvlText w:val=""/>
      <w:lvlJc w:val="left"/>
    </w:lvl>
    <w:lvl w:ilvl="2" w:tplc="992E2526">
      <w:numFmt w:val="decimal"/>
      <w:lvlText w:val=""/>
      <w:lvlJc w:val="left"/>
    </w:lvl>
    <w:lvl w:ilvl="3" w:tplc="84D42112">
      <w:numFmt w:val="decimal"/>
      <w:lvlText w:val=""/>
      <w:lvlJc w:val="left"/>
    </w:lvl>
    <w:lvl w:ilvl="4" w:tplc="FE1058C6">
      <w:numFmt w:val="decimal"/>
      <w:lvlText w:val=""/>
      <w:lvlJc w:val="left"/>
    </w:lvl>
    <w:lvl w:ilvl="5" w:tplc="0844777C">
      <w:numFmt w:val="decimal"/>
      <w:lvlText w:val=""/>
      <w:lvlJc w:val="left"/>
    </w:lvl>
    <w:lvl w:ilvl="6" w:tplc="536E2524">
      <w:numFmt w:val="decimal"/>
      <w:lvlText w:val=""/>
      <w:lvlJc w:val="left"/>
    </w:lvl>
    <w:lvl w:ilvl="7" w:tplc="4DD41BE8">
      <w:numFmt w:val="decimal"/>
      <w:lvlText w:val=""/>
      <w:lvlJc w:val="left"/>
    </w:lvl>
    <w:lvl w:ilvl="8" w:tplc="EA4CFBD8">
      <w:numFmt w:val="decimal"/>
      <w:lvlText w:val=""/>
      <w:lvlJc w:val="left"/>
    </w:lvl>
  </w:abstractNum>
  <w:abstractNum w:abstractNumId="13">
    <w:nsid w:val="1A7A67D0"/>
    <w:multiLevelType w:val="hybridMultilevel"/>
    <w:tmpl w:val="3BBAA65E"/>
    <w:lvl w:ilvl="0" w:tplc="1744CD7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026FA"/>
    <w:multiLevelType w:val="hybridMultilevel"/>
    <w:tmpl w:val="E004993E"/>
    <w:lvl w:ilvl="0" w:tplc="5DB8E1AC">
      <w:start w:val="4"/>
      <w:numFmt w:val="decimal"/>
      <w:lvlText w:val="%1."/>
      <w:lvlJc w:val="left"/>
    </w:lvl>
    <w:lvl w:ilvl="1" w:tplc="1FF8AEE4">
      <w:numFmt w:val="decimal"/>
      <w:lvlText w:val=""/>
      <w:lvlJc w:val="left"/>
    </w:lvl>
    <w:lvl w:ilvl="2" w:tplc="DE60AD7E">
      <w:numFmt w:val="decimal"/>
      <w:lvlText w:val=""/>
      <w:lvlJc w:val="left"/>
    </w:lvl>
    <w:lvl w:ilvl="3" w:tplc="2C4CB04C">
      <w:numFmt w:val="decimal"/>
      <w:lvlText w:val=""/>
      <w:lvlJc w:val="left"/>
    </w:lvl>
    <w:lvl w:ilvl="4" w:tplc="0406B0D4">
      <w:numFmt w:val="decimal"/>
      <w:lvlText w:val=""/>
      <w:lvlJc w:val="left"/>
    </w:lvl>
    <w:lvl w:ilvl="5" w:tplc="33D836D4">
      <w:numFmt w:val="decimal"/>
      <w:lvlText w:val=""/>
      <w:lvlJc w:val="left"/>
    </w:lvl>
    <w:lvl w:ilvl="6" w:tplc="D66A48A0">
      <w:numFmt w:val="decimal"/>
      <w:lvlText w:val=""/>
      <w:lvlJc w:val="left"/>
    </w:lvl>
    <w:lvl w:ilvl="7" w:tplc="92D0C18C">
      <w:numFmt w:val="decimal"/>
      <w:lvlText w:val=""/>
      <w:lvlJc w:val="left"/>
    </w:lvl>
    <w:lvl w:ilvl="8" w:tplc="96387804">
      <w:numFmt w:val="decimal"/>
      <w:lvlText w:val=""/>
      <w:lvlJc w:val="left"/>
    </w:lvl>
  </w:abstractNum>
  <w:abstractNum w:abstractNumId="15">
    <w:nsid w:val="1CF10FD8"/>
    <w:multiLevelType w:val="hybridMultilevel"/>
    <w:tmpl w:val="272C3E00"/>
    <w:lvl w:ilvl="0" w:tplc="044079BE">
      <w:start w:val="3"/>
      <w:numFmt w:val="decimal"/>
      <w:lvlText w:val="%1."/>
      <w:lvlJc w:val="left"/>
    </w:lvl>
    <w:lvl w:ilvl="1" w:tplc="FC88B47C">
      <w:numFmt w:val="decimal"/>
      <w:lvlText w:val=""/>
      <w:lvlJc w:val="left"/>
    </w:lvl>
    <w:lvl w:ilvl="2" w:tplc="8B76B996">
      <w:numFmt w:val="decimal"/>
      <w:lvlText w:val=""/>
      <w:lvlJc w:val="left"/>
    </w:lvl>
    <w:lvl w:ilvl="3" w:tplc="4B54466C">
      <w:numFmt w:val="decimal"/>
      <w:lvlText w:val=""/>
      <w:lvlJc w:val="left"/>
    </w:lvl>
    <w:lvl w:ilvl="4" w:tplc="29F28348">
      <w:numFmt w:val="decimal"/>
      <w:lvlText w:val=""/>
      <w:lvlJc w:val="left"/>
    </w:lvl>
    <w:lvl w:ilvl="5" w:tplc="DD4AE9C4">
      <w:numFmt w:val="decimal"/>
      <w:lvlText w:val=""/>
      <w:lvlJc w:val="left"/>
    </w:lvl>
    <w:lvl w:ilvl="6" w:tplc="92FE96DE">
      <w:numFmt w:val="decimal"/>
      <w:lvlText w:val=""/>
      <w:lvlJc w:val="left"/>
    </w:lvl>
    <w:lvl w:ilvl="7" w:tplc="6E02B7AE">
      <w:numFmt w:val="decimal"/>
      <w:lvlText w:val=""/>
      <w:lvlJc w:val="left"/>
    </w:lvl>
    <w:lvl w:ilvl="8" w:tplc="064E4DAA">
      <w:numFmt w:val="decimal"/>
      <w:lvlText w:val=""/>
      <w:lvlJc w:val="left"/>
    </w:lvl>
  </w:abstractNum>
  <w:abstractNum w:abstractNumId="16">
    <w:nsid w:val="1DBABF00"/>
    <w:multiLevelType w:val="hybridMultilevel"/>
    <w:tmpl w:val="D17AAB1C"/>
    <w:lvl w:ilvl="0" w:tplc="CAACB768">
      <w:start w:val="1"/>
      <w:numFmt w:val="decimal"/>
      <w:lvlText w:val="%1."/>
      <w:lvlJc w:val="left"/>
    </w:lvl>
    <w:lvl w:ilvl="1" w:tplc="9000E62A">
      <w:numFmt w:val="decimal"/>
      <w:lvlText w:val=""/>
      <w:lvlJc w:val="left"/>
    </w:lvl>
    <w:lvl w:ilvl="2" w:tplc="64A455C2">
      <w:numFmt w:val="decimal"/>
      <w:lvlText w:val=""/>
      <w:lvlJc w:val="left"/>
    </w:lvl>
    <w:lvl w:ilvl="3" w:tplc="473EAB9A">
      <w:numFmt w:val="decimal"/>
      <w:lvlText w:val=""/>
      <w:lvlJc w:val="left"/>
    </w:lvl>
    <w:lvl w:ilvl="4" w:tplc="B3CE81DC">
      <w:numFmt w:val="decimal"/>
      <w:lvlText w:val=""/>
      <w:lvlJc w:val="left"/>
    </w:lvl>
    <w:lvl w:ilvl="5" w:tplc="62EC919C">
      <w:numFmt w:val="decimal"/>
      <w:lvlText w:val=""/>
      <w:lvlJc w:val="left"/>
    </w:lvl>
    <w:lvl w:ilvl="6" w:tplc="82AEE416">
      <w:numFmt w:val="decimal"/>
      <w:lvlText w:val=""/>
      <w:lvlJc w:val="left"/>
    </w:lvl>
    <w:lvl w:ilvl="7" w:tplc="AA3674B8">
      <w:numFmt w:val="decimal"/>
      <w:lvlText w:val=""/>
      <w:lvlJc w:val="left"/>
    </w:lvl>
    <w:lvl w:ilvl="8" w:tplc="20B65820">
      <w:numFmt w:val="decimal"/>
      <w:lvlText w:val=""/>
      <w:lvlJc w:val="left"/>
    </w:lvl>
  </w:abstractNum>
  <w:abstractNum w:abstractNumId="17">
    <w:nsid w:val="1E670D0B"/>
    <w:multiLevelType w:val="multilevel"/>
    <w:tmpl w:val="2EBE7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b/>
        <w:i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1EBA5D23"/>
    <w:multiLevelType w:val="hybridMultilevel"/>
    <w:tmpl w:val="433E36BE"/>
    <w:lvl w:ilvl="0" w:tplc="93324E8E">
      <w:start w:val="4"/>
      <w:numFmt w:val="decimal"/>
      <w:lvlText w:val="%1."/>
      <w:lvlJc w:val="left"/>
    </w:lvl>
    <w:lvl w:ilvl="1" w:tplc="0DC4765A">
      <w:start w:val="1"/>
      <w:numFmt w:val="lowerLetter"/>
      <w:lvlText w:val="%2)"/>
      <w:lvlJc w:val="left"/>
    </w:lvl>
    <w:lvl w:ilvl="2" w:tplc="E9FE4D84">
      <w:numFmt w:val="decimal"/>
      <w:lvlText w:val=""/>
      <w:lvlJc w:val="left"/>
    </w:lvl>
    <w:lvl w:ilvl="3" w:tplc="4134E078">
      <w:numFmt w:val="decimal"/>
      <w:lvlText w:val=""/>
      <w:lvlJc w:val="left"/>
    </w:lvl>
    <w:lvl w:ilvl="4" w:tplc="13CAA12C">
      <w:numFmt w:val="decimal"/>
      <w:lvlText w:val=""/>
      <w:lvlJc w:val="left"/>
    </w:lvl>
    <w:lvl w:ilvl="5" w:tplc="7F2A0876">
      <w:numFmt w:val="decimal"/>
      <w:lvlText w:val=""/>
      <w:lvlJc w:val="left"/>
    </w:lvl>
    <w:lvl w:ilvl="6" w:tplc="069A82A8">
      <w:numFmt w:val="decimal"/>
      <w:lvlText w:val=""/>
      <w:lvlJc w:val="left"/>
    </w:lvl>
    <w:lvl w:ilvl="7" w:tplc="034CBD36">
      <w:numFmt w:val="decimal"/>
      <w:lvlText w:val=""/>
      <w:lvlJc w:val="left"/>
    </w:lvl>
    <w:lvl w:ilvl="8" w:tplc="400A1BC8">
      <w:numFmt w:val="decimal"/>
      <w:lvlText w:val=""/>
      <w:lvlJc w:val="left"/>
    </w:lvl>
  </w:abstractNum>
  <w:abstractNum w:abstractNumId="19">
    <w:nsid w:val="1F7A37D9"/>
    <w:multiLevelType w:val="hybridMultilevel"/>
    <w:tmpl w:val="68700986"/>
    <w:lvl w:ilvl="0" w:tplc="4226173A">
      <w:start w:val="1"/>
      <w:numFmt w:val="bullet"/>
      <w:lvlText w:val="-"/>
      <w:lvlJc w:val="left"/>
      <w:pPr>
        <w:ind w:left="1713" w:hanging="360"/>
      </w:pPr>
      <w:rPr>
        <w:rFonts w:ascii="Century Gothic" w:hAnsi="Century Gothic" w:hint="default"/>
      </w:rPr>
    </w:lvl>
    <w:lvl w:ilvl="1" w:tplc="4226173A">
      <w:start w:val="1"/>
      <w:numFmt w:val="bullet"/>
      <w:lvlText w:val="-"/>
      <w:lvlJc w:val="left"/>
      <w:pPr>
        <w:ind w:left="2433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20A22D01"/>
    <w:multiLevelType w:val="hybridMultilevel"/>
    <w:tmpl w:val="538214F6"/>
    <w:lvl w:ilvl="0" w:tplc="4226173A">
      <w:start w:val="1"/>
      <w:numFmt w:val="bullet"/>
      <w:lvlText w:val="-"/>
      <w:lvlJc w:val="left"/>
      <w:rPr>
        <w:rFonts w:ascii="Century Gothic" w:hAnsi="Century Gothic" w:hint="default"/>
      </w:rPr>
    </w:lvl>
    <w:lvl w:ilvl="1" w:tplc="EDAEE6AA">
      <w:numFmt w:val="decimal"/>
      <w:lvlText w:val=""/>
      <w:lvlJc w:val="left"/>
    </w:lvl>
    <w:lvl w:ilvl="2" w:tplc="8D2C6662">
      <w:numFmt w:val="decimal"/>
      <w:lvlText w:val=""/>
      <w:lvlJc w:val="left"/>
    </w:lvl>
    <w:lvl w:ilvl="3" w:tplc="4D120138">
      <w:numFmt w:val="decimal"/>
      <w:lvlText w:val=""/>
      <w:lvlJc w:val="left"/>
    </w:lvl>
    <w:lvl w:ilvl="4" w:tplc="139A6B12">
      <w:numFmt w:val="decimal"/>
      <w:lvlText w:val=""/>
      <w:lvlJc w:val="left"/>
    </w:lvl>
    <w:lvl w:ilvl="5" w:tplc="FCFCF7FC">
      <w:numFmt w:val="decimal"/>
      <w:lvlText w:val=""/>
      <w:lvlJc w:val="left"/>
    </w:lvl>
    <w:lvl w:ilvl="6" w:tplc="4508B740">
      <w:numFmt w:val="decimal"/>
      <w:lvlText w:val=""/>
      <w:lvlJc w:val="left"/>
    </w:lvl>
    <w:lvl w:ilvl="7" w:tplc="C450ED2C">
      <w:numFmt w:val="decimal"/>
      <w:lvlText w:val=""/>
      <w:lvlJc w:val="left"/>
    </w:lvl>
    <w:lvl w:ilvl="8" w:tplc="756E8C48">
      <w:numFmt w:val="decimal"/>
      <w:lvlText w:val=""/>
      <w:lvlJc w:val="left"/>
    </w:lvl>
  </w:abstractNum>
  <w:abstractNum w:abstractNumId="21">
    <w:nsid w:val="23F9C13C"/>
    <w:multiLevelType w:val="hybridMultilevel"/>
    <w:tmpl w:val="60D2B846"/>
    <w:lvl w:ilvl="0" w:tplc="F5963B00">
      <w:start w:val="5"/>
      <w:numFmt w:val="decimal"/>
      <w:lvlText w:val="%1."/>
      <w:lvlJc w:val="left"/>
    </w:lvl>
    <w:lvl w:ilvl="1" w:tplc="E904F378">
      <w:numFmt w:val="decimal"/>
      <w:lvlText w:val=""/>
      <w:lvlJc w:val="left"/>
    </w:lvl>
    <w:lvl w:ilvl="2" w:tplc="D34206AE">
      <w:numFmt w:val="decimal"/>
      <w:lvlText w:val=""/>
      <w:lvlJc w:val="left"/>
    </w:lvl>
    <w:lvl w:ilvl="3" w:tplc="8F121046">
      <w:numFmt w:val="decimal"/>
      <w:lvlText w:val=""/>
      <w:lvlJc w:val="left"/>
    </w:lvl>
    <w:lvl w:ilvl="4" w:tplc="C10EDB4A">
      <w:numFmt w:val="decimal"/>
      <w:lvlText w:val=""/>
      <w:lvlJc w:val="left"/>
    </w:lvl>
    <w:lvl w:ilvl="5" w:tplc="642EC88A">
      <w:numFmt w:val="decimal"/>
      <w:lvlText w:val=""/>
      <w:lvlJc w:val="left"/>
    </w:lvl>
    <w:lvl w:ilvl="6" w:tplc="D49E5512">
      <w:numFmt w:val="decimal"/>
      <w:lvlText w:val=""/>
      <w:lvlJc w:val="left"/>
    </w:lvl>
    <w:lvl w:ilvl="7" w:tplc="10B65A02">
      <w:numFmt w:val="decimal"/>
      <w:lvlText w:val=""/>
      <w:lvlJc w:val="left"/>
    </w:lvl>
    <w:lvl w:ilvl="8" w:tplc="72104766">
      <w:numFmt w:val="decimal"/>
      <w:lvlText w:val=""/>
      <w:lvlJc w:val="left"/>
    </w:lvl>
  </w:abstractNum>
  <w:abstractNum w:abstractNumId="22">
    <w:nsid w:val="261A6638"/>
    <w:multiLevelType w:val="hybridMultilevel"/>
    <w:tmpl w:val="E5F69D26"/>
    <w:lvl w:ilvl="0" w:tplc="4AC616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5AC794"/>
    <w:multiLevelType w:val="hybridMultilevel"/>
    <w:tmpl w:val="58E6F9E0"/>
    <w:lvl w:ilvl="0" w:tplc="AECC3C7A">
      <w:start w:val="1"/>
      <w:numFmt w:val="decimal"/>
      <w:lvlText w:val="%1."/>
      <w:lvlJc w:val="left"/>
    </w:lvl>
    <w:lvl w:ilvl="1" w:tplc="6522656C">
      <w:numFmt w:val="decimal"/>
      <w:lvlText w:val=""/>
      <w:lvlJc w:val="left"/>
    </w:lvl>
    <w:lvl w:ilvl="2" w:tplc="77741EFA">
      <w:numFmt w:val="decimal"/>
      <w:lvlText w:val=""/>
      <w:lvlJc w:val="left"/>
    </w:lvl>
    <w:lvl w:ilvl="3" w:tplc="DAC089C8">
      <w:numFmt w:val="decimal"/>
      <w:lvlText w:val=""/>
      <w:lvlJc w:val="left"/>
    </w:lvl>
    <w:lvl w:ilvl="4" w:tplc="5CC45E70">
      <w:numFmt w:val="decimal"/>
      <w:lvlText w:val=""/>
      <w:lvlJc w:val="left"/>
    </w:lvl>
    <w:lvl w:ilvl="5" w:tplc="57C80356">
      <w:numFmt w:val="decimal"/>
      <w:lvlText w:val=""/>
      <w:lvlJc w:val="left"/>
    </w:lvl>
    <w:lvl w:ilvl="6" w:tplc="6994F190">
      <w:numFmt w:val="decimal"/>
      <w:lvlText w:val=""/>
      <w:lvlJc w:val="left"/>
    </w:lvl>
    <w:lvl w:ilvl="7" w:tplc="C032F366">
      <w:numFmt w:val="decimal"/>
      <w:lvlText w:val=""/>
      <w:lvlJc w:val="left"/>
    </w:lvl>
    <w:lvl w:ilvl="8" w:tplc="527EFB80">
      <w:numFmt w:val="decimal"/>
      <w:lvlText w:val=""/>
      <w:lvlJc w:val="left"/>
    </w:lvl>
  </w:abstractNum>
  <w:abstractNum w:abstractNumId="24">
    <w:nsid w:val="2B0C1981"/>
    <w:multiLevelType w:val="hybridMultilevel"/>
    <w:tmpl w:val="054CA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D04A5B8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2" w:tplc="E0969696">
      <w:start w:val="19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7A7D67"/>
    <w:multiLevelType w:val="hybridMultilevel"/>
    <w:tmpl w:val="E0300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D2F7F"/>
    <w:multiLevelType w:val="hybridMultilevel"/>
    <w:tmpl w:val="2BC6D1E4"/>
    <w:lvl w:ilvl="0" w:tplc="A53EB7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A951CC"/>
    <w:multiLevelType w:val="hybridMultilevel"/>
    <w:tmpl w:val="1774111A"/>
    <w:lvl w:ilvl="0" w:tplc="D0E6BA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2F305DEF"/>
    <w:multiLevelType w:val="hybridMultilevel"/>
    <w:tmpl w:val="924E346E"/>
    <w:lvl w:ilvl="0" w:tplc="CAA4A5DE">
      <w:start w:val="1"/>
      <w:numFmt w:val="decimal"/>
      <w:lvlText w:val="%1."/>
      <w:lvlJc w:val="left"/>
    </w:lvl>
    <w:lvl w:ilvl="1" w:tplc="BB94C5F4">
      <w:numFmt w:val="decimal"/>
      <w:lvlText w:val=""/>
      <w:lvlJc w:val="left"/>
    </w:lvl>
    <w:lvl w:ilvl="2" w:tplc="D886158A">
      <w:numFmt w:val="decimal"/>
      <w:lvlText w:val=""/>
      <w:lvlJc w:val="left"/>
    </w:lvl>
    <w:lvl w:ilvl="3" w:tplc="D744D24E">
      <w:numFmt w:val="decimal"/>
      <w:lvlText w:val=""/>
      <w:lvlJc w:val="left"/>
    </w:lvl>
    <w:lvl w:ilvl="4" w:tplc="84E835E0">
      <w:numFmt w:val="decimal"/>
      <w:lvlText w:val=""/>
      <w:lvlJc w:val="left"/>
    </w:lvl>
    <w:lvl w:ilvl="5" w:tplc="322648EE">
      <w:numFmt w:val="decimal"/>
      <w:lvlText w:val=""/>
      <w:lvlJc w:val="left"/>
    </w:lvl>
    <w:lvl w:ilvl="6" w:tplc="3BA80442">
      <w:numFmt w:val="decimal"/>
      <w:lvlText w:val=""/>
      <w:lvlJc w:val="left"/>
    </w:lvl>
    <w:lvl w:ilvl="7" w:tplc="D8F0F734">
      <w:numFmt w:val="decimal"/>
      <w:lvlText w:val=""/>
      <w:lvlJc w:val="left"/>
    </w:lvl>
    <w:lvl w:ilvl="8" w:tplc="31980D30">
      <w:numFmt w:val="decimal"/>
      <w:lvlText w:val=""/>
      <w:lvlJc w:val="left"/>
    </w:lvl>
  </w:abstractNum>
  <w:abstractNum w:abstractNumId="29">
    <w:nsid w:val="2FD53A64"/>
    <w:multiLevelType w:val="hybridMultilevel"/>
    <w:tmpl w:val="87AE94E2"/>
    <w:lvl w:ilvl="0" w:tplc="12EEB6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1570A84"/>
    <w:multiLevelType w:val="multilevel"/>
    <w:tmpl w:val="ED6021C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 w:hint="default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31D1514E"/>
    <w:multiLevelType w:val="hybridMultilevel"/>
    <w:tmpl w:val="3AECD4A2"/>
    <w:lvl w:ilvl="0" w:tplc="54744D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32C57418"/>
    <w:multiLevelType w:val="hybridMultilevel"/>
    <w:tmpl w:val="7DA46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872D4"/>
    <w:multiLevelType w:val="hybridMultilevel"/>
    <w:tmpl w:val="F834853E"/>
    <w:lvl w:ilvl="0" w:tplc="4226173A">
      <w:start w:val="1"/>
      <w:numFmt w:val="bullet"/>
      <w:lvlText w:val="-"/>
      <w:lvlJc w:val="left"/>
      <w:pPr>
        <w:ind w:left="1287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54FE9F9"/>
    <w:multiLevelType w:val="hybridMultilevel"/>
    <w:tmpl w:val="D51C4232"/>
    <w:lvl w:ilvl="0" w:tplc="CBC6139A">
      <w:start w:val="4"/>
      <w:numFmt w:val="decimal"/>
      <w:lvlText w:val="%1."/>
      <w:lvlJc w:val="left"/>
    </w:lvl>
    <w:lvl w:ilvl="1" w:tplc="839A4394">
      <w:numFmt w:val="decimal"/>
      <w:lvlText w:val=""/>
      <w:lvlJc w:val="left"/>
    </w:lvl>
    <w:lvl w:ilvl="2" w:tplc="EEF0FE76">
      <w:numFmt w:val="decimal"/>
      <w:lvlText w:val=""/>
      <w:lvlJc w:val="left"/>
    </w:lvl>
    <w:lvl w:ilvl="3" w:tplc="9884ABB0">
      <w:numFmt w:val="decimal"/>
      <w:lvlText w:val=""/>
      <w:lvlJc w:val="left"/>
    </w:lvl>
    <w:lvl w:ilvl="4" w:tplc="1994B572">
      <w:numFmt w:val="decimal"/>
      <w:lvlText w:val=""/>
      <w:lvlJc w:val="left"/>
    </w:lvl>
    <w:lvl w:ilvl="5" w:tplc="493A8946">
      <w:numFmt w:val="decimal"/>
      <w:lvlText w:val=""/>
      <w:lvlJc w:val="left"/>
    </w:lvl>
    <w:lvl w:ilvl="6" w:tplc="E1E6C3A4">
      <w:numFmt w:val="decimal"/>
      <w:lvlText w:val=""/>
      <w:lvlJc w:val="left"/>
    </w:lvl>
    <w:lvl w:ilvl="7" w:tplc="EC6813BA">
      <w:numFmt w:val="decimal"/>
      <w:lvlText w:val=""/>
      <w:lvlJc w:val="left"/>
    </w:lvl>
    <w:lvl w:ilvl="8" w:tplc="4148E0AC">
      <w:numFmt w:val="decimal"/>
      <w:lvlText w:val=""/>
      <w:lvlJc w:val="left"/>
    </w:lvl>
  </w:abstractNum>
  <w:abstractNum w:abstractNumId="35">
    <w:nsid w:val="36B869FB"/>
    <w:multiLevelType w:val="hybridMultilevel"/>
    <w:tmpl w:val="B7524D12"/>
    <w:lvl w:ilvl="0" w:tplc="054A2C78">
      <w:start w:val="1"/>
      <w:numFmt w:val="decimal"/>
      <w:lvlText w:val="%1"/>
      <w:lvlJc w:val="left"/>
    </w:lvl>
    <w:lvl w:ilvl="1" w:tplc="032E4DB4">
      <w:start w:val="1"/>
      <w:numFmt w:val="decimal"/>
      <w:lvlText w:val="%2."/>
      <w:lvlJc w:val="left"/>
      <w:rPr>
        <w:b w:val="0"/>
      </w:rPr>
    </w:lvl>
    <w:lvl w:ilvl="2" w:tplc="378EA7C4">
      <w:start w:val="1"/>
      <w:numFmt w:val="bullet"/>
      <w:lvlText w:val=""/>
      <w:lvlJc w:val="left"/>
    </w:lvl>
    <w:lvl w:ilvl="3" w:tplc="88965CCC">
      <w:start w:val="1"/>
      <w:numFmt w:val="bullet"/>
      <w:lvlText w:val=""/>
      <w:lvlJc w:val="left"/>
    </w:lvl>
    <w:lvl w:ilvl="4" w:tplc="5E020774">
      <w:start w:val="1"/>
      <w:numFmt w:val="bullet"/>
      <w:lvlText w:val=""/>
      <w:lvlJc w:val="left"/>
    </w:lvl>
    <w:lvl w:ilvl="5" w:tplc="4C3AB7C4">
      <w:start w:val="1"/>
      <w:numFmt w:val="bullet"/>
      <w:lvlText w:val=""/>
      <w:lvlJc w:val="left"/>
    </w:lvl>
    <w:lvl w:ilvl="6" w:tplc="488EEE54">
      <w:start w:val="1"/>
      <w:numFmt w:val="bullet"/>
      <w:lvlText w:val=""/>
      <w:lvlJc w:val="left"/>
    </w:lvl>
    <w:lvl w:ilvl="7" w:tplc="B0E27D40">
      <w:start w:val="1"/>
      <w:numFmt w:val="bullet"/>
      <w:lvlText w:val=""/>
      <w:lvlJc w:val="left"/>
    </w:lvl>
    <w:lvl w:ilvl="8" w:tplc="61D8FCC2">
      <w:start w:val="1"/>
      <w:numFmt w:val="bullet"/>
      <w:lvlText w:val=""/>
      <w:lvlJc w:val="left"/>
    </w:lvl>
  </w:abstractNum>
  <w:abstractNum w:abstractNumId="36">
    <w:nsid w:val="374A3FE6"/>
    <w:multiLevelType w:val="hybridMultilevel"/>
    <w:tmpl w:val="4386E89C"/>
    <w:lvl w:ilvl="0" w:tplc="26C47FAC">
      <w:start w:val="3"/>
      <w:numFmt w:val="decimal"/>
      <w:lvlText w:val="%1."/>
      <w:lvlJc w:val="left"/>
    </w:lvl>
    <w:lvl w:ilvl="1" w:tplc="5D2CEE6A">
      <w:numFmt w:val="decimal"/>
      <w:lvlText w:val=""/>
      <w:lvlJc w:val="left"/>
    </w:lvl>
    <w:lvl w:ilvl="2" w:tplc="EEACC14E">
      <w:numFmt w:val="decimal"/>
      <w:lvlText w:val=""/>
      <w:lvlJc w:val="left"/>
    </w:lvl>
    <w:lvl w:ilvl="3" w:tplc="6D327BB2">
      <w:numFmt w:val="decimal"/>
      <w:lvlText w:val=""/>
      <w:lvlJc w:val="left"/>
    </w:lvl>
    <w:lvl w:ilvl="4" w:tplc="CCD0E2E0">
      <w:numFmt w:val="decimal"/>
      <w:lvlText w:val=""/>
      <w:lvlJc w:val="left"/>
    </w:lvl>
    <w:lvl w:ilvl="5" w:tplc="2F38F7D4">
      <w:numFmt w:val="decimal"/>
      <w:lvlText w:val=""/>
      <w:lvlJc w:val="left"/>
    </w:lvl>
    <w:lvl w:ilvl="6" w:tplc="0778E94A">
      <w:numFmt w:val="decimal"/>
      <w:lvlText w:val=""/>
      <w:lvlJc w:val="left"/>
    </w:lvl>
    <w:lvl w:ilvl="7" w:tplc="60EA57E8">
      <w:numFmt w:val="decimal"/>
      <w:lvlText w:val=""/>
      <w:lvlJc w:val="left"/>
    </w:lvl>
    <w:lvl w:ilvl="8" w:tplc="F3FA8712">
      <w:numFmt w:val="decimal"/>
      <w:lvlText w:val=""/>
      <w:lvlJc w:val="left"/>
    </w:lvl>
  </w:abstractNum>
  <w:abstractNum w:abstractNumId="37">
    <w:nsid w:val="387C2DD6"/>
    <w:multiLevelType w:val="hybridMultilevel"/>
    <w:tmpl w:val="EE0E38C0"/>
    <w:lvl w:ilvl="0" w:tplc="FB269FC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386575"/>
    <w:multiLevelType w:val="hybridMultilevel"/>
    <w:tmpl w:val="0EF87BCA"/>
    <w:lvl w:ilvl="0" w:tplc="9774DAB6">
      <w:start w:val="2"/>
      <w:numFmt w:val="decimal"/>
      <w:lvlText w:val="%1."/>
      <w:lvlJc w:val="left"/>
    </w:lvl>
    <w:lvl w:ilvl="1" w:tplc="32C03CD4">
      <w:numFmt w:val="decimal"/>
      <w:lvlText w:val=""/>
      <w:lvlJc w:val="left"/>
    </w:lvl>
    <w:lvl w:ilvl="2" w:tplc="FBC44C90">
      <w:numFmt w:val="decimal"/>
      <w:lvlText w:val=""/>
      <w:lvlJc w:val="left"/>
    </w:lvl>
    <w:lvl w:ilvl="3" w:tplc="C1B61D8E">
      <w:numFmt w:val="decimal"/>
      <w:lvlText w:val=""/>
      <w:lvlJc w:val="left"/>
    </w:lvl>
    <w:lvl w:ilvl="4" w:tplc="25BAB8E8">
      <w:numFmt w:val="decimal"/>
      <w:lvlText w:val=""/>
      <w:lvlJc w:val="left"/>
    </w:lvl>
    <w:lvl w:ilvl="5" w:tplc="4D621DB0">
      <w:numFmt w:val="decimal"/>
      <w:lvlText w:val=""/>
      <w:lvlJc w:val="left"/>
    </w:lvl>
    <w:lvl w:ilvl="6" w:tplc="3BDCDF66">
      <w:numFmt w:val="decimal"/>
      <w:lvlText w:val=""/>
      <w:lvlJc w:val="left"/>
    </w:lvl>
    <w:lvl w:ilvl="7" w:tplc="C8F4E8A2">
      <w:numFmt w:val="decimal"/>
      <w:lvlText w:val=""/>
      <w:lvlJc w:val="left"/>
    </w:lvl>
    <w:lvl w:ilvl="8" w:tplc="43A6BCB6">
      <w:numFmt w:val="decimal"/>
      <w:lvlText w:val=""/>
      <w:lvlJc w:val="left"/>
    </w:lvl>
  </w:abstractNum>
  <w:abstractNum w:abstractNumId="39">
    <w:nsid w:val="3DC240FB"/>
    <w:multiLevelType w:val="hybridMultilevel"/>
    <w:tmpl w:val="CCA08DDE"/>
    <w:lvl w:ilvl="0" w:tplc="17AC6532">
      <w:start w:val="1"/>
      <w:numFmt w:val="decimal"/>
      <w:lvlText w:val="%1."/>
      <w:lvlJc w:val="left"/>
    </w:lvl>
    <w:lvl w:ilvl="1" w:tplc="917E294C">
      <w:start w:val="1"/>
      <w:numFmt w:val="bullet"/>
      <w:lvlText w:val=" "/>
      <w:lvlJc w:val="left"/>
    </w:lvl>
    <w:lvl w:ilvl="2" w:tplc="CAFCAE5C">
      <w:numFmt w:val="decimal"/>
      <w:lvlText w:val=""/>
      <w:lvlJc w:val="left"/>
    </w:lvl>
    <w:lvl w:ilvl="3" w:tplc="8AAA41DE">
      <w:numFmt w:val="decimal"/>
      <w:lvlText w:val=""/>
      <w:lvlJc w:val="left"/>
    </w:lvl>
    <w:lvl w:ilvl="4" w:tplc="7384F170">
      <w:numFmt w:val="decimal"/>
      <w:lvlText w:val=""/>
      <w:lvlJc w:val="left"/>
    </w:lvl>
    <w:lvl w:ilvl="5" w:tplc="17AC7B00">
      <w:numFmt w:val="decimal"/>
      <w:lvlText w:val=""/>
      <w:lvlJc w:val="left"/>
    </w:lvl>
    <w:lvl w:ilvl="6" w:tplc="4E3A550C">
      <w:numFmt w:val="decimal"/>
      <w:lvlText w:val=""/>
      <w:lvlJc w:val="left"/>
    </w:lvl>
    <w:lvl w:ilvl="7" w:tplc="19C283E8">
      <w:numFmt w:val="decimal"/>
      <w:lvlText w:val=""/>
      <w:lvlJc w:val="left"/>
    </w:lvl>
    <w:lvl w:ilvl="8" w:tplc="013E1FDE">
      <w:numFmt w:val="decimal"/>
      <w:lvlText w:val=""/>
      <w:lvlJc w:val="left"/>
    </w:lvl>
  </w:abstractNum>
  <w:abstractNum w:abstractNumId="40">
    <w:nsid w:val="3E877D0A"/>
    <w:multiLevelType w:val="hybridMultilevel"/>
    <w:tmpl w:val="74543CBC"/>
    <w:lvl w:ilvl="0" w:tplc="4226173A">
      <w:start w:val="1"/>
      <w:numFmt w:val="bullet"/>
      <w:lvlText w:val="-"/>
      <w:lvlJc w:val="left"/>
      <w:rPr>
        <w:rFonts w:ascii="Century Gothic" w:hAnsi="Century Gothic" w:hint="default"/>
      </w:rPr>
    </w:lvl>
    <w:lvl w:ilvl="1" w:tplc="DDEAFC02">
      <w:numFmt w:val="decimal"/>
      <w:lvlText w:val=""/>
      <w:lvlJc w:val="left"/>
    </w:lvl>
    <w:lvl w:ilvl="2" w:tplc="992E2526">
      <w:numFmt w:val="decimal"/>
      <w:lvlText w:val=""/>
      <w:lvlJc w:val="left"/>
    </w:lvl>
    <w:lvl w:ilvl="3" w:tplc="84D42112">
      <w:numFmt w:val="decimal"/>
      <w:lvlText w:val=""/>
      <w:lvlJc w:val="left"/>
    </w:lvl>
    <w:lvl w:ilvl="4" w:tplc="FE1058C6">
      <w:numFmt w:val="decimal"/>
      <w:lvlText w:val=""/>
      <w:lvlJc w:val="left"/>
    </w:lvl>
    <w:lvl w:ilvl="5" w:tplc="0844777C">
      <w:numFmt w:val="decimal"/>
      <w:lvlText w:val=""/>
      <w:lvlJc w:val="left"/>
    </w:lvl>
    <w:lvl w:ilvl="6" w:tplc="536E2524">
      <w:numFmt w:val="decimal"/>
      <w:lvlText w:val=""/>
      <w:lvlJc w:val="left"/>
    </w:lvl>
    <w:lvl w:ilvl="7" w:tplc="4DD41BE8">
      <w:numFmt w:val="decimal"/>
      <w:lvlText w:val=""/>
      <w:lvlJc w:val="left"/>
    </w:lvl>
    <w:lvl w:ilvl="8" w:tplc="EA4CFBD8">
      <w:numFmt w:val="decimal"/>
      <w:lvlText w:val=""/>
      <w:lvlJc w:val="left"/>
    </w:lvl>
  </w:abstractNum>
  <w:abstractNum w:abstractNumId="41">
    <w:nsid w:val="47096C21"/>
    <w:multiLevelType w:val="hybridMultilevel"/>
    <w:tmpl w:val="96D01F9A"/>
    <w:lvl w:ilvl="0" w:tplc="D1B2449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04A56"/>
    <w:multiLevelType w:val="hybridMultilevel"/>
    <w:tmpl w:val="13308A00"/>
    <w:lvl w:ilvl="0" w:tplc="4226173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015A23"/>
    <w:multiLevelType w:val="multilevel"/>
    <w:tmpl w:val="8250D60E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A7B0268"/>
    <w:multiLevelType w:val="hybridMultilevel"/>
    <w:tmpl w:val="0E38C8DE"/>
    <w:lvl w:ilvl="0" w:tplc="0D36395C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AFD1923"/>
    <w:multiLevelType w:val="hybridMultilevel"/>
    <w:tmpl w:val="06FC6C58"/>
    <w:lvl w:ilvl="0" w:tplc="4226173A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4226173A">
      <w:start w:val="1"/>
      <w:numFmt w:val="bullet"/>
      <w:lvlText w:val="-"/>
      <w:lvlJc w:val="left"/>
      <w:pPr>
        <w:ind w:left="216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E4609CA"/>
    <w:multiLevelType w:val="hybridMultilevel"/>
    <w:tmpl w:val="370AD746"/>
    <w:lvl w:ilvl="0" w:tplc="4226173A">
      <w:start w:val="1"/>
      <w:numFmt w:val="bullet"/>
      <w:lvlText w:val="-"/>
      <w:lvlJc w:val="left"/>
      <w:pPr>
        <w:ind w:left="1713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4F4EF005"/>
    <w:multiLevelType w:val="hybridMultilevel"/>
    <w:tmpl w:val="1FDC83F0"/>
    <w:lvl w:ilvl="0" w:tplc="2850E96C">
      <w:start w:val="4"/>
      <w:numFmt w:val="decimal"/>
      <w:lvlText w:val="%1."/>
      <w:lvlJc w:val="left"/>
    </w:lvl>
    <w:lvl w:ilvl="1" w:tplc="893C3394">
      <w:numFmt w:val="decimal"/>
      <w:lvlText w:val=""/>
      <w:lvlJc w:val="left"/>
    </w:lvl>
    <w:lvl w:ilvl="2" w:tplc="20A838FC">
      <w:numFmt w:val="decimal"/>
      <w:lvlText w:val=""/>
      <w:lvlJc w:val="left"/>
    </w:lvl>
    <w:lvl w:ilvl="3" w:tplc="8EEA25E8">
      <w:numFmt w:val="decimal"/>
      <w:lvlText w:val=""/>
      <w:lvlJc w:val="left"/>
    </w:lvl>
    <w:lvl w:ilvl="4" w:tplc="85D82DEE">
      <w:numFmt w:val="decimal"/>
      <w:lvlText w:val=""/>
      <w:lvlJc w:val="left"/>
    </w:lvl>
    <w:lvl w:ilvl="5" w:tplc="5950E684">
      <w:numFmt w:val="decimal"/>
      <w:lvlText w:val=""/>
      <w:lvlJc w:val="left"/>
    </w:lvl>
    <w:lvl w:ilvl="6" w:tplc="E5D6C560">
      <w:numFmt w:val="decimal"/>
      <w:lvlText w:val=""/>
      <w:lvlJc w:val="left"/>
    </w:lvl>
    <w:lvl w:ilvl="7" w:tplc="A6DE11E6">
      <w:numFmt w:val="decimal"/>
      <w:lvlText w:val=""/>
      <w:lvlJc w:val="left"/>
    </w:lvl>
    <w:lvl w:ilvl="8" w:tplc="10D419C0">
      <w:numFmt w:val="decimal"/>
      <w:lvlText w:val=""/>
      <w:lvlJc w:val="left"/>
    </w:lvl>
  </w:abstractNum>
  <w:abstractNum w:abstractNumId="48">
    <w:nsid w:val="4F5A7107"/>
    <w:multiLevelType w:val="hybridMultilevel"/>
    <w:tmpl w:val="0204A586"/>
    <w:lvl w:ilvl="0" w:tplc="8DA43900">
      <w:start w:val="1"/>
      <w:numFmt w:val="lowerLetter"/>
      <w:lvlText w:val="%1)"/>
      <w:lvlJc w:val="left"/>
      <w:pPr>
        <w:ind w:left="1636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>
    <w:nsid w:val="55764BFC"/>
    <w:multiLevelType w:val="hybridMultilevel"/>
    <w:tmpl w:val="6FAA4688"/>
    <w:lvl w:ilvl="0" w:tplc="4226173A">
      <w:start w:val="1"/>
      <w:numFmt w:val="bullet"/>
      <w:lvlText w:val="-"/>
      <w:lvlJc w:val="left"/>
      <w:pPr>
        <w:ind w:left="1147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0">
    <w:nsid w:val="56931648"/>
    <w:multiLevelType w:val="hybridMultilevel"/>
    <w:tmpl w:val="1068A428"/>
    <w:lvl w:ilvl="0" w:tplc="4226173A">
      <w:start w:val="1"/>
      <w:numFmt w:val="bullet"/>
      <w:lvlText w:val="-"/>
      <w:lvlJc w:val="left"/>
      <w:pPr>
        <w:ind w:left="2073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1">
    <w:nsid w:val="59C77D2C"/>
    <w:multiLevelType w:val="hybridMultilevel"/>
    <w:tmpl w:val="FDFE8092"/>
    <w:lvl w:ilvl="0" w:tplc="A9A8050C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B3F4ACC"/>
    <w:multiLevelType w:val="hybridMultilevel"/>
    <w:tmpl w:val="304AEAC0"/>
    <w:lvl w:ilvl="0" w:tplc="EB78F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DB70AE5"/>
    <w:multiLevelType w:val="hybridMultilevel"/>
    <w:tmpl w:val="E6748EAA"/>
    <w:lvl w:ilvl="0" w:tplc="759A355A">
      <w:start w:val="1"/>
      <w:numFmt w:val="decimal"/>
      <w:lvlText w:val="%1."/>
      <w:lvlJc w:val="left"/>
    </w:lvl>
    <w:lvl w:ilvl="1" w:tplc="26BEA172">
      <w:numFmt w:val="decimal"/>
      <w:lvlText w:val=""/>
      <w:lvlJc w:val="left"/>
    </w:lvl>
    <w:lvl w:ilvl="2" w:tplc="2E92F68C">
      <w:numFmt w:val="decimal"/>
      <w:lvlText w:val=""/>
      <w:lvlJc w:val="left"/>
    </w:lvl>
    <w:lvl w:ilvl="3" w:tplc="0262BBCA">
      <w:numFmt w:val="decimal"/>
      <w:lvlText w:val=""/>
      <w:lvlJc w:val="left"/>
    </w:lvl>
    <w:lvl w:ilvl="4" w:tplc="D41488B6">
      <w:numFmt w:val="decimal"/>
      <w:lvlText w:val=""/>
      <w:lvlJc w:val="left"/>
    </w:lvl>
    <w:lvl w:ilvl="5" w:tplc="198A25BA">
      <w:numFmt w:val="decimal"/>
      <w:lvlText w:val=""/>
      <w:lvlJc w:val="left"/>
    </w:lvl>
    <w:lvl w:ilvl="6" w:tplc="958C93EC">
      <w:numFmt w:val="decimal"/>
      <w:lvlText w:val=""/>
      <w:lvlJc w:val="left"/>
    </w:lvl>
    <w:lvl w:ilvl="7" w:tplc="4DFC4258">
      <w:numFmt w:val="decimal"/>
      <w:lvlText w:val=""/>
      <w:lvlJc w:val="left"/>
    </w:lvl>
    <w:lvl w:ilvl="8" w:tplc="B0C2AF0E">
      <w:numFmt w:val="decimal"/>
      <w:lvlText w:val=""/>
      <w:lvlJc w:val="left"/>
    </w:lvl>
  </w:abstractNum>
  <w:abstractNum w:abstractNumId="54">
    <w:nsid w:val="5EED7E1A"/>
    <w:multiLevelType w:val="hybridMultilevel"/>
    <w:tmpl w:val="F2A67602"/>
    <w:lvl w:ilvl="0" w:tplc="9D56598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F022D5D"/>
    <w:multiLevelType w:val="hybridMultilevel"/>
    <w:tmpl w:val="2110BB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CC4887A2">
      <w:start w:val="9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12EC609A">
      <w:start w:val="1"/>
      <w:numFmt w:val="lowerLetter"/>
      <w:lvlText w:val="%3)"/>
      <w:lvlJc w:val="left"/>
      <w:pPr>
        <w:ind w:left="2880" w:hanging="180"/>
      </w:pPr>
      <w:rPr>
        <w:rFonts w:ascii="Arial" w:eastAsia="Calibri" w:hAnsi="Arial" w:cs="Arial" w:hint="default"/>
        <w:b w:val="0"/>
        <w:bCs/>
      </w:rPr>
    </w:lvl>
    <w:lvl w:ilvl="3" w:tplc="E44CFE66">
      <w:start w:val="1"/>
      <w:numFmt w:val="decimal"/>
      <w:lvlText w:val="%4."/>
      <w:lvlJc w:val="left"/>
      <w:pPr>
        <w:ind w:left="1211" w:hanging="360"/>
      </w:pPr>
      <w:rPr>
        <w:rFonts w:eastAsiaTheme="minorEastAsia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1574095"/>
    <w:multiLevelType w:val="hybridMultilevel"/>
    <w:tmpl w:val="BE6E1B9E"/>
    <w:lvl w:ilvl="0" w:tplc="F5D4480E">
      <w:start w:val="1"/>
      <w:numFmt w:val="decimal"/>
      <w:lvlText w:val="%1."/>
      <w:lvlJc w:val="left"/>
    </w:lvl>
    <w:lvl w:ilvl="1" w:tplc="CF8EF99E">
      <w:numFmt w:val="decimal"/>
      <w:lvlText w:val=""/>
      <w:lvlJc w:val="left"/>
    </w:lvl>
    <w:lvl w:ilvl="2" w:tplc="DDEA0894">
      <w:numFmt w:val="decimal"/>
      <w:lvlText w:val=""/>
      <w:lvlJc w:val="left"/>
    </w:lvl>
    <w:lvl w:ilvl="3" w:tplc="65446038">
      <w:numFmt w:val="decimal"/>
      <w:lvlText w:val=""/>
      <w:lvlJc w:val="left"/>
    </w:lvl>
    <w:lvl w:ilvl="4" w:tplc="C8ECACBE">
      <w:numFmt w:val="decimal"/>
      <w:lvlText w:val=""/>
      <w:lvlJc w:val="left"/>
    </w:lvl>
    <w:lvl w:ilvl="5" w:tplc="9A5C237C">
      <w:numFmt w:val="decimal"/>
      <w:lvlText w:val=""/>
      <w:lvlJc w:val="left"/>
    </w:lvl>
    <w:lvl w:ilvl="6" w:tplc="A9DAAE36">
      <w:numFmt w:val="decimal"/>
      <w:lvlText w:val=""/>
      <w:lvlJc w:val="left"/>
    </w:lvl>
    <w:lvl w:ilvl="7" w:tplc="E4EA6E8C">
      <w:numFmt w:val="decimal"/>
      <w:lvlText w:val=""/>
      <w:lvlJc w:val="left"/>
    </w:lvl>
    <w:lvl w:ilvl="8" w:tplc="6A5268E2">
      <w:numFmt w:val="decimal"/>
      <w:lvlText w:val=""/>
      <w:lvlJc w:val="left"/>
    </w:lvl>
  </w:abstractNum>
  <w:abstractNum w:abstractNumId="57">
    <w:nsid w:val="684A347A"/>
    <w:multiLevelType w:val="multilevel"/>
    <w:tmpl w:val="F072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1E58F5"/>
    <w:multiLevelType w:val="hybridMultilevel"/>
    <w:tmpl w:val="091603EC"/>
    <w:lvl w:ilvl="0" w:tplc="4226173A">
      <w:start w:val="1"/>
      <w:numFmt w:val="bullet"/>
      <w:lvlText w:val="-"/>
      <w:lvlJc w:val="left"/>
      <w:pPr>
        <w:ind w:left="1353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6B1602AE"/>
    <w:multiLevelType w:val="hybridMultilevel"/>
    <w:tmpl w:val="AC306194"/>
    <w:lvl w:ilvl="0" w:tplc="E618D03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6B8F10FF"/>
    <w:multiLevelType w:val="hybridMultilevel"/>
    <w:tmpl w:val="AD88B056"/>
    <w:lvl w:ilvl="0" w:tplc="6EC60418">
      <w:start w:val="1"/>
      <w:numFmt w:val="lowerLetter"/>
      <w:lvlText w:val="%1)"/>
      <w:lvlJc w:val="left"/>
      <w:pPr>
        <w:ind w:left="361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>
    <w:nsid w:val="6CD736A8"/>
    <w:multiLevelType w:val="hybridMultilevel"/>
    <w:tmpl w:val="EFF8B32C"/>
    <w:lvl w:ilvl="0" w:tplc="4226173A">
      <w:start w:val="1"/>
      <w:numFmt w:val="bullet"/>
      <w:lvlText w:val="-"/>
      <w:lvlJc w:val="left"/>
      <w:pPr>
        <w:ind w:left="1713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>
    <w:nsid w:val="7047183A"/>
    <w:multiLevelType w:val="hybridMultilevel"/>
    <w:tmpl w:val="2976EA20"/>
    <w:lvl w:ilvl="0" w:tplc="C45EC7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71B915A8"/>
    <w:multiLevelType w:val="hybridMultilevel"/>
    <w:tmpl w:val="254AD0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42914DE"/>
    <w:multiLevelType w:val="hybridMultilevel"/>
    <w:tmpl w:val="95B2590C"/>
    <w:lvl w:ilvl="0" w:tplc="FB269FC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C6C33A"/>
    <w:multiLevelType w:val="hybridMultilevel"/>
    <w:tmpl w:val="C13C9B94"/>
    <w:lvl w:ilvl="0" w:tplc="FBE2C428">
      <w:start w:val="1"/>
      <w:numFmt w:val="decimal"/>
      <w:lvlText w:val="%1."/>
      <w:lvlJc w:val="left"/>
    </w:lvl>
    <w:lvl w:ilvl="1" w:tplc="E9DEA06A">
      <w:numFmt w:val="decimal"/>
      <w:lvlText w:val=""/>
      <w:lvlJc w:val="left"/>
    </w:lvl>
    <w:lvl w:ilvl="2" w:tplc="8976E3AA">
      <w:numFmt w:val="decimal"/>
      <w:lvlText w:val=""/>
      <w:lvlJc w:val="left"/>
    </w:lvl>
    <w:lvl w:ilvl="3" w:tplc="991E7F18">
      <w:numFmt w:val="decimal"/>
      <w:lvlText w:val=""/>
      <w:lvlJc w:val="left"/>
    </w:lvl>
    <w:lvl w:ilvl="4" w:tplc="3D8EE3AA">
      <w:numFmt w:val="decimal"/>
      <w:lvlText w:val=""/>
      <w:lvlJc w:val="left"/>
    </w:lvl>
    <w:lvl w:ilvl="5" w:tplc="B24823B2">
      <w:numFmt w:val="decimal"/>
      <w:lvlText w:val=""/>
      <w:lvlJc w:val="left"/>
    </w:lvl>
    <w:lvl w:ilvl="6" w:tplc="DE5C0178">
      <w:numFmt w:val="decimal"/>
      <w:lvlText w:val=""/>
      <w:lvlJc w:val="left"/>
    </w:lvl>
    <w:lvl w:ilvl="7" w:tplc="D61467DA">
      <w:numFmt w:val="decimal"/>
      <w:lvlText w:val=""/>
      <w:lvlJc w:val="left"/>
    </w:lvl>
    <w:lvl w:ilvl="8" w:tplc="8B723F4A">
      <w:numFmt w:val="decimal"/>
      <w:lvlText w:val=""/>
      <w:lvlJc w:val="left"/>
    </w:lvl>
  </w:abstractNum>
  <w:abstractNum w:abstractNumId="66">
    <w:nsid w:val="792F5675"/>
    <w:multiLevelType w:val="hybridMultilevel"/>
    <w:tmpl w:val="358216B2"/>
    <w:lvl w:ilvl="0" w:tplc="67F0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A6D8D3C"/>
    <w:multiLevelType w:val="hybridMultilevel"/>
    <w:tmpl w:val="380EBD3E"/>
    <w:lvl w:ilvl="0" w:tplc="953A64CE">
      <w:start w:val="2"/>
      <w:numFmt w:val="decimal"/>
      <w:lvlText w:val="%1."/>
      <w:lvlJc w:val="left"/>
    </w:lvl>
    <w:lvl w:ilvl="1" w:tplc="90DE0B0C">
      <w:numFmt w:val="decimal"/>
      <w:lvlText w:val=""/>
      <w:lvlJc w:val="left"/>
    </w:lvl>
    <w:lvl w:ilvl="2" w:tplc="263C42A8">
      <w:numFmt w:val="decimal"/>
      <w:lvlText w:val=""/>
      <w:lvlJc w:val="left"/>
    </w:lvl>
    <w:lvl w:ilvl="3" w:tplc="851CEE12">
      <w:numFmt w:val="decimal"/>
      <w:lvlText w:val=""/>
      <w:lvlJc w:val="left"/>
    </w:lvl>
    <w:lvl w:ilvl="4" w:tplc="EF041C6E">
      <w:numFmt w:val="decimal"/>
      <w:lvlText w:val=""/>
      <w:lvlJc w:val="left"/>
    </w:lvl>
    <w:lvl w:ilvl="5" w:tplc="0C58123E">
      <w:numFmt w:val="decimal"/>
      <w:lvlText w:val=""/>
      <w:lvlJc w:val="left"/>
    </w:lvl>
    <w:lvl w:ilvl="6" w:tplc="31FCFB76">
      <w:numFmt w:val="decimal"/>
      <w:lvlText w:val=""/>
      <w:lvlJc w:val="left"/>
    </w:lvl>
    <w:lvl w:ilvl="7" w:tplc="69264D9A">
      <w:numFmt w:val="decimal"/>
      <w:lvlText w:val=""/>
      <w:lvlJc w:val="left"/>
    </w:lvl>
    <w:lvl w:ilvl="8" w:tplc="737016E2">
      <w:numFmt w:val="decimal"/>
      <w:lvlText w:val=""/>
      <w:lvlJc w:val="left"/>
    </w:lvl>
  </w:abstractNum>
  <w:abstractNum w:abstractNumId="68">
    <w:nsid w:val="7C3019EA"/>
    <w:multiLevelType w:val="hybridMultilevel"/>
    <w:tmpl w:val="CECE6CC4"/>
    <w:lvl w:ilvl="0" w:tplc="4226173A">
      <w:start w:val="1"/>
      <w:numFmt w:val="bullet"/>
      <w:lvlText w:val="-"/>
      <w:lvlJc w:val="left"/>
      <w:rPr>
        <w:rFonts w:ascii="Century Gothic" w:hAnsi="Century Gothic" w:hint="default"/>
      </w:rPr>
    </w:lvl>
    <w:lvl w:ilvl="1" w:tplc="C5AE45EE">
      <w:numFmt w:val="decimal"/>
      <w:lvlText w:val=""/>
      <w:lvlJc w:val="left"/>
    </w:lvl>
    <w:lvl w:ilvl="2" w:tplc="5332249C">
      <w:numFmt w:val="decimal"/>
      <w:lvlText w:val=""/>
      <w:lvlJc w:val="left"/>
    </w:lvl>
    <w:lvl w:ilvl="3" w:tplc="CD40984C">
      <w:numFmt w:val="decimal"/>
      <w:lvlText w:val=""/>
      <w:lvlJc w:val="left"/>
    </w:lvl>
    <w:lvl w:ilvl="4" w:tplc="1AC09E2C">
      <w:numFmt w:val="decimal"/>
      <w:lvlText w:val=""/>
      <w:lvlJc w:val="left"/>
    </w:lvl>
    <w:lvl w:ilvl="5" w:tplc="7CA08EB0">
      <w:numFmt w:val="decimal"/>
      <w:lvlText w:val=""/>
      <w:lvlJc w:val="left"/>
    </w:lvl>
    <w:lvl w:ilvl="6" w:tplc="96C48308">
      <w:numFmt w:val="decimal"/>
      <w:lvlText w:val=""/>
      <w:lvlJc w:val="left"/>
    </w:lvl>
    <w:lvl w:ilvl="7" w:tplc="28780F82">
      <w:numFmt w:val="decimal"/>
      <w:lvlText w:val=""/>
      <w:lvlJc w:val="left"/>
    </w:lvl>
    <w:lvl w:ilvl="8" w:tplc="5E123D28">
      <w:numFmt w:val="decimal"/>
      <w:lvlText w:val=""/>
      <w:lvlJc w:val="left"/>
    </w:lvl>
  </w:abstractNum>
  <w:num w:numId="1">
    <w:abstractNumId w:val="67"/>
  </w:num>
  <w:num w:numId="2">
    <w:abstractNumId w:val="39"/>
  </w:num>
  <w:num w:numId="3">
    <w:abstractNumId w:val="14"/>
  </w:num>
  <w:num w:numId="4">
    <w:abstractNumId w:val="21"/>
  </w:num>
  <w:num w:numId="5">
    <w:abstractNumId w:val="23"/>
  </w:num>
  <w:num w:numId="6">
    <w:abstractNumId w:val="38"/>
  </w:num>
  <w:num w:numId="7">
    <w:abstractNumId w:val="15"/>
  </w:num>
  <w:num w:numId="8">
    <w:abstractNumId w:val="12"/>
  </w:num>
  <w:num w:numId="9">
    <w:abstractNumId w:val="34"/>
  </w:num>
  <w:num w:numId="10">
    <w:abstractNumId w:val="6"/>
  </w:num>
  <w:num w:numId="11">
    <w:abstractNumId w:val="9"/>
  </w:num>
  <w:num w:numId="12">
    <w:abstractNumId w:val="56"/>
  </w:num>
  <w:num w:numId="13">
    <w:abstractNumId w:val="28"/>
  </w:num>
  <w:num w:numId="14">
    <w:abstractNumId w:val="16"/>
  </w:num>
  <w:num w:numId="15">
    <w:abstractNumId w:val="53"/>
  </w:num>
  <w:num w:numId="16">
    <w:abstractNumId w:val="11"/>
  </w:num>
  <w:num w:numId="17">
    <w:abstractNumId w:val="18"/>
  </w:num>
  <w:num w:numId="18">
    <w:abstractNumId w:val="26"/>
  </w:num>
  <w:num w:numId="19">
    <w:abstractNumId w:val="52"/>
  </w:num>
  <w:num w:numId="20">
    <w:abstractNumId w:val="30"/>
  </w:num>
  <w:num w:numId="21">
    <w:abstractNumId w:val="58"/>
  </w:num>
  <w:num w:numId="22">
    <w:abstractNumId w:val="19"/>
  </w:num>
  <w:num w:numId="23">
    <w:abstractNumId w:val="55"/>
  </w:num>
  <w:num w:numId="24">
    <w:abstractNumId w:val="45"/>
  </w:num>
  <w:num w:numId="25">
    <w:abstractNumId w:val="4"/>
  </w:num>
  <w:num w:numId="26">
    <w:abstractNumId w:val="25"/>
  </w:num>
  <w:num w:numId="27">
    <w:abstractNumId w:val="62"/>
  </w:num>
  <w:num w:numId="28">
    <w:abstractNumId w:val="27"/>
  </w:num>
  <w:num w:numId="29">
    <w:abstractNumId w:val="29"/>
  </w:num>
  <w:num w:numId="30">
    <w:abstractNumId w:val="3"/>
  </w:num>
  <w:num w:numId="31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4"/>
  </w:num>
  <w:num w:numId="36">
    <w:abstractNumId w:val="68"/>
  </w:num>
  <w:num w:numId="37">
    <w:abstractNumId w:val="42"/>
  </w:num>
  <w:num w:numId="38">
    <w:abstractNumId w:val="20"/>
  </w:num>
  <w:num w:numId="39">
    <w:abstractNumId w:val="51"/>
  </w:num>
  <w:num w:numId="40">
    <w:abstractNumId w:val="41"/>
  </w:num>
  <w:num w:numId="41">
    <w:abstractNumId w:val="8"/>
  </w:num>
  <w:num w:numId="42">
    <w:abstractNumId w:val="40"/>
  </w:num>
  <w:num w:numId="43">
    <w:abstractNumId w:val="33"/>
  </w:num>
  <w:num w:numId="44">
    <w:abstractNumId w:val="31"/>
  </w:num>
  <w:num w:numId="45">
    <w:abstractNumId w:val="63"/>
  </w:num>
  <w:num w:numId="46">
    <w:abstractNumId w:val="32"/>
  </w:num>
  <w:num w:numId="47">
    <w:abstractNumId w:val="60"/>
  </w:num>
  <w:num w:numId="48">
    <w:abstractNumId w:val="1"/>
  </w:num>
  <w:num w:numId="49">
    <w:abstractNumId w:val="59"/>
  </w:num>
  <w:num w:numId="50">
    <w:abstractNumId w:val="43"/>
  </w:num>
  <w:num w:numId="51">
    <w:abstractNumId w:val="7"/>
  </w:num>
  <w:num w:numId="52">
    <w:abstractNumId w:val="57"/>
  </w:num>
  <w:num w:numId="53">
    <w:abstractNumId w:val="66"/>
  </w:num>
  <w:num w:numId="54">
    <w:abstractNumId w:val="5"/>
  </w:num>
  <w:num w:numId="55">
    <w:abstractNumId w:val="22"/>
  </w:num>
  <w:num w:numId="56">
    <w:abstractNumId w:val="24"/>
  </w:num>
  <w:num w:numId="57">
    <w:abstractNumId w:val="54"/>
  </w:num>
  <w:num w:numId="58">
    <w:abstractNumId w:val="46"/>
  </w:num>
  <w:num w:numId="59">
    <w:abstractNumId w:val="50"/>
  </w:num>
  <w:num w:numId="60">
    <w:abstractNumId w:val="48"/>
  </w:num>
  <w:num w:numId="61">
    <w:abstractNumId w:val="13"/>
  </w:num>
  <w:num w:numId="62">
    <w:abstractNumId w:val="37"/>
  </w:num>
  <w:num w:numId="63">
    <w:abstractNumId w:val="49"/>
  </w:num>
  <w:num w:numId="64">
    <w:abstractNumId w:val="64"/>
  </w:num>
  <w:num w:numId="65">
    <w:abstractNumId w:val="0"/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</w:num>
  <w:num w:numId="68">
    <w:abstractNumId w:val="2"/>
  </w:num>
  <w:num w:numId="69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8B"/>
    <w:rsid w:val="00016A72"/>
    <w:rsid w:val="00031EC6"/>
    <w:rsid w:val="000373B0"/>
    <w:rsid w:val="0004018F"/>
    <w:rsid w:val="0004033C"/>
    <w:rsid w:val="00040FCB"/>
    <w:rsid w:val="00043C9F"/>
    <w:rsid w:val="00043E21"/>
    <w:rsid w:val="00051587"/>
    <w:rsid w:val="00063770"/>
    <w:rsid w:val="0008032B"/>
    <w:rsid w:val="00084C05"/>
    <w:rsid w:val="000A1F53"/>
    <w:rsid w:val="000A673C"/>
    <w:rsid w:val="000A6CE5"/>
    <w:rsid w:val="000B0BBC"/>
    <w:rsid w:val="000D122A"/>
    <w:rsid w:val="000E4C64"/>
    <w:rsid w:val="000F0165"/>
    <w:rsid w:val="000F5434"/>
    <w:rsid w:val="00104AC2"/>
    <w:rsid w:val="00124FFF"/>
    <w:rsid w:val="00125FA9"/>
    <w:rsid w:val="0013560F"/>
    <w:rsid w:val="001359B3"/>
    <w:rsid w:val="00140ECA"/>
    <w:rsid w:val="00141F9D"/>
    <w:rsid w:val="00151828"/>
    <w:rsid w:val="0015193B"/>
    <w:rsid w:val="00163852"/>
    <w:rsid w:val="00176FA1"/>
    <w:rsid w:val="00193E91"/>
    <w:rsid w:val="001953C5"/>
    <w:rsid w:val="001A46EE"/>
    <w:rsid w:val="001A49DE"/>
    <w:rsid w:val="001B5FE1"/>
    <w:rsid w:val="001C0D36"/>
    <w:rsid w:val="001C2655"/>
    <w:rsid w:val="001C4CC5"/>
    <w:rsid w:val="001D1E3C"/>
    <w:rsid w:val="001D67DA"/>
    <w:rsid w:val="001E00FC"/>
    <w:rsid w:val="001E6967"/>
    <w:rsid w:val="001F5F66"/>
    <w:rsid w:val="0020425E"/>
    <w:rsid w:val="00210136"/>
    <w:rsid w:val="00210366"/>
    <w:rsid w:val="00212C1C"/>
    <w:rsid w:val="002137A0"/>
    <w:rsid w:val="00213C4D"/>
    <w:rsid w:val="00214659"/>
    <w:rsid w:val="002150BA"/>
    <w:rsid w:val="00215422"/>
    <w:rsid w:val="0025167A"/>
    <w:rsid w:val="002577EB"/>
    <w:rsid w:val="00266837"/>
    <w:rsid w:val="00267250"/>
    <w:rsid w:val="002772AC"/>
    <w:rsid w:val="002867FB"/>
    <w:rsid w:val="00292DEA"/>
    <w:rsid w:val="002A3B33"/>
    <w:rsid w:val="002B539D"/>
    <w:rsid w:val="002B5690"/>
    <w:rsid w:val="002C1E33"/>
    <w:rsid w:val="002C366F"/>
    <w:rsid w:val="002D7F0F"/>
    <w:rsid w:val="002E629B"/>
    <w:rsid w:val="002E6FA9"/>
    <w:rsid w:val="003020EB"/>
    <w:rsid w:val="00304F98"/>
    <w:rsid w:val="003220F4"/>
    <w:rsid w:val="00323161"/>
    <w:rsid w:val="00357B93"/>
    <w:rsid w:val="003608F8"/>
    <w:rsid w:val="00360B53"/>
    <w:rsid w:val="00361805"/>
    <w:rsid w:val="003838A5"/>
    <w:rsid w:val="00390441"/>
    <w:rsid w:val="003975CB"/>
    <w:rsid w:val="00397DA2"/>
    <w:rsid w:val="003A29BD"/>
    <w:rsid w:val="003B72E8"/>
    <w:rsid w:val="003B76B2"/>
    <w:rsid w:val="003B76F9"/>
    <w:rsid w:val="003B78AB"/>
    <w:rsid w:val="003B7BBD"/>
    <w:rsid w:val="003C21BD"/>
    <w:rsid w:val="003D3510"/>
    <w:rsid w:val="003D402D"/>
    <w:rsid w:val="003D707B"/>
    <w:rsid w:val="003D742C"/>
    <w:rsid w:val="00402E81"/>
    <w:rsid w:val="00404C92"/>
    <w:rsid w:val="00416723"/>
    <w:rsid w:val="00420733"/>
    <w:rsid w:val="004226D1"/>
    <w:rsid w:val="00426646"/>
    <w:rsid w:val="004352D4"/>
    <w:rsid w:val="00451E43"/>
    <w:rsid w:val="004536C5"/>
    <w:rsid w:val="00466297"/>
    <w:rsid w:val="00472D0C"/>
    <w:rsid w:val="004807CF"/>
    <w:rsid w:val="00483C13"/>
    <w:rsid w:val="00484559"/>
    <w:rsid w:val="004A4537"/>
    <w:rsid w:val="004B2F1D"/>
    <w:rsid w:val="004C0C1D"/>
    <w:rsid w:val="004F2402"/>
    <w:rsid w:val="004F4161"/>
    <w:rsid w:val="005034F3"/>
    <w:rsid w:val="00524F4A"/>
    <w:rsid w:val="00525921"/>
    <w:rsid w:val="00532B47"/>
    <w:rsid w:val="00540799"/>
    <w:rsid w:val="00544832"/>
    <w:rsid w:val="0058593B"/>
    <w:rsid w:val="00591D53"/>
    <w:rsid w:val="00594374"/>
    <w:rsid w:val="005A4607"/>
    <w:rsid w:val="005A6BDE"/>
    <w:rsid w:val="005B0313"/>
    <w:rsid w:val="005B0802"/>
    <w:rsid w:val="005B19F6"/>
    <w:rsid w:val="005C6218"/>
    <w:rsid w:val="005D1B5B"/>
    <w:rsid w:val="005E220F"/>
    <w:rsid w:val="00601F8B"/>
    <w:rsid w:val="00620C24"/>
    <w:rsid w:val="0062619A"/>
    <w:rsid w:val="0062737B"/>
    <w:rsid w:val="00634E0F"/>
    <w:rsid w:val="006553F9"/>
    <w:rsid w:val="00656246"/>
    <w:rsid w:val="006813EA"/>
    <w:rsid w:val="00681E1E"/>
    <w:rsid w:val="006826CA"/>
    <w:rsid w:val="00684EA6"/>
    <w:rsid w:val="006C0901"/>
    <w:rsid w:val="006E630D"/>
    <w:rsid w:val="006F1F23"/>
    <w:rsid w:val="006F49B9"/>
    <w:rsid w:val="007133DC"/>
    <w:rsid w:val="00715D10"/>
    <w:rsid w:val="007379C1"/>
    <w:rsid w:val="00742C6C"/>
    <w:rsid w:val="0074485E"/>
    <w:rsid w:val="00747949"/>
    <w:rsid w:val="0076067F"/>
    <w:rsid w:val="00762AA9"/>
    <w:rsid w:val="00766A59"/>
    <w:rsid w:val="00766C2B"/>
    <w:rsid w:val="00766FE9"/>
    <w:rsid w:val="00770B1D"/>
    <w:rsid w:val="00770D3A"/>
    <w:rsid w:val="00771CCB"/>
    <w:rsid w:val="007721A2"/>
    <w:rsid w:val="0077335F"/>
    <w:rsid w:val="00782023"/>
    <w:rsid w:val="007840FD"/>
    <w:rsid w:val="00787792"/>
    <w:rsid w:val="007928F0"/>
    <w:rsid w:val="00796F34"/>
    <w:rsid w:val="007A0263"/>
    <w:rsid w:val="007E72F2"/>
    <w:rsid w:val="007F48D7"/>
    <w:rsid w:val="007F79BD"/>
    <w:rsid w:val="008174F7"/>
    <w:rsid w:val="00817938"/>
    <w:rsid w:val="00831C3B"/>
    <w:rsid w:val="008345AB"/>
    <w:rsid w:val="0084430B"/>
    <w:rsid w:val="00847A70"/>
    <w:rsid w:val="00855922"/>
    <w:rsid w:val="008625BD"/>
    <w:rsid w:val="0086514E"/>
    <w:rsid w:val="00883B8D"/>
    <w:rsid w:val="0088667C"/>
    <w:rsid w:val="00887B5C"/>
    <w:rsid w:val="00887FD5"/>
    <w:rsid w:val="008A7A05"/>
    <w:rsid w:val="008B21DC"/>
    <w:rsid w:val="008C0B6D"/>
    <w:rsid w:val="008C2F91"/>
    <w:rsid w:val="008C3082"/>
    <w:rsid w:val="008D38A8"/>
    <w:rsid w:val="008D3955"/>
    <w:rsid w:val="008D64FB"/>
    <w:rsid w:val="008D7EC0"/>
    <w:rsid w:val="008E0CC9"/>
    <w:rsid w:val="008E4551"/>
    <w:rsid w:val="008F2208"/>
    <w:rsid w:val="008F285C"/>
    <w:rsid w:val="008F3BD9"/>
    <w:rsid w:val="0090491B"/>
    <w:rsid w:val="009114D3"/>
    <w:rsid w:val="00932B60"/>
    <w:rsid w:val="00942C9F"/>
    <w:rsid w:val="00952847"/>
    <w:rsid w:val="00952910"/>
    <w:rsid w:val="00964C90"/>
    <w:rsid w:val="00965032"/>
    <w:rsid w:val="009676E2"/>
    <w:rsid w:val="0097459A"/>
    <w:rsid w:val="00974DF6"/>
    <w:rsid w:val="00981525"/>
    <w:rsid w:val="009821AE"/>
    <w:rsid w:val="00985C46"/>
    <w:rsid w:val="0099022C"/>
    <w:rsid w:val="009911D5"/>
    <w:rsid w:val="00994650"/>
    <w:rsid w:val="00995D1F"/>
    <w:rsid w:val="009A040F"/>
    <w:rsid w:val="009A24C6"/>
    <w:rsid w:val="009A395B"/>
    <w:rsid w:val="009A5113"/>
    <w:rsid w:val="009B4BF1"/>
    <w:rsid w:val="009B4E43"/>
    <w:rsid w:val="009C7B33"/>
    <w:rsid w:val="009C7D99"/>
    <w:rsid w:val="009E7306"/>
    <w:rsid w:val="009F1C5B"/>
    <w:rsid w:val="00A01378"/>
    <w:rsid w:val="00A03AF5"/>
    <w:rsid w:val="00A055E7"/>
    <w:rsid w:val="00A111F5"/>
    <w:rsid w:val="00A3210D"/>
    <w:rsid w:val="00A341EA"/>
    <w:rsid w:val="00A54696"/>
    <w:rsid w:val="00A5469C"/>
    <w:rsid w:val="00A57A72"/>
    <w:rsid w:val="00A8665A"/>
    <w:rsid w:val="00AA173C"/>
    <w:rsid w:val="00AA3CBC"/>
    <w:rsid w:val="00AA438B"/>
    <w:rsid w:val="00AA587B"/>
    <w:rsid w:val="00AA7551"/>
    <w:rsid w:val="00AB08AB"/>
    <w:rsid w:val="00AB1B02"/>
    <w:rsid w:val="00AB7A89"/>
    <w:rsid w:val="00AD620D"/>
    <w:rsid w:val="00AD6E0D"/>
    <w:rsid w:val="00AE3432"/>
    <w:rsid w:val="00AE38F0"/>
    <w:rsid w:val="00AE3A59"/>
    <w:rsid w:val="00AE5163"/>
    <w:rsid w:val="00AF0DCD"/>
    <w:rsid w:val="00AF5B3E"/>
    <w:rsid w:val="00B00094"/>
    <w:rsid w:val="00B00D61"/>
    <w:rsid w:val="00B40228"/>
    <w:rsid w:val="00B40772"/>
    <w:rsid w:val="00B503A5"/>
    <w:rsid w:val="00B52205"/>
    <w:rsid w:val="00B67EEE"/>
    <w:rsid w:val="00B73F7E"/>
    <w:rsid w:val="00B74872"/>
    <w:rsid w:val="00B76618"/>
    <w:rsid w:val="00B8576A"/>
    <w:rsid w:val="00BB0445"/>
    <w:rsid w:val="00BC0809"/>
    <w:rsid w:val="00BC6B04"/>
    <w:rsid w:val="00BD0729"/>
    <w:rsid w:val="00BD5A40"/>
    <w:rsid w:val="00BE0DED"/>
    <w:rsid w:val="00BE44AF"/>
    <w:rsid w:val="00BF2BCC"/>
    <w:rsid w:val="00C206E2"/>
    <w:rsid w:val="00C53542"/>
    <w:rsid w:val="00C547BD"/>
    <w:rsid w:val="00C61388"/>
    <w:rsid w:val="00C615E2"/>
    <w:rsid w:val="00C67E6B"/>
    <w:rsid w:val="00C70DDA"/>
    <w:rsid w:val="00C749F1"/>
    <w:rsid w:val="00C74C21"/>
    <w:rsid w:val="00C81B29"/>
    <w:rsid w:val="00C93E61"/>
    <w:rsid w:val="00C94D72"/>
    <w:rsid w:val="00CB018B"/>
    <w:rsid w:val="00CC76E3"/>
    <w:rsid w:val="00CC7D5F"/>
    <w:rsid w:val="00CF06B0"/>
    <w:rsid w:val="00CF3A02"/>
    <w:rsid w:val="00D06E71"/>
    <w:rsid w:val="00D11ECB"/>
    <w:rsid w:val="00D2047C"/>
    <w:rsid w:val="00D23BBF"/>
    <w:rsid w:val="00D328EB"/>
    <w:rsid w:val="00D33B76"/>
    <w:rsid w:val="00D403BD"/>
    <w:rsid w:val="00D4714B"/>
    <w:rsid w:val="00D70B24"/>
    <w:rsid w:val="00D8183A"/>
    <w:rsid w:val="00D960C4"/>
    <w:rsid w:val="00DA4ED0"/>
    <w:rsid w:val="00DC67A4"/>
    <w:rsid w:val="00DD5DC7"/>
    <w:rsid w:val="00DE4027"/>
    <w:rsid w:val="00DE7E91"/>
    <w:rsid w:val="00DF0E7A"/>
    <w:rsid w:val="00DF19B0"/>
    <w:rsid w:val="00DF507B"/>
    <w:rsid w:val="00DF6FD7"/>
    <w:rsid w:val="00E00D10"/>
    <w:rsid w:val="00E07ED1"/>
    <w:rsid w:val="00E50262"/>
    <w:rsid w:val="00E612EC"/>
    <w:rsid w:val="00E87118"/>
    <w:rsid w:val="00E872C7"/>
    <w:rsid w:val="00E92368"/>
    <w:rsid w:val="00EC2D54"/>
    <w:rsid w:val="00EE5346"/>
    <w:rsid w:val="00EF0361"/>
    <w:rsid w:val="00EF3039"/>
    <w:rsid w:val="00F001B2"/>
    <w:rsid w:val="00F166B3"/>
    <w:rsid w:val="00F261EA"/>
    <w:rsid w:val="00F32012"/>
    <w:rsid w:val="00F4490E"/>
    <w:rsid w:val="00F44FBE"/>
    <w:rsid w:val="00F470D0"/>
    <w:rsid w:val="00F57E3D"/>
    <w:rsid w:val="00F666C6"/>
    <w:rsid w:val="00F74B99"/>
    <w:rsid w:val="00F75DC4"/>
    <w:rsid w:val="00F93065"/>
    <w:rsid w:val="00FA29D5"/>
    <w:rsid w:val="00FB5464"/>
    <w:rsid w:val="00FC6F5D"/>
    <w:rsid w:val="00FD63A2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F8B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99"/>
    <w:qFormat/>
    <w:rsid w:val="00601F8B"/>
    <w:pPr>
      <w:ind w:left="720"/>
      <w:contextualSpacing/>
    </w:pPr>
  </w:style>
  <w:style w:type="paragraph" w:customStyle="1" w:styleId="Default">
    <w:name w:val="Default"/>
    <w:rsid w:val="00601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99"/>
    <w:locked/>
    <w:rsid w:val="00601F8B"/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01F8B"/>
    <w:rPr>
      <w:color w:val="0000FF" w:themeColor="hyperlink"/>
      <w:u w:val="single"/>
    </w:rPr>
  </w:style>
  <w:style w:type="numbering" w:customStyle="1" w:styleId="WWNum28">
    <w:name w:val="WWNum28"/>
    <w:basedOn w:val="Bezlisty"/>
    <w:rsid w:val="00601F8B"/>
    <w:pPr>
      <w:numPr>
        <w:numId w:val="50"/>
      </w:numPr>
    </w:pPr>
  </w:style>
  <w:style w:type="paragraph" w:styleId="Nagwek">
    <w:name w:val="header"/>
    <w:basedOn w:val="Normalny"/>
    <w:link w:val="NagwekZnak"/>
    <w:uiPriority w:val="99"/>
    <w:unhideWhenUsed/>
    <w:rsid w:val="000E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C64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C64"/>
    <w:rPr>
      <w:rFonts w:ascii="Times New Roman" w:eastAsiaTheme="minorEastAsia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F57E3D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E8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22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22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F8B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99"/>
    <w:qFormat/>
    <w:rsid w:val="00601F8B"/>
    <w:pPr>
      <w:ind w:left="720"/>
      <w:contextualSpacing/>
    </w:pPr>
  </w:style>
  <w:style w:type="paragraph" w:customStyle="1" w:styleId="Default">
    <w:name w:val="Default"/>
    <w:rsid w:val="00601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99"/>
    <w:locked/>
    <w:rsid w:val="00601F8B"/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01F8B"/>
    <w:rPr>
      <w:color w:val="0000FF" w:themeColor="hyperlink"/>
      <w:u w:val="single"/>
    </w:rPr>
  </w:style>
  <w:style w:type="numbering" w:customStyle="1" w:styleId="WWNum28">
    <w:name w:val="WWNum28"/>
    <w:basedOn w:val="Bezlisty"/>
    <w:rsid w:val="00601F8B"/>
    <w:pPr>
      <w:numPr>
        <w:numId w:val="50"/>
      </w:numPr>
    </w:pPr>
  </w:style>
  <w:style w:type="paragraph" w:styleId="Nagwek">
    <w:name w:val="header"/>
    <w:basedOn w:val="Normalny"/>
    <w:link w:val="NagwekZnak"/>
    <w:uiPriority w:val="99"/>
    <w:unhideWhenUsed/>
    <w:rsid w:val="000E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C64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C64"/>
    <w:rPr>
      <w:rFonts w:ascii="Times New Roman" w:eastAsiaTheme="minorEastAsia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F57E3D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E8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22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22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zuk-czersk.pl" TargetMode="External"/><Relationship Id="rId14" Type="http://schemas.openxmlformats.org/officeDocument/2006/relationships/hyperlink" Target="https://drive.google.com/file/d/1Kd1DttbBeiNWt4q4slS4t76lZVKPbkyD/view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D95E-176E-4E14-8010-DD5B7A2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8074</Words>
  <Characters>48450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</dc:creator>
  <cp:lastModifiedBy>Justyna Gołębiewska</cp:lastModifiedBy>
  <cp:revision>25</cp:revision>
  <cp:lastPrinted>2023-02-16T06:25:00Z</cp:lastPrinted>
  <dcterms:created xsi:type="dcterms:W3CDTF">2023-02-16T06:59:00Z</dcterms:created>
  <dcterms:modified xsi:type="dcterms:W3CDTF">2023-02-16T10:36:00Z</dcterms:modified>
</cp:coreProperties>
</file>