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63A0D" w14:textId="77777777" w:rsidR="00F14EC0" w:rsidRDefault="00F14EC0" w:rsidP="00F14EC0">
      <w:pPr>
        <w:spacing w:line="276" w:lineRule="auto"/>
        <w:jc w:val="center"/>
        <w:rPr>
          <w:rFonts w:ascii="Century Gothic" w:hAnsi="Century Gothic" w:cs="Arial"/>
          <w:b/>
          <w:bCs/>
          <w:sz w:val="32"/>
        </w:rPr>
      </w:pPr>
      <w:bookmarkStart w:id="0" w:name="_Hlk100772672"/>
    </w:p>
    <w:p w14:paraId="5EFDCDDA" w14:textId="77777777" w:rsidR="00F14EC0" w:rsidRPr="00EF7591" w:rsidRDefault="00F14EC0" w:rsidP="00F14EC0">
      <w:pPr>
        <w:spacing w:line="276" w:lineRule="auto"/>
        <w:rPr>
          <w:rFonts w:ascii="Century Gothic" w:hAnsi="Century Gothic" w:cs="Arial"/>
          <w:b/>
          <w:bCs/>
          <w:sz w:val="32"/>
        </w:rPr>
      </w:pPr>
      <w:r>
        <w:rPr>
          <w:rFonts w:ascii="Century Gothic" w:hAnsi="Century Gothic" w:cs="Arial"/>
          <w:b/>
          <w:bCs/>
          <w:noProof/>
          <w:sz w:val="32"/>
        </w:rPr>
        <w:drawing>
          <wp:anchor distT="0" distB="0" distL="114300" distR="114300" simplePos="0" relativeHeight="251659264" behindDoc="0" locked="0" layoutInCell="1" allowOverlap="1" wp14:anchorId="32E5B3F6" wp14:editId="3135C2B4">
            <wp:simplePos x="904875" y="904875"/>
            <wp:positionH relativeFrom="margin">
              <wp:align>center</wp:align>
            </wp:positionH>
            <wp:positionV relativeFrom="margin">
              <wp:align>top</wp:align>
            </wp:positionV>
            <wp:extent cx="6840000" cy="838013"/>
            <wp:effectExtent l="0" t="0" r="0" b="635"/>
            <wp:wrapSquare wrapText="bothSides"/>
            <wp:docPr id="5556252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40000" cy="838013"/>
                    </a:xfrm>
                    <a:prstGeom prst="rect">
                      <a:avLst/>
                    </a:prstGeom>
                    <a:noFill/>
                    <a:ln>
                      <a:noFill/>
                    </a:ln>
                  </pic:spPr>
                </pic:pic>
              </a:graphicData>
            </a:graphic>
          </wp:anchor>
        </w:drawing>
      </w:r>
    </w:p>
    <w:p w14:paraId="49CF08D3" w14:textId="77777777" w:rsidR="00F14EC0" w:rsidRDefault="00F14EC0" w:rsidP="00F14EC0">
      <w:pPr>
        <w:jc w:val="center"/>
        <w:rPr>
          <w:rFonts w:ascii="Century Gothic" w:hAnsi="Century Gothic"/>
          <w:b/>
          <w:bCs/>
          <w:sz w:val="44"/>
          <w:szCs w:val="44"/>
        </w:rPr>
      </w:pPr>
      <w:r>
        <w:rPr>
          <w:rFonts w:ascii="Century Gothic" w:hAnsi="Century Gothic"/>
          <w:b/>
          <w:bCs/>
          <w:sz w:val="44"/>
          <w:szCs w:val="44"/>
        </w:rPr>
        <w:t>PROJEKT TECHNICZNY</w:t>
      </w:r>
    </w:p>
    <w:p w14:paraId="26925E52" w14:textId="77777777" w:rsidR="00F14EC0" w:rsidRPr="006939C2" w:rsidRDefault="00F14EC0" w:rsidP="00F14EC0">
      <w:pPr>
        <w:jc w:val="center"/>
        <w:rPr>
          <w:rFonts w:ascii="Century Gothic" w:hAnsi="Century Gothic"/>
          <w:b/>
          <w:bCs/>
          <w:sz w:val="44"/>
          <w:szCs w:val="44"/>
        </w:rPr>
      </w:pPr>
      <w:r>
        <w:rPr>
          <w:rFonts w:ascii="Century Gothic" w:hAnsi="Century Gothic"/>
          <w:b/>
          <w:bCs/>
          <w:sz w:val="44"/>
          <w:szCs w:val="44"/>
        </w:rPr>
        <w:t>TOM II</w:t>
      </w:r>
    </w:p>
    <w:p w14:paraId="58393732" w14:textId="77777777" w:rsidR="00F14EC0" w:rsidRDefault="00F14EC0" w:rsidP="00F14EC0">
      <w:pPr>
        <w:ind w:left="2148"/>
        <w:rPr>
          <w:rFonts w:ascii="Century Gothic" w:hAnsi="Century Gothic"/>
          <w:b/>
          <w:bCs/>
          <w:sz w:val="32"/>
        </w:rPr>
      </w:pPr>
    </w:p>
    <w:p w14:paraId="260756FA" w14:textId="77777777" w:rsidR="00F14EC0" w:rsidRPr="00F2726B" w:rsidRDefault="00F14EC0" w:rsidP="00F14EC0">
      <w:pPr>
        <w:ind w:left="1080"/>
        <w:rPr>
          <w:rFonts w:ascii="Century Gothic" w:hAnsi="Century Gothic"/>
          <w:sz w:val="22"/>
          <w:szCs w:val="22"/>
        </w:rPr>
      </w:pPr>
    </w:p>
    <w:tbl>
      <w:tblPr>
        <w:tblW w:w="9360" w:type="dxa"/>
        <w:jc w:val="center"/>
        <w:tblLayout w:type="fixed"/>
        <w:tblCellMar>
          <w:left w:w="10" w:type="dxa"/>
          <w:right w:w="10" w:type="dxa"/>
        </w:tblCellMar>
        <w:tblLook w:val="04A0" w:firstRow="1" w:lastRow="0" w:firstColumn="1" w:lastColumn="0" w:noHBand="0" w:noVBand="1"/>
      </w:tblPr>
      <w:tblGrid>
        <w:gridCol w:w="2691"/>
        <w:gridCol w:w="4110"/>
        <w:gridCol w:w="2559"/>
      </w:tblGrid>
      <w:tr w:rsidR="00F14EC0" w:rsidRPr="00F2726B" w14:paraId="71CA3D5E" w14:textId="77777777" w:rsidTr="001454CD">
        <w:trPr>
          <w:cantSplit/>
          <w:trHeight w:val="1207"/>
          <w:jc w:val="center"/>
        </w:trPr>
        <w:tc>
          <w:tcPr>
            <w:tcW w:w="2691" w:type="dxa"/>
            <w:tcBorders>
              <w:top w:val="single" w:sz="2" w:space="0" w:color="000000"/>
              <w:left w:val="single" w:sz="2" w:space="0" w:color="000000"/>
              <w:bottom w:val="single" w:sz="2" w:space="0" w:color="000000"/>
              <w:right w:val="nil"/>
            </w:tcBorders>
            <w:tcMar>
              <w:top w:w="18" w:type="dxa"/>
              <w:left w:w="70" w:type="dxa"/>
              <w:bottom w:w="18" w:type="dxa"/>
              <w:right w:w="70" w:type="dxa"/>
            </w:tcMar>
            <w:hideMark/>
          </w:tcPr>
          <w:p w14:paraId="02A0782F" w14:textId="77777777" w:rsidR="00F14EC0" w:rsidRPr="00F14EC0" w:rsidRDefault="00F14EC0" w:rsidP="001454CD">
            <w:pPr>
              <w:pStyle w:val="Nagwek4"/>
              <w:tabs>
                <w:tab w:val="left" w:pos="1140"/>
              </w:tabs>
              <w:snapToGrid w:val="0"/>
              <w:spacing w:line="276" w:lineRule="auto"/>
              <w:ind w:left="-63" w:right="-77"/>
              <w:rPr>
                <w:rFonts w:ascii="Arial" w:hAnsi="Arial" w:cs="Arial"/>
                <w:b/>
                <w:bCs/>
                <w:i w:val="0"/>
                <w:iCs w:val="0"/>
                <w:color w:val="auto"/>
                <w:szCs w:val="24"/>
              </w:rPr>
            </w:pPr>
            <w:r w:rsidRPr="00F14EC0">
              <w:rPr>
                <w:rFonts w:ascii="Arial" w:hAnsi="Arial" w:cs="Arial"/>
                <w:i w:val="0"/>
                <w:iCs w:val="0"/>
                <w:color w:val="auto"/>
                <w:szCs w:val="24"/>
              </w:rPr>
              <w:t>Nazwa zamierzenia budowlanego:</w:t>
            </w:r>
          </w:p>
        </w:tc>
        <w:tc>
          <w:tcPr>
            <w:tcW w:w="6669" w:type="dxa"/>
            <w:gridSpan w:val="2"/>
            <w:tcBorders>
              <w:top w:val="single" w:sz="2" w:space="0" w:color="000000"/>
              <w:left w:val="single" w:sz="2" w:space="0" w:color="000000"/>
              <w:bottom w:val="single" w:sz="2" w:space="0" w:color="000000"/>
              <w:right w:val="single" w:sz="2" w:space="0" w:color="000000"/>
            </w:tcBorders>
            <w:tcMar>
              <w:top w:w="18" w:type="dxa"/>
              <w:left w:w="70" w:type="dxa"/>
              <w:bottom w:w="18" w:type="dxa"/>
              <w:right w:w="70" w:type="dxa"/>
            </w:tcMar>
            <w:vAlign w:val="center"/>
            <w:hideMark/>
          </w:tcPr>
          <w:p w14:paraId="612F61DD" w14:textId="77777777" w:rsidR="00F14EC0" w:rsidRPr="00D6626E" w:rsidRDefault="00F14EC0" w:rsidP="001454CD">
            <w:pPr>
              <w:pStyle w:val="Tekstpodstawowy"/>
              <w:spacing w:after="0" w:line="276" w:lineRule="auto"/>
              <w:rPr>
                <w:rFonts w:ascii="Arial" w:eastAsia="Arial" w:hAnsi="Arial"/>
                <w:b/>
                <w:bCs/>
              </w:rPr>
            </w:pPr>
            <w:r w:rsidRPr="00D6626E">
              <w:rPr>
                <w:rFonts w:ascii="Arial" w:eastAsia="Arial" w:hAnsi="Arial"/>
              </w:rPr>
              <w:t>Remont kotłowni gazowej oraz rozdziału ciepła w budynku Urzędu Miasta przy placu Kolegiackim 17</w:t>
            </w:r>
            <w:r>
              <w:rPr>
                <w:rFonts w:ascii="Arial" w:eastAsia="Arial" w:hAnsi="Arial"/>
              </w:rPr>
              <w:t xml:space="preserve"> </w:t>
            </w:r>
            <w:r w:rsidRPr="00D6626E">
              <w:rPr>
                <w:rFonts w:ascii="Arial" w:eastAsia="Arial" w:hAnsi="Arial"/>
              </w:rPr>
              <w:t>w Poznaniu – technologia kotłowni</w:t>
            </w:r>
          </w:p>
        </w:tc>
      </w:tr>
      <w:tr w:rsidR="00F14EC0" w:rsidRPr="00F2726B" w14:paraId="25BF0C6C" w14:textId="77777777" w:rsidTr="001454CD">
        <w:trPr>
          <w:cantSplit/>
          <w:jc w:val="center"/>
        </w:trPr>
        <w:tc>
          <w:tcPr>
            <w:tcW w:w="2691" w:type="dxa"/>
            <w:tcBorders>
              <w:top w:val="nil"/>
              <w:left w:val="single" w:sz="2" w:space="0" w:color="000000"/>
              <w:bottom w:val="single" w:sz="2" w:space="0" w:color="000000"/>
              <w:right w:val="nil"/>
            </w:tcBorders>
            <w:tcMar>
              <w:top w:w="18" w:type="dxa"/>
              <w:left w:w="70" w:type="dxa"/>
              <w:bottom w:w="18" w:type="dxa"/>
              <w:right w:w="70" w:type="dxa"/>
            </w:tcMar>
            <w:hideMark/>
          </w:tcPr>
          <w:p w14:paraId="76A12712" w14:textId="77777777" w:rsidR="00F14EC0" w:rsidRPr="00D6626E" w:rsidRDefault="00F14EC0" w:rsidP="001454CD">
            <w:pPr>
              <w:pStyle w:val="Standard"/>
              <w:snapToGrid w:val="0"/>
              <w:spacing w:line="276" w:lineRule="auto"/>
              <w:ind w:left="221" w:hanging="285"/>
              <w:jc w:val="both"/>
              <w:rPr>
                <w:rFonts w:ascii="Arial" w:hAnsi="Arial" w:cs="Arial"/>
              </w:rPr>
            </w:pPr>
            <w:r w:rsidRPr="00D6626E">
              <w:rPr>
                <w:rFonts w:ascii="Arial" w:hAnsi="Arial" w:cs="Arial"/>
              </w:rPr>
              <w:t>Adres obiektu:</w:t>
            </w:r>
          </w:p>
          <w:p w14:paraId="1F64DB59" w14:textId="77777777" w:rsidR="00F14EC0" w:rsidRDefault="00F14EC0" w:rsidP="001454CD">
            <w:pPr>
              <w:pStyle w:val="Standard"/>
              <w:snapToGrid w:val="0"/>
              <w:spacing w:line="276" w:lineRule="auto"/>
              <w:ind w:left="221" w:hanging="285"/>
              <w:jc w:val="both"/>
              <w:rPr>
                <w:rFonts w:ascii="Arial" w:hAnsi="Arial" w:cs="Arial"/>
                <w:bCs/>
              </w:rPr>
            </w:pPr>
            <w:r w:rsidRPr="00D6626E">
              <w:rPr>
                <w:rFonts w:ascii="Arial" w:hAnsi="Arial" w:cs="Arial"/>
                <w:bCs/>
              </w:rPr>
              <w:t xml:space="preserve">Nr ewid. działek; </w:t>
            </w:r>
          </w:p>
          <w:p w14:paraId="7B3F97E8" w14:textId="77777777" w:rsidR="00F14EC0" w:rsidRPr="00D6626E" w:rsidRDefault="00F14EC0" w:rsidP="001454CD">
            <w:pPr>
              <w:pStyle w:val="Standard"/>
              <w:snapToGrid w:val="0"/>
              <w:spacing w:line="276" w:lineRule="auto"/>
              <w:ind w:left="221" w:hanging="285"/>
              <w:jc w:val="both"/>
              <w:rPr>
                <w:rFonts w:ascii="Arial" w:hAnsi="Arial" w:cs="Arial"/>
                <w:bCs/>
              </w:rPr>
            </w:pPr>
            <w:r w:rsidRPr="00D6626E">
              <w:rPr>
                <w:rFonts w:ascii="Arial" w:hAnsi="Arial" w:cs="Arial"/>
                <w:bCs/>
              </w:rPr>
              <w:t>Obręb</w:t>
            </w:r>
          </w:p>
          <w:p w14:paraId="51B3906C" w14:textId="77777777" w:rsidR="00F14EC0" w:rsidRPr="00D6626E" w:rsidRDefault="00F14EC0" w:rsidP="001454CD">
            <w:pPr>
              <w:pStyle w:val="Standard"/>
              <w:snapToGrid w:val="0"/>
              <w:spacing w:line="276" w:lineRule="auto"/>
              <w:ind w:left="221" w:hanging="285"/>
              <w:jc w:val="both"/>
              <w:rPr>
                <w:rFonts w:ascii="Arial" w:hAnsi="Arial" w:cs="Arial"/>
                <w:bCs/>
              </w:rPr>
            </w:pPr>
            <w:r w:rsidRPr="00D6626E">
              <w:rPr>
                <w:rFonts w:ascii="Arial" w:hAnsi="Arial" w:cs="Arial"/>
                <w:bCs/>
              </w:rPr>
              <w:t>Jednostka ewidencyjna</w:t>
            </w:r>
          </w:p>
          <w:p w14:paraId="70B863DC" w14:textId="77777777" w:rsidR="00F14EC0" w:rsidRPr="00D6626E" w:rsidRDefault="00F14EC0" w:rsidP="001454CD">
            <w:pPr>
              <w:pStyle w:val="Standard"/>
              <w:snapToGrid w:val="0"/>
              <w:spacing w:line="276" w:lineRule="auto"/>
              <w:ind w:left="221" w:hanging="285"/>
              <w:jc w:val="both"/>
              <w:rPr>
                <w:rFonts w:ascii="Arial" w:hAnsi="Arial" w:cs="Arial"/>
              </w:rPr>
            </w:pPr>
          </w:p>
        </w:tc>
        <w:tc>
          <w:tcPr>
            <w:tcW w:w="6669" w:type="dxa"/>
            <w:gridSpan w:val="2"/>
            <w:tcBorders>
              <w:top w:val="nil"/>
              <w:left w:val="single" w:sz="2" w:space="0" w:color="000000"/>
              <w:bottom w:val="single" w:sz="2" w:space="0" w:color="000000"/>
              <w:right w:val="single" w:sz="2" w:space="0" w:color="000000"/>
            </w:tcBorders>
            <w:tcMar>
              <w:top w:w="18" w:type="dxa"/>
              <w:left w:w="70" w:type="dxa"/>
              <w:bottom w:w="18" w:type="dxa"/>
              <w:right w:w="70" w:type="dxa"/>
            </w:tcMar>
            <w:hideMark/>
          </w:tcPr>
          <w:p w14:paraId="6CDBECF3" w14:textId="77777777" w:rsidR="00F14EC0" w:rsidRPr="00D6626E" w:rsidRDefault="00F14EC0" w:rsidP="001454CD">
            <w:pPr>
              <w:pStyle w:val="Standard"/>
              <w:spacing w:line="276" w:lineRule="auto"/>
              <w:jc w:val="both"/>
              <w:rPr>
                <w:rFonts w:ascii="Arial" w:eastAsia="Arial" w:hAnsi="Arial" w:cs="Arial"/>
              </w:rPr>
            </w:pPr>
            <w:r w:rsidRPr="00D6626E">
              <w:rPr>
                <w:rFonts w:ascii="Arial" w:eastAsia="Arial" w:hAnsi="Arial" w:cs="Arial"/>
              </w:rPr>
              <w:t>PL. Kolegiacki 17, 61-841 Poznań</w:t>
            </w:r>
          </w:p>
          <w:p w14:paraId="4C1E1432" w14:textId="77777777" w:rsidR="00F14EC0" w:rsidRDefault="00F14EC0" w:rsidP="001454CD">
            <w:pPr>
              <w:pStyle w:val="Standard"/>
              <w:spacing w:line="276" w:lineRule="auto"/>
              <w:jc w:val="both"/>
              <w:rPr>
                <w:rFonts w:ascii="Arial" w:eastAsia="Arial" w:hAnsi="Arial" w:cs="Arial"/>
              </w:rPr>
            </w:pPr>
            <w:r w:rsidRPr="00D6626E">
              <w:rPr>
                <w:rFonts w:ascii="Arial" w:eastAsia="Arial" w:hAnsi="Arial" w:cs="Arial"/>
              </w:rPr>
              <w:t>dz. ewid. nr 11, 14/1,</w:t>
            </w:r>
          </w:p>
          <w:p w14:paraId="38F9ADFD" w14:textId="77777777" w:rsidR="00F14EC0" w:rsidRPr="00D6626E" w:rsidRDefault="00F14EC0" w:rsidP="001454CD">
            <w:pPr>
              <w:pStyle w:val="Standard"/>
              <w:spacing w:line="276" w:lineRule="auto"/>
              <w:jc w:val="both"/>
              <w:rPr>
                <w:rFonts w:ascii="Arial" w:eastAsia="Arial" w:hAnsi="Arial" w:cs="Arial"/>
              </w:rPr>
            </w:pPr>
            <w:r w:rsidRPr="00D6626E">
              <w:rPr>
                <w:rFonts w:ascii="Arial" w:eastAsia="Arial" w:hAnsi="Arial" w:cs="Arial"/>
              </w:rPr>
              <w:t>obręb 0051.AR_29</w:t>
            </w:r>
            <w:r>
              <w:rPr>
                <w:rFonts w:ascii="Arial" w:eastAsia="Arial" w:hAnsi="Arial" w:cs="Arial"/>
              </w:rPr>
              <w:t xml:space="preserve"> Poznań,</w:t>
            </w:r>
          </w:p>
          <w:p w14:paraId="5D9484FF" w14:textId="77777777" w:rsidR="00F14EC0" w:rsidRPr="00D6626E" w:rsidRDefault="00F14EC0" w:rsidP="001454CD">
            <w:pPr>
              <w:pStyle w:val="Standard"/>
              <w:spacing w:line="276" w:lineRule="auto"/>
              <w:jc w:val="both"/>
              <w:rPr>
                <w:rFonts w:ascii="Arial" w:hAnsi="Arial" w:cs="Arial"/>
              </w:rPr>
            </w:pPr>
            <w:r w:rsidRPr="00D6626E">
              <w:rPr>
                <w:rFonts w:ascii="Arial" w:eastAsia="Arial" w:hAnsi="Arial" w:cs="Arial"/>
              </w:rPr>
              <w:t>jednostka ewidencyjna 306401_1</w:t>
            </w:r>
            <w:r>
              <w:rPr>
                <w:rFonts w:ascii="Arial" w:eastAsia="Arial" w:hAnsi="Arial" w:cs="Arial"/>
              </w:rPr>
              <w:t xml:space="preserve"> Miasto Poznań</w:t>
            </w:r>
          </w:p>
        </w:tc>
      </w:tr>
      <w:tr w:rsidR="00F14EC0" w:rsidRPr="00F2726B" w14:paraId="15C06609" w14:textId="77777777" w:rsidTr="001454CD">
        <w:trPr>
          <w:cantSplit/>
          <w:trHeight w:val="273"/>
          <w:jc w:val="center"/>
        </w:trPr>
        <w:tc>
          <w:tcPr>
            <w:tcW w:w="2691"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2D4C4049" w14:textId="77777777" w:rsidR="00F14EC0" w:rsidRPr="00D6626E" w:rsidRDefault="00F14EC0" w:rsidP="001454CD">
            <w:pPr>
              <w:pStyle w:val="Tekstpodstawowy"/>
              <w:snapToGrid w:val="0"/>
              <w:spacing w:after="0" w:line="276" w:lineRule="auto"/>
              <w:rPr>
                <w:rFonts w:ascii="Arial" w:hAnsi="Arial"/>
              </w:rPr>
            </w:pPr>
            <w:r w:rsidRPr="00D6626E">
              <w:rPr>
                <w:rFonts w:ascii="Arial" w:hAnsi="Arial"/>
              </w:rPr>
              <w:t>Inwestor:</w:t>
            </w:r>
          </w:p>
        </w:tc>
        <w:tc>
          <w:tcPr>
            <w:tcW w:w="6669" w:type="dxa"/>
            <w:gridSpan w:val="2"/>
            <w:tcBorders>
              <w:top w:val="nil"/>
              <w:left w:val="single" w:sz="4" w:space="0" w:color="000000"/>
              <w:bottom w:val="single" w:sz="4" w:space="0" w:color="000000"/>
              <w:right w:val="single" w:sz="4" w:space="0" w:color="000000"/>
            </w:tcBorders>
            <w:vAlign w:val="center"/>
          </w:tcPr>
          <w:p w14:paraId="614AFB12" w14:textId="77777777" w:rsidR="00F14EC0" w:rsidRPr="00D6626E" w:rsidRDefault="00F14EC0" w:rsidP="001454CD">
            <w:pPr>
              <w:spacing w:line="276" w:lineRule="auto"/>
              <w:rPr>
                <w:rFonts w:ascii="Arial" w:hAnsi="Arial"/>
              </w:rPr>
            </w:pPr>
            <w:r w:rsidRPr="00D6626E">
              <w:rPr>
                <w:rFonts w:ascii="Arial" w:hAnsi="Arial"/>
              </w:rPr>
              <w:t>Miasto Poznań</w:t>
            </w:r>
          </w:p>
          <w:p w14:paraId="148ED77B" w14:textId="77777777" w:rsidR="00F14EC0" w:rsidRPr="00D6626E" w:rsidRDefault="00F14EC0" w:rsidP="001454CD">
            <w:pPr>
              <w:spacing w:line="276" w:lineRule="auto"/>
              <w:rPr>
                <w:rFonts w:ascii="Arial" w:hAnsi="Arial"/>
              </w:rPr>
            </w:pPr>
            <w:r w:rsidRPr="00D6626E">
              <w:rPr>
                <w:rFonts w:ascii="Arial" w:hAnsi="Arial"/>
              </w:rPr>
              <w:t>Pl. Kolegiacki 17,</w:t>
            </w:r>
          </w:p>
          <w:p w14:paraId="46ED396A" w14:textId="77777777" w:rsidR="00F14EC0" w:rsidRPr="00D6626E" w:rsidRDefault="00F14EC0" w:rsidP="001454CD">
            <w:pPr>
              <w:pStyle w:val="Tekstpodstawowy"/>
              <w:snapToGrid w:val="0"/>
              <w:spacing w:after="0" w:line="276" w:lineRule="auto"/>
              <w:rPr>
                <w:rFonts w:ascii="Arial" w:hAnsi="Arial"/>
              </w:rPr>
            </w:pPr>
            <w:r w:rsidRPr="00D6626E">
              <w:rPr>
                <w:rFonts w:ascii="Arial" w:hAnsi="Arial"/>
              </w:rPr>
              <w:t>61-841 Poznań</w:t>
            </w:r>
          </w:p>
        </w:tc>
      </w:tr>
      <w:tr w:rsidR="00F14EC0" w:rsidRPr="00F2726B" w14:paraId="407ACB43" w14:textId="77777777" w:rsidTr="001454CD">
        <w:trPr>
          <w:cantSplit/>
          <w:trHeight w:val="273"/>
          <w:jc w:val="center"/>
        </w:trPr>
        <w:tc>
          <w:tcPr>
            <w:tcW w:w="9360" w:type="dxa"/>
            <w:gridSpan w:val="3"/>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11172889" w14:textId="77777777" w:rsidR="00F14EC0" w:rsidRPr="00D6626E" w:rsidRDefault="00F14EC0" w:rsidP="001454CD">
            <w:pPr>
              <w:pStyle w:val="Tekstpodstawowy"/>
              <w:snapToGrid w:val="0"/>
              <w:spacing w:after="0" w:line="276" w:lineRule="auto"/>
              <w:rPr>
                <w:rFonts w:ascii="Arial" w:hAnsi="Arial"/>
              </w:rPr>
            </w:pPr>
            <w:r w:rsidRPr="00D6626E">
              <w:rPr>
                <w:rFonts w:ascii="Arial" w:hAnsi="Arial"/>
              </w:rPr>
              <w:t>PROJEKTANCI:</w:t>
            </w:r>
          </w:p>
        </w:tc>
      </w:tr>
      <w:tr w:rsidR="00F14EC0" w:rsidRPr="00F2726B" w14:paraId="5DB6129D" w14:textId="77777777" w:rsidTr="001454CD">
        <w:trPr>
          <w:cantSplit/>
          <w:trHeight w:val="273"/>
          <w:jc w:val="center"/>
        </w:trPr>
        <w:tc>
          <w:tcPr>
            <w:tcW w:w="2691" w:type="dxa"/>
            <w:tcBorders>
              <w:top w:val="nil"/>
              <w:left w:val="single" w:sz="4" w:space="0" w:color="000000"/>
              <w:bottom w:val="single" w:sz="4" w:space="0" w:color="000000"/>
              <w:right w:val="nil"/>
            </w:tcBorders>
            <w:tcMar>
              <w:top w:w="18" w:type="dxa"/>
              <w:left w:w="70" w:type="dxa"/>
              <w:bottom w:w="18" w:type="dxa"/>
              <w:right w:w="70" w:type="dxa"/>
            </w:tcMar>
            <w:vAlign w:val="center"/>
            <w:hideMark/>
          </w:tcPr>
          <w:p w14:paraId="41D4ABB9" w14:textId="77777777" w:rsidR="00F14EC0" w:rsidRPr="00D6626E" w:rsidRDefault="00F14EC0" w:rsidP="001454CD">
            <w:pPr>
              <w:snapToGrid w:val="0"/>
              <w:spacing w:line="276" w:lineRule="auto"/>
              <w:ind w:left="37" w:hanging="37"/>
              <w:rPr>
                <w:rFonts w:ascii="Arial" w:hAnsi="Arial"/>
              </w:rPr>
            </w:pPr>
            <w:r w:rsidRPr="00D6626E">
              <w:rPr>
                <w:rFonts w:ascii="Arial" w:hAnsi="Arial"/>
              </w:rPr>
              <w:t>Zakres opracowania:</w:t>
            </w:r>
          </w:p>
        </w:tc>
        <w:tc>
          <w:tcPr>
            <w:tcW w:w="4110"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hideMark/>
          </w:tcPr>
          <w:p w14:paraId="16CC9EA4" w14:textId="77777777" w:rsidR="00F14EC0" w:rsidRPr="00D6626E" w:rsidRDefault="00F14EC0" w:rsidP="001454CD">
            <w:pPr>
              <w:pStyle w:val="Tekstpodstawowy"/>
              <w:snapToGrid w:val="0"/>
              <w:spacing w:after="0" w:line="276" w:lineRule="auto"/>
              <w:rPr>
                <w:rFonts w:ascii="Arial" w:hAnsi="Arial"/>
              </w:rPr>
            </w:pPr>
            <w:r w:rsidRPr="00D6626E">
              <w:rPr>
                <w:rFonts w:ascii="Arial" w:hAnsi="Arial"/>
              </w:rPr>
              <w:t>INSTALACJE SANITARNE</w:t>
            </w:r>
          </w:p>
        </w:tc>
        <w:tc>
          <w:tcPr>
            <w:tcW w:w="2559"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hideMark/>
          </w:tcPr>
          <w:p w14:paraId="42EEC987" w14:textId="77777777" w:rsidR="00F14EC0" w:rsidRPr="0071049F" w:rsidRDefault="00F14EC0" w:rsidP="001454CD">
            <w:pPr>
              <w:pStyle w:val="Tekstpodstawowy"/>
              <w:snapToGrid w:val="0"/>
              <w:spacing w:after="0" w:line="276" w:lineRule="auto"/>
              <w:rPr>
                <w:rFonts w:ascii="Arial" w:hAnsi="Arial"/>
                <w:sz w:val="22"/>
                <w:szCs w:val="22"/>
              </w:rPr>
            </w:pPr>
            <w:r>
              <w:rPr>
                <w:rFonts w:ascii="Arial" w:hAnsi="Arial"/>
                <w:sz w:val="22"/>
                <w:szCs w:val="22"/>
              </w:rPr>
              <w:t xml:space="preserve">             </w:t>
            </w:r>
            <w:r w:rsidRPr="0071049F">
              <w:rPr>
                <w:rFonts w:ascii="Arial" w:hAnsi="Arial"/>
                <w:sz w:val="22"/>
                <w:szCs w:val="22"/>
              </w:rPr>
              <w:t>Podpis</w:t>
            </w:r>
            <w:r>
              <w:rPr>
                <w:rFonts w:ascii="Arial" w:hAnsi="Arial"/>
                <w:sz w:val="22"/>
                <w:szCs w:val="22"/>
              </w:rPr>
              <w:t>:</w:t>
            </w:r>
          </w:p>
        </w:tc>
      </w:tr>
      <w:tr w:rsidR="00F14EC0" w:rsidRPr="00F2726B" w14:paraId="25C6A92B" w14:textId="77777777" w:rsidTr="001454CD">
        <w:trPr>
          <w:cantSplit/>
          <w:trHeight w:val="273"/>
          <w:jc w:val="center"/>
        </w:trPr>
        <w:tc>
          <w:tcPr>
            <w:tcW w:w="2691" w:type="dxa"/>
            <w:tcBorders>
              <w:top w:val="nil"/>
              <w:left w:val="single" w:sz="4" w:space="0" w:color="000000"/>
              <w:bottom w:val="single" w:sz="4" w:space="0" w:color="000000"/>
              <w:right w:val="nil"/>
            </w:tcBorders>
            <w:tcMar>
              <w:top w:w="18" w:type="dxa"/>
              <w:left w:w="70" w:type="dxa"/>
              <w:bottom w:w="18" w:type="dxa"/>
              <w:right w:w="70" w:type="dxa"/>
            </w:tcMar>
            <w:vAlign w:val="center"/>
          </w:tcPr>
          <w:p w14:paraId="2CF4F152" w14:textId="050FC693" w:rsidR="00F14EC0" w:rsidRPr="00D6626E" w:rsidRDefault="00000705" w:rsidP="001454CD">
            <w:pPr>
              <w:pStyle w:val="Standard"/>
              <w:snapToGrid w:val="0"/>
              <w:spacing w:line="276" w:lineRule="auto"/>
              <w:ind w:left="37" w:hanging="37"/>
              <w:rPr>
                <w:rFonts w:ascii="Arial" w:hAnsi="Arial" w:cs="Arial"/>
              </w:rPr>
            </w:pPr>
            <w:r>
              <w:rPr>
                <w:rFonts w:ascii="Arial" w:hAnsi="Arial" w:cs="Arial"/>
              </w:rPr>
              <w:t>Projektował</w:t>
            </w:r>
            <w:r w:rsidR="00F14EC0" w:rsidRPr="00D6626E">
              <w:rPr>
                <w:rFonts w:ascii="Arial" w:hAnsi="Arial" w:cs="Arial"/>
              </w:rPr>
              <w:t>:</w:t>
            </w:r>
          </w:p>
          <w:p w14:paraId="4BDA99ED" w14:textId="77777777" w:rsidR="00F14EC0" w:rsidRPr="00D6626E" w:rsidRDefault="00F14EC0" w:rsidP="001454CD">
            <w:pPr>
              <w:pStyle w:val="Standard"/>
              <w:snapToGrid w:val="0"/>
              <w:spacing w:line="276" w:lineRule="auto"/>
              <w:ind w:left="37" w:hanging="37"/>
              <w:rPr>
                <w:rFonts w:ascii="Arial" w:hAnsi="Arial" w:cs="Arial"/>
              </w:rPr>
            </w:pPr>
            <w:r w:rsidRPr="00D6626E">
              <w:rPr>
                <w:rFonts w:ascii="Arial" w:hAnsi="Arial" w:cs="Arial"/>
              </w:rPr>
              <w:t>Spec. uprawnień</w:t>
            </w:r>
          </w:p>
          <w:p w14:paraId="1C4FE959" w14:textId="77777777" w:rsidR="00F14EC0" w:rsidRPr="00D6626E" w:rsidRDefault="00F14EC0" w:rsidP="001454CD">
            <w:pPr>
              <w:pStyle w:val="Standard"/>
              <w:snapToGrid w:val="0"/>
              <w:spacing w:line="276" w:lineRule="auto"/>
              <w:ind w:left="37" w:hanging="37"/>
              <w:rPr>
                <w:rFonts w:ascii="Arial" w:hAnsi="Arial" w:cs="Arial"/>
              </w:rPr>
            </w:pPr>
            <w:r w:rsidRPr="00D6626E">
              <w:rPr>
                <w:rFonts w:ascii="Arial" w:hAnsi="Arial"/>
              </w:rPr>
              <w:t>Nr upr. budowlanych</w:t>
            </w:r>
          </w:p>
        </w:tc>
        <w:tc>
          <w:tcPr>
            <w:tcW w:w="4110"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40B7C36A" w14:textId="77777777" w:rsidR="00F14EC0" w:rsidRPr="00D6626E" w:rsidRDefault="00F14EC0" w:rsidP="001454CD">
            <w:pPr>
              <w:widowControl/>
              <w:suppressAutoHyphens w:val="0"/>
              <w:autoSpaceDE w:val="0"/>
              <w:snapToGrid w:val="0"/>
              <w:rPr>
                <w:rFonts w:ascii="Arial" w:eastAsia="Times New Roman" w:hAnsi="Arial"/>
                <w:kern w:val="0"/>
                <w:lang w:eastAsia="pl-PL" w:bidi="ar-SA"/>
              </w:rPr>
            </w:pPr>
            <w:r w:rsidRPr="00D6626E">
              <w:rPr>
                <w:rFonts w:ascii="Arial" w:eastAsia="Times New Roman" w:hAnsi="Arial"/>
                <w:kern w:val="0"/>
                <w:lang w:eastAsia="pl-PL" w:bidi="ar-SA"/>
              </w:rPr>
              <w:t>mgr inż. Krzysztof Żelazkiewicz</w:t>
            </w:r>
          </w:p>
          <w:p w14:paraId="64D0894E" w14:textId="77777777" w:rsidR="00F14EC0" w:rsidRPr="00D6626E" w:rsidRDefault="00F14EC0" w:rsidP="001454CD">
            <w:pPr>
              <w:widowControl/>
              <w:suppressAutoHyphens w:val="0"/>
              <w:autoSpaceDE w:val="0"/>
              <w:snapToGrid w:val="0"/>
              <w:rPr>
                <w:rFonts w:ascii="Arial" w:eastAsia="Times New Roman" w:hAnsi="Arial"/>
                <w:kern w:val="0"/>
                <w:lang w:eastAsia="pl-PL" w:bidi="ar-SA"/>
              </w:rPr>
            </w:pPr>
            <w:r w:rsidRPr="00D6626E">
              <w:rPr>
                <w:rFonts w:ascii="Arial" w:eastAsia="Times New Roman" w:hAnsi="Arial"/>
                <w:color w:val="070504"/>
                <w:kern w:val="0"/>
                <w:lang w:eastAsia="pl-PL" w:bidi="ar-SA"/>
              </w:rPr>
              <w:t>sanitarna do projektowania bez ograniczeń</w:t>
            </w:r>
          </w:p>
          <w:p w14:paraId="2F306056" w14:textId="77777777" w:rsidR="00F14EC0" w:rsidRPr="00D6626E" w:rsidRDefault="00F14EC0" w:rsidP="001454CD">
            <w:pPr>
              <w:pStyle w:val="Textbody"/>
              <w:snapToGrid w:val="0"/>
              <w:spacing w:line="276" w:lineRule="auto"/>
              <w:rPr>
                <w:rFonts w:ascii="Arial" w:hAnsi="Arial" w:cs="Arial"/>
              </w:rPr>
            </w:pPr>
            <w:r w:rsidRPr="00D6626E">
              <w:rPr>
                <w:rFonts w:ascii="Arial" w:eastAsia="Times New Roman" w:hAnsi="Arial"/>
                <w:kern w:val="0"/>
                <w:lang w:eastAsia="pl-PL"/>
              </w:rPr>
              <w:t xml:space="preserve">upr. </w:t>
            </w:r>
            <w:bookmarkStart w:id="1" w:name="_Hlk76127132"/>
            <w:r w:rsidRPr="00D6626E">
              <w:rPr>
                <w:rFonts w:ascii="Arial" w:eastAsia="Times New Roman" w:hAnsi="Arial"/>
                <w:color w:val="000000"/>
                <w:kern w:val="0"/>
                <w:lang w:eastAsia="pl-PL"/>
              </w:rPr>
              <w:t>455/02</w:t>
            </w:r>
            <w:bookmarkEnd w:id="1"/>
          </w:p>
        </w:tc>
        <w:tc>
          <w:tcPr>
            <w:tcW w:w="2559"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6DEC8567" w14:textId="77777777" w:rsidR="00F14EC0" w:rsidRPr="0071049F" w:rsidRDefault="00F14EC0" w:rsidP="001454CD">
            <w:pPr>
              <w:pStyle w:val="Tekstpodstawowy"/>
              <w:snapToGrid w:val="0"/>
              <w:spacing w:after="0" w:line="276" w:lineRule="auto"/>
              <w:rPr>
                <w:rFonts w:ascii="Arial" w:hAnsi="Arial"/>
                <w:sz w:val="22"/>
                <w:szCs w:val="22"/>
              </w:rPr>
            </w:pPr>
          </w:p>
        </w:tc>
      </w:tr>
      <w:tr w:rsidR="00F14EC0" w:rsidRPr="00F2726B" w14:paraId="6761738B" w14:textId="77777777" w:rsidTr="001454CD">
        <w:trPr>
          <w:cantSplit/>
          <w:trHeight w:val="273"/>
          <w:jc w:val="center"/>
        </w:trPr>
        <w:tc>
          <w:tcPr>
            <w:tcW w:w="2691" w:type="dxa"/>
            <w:tcBorders>
              <w:top w:val="nil"/>
              <w:left w:val="single" w:sz="4" w:space="0" w:color="000000"/>
              <w:bottom w:val="single" w:sz="4" w:space="0" w:color="000000"/>
              <w:right w:val="nil"/>
            </w:tcBorders>
            <w:tcMar>
              <w:top w:w="18" w:type="dxa"/>
              <w:left w:w="70" w:type="dxa"/>
              <w:bottom w:w="18" w:type="dxa"/>
              <w:right w:w="70" w:type="dxa"/>
            </w:tcMar>
            <w:vAlign w:val="center"/>
            <w:hideMark/>
          </w:tcPr>
          <w:p w14:paraId="5154AE10" w14:textId="47689CD6" w:rsidR="00F14EC0" w:rsidRPr="00D6626E" w:rsidRDefault="00000705" w:rsidP="001454CD">
            <w:pPr>
              <w:pStyle w:val="Standard"/>
              <w:snapToGrid w:val="0"/>
              <w:spacing w:line="276" w:lineRule="auto"/>
              <w:ind w:left="37" w:hanging="37"/>
              <w:rPr>
                <w:rFonts w:ascii="Arial" w:hAnsi="Arial" w:cs="Arial"/>
              </w:rPr>
            </w:pPr>
            <w:r>
              <w:rPr>
                <w:rFonts w:ascii="Arial" w:hAnsi="Arial" w:cs="Arial"/>
              </w:rPr>
              <w:t>Sprawdził:</w:t>
            </w:r>
          </w:p>
          <w:p w14:paraId="38A674AE" w14:textId="77777777" w:rsidR="00F14EC0" w:rsidRPr="00D6626E" w:rsidRDefault="00F14EC0" w:rsidP="001454CD">
            <w:pPr>
              <w:pStyle w:val="Standard"/>
              <w:snapToGrid w:val="0"/>
              <w:spacing w:line="276" w:lineRule="auto"/>
              <w:ind w:left="37" w:hanging="37"/>
              <w:rPr>
                <w:rFonts w:ascii="Arial" w:hAnsi="Arial" w:cs="Arial"/>
              </w:rPr>
            </w:pPr>
            <w:r w:rsidRPr="00D6626E">
              <w:rPr>
                <w:rFonts w:ascii="Arial" w:hAnsi="Arial" w:cs="Arial"/>
              </w:rPr>
              <w:t>Spec. uprawnień</w:t>
            </w:r>
          </w:p>
          <w:p w14:paraId="64D6FB05" w14:textId="77777777" w:rsidR="00F14EC0" w:rsidRPr="00D6626E" w:rsidRDefault="00F14EC0" w:rsidP="001454CD">
            <w:pPr>
              <w:snapToGrid w:val="0"/>
              <w:spacing w:line="276" w:lineRule="auto"/>
              <w:ind w:left="37" w:hanging="37"/>
              <w:rPr>
                <w:rFonts w:ascii="Arial" w:hAnsi="Arial"/>
              </w:rPr>
            </w:pPr>
            <w:r w:rsidRPr="00D6626E">
              <w:rPr>
                <w:rFonts w:ascii="Arial" w:hAnsi="Arial"/>
              </w:rPr>
              <w:t>Nr upr. budowlanych</w:t>
            </w:r>
          </w:p>
        </w:tc>
        <w:tc>
          <w:tcPr>
            <w:tcW w:w="4110"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2668D76B" w14:textId="77777777" w:rsidR="00F14EC0" w:rsidRPr="00D6626E" w:rsidRDefault="00F14EC0" w:rsidP="001454CD">
            <w:pPr>
              <w:widowControl/>
              <w:suppressAutoHyphens w:val="0"/>
              <w:autoSpaceDE w:val="0"/>
              <w:snapToGrid w:val="0"/>
              <w:rPr>
                <w:rFonts w:ascii="Arial" w:eastAsia="Times New Roman" w:hAnsi="Arial"/>
                <w:kern w:val="0"/>
                <w:lang w:eastAsia="pl-PL" w:bidi="ar-SA"/>
              </w:rPr>
            </w:pPr>
            <w:r w:rsidRPr="00D6626E">
              <w:rPr>
                <w:rFonts w:ascii="Arial" w:eastAsia="Times New Roman" w:hAnsi="Arial"/>
                <w:kern w:val="0"/>
                <w:lang w:eastAsia="pl-PL" w:bidi="ar-SA"/>
              </w:rPr>
              <w:t>mgr inż. Jacek Myga</w:t>
            </w:r>
          </w:p>
          <w:p w14:paraId="1F1CED3A" w14:textId="77777777" w:rsidR="00F14EC0" w:rsidRPr="00D6626E" w:rsidRDefault="00F14EC0" w:rsidP="001454CD">
            <w:pPr>
              <w:widowControl/>
              <w:suppressAutoHyphens w:val="0"/>
              <w:autoSpaceDE w:val="0"/>
              <w:snapToGrid w:val="0"/>
              <w:rPr>
                <w:rFonts w:ascii="Arial" w:eastAsia="Times New Roman" w:hAnsi="Arial"/>
                <w:kern w:val="0"/>
                <w:lang w:eastAsia="pl-PL" w:bidi="ar-SA"/>
              </w:rPr>
            </w:pPr>
            <w:r w:rsidRPr="00D6626E">
              <w:rPr>
                <w:rFonts w:ascii="Arial" w:eastAsia="Times New Roman" w:hAnsi="Arial"/>
                <w:color w:val="070504"/>
                <w:kern w:val="0"/>
                <w:lang w:eastAsia="pl-PL" w:bidi="ar-SA"/>
              </w:rPr>
              <w:t>sanitarna do projektowania bez ograniczeń</w:t>
            </w:r>
          </w:p>
          <w:p w14:paraId="33C59D3E" w14:textId="77777777" w:rsidR="00F14EC0" w:rsidRPr="00D6626E" w:rsidRDefault="00F14EC0" w:rsidP="001454CD">
            <w:pPr>
              <w:pStyle w:val="Textbody"/>
              <w:snapToGrid w:val="0"/>
              <w:spacing w:line="276" w:lineRule="auto"/>
              <w:rPr>
                <w:rFonts w:ascii="Arial" w:hAnsi="Arial"/>
              </w:rPr>
            </w:pPr>
            <w:r w:rsidRPr="00D6626E">
              <w:rPr>
                <w:rFonts w:ascii="Arial" w:eastAsia="Times New Roman" w:hAnsi="Arial"/>
                <w:kern w:val="0"/>
                <w:lang w:eastAsia="pl-PL"/>
              </w:rPr>
              <w:t>upr. 414/02</w:t>
            </w:r>
          </w:p>
        </w:tc>
        <w:tc>
          <w:tcPr>
            <w:tcW w:w="2559" w:type="dxa"/>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3F2E1ED4" w14:textId="77777777" w:rsidR="00F14EC0" w:rsidRPr="0071049F" w:rsidRDefault="00F14EC0" w:rsidP="001454CD">
            <w:pPr>
              <w:pStyle w:val="Tekstpodstawowy"/>
              <w:snapToGrid w:val="0"/>
              <w:spacing w:after="0" w:line="276" w:lineRule="auto"/>
              <w:rPr>
                <w:rFonts w:ascii="Arial" w:hAnsi="Arial"/>
                <w:sz w:val="22"/>
                <w:szCs w:val="22"/>
              </w:rPr>
            </w:pPr>
          </w:p>
        </w:tc>
      </w:tr>
      <w:tr w:rsidR="007E421A" w:rsidRPr="00F2726B" w14:paraId="0A02D8C1" w14:textId="77777777" w:rsidTr="000C7183">
        <w:trPr>
          <w:cantSplit/>
          <w:trHeight w:val="273"/>
          <w:jc w:val="center"/>
        </w:trPr>
        <w:tc>
          <w:tcPr>
            <w:tcW w:w="2691" w:type="dxa"/>
            <w:tcBorders>
              <w:top w:val="nil"/>
              <w:left w:val="single" w:sz="4" w:space="0" w:color="000000"/>
              <w:bottom w:val="single" w:sz="4" w:space="0" w:color="000000"/>
              <w:right w:val="nil"/>
            </w:tcBorders>
            <w:tcMar>
              <w:top w:w="18" w:type="dxa"/>
              <w:left w:w="70" w:type="dxa"/>
              <w:bottom w:w="18" w:type="dxa"/>
              <w:right w:w="70" w:type="dxa"/>
            </w:tcMar>
            <w:vAlign w:val="center"/>
          </w:tcPr>
          <w:p w14:paraId="576807F0" w14:textId="226254F5" w:rsidR="007E421A" w:rsidRDefault="007E421A" w:rsidP="001454CD">
            <w:pPr>
              <w:pStyle w:val="Standard"/>
              <w:snapToGrid w:val="0"/>
              <w:spacing w:line="276" w:lineRule="auto"/>
              <w:ind w:left="37" w:hanging="37"/>
              <w:rPr>
                <w:rFonts w:ascii="Arial" w:hAnsi="Arial" w:cs="Arial"/>
              </w:rPr>
            </w:pPr>
            <w:r>
              <w:rPr>
                <w:rFonts w:ascii="Arial" w:hAnsi="Arial" w:cs="Arial"/>
              </w:rPr>
              <w:t>Opracował</w:t>
            </w:r>
          </w:p>
        </w:tc>
        <w:tc>
          <w:tcPr>
            <w:tcW w:w="6669" w:type="dxa"/>
            <w:gridSpan w:val="2"/>
            <w:tcBorders>
              <w:top w:val="nil"/>
              <w:left w:val="single" w:sz="4" w:space="0" w:color="000000"/>
              <w:bottom w:val="single" w:sz="4" w:space="0" w:color="000000"/>
              <w:right w:val="single" w:sz="4" w:space="0" w:color="000000"/>
            </w:tcBorders>
            <w:tcMar>
              <w:top w:w="18" w:type="dxa"/>
              <w:left w:w="70" w:type="dxa"/>
              <w:bottom w:w="18" w:type="dxa"/>
              <w:right w:w="70" w:type="dxa"/>
            </w:tcMar>
            <w:vAlign w:val="center"/>
          </w:tcPr>
          <w:p w14:paraId="635D368E" w14:textId="70E057EB" w:rsidR="007E421A" w:rsidRPr="0071049F" w:rsidRDefault="007E421A" w:rsidP="001454CD">
            <w:pPr>
              <w:pStyle w:val="Tekstpodstawowy"/>
              <w:snapToGrid w:val="0"/>
              <w:spacing w:after="0" w:line="276" w:lineRule="auto"/>
              <w:rPr>
                <w:rFonts w:ascii="Arial" w:hAnsi="Arial"/>
                <w:sz w:val="22"/>
                <w:szCs w:val="22"/>
              </w:rPr>
            </w:pPr>
            <w:r>
              <w:rPr>
                <w:rFonts w:ascii="Arial" w:eastAsia="Times New Roman" w:hAnsi="Arial"/>
                <w:kern w:val="0"/>
                <w:lang w:eastAsia="pl-PL" w:bidi="ar-SA"/>
              </w:rPr>
              <w:t>mgr inż. Dominik Wysocki</w:t>
            </w:r>
          </w:p>
        </w:tc>
      </w:tr>
      <w:tr w:rsidR="00F14EC0" w:rsidRPr="00F2726B" w14:paraId="55848D0A" w14:textId="77777777" w:rsidTr="001454CD">
        <w:trPr>
          <w:cantSplit/>
          <w:trHeight w:val="337"/>
          <w:jc w:val="center"/>
        </w:trPr>
        <w:tc>
          <w:tcPr>
            <w:tcW w:w="2691" w:type="dxa"/>
            <w:tcBorders>
              <w:top w:val="single" w:sz="4" w:space="0" w:color="000000"/>
              <w:left w:val="single" w:sz="4" w:space="0" w:color="000000"/>
              <w:bottom w:val="single" w:sz="4" w:space="0" w:color="000000"/>
              <w:right w:val="nil"/>
            </w:tcBorders>
            <w:tcMar>
              <w:top w:w="18" w:type="dxa"/>
              <w:left w:w="70" w:type="dxa"/>
              <w:bottom w:w="18" w:type="dxa"/>
              <w:right w:w="70" w:type="dxa"/>
            </w:tcMar>
            <w:vAlign w:val="center"/>
            <w:hideMark/>
          </w:tcPr>
          <w:p w14:paraId="209A951B" w14:textId="77777777" w:rsidR="00F14EC0" w:rsidRPr="00D6626E" w:rsidRDefault="00F14EC0" w:rsidP="001454CD">
            <w:pPr>
              <w:snapToGrid w:val="0"/>
              <w:spacing w:line="276" w:lineRule="auto"/>
              <w:rPr>
                <w:rFonts w:ascii="Arial" w:hAnsi="Arial"/>
              </w:rPr>
            </w:pPr>
            <w:r w:rsidRPr="00D6626E">
              <w:rPr>
                <w:rFonts w:ascii="Arial" w:hAnsi="Arial"/>
              </w:rPr>
              <w:t>Data</w:t>
            </w:r>
            <w:r w:rsidRPr="00D6626E">
              <w:rPr>
                <w:rFonts w:ascii="Arial" w:eastAsia="Arial" w:hAnsi="Arial"/>
              </w:rPr>
              <w:t xml:space="preserve"> </w:t>
            </w:r>
            <w:r w:rsidRPr="00D6626E">
              <w:rPr>
                <w:rFonts w:ascii="Arial" w:hAnsi="Arial"/>
              </w:rPr>
              <w:t>opracowania:</w:t>
            </w:r>
          </w:p>
        </w:tc>
        <w:tc>
          <w:tcPr>
            <w:tcW w:w="6669" w:type="dxa"/>
            <w:gridSpan w:val="2"/>
            <w:tcBorders>
              <w:top w:val="single" w:sz="4" w:space="0" w:color="000000"/>
              <w:left w:val="single" w:sz="4" w:space="0" w:color="000000"/>
              <w:bottom w:val="single" w:sz="4" w:space="0" w:color="000000"/>
              <w:right w:val="single" w:sz="4" w:space="0" w:color="000000"/>
            </w:tcBorders>
            <w:tcMar>
              <w:top w:w="18" w:type="dxa"/>
              <w:left w:w="70" w:type="dxa"/>
              <w:bottom w:w="18" w:type="dxa"/>
              <w:right w:w="70" w:type="dxa"/>
            </w:tcMar>
            <w:vAlign w:val="center"/>
            <w:hideMark/>
          </w:tcPr>
          <w:p w14:paraId="6556FF14" w14:textId="77777777" w:rsidR="00F14EC0" w:rsidRPr="00D6626E" w:rsidRDefault="00F14EC0" w:rsidP="001454CD">
            <w:pPr>
              <w:pStyle w:val="Tekstpodstawowy"/>
              <w:snapToGrid w:val="0"/>
              <w:spacing w:after="0" w:line="276" w:lineRule="auto"/>
              <w:rPr>
                <w:rFonts w:ascii="Arial" w:hAnsi="Arial"/>
              </w:rPr>
            </w:pPr>
            <w:r w:rsidRPr="00D6626E">
              <w:rPr>
                <w:rFonts w:ascii="Arial" w:hAnsi="Arial"/>
              </w:rPr>
              <w:t>09.2024 r.</w:t>
            </w:r>
          </w:p>
        </w:tc>
      </w:tr>
    </w:tbl>
    <w:p w14:paraId="59238C40" w14:textId="77777777" w:rsidR="00F14EC0" w:rsidRDefault="00F14EC0" w:rsidP="00F14EC0">
      <w:pPr>
        <w:tabs>
          <w:tab w:val="left" w:pos="0"/>
        </w:tabs>
        <w:spacing w:line="276" w:lineRule="auto"/>
        <w:rPr>
          <w:rFonts w:ascii="Arial" w:hAnsi="Arial" w:cs="Arial"/>
          <w:sz w:val="28"/>
        </w:rPr>
      </w:pPr>
    </w:p>
    <w:bookmarkEnd w:id="0"/>
    <w:p w14:paraId="43C8685D" w14:textId="77777777" w:rsidR="00F14EC0" w:rsidRDefault="00F14EC0" w:rsidP="00F14EC0">
      <w:pPr>
        <w:widowControl/>
        <w:suppressAutoHyphens w:val="0"/>
        <w:spacing w:after="160" w:line="259" w:lineRule="auto"/>
        <w:rPr>
          <w:rFonts w:ascii="Arial" w:eastAsia="Times New Roman" w:hAnsi="Arial" w:cs="Arial"/>
          <w:i/>
          <w:iCs/>
          <w:color w:val="000000"/>
          <w:sz w:val="22"/>
          <w:szCs w:val="22"/>
        </w:rPr>
      </w:pPr>
      <w:r>
        <w:rPr>
          <w:rFonts w:ascii="Arial" w:eastAsia="Times New Roman" w:hAnsi="Arial" w:cs="Arial"/>
          <w:i/>
          <w:iCs/>
          <w:color w:val="000000"/>
          <w:sz w:val="22"/>
          <w:szCs w:val="22"/>
        </w:rPr>
        <w:br w:type="page"/>
      </w:r>
    </w:p>
    <w:p w14:paraId="2BDEC8A3" w14:textId="198A622E" w:rsidR="00F14EC0" w:rsidRDefault="00F14EC0">
      <w:pPr>
        <w:suppressAutoHyphens w:val="0"/>
        <w:rPr>
          <w:rFonts w:ascii="Arial" w:hAnsi="Arial" w:cs="Arial"/>
          <w:b/>
          <w:bCs/>
          <w:color w:val="000000"/>
          <w:sz w:val="32"/>
          <w:szCs w:val="32"/>
        </w:rPr>
      </w:pPr>
    </w:p>
    <w:p w14:paraId="0DACBF71" w14:textId="7739B7BB" w:rsidR="00717BA9" w:rsidRDefault="0063698A" w:rsidP="00023F58">
      <w:pPr>
        <w:pStyle w:val="Standard"/>
        <w:tabs>
          <w:tab w:val="left" w:pos="0"/>
        </w:tabs>
        <w:spacing w:line="276" w:lineRule="auto"/>
        <w:jc w:val="center"/>
        <w:rPr>
          <w:rFonts w:ascii="Arial" w:hAnsi="Arial" w:cs="Arial"/>
          <w:b/>
          <w:bCs/>
          <w:color w:val="000000"/>
          <w:sz w:val="32"/>
          <w:szCs w:val="32"/>
        </w:rPr>
      </w:pPr>
      <w:r>
        <w:rPr>
          <w:rFonts w:ascii="Arial" w:hAnsi="Arial" w:cs="Arial"/>
          <w:b/>
          <w:bCs/>
          <w:color w:val="000000"/>
          <w:sz w:val="32"/>
          <w:szCs w:val="32"/>
        </w:rPr>
        <w:t>Spis treści projektu technicznego</w:t>
      </w:r>
    </w:p>
    <w:p w14:paraId="0971976C" w14:textId="77777777" w:rsidR="0063698A" w:rsidRDefault="0063698A" w:rsidP="00023F58">
      <w:pPr>
        <w:pStyle w:val="Standard"/>
        <w:tabs>
          <w:tab w:val="left" w:pos="0"/>
        </w:tabs>
        <w:spacing w:line="276" w:lineRule="auto"/>
        <w:jc w:val="center"/>
        <w:rPr>
          <w:rFonts w:ascii="Arial" w:hAnsi="Arial" w:cs="Arial"/>
          <w:b/>
          <w:bCs/>
          <w:color w:val="000000"/>
          <w:sz w:val="32"/>
          <w:szCs w:val="32"/>
        </w:rPr>
      </w:pPr>
    </w:p>
    <w:p w14:paraId="5165AC2B" w14:textId="3CE1506C" w:rsidR="0063698A" w:rsidRPr="0063698A" w:rsidRDefault="0063698A" w:rsidP="0063698A">
      <w:pPr>
        <w:pStyle w:val="Standard"/>
        <w:numPr>
          <w:ilvl w:val="0"/>
          <w:numId w:val="57"/>
        </w:numPr>
        <w:tabs>
          <w:tab w:val="left" w:pos="0"/>
        </w:tabs>
        <w:spacing w:line="276" w:lineRule="auto"/>
        <w:rPr>
          <w:rFonts w:ascii="Arial" w:hAnsi="Arial" w:cs="Arial"/>
          <w:color w:val="000000"/>
          <w:sz w:val="22"/>
          <w:szCs w:val="22"/>
        </w:rPr>
      </w:pPr>
      <w:r w:rsidRPr="0063698A">
        <w:rPr>
          <w:rFonts w:ascii="Arial" w:hAnsi="Arial" w:cs="Arial"/>
          <w:color w:val="000000"/>
          <w:sz w:val="22"/>
          <w:szCs w:val="22"/>
        </w:rPr>
        <w:t>Strona tytułowa</w:t>
      </w:r>
      <w:r>
        <w:rPr>
          <w:rFonts w:ascii="Arial" w:hAnsi="Arial" w:cs="Arial"/>
          <w:color w:val="000000"/>
          <w:sz w:val="22"/>
          <w:szCs w:val="22"/>
        </w:rPr>
        <w:t xml:space="preserve"> </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63698A">
        <w:rPr>
          <w:rFonts w:ascii="Arial" w:hAnsi="Arial" w:cs="Arial"/>
          <w:b/>
          <w:bCs/>
          <w:color w:val="000000"/>
          <w:sz w:val="22"/>
          <w:szCs w:val="22"/>
        </w:rPr>
        <w:t>str.</w:t>
      </w:r>
      <w:r>
        <w:rPr>
          <w:rFonts w:ascii="Arial" w:hAnsi="Arial" w:cs="Arial"/>
          <w:b/>
          <w:bCs/>
          <w:color w:val="000000"/>
          <w:sz w:val="22"/>
          <w:szCs w:val="22"/>
        </w:rPr>
        <w:t xml:space="preserve"> </w:t>
      </w:r>
      <w:r w:rsidRPr="0063698A">
        <w:rPr>
          <w:rFonts w:ascii="Arial" w:hAnsi="Arial" w:cs="Arial"/>
          <w:b/>
          <w:bCs/>
          <w:color w:val="000000"/>
          <w:sz w:val="22"/>
          <w:szCs w:val="22"/>
        </w:rPr>
        <w:t>1</w:t>
      </w:r>
    </w:p>
    <w:p w14:paraId="02176CC7" w14:textId="5F4EDDE0" w:rsidR="0063698A" w:rsidRPr="0063698A" w:rsidRDefault="0063698A" w:rsidP="0063698A">
      <w:pPr>
        <w:pStyle w:val="Standard"/>
        <w:numPr>
          <w:ilvl w:val="0"/>
          <w:numId w:val="57"/>
        </w:numPr>
        <w:tabs>
          <w:tab w:val="left" w:pos="0"/>
        </w:tabs>
        <w:spacing w:line="276" w:lineRule="auto"/>
        <w:rPr>
          <w:rFonts w:ascii="Arial" w:hAnsi="Arial" w:cs="Arial"/>
          <w:color w:val="000000"/>
          <w:sz w:val="22"/>
          <w:szCs w:val="22"/>
        </w:rPr>
      </w:pPr>
      <w:r w:rsidRPr="0063698A">
        <w:rPr>
          <w:rFonts w:ascii="Arial" w:hAnsi="Arial" w:cs="Arial"/>
          <w:color w:val="000000"/>
          <w:sz w:val="22"/>
          <w:szCs w:val="22"/>
        </w:rPr>
        <w:t>Spis treści</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63698A">
        <w:rPr>
          <w:rFonts w:ascii="Arial" w:hAnsi="Arial" w:cs="Arial"/>
          <w:b/>
          <w:bCs/>
          <w:color w:val="000000"/>
          <w:sz w:val="22"/>
          <w:szCs w:val="22"/>
        </w:rPr>
        <w:t>str.</w:t>
      </w:r>
      <w:r>
        <w:rPr>
          <w:rFonts w:ascii="Arial" w:hAnsi="Arial" w:cs="Arial"/>
          <w:b/>
          <w:bCs/>
          <w:color w:val="000000"/>
          <w:sz w:val="22"/>
          <w:szCs w:val="22"/>
        </w:rPr>
        <w:t xml:space="preserve"> 2</w:t>
      </w:r>
    </w:p>
    <w:p w14:paraId="3738F7E4" w14:textId="77777777" w:rsidR="00717BA9" w:rsidRPr="00FC7F3E" w:rsidRDefault="00717BA9" w:rsidP="00023F58">
      <w:pPr>
        <w:pStyle w:val="Standard"/>
        <w:tabs>
          <w:tab w:val="left" w:pos="0"/>
        </w:tabs>
        <w:spacing w:line="276" w:lineRule="auto"/>
        <w:jc w:val="center"/>
        <w:rPr>
          <w:rFonts w:ascii="Arial" w:hAnsi="Arial" w:cs="Arial"/>
          <w:color w:val="000000"/>
          <w:sz w:val="22"/>
          <w:szCs w:val="22"/>
        </w:rPr>
      </w:pPr>
    </w:p>
    <w:p w14:paraId="1F8AB541" w14:textId="2F8CD90C" w:rsidR="00717BA9" w:rsidRPr="00FC7F3E" w:rsidRDefault="003F454B" w:rsidP="00023F58">
      <w:pPr>
        <w:pStyle w:val="Standard"/>
        <w:tabs>
          <w:tab w:val="left" w:pos="0"/>
        </w:tabs>
        <w:spacing w:line="276" w:lineRule="auto"/>
        <w:jc w:val="both"/>
        <w:rPr>
          <w:rFonts w:ascii="Arial" w:hAnsi="Arial" w:cs="Arial"/>
          <w:b/>
          <w:bCs/>
          <w:color w:val="000000"/>
          <w:sz w:val="22"/>
          <w:szCs w:val="22"/>
        </w:rPr>
      </w:pPr>
      <w:r>
        <w:rPr>
          <w:rFonts w:ascii="Arial" w:hAnsi="Arial" w:cs="Arial"/>
          <w:b/>
          <w:bCs/>
          <w:color w:val="000000"/>
          <w:sz w:val="22"/>
          <w:szCs w:val="22"/>
        </w:rPr>
        <w:t xml:space="preserve">I. </w:t>
      </w:r>
      <w:r w:rsidR="005A51D7" w:rsidRPr="00FC7F3E">
        <w:rPr>
          <w:rFonts w:ascii="Arial" w:hAnsi="Arial" w:cs="Arial"/>
          <w:b/>
          <w:bCs/>
          <w:color w:val="000000"/>
          <w:sz w:val="22"/>
          <w:szCs w:val="22"/>
        </w:rPr>
        <w:t>Część opisowa:</w:t>
      </w:r>
    </w:p>
    <w:p w14:paraId="009FCA56" w14:textId="36EE4EE8" w:rsidR="00717BA9" w:rsidRPr="00FC7F3E" w:rsidRDefault="005A51D7" w:rsidP="00023F58">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1.    Cel i podstawa opracowania</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3</w:t>
      </w:r>
    </w:p>
    <w:p w14:paraId="0D2205C2" w14:textId="291155E2" w:rsidR="00717BA9" w:rsidRPr="00FC7F3E" w:rsidRDefault="005A51D7" w:rsidP="00023F58">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2.    </w:t>
      </w:r>
      <w:r w:rsidR="00C774E7">
        <w:rPr>
          <w:rFonts w:ascii="Arial" w:hAnsi="Arial" w:cs="Arial"/>
          <w:color w:val="000000"/>
          <w:sz w:val="22"/>
          <w:szCs w:val="22"/>
        </w:rPr>
        <w:t>Kotłownia stan istniejący</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3</w:t>
      </w:r>
    </w:p>
    <w:p w14:paraId="6D43A603" w14:textId="191892CD" w:rsidR="00717BA9" w:rsidRPr="00FC7F3E" w:rsidRDefault="005A51D7" w:rsidP="00023F58">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3.    </w:t>
      </w:r>
      <w:r w:rsidR="00C774E7">
        <w:rPr>
          <w:rFonts w:ascii="Arial" w:hAnsi="Arial" w:cs="Arial"/>
          <w:color w:val="000000"/>
          <w:sz w:val="22"/>
          <w:szCs w:val="22"/>
        </w:rPr>
        <w:t>Kotłownia stan projektowy</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3</w:t>
      </w:r>
    </w:p>
    <w:p w14:paraId="5744B1D2" w14:textId="2E6A6ACD" w:rsidR="0011764A" w:rsidRPr="00FC7F3E" w:rsidRDefault="0011764A" w:rsidP="0011764A">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4.    Instalacja </w:t>
      </w:r>
      <w:r w:rsidR="00C774E7">
        <w:rPr>
          <w:rFonts w:ascii="Arial" w:hAnsi="Arial" w:cs="Arial"/>
          <w:color w:val="000000"/>
          <w:sz w:val="22"/>
          <w:szCs w:val="22"/>
        </w:rPr>
        <w:t>gazu</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w:t>
      </w:r>
      <w:r w:rsidR="006177B2">
        <w:rPr>
          <w:rFonts w:ascii="Arial" w:hAnsi="Arial" w:cs="Arial"/>
          <w:b/>
          <w:bCs/>
          <w:color w:val="000000"/>
          <w:sz w:val="22"/>
          <w:szCs w:val="22"/>
        </w:rPr>
        <w:t>6</w:t>
      </w:r>
    </w:p>
    <w:p w14:paraId="016696BE" w14:textId="47405B69" w:rsidR="00141B43" w:rsidRDefault="001D7906" w:rsidP="00023F58">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5</w:t>
      </w:r>
      <w:r w:rsidR="005A51D7" w:rsidRPr="00FC7F3E">
        <w:rPr>
          <w:rFonts w:ascii="Arial" w:hAnsi="Arial" w:cs="Arial"/>
          <w:color w:val="000000"/>
          <w:sz w:val="22"/>
          <w:szCs w:val="22"/>
        </w:rPr>
        <w:t xml:space="preserve">.    </w:t>
      </w:r>
      <w:r w:rsidR="00141B43">
        <w:rPr>
          <w:rFonts w:ascii="Arial" w:hAnsi="Arial" w:cs="Arial"/>
          <w:color w:val="000000"/>
          <w:sz w:val="22"/>
          <w:szCs w:val="22"/>
        </w:rPr>
        <w:t>Instalacja wodociągowa</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w:t>
      </w:r>
      <w:r w:rsidR="006177B2">
        <w:rPr>
          <w:rFonts w:ascii="Arial" w:hAnsi="Arial" w:cs="Arial"/>
          <w:b/>
          <w:bCs/>
          <w:color w:val="000000"/>
          <w:sz w:val="22"/>
          <w:szCs w:val="22"/>
        </w:rPr>
        <w:t>7</w:t>
      </w:r>
    </w:p>
    <w:p w14:paraId="57B19525" w14:textId="34BD9363" w:rsidR="00A9368E" w:rsidRPr="00FC7F3E" w:rsidRDefault="00141B43" w:rsidP="00023F58">
      <w:pPr>
        <w:pStyle w:val="Standard"/>
        <w:overflowPunct w:val="0"/>
        <w:autoSpaceDE w:val="0"/>
        <w:spacing w:line="276" w:lineRule="auto"/>
        <w:jc w:val="both"/>
        <w:rPr>
          <w:rFonts w:ascii="Arial" w:hAnsi="Arial" w:cs="Arial"/>
          <w:color w:val="000000"/>
          <w:sz w:val="22"/>
          <w:szCs w:val="22"/>
        </w:rPr>
      </w:pPr>
      <w:r>
        <w:rPr>
          <w:rFonts w:ascii="Arial" w:hAnsi="Arial" w:cs="Arial"/>
          <w:color w:val="000000"/>
          <w:sz w:val="22"/>
          <w:szCs w:val="22"/>
        </w:rPr>
        <w:t xml:space="preserve">6.    </w:t>
      </w:r>
      <w:r w:rsidR="005A51D7" w:rsidRPr="00FC7F3E">
        <w:rPr>
          <w:rFonts w:ascii="Arial" w:hAnsi="Arial" w:cs="Arial"/>
          <w:color w:val="000000"/>
          <w:sz w:val="22"/>
          <w:szCs w:val="22"/>
        </w:rPr>
        <w:t xml:space="preserve">Instalacja </w:t>
      </w:r>
      <w:r w:rsidR="00C774E7">
        <w:rPr>
          <w:rFonts w:ascii="Arial" w:hAnsi="Arial" w:cs="Arial"/>
          <w:color w:val="000000"/>
          <w:sz w:val="22"/>
          <w:szCs w:val="22"/>
        </w:rPr>
        <w:t>kanalizacji sanitarnej w kotłowni</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7</w:t>
      </w:r>
    </w:p>
    <w:p w14:paraId="52B38708" w14:textId="0D9F9B41" w:rsidR="00A259E2" w:rsidRPr="00FC7F3E" w:rsidRDefault="00141B43" w:rsidP="00A259E2">
      <w:pPr>
        <w:pStyle w:val="Standard"/>
        <w:overflowPunct w:val="0"/>
        <w:autoSpaceDE w:val="0"/>
        <w:spacing w:line="276" w:lineRule="auto"/>
        <w:jc w:val="both"/>
        <w:rPr>
          <w:rFonts w:ascii="Arial" w:hAnsi="Arial" w:cs="Arial"/>
          <w:sz w:val="22"/>
          <w:szCs w:val="22"/>
        </w:rPr>
      </w:pPr>
      <w:r>
        <w:rPr>
          <w:rFonts w:ascii="Arial" w:hAnsi="Arial" w:cs="Arial"/>
          <w:sz w:val="22"/>
          <w:szCs w:val="22"/>
        </w:rPr>
        <w:t>7</w:t>
      </w:r>
      <w:r w:rsidR="00A259E2" w:rsidRPr="00FC7F3E">
        <w:rPr>
          <w:rFonts w:ascii="Arial" w:hAnsi="Arial" w:cs="Arial"/>
          <w:sz w:val="22"/>
          <w:szCs w:val="22"/>
        </w:rPr>
        <w:t xml:space="preserve">.    </w:t>
      </w:r>
      <w:r w:rsidR="00C774E7" w:rsidRPr="00C774E7">
        <w:rPr>
          <w:rFonts w:ascii="Arial" w:hAnsi="Arial" w:cs="Arial"/>
          <w:sz w:val="22"/>
          <w:szCs w:val="22"/>
        </w:rPr>
        <w:t>Układ stabilizacji dla kotłowni wraz z odgazowaniem</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w:t>
      </w:r>
      <w:r w:rsidR="006177B2">
        <w:rPr>
          <w:rFonts w:ascii="Arial" w:hAnsi="Arial" w:cs="Arial"/>
          <w:b/>
          <w:bCs/>
          <w:color w:val="000000"/>
          <w:sz w:val="22"/>
          <w:szCs w:val="22"/>
        </w:rPr>
        <w:t>8</w:t>
      </w:r>
    </w:p>
    <w:p w14:paraId="4C501400" w14:textId="28F236AE" w:rsidR="00A9368E" w:rsidRDefault="00141B43" w:rsidP="00023F58">
      <w:pPr>
        <w:pStyle w:val="Standard"/>
        <w:overflowPunct w:val="0"/>
        <w:autoSpaceDE w:val="0"/>
        <w:spacing w:line="276" w:lineRule="auto"/>
        <w:jc w:val="both"/>
        <w:rPr>
          <w:rFonts w:ascii="Arial" w:hAnsi="Arial" w:cs="Arial"/>
          <w:sz w:val="22"/>
          <w:szCs w:val="22"/>
        </w:rPr>
      </w:pPr>
      <w:r>
        <w:rPr>
          <w:rFonts w:ascii="Arial" w:hAnsi="Arial" w:cs="Arial"/>
          <w:sz w:val="22"/>
          <w:szCs w:val="22"/>
        </w:rPr>
        <w:t>8</w:t>
      </w:r>
      <w:r w:rsidR="00A9368E" w:rsidRPr="00FC7F3E">
        <w:rPr>
          <w:rFonts w:ascii="Arial" w:hAnsi="Arial" w:cs="Arial"/>
          <w:sz w:val="22"/>
          <w:szCs w:val="22"/>
        </w:rPr>
        <w:t xml:space="preserve">.    </w:t>
      </w:r>
      <w:r w:rsidR="003B2AA7">
        <w:rPr>
          <w:rFonts w:ascii="Arial" w:hAnsi="Arial" w:cs="Arial"/>
          <w:sz w:val="22"/>
          <w:szCs w:val="22"/>
        </w:rPr>
        <w:t>Stacja uzdatniania wody</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13</w:t>
      </w:r>
    </w:p>
    <w:p w14:paraId="423DBD1E" w14:textId="75F62A6B" w:rsidR="006B60F9" w:rsidRPr="00FC7F3E" w:rsidRDefault="006B60F9" w:rsidP="00023F58">
      <w:pPr>
        <w:pStyle w:val="Standard"/>
        <w:overflowPunct w:val="0"/>
        <w:autoSpaceDE w:val="0"/>
        <w:spacing w:line="276" w:lineRule="auto"/>
        <w:jc w:val="both"/>
        <w:rPr>
          <w:rFonts w:ascii="Arial" w:hAnsi="Arial" w:cs="Arial"/>
          <w:sz w:val="22"/>
          <w:szCs w:val="22"/>
        </w:rPr>
      </w:pPr>
      <w:r>
        <w:rPr>
          <w:rFonts w:ascii="Arial" w:hAnsi="Arial" w:cs="Arial"/>
          <w:sz w:val="22"/>
          <w:szCs w:val="22"/>
        </w:rPr>
        <w:t>9</w:t>
      </w:r>
      <w:r w:rsidRPr="00FC7F3E">
        <w:rPr>
          <w:rFonts w:ascii="Arial" w:hAnsi="Arial" w:cs="Arial"/>
          <w:sz w:val="22"/>
          <w:szCs w:val="22"/>
        </w:rPr>
        <w:t xml:space="preserve">.    </w:t>
      </w:r>
      <w:r>
        <w:rPr>
          <w:rFonts w:ascii="Arial" w:hAnsi="Arial" w:cs="Arial"/>
          <w:sz w:val="22"/>
          <w:szCs w:val="22"/>
        </w:rPr>
        <w:t>System zdalnego monitoringu i zarządzania</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1</w:t>
      </w:r>
      <w:r w:rsidR="006177B2">
        <w:rPr>
          <w:rFonts w:ascii="Arial" w:hAnsi="Arial" w:cs="Arial"/>
          <w:b/>
          <w:bCs/>
          <w:color w:val="000000"/>
          <w:sz w:val="22"/>
          <w:szCs w:val="22"/>
        </w:rPr>
        <w:t>5</w:t>
      </w:r>
    </w:p>
    <w:p w14:paraId="371C1287" w14:textId="739CFC45" w:rsidR="00717BA9" w:rsidRPr="00FC7F3E" w:rsidRDefault="006B60F9" w:rsidP="00023F58">
      <w:pPr>
        <w:pStyle w:val="Standard"/>
        <w:overflowPunct w:val="0"/>
        <w:autoSpaceDE w:val="0"/>
        <w:spacing w:line="276" w:lineRule="auto"/>
        <w:jc w:val="both"/>
        <w:rPr>
          <w:rFonts w:ascii="Arial" w:hAnsi="Arial" w:cs="Arial"/>
          <w:sz w:val="22"/>
          <w:szCs w:val="22"/>
        </w:rPr>
      </w:pPr>
      <w:r>
        <w:rPr>
          <w:rFonts w:ascii="Arial" w:hAnsi="Arial" w:cs="Arial"/>
          <w:sz w:val="22"/>
          <w:szCs w:val="22"/>
        </w:rPr>
        <w:t>10</w:t>
      </w:r>
      <w:r w:rsidR="005A51D7" w:rsidRPr="00FC7F3E">
        <w:rPr>
          <w:rFonts w:ascii="Arial" w:hAnsi="Arial" w:cs="Arial"/>
          <w:sz w:val="22"/>
          <w:szCs w:val="22"/>
        </w:rPr>
        <w:t>.    Wytyczne branżowe</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1</w:t>
      </w:r>
      <w:r w:rsidR="006177B2">
        <w:rPr>
          <w:rFonts w:ascii="Arial" w:hAnsi="Arial" w:cs="Arial"/>
          <w:b/>
          <w:bCs/>
          <w:color w:val="000000"/>
          <w:sz w:val="22"/>
          <w:szCs w:val="22"/>
        </w:rPr>
        <w:t>6</w:t>
      </w:r>
    </w:p>
    <w:p w14:paraId="4AFF864E" w14:textId="487BA047" w:rsidR="00717BA9" w:rsidRPr="00FC7F3E" w:rsidRDefault="00141B43" w:rsidP="00023F58">
      <w:pPr>
        <w:pStyle w:val="Standard"/>
        <w:overflowPunct w:val="0"/>
        <w:autoSpaceDE w:val="0"/>
        <w:spacing w:line="276" w:lineRule="auto"/>
        <w:jc w:val="both"/>
        <w:rPr>
          <w:rFonts w:ascii="Arial" w:hAnsi="Arial" w:cs="Arial"/>
          <w:sz w:val="22"/>
          <w:szCs w:val="22"/>
        </w:rPr>
      </w:pPr>
      <w:r>
        <w:rPr>
          <w:rFonts w:ascii="Arial" w:hAnsi="Arial" w:cs="Arial"/>
          <w:color w:val="000000"/>
          <w:sz w:val="22"/>
          <w:szCs w:val="22"/>
        </w:rPr>
        <w:t>1</w:t>
      </w:r>
      <w:r w:rsidR="006B60F9">
        <w:rPr>
          <w:rFonts w:ascii="Arial" w:hAnsi="Arial" w:cs="Arial"/>
          <w:color w:val="000000"/>
          <w:sz w:val="22"/>
          <w:szCs w:val="22"/>
        </w:rPr>
        <w:t>1</w:t>
      </w:r>
      <w:r w:rsidR="005A51D7" w:rsidRPr="00FC7F3E">
        <w:rPr>
          <w:rFonts w:ascii="Arial" w:hAnsi="Arial" w:cs="Arial"/>
          <w:color w:val="000000"/>
          <w:sz w:val="22"/>
          <w:szCs w:val="22"/>
        </w:rPr>
        <w:t xml:space="preserve">.    </w:t>
      </w:r>
      <w:r w:rsidR="005A51D7" w:rsidRPr="00FC7F3E">
        <w:rPr>
          <w:rStyle w:val="Internetlink"/>
          <w:rFonts w:ascii="Arial" w:hAnsi="Arial" w:cs="Arial"/>
          <w:color w:val="000000"/>
          <w:sz w:val="22"/>
          <w:szCs w:val="22"/>
          <w:u w:val="none"/>
        </w:rPr>
        <w:t>Uwagi końcowe</w:t>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Pr>
          <w:rFonts w:ascii="Arial" w:hAnsi="Arial" w:cs="Arial"/>
          <w:color w:val="000000"/>
          <w:sz w:val="22"/>
          <w:szCs w:val="22"/>
        </w:rPr>
        <w:tab/>
      </w:r>
      <w:r w:rsidR="0063698A" w:rsidRPr="0063698A">
        <w:rPr>
          <w:rFonts w:ascii="Arial" w:hAnsi="Arial" w:cs="Arial"/>
          <w:b/>
          <w:bCs/>
          <w:color w:val="000000"/>
          <w:sz w:val="22"/>
          <w:szCs w:val="22"/>
        </w:rPr>
        <w:t>str.</w:t>
      </w:r>
      <w:r w:rsidR="0063698A">
        <w:rPr>
          <w:rFonts w:ascii="Arial" w:hAnsi="Arial" w:cs="Arial"/>
          <w:b/>
          <w:bCs/>
          <w:color w:val="000000"/>
          <w:sz w:val="22"/>
          <w:szCs w:val="22"/>
        </w:rPr>
        <w:t xml:space="preserve"> 16</w:t>
      </w:r>
    </w:p>
    <w:p w14:paraId="47D04031" w14:textId="77777777" w:rsidR="00717BA9" w:rsidRPr="00FC7F3E" w:rsidRDefault="00717BA9" w:rsidP="00023F58">
      <w:pPr>
        <w:pStyle w:val="Standard"/>
        <w:overflowPunct w:val="0"/>
        <w:autoSpaceDE w:val="0"/>
        <w:spacing w:line="276" w:lineRule="auto"/>
        <w:jc w:val="both"/>
        <w:rPr>
          <w:rFonts w:ascii="Arial" w:hAnsi="Arial" w:cs="Arial"/>
          <w:sz w:val="22"/>
          <w:szCs w:val="22"/>
        </w:rPr>
      </w:pPr>
    </w:p>
    <w:p w14:paraId="53CB2382" w14:textId="595FBD29" w:rsidR="00ED3E6B" w:rsidRPr="00FC7F3E" w:rsidRDefault="003F454B" w:rsidP="00023F58">
      <w:pPr>
        <w:pStyle w:val="Standard"/>
        <w:tabs>
          <w:tab w:val="left" w:pos="0"/>
        </w:tabs>
        <w:overflowPunct w:val="0"/>
        <w:autoSpaceDE w:val="0"/>
        <w:spacing w:line="276" w:lineRule="auto"/>
        <w:jc w:val="both"/>
        <w:rPr>
          <w:rFonts w:ascii="Arial" w:hAnsi="Arial" w:cs="Arial"/>
          <w:b/>
          <w:bCs/>
          <w:color w:val="000000"/>
          <w:sz w:val="22"/>
          <w:szCs w:val="22"/>
        </w:rPr>
      </w:pPr>
      <w:r>
        <w:rPr>
          <w:rFonts w:ascii="Arial" w:hAnsi="Arial" w:cs="Arial"/>
          <w:b/>
          <w:bCs/>
          <w:color w:val="000000"/>
          <w:sz w:val="22"/>
          <w:szCs w:val="22"/>
        </w:rPr>
        <w:t xml:space="preserve">II. </w:t>
      </w:r>
      <w:r w:rsidR="005A51D7" w:rsidRPr="00FC7F3E">
        <w:rPr>
          <w:rFonts w:ascii="Arial" w:hAnsi="Arial" w:cs="Arial"/>
          <w:b/>
          <w:bCs/>
          <w:color w:val="000000"/>
          <w:sz w:val="22"/>
          <w:szCs w:val="22"/>
        </w:rPr>
        <w:t>Cześć rysunkowa:</w:t>
      </w:r>
    </w:p>
    <w:p w14:paraId="331E022D" w14:textId="77777777" w:rsidR="002B79D9" w:rsidRDefault="008F41F7" w:rsidP="00023F58">
      <w:pPr>
        <w:tabs>
          <w:tab w:val="left" w:pos="0"/>
        </w:tabs>
        <w:spacing w:line="276" w:lineRule="auto"/>
        <w:rPr>
          <w:rFonts w:ascii="Arial" w:hAnsi="Arial" w:cs="Arial"/>
          <w:color w:val="000000"/>
          <w:sz w:val="22"/>
          <w:szCs w:val="22"/>
        </w:rPr>
      </w:pPr>
      <w:r>
        <w:rPr>
          <w:rFonts w:ascii="Arial" w:hAnsi="Arial" w:cs="Arial"/>
          <w:color w:val="000000"/>
          <w:sz w:val="22"/>
          <w:szCs w:val="22"/>
        </w:rPr>
        <w:t>GZ1</w:t>
      </w:r>
      <w:r w:rsidR="002B79D9" w:rsidRPr="00FC7F3E">
        <w:rPr>
          <w:rFonts w:ascii="Arial" w:hAnsi="Arial" w:cs="Arial"/>
          <w:color w:val="000000"/>
          <w:sz w:val="22"/>
          <w:szCs w:val="22"/>
        </w:rPr>
        <w:tab/>
        <w:t xml:space="preserve">Rzut </w:t>
      </w:r>
      <w:r>
        <w:rPr>
          <w:rFonts w:ascii="Arial" w:hAnsi="Arial" w:cs="Arial"/>
          <w:color w:val="000000"/>
          <w:sz w:val="22"/>
          <w:szCs w:val="22"/>
        </w:rPr>
        <w:t>piwnicy</w:t>
      </w:r>
      <w:r w:rsidR="002B79D9" w:rsidRPr="00FC7F3E">
        <w:rPr>
          <w:rFonts w:ascii="Arial" w:hAnsi="Arial" w:cs="Arial"/>
          <w:color w:val="000000"/>
          <w:sz w:val="22"/>
          <w:szCs w:val="22"/>
        </w:rPr>
        <w:t xml:space="preserve"> – </w:t>
      </w:r>
      <w:r w:rsidR="00ED3E6B" w:rsidRPr="00FC7F3E">
        <w:rPr>
          <w:rFonts w:ascii="Arial" w:hAnsi="Arial" w:cs="Arial"/>
          <w:color w:val="000000"/>
          <w:sz w:val="22"/>
          <w:szCs w:val="22"/>
        </w:rPr>
        <w:t>kotłownia</w:t>
      </w:r>
      <w:r w:rsidR="002B79D9" w:rsidRPr="00FC7F3E">
        <w:rPr>
          <w:rFonts w:ascii="Arial" w:hAnsi="Arial" w:cs="Arial"/>
          <w:color w:val="000000"/>
          <w:sz w:val="22"/>
          <w:szCs w:val="22"/>
        </w:rPr>
        <w:tab/>
      </w:r>
      <w:r w:rsidR="002B79D9" w:rsidRPr="00FC7F3E">
        <w:rPr>
          <w:rFonts w:ascii="Arial" w:hAnsi="Arial" w:cs="Arial"/>
          <w:color w:val="000000"/>
          <w:sz w:val="22"/>
          <w:szCs w:val="22"/>
        </w:rPr>
        <w:tab/>
      </w:r>
      <w:r w:rsidR="002B79D9" w:rsidRPr="00FC7F3E">
        <w:rPr>
          <w:rFonts w:ascii="Arial" w:hAnsi="Arial" w:cs="Arial"/>
          <w:color w:val="000000"/>
          <w:sz w:val="22"/>
          <w:szCs w:val="22"/>
        </w:rPr>
        <w:tab/>
      </w:r>
      <w:r w:rsidR="002B79D9" w:rsidRPr="00FC7F3E">
        <w:rPr>
          <w:rFonts w:ascii="Arial" w:hAnsi="Arial" w:cs="Arial"/>
          <w:color w:val="000000"/>
          <w:sz w:val="22"/>
          <w:szCs w:val="22"/>
        </w:rPr>
        <w:tab/>
      </w:r>
      <w:r w:rsidR="002B79D9" w:rsidRPr="00FC7F3E">
        <w:rPr>
          <w:rFonts w:ascii="Arial" w:hAnsi="Arial" w:cs="Arial"/>
          <w:color w:val="000000"/>
          <w:sz w:val="22"/>
          <w:szCs w:val="22"/>
        </w:rPr>
        <w:tab/>
      </w:r>
      <w:r w:rsidR="002B79D9" w:rsidRPr="00FC7F3E">
        <w:rPr>
          <w:rFonts w:ascii="Arial" w:hAnsi="Arial" w:cs="Arial"/>
          <w:color w:val="000000"/>
          <w:sz w:val="22"/>
          <w:szCs w:val="22"/>
        </w:rPr>
        <w:tab/>
      </w:r>
      <w:r w:rsidR="002B79D9" w:rsidRPr="00FC7F3E">
        <w:rPr>
          <w:rFonts w:ascii="Arial" w:hAnsi="Arial" w:cs="Arial"/>
          <w:color w:val="000000"/>
          <w:sz w:val="22"/>
          <w:szCs w:val="22"/>
        </w:rPr>
        <w:tab/>
      </w:r>
      <w:r w:rsidR="00ED3E6B" w:rsidRPr="00FC7F3E">
        <w:rPr>
          <w:rFonts w:ascii="Arial" w:hAnsi="Arial" w:cs="Arial"/>
          <w:color w:val="000000"/>
          <w:sz w:val="22"/>
          <w:szCs w:val="22"/>
        </w:rPr>
        <w:tab/>
      </w:r>
      <w:r w:rsidR="002B79D9" w:rsidRPr="00FC7F3E">
        <w:rPr>
          <w:rFonts w:ascii="Arial" w:hAnsi="Arial" w:cs="Arial"/>
          <w:color w:val="000000"/>
          <w:sz w:val="22"/>
          <w:szCs w:val="22"/>
        </w:rPr>
        <w:t>1:50</w:t>
      </w:r>
    </w:p>
    <w:p w14:paraId="79A1F817" w14:textId="0FA2CB45" w:rsidR="006B60F9" w:rsidRDefault="006B60F9" w:rsidP="006B60F9">
      <w:pPr>
        <w:tabs>
          <w:tab w:val="left" w:pos="0"/>
        </w:tabs>
        <w:spacing w:line="276" w:lineRule="auto"/>
        <w:rPr>
          <w:rFonts w:ascii="Arial" w:hAnsi="Arial" w:cs="Arial"/>
          <w:color w:val="000000"/>
          <w:sz w:val="22"/>
          <w:szCs w:val="22"/>
        </w:rPr>
      </w:pPr>
      <w:r>
        <w:rPr>
          <w:rFonts w:ascii="Arial" w:hAnsi="Arial" w:cs="Arial"/>
          <w:color w:val="000000"/>
          <w:sz w:val="22"/>
          <w:szCs w:val="22"/>
        </w:rPr>
        <w:t>GZ</w:t>
      </w:r>
      <w:r w:rsidR="0007089D">
        <w:rPr>
          <w:rFonts w:ascii="Arial" w:hAnsi="Arial" w:cs="Arial"/>
          <w:color w:val="000000"/>
          <w:sz w:val="22"/>
          <w:szCs w:val="22"/>
        </w:rPr>
        <w:t>2</w:t>
      </w:r>
      <w:r w:rsidRPr="00FC7F3E">
        <w:rPr>
          <w:rFonts w:ascii="Arial" w:hAnsi="Arial" w:cs="Arial"/>
          <w:color w:val="000000"/>
          <w:sz w:val="22"/>
          <w:szCs w:val="22"/>
        </w:rPr>
        <w:tab/>
        <w:t xml:space="preserve">Rzut </w:t>
      </w:r>
      <w:r>
        <w:rPr>
          <w:rFonts w:ascii="Arial" w:hAnsi="Arial" w:cs="Arial"/>
          <w:color w:val="000000"/>
          <w:sz w:val="22"/>
          <w:szCs w:val="22"/>
        </w:rPr>
        <w:t>piwnicy</w:t>
      </w:r>
      <w:r w:rsidRPr="00FC7F3E">
        <w:rPr>
          <w:rFonts w:ascii="Arial" w:hAnsi="Arial" w:cs="Arial"/>
          <w:color w:val="000000"/>
          <w:sz w:val="22"/>
          <w:szCs w:val="22"/>
        </w:rPr>
        <w:t xml:space="preserve"> – </w:t>
      </w:r>
      <w:r w:rsidR="0007089D">
        <w:rPr>
          <w:rFonts w:ascii="Arial" w:hAnsi="Arial" w:cs="Arial"/>
          <w:color w:val="000000"/>
          <w:sz w:val="22"/>
          <w:szCs w:val="22"/>
        </w:rPr>
        <w:t>pomieszczenie rozdziału ciepła w budynku A</w:t>
      </w:r>
      <w:r w:rsidRPr="00FC7F3E">
        <w:rPr>
          <w:rFonts w:ascii="Arial" w:hAnsi="Arial" w:cs="Arial"/>
          <w:color w:val="000000"/>
          <w:sz w:val="22"/>
          <w:szCs w:val="22"/>
        </w:rPr>
        <w:tab/>
      </w:r>
      <w:r w:rsidRPr="00FC7F3E">
        <w:rPr>
          <w:rFonts w:ascii="Arial" w:hAnsi="Arial" w:cs="Arial"/>
          <w:color w:val="000000"/>
          <w:sz w:val="22"/>
          <w:szCs w:val="22"/>
        </w:rPr>
        <w:tab/>
      </w:r>
      <w:r w:rsidRPr="00FC7F3E">
        <w:rPr>
          <w:rFonts w:ascii="Arial" w:hAnsi="Arial" w:cs="Arial"/>
          <w:color w:val="000000"/>
          <w:sz w:val="22"/>
          <w:szCs w:val="22"/>
        </w:rPr>
        <w:tab/>
        <w:t>1:50</w:t>
      </w:r>
    </w:p>
    <w:p w14:paraId="21464AEC" w14:textId="60F9E960" w:rsidR="005D67A0" w:rsidRPr="00FC7F3E" w:rsidRDefault="008F41F7" w:rsidP="00023F58">
      <w:pPr>
        <w:tabs>
          <w:tab w:val="left" w:pos="0"/>
        </w:tabs>
        <w:spacing w:line="276" w:lineRule="auto"/>
        <w:rPr>
          <w:rFonts w:ascii="Arial" w:hAnsi="Arial" w:cs="Arial"/>
          <w:sz w:val="22"/>
          <w:szCs w:val="22"/>
        </w:rPr>
      </w:pPr>
      <w:r>
        <w:rPr>
          <w:rFonts w:ascii="Arial" w:hAnsi="Arial" w:cs="Arial"/>
          <w:sz w:val="22"/>
          <w:szCs w:val="22"/>
        </w:rPr>
        <w:t>GZ</w:t>
      </w:r>
      <w:r w:rsidR="006B60F9">
        <w:rPr>
          <w:rFonts w:ascii="Arial" w:hAnsi="Arial" w:cs="Arial"/>
          <w:sz w:val="22"/>
          <w:szCs w:val="22"/>
        </w:rPr>
        <w:t>3</w:t>
      </w:r>
      <w:r w:rsidR="00BD490F">
        <w:rPr>
          <w:rFonts w:ascii="Arial" w:hAnsi="Arial" w:cs="Arial"/>
          <w:sz w:val="22"/>
          <w:szCs w:val="22"/>
        </w:rPr>
        <w:tab/>
      </w:r>
      <w:r w:rsidR="002B79D9" w:rsidRPr="00FC7F3E">
        <w:rPr>
          <w:rFonts w:ascii="Arial" w:hAnsi="Arial" w:cs="Arial"/>
          <w:sz w:val="22"/>
          <w:szCs w:val="22"/>
        </w:rPr>
        <w:t>Schemat kotłowni</w:t>
      </w:r>
      <w:r w:rsidR="002B79D9" w:rsidRPr="00FC7F3E">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r>
      <w:r w:rsidR="00A87EB5">
        <w:rPr>
          <w:rFonts w:ascii="Arial" w:hAnsi="Arial" w:cs="Arial"/>
          <w:sz w:val="22"/>
          <w:szCs w:val="22"/>
        </w:rPr>
        <w:tab/>
        <w:t xml:space="preserve">  - -</w:t>
      </w:r>
    </w:p>
    <w:p w14:paraId="66945632" w14:textId="77777777" w:rsidR="003F454B" w:rsidRDefault="008F41F7" w:rsidP="00023F58">
      <w:pPr>
        <w:tabs>
          <w:tab w:val="left" w:pos="0"/>
        </w:tabs>
        <w:spacing w:line="276" w:lineRule="auto"/>
        <w:rPr>
          <w:rFonts w:ascii="Arial" w:hAnsi="Arial" w:cs="Arial"/>
          <w:sz w:val="22"/>
          <w:szCs w:val="22"/>
        </w:rPr>
      </w:pPr>
      <w:r>
        <w:rPr>
          <w:rFonts w:ascii="Arial" w:hAnsi="Arial" w:cs="Arial"/>
          <w:sz w:val="22"/>
          <w:szCs w:val="22"/>
        </w:rPr>
        <w:t>KS</w:t>
      </w:r>
      <w:r w:rsidR="005D67A0" w:rsidRPr="00FC7F3E">
        <w:rPr>
          <w:rFonts w:ascii="Arial" w:hAnsi="Arial" w:cs="Arial"/>
          <w:sz w:val="22"/>
          <w:szCs w:val="22"/>
        </w:rPr>
        <w:t>1</w:t>
      </w:r>
      <w:r w:rsidR="005D67A0" w:rsidRPr="00FC7F3E">
        <w:rPr>
          <w:rFonts w:ascii="Arial" w:hAnsi="Arial" w:cs="Arial"/>
          <w:sz w:val="22"/>
          <w:szCs w:val="22"/>
        </w:rPr>
        <w:tab/>
      </w:r>
      <w:r w:rsidRPr="00FC7F3E">
        <w:rPr>
          <w:rFonts w:ascii="Arial" w:hAnsi="Arial" w:cs="Arial"/>
          <w:color w:val="000000"/>
          <w:sz w:val="22"/>
          <w:szCs w:val="22"/>
        </w:rPr>
        <w:t xml:space="preserve">Rzut </w:t>
      </w:r>
      <w:r>
        <w:rPr>
          <w:rFonts w:ascii="Arial" w:hAnsi="Arial" w:cs="Arial"/>
          <w:color w:val="000000"/>
          <w:sz w:val="22"/>
          <w:szCs w:val="22"/>
        </w:rPr>
        <w:t>piwnicy</w:t>
      </w:r>
      <w:r w:rsidRPr="00FC7F3E">
        <w:rPr>
          <w:rFonts w:ascii="Arial" w:hAnsi="Arial" w:cs="Arial"/>
          <w:color w:val="000000"/>
          <w:sz w:val="22"/>
          <w:szCs w:val="22"/>
        </w:rPr>
        <w:t xml:space="preserve"> – kotłownia</w:t>
      </w:r>
      <w:r>
        <w:rPr>
          <w:rFonts w:ascii="Arial" w:hAnsi="Arial" w:cs="Arial"/>
          <w:color w:val="000000"/>
          <w:sz w:val="22"/>
          <w:szCs w:val="22"/>
        </w:rPr>
        <w:t xml:space="preserve"> – instalacja kanalizacji sanitarnej</w:t>
      </w:r>
      <w:r w:rsidR="005D67A0" w:rsidRPr="00FC7F3E">
        <w:rPr>
          <w:rFonts w:ascii="Arial" w:hAnsi="Arial" w:cs="Arial"/>
          <w:sz w:val="22"/>
          <w:szCs w:val="22"/>
        </w:rPr>
        <w:tab/>
      </w:r>
      <w:r w:rsidR="005D67A0" w:rsidRPr="00FC7F3E">
        <w:rPr>
          <w:rFonts w:ascii="Arial" w:hAnsi="Arial" w:cs="Arial"/>
          <w:sz w:val="22"/>
          <w:szCs w:val="22"/>
        </w:rPr>
        <w:tab/>
      </w:r>
      <w:r w:rsidR="005D67A0" w:rsidRPr="00FC7F3E">
        <w:rPr>
          <w:rFonts w:ascii="Arial" w:hAnsi="Arial" w:cs="Arial"/>
          <w:sz w:val="22"/>
          <w:szCs w:val="22"/>
        </w:rPr>
        <w:tab/>
      </w:r>
      <w:r w:rsidR="005D67A0" w:rsidRPr="00FC7F3E">
        <w:rPr>
          <w:rFonts w:ascii="Arial" w:hAnsi="Arial" w:cs="Arial"/>
          <w:sz w:val="22"/>
          <w:szCs w:val="22"/>
        </w:rPr>
        <w:tab/>
        <w:t>1:</w:t>
      </w:r>
      <w:r w:rsidR="002E2ACD">
        <w:rPr>
          <w:rFonts w:ascii="Arial" w:hAnsi="Arial" w:cs="Arial"/>
          <w:sz w:val="22"/>
          <w:szCs w:val="22"/>
        </w:rPr>
        <w:t>5</w:t>
      </w:r>
      <w:r w:rsidR="005D67A0" w:rsidRPr="00FC7F3E">
        <w:rPr>
          <w:rFonts w:ascii="Arial" w:hAnsi="Arial" w:cs="Arial"/>
          <w:sz w:val="22"/>
          <w:szCs w:val="22"/>
        </w:rPr>
        <w:t>0</w:t>
      </w:r>
      <w:r w:rsidR="00CA6094" w:rsidRPr="00FC7F3E">
        <w:rPr>
          <w:rFonts w:ascii="Arial" w:hAnsi="Arial" w:cs="Arial"/>
          <w:sz w:val="22"/>
          <w:szCs w:val="22"/>
        </w:rPr>
        <w:tab/>
      </w:r>
      <w:r w:rsidR="00CA6094" w:rsidRPr="00FC7F3E">
        <w:rPr>
          <w:rFonts w:ascii="Arial" w:hAnsi="Arial" w:cs="Arial"/>
          <w:sz w:val="22"/>
          <w:szCs w:val="22"/>
        </w:rPr>
        <w:tab/>
      </w:r>
    </w:p>
    <w:p w14:paraId="63BBB7DE" w14:textId="2FA53577" w:rsidR="003F454B" w:rsidRDefault="003F454B" w:rsidP="003F454B">
      <w:pPr>
        <w:pStyle w:val="Standard"/>
        <w:tabs>
          <w:tab w:val="left" w:pos="0"/>
        </w:tabs>
        <w:overflowPunct w:val="0"/>
        <w:autoSpaceDE w:val="0"/>
        <w:spacing w:line="276" w:lineRule="auto"/>
        <w:jc w:val="both"/>
        <w:rPr>
          <w:rFonts w:ascii="Arial" w:hAnsi="Arial" w:cs="Arial"/>
          <w:b/>
          <w:bCs/>
          <w:color w:val="000000"/>
          <w:sz w:val="22"/>
          <w:szCs w:val="22"/>
        </w:rPr>
      </w:pPr>
      <w:r>
        <w:rPr>
          <w:rFonts w:ascii="Arial" w:hAnsi="Arial" w:cs="Arial"/>
          <w:b/>
          <w:bCs/>
          <w:color w:val="000000"/>
          <w:sz w:val="22"/>
          <w:szCs w:val="22"/>
        </w:rPr>
        <w:t>III. Załączniki projektu technicznego</w:t>
      </w:r>
    </w:p>
    <w:p w14:paraId="4ADFB73C" w14:textId="5DC2C918" w:rsidR="003F454B" w:rsidRPr="00FC7F3E" w:rsidRDefault="003F454B" w:rsidP="003F454B">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1.    </w:t>
      </w:r>
      <w:r>
        <w:rPr>
          <w:rFonts w:ascii="Arial" w:hAnsi="Arial" w:cs="Arial"/>
          <w:color w:val="000000"/>
          <w:sz w:val="22"/>
          <w:szCs w:val="22"/>
        </w:rPr>
        <w:t>Oświadczenie projektantów</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63698A">
        <w:rPr>
          <w:rFonts w:ascii="Arial" w:hAnsi="Arial" w:cs="Arial"/>
          <w:b/>
          <w:bCs/>
          <w:color w:val="000000"/>
          <w:sz w:val="22"/>
          <w:szCs w:val="22"/>
        </w:rPr>
        <w:t>str.</w:t>
      </w:r>
      <w:r>
        <w:rPr>
          <w:rFonts w:ascii="Arial" w:hAnsi="Arial" w:cs="Arial"/>
          <w:b/>
          <w:bCs/>
          <w:color w:val="000000"/>
          <w:sz w:val="22"/>
          <w:szCs w:val="22"/>
        </w:rPr>
        <w:t xml:space="preserve"> 2</w:t>
      </w:r>
    </w:p>
    <w:p w14:paraId="03855BA2" w14:textId="11706E44" w:rsidR="003F454B" w:rsidRPr="00FC7F3E" w:rsidRDefault="003F454B" w:rsidP="003F454B">
      <w:pPr>
        <w:pStyle w:val="Standard"/>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2.    </w:t>
      </w:r>
      <w:r>
        <w:rPr>
          <w:rFonts w:ascii="Arial" w:hAnsi="Arial" w:cs="Arial"/>
          <w:color w:val="000000"/>
          <w:sz w:val="22"/>
          <w:szCs w:val="22"/>
        </w:rPr>
        <w:t>Izby i uprawnienia</w:t>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63698A">
        <w:rPr>
          <w:rFonts w:ascii="Arial" w:hAnsi="Arial" w:cs="Arial"/>
          <w:b/>
          <w:bCs/>
          <w:color w:val="000000"/>
          <w:sz w:val="22"/>
          <w:szCs w:val="22"/>
        </w:rPr>
        <w:t>str.</w:t>
      </w:r>
      <w:r>
        <w:rPr>
          <w:rFonts w:ascii="Arial" w:hAnsi="Arial" w:cs="Arial"/>
          <w:b/>
          <w:bCs/>
          <w:color w:val="000000"/>
          <w:sz w:val="22"/>
          <w:szCs w:val="22"/>
        </w:rPr>
        <w:t xml:space="preserve"> 3</w:t>
      </w:r>
    </w:p>
    <w:p w14:paraId="20B4F9A8" w14:textId="77BE9CDA" w:rsidR="002A69E9" w:rsidRPr="00FC7F3E" w:rsidRDefault="00CA6094" w:rsidP="00023F58">
      <w:pPr>
        <w:tabs>
          <w:tab w:val="left" w:pos="0"/>
        </w:tabs>
        <w:spacing w:line="276" w:lineRule="auto"/>
        <w:rPr>
          <w:rFonts w:ascii="Arial" w:hAnsi="Arial" w:cs="Arial"/>
          <w:sz w:val="22"/>
          <w:szCs w:val="22"/>
        </w:rPr>
      </w:pP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00FD1B3C" w:rsidRPr="00FC7F3E">
        <w:rPr>
          <w:rFonts w:ascii="Arial" w:hAnsi="Arial" w:cs="Arial"/>
          <w:sz w:val="22"/>
          <w:szCs w:val="22"/>
        </w:rPr>
        <w:tab/>
      </w:r>
    </w:p>
    <w:p w14:paraId="59DA652A" w14:textId="77777777" w:rsidR="009D46E6" w:rsidRPr="00FC7F3E" w:rsidRDefault="00CA6094" w:rsidP="00023F58">
      <w:pPr>
        <w:tabs>
          <w:tab w:val="left" w:pos="0"/>
        </w:tabs>
        <w:spacing w:line="276" w:lineRule="auto"/>
        <w:rPr>
          <w:rFonts w:ascii="Arial" w:hAnsi="Arial" w:cs="Arial"/>
          <w:sz w:val="22"/>
          <w:szCs w:val="22"/>
        </w:rPr>
      </w:pP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r w:rsidRPr="00FC7F3E">
        <w:rPr>
          <w:rFonts w:ascii="Arial" w:hAnsi="Arial" w:cs="Arial"/>
          <w:sz w:val="22"/>
          <w:szCs w:val="22"/>
        </w:rPr>
        <w:tab/>
      </w:r>
    </w:p>
    <w:p w14:paraId="2A67F2DF" w14:textId="77777777" w:rsidR="00C13E26" w:rsidRPr="00FC7F3E" w:rsidRDefault="00C13E26" w:rsidP="00023F58">
      <w:pPr>
        <w:tabs>
          <w:tab w:val="left" w:pos="0"/>
        </w:tabs>
        <w:spacing w:line="276" w:lineRule="auto"/>
        <w:rPr>
          <w:rFonts w:ascii="Arial" w:hAnsi="Arial" w:cs="Arial"/>
          <w:color w:val="000000" w:themeColor="text1"/>
          <w:sz w:val="22"/>
          <w:szCs w:val="22"/>
        </w:rPr>
      </w:pPr>
    </w:p>
    <w:p w14:paraId="70DD1D17" w14:textId="77777777" w:rsidR="00367F08" w:rsidRPr="00FC7F3E" w:rsidRDefault="00367F08" w:rsidP="00023F58">
      <w:pPr>
        <w:tabs>
          <w:tab w:val="left" w:pos="0"/>
        </w:tabs>
        <w:spacing w:line="276" w:lineRule="auto"/>
        <w:rPr>
          <w:rFonts w:ascii="Arial" w:hAnsi="Arial" w:cs="Arial"/>
          <w:color w:val="000000"/>
          <w:sz w:val="22"/>
          <w:szCs w:val="22"/>
        </w:rPr>
      </w:pPr>
    </w:p>
    <w:p w14:paraId="6DB1F184" w14:textId="77777777" w:rsidR="00FD1B3C" w:rsidRPr="00FC7F3E" w:rsidRDefault="00FD1B3C" w:rsidP="00023F58">
      <w:pPr>
        <w:tabs>
          <w:tab w:val="left" w:pos="0"/>
        </w:tabs>
        <w:spacing w:line="276" w:lineRule="auto"/>
        <w:rPr>
          <w:rFonts w:ascii="Arial" w:hAnsi="Arial" w:cs="Arial"/>
          <w:color w:val="000000"/>
          <w:sz w:val="22"/>
          <w:szCs w:val="22"/>
        </w:rPr>
      </w:pPr>
    </w:p>
    <w:p w14:paraId="46632BFC" w14:textId="77777777" w:rsidR="00B44D01" w:rsidRPr="00FC7F3E" w:rsidRDefault="00B44D01" w:rsidP="00023F58">
      <w:pPr>
        <w:tabs>
          <w:tab w:val="left" w:pos="0"/>
        </w:tabs>
        <w:spacing w:line="276" w:lineRule="auto"/>
        <w:rPr>
          <w:rFonts w:ascii="Arial" w:hAnsi="Arial" w:cs="Arial"/>
          <w:color w:val="000000"/>
          <w:sz w:val="22"/>
          <w:szCs w:val="22"/>
        </w:rPr>
      </w:pPr>
    </w:p>
    <w:p w14:paraId="6275C586" w14:textId="77777777" w:rsidR="00AD61CC" w:rsidRPr="00FC7F3E" w:rsidRDefault="00AD61CC" w:rsidP="00023F58">
      <w:pPr>
        <w:tabs>
          <w:tab w:val="left" w:pos="0"/>
        </w:tabs>
        <w:spacing w:line="276" w:lineRule="auto"/>
        <w:rPr>
          <w:rFonts w:ascii="Arial" w:hAnsi="Arial" w:cs="Arial"/>
          <w:color w:val="000000"/>
          <w:sz w:val="22"/>
          <w:szCs w:val="22"/>
        </w:rPr>
      </w:pPr>
    </w:p>
    <w:p w14:paraId="5B279C97" w14:textId="77777777" w:rsidR="00AD61CC" w:rsidRDefault="00AD61CC" w:rsidP="00023F58">
      <w:pPr>
        <w:tabs>
          <w:tab w:val="left" w:pos="0"/>
        </w:tabs>
        <w:spacing w:line="276" w:lineRule="auto"/>
        <w:rPr>
          <w:rFonts w:ascii="Arial" w:hAnsi="Arial" w:cs="Arial"/>
          <w:color w:val="000000"/>
          <w:sz w:val="22"/>
          <w:szCs w:val="22"/>
        </w:rPr>
      </w:pPr>
    </w:p>
    <w:p w14:paraId="26C85874" w14:textId="77777777" w:rsidR="00306E92" w:rsidRDefault="00306E92" w:rsidP="00023F58">
      <w:pPr>
        <w:tabs>
          <w:tab w:val="left" w:pos="0"/>
        </w:tabs>
        <w:spacing w:line="276" w:lineRule="auto"/>
        <w:rPr>
          <w:rFonts w:ascii="Arial" w:hAnsi="Arial" w:cs="Arial"/>
          <w:color w:val="000000"/>
          <w:sz w:val="22"/>
          <w:szCs w:val="22"/>
        </w:rPr>
      </w:pPr>
    </w:p>
    <w:p w14:paraId="6EF616D4" w14:textId="77777777" w:rsidR="00306E92" w:rsidRDefault="00306E92" w:rsidP="00023F58">
      <w:pPr>
        <w:tabs>
          <w:tab w:val="left" w:pos="0"/>
        </w:tabs>
        <w:spacing w:line="276" w:lineRule="auto"/>
        <w:rPr>
          <w:rFonts w:ascii="Arial" w:hAnsi="Arial" w:cs="Arial"/>
          <w:color w:val="000000"/>
          <w:sz w:val="22"/>
          <w:szCs w:val="22"/>
        </w:rPr>
      </w:pPr>
    </w:p>
    <w:p w14:paraId="71D6C829" w14:textId="77777777" w:rsidR="00306E92" w:rsidRDefault="00306E92" w:rsidP="00023F58">
      <w:pPr>
        <w:tabs>
          <w:tab w:val="left" w:pos="0"/>
        </w:tabs>
        <w:spacing w:line="276" w:lineRule="auto"/>
        <w:rPr>
          <w:rFonts w:ascii="Arial" w:hAnsi="Arial" w:cs="Arial"/>
          <w:color w:val="000000"/>
          <w:sz w:val="22"/>
          <w:szCs w:val="22"/>
        </w:rPr>
      </w:pPr>
    </w:p>
    <w:p w14:paraId="57C9C48E" w14:textId="77777777" w:rsidR="00306E92" w:rsidRDefault="00306E92" w:rsidP="00023F58">
      <w:pPr>
        <w:tabs>
          <w:tab w:val="left" w:pos="0"/>
        </w:tabs>
        <w:spacing w:line="276" w:lineRule="auto"/>
        <w:rPr>
          <w:rFonts w:ascii="Arial" w:hAnsi="Arial" w:cs="Arial"/>
          <w:color w:val="000000"/>
          <w:sz w:val="22"/>
          <w:szCs w:val="22"/>
        </w:rPr>
      </w:pPr>
    </w:p>
    <w:p w14:paraId="72865892" w14:textId="77777777" w:rsidR="00A922CA" w:rsidRDefault="00A922CA" w:rsidP="00023F58">
      <w:pPr>
        <w:tabs>
          <w:tab w:val="left" w:pos="0"/>
        </w:tabs>
        <w:spacing w:line="276" w:lineRule="auto"/>
        <w:rPr>
          <w:rFonts w:ascii="Arial" w:hAnsi="Arial" w:cs="Arial"/>
          <w:color w:val="000000"/>
          <w:sz w:val="22"/>
          <w:szCs w:val="22"/>
        </w:rPr>
      </w:pPr>
    </w:p>
    <w:p w14:paraId="2700C2D7" w14:textId="77777777" w:rsidR="00A922CA" w:rsidRDefault="00A922CA" w:rsidP="00023F58">
      <w:pPr>
        <w:tabs>
          <w:tab w:val="left" w:pos="0"/>
        </w:tabs>
        <w:spacing w:line="276" w:lineRule="auto"/>
        <w:rPr>
          <w:rFonts w:ascii="Arial" w:hAnsi="Arial" w:cs="Arial"/>
          <w:color w:val="000000"/>
          <w:sz w:val="22"/>
          <w:szCs w:val="22"/>
        </w:rPr>
      </w:pPr>
    </w:p>
    <w:p w14:paraId="633F77DD" w14:textId="77777777" w:rsidR="00A922CA" w:rsidRPr="00FC7F3E" w:rsidRDefault="00A922CA" w:rsidP="00023F58">
      <w:pPr>
        <w:tabs>
          <w:tab w:val="left" w:pos="0"/>
        </w:tabs>
        <w:spacing w:line="276" w:lineRule="auto"/>
        <w:rPr>
          <w:rFonts w:ascii="Arial" w:hAnsi="Arial" w:cs="Arial"/>
          <w:color w:val="000000"/>
          <w:sz w:val="22"/>
          <w:szCs w:val="22"/>
        </w:rPr>
      </w:pPr>
    </w:p>
    <w:p w14:paraId="14E63740" w14:textId="77777777" w:rsidR="00717BA9" w:rsidRPr="00F14EC0" w:rsidRDefault="0018393D" w:rsidP="00023F58">
      <w:pPr>
        <w:pStyle w:val="NormalnyWeb"/>
        <w:spacing w:before="0" w:after="0" w:line="276" w:lineRule="auto"/>
        <w:jc w:val="center"/>
        <w:rPr>
          <w:rFonts w:ascii="Arial" w:hAnsi="Arial" w:cs="Arial"/>
          <w:sz w:val="16"/>
          <w:szCs w:val="16"/>
        </w:rPr>
      </w:pPr>
      <w:r w:rsidRPr="00F14EC0">
        <w:rPr>
          <w:rFonts w:ascii="Arial" w:hAnsi="Arial" w:cs="Arial"/>
          <w:sz w:val="16"/>
          <w:szCs w:val="16"/>
        </w:rPr>
        <w:t>WSZ</w:t>
      </w:r>
      <w:r w:rsidR="005A51D7" w:rsidRPr="00F14EC0">
        <w:rPr>
          <w:rFonts w:ascii="Arial" w:hAnsi="Arial" w:cs="Arial"/>
          <w:sz w:val="16"/>
          <w:szCs w:val="16"/>
        </w:rPr>
        <w:t>ELKIE PRAWA ZASTRZEŻONE</w:t>
      </w:r>
    </w:p>
    <w:p w14:paraId="5EE23D2F" w14:textId="77777777" w:rsidR="00FD1B3C" w:rsidRPr="00F14EC0" w:rsidRDefault="005A51D7" w:rsidP="00023F58">
      <w:pPr>
        <w:pStyle w:val="NormalnyWeb"/>
        <w:widowControl w:val="0"/>
        <w:suppressAutoHyphens/>
        <w:overflowPunct w:val="0"/>
        <w:autoSpaceDE w:val="0"/>
        <w:spacing w:before="0" w:after="0" w:line="276" w:lineRule="auto"/>
        <w:jc w:val="center"/>
        <w:rPr>
          <w:rFonts w:ascii="Arial" w:hAnsi="Arial" w:cs="Arial"/>
          <w:sz w:val="16"/>
          <w:szCs w:val="16"/>
        </w:rPr>
      </w:pPr>
      <w:r w:rsidRPr="00F14EC0">
        <w:rPr>
          <w:rFonts w:ascii="Arial" w:hAnsi="Arial" w:cs="Arial"/>
          <w:sz w:val="16"/>
          <w:szCs w:val="16"/>
        </w:rPr>
        <w:t>NINIEJSZA DOKUMENTACJA STANOWI WŁASNOŚĆ PRACOWNI PROJEKTOWEJ PPUH EKO-TECHNOLOGIE I MOŻE BYĆ WYKORZYSTYWANA TYLKO ZGODNIE Z ZAMÓWIENIEM.  WYPOŻYCZANIE, KOPIOWANIE W CAŁOŚCI LUB FRAGMENTARYCZNIE) I INNE FORMY PRZETWARZANIA WYMAGAJĄ PISEMNEJ ZGODY BIURA.</w:t>
      </w:r>
    </w:p>
    <w:p w14:paraId="6F627660" w14:textId="77777777" w:rsidR="003B3222" w:rsidRPr="00FC7F3E" w:rsidRDefault="005A51D7" w:rsidP="003D4E3F">
      <w:pPr>
        <w:pStyle w:val="NormalnyWeb"/>
        <w:widowControl w:val="0"/>
        <w:numPr>
          <w:ilvl w:val="0"/>
          <w:numId w:val="38"/>
        </w:numPr>
        <w:suppressAutoHyphens/>
        <w:overflowPunct w:val="0"/>
        <w:autoSpaceDE w:val="0"/>
        <w:spacing w:before="0" w:after="0" w:line="276" w:lineRule="auto"/>
        <w:rPr>
          <w:rFonts w:ascii="Arial" w:hAnsi="Arial" w:cs="Arial"/>
          <w:b/>
        </w:rPr>
      </w:pPr>
      <w:r w:rsidRPr="00FC7F3E">
        <w:rPr>
          <w:rFonts w:ascii="Arial" w:hAnsi="Arial" w:cs="Arial"/>
          <w:b/>
        </w:rPr>
        <w:lastRenderedPageBreak/>
        <w:t>Cel i podstawa opracowania</w:t>
      </w:r>
    </w:p>
    <w:p w14:paraId="2F64311E" w14:textId="733EF9D2" w:rsidR="009D17AC" w:rsidRPr="0039432B" w:rsidRDefault="003B3222" w:rsidP="0039432B">
      <w:pPr>
        <w:spacing w:line="276" w:lineRule="auto"/>
        <w:ind w:firstLine="709"/>
        <w:jc w:val="both"/>
        <w:rPr>
          <w:rStyle w:val="Domylnaczcionkaakapitu1"/>
          <w:rFonts w:ascii="Arial" w:eastAsia="Times New Roman" w:hAnsi="Arial" w:cs="Arial"/>
          <w:sz w:val="22"/>
          <w:szCs w:val="22"/>
          <w:lang w:eastAsia="ar-SA" w:bidi="ar-SA"/>
        </w:rPr>
      </w:pPr>
      <w:r w:rsidRPr="00FC7F3E">
        <w:rPr>
          <w:rFonts w:ascii="Arial" w:eastAsia="Times New Roman" w:hAnsi="Arial" w:cs="Arial"/>
          <w:sz w:val="22"/>
          <w:szCs w:val="22"/>
          <w:lang w:eastAsia="ar-SA" w:bidi="ar-SA"/>
        </w:rPr>
        <w:t xml:space="preserve">Celem opracowania jest projekt </w:t>
      </w:r>
      <w:r w:rsidR="00D53866" w:rsidRPr="00FC7F3E">
        <w:rPr>
          <w:rFonts w:ascii="Arial" w:eastAsia="Times New Roman" w:hAnsi="Arial" w:cs="Arial"/>
          <w:color w:val="000000"/>
          <w:sz w:val="22"/>
          <w:szCs w:val="22"/>
          <w:lang w:eastAsia="ar-SA" w:bidi="ar-SA"/>
        </w:rPr>
        <w:t>techniczny</w:t>
      </w:r>
      <w:r w:rsidR="001768C0">
        <w:rPr>
          <w:rFonts w:ascii="Arial" w:eastAsia="Times New Roman" w:hAnsi="Arial" w:cs="Arial"/>
          <w:color w:val="000000"/>
          <w:sz w:val="22"/>
          <w:szCs w:val="22"/>
          <w:lang w:eastAsia="ar-SA" w:bidi="ar-SA"/>
        </w:rPr>
        <w:t xml:space="preserve"> </w:t>
      </w:r>
      <w:r w:rsidR="00A922CA">
        <w:rPr>
          <w:rFonts w:ascii="Arial" w:eastAsia="Times New Roman" w:hAnsi="Arial" w:cs="Arial"/>
          <w:sz w:val="22"/>
          <w:szCs w:val="22"/>
          <w:lang w:eastAsia="ar-SA" w:bidi="ar-SA"/>
        </w:rPr>
        <w:t>technologii kotłowni</w:t>
      </w:r>
      <w:r w:rsidRPr="00FC7F3E">
        <w:rPr>
          <w:rFonts w:ascii="Arial" w:eastAsia="Times New Roman" w:hAnsi="Arial" w:cs="Arial"/>
          <w:sz w:val="22"/>
          <w:szCs w:val="22"/>
          <w:lang w:eastAsia="ar-SA" w:bidi="ar-SA"/>
        </w:rPr>
        <w:t xml:space="preserve"> dot</w:t>
      </w:r>
      <w:r w:rsidR="0039432B">
        <w:rPr>
          <w:rFonts w:ascii="Arial" w:eastAsia="Times New Roman" w:hAnsi="Arial" w:cs="Arial"/>
          <w:sz w:val="22"/>
          <w:szCs w:val="22"/>
          <w:lang w:eastAsia="ar-SA" w:bidi="ar-SA"/>
        </w:rPr>
        <w:t>yczący</w:t>
      </w:r>
      <w:r w:rsidR="001768C0">
        <w:rPr>
          <w:rFonts w:ascii="Arial" w:eastAsia="Times New Roman" w:hAnsi="Arial" w:cs="Arial"/>
          <w:sz w:val="22"/>
          <w:szCs w:val="22"/>
          <w:lang w:eastAsia="ar-SA" w:bidi="ar-SA"/>
        </w:rPr>
        <w:t xml:space="preserve"> </w:t>
      </w:r>
      <w:r w:rsidR="00A922CA">
        <w:rPr>
          <w:rFonts w:ascii="Arial" w:eastAsia="Times New Roman" w:hAnsi="Arial" w:cs="Arial"/>
          <w:sz w:val="22"/>
          <w:szCs w:val="22"/>
          <w:lang w:eastAsia="ar-SA" w:bidi="ar-SA"/>
        </w:rPr>
        <w:t xml:space="preserve">remontu kotłowni </w:t>
      </w:r>
      <w:r w:rsidR="00A922CA" w:rsidRPr="00A922CA">
        <w:rPr>
          <w:rFonts w:ascii="Arial" w:eastAsia="Times New Roman" w:hAnsi="Arial" w:cs="Arial"/>
          <w:sz w:val="22"/>
          <w:szCs w:val="22"/>
          <w:lang w:eastAsia="ar-SA" w:bidi="ar-SA"/>
        </w:rPr>
        <w:t>gazowej oraz rozdziału ciepła w budynku Urzędu Miasta przy placu Kolegiackim 17</w:t>
      </w:r>
      <w:r w:rsidR="006353A2">
        <w:rPr>
          <w:rFonts w:ascii="Arial" w:eastAsia="Times New Roman" w:hAnsi="Arial" w:cs="Arial"/>
          <w:sz w:val="22"/>
          <w:szCs w:val="22"/>
          <w:lang w:eastAsia="ar-SA" w:bidi="ar-SA"/>
        </w:rPr>
        <w:t xml:space="preserve"> </w:t>
      </w:r>
      <w:r w:rsidR="00A922CA" w:rsidRPr="00A922CA">
        <w:rPr>
          <w:rFonts w:ascii="Arial" w:eastAsia="Times New Roman" w:hAnsi="Arial" w:cs="Arial"/>
          <w:sz w:val="22"/>
          <w:szCs w:val="22"/>
          <w:lang w:eastAsia="ar-SA" w:bidi="ar-SA"/>
        </w:rPr>
        <w:t>w Poznaniu</w:t>
      </w:r>
      <w:r w:rsidRPr="00FC7F3E">
        <w:rPr>
          <w:rFonts w:ascii="Arial" w:eastAsia="Arial" w:hAnsi="Arial" w:cs="Arial"/>
          <w:color w:val="000000"/>
          <w:sz w:val="22"/>
          <w:szCs w:val="22"/>
          <w:lang w:eastAsia="ar-SA" w:bidi="ar-SA"/>
        </w:rPr>
        <w:t xml:space="preserve">, dz. ewid. nr </w:t>
      </w:r>
      <w:r w:rsidR="0039432B">
        <w:rPr>
          <w:rFonts w:ascii="Arial" w:eastAsia="Arial" w:hAnsi="Arial" w:cs="Arial"/>
          <w:color w:val="000000"/>
          <w:sz w:val="22"/>
          <w:szCs w:val="22"/>
          <w:lang w:eastAsia="ar-SA" w:bidi="ar-SA"/>
        </w:rPr>
        <w:t>11, 14/1,obręb 0051.AR_29</w:t>
      </w:r>
      <w:r w:rsidR="0066006A">
        <w:rPr>
          <w:rFonts w:ascii="Arial" w:eastAsia="Arial" w:hAnsi="Arial" w:cs="Arial"/>
          <w:color w:val="000000"/>
          <w:sz w:val="22"/>
          <w:szCs w:val="22"/>
          <w:lang w:eastAsia="ar-SA" w:bidi="ar-SA"/>
        </w:rPr>
        <w:t xml:space="preserve"> Poznań</w:t>
      </w:r>
      <w:r w:rsidR="0039432B">
        <w:rPr>
          <w:rFonts w:ascii="Arial" w:eastAsia="Arial" w:hAnsi="Arial" w:cs="Arial"/>
          <w:color w:val="000000"/>
          <w:sz w:val="22"/>
          <w:szCs w:val="22"/>
          <w:lang w:eastAsia="ar-SA" w:bidi="ar-SA"/>
        </w:rPr>
        <w:t>, jedn. ewid. 306401_1</w:t>
      </w:r>
      <w:r w:rsidR="0066006A">
        <w:rPr>
          <w:rFonts w:ascii="Arial" w:eastAsia="Arial" w:hAnsi="Arial" w:cs="Arial"/>
          <w:color w:val="000000"/>
          <w:sz w:val="22"/>
          <w:szCs w:val="22"/>
          <w:lang w:eastAsia="ar-SA" w:bidi="ar-SA"/>
        </w:rPr>
        <w:t xml:space="preserve"> Miasto Poznań.</w:t>
      </w:r>
    </w:p>
    <w:p w14:paraId="31BD29A3" w14:textId="77777777" w:rsidR="00717BA9" w:rsidRPr="00FC7F3E" w:rsidRDefault="005A51D7" w:rsidP="00023F58">
      <w:pPr>
        <w:pStyle w:val="Textbody"/>
        <w:spacing w:after="0" w:line="276" w:lineRule="auto"/>
        <w:ind w:firstLine="708"/>
        <w:jc w:val="both"/>
        <w:rPr>
          <w:rFonts w:ascii="Arial" w:hAnsi="Arial" w:cs="Arial"/>
          <w:sz w:val="22"/>
          <w:szCs w:val="22"/>
        </w:rPr>
      </w:pPr>
      <w:r w:rsidRPr="00FC7F3E">
        <w:rPr>
          <w:rFonts w:ascii="Arial" w:hAnsi="Arial" w:cs="Arial"/>
          <w:color w:val="000000"/>
          <w:sz w:val="22"/>
          <w:szCs w:val="22"/>
        </w:rPr>
        <w:t>Szczegółowe dane dotyczące przeznaczenia funkcjonalnego poszczególnych pomieszczeń oraz rozwiązań konstrukcyjnych znajdują się w projektach: architektonicznym i konstrukcyjnym.</w:t>
      </w:r>
    </w:p>
    <w:p w14:paraId="40F30E9B" w14:textId="77777777" w:rsidR="00717BA9" w:rsidRPr="00FC7F3E" w:rsidRDefault="005A51D7" w:rsidP="00023F58">
      <w:pPr>
        <w:pStyle w:val="Standard"/>
        <w:spacing w:line="276" w:lineRule="auto"/>
        <w:jc w:val="both"/>
        <w:rPr>
          <w:rFonts w:ascii="Arial" w:hAnsi="Arial" w:cs="Arial"/>
          <w:color w:val="000000"/>
          <w:sz w:val="22"/>
          <w:szCs w:val="22"/>
        </w:rPr>
      </w:pPr>
      <w:r w:rsidRPr="00FC7F3E">
        <w:rPr>
          <w:rFonts w:ascii="Arial" w:hAnsi="Arial" w:cs="Arial"/>
          <w:color w:val="000000"/>
          <w:sz w:val="22"/>
          <w:szCs w:val="22"/>
        </w:rPr>
        <w:t>Podstawą do wykonania niniejszego opracowania są:</w:t>
      </w:r>
    </w:p>
    <w:p w14:paraId="47843995" w14:textId="77777777" w:rsidR="00717BA9" w:rsidRPr="00FC7F3E" w:rsidRDefault="005A51D7" w:rsidP="00023F58">
      <w:pPr>
        <w:pStyle w:val="Standard"/>
        <w:numPr>
          <w:ilvl w:val="0"/>
          <w:numId w:val="32"/>
        </w:numPr>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zlecenie Inwestora,</w:t>
      </w:r>
    </w:p>
    <w:p w14:paraId="36A1EAD6" w14:textId="77777777" w:rsidR="00717BA9" w:rsidRPr="00FC7F3E" w:rsidRDefault="005A51D7" w:rsidP="00023F58">
      <w:pPr>
        <w:pStyle w:val="Standard"/>
        <w:numPr>
          <w:ilvl w:val="0"/>
          <w:numId w:val="32"/>
        </w:numPr>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podkłady architektoniczno-budowlane,</w:t>
      </w:r>
    </w:p>
    <w:p w14:paraId="296A481D" w14:textId="366710A7" w:rsidR="00717BA9" w:rsidRPr="008D3F24" w:rsidRDefault="005A51D7" w:rsidP="00023F58">
      <w:pPr>
        <w:pStyle w:val="Standard"/>
        <w:numPr>
          <w:ilvl w:val="0"/>
          <w:numId w:val="32"/>
        </w:numPr>
        <w:overflowPunct w:val="0"/>
        <w:autoSpaceDE w:val="0"/>
        <w:spacing w:line="276" w:lineRule="auto"/>
        <w:jc w:val="both"/>
        <w:rPr>
          <w:rFonts w:ascii="Arial" w:hAnsi="Arial" w:cs="Arial"/>
          <w:color w:val="000000"/>
          <w:sz w:val="22"/>
          <w:szCs w:val="22"/>
        </w:rPr>
      </w:pPr>
      <w:r w:rsidRPr="00FC7F3E">
        <w:rPr>
          <w:rFonts w:ascii="Arial" w:hAnsi="Arial" w:cs="Arial"/>
          <w:color w:val="000000"/>
          <w:sz w:val="22"/>
          <w:szCs w:val="22"/>
        </w:rPr>
        <w:t>aktualnie obowiązujące normy i przepisy prawne.</w:t>
      </w:r>
    </w:p>
    <w:p w14:paraId="6D5D4FE2" w14:textId="77777777" w:rsidR="00775927" w:rsidRDefault="0038410B" w:rsidP="008D3F24">
      <w:pPr>
        <w:pStyle w:val="Standard"/>
        <w:numPr>
          <w:ilvl w:val="0"/>
          <w:numId w:val="38"/>
        </w:numPr>
        <w:tabs>
          <w:tab w:val="left" w:pos="855"/>
        </w:tabs>
        <w:spacing w:before="120" w:line="276" w:lineRule="auto"/>
        <w:ind w:left="714" w:hanging="357"/>
        <w:jc w:val="both"/>
        <w:rPr>
          <w:rFonts w:ascii="Arial" w:hAnsi="Arial" w:cs="Arial"/>
          <w:b/>
          <w:bCs/>
          <w:color w:val="000000"/>
        </w:rPr>
      </w:pPr>
      <w:r>
        <w:rPr>
          <w:rFonts w:ascii="Arial" w:hAnsi="Arial" w:cs="Arial"/>
          <w:b/>
          <w:bCs/>
          <w:color w:val="000000"/>
        </w:rPr>
        <w:t>Kotłownia stan istniejący</w:t>
      </w:r>
    </w:p>
    <w:p w14:paraId="2FCE78A7" w14:textId="77777777" w:rsidR="00E032F8" w:rsidRDefault="0038410B" w:rsidP="00E032F8">
      <w:pPr>
        <w:pStyle w:val="Standard"/>
        <w:spacing w:line="276" w:lineRule="auto"/>
        <w:ind w:firstLine="709"/>
        <w:jc w:val="both"/>
        <w:rPr>
          <w:rFonts w:ascii="Arial" w:hAnsi="Arial" w:cs="Arial"/>
          <w:color w:val="000000"/>
          <w:sz w:val="22"/>
          <w:szCs w:val="22"/>
        </w:rPr>
      </w:pPr>
      <w:r>
        <w:rPr>
          <w:rFonts w:ascii="Arial" w:hAnsi="Arial" w:cs="Arial"/>
          <w:color w:val="000000"/>
          <w:sz w:val="22"/>
          <w:szCs w:val="22"/>
        </w:rPr>
        <w:t xml:space="preserve">Technologia istniejącej kotłowni oraz rozdziału ciepła zajmuje trzy pomieszczenia na najniższej kondygnacji budynku B oraz pomieszczenie rozdziału ciepła w piwnicy budynku A. Pomieszczenia kotłowni w budynku B są wydzielone przeciwpożarowo. Źródłem ciepła na potrzeby ogrzewana i przygotowania C.W.U. są dwie jednostki kotłowe, zasilane gazem ziemnym, każda </w:t>
      </w:r>
      <w:r>
        <w:rPr>
          <w:rFonts w:ascii="Arial" w:hAnsi="Arial" w:cs="Arial"/>
          <w:color w:val="000000"/>
          <w:sz w:val="22"/>
          <w:szCs w:val="22"/>
        </w:rPr>
        <w:br/>
        <w:t>o mocy cieplnej 530 kW.</w:t>
      </w:r>
      <w:r w:rsidR="001768C0">
        <w:rPr>
          <w:rFonts w:ascii="Arial" w:hAnsi="Arial" w:cs="Arial"/>
          <w:color w:val="000000"/>
          <w:sz w:val="22"/>
          <w:szCs w:val="22"/>
        </w:rPr>
        <w:t xml:space="preserve"> </w:t>
      </w:r>
      <w:r w:rsidR="00E032F8">
        <w:rPr>
          <w:rFonts w:ascii="Arial" w:hAnsi="Arial" w:cs="Arial"/>
          <w:color w:val="000000"/>
          <w:sz w:val="22"/>
          <w:szCs w:val="22"/>
        </w:rPr>
        <w:t>Kotły zasilane są instalacj</w:t>
      </w:r>
      <w:r w:rsidR="00D343F6">
        <w:rPr>
          <w:rFonts w:ascii="Arial" w:hAnsi="Arial" w:cs="Arial"/>
          <w:color w:val="000000"/>
          <w:sz w:val="22"/>
          <w:szCs w:val="22"/>
        </w:rPr>
        <w:t>ą</w:t>
      </w:r>
      <w:r w:rsidR="00E032F8">
        <w:rPr>
          <w:rFonts w:ascii="Arial" w:hAnsi="Arial" w:cs="Arial"/>
          <w:color w:val="000000"/>
          <w:sz w:val="22"/>
          <w:szCs w:val="22"/>
        </w:rPr>
        <w:t xml:space="preserve"> gazową wykonaną z rur stalowych, łączonych przez spawanie. Przyłącze gazowe doprowadzone jest do pomieszczenia obecnego magazynu oleju opałowego. System wyposażony jest w detekcję gazu wraz z zaworem odcinającym MAG.</w:t>
      </w:r>
    </w:p>
    <w:p w14:paraId="1704E2D5" w14:textId="3AC08FA3" w:rsidR="00E032F8" w:rsidRDefault="0038410B" w:rsidP="008D3F24">
      <w:pPr>
        <w:pStyle w:val="Standard"/>
        <w:spacing w:line="276" w:lineRule="auto"/>
        <w:ind w:firstLine="709"/>
        <w:jc w:val="both"/>
        <w:rPr>
          <w:rFonts w:ascii="Arial" w:hAnsi="Arial" w:cs="Arial"/>
          <w:color w:val="000000"/>
          <w:sz w:val="22"/>
          <w:szCs w:val="22"/>
        </w:rPr>
      </w:pPr>
      <w:r>
        <w:rPr>
          <w:rFonts w:ascii="Arial" w:hAnsi="Arial" w:cs="Arial"/>
          <w:color w:val="000000"/>
          <w:sz w:val="22"/>
          <w:szCs w:val="22"/>
        </w:rPr>
        <w:t xml:space="preserve">Pomieszczeni główne kotłowni wyposażone jest </w:t>
      </w:r>
      <w:r w:rsidR="00E032F8">
        <w:rPr>
          <w:rFonts w:ascii="Arial" w:hAnsi="Arial" w:cs="Arial"/>
          <w:color w:val="000000"/>
          <w:sz w:val="22"/>
          <w:szCs w:val="22"/>
        </w:rPr>
        <w:t xml:space="preserve">kanał nawiewny przez ścianę zewnętrzną, kanał wywiewny wyposażony w klapę p.poż oraz murowany komin przeznaczony na wyprowadzenie komina spalinowego 50x50cm. Wentylacja pomieszczenia magazynowego </w:t>
      </w:r>
      <w:r w:rsidR="00083894">
        <w:rPr>
          <w:rFonts w:ascii="Arial" w:hAnsi="Arial" w:cs="Arial"/>
          <w:color w:val="000000"/>
          <w:sz w:val="22"/>
          <w:szCs w:val="22"/>
        </w:rPr>
        <w:t>realizowana</w:t>
      </w:r>
      <w:r w:rsidR="00E032F8">
        <w:rPr>
          <w:rFonts w:ascii="Arial" w:hAnsi="Arial" w:cs="Arial"/>
          <w:color w:val="000000"/>
          <w:sz w:val="22"/>
          <w:szCs w:val="22"/>
        </w:rPr>
        <w:t xml:space="preserve"> jest przez otwory wykonane w ścianie zewnętrznej.</w:t>
      </w:r>
    </w:p>
    <w:p w14:paraId="317EC332" w14:textId="77777777" w:rsidR="00E032F8" w:rsidRDefault="00E032F8" w:rsidP="008D3F24">
      <w:pPr>
        <w:pStyle w:val="Standard"/>
        <w:numPr>
          <w:ilvl w:val="0"/>
          <w:numId w:val="38"/>
        </w:numPr>
        <w:tabs>
          <w:tab w:val="left" w:pos="855"/>
        </w:tabs>
        <w:spacing w:before="120" w:line="276" w:lineRule="auto"/>
        <w:ind w:left="714" w:hanging="357"/>
        <w:jc w:val="both"/>
        <w:rPr>
          <w:rFonts w:ascii="Arial" w:hAnsi="Arial" w:cs="Arial"/>
          <w:b/>
          <w:bCs/>
          <w:color w:val="000000"/>
        </w:rPr>
      </w:pPr>
      <w:r>
        <w:rPr>
          <w:rFonts w:ascii="Arial" w:hAnsi="Arial" w:cs="Arial"/>
          <w:b/>
          <w:bCs/>
          <w:color w:val="000000"/>
        </w:rPr>
        <w:t>Kotłownia stan projektowy</w:t>
      </w:r>
    </w:p>
    <w:p w14:paraId="652774BC" w14:textId="3405EE83" w:rsidR="00C774E7" w:rsidRDefault="006353A2" w:rsidP="009B55E1">
      <w:pPr>
        <w:pStyle w:val="Standard"/>
        <w:spacing w:line="276" w:lineRule="auto"/>
        <w:ind w:firstLine="360"/>
        <w:jc w:val="both"/>
        <w:rPr>
          <w:rFonts w:ascii="Arial" w:hAnsi="Arial" w:cs="Arial"/>
          <w:sz w:val="22"/>
          <w:szCs w:val="22"/>
        </w:rPr>
      </w:pPr>
      <w:r w:rsidRPr="00B830AD">
        <w:rPr>
          <w:rFonts w:ascii="Arial" w:hAnsi="Arial" w:cs="Arial"/>
          <w:sz w:val="22"/>
          <w:szCs w:val="22"/>
        </w:rPr>
        <w:t xml:space="preserve">Jako nowe źródło ciepła w głównym pomieszczeniu kotłowni PW029 projektuje się </w:t>
      </w:r>
      <w:r>
        <w:rPr>
          <w:rFonts w:ascii="Arial" w:eastAsia="Times New Roman" w:hAnsi="Arial" w:cs="Arial"/>
          <w:sz w:val="22"/>
          <w:szCs w:val="22"/>
          <w:lang w:eastAsia="ar-SA" w:bidi="ar-SA"/>
        </w:rPr>
        <w:t>dwa</w:t>
      </w:r>
      <w:r w:rsidRPr="00D343F6">
        <w:rPr>
          <w:rFonts w:ascii="Arial" w:eastAsia="Times New Roman" w:hAnsi="Arial" w:cs="Arial"/>
          <w:sz w:val="22"/>
          <w:szCs w:val="22"/>
          <w:lang w:eastAsia="ar-SA" w:bidi="ar-SA"/>
        </w:rPr>
        <w:t xml:space="preserve"> kotły gazowe </w:t>
      </w:r>
      <w:r w:rsidRPr="00D343F6">
        <w:rPr>
          <w:rFonts w:ascii="Arial" w:hAnsi="Arial" w:cs="Arial"/>
          <w:kern w:val="0"/>
          <w:sz w:val="22"/>
          <w:szCs w:val="22"/>
          <w:lang w:bidi="ar-SA"/>
        </w:rPr>
        <w:t>kondensacyjne o budowie modułowej, stojące, jednofunkcyjne</w:t>
      </w:r>
      <w:r w:rsidRPr="00B830AD">
        <w:rPr>
          <w:rFonts w:ascii="Arial" w:hAnsi="Arial" w:cs="Arial"/>
          <w:sz w:val="22"/>
          <w:szCs w:val="22"/>
        </w:rPr>
        <w:t xml:space="preserve"> mocy znamionowej 530kW</w:t>
      </w:r>
      <w:r>
        <w:rPr>
          <w:rFonts w:ascii="Arial" w:hAnsi="Arial" w:cs="Arial"/>
          <w:sz w:val="22"/>
          <w:szCs w:val="22"/>
        </w:rPr>
        <w:t xml:space="preserve"> </w:t>
      </w:r>
      <w:r>
        <w:rPr>
          <w:rFonts w:ascii="Arial" w:hAnsi="Arial" w:cs="Arial"/>
          <w:color w:val="000000" w:themeColor="text1"/>
          <w:kern w:val="0"/>
          <w:sz w:val="22"/>
          <w:szCs w:val="22"/>
          <w:lang w:bidi="ar-SA"/>
        </w:rPr>
        <w:t>każdy z nich</w:t>
      </w:r>
      <w:r w:rsidRPr="00FC7F3E">
        <w:rPr>
          <w:rFonts w:ascii="Arial" w:hAnsi="Arial" w:cs="Arial"/>
          <w:color w:val="000000" w:themeColor="text1"/>
          <w:kern w:val="0"/>
          <w:sz w:val="22"/>
          <w:szCs w:val="22"/>
          <w:lang w:bidi="ar-SA"/>
        </w:rPr>
        <w:t>.</w:t>
      </w:r>
      <w:r>
        <w:rPr>
          <w:rFonts w:ascii="Arial" w:hAnsi="Arial" w:cs="Arial"/>
          <w:color w:val="000000" w:themeColor="text1"/>
          <w:kern w:val="0"/>
          <w:sz w:val="22"/>
          <w:szCs w:val="22"/>
          <w:lang w:bidi="ar-SA"/>
        </w:rPr>
        <w:t xml:space="preserve"> </w:t>
      </w:r>
      <w:r w:rsidRPr="00FC7F3E">
        <w:rPr>
          <w:rFonts w:ascii="Arial" w:hAnsi="Arial" w:cs="Arial"/>
          <w:color w:val="000000" w:themeColor="text1"/>
          <w:kern w:val="0"/>
          <w:sz w:val="22"/>
          <w:szCs w:val="22"/>
          <w:lang w:bidi="ar-SA"/>
        </w:rPr>
        <w:t xml:space="preserve">Konstrukcja kotła składa się z </w:t>
      </w:r>
      <w:r>
        <w:rPr>
          <w:rFonts w:ascii="Arial" w:hAnsi="Arial" w:cs="Arial"/>
          <w:color w:val="000000" w:themeColor="text1"/>
          <w:kern w:val="0"/>
          <w:sz w:val="22"/>
          <w:szCs w:val="22"/>
          <w:lang w:bidi="ar-SA"/>
        </w:rPr>
        <w:t>5</w:t>
      </w:r>
      <w:r w:rsidRPr="00FC7F3E">
        <w:rPr>
          <w:rFonts w:ascii="Arial" w:hAnsi="Arial" w:cs="Arial"/>
          <w:color w:val="000000" w:themeColor="text1"/>
          <w:kern w:val="0"/>
          <w:sz w:val="22"/>
          <w:szCs w:val="22"/>
          <w:lang w:bidi="ar-SA"/>
        </w:rPr>
        <w:t xml:space="preserve"> niezależnych członów grzewczych </w:t>
      </w:r>
      <w:r w:rsidRPr="00FC7F3E">
        <w:rPr>
          <w:rFonts w:ascii="Arial" w:hAnsi="Arial" w:cs="Arial"/>
          <w:color w:val="000000" w:themeColor="text1"/>
          <w:sz w:val="22"/>
          <w:szCs w:val="22"/>
        </w:rPr>
        <w:t xml:space="preserve">zapewniających płynną pracę instalacji nawet przy mniejszych obciążeniach. </w:t>
      </w:r>
      <w:r>
        <w:rPr>
          <w:rFonts w:ascii="Arial" w:hAnsi="Arial" w:cs="Arial"/>
          <w:sz w:val="22"/>
          <w:szCs w:val="22"/>
        </w:rPr>
        <w:t xml:space="preserve">Kotły będą głównym źródłem pokrywającym zapotrzebowanie budynku Urzędu Miasta na ciepło i C.W.U. </w:t>
      </w:r>
      <w:r w:rsidRPr="00B830AD">
        <w:rPr>
          <w:rFonts w:ascii="Arial" w:hAnsi="Arial" w:cs="Arial"/>
          <w:sz w:val="22"/>
          <w:szCs w:val="22"/>
        </w:rPr>
        <w:t>Maksymalny parametr pracy cieplnej 8</w:t>
      </w:r>
      <w:r>
        <w:rPr>
          <w:rFonts w:ascii="Arial" w:hAnsi="Arial" w:cs="Arial"/>
          <w:sz w:val="22"/>
          <w:szCs w:val="22"/>
        </w:rPr>
        <w:t>5</w:t>
      </w:r>
      <w:r w:rsidRPr="00B830AD">
        <w:rPr>
          <w:rFonts w:ascii="Arial" w:hAnsi="Arial" w:cs="Arial"/>
          <w:sz w:val="22"/>
          <w:szCs w:val="22"/>
        </w:rPr>
        <w:t>/6</w:t>
      </w:r>
      <w:r>
        <w:rPr>
          <w:rFonts w:ascii="Arial" w:hAnsi="Arial" w:cs="Arial"/>
          <w:sz w:val="22"/>
          <w:szCs w:val="22"/>
        </w:rPr>
        <w:t>5</w:t>
      </w:r>
      <w:r w:rsidRPr="00B830AD">
        <w:rPr>
          <w:rFonts w:ascii="Arial" w:hAnsi="Arial" w:cs="Arial"/>
          <w:sz w:val="22"/>
          <w:szCs w:val="22"/>
        </w:rPr>
        <w:t>°C.</w:t>
      </w:r>
      <w:r>
        <w:rPr>
          <w:rFonts w:ascii="Arial" w:hAnsi="Arial" w:cs="Arial"/>
          <w:sz w:val="22"/>
          <w:szCs w:val="22"/>
        </w:rPr>
        <w:t xml:space="preserve"> </w:t>
      </w:r>
      <w:r w:rsidRPr="002A0DAF">
        <w:rPr>
          <w:rFonts w:ascii="Arial" w:hAnsi="Arial" w:cs="Arial"/>
          <w:color w:val="000000"/>
          <w:sz w:val="22"/>
          <w:szCs w:val="22"/>
        </w:rPr>
        <w:t>Ko</w:t>
      </w:r>
      <w:r>
        <w:rPr>
          <w:rFonts w:ascii="Arial" w:hAnsi="Arial" w:cs="Arial"/>
          <w:color w:val="000000"/>
          <w:sz w:val="22"/>
          <w:szCs w:val="22"/>
        </w:rPr>
        <w:t>tły</w:t>
      </w:r>
      <w:r w:rsidRPr="002A0DAF">
        <w:rPr>
          <w:rFonts w:ascii="Arial" w:hAnsi="Arial" w:cs="Arial"/>
          <w:color w:val="000000"/>
          <w:sz w:val="22"/>
          <w:szCs w:val="22"/>
        </w:rPr>
        <w:t xml:space="preserve"> włączon</w:t>
      </w:r>
      <w:r>
        <w:rPr>
          <w:rFonts w:ascii="Arial" w:hAnsi="Arial" w:cs="Arial"/>
          <w:color w:val="000000"/>
          <w:sz w:val="22"/>
          <w:szCs w:val="22"/>
        </w:rPr>
        <w:t xml:space="preserve">e </w:t>
      </w:r>
      <w:r w:rsidRPr="002A0DAF">
        <w:rPr>
          <w:rFonts w:ascii="Arial" w:hAnsi="Arial" w:cs="Arial"/>
          <w:color w:val="000000"/>
          <w:sz w:val="22"/>
          <w:szCs w:val="22"/>
        </w:rPr>
        <w:t>w obieg technologiczny kotłowni poprzez wymiennik ciepła</w:t>
      </w:r>
      <w:r>
        <w:rPr>
          <w:rFonts w:ascii="Arial" w:hAnsi="Arial" w:cs="Arial"/>
          <w:color w:val="000000"/>
          <w:sz w:val="22"/>
          <w:szCs w:val="22"/>
        </w:rPr>
        <w:t xml:space="preserve"> mocy 1300kW</w:t>
      </w:r>
      <w:r w:rsidRPr="002A0DAF">
        <w:rPr>
          <w:rFonts w:ascii="Arial" w:hAnsi="Arial" w:cs="Arial"/>
          <w:color w:val="000000"/>
          <w:sz w:val="22"/>
          <w:szCs w:val="22"/>
        </w:rPr>
        <w:t>. Wymiennik ciepła będzie gwarantował trwałość kotł</w:t>
      </w:r>
      <w:r>
        <w:rPr>
          <w:rFonts w:ascii="Arial" w:hAnsi="Arial" w:cs="Arial"/>
          <w:color w:val="000000"/>
          <w:sz w:val="22"/>
          <w:szCs w:val="22"/>
        </w:rPr>
        <w:t>ów</w:t>
      </w:r>
      <w:r w:rsidRPr="002A0DAF">
        <w:rPr>
          <w:rFonts w:ascii="Arial" w:hAnsi="Arial" w:cs="Arial"/>
          <w:color w:val="000000"/>
          <w:sz w:val="22"/>
          <w:szCs w:val="22"/>
        </w:rPr>
        <w:t xml:space="preserve">, zabezpieczając </w:t>
      </w:r>
      <w:r>
        <w:rPr>
          <w:rFonts w:ascii="Arial" w:hAnsi="Arial" w:cs="Arial"/>
          <w:color w:val="000000"/>
          <w:sz w:val="22"/>
          <w:szCs w:val="22"/>
        </w:rPr>
        <w:t>je</w:t>
      </w:r>
      <w:r w:rsidRPr="002A0DAF">
        <w:rPr>
          <w:rFonts w:ascii="Arial" w:hAnsi="Arial" w:cs="Arial"/>
          <w:color w:val="000000"/>
          <w:sz w:val="22"/>
          <w:szCs w:val="22"/>
        </w:rPr>
        <w:t xml:space="preserve"> przed zanieczyszczeniami pochodzącymi z istniejącej instalacji centralnego ogrzewania</w:t>
      </w:r>
      <w:r>
        <w:rPr>
          <w:rFonts w:ascii="Arial" w:hAnsi="Arial" w:cs="Arial"/>
          <w:color w:val="000000"/>
          <w:sz w:val="22"/>
          <w:szCs w:val="22"/>
        </w:rPr>
        <w:t xml:space="preserve"> </w:t>
      </w:r>
      <w:r>
        <w:rPr>
          <w:rFonts w:ascii="Arial" w:eastAsia="Times New Roman" w:hAnsi="Arial" w:cs="Arial"/>
          <w:sz w:val="22"/>
          <w:szCs w:val="22"/>
          <w:lang w:eastAsia="ar-SA" w:bidi="ar-SA"/>
        </w:rPr>
        <w:t xml:space="preserve">wykonanej </w:t>
      </w:r>
      <w:r>
        <w:rPr>
          <w:rFonts w:ascii="Arial" w:eastAsia="Times New Roman" w:hAnsi="Arial" w:cs="Arial"/>
          <w:sz w:val="22"/>
          <w:szCs w:val="22"/>
          <w:lang w:eastAsia="ar-SA" w:bidi="ar-SA"/>
        </w:rPr>
        <w:br/>
        <w:t>z materiałów różnej jakości. W celu zabezpieczenia wymiennika ciepła i zagwarantowania jego skutecznej i bezawaryjnej pracy w kotłowni należy zamontować również f</w:t>
      </w:r>
      <w:r w:rsidRPr="002A0DAF">
        <w:rPr>
          <w:rFonts w:ascii="Arial" w:eastAsia="Times New Roman" w:hAnsi="Arial" w:cs="Arial"/>
          <w:sz w:val="22"/>
          <w:szCs w:val="22"/>
          <w:lang w:eastAsia="ar-SA" w:bidi="ar-SA"/>
        </w:rPr>
        <w:t>iltroodmulni</w:t>
      </w:r>
      <w:r>
        <w:rPr>
          <w:rFonts w:ascii="Arial" w:eastAsia="Times New Roman" w:hAnsi="Arial" w:cs="Arial"/>
          <w:sz w:val="22"/>
          <w:szCs w:val="22"/>
          <w:lang w:eastAsia="ar-SA" w:bidi="ar-SA"/>
        </w:rPr>
        <w:t>k magnetyczny Dn150.</w:t>
      </w:r>
    </w:p>
    <w:p w14:paraId="35B62BDC" w14:textId="77777777" w:rsidR="00C774E7" w:rsidRPr="00C774E7" w:rsidRDefault="00C774E7" w:rsidP="008D3F24">
      <w:pPr>
        <w:suppressAutoHyphens w:val="0"/>
        <w:spacing w:before="120"/>
        <w:rPr>
          <w:rFonts w:ascii="Arial" w:eastAsia="Times New Roman" w:hAnsi="Arial" w:cs="Arial"/>
          <w:b/>
          <w:bCs/>
          <w:sz w:val="22"/>
          <w:szCs w:val="22"/>
          <w:u w:val="single"/>
          <w:lang w:eastAsia="ar-SA" w:bidi="ar-SA"/>
        </w:rPr>
      </w:pPr>
      <w:r w:rsidRPr="00C774E7">
        <w:rPr>
          <w:rFonts w:ascii="Arial" w:eastAsia="Times New Roman" w:hAnsi="Arial" w:cs="Arial"/>
          <w:b/>
          <w:bCs/>
          <w:sz w:val="22"/>
          <w:szCs w:val="22"/>
          <w:u w:val="single"/>
          <w:lang w:eastAsia="ar-SA" w:bidi="ar-SA"/>
        </w:rPr>
        <w:t>Parametry kotłów:</w:t>
      </w:r>
    </w:p>
    <w:p w14:paraId="28BD6F6A"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znamionowa moc grzewcza 530kW,</w:t>
      </w:r>
    </w:p>
    <w:p w14:paraId="0667FCD8"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 xml:space="preserve">ilość modułów grzewczych - </w:t>
      </w:r>
      <w:r w:rsidR="007B0007">
        <w:rPr>
          <w:rFonts w:ascii="Arial" w:hAnsi="Arial" w:cs="Arial"/>
          <w:kern w:val="0"/>
          <w:lang w:bidi="ar-SA"/>
        </w:rPr>
        <w:t>5</w:t>
      </w:r>
      <w:r w:rsidRPr="00D343F6">
        <w:rPr>
          <w:rFonts w:ascii="Arial" w:hAnsi="Arial" w:cs="Arial"/>
          <w:kern w:val="0"/>
          <w:lang w:bidi="ar-SA"/>
        </w:rPr>
        <w:t xml:space="preserve"> szt.</w:t>
      </w:r>
    </w:p>
    <w:p w14:paraId="5E5B9AF2"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 xml:space="preserve">ilość palników - </w:t>
      </w:r>
      <w:r w:rsidR="007B0007">
        <w:rPr>
          <w:rFonts w:ascii="Arial" w:hAnsi="Arial" w:cs="Arial"/>
          <w:kern w:val="0"/>
          <w:lang w:bidi="ar-SA"/>
        </w:rPr>
        <w:t>5</w:t>
      </w:r>
      <w:r w:rsidRPr="00D343F6">
        <w:rPr>
          <w:rFonts w:ascii="Arial" w:hAnsi="Arial" w:cs="Arial"/>
          <w:kern w:val="0"/>
          <w:lang w:bidi="ar-SA"/>
        </w:rPr>
        <w:t xml:space="preserve"> szt.</w:t>
      </w:r>
    </w:p>
    <w:p w14:paraId="7B5423C1"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 xml:space="preserve">minimalna moc użytkowa (80/60°C) - </w:t>
      </w:r>
      <w:r w:rsidR="007B0007">
        <w:rPr>
          <w:rFonts w:ascii="Arial" w:hAnsi="Arial" w:cs="Arial"/>
          <w:kern w:val="0"/>
          <w:lang w:bidi="ar-SA"/>
        </w:rPr>
        <w:t>20</w:t>
      </w:r>
      <w:r w:rsidRPr="00D343F6">
        <w:rPr>
          <w:rFonts w:ascii="Arial" w:hAnsi="Arial" w:cs="Arial"/>
          <w:kern w:val="0"/>
          <w:lang w:bidi="ar-SA"/>
        </w:rPr>
        <w:t>,</w:t>
      </w:r>
      <w:r w:rsidR="007B0007">
        <w:rPr>
          <w:rFonts w:ascii="Arial" w:hAnsi="Arial" w:cs="Arial"/>
          <w:kern w:val="0"/>
          <w:lang w:bidi="ar-SA"/>
        </w:rPr>
        <w:t>6</w:t>
      </w:r>
      <w:r w:rsidRPr="00D343F6">
        <w:rPr>
          <w:rFonts w:ascii="Arial" w:hAnsi="Arial" w:cs="Arial"/>
          <w:kern w:val="0"/>
          <w:lang w:bidi="ar-SA"/>
        </w:rPr>
        <w:t>kW</w:t>
      </w:r>
    </w:p>
    <w:p w14:paraId="65ECAE41"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nominalna moc użytkowa (80/60°C) - 5</w:t>
      </w:r>
      <w:r w:rsidR="007B0007">
        <w:rPr>
          <w:rFonts w:ascii="Arial" w:hAnsi="Arial" w:cs="Arial"/>
          <w:kern w:val="0"/>
          <w:lang w:bidi="ar-SA"/>
        </w:rPr>
        <w:t>3</w:t>
      </w:r>
      <w:r w:rsidRPr="00D343F6">
        <w:rPr>
          <w:rFonts w:ascii="Arial" w:hAnsi="Arial" w:cs="Arial"/>
          <w:kern w:val="0"/>
          <w:lang w:bidi="ar-SA"/>
        </w:rPr>
        <w:t>0,0kW</w:t>
      </w:r>
    </w:p>
    <w:p w14:paraId="43E5D94B"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zakres modulacji mocy - 1:</w:t>
      </w:r>
      <w:r w:rsidR="007B0007">
        <w:rPr>
          <w:rFonts w:ascii="Arial" w:hAnsi="Arial" w:cs="Arial"/>
          <w:kern w:val="0"/>
          <w:lang w:bidi="ar-SA"/>
        </w:rPr>
        <w:t>25</w:t>
      </w:r>
    </w:p>
    <w:p w14:paraId="63CDD861"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 xml:space="preserve">emisja NOx przy mocy </w:t>
      </w:r>
      <w:r w:rsidR="007B0007">
        <w:rPr>
          <w:rFonts w:ascii="Arial" w:hAnsi="Arial" w:cs="Arial"/>
          <w:kern w:val="0"/>
          <w:lang w:bidi="ar-SA"/>
        </w:rPr>
        <w:t xml:space="preserve">maksymalnej </w:t>
      </w:r>
      <w:r w:rsidRPr="00D343F6">
        <w:rPr>
          <w:rFonts w:ascii="Arial" w:hAnsi="Arial" w:cs="Arial"/>
          <w:kern w:val="0"/>
          <w:lang w:bidi="ar-SA"/>
        </w:rPr>
        <w:t xml:space="preserve">- </w:t>
      </w:r>
      <w:r w:rsidR="007B0007">
        <w:rPr>
          <w:rFonts w:ascii="Arial" w:hAnsi="Arial" w:cs="Arial"/>
          <w:kern w:val="0"/>
          <w:lang w:bidi="ar-SA"/>
        </w:rPr>
        <w:t>40</w:t>
      </w:r>
      <w:r w:rsidRPr="00D343F6">
        <w:rPr>
          <w:rFonts w:ascii="Arial" w:hAnsi="Arial" w:cs="Arial"/>
          <w:kern w:val="0"/>
          <w:lang w:bidi="ar-SA"/>
        </w:rPr>
        <w:t>mg/kWh</w:t>
      </w:r>
    </w:p>
    <w:p w14:paraId="6AF2DBAD"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sezonowa efektywność energetyczna ogrzewania pomieszczeń - 92%</w:t>
      </w:r>
    </w:p>
    <w:p w14:paraId="01E25EE8"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elektroniczna kontrola procesu spalania</w:t>
      </w:r>
    </w:p>
    <w:p w14:paraId="645FA2DA"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wymiennik wykonany ze stopu aluminium, krzemu i magnezu</w:t>
      </w:r>
    </w:p>
    <w:p w14:paraId="43F7645B"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sprawność przy obciążeniu znamionowym, nie mniej niż - 97,7%</w:t>
      </w:r>
    </w:p>
    <w:p w14:paraId="04D1DBC4"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lastRenderedPageBreak/>
        <w:t>sprawność przy 30% obciążeniu (Tp=30°C), nie mniej niż - 107,</w:t>
      </w:r>
      <w:r w:rsidR="007B0007">
        <w:rPr>
          <w:rFonts w:ascii="Arial" w:hAnsi="Arial" w:cs="Arial"/>
          <w:kern w:val="0"/>
          <w:lang w:bidi="ar-SA"/>
        </w:rPr>
        <w:t>5</w:t>
      </w:r>
      <w:r w:rsidRPr="00D343F6">
        <w:rPr>
          <w:rFonts w:ascii="Arial" w:hAnsi="Arial" w:cs="Arial"/>
          <w:kern w:val="0"/>
          <w:lang w:bidi="ar-SA"/>
        </w:rPr>
        <w:t>%</w:t>
      </w:r>
    </w:p>
    <w:p w14:paraId="01E8A67A"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poziom ciśnienia akustycznego - ≤54 dBA</w:t>
      </w:r>
    </w:p>
    <w:p w14:paraId="5547599B"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stopień ochrony elektrycznej - IPX5D</w:t>
      </w:r>
    </w:p>
    <w:p w14:paraId="2D456D7F"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wysokość - ≤1448mm</w:t>
      </w:r>
    </w:p>
    <w:p w14:paraId="5B8677FA"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szerokość - ≤1355mm</w:t>
      </w:r>
    </w:p>
    <w:p w14:paraId="50B59FAA"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głębokość - ≤946mm</w:t>
      </w:r>
    </w:p>
    <w:p w14:paraId="62BB2189" w14:textId="77777777" w:rsidR="00C774E7" w:rsidRPr="00D343F6"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możliwość pracy na gazie E, Lw lub propanie</w:t>
      </w:r>
    </w:p>
    <w:p w14:paraId="40026A5F" w14:textId="77777777" w:rsidR="00C774E7" w:rsidRDefault="00C774E7" w:rsidP="00C774E7">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możliwość rozbudowy do pracy w kaskadzie</w:t>
      </w:r>
    </w:p>
    <w:p w14:paraId="1B1CF232" w14:textId="08DD0F22" w:rsidR="00FB06C4" w:rsidRPr="008D3F24" w:rsidRDefault="00C774E7" w:rsidP="008D3F24">
      <w:pPr>
        <w:pStyle w:val="Akapitzlist"/>
        <w:numPr>
          <w:ilvl w:val="0"/>
          <w:numId w:val="39"/>
        </w:numPr>
        <w:autoSpaceDE w:val="0"/>
        <w:adjustRightInd w:val="0"/>
        <w:spacing w:after="0" w:line="276" w:lineRule="auto"/>
        <w:ind w:left="714" w:hanging="357"/>
        <w:textAlignment w:val="auto"/>
        <w:rPr>
          <w:rFonts w:ascii="Arial" w:hAnsi="Arial" w:cs="Arial"/>
          <w:kern w:val="0"/>
          <w:lang w:bidi="ar-SA"/>
        </w:rPr>
      </w:pPr>
      <w:r w:rsidRPr="00D343F6">
        <w:rPr>
          <w:rFonts w:ascii="Arial" w:hAnsi="Arial" w:cs="Arial"/>
          <w:kern w:val="0"/>
          <w:lang w:bidi="ar-SA"/>
        </w:rPr>
        <w:t>gwarancja producenta 5 lat (przy podpisaniu umowy serwisowej).</w:t>
      </w:r>
    </w:p>
    <w:p w14:paraId="4084247B" w14:textId="77777777" w:rsidR="00083894" w:rsidRPr="00C774E7" w:rsidRDefault="00083894" w:rsidP="008D3F24">
      <w:pPr>
        <w:pStyle w:val="Standard"/>
        <w:spacing w:before="120" w:line="276" w:lineRule="auto"/>
        <w:jc w:val="both"/>
        <w:rPr>
          <w:rFonts w:ascii="Arial" w:hAnsi="Arial" w:cs="Arial"/>
          <w:b/>
          <w:bCs/>
          <w:sz w:val="22"/>
          <w:szCs w:val="22"/>
          <w:u w:val="single"/>
        </w:rPr>
      </w:pPr>
      <w:r w:rsidRPr="00C774E7">
        <w:rPr>
          <w:rFonts w:ascii="Arial" w:hAnsi="Arial" w:cs="Arial"/>
          <w:b/>
          <w:bCs/>
          <w:sz w:val="22"/>
          <w:szCs w:val="22"/>
          <w:u w:val="single"/>
        </w:rPr>
        <w:t>Klasy odporności dla przegród w kotłowni:</w:t>
      </w:r>
    </w:p>
    <w:p w14:paraId="287864FE" w14:textId="77777777" w:rsidR="00083894" w:rsidRPr="005A21C2" w:rsidRDefault="00083894" w:rsidP="00083894">
      <w:pPr>
        <w:pStyle w:val="Standard"/>
        <w:spacing w:line="276" w:lineRule="auto"/>
        <w:jc w:val="both"/>
        <w:rPr>
          <w:rFonts w:ascii="Arial" w:hAnsi="Arial" w:cs="Arial"/>
          <w:sz w:val="22"/>
          <w:szCs w:val="22"/>
        </w:rPr>
      </w:pPr>
      <w:r w:rsidRPr="005A21C2">
        <w:rPr>
          <w:rFonts w:ascii="Arial" w:hAnsi="Arial" w:cs="Arial"/>
          <w:sz w:val="22"/>
          <w:szCs w:val="22"/>
        </w:rPr>
        <w:t>- ściany wewnętrzne – EI60,</w:t>
      </w:r>
    </w:p>
    <w:p w14:paraId="2DC723BD" w14:textId="77777777" w:rsidR="00083894" w:rsidRPr="005A21C2" w:rsidRDefault="00083894" w:rsidP="00083894">
      <w:pPr>
        <w:pStyle w:val="Standard"/>
        <w:spacing w:line="276" w:lineRule="auto"/>
        <w:jc w:val="both"/>
        <w:rPr>
          <w:rFonts w:ascii="Arial" w:hAnsi="Arial" w:cs="Arial"/>
          <w:sz w:val="22"/>
          <w:szCs w:val="22"/>
        </w:rPr>
      </w:pPr>
      <w:r w:rsidRPr="005A21C2">
        <w:rPr>
          <w:rFonts w:ascii="Arial" w:hAnsi="Arial" w:cs="Arial"/>
          <w:sz w:val="22"/>
          <w:szCs w:val="22"/>
        </w:rPr>
        <w:t>- ściany wydzielenia przeciwpożarowego – EI60,</w:t>
      </w:r>
    </w:p>
    <w:p w14:paraId="4BB2DDBB" w14:textId="77777777" w:rsidR="00B830AD" w:rsidRPr="005A21C2" w:rsidRDefault="00083894" w:rsidP="00B830AD">
      <w:pPr>
        <w:pStyle w:val="Standard"/>
        <w:spacing w:line="276" w:lineRule="auto"/>
        <w:jc w:val="both"/>
        <w:rPr>
          <w:rFonts w:ascii="Arial" w:hAnsi="Arial" w:cs="Arial"/>
          <w:sz w:val="22"/>
          <w:szCs w:val="22"/>
        </w:rPr>
      </w:pPr>
      <w:r w:rsidRPr="005A21C2">
        <w:rPr>
          <w:rFonts w:ascii="Arial" w:hAnsi="Arial" w:cs="Arial"/>
          <w:sz w:val="22"/>
          <w:szCs w:val="22"/>
        </w:rPr>
        <w:t>- ściany zewnętrzne w pasach między kondygnacyjnych – EI60,</w:t>
      </w:r>
    </w:p>
    <w:p w14:paraId="6890D2CA" w14:textId="40C33114" w:rsidR="00FB06C4" w:rsidRPr="008D3F24" w:rsidRDefault="00083894" w:rsidP="008D3F24">
      <w:pPr>
        <w:pStyle w:val="Standard"/>
        <w:spacing w:line="276" w:lineRule="auto"/>
        <w:jc w:val="both"/>
        <w:rPr>
          <w:rFonts w:ascii="Arial" w:hAnsi="Arial" w:cs="Arial"/>
          <w:sz w:val="22"/>
          <w:szCs w:val="22"/>
        </w:rPr>
      </w:pPr>
      <w:r w:rsidRPr="005A21C2">
        <w:rPr>
          <w:rFonts w:ascii="Arial" w:hAnsi="Arial" w:cs="Arial"/>
          <w:sz w:val="22"/>
          <w:szCs w:val="22"/>
        </w:rPr>
        <w:t>- strop – REI60,</w:t>
      </w:r>
    </w:p>
    <w:p w14:paraId="16F38D7D" w14:textId="77777777" w:rsidR="00FB06C4" w:rsidRPr="005A21C2" w:rsidRDefault="00FB06C4" w:rsidP="008D3F24">
      <w:pPr>
        <w:pStyle w:val="NormalnyWeb"/>
        <w:spacing w:before="120" w:after="0" w:line="276" w:lineRule="auto"/>
        <w:jc w:val="both"/>
        <w:rPr>
          <w:rFonts w:ascii="Arial" w:hAnsi="Arial" w:cs="Arial"/>
          <w:b/>
          <w:bCs/>
          <w:color w:val="000000" w:themeColor="text1"/>
          <w:sz w:val="22"/>
          <w:szCs w:val="22"/>
          <w:u w:val="single"/>
        </w:rPr>
      </w:pPr>
      <w:r w:rsidRPr="005A21C2">
        <w:rPr>
          <w:rFonts w:ascii="Arial" w:hAnsi="Arial" w:cs="Arial"/>
          <w:b/>
          <w:bCs/>
          <w:color w:val="000000" w:themeColor="text1"/>
          <w:sz w:val="22"/>
          <w:szCs w:val="22"/>
          <w:u w:val="single"/>
        </w:rPr>
        <w:t xml:space="preserve">Wentylacja nawiewna </w:t>
      </w:r>
    </w:p>
    <w:p w14:paraId="2B4872B6" w14:textId="6D11A7A9" w:rsidR="00FB06C4" w:rsidRPr="008D3F24" w:rsidRDefault="00FB06C4" w:rsidP="008D3F24">
      <w:pPr>
        <w:widowControl/>
        <w:shd w:val="clear" w:color="auto" w:fill="FFFFFF"/>
        <w:suppressAutoHyphens w:val="0"/>
        <w:spacing w:line="276" w:lineRule="auto"/>
        <w:ind w:firstLine="706"/>
        <w:jc w:val="both"/>
        <w:textAlignment w:val="auto"/>
        <w:rPr>
          <w:rFonts w:ascii="Arial" w:hAnsi="Arial" w:cs="Arial"/>
          <w:i/>
          <w:iCs/>
          <w:color w:val="000000"/>
          <w:kern w:val="0"/>
          <w:sz w:val="22"/>
          <w:szCs w:val="22"/>
          <w:lang w:eastAsia="pl-PL" w:bidi="ar-SA"/>
        </w:rPr>
      </w:pPr>
      <w:r w:rsidRPr="005A21C2">
        <w:rPr>
          <w:rFonts w:ascii="Arial" w:hAnsi="Arial" w:cs="Arial"/>
          <w:color w:val="000000" w:themeColor="text1"/>
          <w:kern w:val="0"/>
          <w:sz w:val="22"/>
          <w:szCs w:val="22"/>
          <w:lang w:eastAsia="pl-PL" w:bidi="ar-SA"/>
        </w:rPr>
        <w:t>Kotłownia posiada kanał nawiewny przez ścianę zewnętrzną dostosowany do istniejącej oraz projektowanej mocy kotłów.</w:t>
      </w:r>
      <w:r w:rsidR="00310C94">
        <w:rPr>
          <w:rFonts w:ascii="Arial" w:hAnsi="Arial" w:cs="Arial"/>
          <w:color w:val="000000" w:themeColor="text1"/>
          <w:kern w:val="0"/>
          <w:sz w:val="22"/>
          <w:szCs w:val="22"/>
          <w:lang w:eastAsia="pl-PL" w:bidi="ar-SA"/>
        </w:rPr>
        <w:t xml:space="preserve"> Należy wykonać wymianę istniejącego kanału z zachowaniem dotychczasowych wymiarów.</w:t>
      </w:r>
    </w:p>
    <w:p w14:paraId="156573DB" w14:textId="77777777" w:rsidR="00FB06C4" w:rsidRPr="005A21C2" w:rsidRDefault="00FB06C4" w:rsidP="008D3F24">
      <w:pPr>
        <w:pStyle w:val="NormalnyWeb"/>
        <w:spacing w:before="120" w:after="0" w:line="276" w:lineRule="auto"/>
        <w:jc w:val="both"/>
        <w:rPr>
          <w:rFonts w:ascii="Arial" w:hAnsi="Arial" w:cs="Arial"/>
          <w:b/>
          <w:bCs/>
          <w:color w:val="000000" w:themeColor="text1"/>
          <w:sz w:val="22"/>
          <w:szCs w:val="22"/>
          <w:u w:val="single"/>
        </w:rPr>
      </w:pPr>
      <w:r w:rsidRPr="005A21C2">
        <w:rPr>
          <w:rFonts w:ascii="Arial" w:hAnsi="Arial" w:cs="Arial"/>
          <w:b/>
          <w:bCs/>
          <w:color w:val="000000" w:themeColor="text1"/>
          <w:sz w:val="22"/>
          <w:szCs w:val="22"/>
          <w:u w:val="single"/>
        </w:rPr>
        <w:t>Wentylacja wywiewna</w:t>
      </w:r>
    </w:p>
    <w:p w14:paraId="3D0EB97E" w14:textId="4C3226E2" w:rsidR="00FB06C4" w:rsidRPr="008D3F24" w:rsidRDefault="00FB06C4" w:rsidP="008D3F24">
      <w:pPr>
        <w:widowControl/>
        <w:shd w:val="clear" w:color="auto" w:fill="FFFFFF"/>
        <w:suppressAutoHyphens w:val="0"/>
        <w:spacing w:line="276" w:lineRule="auto"/>
        <w:ind w:firstLine="706"/>
        <w:jc w:val="both"/>
        <w:textAlignment w:val="auto"/>
        <w:rPr>
          <w:color w:val="000000" w:themeColor="text1"/>
          <w:sz w:val="22"/>
          <w:szCs w:val="22"/>
        </w:rPr>
      </w:pPr>
      <w:r w:rsidRPr="005A21C2">
        <w:rPr>
          <w:rFonts w:ascii="Arial" w:hAnsi="Arial" w:cs="Arial"/>
          <w:color w:val="000000" w:themeColor="text1"/>
          <w:kern w:val="0"/>
          <w:sz w:val="22"/>
          <w:szCs w:val="22"/>
          <w:lang w:eastAsia="pl-PL" w:bidi="ar-SA"/>
        </w:rPr>
        <w:t xml:space="preserve">Kotłownia </w:t>
      </w:r>
      <w:r w:rsidR="005D6E78">
        <w:rPr>
          <w:rFonts w:ascii="Arial" w:hAnsi="Arial" w:cs="Arial"/>
          <w:color w:val="000000" w:themeColor="text1"/>
          <w:kern w:val="0"/>
          <w:sz w:val="22"/>
          <w:szCs w:val="22"/>
          <w:lang w:eastAsia="pl-PL" w:bidi="ar-SA"/>
        </w:rPr>
        <w:t>wyposażona jest w k</w:t>
      </w:r>
      <w:r w:rsidRPr="005A21C2">
        <w:rPr>
          <w:rFonts w:ascii="Arial" w:hAnsi="Arial" w:cs="Arial"/>
          <w:color w:val="000000" w:themeColor="text1"/>
          <w:kern w:val="0"/>
          <w:sz w:val="22"/>
          <w:szCs w:val="22"/>
          <w:lang w:eastAsia="pl-PL" w:bidi="ar-SA"/>
        </w:rPr>
        <w:t>anał wywiewny wyposażony w klapę przeciwpożarową</w:t>
      </w:r>
      <w:r w:rsidR="005D6E78">
        <w:rPr>
          <w:rFonts w:ascii="Arial" w:hAnsi="Arial" w:cs="Arial"/>
          <w:color w:val="000000" w:themeColor="text1"/>
          <w:kern w:val="0"/>
          <w:sz w:val="22"/>
          <w:szCs w:val="22"/>
          <w:lang w:eastAsia="pl-PL" w:bidi="ar-SA"/>
        </w:rPr>
        <w:t xml:space="preserve"> </w:t>
      </w:r>
      <w:r w:rsidRPr="005A21C2">
        <w:rPr>
          <w:rFonts w:ascii="Arial" w:hAnsi="Arial" w:cs="Arial"/>
          <w:color w:val="000000" w:themeColor="text1"/>
          <w:kern w:val="0"/>
          <w:sz w:val="22"/>
          <w:szCs w:val="22"/>
          <w:lang w:eastAsia="pl-PL" w:bidi="ar-SA"/>
        </w:rPr>
        <w:t>dostosowany do istniejącej oraz projektowanej mocy kotłów.</w:t>
      </w:r>
    </w:p>
    <w:p w14:paraId="78EEE9B7" w14:textId="77777777" w:rsidR="00FB06C4" w:rsidRPr="005A21C2" w:rsidRDefault="00FB06C4" w:rsidP="008D3F24">
      <w:pPr>
        <w:widowControl/>
        <w:shd w:val="clear" w:color="auto" w:fill="FFFFFF"/>
        <w:suppressAutoHyphens w:val="0"/>
        <w:spacing w:before="120" w:line="276" w:lineRule="auto"/>
        <w:textAlignment w:val="auto"/>
        <w:rPr>
          <w:rFonts w:ascii="Arial" w:hAnsi="Arial" w:cs="Arial"/>
          <w:b/>
          <w:bCs/>
          <w:color w:val="000000" w:themeColor="text1"/>
          <w:kern w:val="0"/>
          <w:sz w:val="22"/>
          <w:szCs w:val="22"/>
          <w:u w:val="single"/>
          <w:lang w:eastAsia="pl-PL" w:bidi="ar-SA"/>
        </w:rPr>
      </w:pPr>
      <w:r w:rsidRPr="005A21C2">
        <w:rPr>
          <w:rFonts w:ascii="Arial" w:hAnsi="Arial" w:cs="Arial"/>
          <w:b/>
          <w:bCs/>
          <w:color w:val="000000" w:themeColor="text1"/>
          <w:kern w:val="0"/>
          <w:sz w:val="22"/>
          <w:szCs w:val="22"/>
          <w:u w:val="single"/>
          <w:lang w:eastAsia="pl-PL" w:bidi="ar-SA"/>
        </w:rPr>
        <w:t>Odprowadzenie kondensatu</w:t>
      </w:r>
    </w:p>
    <w:p w14:paraId="25E8535B" w14:textId="2B425FD9" w:rsidR="00FB06C4" w:rsidRPr="00FC7F3E" w:rsidRDefault="00FB06C4" w:rsidP="008D3F24">
      <w:pPr>
        <w:widowControl/>
        <w:shd w:val="clear" w:color="auto" w:fill="FFFFFF"/>
        <w:suppressAutoHyphens w:val="0"/>
        <w:spacing w:line="276" w:lineRule="auto"/>
        <w:ind w:firstLine="706"/>
        <w:jc w:val="both"/>
        <w:textAlignment w:val="auto"/>
        <w:rPr>
          <w:rFonts w:ascii="Arial" w:hAnsi="Arial" w:cs="Arial"/>
          <w:color w:val="000000" w:themeColor="text1"/>
          <w:kern w:val="0"/>
          <w:sz w:val="22"/>
          <w:szCs w:val="22"/>
          <w:lang w:eastAsia="pl-PL" w:bidi="ar-SA"/>
        </w:rPr>
      </w:pPr>
      <w:r w:rsidRPr="005A21C2">
        <w:rPr>
          <w:rFonts w:ascii="Arial" w:hAnsi="Arial" w:cs="Arial"/>
          <w:color w:val="000000" w:themeColor="text1"/>
          <w:kern w:val="0"/>
          <w:sz w:val="22"/>
          <w:szCs w:val="22"/>
          <w:lang w:eastAsia="pl-PL" w:bidi="ar-SA"/>
        </w:rPr>
        <w:t>Aby odprowadzić skraplającą się wodę, wytworzoną przez urządzenie, należy podłączyć się do projektowanej podsadzkowej wewnętrznej instalacji kanalizacji sanitarnej przy pomocy rur odpornych na skropliny kwaśne poprzez neutralizator zgodnie z częścią graficzną oraz wytycznymi producenta. Instalacja połączenia musi być tak wykonana, aby uniknąć zamarznięcia płynu w nim zawartego.</w:t>
      </w:r>
    </w:p>
    <w:p w14:paraId="5CD283C1" w14:textId="77777777" w:rsidR="00FB06C4" w:rsidRPr="00FC7F3E" w:rsidRDefault="00FB06C4" w:rsidP="008D3F24">
      <w:pPr>
        <w:widowControl/>
        <w:shd w:val="clear" w:color="auto" w:fill="FFFFFF"/>
        <w:suppressAutoHyphens w:val="0"/>
        <w:spacing w:before="120" w:line="276" w:lineRule="auto"/>
        <w:textAlignment w:val="auto"/>
        <w:rPr>
          <w:rFonts w:ascii="Arial" w:hAnsi="Arial" w:cs="Arial"/>
          <w:b/>
          <w:bCs/>
          <w:color w:val="000000" w:themeColor="text1"/>
          <w:kern w:val="0"/>
          <w:sz w:val="22"/>
          <w:szCs w:val="22"/>
          <w:u w:val="single"/>
          <w:lang w:eastAsia="pl-PL" w:bidi="ar-SA"/>
        </w:rPr>
      </w:pPr>
      <w:r w:rsidRPr="00FC7F3E">
        <w:rPr>
          <w:rFonts w:ascii="Arial" w:hAnsi="Arial" w:cs="Arial"/>
          <w:b/>
          <w:bCs/>
          <w:color w:val="000000" w:themeColor="text1"/>
          <w:kern w:val="0"/>
          <w:sz w:val="22"/>
          <w:szCs w:val="22"/>
          <w:u w:val="single"/>
          <w:lang w:eastAsia="pl-PL" w:bidi="ar-SA"/>
        </w:rPr>
        <w:t>Odprowadzenie spalin</w:t>
      </w:r>
    </w:p>
    <w:p w14:paraId="368BD38D" w14:textId="4B167216" w:rsidR="008F41F7" w:rsidRPr="008D3F24" w:rsidRDefault="00FB06C4" w:rsidP="008D3F24">
      <w:pPr>
        <w:widowControl/>
        <w:shd w:val="clear" w:color="auto" w:fill="FFFFFF"/>
        <w:suppressAutoHyphens w:val="0"/>
        <w:spacing w:line="276" w:lineRule="auto"/>
        <w:ind w:firstLine="709"/>
        <w:jc w:val="both"/>
        <w:textAlignment w:val="auto"/>
        <w:rPr>
          <w:rFonts w:ascii="Arial" w:hAnsi="Arial" w:cs="Arial"/>
          <w:color w:val="000000" w:themeColor="text1"/>
          <w:kern w:val="0"/>
          <w:sz w:val="22"/>
          <w:szCs w:val="22"/>
          <w:lang w:eastAsia="pl-PL" w:bidi="ar-SA"/>
        </w:rPr>
      </w:pPr>
      <w:r w:rsidRPr="00FC7F3E">
        <w:rPr>
          <w:rFonts w:ascii="Arial" w:hAnsi="Arial" w:cs="Arial"/>
          <w:color w:val="000000" w:themeColor="text1"/>
          <w:kern w:val="0"/>
          <w:sz w:val="22"/>
          <w:szCs w:val="22"/>
          <w:lang w:eastAsia="pl-PL" w:bidi="ar-SA"/>
        </w:rPr>
        <w:t xml:space="preserve">Odprowadzenie spalin </w:t>
      </w:r>
      <w:r w:rsidR="008F41F7">
        <w:rPr>
          <w:rFonts w:ascii="Arial" w:hAnsi="Arial" w:cs="Arial"/>
          <w:color w:val="000000" w:themeColor="text1"/>
          <w:kern w:val="0"/>
          <w:sz w:val="22"/>
          <w:szCs w:val="22"/>
          <w:lang w:eastAsia="pl-PL" w:bidi="ar-SA"/>
        </w:rPr>
        <w:t>każdego z</w:t>
      </w:r>
      <w:r w:rsidRPr="00FC7F3E">
        <w:rPr>
          <w:rFonts w:ascii="Arial" w:hAnsi="Arial" w:cs="Arial"/>
          <w:color w:val="000000" w:themeColor="text1"/>
          <w:kern w:val="0"/>
          <w:sz w:val="22"/>
          <w:szCs w:val="22"/>
          <w:lang w:eastAsia="pl-PL" w:bidi="ar-SA"/>
        </w:rPr>
        <w:t xml:space="preserve"> kotłów o mocy znamionowej </w:t>
      </w:r>
      <w:r>
        <w:rPr>
          <w:rFonts w:ascii="Arial" w:hAnsi="Arial" w:cs="Arial"/>
          <w:color w:val="000000" w:themeColor="text1"/>
          <w:kern w:val="0"/>
          <w:sz w:val="22"/>
          <w:szCs w:val="22"/>
          <w:lang w:eastAsia="pl-PL" w:bidi="ar-SA"/>
        </w:rPr>
        <w:t>530</w:t>
      </w:r>
      <w:r w:rsidRPr="00FC7F3E">
        <w:rPr>
          <w:rFonts w:ascii="Arial" w:hAnsi="Arial" w:cs="Arial"/>
          <w:color w:val="000000" w:themeColor="text1"/>
          <w:kern w:val="0"/>
          <w:sz w:val="22"/>
          <w:szCs w:val="22"/>
          <w:lang w:eastAsia="pl-PL" w:bidi="ar-SA"/>
        </w:rPr>
        <w:t>kW odbywać się będzie poprzez przewód spalinowy Ø</w:t>
      </w:r>
      <w:r w:rsidR="008F41F7">
        <w:rPr>
          <w:rFonts w:ascii="Arial" w:hAnsi="Arial" w:cs="Arial"/>
          <w:color w:val="000000" w:themeColor="text1"/>
          <w:kern w:val="0"/>
          <w:sz w:val="22"/>
          <w:szCs w:val="22"/>
          <w:lang w:eastAsia="pl-PL" w:bidi="ar-SA"/>
        </w:rPr>
        <w:t>25</w:t>
      </w:r>
      <w:r w:rsidRPr="00FC7F3E">
        <w:rPr>
          <w:rFonts w:ascii="Arial" w:hAnsi="Arial" w:cs="Arial"/>
          <w:color w:val="000000" w:themeColor="text1"/>
          <w:kern w:val="0"/>
          <w:sz w:val="22"/>
          <w:szCs w:val="22"/>
          <w:lang w:eastAsia="pl-PL" w:bidi="ar-SA"/>
        </w:rPr>
        <w:t xml:space="preserve">0, </w:t>
      </w:r>
      <w:r w:rsidR="008F41F7">
        <w:rPr>
          <w:rFonts w:ascii="Arial" w:hAnsi="Arial" w:cs="Arial"/>
          <w:color w:val="000000" w:themeColor="text1"/>
          <w:kern w:val="0"/>
          <w:sz w:val="22"/>
          <w:szCs w:val="22"/>
          <w:lang w:eastAsia="pl-PL" w:bidi="ar-SA"/>
        </w:rPr>
        <w:t xml:space="preserve">a następnie poprzez przewód zbiorczy </w:t>
      </w:r>
      <w:r w:rsidR="008F41F7" w:rsidRPr="00FC7F3E">
        <w:rPr>
          <w:rFonts w:ascii="Arial" w:hAnsi="Arial" w:cs="Arial"/>
          <w:color w:val="000000" w:themeColor="text1"/>
          <w:kern w:val="0"/>
          <w:sz w:val="22"/>
          <w:szCs w:val="22"/>
          <w:lang w:eastAsia="pl-PL" w:bidi="ar-SA"/>
        </w:rPr>
        <w:t>Ø</w:t>
      </w:r>
      <w:r w:rsidR="008F41F7">
        <w:rPr>
          <w:rFonts w:ascii="Arial" w:hAnsi="Arial" w:cs="Arial"/>
          <w:color w:val="000000" w:themeColor="text1"/>
          <w:kern w:val="0"/>
          <w:sz w:val="22"/>
          <w:szCs w:val="22"/>
          <w:lang w:eastAsia="pl-PL" w:bidi="ar-SA"/>
        </w:rPr>
        <w:t>35</w:t>
      </w:r>
      <w:r w:rsidR="008F41F7" w:rsidRPr="00FC7F3E">
        <w:rPr>
          <w:rFonts w:ascii="Arial" w:hAnsi="Arial" w:cs="Arial"/>
          <w:color w:val="000000" w:themeColor="text1"/>
          <w:kern w:val="0"/>
          <w:sz w:val="22"/>
          <w:szCs w:val="22"/>
          <w:lang w:eastAsia="pl-PL" w:bidi="ar-SA"/>
        </w:rPr>
        <w:t>0</w:t>
      </w:r>
      <w:r w:rsidR="00C206D7">
        <w:rPr>
          <w:rFonts w:ascii="Arial" w:hAnsi="Arial" w:cs="Arial"/>
          <w:color w:val="000000" w:themeColor="text1"/>
          <w:kern w:val="0"/>
          <w:sz w:val="22"/>
          <w:szCs w:val="22"/>
          <w:lang w:eastAsia="pl-PL" w:bidi="ar-SA"/>
        </w:rPr>
        <w:t xml:space="preserve"> </w:t>
      </w:r>
      <w:r w:rsidRPr="00FC7F3E">
        <w:rPr>
          <w:rFonts w:ascii="Arial" w:hAnsi="Arial" w:cs="Arial"/>
          <w:color w:val="000000" w:themeColor="text1"/>
          <w:kern w:val="0"/>
          <w:sz w:val="22"/>
          <w:szCs w:val="22"/>
          <w:lang w:eastAsia="pl-PL" w:bidi="ar-SA"/>
        </w:rPr>
        <w:t>zgodnie z częścią graficzną.</w:t>
      </w:r>
      <w:r w:rsidR="005D6E78">
        <w:rPr>
          <w:rFonts w:ascii="Arial" w:hAnsi="Arial" w:cs="Arial"/>
          <w:color w:val="000000" w:themeColor="text1"/>
          <w:kern w:val="0"/>
          <w:sz w:val="22"/>
          <w:szCs w:val="22"/>
          <w:lang w:eastAsia="pl-PL" w:bidi="ar-SA"/>
        </w:rPr>
        <w:t xml:space="preserve"> </w:t>
      </w:r>
      <w:r w:rsidRPr="00FC7F3E">
        <w:rPr>
          <w:rFonts w:ascii="Arial" w:hAnsi="Arial" w:cs="Arial"/>
          <w:color w:val="000000" w:themeColor="text1"/>
          <w:kern w:val="0"/>
          <w:sz w:val="22"/>
          <w:szCs w:val="22"/>
          <w:lang w:eastAsia="pl-PL" w:bidi="ar-SA"/>
        </w:rPr>
        <w:t xml:space="preserve">Odprowadzenie spalin z zaprojektowanych kotłów z zamkniętą komorą spalania wykonać zgodnie z częścią graficzną i opisową, wytycznymi producenta, aktualnymi normami oraz wiedzą </w:t>
      </w:r>
      <w:r w:rsidR="008F41F7">
        <w:rPr>
          <w:rFonts w:ascii="Arial" w:hAnsi="Arial" w:cs="Arial"/>
          <w:color w:val="000000" w:themeColor="text1"/>
          <w:kern w:val="0"/>
          <w:sz w:val="22"/>
          <w:szCs w:val="22"/>
          <w:lang w:eastAsia="pl-PL" w:bidi="ar-SA"/>
        </w:rPr>
        <w:br/>
      </w:r>
      <w:r w:rsidRPr="00FC7F3E">
        <w:rPr>
          <w:rFonts w:ascii="Arial" w:hAnsi="Arial" w:cs="Arial"/>
          <w:color w:val="000000" w:themeColor="text1"/>
          <w:kern w:val="0"/>
          <w:sz w:val="22"/>
          <w:szCs w:val="22"/>
          <w:lang w:eastAsia="pl-PL" w:bidi="ar-SA"/>
        </w:rPr>
        <w:t>i sztuką budowlaną.</w:t>
      </w:r>
      <w:r w:rsidR="00F36F4B">
        <w:rPr>
          <w:rFonts w:ascii="Arial" w:hAnsi="Arial" w:cs="Arial"/>
          <w:color w:val="000000" w:themeColor="text1"/>
          <w:kern w:val="0"/>
          <w:sz w:val="22"/>
          <w:szCs w:val="22"/>
          <w:lang w:eastAsia="pl-PL" w:bidi="ar-SA"/>
        </w:rPr>
        <w:t xml:space="preserve"> Przewody spalinowe wykonać ze stali kwasoodpornej.</w:t>
      </w:r>
    </w:p>
    <w:p w14:paraId="2D3FA642" w14:textId="77777777" w:rsidR="008F41F7" w:rsidRDefault="008F41F7" w:rsidP="008D3F24">
      <w:pPr>
        <w:suppressAutoHyphens w:val="0"/>
        <w:spacing w:before="120"/>
        <w:rPr>
          <w:rFonts w:ascii="Arial" w:hAnsi="Arial" w:cs="Arial"/>
          <w:b/>
          <w:bCs/>
          <w:color w:val="000000"/>
          <w:sz w:val="22"/>
          <w:szCs w:val="22"/>
          <w:u w:val="single"/>
        </w:rPr>
      </w:pPr>
      <w:r w:rsidRPr="008F41F7">
        <w:rPr>
          <w:rFonts w:ascii="Arial" w:hAnsi="Arial" w:cs="Arial"/>
          <w:b/>
          <w:bCs/>
          <w:color w:val="000000"/>
          <w:sz w:val="22"/>
          <w:szCs w:val="22"/>
          <w:u w:val="single"/>
        </w:rPr>
        <w:t>Doprowadzenie powietrza do spalania</w:t>
      </w:r>
    </w:p>
    <w:p w14:paraId="30C7C551" w14:textId="5549B8E3" w:rsidR="00430576" w:rsidRDefault="008F41F7" w:rsidP="008D3F24">
      <w:pPr>
        <w:widowControl/>
        <w:shd w:val="clear" w:color="auto" w:fill="FFFFFF"/>
        <w:suppressAutoHyphens w:val="0"/>
        <w:spacing w:line="276" w:lineRule="auto"/>
        <w:ind w:firstLine="709"/>
        <w:jc w:val="both"/>
        <w:textAlignment w:val="auto"/>
        <w:rPr>
          <w:rFonts w:ascii="Arial" w:hAnsi="Arial" w:cs="Arial"/>
          <w:color w:val="000000" w:themeColor="text1"/>
          <w:kern w:val="0"/>
          <w:sz w:val="22"/>
          <w:szCs w:val="22"/>
          <w:lang w:eastAsia="pl-PL" w:bidi="ar-SA"/>
        </w:rPr>
      </w:pPr>
      <w:r>
        <w:rPr>
          <w:rFonts w:ascii="Arial" w:hAnsi="Arial" w:cs="Arial"/>
          <w:color w:val="000000" w:themeColor="text1"/>
          <w:kern w:val="0"/>
          <w:sz w:val="22"/>
          <w:szCs w:val="22"/>
          <w:lang w:eastAsia="pl-PL" w:bidi="ar-SA"/>
        </w:rPr>
        <w:t>Doprowadzenie świeżego powietrza do każdego z kotłów o</w:t>
      </w:r>
      <w:r w:rsidR="005D6E78">
        <w:rPr>
          <w:rFonts w:ascii="Arial" w:hAnsi="Arial" w:cs="Arial"/>
          <w:color w:val="000000" w:themeColor="text1"/>
          <w:kern w:val="0"/>
          <w:sz w:val="22"/>
          <w:szCs w:val="22"/>
          <w:lang w:eastAsia="pl-PL" w:bidi="ar-SA"/>
        </w:rPr>
        <w:t xml:space="preserve"> mocy</w:t>
      </w:r>
      <w:r w:rsidRPr="00FC7F3E">
        <w:rPr>
          <w:rFonts w:ascii="Arial" w:hAnsi="Arial" w:cs="Arial"/>
          <w:color w:val="000000" w:themeColor="text1"/>
          <w:kern w:val="0"/>
          <w:sz w:val="22"/>
          <w:szCs w:val="22"/>
          <w:lang w:eastAsia="pl-PL" w:bidi="ar-SA"/>
        </w:rPr>
        <w:t xml:space="preserve"> znamionowej </w:t>
      </w:r>
      <w:r>
        <w:rPr>
          <w:rFonts w:ascii="Arial" w:hAnsi="Arial" w:cs="Arial"/>
          <w:color w:val="000000" w:themeColor="text1"/>
          <w:kern w:val="0"/>
          <w:sz w:val="22"/>
          <w:szCs w:val="22"/>
          <w:lang w:eastAsia="pl-PL" w:bidi="ar-SA"/>
        </w:rPr>
        <w:t>530</w:t>
      </w:r>
      <w:r w:rsidRPr="00FC7F3E">
        <w:rPr>
          <w:rFonts w:ascii="Arial" w:hAnsi="Arial" w:cs="Arial"/>
          <w:color w:val="000000" w:themeColor="text1"/>
          <w:kern w:val="0"/>
          <w:sz w:val="22"/>
          <w:szCs w:val="22"/>
          <w:lang w:eastAsia="pl-PL" w:bidi="ar-SA"/>
        </w:rPr>
        <w:t>kW odby</w:t>
      </w:r>
      <w:r w:rsidR="005D6E78">
        <w:rPr>
          <w:rFonts w:ascii="Arial" w:hAnsi="Arial" w:cs="Arial"/>
          <w:color w:val="000000" w:themeColor="text1"/>
          <w:kern w:val="0"/>
          <w:sz w:val="22"/>
          <w:szCs w:val="22"/>
          <w:lang w:eastAsia="pl-PL" w:bidi="ar-SA"/>
        </w:rPr>
        <w:t xml:space="preserve">wać się będzie poprzez przewód </w:t>
      </w:r>
      <w:r w:rsidRPr="00FC7F3E">
        <w:rPr>
          <w:rFonts w:ascii="Arial" w:hAnsi="Arial" w:cs="Arial"/>
          <w:color w:val="000000" w:themeColor="text1"/>
          <w:kern w:val="0"/>
          <w:sz w:val="22"/>
          <w:szCs w:val="22"/>
          <w:lang w:eastAsia="pl-PL" w:bidi="ar-SA"/>
        </w:rPr>
        <w:t>Ø</w:t>
      </w:r>
      <w:r>
        <w:rPr>
          <w:rFonts w:ascii="Arial" w:hAnsi="Arial" w:cs="Arial"/>
          <w:color w:val="000000" w:themeColor="text1"/>
          <w:kern w:val="0"/>
          <w:sz w:val="22"/>
          <w:szCs w:val="22"/>
          <w:lang w:eastAsia="pl-PL" w:bidi="ar-SA"/>
        </w:rPr>
        <w:t>30</w:t>
      </w:r>
      <w:r w:rsidRPr="00FC7F3E">
        <w:rPr>
          <w:rFonts w:ascii="Arial" w:hAnsi="Arial" w:cs="Arial"/>
          <w:color w:val="000000" w:themeColor="text1"/>
          <w:kern w:val="0"/>
          <w:sz w:val="22"/>
          <w:szCs w:val="22"/>
          <w:lang w:eastAsia="pl-PL" w:bidi="ar-SA"/>
        </w:rPr>
        <w:t>0</w:t>
      </w:r>
      <w:r w:rsidR="005D6E78">
        <w:rPr>
          <w:rFonts w:ascii="Arial" w:hAnsi="Arial" w:cs="Arial"/>
          <w:color w:val="000000" w:themeColor="text1"/>
          <w:kern w:val="0"/>
          <w:sz w:val="22"/>
          <w:szCs w:val="22"/>
          <w:lang w:eastAsia="pl-PL" w:bidi="ar-SA"/>
        </w:rPr>
        <w:t xml:space="preserve"> </w:t>
      </w:r>
      <w:r w:rsidRPr="00FC7F3E">
        <w:rPr>
          <w:rFonts w:ascii="Arial" w:hAnsi="Arial" w:cs="Arial"/>
          <w:color w:val="000000" w:themeColor="text1"/>
          <w:kern w:val="0"/>
          <w:sz w:val="22"/>
          <w:szCs w:val="22"/>
          <w:lang w:eastAsia="pl-PL" w:bidi="ar-SA"/>
        </w:rPr>
        <w:t>zgodnie z częścią graficzną.</w:t>
      </w:r>
      <w:r w:rsidR="005D6E78">
        <w:rPr>
          <w:rFonts w:ascii="Arial" w:hAnsi="Arial" w:cs="Arial"/>
          <w:color w:val="000000" w:themeColor="text1"/>
          <w:kern w:val="0"/>
          <w:sz w:val="22"/>
          <w:szCs w:val="22"/>
          <w:lang w:eastAsia="pl-PL" w:bidi="ar-SA"/>
        </w:rPr>
        <w:t xml:space="preserve"> Przewody doprowadzające powietrze do spalania </w:t>
      </w:r>
      <w:r w:rsidRPr="00FC7F3E">
        <w:rPr>
          <w:rFonts w:ascii="Arial" w:hAnsi="Arial" w:cs="Arial"/>
          <w:color w:val="000000" w:themeColor="text1"/>
          <w:kern w:val="0"/>
          <w:sz w:val="22"/>
          <w:szCs w:val="22"/>
          <w:lang w:eastAsia="pl-PL" w:bidi="ar-SA"/>
        </w:rPr>
        <w:t>wykonać zgodnie z częścią graficzną i opisową, wytycznymi producenta, aktualnymi normami oraz wiedzą i sztuką budowlaną.</w:t>
      </w:r>
      <w:r w:rsidR="00267578">
        <w:rPr>
          <w:rFonts w:ascii="Arial" w:hAnsi="Arial" w:cs="Arial"/>
          <w:color w:val="000000" w:themeColor="text1"/>
          <w:kern w:val="0"/>
          <w:sz w:val="22"/>
          <w:szCs w:val="22"/>
          <w:lang w:eastAsia="pl-PL" w:bidi="ar-SA"/>
        </w:rPr>
        <w:t xml:space="preserve"> </w:t>
      </w:r>
      <w:bookmarkStart w:id="2" w:name="_Hlk189572998"/>
      <w:r w:rsidR="006353A2">
        <w:rPr>
          <w:rFonts w:ascii="Arial" w:hAnsi="Arial" w:cs="Arial"/>
          <w:color w:val="000000" w:themeColor="text1"/>
          <w:kern w:val="0"/>
          <w:sz w:val="22"/>
          <w:szCs w:val="22"/>
          <w:lang w:eastAsia="pl-PL" w:bidi="ar-SA"/>
        </w:rPr>
        <w:t>Przewody wykonać ze stali kwasoodpornej dwuściennej.</w:t>
      </w:r>
      <w:bookmarkEnd w:id="2"/>
    </w:p>
    <w:p w14:paraId="7AE97157" w14:textId="77777777" w:rsidR="00234FF6" w:rsidRPr="00234FF6" w:rsidRDefault="00234FF6" w:rsidP="008D3F24">
      <w:pPr>
        <w:widowControl/>
        <w:shd w:val="clear" w:color="auto" w:fill="FFFFFF"/>
        <w:suppressAutoHyphens w:val="0"/>
        <w:spacing w:before="120" w:line="276" w:lineRule="auto"/>
        <w:jc w:val="both"/>
        <w:textAlignment w:val="auto"/>
        <w:rPr>
          <w:rFonts w:ascii="Arial" w:hAnsi="Arial" w:cs="Arial"/>
          <w:b/>
          <w:color w:val="000000" w:themeColor="text1"/>
          <w:kern w:val="0"/>
          <w:sz w:val="22"/>
          <w:szCs w:val="22"/>
          <w:u w:val="single"/>
          <w:lang w:eastAsia="pl-PL" w:bidi="ar-SA"/>
        </w:rPr>
      </w:pPr>
      <w:r w:rsidRPr="00234FF6">
        <w:rPr>
          <w:rFonts w:ascii="Arial" w:hAnsi="Arial" w:cs="Arial"/>
          <w:b/>
          <w:color w:val="000000" w:themeColor="text1"/>
          <w:kern w:val="0"/>
          <w:sz w:val="22"/>
          <w:szCs w:val="22"/>
          <w:u w:val="single"/>
          <w:lang w:eastAsia="pl-PL" w:bidi="ar-SA"/>
        </w:rPr>
        <w:t>Rurociągi i armatura</w:t>
      </w:r>
    </w:p>
    <w:p w14:paraId="2F5268BD" w14:textId="7EA402BC" w:rsidR="00945BB9" w:rsidRDefault="00430576" w:rsidP="00945BB9">
      <w:pPr>
        <w:pStyle w:val="Standard"/>
        <w:spacing w:line="276" w:lineRule="auto"/>
        <w:ind w:firstLine="709"/>
        <w:jc w:val="both"/>
        <w:rPr>
          <w:rFonts w:ascii="Arial" w:hAnsi="Arial" w:cs="Arial"/>
          <w:sz w:val="22"/>
          <w:szCs w:val="22"/>
        </w:rPr>
      </w:pPr>
      <w:r>
        <w:rPr>
          <w:rFonts w:ascii="Arial" w:hAnsi="Arial" w:cs="Arial"/>
          <w:sz w:val="22"/>
          <w:szCs w:val="22"/>
        </w:rPr>
        <w:t xml:space="preserve">Projektowane </w:t>
      </w:r>
      <w:r w:rsidR="001C36C3">
        <w:rPr>
          <w:rFonts w:ascii="Arial" w:hAnsi="Arial" w:cs="Arial"/>
          <w:sz w:val="22"/>
          <w:szCs w:val="22"/>
        </w:rPr>
        <w:t>rurociągi</w:t>
      </w:r>
      <w:r w:rsidRPr="00A647D0">
        <w:rPr>
          <w:rFonts w:ascii="Arial" w:hAnsi="Arial" w:cs="Arial"/>
          <w:sz w:val="22"/>
          <w:szCs w:val="22"/>
        </w:rPr>
        <w:t xml:space="preserve"> </w:t>
      </w:r>
      <w:r w:rsidR="008D3F24">
        <w:rPr>
          <w:rFonts w:ascii="Arial" w:hAnsi="Arial" w:cs="Arial"/>
          <w:sz w:val="22"/>
          <w:szCs w:val="22"/>
        </w:rPr>
        <w:t xml:space="preserve">oraz rozdzielacze </w:t>
      </w:r>
      <w:r w:rsidRPr="00A647D0">
        <w:rPr>
          <w:rFonts w:ascii="Arial" w:hAnsi="Arial" w:cs="Arial"/>
          <w:sz w:val="22"/>
          <w:szCs w:val="22"/>
        </w:rPr>
        <w:t xml:space="preserve">doprowadzające czynnik grzewczy </w:t>
      </w:r>
      <w:r w:rsidR="00234FF6">
        <w:rPr>
          <w:rFonts w:ascii="Arial" w:hAnsi="Arial" w:cs="Arial"/>
          <w:sz w:val="22"/>
          <w:szCs w:val="22"/>
        </w:rPr>
        <w:t xml:space="preserve">wykonać z rur stalowych </w:t>
      </w:r>
      <w:r w:rsidR="00C6797A">
        <w:rPr>
          <w:rFonts w:ascii="Arial" w:hAnsi="Arial" w:cs="Arial"/>
          <w:sz w:val="22"/>
          <w:szCs w:val="22"/>
        </w:rPr>
        <w:t>ze</w:t>
      </w:r>
      <w:r w:rsidR="00234FF6">
        <w:rPr>
          <w:rFonts w:ascii="Arial" w:hAnsi="Arial" w:cs="Arial"/>
          <w:sz w:val="22"/>
          <w:szCs w:val="22"/>
        </w:rPr>
        <w:t xml:space="preserve"> szw</w:t>
      </w:r>
      <w:r w:rsidR="00C6797A">
        <w:rPr>
          <w:rFonts w:ascii="Arial" w:hAnsi="Arial" w:cs="Arial"/>
          <w:sz w:val="22"/>
          <w:szCs w:val="22"/>
        </w:rPr>
        <w:t>em</w:t>
      </w:r>
      <w:r w:rsidR="00234FF6">
        <w:rPr>
          <w:rFonts w:ascii="Arial" w:hAnsi="Arial" w:cs="Arial"/>
          <w:sz w:val="22"/>
          <w:szCs w:val="22"/>
        </w:rPr>
        <w:t xml:space="preserve"> i</w:t>
      </w:r>
      <w:r w:rsidRPr="00A647D0">
        <w:rPr>
          <w:rFonts w:ascii="Arial" w:hAnsi="Arial" w:cs="Arial"/>
          <w:sz w:val="22"/>
          <w:szCs w:val="22"/>
        </w:rPr>
        <w:t xml:space="preserve"> zaizolować termicznie.</w:t>
      </w:r>
      <w:r w:rsidR="00234FF6">
        <w:rPr>
          <w:rFonts w:ascii="Arial" w:hAnsi="Arial" w:cs="Arial"/>
          <w:sz w:val="22"/>
          <w:szCs w:val="22"/>
        </w:rPr>
        <w:t xml:space="preserve"> </w:t>
      </w:r>
      <w:r w:rsidR="00515899">
        <w:rPr>
          <w:rFonts w:ascii="Arial" w:hAnsi="Arial" w:cs="Arial"/>
          <w:sz w:val="22"/>
          <w:szCs w:val="22"/>
        </w:rPr>
        <w:t>W pomieszczeniu kotłowni</w:t>
      </w:r>
      <w:r w:rsidR="00945BB9">
        <w:rPr>
          <w:rFonts w:ascii="Arial" w:hAnsi="Arial" w:cs="Arial"/>
          <w:sz w:val="22"/>
          <w:szCs w:val="22"/>
        </w:rPr>
        <w:t xml:space="preserve"> PW029</w:t>
      </w:r>
      <w:r w:rsidR="00515899">
        <w:rPr>
          <w:rFonts w:ascii="Arial" w:hAnsi="Arial" w:cs="Arial"/>
          <w:sz w:val="22"/>
          <w:szCs w:val="22"/>
        </w:rPr>
        <w:t xml:space="preserve"> zaprojektowano rozdzielacze RO1 Dn250 długości 1600mm</w:t>
      </w:r>
      <w:r w:rsidR="00945BB9">
        <w:rPr>
          <w:rFonts w:ascii="Arial" w:hAnsi="Arial" w:cs="Arial"/>
          <w:sz w:val="22"/>
          <w:szCs w:val="22"/>
        </w:rPr>
        <w:t xml:space="preserve"> każdy</w:t>
      </w:r>
      <w:r w:rsidR="00515899">
        <w:rPr>
          <w:rFonts w:ascii="Arial" w:hAnsi="Arial" w:cs="Arial"/>
          <w:sz w:val="22"/>
          <w:szCs w:val="22"/>
        </w:rPr>
        <w:t>, umożliwiając</w:t>
      </w:r>
      <w:r w:rsidR="00945BB9">
        <w:rPr>
          <w:rFonts w:ascii="Arial" w:hAnsi="Arial" w:cs="Arial"/>
          <w:sz w:val="22"/>
          <w:szCs w:val="22"/>
        </w:rPr>
        <w:t>e</w:t>
      </w:r>
      <w:r w:rsidR="00515899">
        <w:rPr>
          <w:rFonts w:ascii="Arial" w:hAnsi="Arial" w:cs="Arial"/>
          <w:sz w:val="22"/>
          <w:szCs w:val="22"/>
        </w:rPr>
        <w:t xml:space="preserve"> podłączenie króćca Dn150. Przewidziano 5 wyjść</w:t>
      </w:r>
      <w:r w:rsidR="00945BB9">
        <w:rPr>
          <w:rFonts w:ascii="Arial" w:hAnsi="Arial" w:cs="Arial"/>
          <w:sz w:val="22"/>
          <w:szCs w:val="22"/>
        </w:rPr>
        <w:t>:</w:t>
      </w:r>
    </w:p>
    <w:p w14:paraId="66C6F10C" w14:textId="791A4A0C" w:rsidR="00945BB9" w:rsidRDefault="00515899" w:rsidP="00945BB9">
      <w:pPr>
        <w:pStyle w:val="Standard"/>
        <w:numPr>
          <w:ilvl w:val="0"/>
          <w:numId w:val="59"/>
        </w:numPr>
        <w:spacing w:line="276" w:lineRule="auto"/>
        <w:jc w:val="both"/>
        <w:rPr>
          <w:rFonts w:ascii="Arial" w:hAnsi="Arial" w:cs="Arial"/>
          <w:sz w:val="22"/>
          <w:szCs w:val="22"/>
        </w:rPr>
      </w:pPr>
      <w:r>
        <w:rPr>
          <w:rFonts w:ascii="Arial" w:hAnsi="Arial" w:cs="Arial"/>
          <w:sz w:val="22"/>
          <w:szCs w:val="22"/>
        </w:rPr>
        <w:t>O1 Dn</w:t>
      </w:r>
      <w:r w:rsidR="00945BB9">
        <w:rPr>
          <w:rFonts w:ascii="Arial" w:hAnsi="Arial" w:cs="Arial"/>
          <w:sz w:val="22"/>
          <w:szCs w:val="22"/>
        </w:rPr>
        <w:t xml:space="preserve">25 na potrzeby C.W.U., </w:t>
      </w:r>
    </w:p>
    <w:p w14:paraId="5A2A3B08" w14:textId="77777777" w:rsidR="00945BB9" w:rsidRDefault="00945BB9" w:rsidP="00945BB9">
      <w:pPr>
        <w:pStyle w:val="Standard"/>
        <w:numPr>
          <w:ilvl w:val="0"/>
          <w:numId w:val="59"/>
        </w:numPr>
        <w:spacing w:line="276" w:lineRule="auto"/>
        <w:jc w:val="both"/>
        <w:rPr>
          <w:rFonts w:ascii="Arial" w:hAnsi="Arial" w:cs="Arial"/>
          <w:sz w:val="22"/>
          <w:szCs w:val="22"/>
        </w:rPr>
      </w:pPr>
      <w:r>
        <w:rPr>
          <w:rFonts w:ascii="Arial" w:hAnsi="Arial" w:cs="Arial"/>
          <w:sz w:val="22"/>
          <w:szCs w:val="22"/>
        </w:rPr>
        <w:lastRenderedPageBreak/>
        <w:t xml:space="preserve">O2 Dn150 na potrzeby pomieszczenia rozdziału ciepła w budynku A, </w:t>
      </w:r>
    </w:p>
    <w:p w14:paraId="7AF28265" w14:textId="135F1F1B" w:rsidR="00945BB9" w:rsidRDefault="00945BB9" w:rsidP="00945BB9">
      <w:pPr>
        <w:pStyle w:val="Standard"/>
        <w:numPr>
          <w:ilvl w:val="0"/>
          <w:numId w:val="59"/>
        </w:numPr>
        <w:spacing w:line="276" w:lineRule="auto"/>
        <w:jc w:val="both"/>
        <w:rPr>
          <w:rFonts w:ascii="Arial" w:hAnsi="Arial" w:cs="Arial"/>
          <w:sz w:val="22"/>
          <w:szCs w:val="22"/>
        </w:rPr>
      </w:pPr>
      <w:r>
        <w:rPr>
          <w:rFonts w:ascii="Arial" w:hAnsi="Arial" w:cs="Arial"/>
          <w:sz w:val="22"/>
          <w:szCs w:val="22"/>
        </w:rPr>
        <w:t xml:space="preserve">O3 Dn100 na potrzeby budynku B, </w:t>
      </w:r>
    </w:p>
    <w:p w14:paraId="7E418EDE" w14:textId="6D2DC156" w:rsidR="00945BB9" w:rsidRDefault="00945BB9" w:rsidP="00945BB9">
      <w:pPr>
        <w:pStyle w:val="Standard"/>
        <w:numPr>
          <w:ilvl w:val="0"/>
          <w:numId w:val="59"/>
        </w:numPr>
        <w:spacing w:line="276" w:lineRule="auto"/>
        <w:jc w:val="both"/>
        <w:rPr>
          <w:rFonts w:ascii="Arial" w:hAnsi="Arial" w:cs="Arial"/>
          <w:sz w:val="22"/>
          <w:szCs w:val="22"/>
        </w:rPr>
      </w:pPr>
      <w:r>
        <w:rPr>
          <w:rFonts w:ascii="Arial" w:hAnsi="Arial" w:cs="Arial"/>
          <w:sz w:val="22"/>
          <w:szCs w:val="22"/>
        </w:rPr>
        <w:t>Rezerwa</w:t>
      </w:r>
      <w:r w:rsidR="00515899" w:rsidRPr="00945BB9">
        <w:rPr>
          <w:rFonts w:ascii="Arial" w:hAnsi="Arial" w:cs="Arial"/>
          <w:sz w:val="22"/>
          <w:szCs w:val="22"/>
        </w:rPr>
        <w:t xml:space="preserve"> Dn100</w:t>
      </w:r>
      <w:r w:rsidRPr="00945BB9">
        <w:rPr>
          <w:rFonts w:ascii="Arial" w:hAnsi="Arial" w:cs="Arial"/>
          <w:sz w:val="22"/>
          <w:szCs w:val="22"/>
        </w:rPr>
        <w:t xml:space="preserve"> do zaślepienia</w:t>
      </w:r>
      <w:r w:rsidR="00515899" w:rsidRPr="00945BB9">
        <w:rPr>
          <w:rFonts w:ascii="Arial" w:hAnsi="Arial" w:cs="Arial"/>
          <w:sz w:val="22"/>
          <w:szCs w:val="22"/>
        </w:rPr>
        <w:t>.</w:t>
      </w:r>
    </w:p>
    <w:p w14:paraId="71EAFD4C" w14:textId="7F786EE2" w:rsidR="00945BB9" w:rsidRPr="00945BB9" w:rsidRDefault="00945BB9" w:rsidP="00945BB9">
      <w:pPr>
        <w:pStyle w:val="Standard"/>
        <w:numPr>
          <w:ilvl w:val="0"/>
          <w:numId w:val="59"/>
        </w:numPr>
        <w:spacing w:line="276" w:lineRule="auto"/>
        <w:jc w:val="both"/>
        <w:rPr>
          <w:rFonts w:ascii="Arial" w:hAnsi="Arial" w:cs="Arial"/>
          <w:sz w:val="22"/>
          <w:szCs w:val="22"/>
        </w:rPr>
      </w:pPr>
      <w:r>
        <w:rPr>
          <w:rFonts w:ascii="Arial" w:hAnsi="Arial" w:cs="Arial"/>
          <w:sz w:val="22"/>
          <w:szCs w:val="22"/>
        </w:rPr>
        <w:t>Rezerwa Dn100 do zaślepienia.</w:t>
      </w:r>
      <w:r w:rsidR="00515899" w:rsidRPr="00945BB9">
        <w:rPr>
          <w:rFonts w:ascii="Arial" w:hAnsi="Arial" w:cs="Arial"/>
          <w:sz w:val="22"/>
          <w:szCs w:val="22"/>
        </w:rPr>
        <w:t xml:space="preserve"> </w:t>
      </w:r>
    </w:p>
    <w:p w14:paraId="788FFAB4" w14:textId="76542FE4" w:rsidR="00945BB9" w:rsidRDefault="00945BB9" w:rsidP="00945BB9">
      <w:pPr>
        <w:pStyle w:val="Standard"/>
        <w:spacing w:line="276" w:lineRule="auto"/>
        <w:jc w:val="both"/>
        <w:rPr>
          <w:rFonts w:ascii="Arial" w:hAnsi="Arial" w:cs="Arial"/>
          <w:sz w:val="22"/>
          <w:szCs w:val="22"/>
        </w:rPr>
      </w:pPr>
      <w:r>
        <w:rPr>
          <w:rFonts w:ascii="Arial" w:hAnsi="Arial" w:cs="Arial"/>
          <w:sz w:val="22"/>
          <w:szCs w:val="22"/>
        </w:rPr>
        <w:t>W pomieszczeniu rozdziału ciepła w budynku A PW06 zaprojektowano rozdzielacze RO2 Dn250 długości 2400mm</w:t>
      </w:r>
      <w:r w:rsidR="008D3F24">
        <w:rPr>
          <w:rFonts w:ascii="Arial" w:hAnsi="Arial" w:cs="Arial"/>
          <w:sz w:val="22"/>
          <w:szCs w:val="22"/>
        </w:rPr>
        <w:t xml:space="preserve"> każdy</w:t>
      </w:r>
      <w:r>
        <w:rPr>
          <w:rFonts w:ascii="Arial" w:hAnsi="Arial" w:cs="Arial"/>
          <w:sz w:val="22"/>
          <w:szCs w:val="22"/>
        </w:rPr>
        <w:t>. Przewidziano 8 wyjść:</w:t>
      </w:r>
    </w:p>
    <w:p w14:paraId="762CDB06" w14:textId="14243CEE" w:rsidR="00945BB9" w:rsidRDefault="00945BB9"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 xml:space="preserve">Dn125 na potrzeby poligrafii, </w:t>
      </w:r>
    </w:p>
    <w:p w14:paraId="2410DBDE" w14:textId="750FFDD3" w:rsidR="00945BB9" w:rsidRDefault="00945BB9"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Dn50 na potrzeby holu głównego,</w:t>
      </w:r>
    </w:p>
    <w:p w14:paraId="133F18F8" w14:textId="2A82DD9C" w:rsidR="00945BB9" w:rsidRDefault="00945BB9"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Dn50 na potrzeby budynku C,</w:t>
      </w:r>
    </w:p>
    <w:p w14:paraId="36F69F79" w14:textId="7AE4C9F1" w:rsidR="00945BB9" w:rsidRDefault="00945BB9"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Dn80 na potrzeby piętra V i VI,</w:t>
      </w:r>
    </w:p>
    <w:p w14:paraId="213C8FF9" w14:textId="626FA521" w:rsidR="00945BB9" w:rsidRDefault="00945BB9"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Dn100 na potrzeby portierni,</w:t>
      </w:r>
    </w:p>
    <w:p w14:paraId="7B76E97F" w14:textId="77777777" w:rsidR="008D3F24" w:rsidRDefault="00945BB9"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Dn80 na potrzeby garaży,</w:t>
      </w:r>
    </w:p>
    <w:p w14:paraId="0C1B26BE" w14:textId="09C97586" w:rsidR="00945BB9" w:rsidRDefault="008D3F24" w:rsidP="00945BB9">
      <w:pPr>
        <w:pStyle w:val="Standard"/>
        <w:numPr>
          <w:ilvl w:val="0"/>
          <w:numId w:val="58"/>
        </w:numPr>
        <w:spacing w:line="276" w:lineRule="auto"/>
        <w:jc w:val="both"/>
        <w:rPr>
          <w:rFonts w:ascii="Arial" w:hAnsi="Arial" w:cs="Arial"/>
          <w:sz w:val="22"/>
          <w:szCs w:val="22"/>
        </w:rPr>
      </w:pPr>
      <w:r>
        <w:rPr>
          <w:rFonts w:ascii="Arial" w:hAnsi="Arial" w:cs="Arial"/>
          <w:sz w:val="22"/>
          <w:szCs w:val="22"/>
        </w:rPr>
        <w:t>Rezerwa</w:t>
      </w:r>
      <w:r w:rsidR="00945BB9" w:rsidRPr="008D3F24">
        <w:rPr>
          <w:rFonts w:ascii="Arial" w:hAnsi="Arial" w:cs="Arial"/>
          <w:sz w:val="22"/>
          <w:szCs w:val="22"/>
        </w:rPr>
        <w:t xml:space="preserve"> Dn100 do zaślepienia</w:t>
      </w:r>
      <w:r>
        <w:rPr>
          <w:rFonts w:ascii="Arial" w:hAnsi="Arial" w:cs="Arial"/>
          <w:sz w:val="22"/>
          <w:szCs w:val="22"/>
        </w:rPr>
        <w:t>,</w:t>
      </w:r>
    </w:p>
    <w:p w14:paraId="4990A5DE" w14:textId="0B55F7F8" w:rsidR="008D3F24" w:rsidRPr="008D3F24" w:rsidRDefault="008D3F24" w:rsidP="008D3F24">
      <w:pPr>
        <w:pStyle w:val="Standard"/>
        <w:numPr>
          <w:ilvl w:val="0"/>
          <w:numId w:val="58"/>
        </w:numPr>
        <w:spacing w:line="276" w:lineRule="auto"/>
        <w:jc w:val="both"/>
        <w:rPr>
          <w:rFonts w:ascii="Arial" w:hAnsi="Arial" w:cs="Arial"/>
          <w:sz w:val="22"/>
          <w:szCs w:val="22"/>
        </w:rPr>
      </w:pPr>
      <w:r>
        <w:rPr>
          <w:rFonts w:ascii="Arial" w:hAnsi="Arial" w:cs="Arial"/>
          <w:sz w:val="22"/>
          <w:szCs w:val="22"/>
        </w:rPr>
        <w:t>Rezerwa</w:t>
      </w:r>
      <w:r w:rsidRPr="008D3F24">
        <w:rPr>
          <w:rFonts w:ascii="Arial" w:hAnsi="Arial" w:cs="Arial"/>
          <w:sz w:val="22"/>
          <w:szCs w:val="22"/>
        </w:rPr>
        <w:t xml:space="preserve"> Dn100 do zaślepienia</w:t>
      </w:r>
      <w:r>
        <w:rPr>
          <w:rFonts w:ascii="Arial" w:hAnsi="Arial" w:cs="Arial"/>
          <w:sz w:val="22"/>
          <w:szCs w:val="22"/>
        </w:rPr>
        <w:t>.</w:t>
      </w:r>
    </w:p>
    <w:p w14:paraId="68AE0A4B" w14:textId="7389FE1B" w:rsidR="00430576" w:rsidRPr="00A647D0" w:rsidRDefault="00945BB9" w:rsidP="00234FF6">
      <w:pPr>
        <w:pStyle w:val="Standard"/>
        <w:spacing w:line="276" w:lineRule="auto"/>
        <w:ind w:firstLine="709"/>
        <w:jc w:val="both"/>
        <w:rPr>
          <w:rFonts w:ascii="Arial" w:hAnsi="Arial" w:cs="Arial"/>
          <w:sz w:val="22"/>
          <w:szCs w:val="22"/>
        </w:rPr>
      </w:pPr>
      <w:r>
        <w:rPr>
          <w:rFonts w:ascii="Arial" w:hAnsi="Arial" w:cs="Arial"/>
          <w:sz w:val="22"/>
          <w:szCs w:val="22"/>
        </w:rPr>
        <w:t xml:space="preserve"> </w:t>
      </w:r>
      <w:r w:rsidR="00234FF6">
        <w:rPr>
          <w:rFonts w:ascii="Arial" w:hAnsi="Arial" w:cs="Arial"/>
          <w:sz w:val="22"/>
          <w:szCs w:val="22"/>
        </w:rPr>
        <w:t xml:space="preserve">Należy wykonać wymianę izolacji termicznej istniejących rurociągów oraz armatury </w:t>
      </w:r>
      <w:r w:rsidR="008D3F24">
        <w:rPr>
          <w:rFonts w:ascii="Arial" w:hAnsi="Arial" w:cs="Arial"/>
          <w:sz w:val="22"/>
          <w:szCs w:val="22"/>
        </w:rPr>
        <w:br/>
      </w:r>
      <w:r w:rsidR="00234FF6">
        <w:rPr>
          <w:rFonts w:ascii="Arial" w:hAnsi="Arial" w:cs="Arial"/>
          <w:sz w:val="22"/>
          <w:szCs w:val="22"/>
        </w:rPr>
        <w:t>w obrębie remontowanej kotłowni</w:t>
      </w:r>
      <w:r w:rsidR="00125971">
        <w:rPr>
          <w:rFonts w:ascii="Arial" w:hAnsi="Arial" w:cs="Arial"/>
          <w:sz w:val="22"/>
          <w:szCs w:val="22"/>
        </w:rPr>
        <w:t xml:space="preserve"> oraz pomieszczenia rozdziału ciepła w budynku A</w:t>
      </w:r>
      <w:r w:rsidR="00234FF6">
        <w:rPr>
          <w:rFonts w:ascii="Arial" w:hAnsi="Arial" w:cs="Arial"/>
          <w:sz w:val="22"/>
          <w:szCs w:val="22"/>
        </w:rPr>
        <w:t>.</w:t>
      </w:r>
      <w:r w:rsidR="00430576" w:rsidRPr="00A647D0">
        <w:rPr>
          <w:rFonts w:ascii="Arial" w:hAnsi="Arial" w:cs="Arial"/>
          <w:sz w:val="22"/>
          <w:szCs w:val="22"/>
        </w:rPr>
        <w:t xml:space="preserve"> </w:t>
      </w:r>
      <w:r w:rsidR="00430576" w:rsidRPr="00A647D0">
        <w:rPr>
          <w:rFonts w:ascii="Arial" w:hAnsi="Arial" w:cs="Arial"/>
          <w:color w:val="000000"/>
          <w:sz w:val="22"/>
          <w:szCs w:val="22"/>
        </w:rPr>
        <w:t>W projekcie po wykonaniu próby szczelności przewidziano zastosowanie izolacji cieplnej na każdym odcinku instalacji. Przewody</w:t>
      </w:r>
      <w:r w:rsidR="001C36C3">
        <w:rPr>
          <w:rFonts w:ascii="Arial" w:hAnsi="Arial" w:cs="Arial"/>
          <w:color w:val="000000"/>
          <w:sz w:val="22"/>
          <w:szCs w:val="22"/>
        </w:rPr>
        <w:t xml:space="preserve"> oraz armaturę</w:t>
      </w:r>
      <w:r w:rsidR="00430576" w:rsidRPr="00A647D0">
        <w:rPr>
          <w:rFonts w:ascii="Arial" w:hAnsi="Arial" w:cs="Arial"/>
          <w:color w:val="000000"/>
          <w:sz w:val="22"/>
          <w:szCs w:val="22"/>
        </w:rPr>
        <w:t xml:space="preserve"> należy izolować cieplnie izolacją o grubości zgodnej </w:t>
      </w:r>
      <w:r w:rsidR="008D3F24">
        <w:rPr>
          <w:rFonts w:ascii="Arial" w:hAnsi="Arial" w:cs="Arial"/>
          <w:color w:val="000000"/>
          <w:sz w:val="22"/>
          <w:szCs w:val="22"/>
        </w:rPr>
        <w:br/>
      </w:r>
      <w:r w:rsidR="00430576" w:rsidRPr="00A647D0">
        <w:rPr>
          <w:rFonts w:ascii="Arial" w:hAnsi="Arial" w:cs="Arial"/>
          <w:color w:val="000000"/>
          <w:sz w:val="22"/>
          <w:szCs w:val="22"/>
        </w:rPr>
        <w:t xml:space="preserve">z wytycznymi z Rozporządzenia Ministra Infrastruktury z dnia 6 Listopada 2008 r. Grubość izolacji </w:t>
      </w:r>
      <w:r w:rsidR="008D3F24">
        <w:rPr>
          <w:rFonts w:ascii="Arial" w:hAnsi="Arial" w:cs="Arial"/>
          <w:color w:val="000000"/>
          <w:sz w:val="22"/>
          <w:szCs w:val="22"/>
        </w:rPr>
        <w:br/>
      </w:r>
      <w:r w:rsidR="00430576" w:rsidRPr="00A647D0">
        <w:rPr>
          <w:rFonts w:ascii="Arial" w:hAnsi="Arial" w:cs="Arial"/>
          <w:color w:val="000000"/>
          <w:sz w:val="22"/>
          <w:szCs w:val="22"/>
        </w:rPr>
        <w:t>w zależności od średnicy rury w/g poniższej tabeli:</w:t>
      </w:r>
    </w:p>
    <w:tbl>
      <w:tblPr>
        <w:tblW w:w="9120" w:type="dxa"/>
        <w:tblLayout w:type="fixed"/>
        <w:tblCellMar>
          <w:left w:w="10" w:type="dxa"/>
          <w:right w:w="10" w:type="dxa"/>
        </w:tblCellMar>
        <w:tblLook w:val="0000" w:firstRow="0" w:lastRow="0" w:firstColumn="0" w:lastColumn="0" w:noHBand="0" w:noVBand="0"/>
      </w:tblPr>
      <w:tblGrid>
        <w:gridCol w:w="478"/>
        <w:gridCol w:w="5080"/>
        <w:gridCol w:w="3562"/>
      </w:tblGrid>
      <w:tr w:rsidR="00430576" w:rsidRPr="00A647D0" w14:paraId="4DCCADD6" w14:textId="77777777" w:rsidTr="009C6F60">
        <w:tc>
          <w:tcPr>
            <w:tcW w:w="478" w:type="dxa"/>
            <w:tcBorders>
              <w:top w:val="single" w:sz="2" w:space="0" w:color="000000"/>
              <w:left w:val="single" w:sz="2" w:space="0" w:color="000000"/>
              <w:bottom w:val="single" w:sz="2" w:space="0" w:color="000000"/>
              <w:right w:val="nil"/>
            </w:tcBorders>
            <w:tcMar>
              <w:top w:w="28" w:type="dxa"/>
              <w:left w:w="28" w:type="dxa"/>
              <w:bottom w:w="28" w:type="dxa"/>
              <w:right w:w="28" w:type="dxa"/>
            </w:tcMar>
          </w:tcPr>
          <w:p w14:paraId="77CDCA77"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Lp.</w:t>
            </w:r>
          </w:p>
          <w:p w14:paraId="2CDD34A9" w14:textId="77777777" w:rsidR="00430576" w:rsidRPr="00A647D0" w:rsidRDefault="00430576" w:rsidP="009C6F60">
            <w:pPr>
              <w:pStyle w:val="TableContents"/>
              <w:spacing w:line="276" w:lineRule="auto"/>
              <w:rPr>
                <w:rFonts w:ascii="Arial" w:hAnsi="Arial" w:cs="Arial"/>
                <w:sz w:val="22"/>
                <w:szCs w:val="22"/>
              </w:rPr>
            </w:pPr>
          </w:p>
        </w:tc>
        <w:tc>
          <w:tcPr>
            <w:tcW w:w="5080" w:type="dxa"/>
            <w:tcBorders>
              <w:top w:val="single" w:sz="2" w:space="0" w:color="000000"/>
              <w:left w:val="single" w:sz="2" w:space="0" w:color="000000"/>
              <w:bottom w:val="single" w:sz="2" w:space="0" w:color="000000"/>
              <w:right w:val="nil"/>
            </w:tcBorders>
            <w:tcMar>
              <w:top w:w="28" w:type="dxa"/>
              <w:left w:w="28" w:type="dxa"/>
              <w:bottom w:w="28" w:type="dxa"/>
              <w:right w:w="28" w:type="dxa"/>
            </w:tcMar>
          </w:tcPr>
          <w:p w14:paraId="3D3A13EE"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Rodzaj przewodu lub komponentu</w:t>
            </w:r>
          </w:p>
          <w:p w14:paraId="781B77CF" w14:textId="77777777" w:rsidR="00430576" w:rsidRPr="00A647D0" w:rsidRDefault="00430576" w:rsidP="009C6F60">
            <w:pPr>
              <w:pStyle w:val="TableContents"/>
              <w:spacing w:line="276" w:lineRule="auto"/>
              <w:rPr>
                <w:rFonts w:ascii="Arial" w:hAnsi="Arial" w:cs="Arial"/>
                <w:sz w:val="22"/>
                <w:szCs w:val="22"/>
              </w:rPr>
            </w:pPr>
          </w:p>
        </w:tc>
        <w:tc>
          <w:tcPr>
            <w:tcW w:w="356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tcPr>
          <w:p w14:paraId="50D0450C"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Minimalna grubość izolacji cieplnej</w:t>
            </w:r>
          </w:p>
          <w:p w14:paraId="60F5B925"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(materiał 0,035 W/(m · K)1)</w:t>
            </w:r>
          </w:p>
        </w:tc>
      </w:tr>
      <w:tr w:rsidR="00430576" w:rsidRPr="00A647D0" w14:paraId="656CCEDC"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4035CC13"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1</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6AE2CCDE"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Średnica wewnętrzna do 22 mm</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19DA43EE"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20 mm</w:t>
            </w:r>
          </w:p>
        </w:tc>
      </w:tr>
      <w:tr w:rsidR="00430576" w:rsidRPr="00A647D0" w14:paraId="3643AC75"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1A48C01D"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2</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73FEEB7A"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Średnica wewnętrzna od 22 mm do 35 mm</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159CAA73"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30 mm</w:t>
            </w:r>
          </w:p>
        </w:tc>
      </w:tr>
      <w:tr w:rsidR="00430576" w:rsidRPr="00A647D0" w14:paraId="62535426"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5D3BE48F"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3</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5DBC3CE8"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Średnica wewnętrzna od 35 mm do 100 mm</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19796CE5"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równa średnicy wewnętrznej rury</w:t>
            </w:r>
          </w:p>
        </w:tc>
      </w:tr>
      <w:tr w:rsidR="00430576" w:rsidRPr="00A647D0" w14:paraId="138BA33F"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31D0102B"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4</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16091DB6"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Średnica wewnętrzna ponad 100 mm</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76C58BA8"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100 mm</w:t>
            </w:r>
          </w:p>
        </w:tc>
      </w:tr>
      <w:tr w:rsidR="00430576" w:rsidRPr="00A647D0" w14:paraId="482CC714"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6F025B0F"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5</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486C50F9"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Przewody i armatura wg poz.1-4 przechodzące przez ściany lub stropy, skrzyżowania przewodów</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7E6B4A7A"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½ wymagań z poz. 1-4</w:t>
            </w:r>
          </w:p>
          <w:p w14:paraId="75152B58" w14:textId="77777777" w:rsidR="00430576" w:rsidRPr="00A647D0" w:rsidRDefault="00430576" w:rsidP="009C6F60">
            <w:pPr>
              <w:pStyle w:val="TableContents"/>
              <w:spacing w:line="276" w:lineRule="auto"/>
              <w:rPr>
                <w:rFonts w:ascii="Arial" w:hAnsi="Arial" w:cs="Arial"/>
                <w:sz w:val="22"/>
                <w:szCs w:val="22"/>
              </w:rPr>
            </w:pPr>
          </w:p>
        </w:tc>
      </w:tr>
      <w:tr w:rsidR="00430576" w:rsidRPr="00A647D0" w14:paraId="6AF061DD"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78DE2AB2"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6</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7E18E619"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Przewody ogrzewani centralnych wg poz. 1-4, ułożone w komponentach budowlanych między ogrzewanymi pomieszczeniami różnych użytkowników</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1C403B9B"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½ wymagań z poz. 1-4</w:t>
            </w:r>
          </w:p>
          <w:p w14:paraId="673B59C9" w14:textId="77777777" w:rsidR="00430576" w:rsidRPr="00A647D0" w:rsidRDefault="00430576" w:rsidP="009C6F60">
            <w:pPr>
              <w:pStyle w:val="TableContents"/>
              <w:spacing w:line="276" w:lineRule="auto"/>
              <w:rPr>
                <w:rFonts w:ascii="Arial" w:hAnsi="Arial" w:cs="Arial"/>
                <w:sz w:val="22"/>
                <w:szCs w:val="22"/>
              </w:rPr>
            </w:pPr>
          </w:p>
        </w:tc>
      </w:tr>
      <w:tr w:rsidR="00430576" w:rsidRPr="00A647D0" w14:paraId="3F5E6CB8" w14:textId="77777777" w:rsidTr="009C6F60">
        <w:tc>
          <w:tcPr>
            <w:tcW w:w="478" w:type="dxa"/>
            <w:tcBorders>
              <w:top w:val="nil"/>
              <w:left w:val="single" w:sz="2" w:space="0" w:color="000000"/>
              <w:bottom w:val="single" w:sz="2" w:space="0" w:color="000000"/>
              <w:right w:val="nil"/>
            </w:tcBorders>
            <w:tcMar>
              <w:top w:w="28" w:type="dxa"/>
              <w:left w:w="28" w:type="dxa"/>
              <w:bottom w:w="28" w:type="dxa"/>
              <w:right w:w="28" w:type="dxa"/>
            </w:tcMar>
          </w:tcPr>
          <w:p w14:paraId="22E74011"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7</w:t>
            </w:r>
          </w:p>
        </w:tc>
        <w:tc>
          <w:tcPr>
            <w:tcW w:w="5080" w:type="dxa"/>
            <w:tcBorders>
              <w:top w:val="nil"/>
              <w:left w:val="single" w:sz="2" w:space="0" w:color="000000"/>
              <w:bottom w:val="single" w:sz="2" w:space="0" w:color="000000"/>
              <w:right w:val="nil"/>
            </w:tcBorders>
            <w:tcMar>
              <w:top w:w="28" w:type="dxa"/>
              <w:left w:w="28" w:type="dxa"/>
              <w:bottom w:w="28" w:type="dxa"/>
              <w:right w:w="28" w:type="dxa"/>
            </w:tcMar>
          </w:tcPr>
          <w:p w14:paraId="1C918B7E"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Przewody wg poz. 6 ułożone w podłodze</w:t>
            </w:r>
          </w:p>
        </w:tc>
        <w:tc>
          <w:tcPr>
            <w:tcW w:w="3562" w:type="dxa"/>
            <w:tcBorders>
              <w:top w:val="nil"/>
              <w:left w:val="single" w:sz="2" w:space="0" w:color="000000"/>
              <w:bottom w:val="single" w:sz="2" w:space="0" w:color="000000"/>
              <w:right w:val="single" w:sz="2" w:space="0" w:color="000000"/>
            </w:tcBorders>
            <w:tcMar>
              <w:top w:w="28" w:type="dxa"/>
              <w:left w:w="28" w:type="dxa"/>
              <w:bottom w:w="28" w:type="dxa"/>
              <w:right w:w="28" w:type="dxa"/>
            </w:tcMar>
          </w:tcPr>
          <w:p w14:paraId="16A126E9" w14:textId="77777777" w:rsidR="00430576" w:rsidRPr="00A647D0" w:rsidRDefault="00430576" w:rsidP="009C6F60">
            <w:pPr>
              <w:pStyle w:val="TableContents"/>
              <w:spacing w:line="276" w:lineRule="auto"/>
              <w:rPr>
                <w:rFonts w:ascii="Arial" w:hAnsi="Arial" w:cs="Arial"/>
                <w:sz w:val="22"/>
                <w:szCs w:val="22"/>
              </w:rPr>
            </w:pPr>
            <w:r w:rsidRPr="00A647D0">
              <w:rPr>
                <w:rFonts w:ascii="Arial" w:hAnsi="Arial" w:cs="Arial"/>
                <w:sz w:val="22"/>
                <w:szCs w:val="22"/>
              </w:rPr>
              <w:t>6 mm</w:t>
            </w:r>
          </w:p>
        </w:tc>
      </w:tr>
    </w:tbl>
    <w:p w14:paraId="247DB1E7" w14:textId="77777777" w:rsidR="00430576" w:rsidRPr="00A647D0" w:rsidRDefault="00430576" w:rsidP="00430576">
      <w:pPr>
        <w:pStyle w:val="Standard"/>
        <w:spacing w:line="276" w:lineRule="auto"/>
        <w:jc w:val="both"/>
        <w:rPr>
          <w:rFonts w:ascii="Arial" w:hAnsi="Arial" w:cs="Arial"/>
          <w:sz w:val="22"/>
          <w:szCs w:val="22"/>
        </w:rPr>
      </w:pPr>
      <w:r w:rsidRPr="00A647D0">
        <w:rPr>
          <w:rFonts w:ascii="Arial" w:hAnsi="Arial" w:cs="Arial"/>
          <w:sz w:val="22"/>
          <w:szCs w:val="22"/>
        </w:rPr>
        <w:tab/>
      </w:r>
    </w:p>
    <w:p w14:paraId="051EA358" w14:textId="77777777" w:rsidR="00430576" w:rsidRPr="00A647D0" w:rsidRDefault="00430576" w:rsidP="00430576">
      <w:pPr>
        <w:pStyle w:val="Standard"/>
        <w:tabs>
          <w:tab w:val="left" w:pos="735"/>
        </w:tabs>
        <w:spacing w:line="276" w:lineRule="auto"/>
        <w:jc w:val="both"/>
        <w:rPr>
          <w:rFonts w:ascii="Arial" w:hAnsi="Arial" w:cs="Arial"/>
          <w:sz w:val="22"/>
          <w:szCs w:val="22"/>
        </w:rPr>
      </w:pPr>
      <w:r w:rsidRPr="00A647D0">
        <w:rPr>
          <w:rFonts w:ascii="Arial" w:hAnsi="Arial" w:cs="Arial"/>
          <w:sz w:val="22"/>
          <w:szCs w:val="22"/>
        </w:rPr>
        <w:tab/>
        <w:t xml:space="preserve">Izolację cieplną wykonać wg normy PN-B-02421:2000 (Ogrzewnictwo i ciepłownictwo – Izolacja cieplna przewodów, armatury i urządzeń – Wymagania i badania odbiorcze). </w:t>
      </w:r>
      <w:r w:rsidRPr="00A647D0">
        <w:rPr>
          <w:rFonts w:ascii="Arial" w:eastAsia="Times New Roman" w:hAnsi="Arial" w:cs="Arial"/>
          <w:b/>
          <w:bCs/>
          <w:sz w:val="22"/>
          <w:szCs w:val="22"/>
        </w:rPr>
        <w:t xml:space="preserve">Wszystkie stosowane materiały powinny odpowiadać obowiązującym Polskim Normom oraz posiadać odpowiednie aprobaty techniczne, atesty, certyfikaty lub świadectwa i decyzje </w:t>
      </w:r>
      <w:r w:rsidRPr="00A647D0">
        <w:rPr>
          <w:rFonts w:ascii="Arial" w:eastAsia="Times New Roman" w:hAnsi="Arial" w:cs="Arial"/>
          <w:b/>
          <w:bCs/>
          <w:sz w:val="22"/>
          <w:szCs w:val="22"/>
        </w:rPr>
        <w:br/>
        <w:t>o dopuszczeniu do stosowania w budownictwie, wydane przez upoważnione do tego jednostki.</w:t>
      </w:r>
    </w:p>
    <w:p w14:paraId="0A51C7F6" w14:textId="6C0EC0CB" w:rsidR="005A21C2" w:rsidRPr="008D3F24" w:rsidRDefault="00430576" w:rsidP="008D3F24">
      <w:pPr>
        <w:pStyle w:val="Standard"/>
        <w:spacing w:line="276" w:lineRule="auto"/>
        <w:ind w:firstLine="709"/>
        <w:jc w:val="both"/>
        <w:rPr>
          <w:rFonts w:ascii="Arial" w:hAnsi="Arial" w:cs="Arial"/>
          <w:sz w:val="22"/>
          <w:szCs w:val="22"/>
        </w:rPr>
      </w:pPr>
      <w:r w:rsidRPr="00A647D0">
        <w:rPr>
          <w:rFonts w:ascii="Arial" w:hAnsi="Arial" w:cs="Arial"/>
          <w:sz w:val="22"/>
          <w:szCs w:val="22"/>
        </w:rPr>
        <w:t>Przejścia przez przegrody budowlane prowadzić w tulejach ochronnych, wykonanych z rur st</w:t>
      </w:r>
      <w:r w:rsidR="00234FF6">
        <w:rPr>
          <w:rFonts w:ascii="Arial" w:hAnsi="Arial" w:cs="Arial"/>
          <w:sz w:val="22"/>
          <w:szCs w:val="22"/>
        </w:rPr>
        <w:t xml:space="preserve">alowych. Przejścia instalacyjne </w:t>
      </w:r>
      <w:r w:rsidRPr="00A647D0">
        <w:rPr>
          <w:rFonts w:ascii="Arial" w:hAnsi="Arial" w:cs="Arial"/>
          <w:sz w:val="22"/>
          <w:szCs w:val="22"/>
        </w:rPr>
        <w:t>przez ściany oddzielenia pożarowego należy uszczelnić atestowaną masą ognioochronną o odporności równej odporności przegrody.</w:t>
      </w:r>
    </w:p>
    <w:p w14:paraId="28A38E6E" w14:textId="77777777" w:rsidR="006353A2" w:rsidRDefault="006353A2">
      <w:pPr>
        <w:suppressAutoHyphens w:val="0"/>
        <w:rPr>
          <w:rFonts w:ascii="Arial" w:eastAsia="Times New Roman" w:hAnsi="Arial" w:cs="Arial"/>
          <w:b/>
          <w:bCs/>
          <w:lang w:eastAsia="ar-SA" w:bidi="ar-SA"/>
        </w:rPr>
      </w:pPr>
      <w:r>
        <w:rPr>
          <w:rFonts w:ascii="Arial" w:eastAsia="Times New Roman" w:hAnsi="Arial" w:cs="Arial"/>
          <w:b/>
          <w:bCs/>
          <w:lang w:eastAsia="ar-SA" w:bidi="ar-SA"/>
        </w:rPr>
        <w:br w:type="page"/>
      </w:r>
    </w:p>
    <w:p w14:paraId="7E70E8F4" w14:textId="42113178" w:rsidR="00B830AD" w:rsidRPr="005A21C2" w:rsidRDefault="00B830AD" w:rsidP="008D3F24">
      <w:pPr>
        <w:pStyle w:val="Standard"/>
        <w:spacing w:before="120" w:line="276" w:lineRule="auto"/>
        <w:ind w:firstLine="357"/>
        <w:jc w:val="both"/>
        <w:rPr>
          <w:rFonts w:ascii="Arial" w:eastAsia="Times New Roman" w:hAnsi="Arial" w:cs="Arial"/>
          <w:b/>
          <w:bCs/>
          <w:lang w:eastAsia="ar-SA" w:bidi="ar-SA"/>
        </w:rPr>
      </w:pPr>
      <w:r w:rsidRPr="005A21C2">
        <w:rPr>
          <w:rFonts w:ascii="Arial" w:eastAsia="Times New Roman" w:hAnsi="Arial" w:cs="Arial"/>
          <w:b/>
          <w:bCs/>
          <w:lang w:eastAsia="ar-SA" w:bidi="ar-SA"/>
        </w:rPr>
        <w:lastRenderedPageBreak/>
        <w:t>4. Instalacja gazu</w:t>
      </w:r>
    </w:p>
    <w:p w14:paraId="302EBBF9" w14:textId="25D56878" w:rsidR="006353A2" w:rsidRDefault="006353A2" w:rsidP="00D343F6">
      <w:pPr>
        <w:pStyle w:val="Standard"/>
        <w:spacing w:line="276" w:lineRule="auto"/>
        <w:ind w:firstLine="360"/>
        <w:jc w:val="both"/>
        <w:rPr>
          <w:rFonts w:ascii="Arial" w:eastAsia="Times New Roman" w:hAnsi="Arial" w:cs="Arial"/>
          <w:sz w:val="22"/>
          <w:szCs w:val="22"/>
          <w:lang w:eastAsia="ar-SA" w:bidi="ar-SA"/>
        </w:rPr>
      </w:pPr>
      <w:r w:rsidRPr="006353A2">
        <w:rPr>
          <w:rFonts w:ascii="Arial" w:eastAsia="Times New Roman" w:hAnsi="Arial" w:cs="Arial"/>
          <w:sz w:val="22"/>
          <w:szCs w:val="22"/>
          <w:lang w:eastAsia="ar-SA" w:bidi="ar-SA"/>
        </w:rPr>
        <w:t xml:space="preserve">Projektowane kotły zasilone zostaną z istniejącego przyłączą oraz istniejącej wewnętrznej instalacji gazu. W pomieszczeniu PW031 należy przełożyć istniejący zawór MAG przed istniejące zawory odcinające oraz filtr gazu. Nowo projektowaną wewnętrzną instalację gazu należy poprowadzić od istniejącego bufora gazu w kotłowni do nowo projektowanych kotłów, zgodnie </w:t>
      </w:r>
      <w:r>
        <w:rPr>
          <w:rFonts w:ascii="Arial" w:eastAsia="Times New Roman" w:hAnsi="Arial" w:cs="Arial"/>
          <w:sz w:val="22"/>
          <w:szCs w:val="22"/>
          <w:lang w:eastAsia="ar-SA" w:bidi="ar-SA"/>
        </w:rPr>
        <w:br/>
      </w:r>
      <w:r w:rsidRPr="006353A2">
        <w:rPr>
          <w:rFonts w:ascii="Arial" w:eastAsia="Times New Roman" w:hAnsi="Arial" w:cs="Arial"/>
          <w:sz w:val="22"/>
          <w:szCs w:val="22"/>
          <w:lang w:eastAsia="ar-SA" w:bidi="ar-SA"/>
        </w:rPr>
        <w:t>z częścią graficzną opracowania.</w:t>
      </w:r>
    </w:p>
    <w:p w14:paraId="0F0A0469" w14:textId="11F2ACA1" w:rsidR="00D343F6" w:rsidRPr="00D343F6" w:rsidRDefault="00D343F6" w:rsidP="00D343F6">
      <w:pPr>
        <w:pStyle w:val="Standard"/>
        <w:spacing w:line="276" w:lineRule="auto"/>
        <w:ind w:firstLine="360"/>
        <w:jc w:val="both"/>
        <w:rPr>
          <w:rFonts w:ascii="Arial" w:eastAsia="Times New Roman" w:hAnsi="Arial" w:cs="Arial"/>
          <w:sz w:val="22"/>
          <w:szCs w:val="22"/>
          <w:lang w:eastAsia="ar-SA" w:bidi="ar-SA"/>
        </w:rPr>
      </w:pPr>
      <w:r w:rsidRPr="00D343F6">
        <w:rPr>
          <w:rFonts w:ascii="Arial" w:eastAsia="Times New Roman" w:hAnsi="Arial" w:cs="Arial"/>
          <w:sz w:val="22"/>
          <w:szCs w:val="22"/>
          <w:lang w:eastAsia="ar-SA" w:bidi="ar-SA"/>
        </w:rPr>
        <w:t xml:space="preserve"> </w:t>
      </w:r>
      <w:r w:rsidR="006353A2" w:rsidRPr="00D343F6">
        <w:rPr>
          <w:rFonts w:ascii="Arial" w:eastAsia="Times New Roman" w:hAnsi="Arial" w:cs="Arial"/>
          <w:sz w:val="22"/>
          <w:szCs w:val="22"/>
          <w:lang w:eastAsia="ar-SA" w:bidi="ar-SA"/>
        </w:rPr>
        <w:t>Instalację</w:t>
      </w:r>
      <w:r w:rsidR="006353A2">
        <w:rPr>
          <w:rFonts w:ascii="Arial" w:eastAsia="Times New Roman" w:hAnsi="Arial" w:cs="Arial"/>
          <w:sz w:val="22"/>
          <w:szCs w:val="22"/>
          <w:lang w:eastAsia="ar-SA" w:bidi="ar-SA"/>
        </w:rPr>
        <w:t xml:space="preserve"> </w:t>
      </w:r>
      <w:r w:rsidRPr="00D343F6">
        <w:rPr>
          <w:rFonts w:ascii="Arial" w:eastAsia="Times New Roman" w:hAnsi="Arial" w:cs="Arial"/>
          <w:sz w:val="22"/>
          <w:szCs w:val="22"/>
          <w:lang w:eastAsia="ar-SA" w:bidi="ar-SA"/>
        </w:rPr>
        <w:t xml:space="preserve">wewnętrzną w kotłowni wykonać z rur stalowych czarnych bez szwu (symbol R-35) wg PN-91-H/74219, łączonych przez spawanie. </w:t>
      </w:r>
      <w:r w:rsidRPr="00D343F6">
        <w:rPr>
          <w:rFonts w:ascii="Arial" w:hAnsi="Arial" w:cs="Arial"/>
          <w:sz w:val="22"/>
          <w:szCs w:val="22"/>
        </w:rPr>
        <w:t xml:space="preserve">Miejsca spawania powinny być dokładnie oczyszczone z rdzy i brudu a następnie starannie osuszone. </w:t>
      </w:r>
      <w:r w:rsidRPr="00D343F6">
        <w:rPr>
          <w:rFonts w:ascii="Arial" w:eastAsia="Times New Roman" w:hAnsi="Arial" w:cs="Arial"/>
          <w:sz w:val="22"/>
          <w:szCs w:val="22"/>
          <w:lang w:eastAsia="ar-SA" w:bidi="ar-SA"/>
        </w:rPr>
        <w:t>Przewody gazowe należy prowadzić po wierzchu ścian (w odległości 3 cm od otynkowanej powierzchni), ze spadkiem 4% w kierunku przyborów gazowych. W pomieszczeniu socjalnym instalacje gazu można wykonać ze stali zaciskanej dedykowanej dla gazu dopuszczonej do stosowania zgodnej z wytycznymi PSG.</w:t>
      </w:r>
    </w:p>
    <w:p w14:paraId="0E57FA2D" w14:textId="77777777" w:rsidR="00D343F6" w:rsidRPr="00D343F6" w:rsidRDefault="00D343F6" w:rsidP="00D343F6">
      <w:pPr>
        <w:pStyle w:val="Standard"/>
        <w:spacing w:line="276" w:lineRule="auto"/>
        <w:ind w:firstLine="360"/>
        <w:jc w:val="both"/>
        <w:rPr>
          <w:rFonts w:ascii="Arial" w:hAnsi="Arial" w:cs="Arial"/>
          <w:sz w:val="22"/>
          <w:szCs w:val="22"/>
        </w:rPr>
      </w:pPr>
      <w:r w:rsidRPr="00D343F6">
        <w:rPr>
          <w:rFonts w:ascii="Arial" w:hAnsi="Arial" w:cs="Arial"/>
          <w:sz w:val="22"/>
          <w:szCs w:val="22"/>
        </w:rPr>
        <w:t xml:space="preserve">Wszystkie materiały tj. rury, złączki, armatura powinny posiadać stosowne atesty </w:t>
      </w:r>
      <w:r w:rsidRPr="00D343F6">
        <w:rPr>
          <w:rFonts w:ascii="Arial" w:hAnsi="Arial" w:cs="Arial"/>
          <w:sz w:val="22"/>
          <w:szCs w:val="22"/>
        </w:rPr>
        <w:br/>
        <w:t>i certyfikaty.</w:t>
      </w:r>
    </w:p>
    <w:p w14:paraId="60255581" w14:textId="77777777" w:rsidR="00D343F6" w:rsidRPr="00D343F6" w:rsidRDefault="00D343F6" w:rsidP="00D343F6">
      <w:pPr>
        <w:pStyle w:val="Tekstpodstawowy"/>
        <w:ind w:left="60" w:firstLine="300"/>
        <w:jc w:val="both"/>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 xml:space="preserve">Przejścia przewodów przez przegrody budowlane prowadzić w rurach ochronnych stalowych. Miejsca wolne powinny być uszczelnione szczeliwem nie powodującym korozji rur </w:t>
      </w:r>
      <w:r>
        <w:rPr>
          <w:rFonts w:ascii="Arial" w:eastAsia="Times New Roman" w:hAnsi="Arial" w:cs="Arial"/>
          <w:color w:val="000000"/>
          <w:sz w:val="22"/>
          <w:szCs w:val="22"/>
          <w:lang w:eastAsia="ar-SA" w:bidi="ar-SA"/>
        </w:rPr>
        <w:br/>
      </w:r>
      <w:r w:rsidRPr="00D343F6">
        <w:rPr>
          <w:rFonts w:ascii="Arial" w:eastAsia="Times New Roman" w:hAnsi="Arial" w:cs="Arial"/>
          <w:color w:val="000000"/>
          <w:sz w:val="22"/>
          <w:szCs w:val="22"/>
          <w:lang w:eastAsia="ar-SA" w:bidi="ar-SA"/>
        </w:rPr>
        <w:t>i zabezpieczającym je przed zawilgoceniem. Średnice przewodów opisano w części graficznej.</w:t>
      </w:r>
    </w:p>
    <w:p w14:paraId="134E28CE" w14:textId="77777777" w:rsidR="00D343F6" w:rsidRPr="00D343F6" w:rsidRDefault="00D343F6" w:rsidP="00D343F6">
      <w:pPr>
        <w:pStyle w:val="Tekstpodstawowy"/>
        <w:spacing w:after="0"/>
        <w:jc w:val="both"/>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Mocować za pomocą haków lub uchwytów w odległościach:</w:t>
      </w:r>
    </w:p>
    <w:p w14:paraId="388032BD" w14:textId="77777777" w:rsidR="00D343F6" w:rsidRPr="00D343F6" w:rsidRDefault="00D343F6" w:rsidP="003D4E3F">
      <w:pPr>
        <w:pStyle w:val="Tekstpodstawowy"/>
        <w:widowControl/>
        <w:numPr>
          <w:ilvl w:val="0"/>
          <w:numId w:val="41"/>
        </w:numPr>
        <w:tabs>
          <w:tab w:val="left" w:pos="720"/>
        </w:tabs>
        <w:autoSpaceDN/>
        <w:spacing w:after="0"/>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1,5 do 2,0 mb przy poziomej lokalizacji przewodu,</w:t>
      </w:r>
    </w:p>
    <w:p w14:paraId="29275693" w14:textId="77777777" w:rsidR="00D343F6" w:rsidRPr="00D343F6" w:rsidRDefault="00D343F6" w:rsidP="003D4E3F">
      <w:pPr>
        <w:pStyle w:val="Tekstpodstawowy"/>
        <w:widowControl/>
        <w:numPr>
          <w:ilvl w:val="0"/>
          <w:numId w:val="41"/>
        </w:numPr>
        <w:tabs>
          <w:tab w:val="left" w:pos="720"/>
        </w:tabs>
        <w:autoSpaceDN/>
        <w:spacing w:after="0"/>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2,0 do 2,5 mb przy pionowej lokalizacji przewodu.</w:t>
      </w:r>
    </w:p>
    <w:p w14:paraId="65311E0A" w14:textId="0715951F" w:rsidR="00D343F6" w:rsidRPr="00D343F6" w:rsidRDefault="00D343F6" w:rsidP="00D343F6">
      <w:pPr>
        <w:pStyle w:val="Tekstpodstawowy"/>
        <w:jc w:val="both"/>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 xml:space="preserve">Przy prowadzeniu przewodów gazowych trzeba uwzględniać trasy pozostałych instalacji (c.o., wod., kanal., elektr., teletech., odgromowej itp.), tak by zapewnić bezpieczeństwo użytkowników </w:t>
      </w:r>
      <w:r w:rsidR="006353A2">
        <w:rPr>
          <w:rFonts w:ascii="Arial" w:eastAsia="Times New Roman" w:hAnsi="Arial" w:cs="Arial"/>
          <w:color w:val="000000"/>
          <w:sz w:val="22"/>
          <w:szCs w:val="22"/>
          <w:lang w:eastAsia="ar-SA" w:bidi="ar-SA"/>
        </w:rPr>
        <w:br/>
      </w:r>
      <w:r w:rsidRPr="00D343F6">
        <w:rPr>
          <w:rFonts w:ascii="Arial" w:eastAsia="Times New Roman" w:hAnsi="Arial" w:cs="Arial"/>
          <w:color w:val="000000"/>
          <w:sz w:val="22"/>
          <w:szCs w:val="22"/>
          <w:lang w:eastAsia="ar-SA" w:bidi="ar-SA"/>
        </w:rPr>
        <w:t>i umożliwić okresowe wykonywanie prac konserwacyjnych.</w:t>
      </w:r>
    </w:p>
    <w:p w14:paraId="285A6144" w14:textId="77777777" w:rsidR="00D343F6" w:rsidRPr="00D343F6" w:rsidRDefault="00D343F6" w:rsidP="00D343F6">
      <w:pPr>
        <w:pStyle w:val="Tekstpodstawowy"/>
        <w:spacing w:after="0"/>
        <w:jc w:val="both"/>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Zgodne z przepisami odległości od przewodów innych instalacji:</w:t>
      </w:r>
    </w:p>
    <w:p w14:paraId="2E523C4E" w14:textId="77777777" w:rsidR="00D343F6" w:rsidRPr="00D343F6" w:rsidRDefault="00D343F6" w:rsidP="003D4E3F">
      <w:pPr>
        <w:widowControl/>
        <w:numPr>
          <w:ilvl w:val="0"/>
          <w:numId w:val="42"/>
        </w:numPr>
        <w:tabs>
          <w:tab w:val="left" w:pos="720"/>
        </w:tabs>
        <w:autoSpaceDN/>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15 cm od poziomych przewodów wod.-kan. (gaz wyżej);</w:t>
      </w:r>
    </w:p>
    <w:p w14:paraId="23E04492" w14:textId="77777777" w:rsidR="00D343F6" w:rsidRPr="00D343F6" w:rsidRDefault="00D343F6" w:rsidP="003D4E3F">
      <w:pPr>
        <w:widowControl/>
        <w:numPr>
          <w:ilvl w:val="0"/>
          <w:numId w:val="42"/>
        </w:numPr>
        <w:tabs>
          <w:tab w:val="left" w:pos="720"/>
        </w:tabs>
        <w:autoSpaceDN/>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15 cm od poziomych przewodów cieplnych (gaz wyżej);</w:t>
      </w:r>
    </w:p>
    <w:p w14:paraId="6DB34C69" w14:textId="77777777" w:rsidR="00D343F6" w:rsidRPr="00D343F6" w:rsidRDefault="00D343F6" w:rsidP="003D4E3F">
      <w:pPr>
        <w:widowControl/>
        <w:numPr>
          <w:ilvl w:val="0"/>
          <w:numId w:val="42"/>
        </w:numPr>
        <w:tabs>
          <w:tab w:val="left" w:pos="720"/>
        </w:tabs>
        <w:autoSpaceDN/>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10 cm od pionowych przewodów wymienionych instalacji i innych z wyjątkiem przewodów instalacji elektrycznych;</w:t>
      </w:r>
    </w:p>
    <w:p w14:paraId="12873AE7" w14:textId="77777777" w:rsidR="00D343F6" w:rsidRPr="00D343F6" w:rsidRDefault="00D343F6" w:rsidP="003D4E3F">
      <w:pPr>
        <w:widowControl/>
        <w:numPr>
          <w:ilvl w:val="0"/>
          <w:numId w:val="42"/>
        </w:numPr>
        <w:tabs>
          <w:tab w:val="left" w:pos="720"/>
        </w:tabs>
        <w:autoSpaceDN/>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20 cm od przewodów telekomunikacyjnych prowadzonych równolegle;</w:t>
      </w:r>
    </w:p>
    <w:p w14:paraId="68EB72FA" w14:textId="77777777" w:rsidR="00D343F6" w:rsidRPr="00D343F6" w:rsidRDefault="00D343F6" w:rsidP="003D4E3F">
      <w:pPr>
        <w:widowControl/>
        <w:numPr>
          <w:ilvl w:val="0"/>
          <w:numId w:val="42"/>
        </w:numPr>
        <w:tabs>
          <w:tab w:val="left" w:pos="720"/>
        </w:tabs>
        <w:autoSpaceDN/>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10 cm od uszczelnionych puszek z rozgałęźnymi zaciskami instalacji elektrycznej (gaz nad puszkami);</w:t>
      </w:r>
    </w:p>
    <w:p w14:paraId="2BA6D077" w14:textId="77777777" w:rsidR="00D343F6" w:rsidRPr="00D343F6" w:rsidRDefault="00D343F6" w:rsidP="003D4E3F">
      <w:pPr>
        <w:widowControl/>
        <w:numPr>
          <w:ilvl w:val="0"/>
          <w:numId w:val="42"/>
        </w:numPr>
        <w:tabs>
          <w:tab w:val="left" w:pos="720"/>
        </w:tabs>
        <w:autoSpaceDN/>
        <w:jc w:val="both"/>
        <w:textAlignment w:val="auto"/>
        <w:rPr>
          <w:rFonts w:ascii="Arial" w:eastAsia="Times New Roman" w:hAnsi="Arial" w:cs="Arial"/>
          <w:color w:val="000000"/>
          <w:sz w:val="22"/>
          <w:szCs w:val="22"/>
          <w:lang w:eastAsia="ar-SA" w:bidi="ar-SA"/>
        </w:rPr>
      </w:pPr>
      <w:r w:rsidRPr="00D343F6">
        <w:rPr>
          <w:rFonts w:ascii="Arial" w:eastAsia="Times New Roman" w:hAnsi="Arial" w:cs="Arial"/>
          <w:color w:val="000000"/>
          <w:sz w:val="22"/>
          <w:szCs w:val="22"/>
          <w:lang w:eastAsia="ar-SA" w:bidi="ar-SA"/>
        </w:rPr>
        <w:t>60 cm od urządzeń elektrycznych iskrzących (wyłączników, bezpieczników) jeśli nie są umieszczone we wnękach oddzielonych od siebie przegrodą z materiału niepalnego.</w:t>
      </w:r>
    </w:p>
    <w:p w14:paraId="3998316F" w14:textId="77777777" w:rsidR="00D343F6" w:rsidRPr="00D343F6" w:rsidRDefault="00D343F6" w:rsidP="00D343F6">
      <w:pPr>
        <w:pStyle w:val="Tekstpodstawowy"/>
        <w:jc w:val="both"/>
        <w:rPr>
          <w:rFonts w:ascii="Arial" w:eastAsia="Times New Roman" w:hAnsi="Arial" w:cs="Arial"/>
          <w:sz w:val="22"/>
          <w:szCs w:val="22"/>
          <w:lang w:eastAsia="ar-SA" w:bidi="ar-SA"/>
        </w:rPr>
      </w:pPr>
      <w:r w:rsidRPr="00D343F6">
        <w:rPr>
          <w:rFonts w:ascii="Arial" w:eastAsia="Times New Roman" w:hAnsi="Arial" w:cs="Arial"/>
          <w:color w:val="000000"/>
          <w:sz w:val="22"/>
          <w:szCs w:val="22"/>
          <w:lang w:eastAsia="ar-SA" w:bidi="ar-SA"/>
        </w:rPr>
        <w:t xml:space="preserve">Wszelkie urządzenia i materiały użyte do wykonania instalacji muszą posiadać odpowiednie certyfikaty i aprobaty dopuszczające do stosowania w budownictwie. </w:t>
      </w:r>
      <w:r w:rsidRPr="00D343F6">
        <w:rPr>
          <w:rFonts w:ascii="Arial" w:eastAsia="Times New Roman" w:hAnsi="Arial" w:cs="Arial"/>
          <w:sz w:val="22"/>
          <w:szCs w:val="22"/>
          <w:lang w:eastAsia="ar-SA" w:bidi="ar-SA"/>
        </w:rPr>
        <w:t>Całość robót instalacyjnych należy wykonać zgodnie z Rozporządzeniem Ministra Infrastruktury w sprawie warunków technicznych, jakim powinny odpowiadać budynki i ich usytuowanie z dnia 12 IV 2002. Dz. Ust Nr. 75 Dz.U. Nr 75 z dnia 15-06-2002 rozdział 7.</w:t>
      </w:r>
    </w:p>
    <w:p w14:paraId="1EAD3EC0" w14:textId="77777777" w:rsidR="00D343F6" w:rsidRPr="00D343F6" w:rsidRDefault="00D343F6" w:rsidP="00D343F6">
      <w:pPr>
        <w:pStyle w:val="Standard"/>
        <w:spacing w:line="276" w:lineRule="auto"/>
        <w:jc w:val="both"/>
        <w:rPr>
          <w:rFonts w:ascii="Arial" w:hAnsi="Arial" w:cs="Arial"/>
          <w:b/>
          <w:bCs/>
          <w:sz w:val="22"/>
          <w:szCs w:val="22"/>
          <w:u w:val="single"/>
        </w:rPr>
      </w:pPr>
      <w:r w:rsidRPr="00D343F6">
        <w:rPr>
          <w:rFonts w:ascii="Arial" w:hAnsi="Arial" w:cs="Arial"/>
          <w:b/>
          <w:bCs/>
          <w:sz w:val="22"/>
          <w:szCs w:val="22"/>
          <w:u w:val="single"/>
        </w:rPr>
        <w:t>Próba szczelności</w:t>
      </w:r>
    </w:p>
    <w:p w14:paraId="6301820C" w14:textId="4986C83E" w:rsidR="00C774E7" w:rsidRPr="00D343F6" w:rsidRDefault="00D343F6" w:rsidP="008D3F24">
      <w:pPr>
        <w:pStyle w:val="Standard"/>
        <w:spacing w:line="276" w:lineRule="auto"/>
        <w:ind w:firstLine="706"/>
        <w:jc w:val="both"/>
        <w:rPr>
          <w:rFonts w:ascii="Arial" w:hAnsi="Arial" w:cs="Arial"/>
          <w:sz w:val="22"/>
          <w:szCs w:val="22"/>
        </w:rPr>
      </w:pPr>
      <w:r w:rsidRPr="00D343F6">
        <w:rPr>
          <w:rFonts w:ascii="Arial" w:hAnsi="Arial" w:cs="Arial"/>
          <w:sz w:val="22"/>
          <w:szCs w:val="22"/>
        </w:rPr>
        <w:t xml:space="preserve">Kontrolę szczelności należy przeprowadzić za pomocą sprężonego powietrza osobno na ciśnienie 0,1MPa przez okres 30 min. Próbę szczelności przeprowadza się na instalacji nie posiadającej zabezpieczenia antykorozyjnego, po jej oczyszczeniu, zaślepieniu końcówek, otwarciu kurków przed odbiornikami i odłączeniu odbiorników gazu. Instalacja jest uważana za szczelną, gdy podłączony manometr rtęciowy o zakresie pomiarowym 0-160 kPa, nie wykaże spadku ciśnienia w czasie trwania próby. Manometr użyty do przeprowadzenia próby szczelności powinien spełniać wymagania klasy 0,6 i posiadać świadectwo legalizacji. Następnie należy podłączyć odbiorniki gazu i wykonać próbę na ciśnienie 3 kPa całej instalacji. W przypadku gdy zaobserwuje się spadek ciśnienia, po uszczelnieniu instalacji, próbę należy przeprowadzić powtórnie. </w:t>
      </w:r>
    </w:p>
    <w:p w14:paraId="39971704" w14:textId="77777777" w:rsidR="00F41817" w:rsidRDefault="00F41817" w:rsidP="008D3F24">
      <w:pPr>
        <w:pStyle w:val="Standard"/>
        <w:spacing w:before="120" w:line="276" w:lineRule="auto"/>
        <w:jc w:val="both"/>
        <w:rPr>
          <w:rFonts w:ascii="Arial" w:hAnsi="Arial" w:cs="Arial"/>
          <w:b/>
          <w:bCs/>
          <w:sz w:val="22"/>
          <w:szCs w:val="22"/>
          <w:u w:val="single"/>
        </w:rPr>
      </w:pPr>
    </w:p>
    <w:p w14:paraId="4BE6ED63" w14:textId="0D1D56C9" w:rsidR="00D343F6" w:rsidRPr="00D343F6" w:rsidRDefault="00D343F6" w:rsidP="008D3F24">
      <w:pPr>
        <w:pStyle w:val="Standard"/>
        <w:spacing w:before="120" w:line="276" w:lineRule="auto"/>
        <w:jc w:val="both"/>
        <w:rPr>
          <w:rFonts w:ascii="Arial" w:hAnsi="Arial" w:cs="Arial"/>
          <w:b/>
          <w:bCs/>
          <w:sz w:val="22"/>
          <w:szCs w:val="22"/>
          <w:u w:val="single"/>
        </w:rPr>
      </w:pPr>
      <w:r w:rsidRPr="00D343F6">
        <w:rPr>
          <w:rFonts w:ascii="Arial" w:hAnsi="Arial" w:cs="Arial"/>
          <w:b/>
          <w:bCs/>
          <w:sz w:val="22"/>
          <w:szCs w:val="22"/>
          <w:u w:val="single"/>
        </w:rPr>
        <w:lastRenderedPageBreak/>
        <w:t xml:space="preserve">Zabezpieczenie antykorozyjne </w:t>
      </w:r>
    </w:p>
    <w:p w14:paraId="771608AC" w14:textId="5DC6A986" w:rsidR="00D343F6" w:rsidRPr="00D343F6" w:rsidRDefault="00D343F6" w:rsidP="008D3F24">
      <w:pPr>
        <w:pStyle w:val="Standard"/>
        <w:spacing w:line="276" w:lineRule="auto"/>
        <w:ind w:firstLine="706"/>
        <w:jc w:val="both"/>
        <w:rPr>
          <w:rFonts w:ascii="Arial" w:hAnsi="Arial" w:cs="Arial"/>
          <w:sz w:val="22"/>
          <w:szCs w:val="22"/>
        </w:rPr>
      </w:pPr>
      <w:r w:rsidRPr="00D343F6">
        <w:rPr>
          <w:rFonts w:ascii="Arial" w:hAnsi="Arial" w:cs="Arial"/>
          <w:sz w:val="22"/>
          <w:szCs w:val="22"/>
        </w:rPr>
        <w:t xml:space="preserve">Po uzyskaniu pozytywnego wyniku próby szczelności, rurociągi gazowe należy oczyścić do II stopnia czystości wg PN-70/H-97052, odtłuścić i zabezpieczyć przed korozją przez pomalowanie farbą podkładową i nawierzchniową olejną koloru żółtego.  </w:t>
      </w:r>
    </w:p>
    <w:p w14:paraId="2357985C" w14:textId="77777777" w:rsidR="00D343F6" w:rsidRPr="00D343F6" w:rsidRDefault="00D343F6" w:rsidP="008D3F24">
      <w:pPr>
        <w:pStyle w:val="Standard"/>
        <w:spacing w:before="120" w:line="276" w:lineRule="auto"/>
        <w:jc w:val="both"/>
        <w:rPr>
          <w:rFonts w:ascii="Arial" w:hAnsi="Arial" w:cs="Arial"/>
          <w:b/>
          <w:bCs/>
          <w:sz w:val="22"/>
          <w:szCs w:val="22"/>
          <w:u w:val="single"/>
        </w:rPr>
      </w:pPr>
      <w:r w:rsidRPr="00D343F6">
        <w:rPr>
          <w:rFonts w:ascii="Arial" w:hAnsi="Arial" w:cs="Arial"/>
          <w:b/>
          <w:bCs/>
          <w:sz w:val="22"/>
          <w:szCs w:val="22"/>
          <w:u w:val="single"/>
        </w:rPr>
        <w:t>System detekcji gazu</w:t>
      </w:r>
    </w:p>
    <w:p w14:paraId="39004184" w14:textId="58ACE07D" w:rsidR="00D343F6" w:rsidRPr="008D3F24" w:rsidRDefault="001768C0" w:rsidP="008D3F24">
      <w:pPr>
        <w:pStyle w:val="Standard"/>
        <w:spacing w:line="276" w:lineRule="auto"/>
        <w:ind w:firstLine="706"/>
        <w:jc w:val="both"/>
        <w:rPr>
          <w:rFonts w:ascii="Arial" w:hAnsi="Arial" w:cs="Arial"/>
          <w:sz w:val="22"/>
          <w:szCs w:val="22"/>
        </w:rPr>
      </w:pPr>
      <w:r w:rsidRPr="001768C0">
        <w:rPr>
          <w:rFonts w:ascii="Arial" w:hAnsi="Arial" w:cs="Arial"/>
          <w:sz w:val="22"/>
          <w:szCs w:val="22"/>
        </w:rPr>
        <w:t xml:space="preserve">Kotłownia zostanie wyposażona w nowy Aktywny System Bezpieczeństwa Instalacji Gazowej, sygnalizujący obecność gazu w kotłowni. Pozwala on na natychmiastowe odcięcie dopływu gazu w przypadku awarii. Przed kotłownią w pomieszczeniu magazynowym PW031 znajduje się istniejący zawór MAG oraz zawór odcinający gazu. W pomieszczeniu kotłowni projektuje się zainstalowanie progowego modułu sterującego (centralki systemu detekcji), do którego będą podłączone detektory przeznaczone do wykrywania obecności niebezpiecznego stężenia gazu w powietrzu. Po przekroczeniu progu alarmowego za pomocą  modułu sterującego zostanie zamknięty dopływ gazu do instalacji zasilania kotła w paliwo gazowe oraz włączona zostanie procedura alarmowania. Projektowane urządzenia należy podłączyć zgodnie </w:t>
      </w:r>
      <w:r>
        <w:rPr>
          <w:rFonts w:ascii="Arial" w:hAnsi="Arial" w:cs="Arial"/>
          <w:sz w:val="22"/>
          <w:szCs w:val="22"/>
        </w:rPr>
        <w:br/>
      </w:r>
      <w:r w:rsidRPr="001768C0">
        <w:rPr>
          <w:rFonts w:ascii="Arial" w:hAnsi="Arial" w:cs="Arial"/>
          <w:sz w:val="22"/>
          <w:szCs w:val="22"/>
        </w:rPr>
        <w:t>z dokumentacją techniczno-ruchową zakupionych urządzeń.</w:t>
      </w:r>
    </w:p>
    <w:p w14:paraId="59DE3281" w14:textId="77777777" w:rsidR="00776D4D" w:rsidRPr="00D343F6" w:rsidRDefault="00776D4D" w:rsidP="008D3F24">
      <w:pPr>
        <w:pStyle w:val="Tekstpodstawowy"/>
        <w:spacing w:before="120" w:after="0" w:line="276" w:lineRule="auto"/>
        <w:jc w:val="both"/>
        <w:rPr>
          <w:rFonts w:ascii="Arial" w:hAnsi="Arial" w:cs="Arial"/>
          <w:b/>
          <w:color w:val="000000"/>
          <w:sz w:val="22"/>
          <w:szCs w:val="22"/>
          <w:u w:val="single"/>
        </w:rPr>
      </w:pPr>
      <w:r w:rsidRPr="00D343F6">
        <w:rPr>
          <w:rFonts w:ascii="Arial" w:hAnsi="Arial" w:cs="Arial"/>
          <w:b/>
          <w:color w:val="000000"/>
          <w:sz w:val="22"/>
          <w:szCs w:val="22"/>
          <w:u w:val="single"/>
        </w:rPr>
        <w:t>Przejście przez przegrody p.poż.</w:t>
      </w:r>
    </w:p>
    <w:p w14:paraId="2508E332" w14:textId="596CB985" w:rsidR="0081125A" w:rsidRPr="00D343F6" w:rsidRDefault="0081125A" w:rsidP="00023F58">
      <w:pPr>
        <w:pStyle w:val="Standard"/>
        <w:tabs>
          <w:tab w:val="left" w:pos="855"/>
        </w:tabs>
        <w:spacing w:line="276" w:lineRule="auto"/>
        <w:jc w:val="both"/>
        <w:rPr>
          <w:rFonts w:ascii="Arial" w:hAnsi="Arial" w:cs="Arial"/>
          <w:sz w:val="22"/>
          <w:szCs w:val="22"/>
        </w:rPr>
      </w:pPr>
      <w:r w:rsidRPr="00D343F6">
        <w:rPr>
          <w:rFonts w:ascii="Arial" w:hAnsi="Arial" w:cs="Arial"/>
          <w:sz w:val="22"/>
          <w:szCs w:val="22"/>
        </w:rPr>
        <w:tab/>
      </w:r>
      <w:r w:rsidR="00776D4D" w:rsidRPr="00D343F6">
        <w:rPr>
          <w:rFonts w:ascii="Arial" w:hAnsi="Arial" w:cs="Arial"/>
          <w:sz w:val="22"/>
          <w:szCs w:val="22"/>
          <w:u w:val="single"/>
        </w:rPr>
        <w:t>Przepusty instalacyjne przez ściany i stropy oddzielenia pożarowego</w:t>
      </w:r>
      <w:r w:rsidR="00776D4D" w:rsidRPr="00D343F6">
        <w:rPr>
          <w:rFonts w:ascii="Arial" w:hAnsi="Arial" w:cs="Arial"/>
          <w:sz w:val="22"/>
          <w:szCs w:val="22"/>
        </w:rPr>
        <w:t xml:space="preserve"> należy uszczelnić ogniochronnie w klasie odporności ogniowej przegrody. Wszystkie przejścia i obudowy ogniochronne należy dobierać i instalować zgodnie z aktualnymi aprobatami technicznymi, dopuszczeniami i instrukcjami producentów. </w:t>
      </w:r>
    </w:p>
    <w:p w14:paraId="6100AC4F" w14:textId="77777777" w:rsidR="00776D4D" w:rsidRPr="00D343F6" w:rsidRDefault="00776D4D" w:rsidP="008D3F24">
      <w:pPr>
        <w:pStyle w:val="Tekstpodstawowy"/>
        <w:spacing w:before="120" w:after="0" w:line="276" w:lineRule="auto"/>
        <w:jc w:val="both"/>
        <w:rPr>
          <w:rFonts w:ascii="Arial" w:hAnsi="Arial" w:cs="Arial"/>
          <w:color w:val="000000"/>
          <w:sz w:val="22"/>
          <w:szCs w:val="22"/>
          <w:u w:val="single"/>
        </w:rPr>
      </w:pPr>
      <w:r w:rsidRPr="00D343F6">
        <w:rPr>
          <w:rFonts w:ascii="Arial" w:hAnsi="Arial" w:cs="Arial"/>
          <w:b/>
          <w:color w:val="000000"/>
          <w:sz w:val="22"/>
          <w:szCs w:val="22"/>
          <w:u w:val="single"/>
        </w:rPr>
        <w:t>Przejście przez ściany i stropy</w:t>
      </w:r>
    </w:p>
    <w:p w14:paraId="1DB04E49" w14:textId="1787CD0A" w:rsidR="00717BA9" w:rsidRPr="008D3F24" w:rsidRDefault="00776D4D" w:rsidP="008D3F24">
      <w:pPr>
        <w:pStyle w:val="Textbody"/>
        <w:spacing w:after="0" w:line="276" w:lineRule="auto"/>
        <w:jc w:val="both"/>
        <w:rPr>
          <w:rFonts w:ascii="Arial" w:hAnsi="Arial" w:cs="Arial"/>
          <w:sz w:val="22"/>
          <w:szCs w:val="22"/>
        </w:rPr>
      </w:pPr>
      <w:r w:rsidRPr="00D343F6">
        <w:rPr>
          <w:rFonts w:ascii="Arial" w:hAnsi="Arial" w:cs="Arial"/>
          <w:color w:val="000000"/>
          <w:sz w:val="22"/>
          <w:szCs w:val="22"/>
        </w:rPr>
        <w:tab/>
      </w:r>
      <w:r w:rsidRPr="00D343F6">
        <w:rPr>
          <w:rFonts w:ascii="Arial" w:hAnsi="Arial" w:cs="Arial"/>
          <w:color w:val="000000"/>
          <w:sz w:val="22"/>
          <w:szCs w:val="22"/>
          <w:u w:val="single"/>
        </w:rPr>
        <w:t>Przepusty instalacyjne przez ściany i stropy niebędące oddzieleniem stref pożarowych</w:t>
      </w:r>
      <w:r w:rsidRPr="00D343F6">
        <w:rPr>
          <w:rFonts w:ascii="Arial" w:hAnsi="Arial" w:cs="Arial"/>
          <w:color w:val="000000"/>
          <w:sz w:val="22"/>
          <w:szCs w:val="22"/>
        </w:rPr>
        <w:t xml:space="preserve"> należy wykonać w standardowych tulejach ochronnych. W miejscach przejścia przewodów przez ściany i stropy należy osadzić tuleje ochronne z PVC, PP, PE lub stali. </w:t>
      </w:r>
      <w:r w:rsidRPr="00D343F6">
        <w:rPr>
          <w:rFonts w:ascii="Arial" w:hAnsi="Arial" w:cs="Arial"/>
          <w:sz w:val="22"/>
          <w:szCs w:val="22"/>
        </w:rPr>
        <w:t xml:space="preserve">Tuleja ochronna powinna być </w:t>
      </w:r>
      <w:r w:rsidR="00083894">
        <w:rPr>
          <w:rFonts w:ascii="Arial" w:hAnsi="Arial" w:cs="Arial"/>
          <w:sz w:val="22"/>
          <w:szCs w:val="22"/>
        </w:rPr>
        <w:br/>
      </w:r>
      <w:r w:rsidRPr="00D343F6">
        <w:rPr>
          <w:rFonts w:ascii="Arial" w:hAnsi="Arial" w:cs="Arial"/>
          <w:sz w:val="22"/>
          <w:szCs w:val="22"/>
        </w:rPr>
        <w:t>w sposób trwały osadzona w przegrodzie budowlanej i powinna być rurą o średnicy wewnętrznej większej od średnicy zewnętrznej rury przewodu co najmniej o 2cm, przy przejściu przez przegrodę pionową oraz co najmniej o 1cm przy przejściu przez strop. Tuleja ochronna powinna być dłuższa niż grubość przegrody pionowej o około 2cm z każdej strony, a przy przejściu przez strop powinna wystawać około 2cm powyżej posadzki i około 1cm poniżej tynku na stropie. Przestrzeń między rurą przewodu a tuleją ochronną powinna być wypełniona materiałem trwale plastycznym nie działającym korozyjnie na rurę, umożliwiającym jej wzdłużne przemieszczanie się i utrudniającym powstanie w niej naprężeń ścinających.</w:t>
      </w:r>
    </w:p>
    <w:p w14:paraId="0FB800E4" w14:textId="77777777" w:rsidR="00234FF6" w:rsidRDefault="00234FF6" w:rsidP="008D3F24">
      <w:pPr>
        <w:pStyle w:val="Standard"/>
        <w:spacing w:before="120" w:line="276" w:lineRule="auto"/>
        <w:jc w:val="both"/>
        <w:rPr>
          <w:rFonts w:ascii="Arial" w:hAnsi="Arial" w:cs="Arial"/>
          <w:b/>
          <w:bCs/>
          <w:color w:val="000000"/>
        </w:rPr>
      </w:pPr>
      <w:r>
        <w:rPr>
          <w:rFonts w:ascii="Arial" w:hAnsi="Arial" w:cs="Arial"/>
          <w:b/>
          <w:bCs/>
          <w:color w:val="000000"/>
        </w:rPr>
        <w:t>5</w:t>
      </w:r>
      <w:r w:rsidRPr="00FC7F3E">
        <w:rPr>
          <w:rFonts w:ascii="Arial" w:hAnsi="Arial" w:cs="Arial"/>
          <w:b/>
          <w:bCs/>
          <w:color w:val="000000"/>
        </w:rPr>
        <w:t>. Instalacja</w:t>
      </w:r>
      <w:r>
        <w:rPr>
          <w:rFonts w:ascii="Arial" w:hAnsi="Arial" w:cs="Arial"/>
          <w:b/>
          <w:bCs/>
          <w:color w:val="000000"/>
        </w:rPr>
        <w:t xml:space="preserve"> wodociągowa</w:t>
      </w:r>
    </w:p>
    <w:p w14:paraId="00B064B6" w14:textId="77FD7152" w:rsidR="00F41817" w:rsidRPr="00EE5762" w:rsidRDefault="00F41817" w:rsidP="00F41817">
      <w:pPr>
        <w:pStyle w:val="Standard"/>
        <w:spacing w:line="276" w:lineRule="auto"/>
        <w:ind w:firstLine="709"/>
        <w:jc w:val="both"/>
        <w:rPr>
          <w:rFonts w:ascii="Arial" w:hAnsi="Arial" w:cs="Arial"/>
          <w:sz w:val="22"/>
          <w:szCs w:val="22"/>
        </w:rPr>
      </w:pPr>
      <w:r w:rsidRPr="00EE5762">
        <w:rPr>
          <w:rFonts w:ascii="Arial" w:hAnsi="Arial" w:cs="Arial"/>
          <w:sz w:val="22"/>
          <w:szCs w:val="22"/>
        </w:rPr>
        <w:t>W pomieszczeniu kotłowni należy wykonać instalację wody zimnej</w:t>
      </w:r>
      <w:r>
        <w:rPr>
          <w:rFonts w:ascii="Arial" w:hAnsi="Arial" w:cs="Arial"/>
          <w:sz w:val="22"/>
          <w:szCs w:val="22"/>
        </w:rPr>
        <w:t>,</w:t>
      </w:r>
      <w:r w:rsidRPr="00EE5762">
        <w:rPr>
          <w:rFonts w:ascii="Arial" w:hAnsi="Arial" w:cs="Arial"/>
          <w:sz w:val="22"/>
          <w:szCs w:val="22"/>
        </w:rPr>
        <w:t xml:space="preserve"> ciepłej oraz cyrkulacji </w:t>
      </w:r>
      <w:r>
        <w:rPr>
          <w:rFonts w:ascii="Arial" w:hAnsi="Arial" w:cs="Arial"/>
          <w:sz w:val="22"/>
          <w:szCs w:val="22"/>
        </w:rPr>
        <w:br/>
      </w:r>
      <w:r w:rsidRPr="00EE5762">
        <w:rPr>
          <w:rFonts w:ascii="Arial" w:hAnsi="Arial" w:cs="Arial"/>
          <w:sz w:val="22"/>
          <w:szCs w:val="22"/>
        </w:rPr>
        <w:t>z rur stalowych ocynkowanych</w:t>
      </w:r>
      <w:r>
        <w:rPr>
          <w:rFonts w:ascii="Arial" w:hAnsi="Arial" w:cs="Arial"/>
          <w:sz w:val="22"/>
          <w:szCs w:val="22"/>
        </w:rPr>
        <w:t xml:space="preserve"> ze szwem</w:t>
      </w:r>
      <w:r w:rsidRPr="00EE5762">
        <w:rPr>
          <w:rFonts w:ascii="Arial" w:hAnsi="Arial" w:cs="Arial"/>
          <w:sz w:val="22"/>
          <w:szCs w:val="22"/>
        </w:rPr>
        <w:t xml:space="preserve"> wykonanych zgodnie z normą EN 10224-1, łączonych poprzez żeliwne kształtki gwintowane. Instalacja wykorzystywana będzie do:</w:t>
      </w:r>
    </w:p>
    <w:p w14:paraId="0A14480D" w14:textId="77777777" w:rsidR="00F41817" w:rsidRPr="00EE5762" w:rsidRDefault="00F41817" w:rsidP="00F41817">
      <w:pPr>
        <w:pStyle w:val="Standard"/>
        <w:spacing w:line="276" w:lineRule="auto"/>
        <w:ind w:firstLine="709"/>
        <w:jc w:val="both"/>
        <w:rPr>
          <w:rFonts w:ascii="Arial" w:hAnsi="Arial" w:cs="Arial"/>
          <w:sz w:val="22"/>
          <w:szCs w:val="22"/>
        </w:rPr>
      </w:pPr>
      <w:r w:rsidRPr="00EE5762">
        <w:rPr>
          <w:rFonts w:ascii="Arial" w:hAnsi="Arial" w:cs="Arial"/>
          <w:sz w:val="22"/>
          <w:szCs w:val="22"/>
        </w:rPr>
        <w:t>- wykonania podłączenia do stacji uzdatniania wody,</w:t>
      </w:r>
    </w:p>
    <w:p w14:paraId="471CDB76" w14:textId="77777777" w:rsidR="00F41817" w:rsidRPr="00EE5762" w:rsidRDefault="00F41817" w:rsidP="00F41817">
      <w:pPr>
        <w:pStyle w:val="Standard"/>
        <w:spacing w:line="276" w:lineRule="auto"/>
        <w:ind w:firstLine="709"/>
        <w:jc w:val="both"/>
        <w:rPr>
          <w:rFonts w:ascii="Arial" w:hAnsi="Arial" w:cs="Arial"/>
          <w:sz w:val="22"/>
          <w:szCs w:val="22"/>
        </w:rPr>
      </w:pPr>
      <w:r w:rsidRPr="00EE5762">
        <w:rPr>
          <w:rFonts w:ascii="Arial" w:hAnsi="Arial" w:cs="Arial"/>
          <w:sz w:val="22"/>
          <w:szCs w:val="22"/>
        </w:rPr>
        <w:t>- wykonania zaworu czerpalnego DN15 ze złączką do węża,</w:t>
      </w:r>
    </w:p>
    <w:p w14:paraId="391C20D0" w14:textId="77777777" w:rsidR="00F41817" w:rsidRPr="00EE5762" w:rsidRDefault="00F41817" w:rsidP="00F41817">
      <w:pPr>
        <w:pStyle w:val="Standard"/>
        <w:spacing w:line="276" w:lineRule="auto"/>
        <w:ind w:firstLine="709"/>
        <w:jc w:val="both"/>
        <w:rPr>
          <w:rFonts w:ascii="Arial" w:hAnsi="Arial" w:cs="Arial"/>
          <w:sz w:val="22"/>
          <w:szCs w:val="22"/>
        </w:rPr>
      </w:pPr>
      <w:r w:rsidRPr="00EE5762">
        <w:rPr>
          <w:rFonts w:ascii="Arial" w:hAnsi="Arial" w:cs="Arial"/>
          <w:sz w:val="22"/>
          <w:szCs w:val="22"/>
        </w:rPr>
        <w:t>- zlewozmywaka dla celów technicznych kotłowni,</w:t>
      </w:r>
    </w:p>
    <w:p w14:paraId="07238CC1" w14:textId="77777777" w:rsidR="00F41817" w:rsidRPr="00EE5762" w:rsidRDefault="00F41817" w:rsidP="00F41817">
      <w:pPr>
        <w:pStyle w:val="Standard"/>
        <w:spacing w:after="120" w:line="276" w:lineRule="auto"/>
        <w:ind w:firstLine="709"/>
        <w:jc w:val="both"/>
        <w:rPr>
          <w:rFonts w:ascii="Arial" w:hAnsi="Arial" w:cs="Arial"/>
          <w:sz w:val="22"/>
          <w:szCs w:val="22"/>
        </w:rPr>
      </w:pPr>
      <w:r w:rsidRPr="00EE5762">
        <w:rPr>
          <w:rFonts w:ascii="Arial" w:hAnsi="Arial" w:cs="Arial"/>
          <w:sz w:val="22"/>
          <w:szCs w:val="22"/>
        </w:rPr>
        <w:t>- wykonania podłączenia do zasobnika C.W.U.</w:t>
      </w:r>
      <w:r>
        <w:rPr>
          <w:rFonts w:ascii="Arial" w:hAnsi="Arial" w:cs="Arial"/>
          <w:sz w:val="22"/>
          <w:szCs w:val="22"/>
        </w:rPr>
        <w:t>, pojemności 300l.</w:t>
      </w:r>
    </w:p>
    <w:p w14:paraId="00D9B05D" w14:textId="79DB7CA3" w:rsidR="00776D4D" w:rsidRPr="00FC7F3E" w:rsidRDefault="00C16BCC" w:rsidP="00F41817">
      <w:pPr>
        <w:pStyle w:val="Standard"/>
        <w:spacing w:line="276" w:lineRule="auto"/>
        <w:jc w:val="both"/>
        <w:rPr>
          <w:rFonts w:ascii="Arial" w:hAnsi="Arial" w:cs="Arial"/>
        </w:rPr>
      </w:pPr>
      <w:r>
        <w:rPr>
          <w:rFonts w:ascii="Arial" w:hAnsi="Arial" w:cs="Arial"/>
          <w:b/>
          <w:bCs/>
          <w:color w:val="000000"/>
        </w:rPr>
        <w:t>6</w:t>
      </w:r>
      <w:r w:rsidR="005A51D7" w:rsidRPr="00FC7F3E">
        <w:rPr>
          <w:rFonts w:ascii="Arial" w:hAnsi="Arial" w:cs="Arial"/>
          <w:b/>
          <w:bCs/>
          <w:color w:val="000000"/>
        </w:rPr>
        <w:t>. Instalacja kanalizacji sanitarnej</w:t>
      </w:r>
      <w:r w:rsidR="005A21C2">
        <w:rPr>
          <w:rFonts w:ascii="Arial" w:hAnsi="Arial" w:cs="Arial"/>
          <w:b/>
          <w:bCs/>
          <w:color w:val="000000"/>
        </w:rPr>
        <w:t xml:space="preserve"> w kotłowni</w:t>
      </w:r>
    </w:p>
    <w:p w14:paraId="3A4F8540" w14:textId="77777777" w:rsidR="00776D4D" w:rsidRDefault="005A21C2" w:rsidP="00023F58">
      <w:pPr>
        <w:spacing w:line="276" w:lineRule="auto"/>
        <w:ind w:firstLine="706"/>
        <w:jc w:val="both"/>
        <w:rPr>
          <w:rFonts w:ascii="Arial" w:hAnsi="Arial" w:cs="Arial"/>
          <w:color w:val="000000"/>
          <w:sz w:val="22"/>
          <w:szCs w:val="22"/>
        </w:rPr>
      </w:pPr>
      <w:bookmarkStart w:id="3" w:name="_Hlk121752021"/>
      <w:r>
        <w:rPr>
          <w:rFonts w:ascii="Arial" w:hAnsi="Arial" w:cs="Arial"/>
          <w:sz w:val="22"/>
          <w:szCs w:val="22"/>
        </w:rPr>
        <w:t>W głównym pomieszczeniu kotłowni zaprojektowano wpusty podłogowe oraz studnię schładzającą mającą na celu ochłodzenie ścieków generowanych w kotłowni do temperatury bezpiecznej dla zewnętrznego systemu kanalizacyjnego.</w:t>
      </w:r>
      <w:r w:rsidR="004A632B">
        <w:rPr>
          <w:rFonts w:ascii="Arial" w:hAnsi="Arial" w:cs="Arial"/>
          <w:sz w:val="22"/>
          <w:szCs w:val="22"/>
        </w:rPr>
        <w:t xml:space="preserve"> Ścieki ze studzienki schładzającej należy odprowadzić do nowo projektowanej studzienki zbiorczej wyposażonej w pompę odwadniającą</w:t>
      </w:r>
      <w:r w:rsidR="002E1E63">
        <w:rPr>
          <w:rFonts w:ascii="Arial" w:hAnsi="Arial" w:cs="Arial"/>
          <w:sz w:val="22"/>
          <w:szCs w:val="22"/>
        </w:rPr>
        <w:t>.</w:t>
      </w:r>
      <w:r>
        <w:rPr>
          <w:rFonts w:ascii="Arial" w:hAnsi="Arial" w:cs="Arial"/>
          <w:sz w:val="22"/>
          <w:szCs w:val="22"/>
        </w:rPr>
        <w:t xml:space="preserve"> </w:t>
      </w:r>
      <w:r w:rsidR="00776D4D" w:rsidRPr="00FC7F3E">
        <w:rPr>
          <w:rFonts w:ascii="Arial" w:hAnsi="Arial" w:cs="Arial"/>
          <w:sz w:val="22"/>
          <w:szCs w:val="22"/>
        </w:rPr>
        <w:lastRenderedPageBreak/>
        <w:t xml:space="preserve">Projektowaną instalację kanalizacji wewnętrznej </w:t>
      </w:r>
      <w:r w:rsidR="003D4E3F">
        <w:rPr>
          <w:rFonts w:ascii="Arial" w:hAnsi="Arial" w:cs="Arial"/>
          <w:sz w:val="22"/>
          <w:szCs w:val="22"/>
        </w:rPr>
        <w:t xml:space="preserve">włączyć do istniejącej instalacji kanalizacji sanitarnej w budynku oraz </w:t>
      </w:r>
      <w:r w:rsidR="00776D4D" w:rsidRPr="00FC7F3E">
        <w:rPr>
          <w:rFonts w:ascii="Arial" w:hAnsi="Arial" w:cs="Arial"/>
          <w:sz w:val="22"/>
          <w:szCs w:val="22"/>
        </w:rPr>
        <w:t xml:space="preserve">wykonać </w:t>
      </w:r>
      <w:r w:rsidR="00776D4D" w:rsidRPr="00FC7F3E">
        <w:rPr>
          <w:rFonts w:ascii="Arial" w:eastAsia="Arial" w:hAnsi="Arial" w:cs="Arial"/>
          <w:sz w:val="22"/>
          <w:szCs w:val="22"/>
        </w:rPr>
        <w:t>z rur kanalizacyjnych kielichowych PVC łączonych na wcisk z uszczelnieniem kielichów uszczelkami gumowymi.</w:t>
      </w:r>
      <w:r w:rsidR="004A632B">
        <w:rPr>
          <w:rFonts w:ascii="Arial" w:eastAsia="Arial" w:hAnsi="Arial" w:cs="Arial"/>
          <w:sz w:val="22"/>
          <w:szCs w:val="22"/>
        </w:rPr>
        <w:t xml:space="preserve"> </w:t>
      </w:r>
      <w:r w:rsidR="00C774E7" w:rsidRPr="00FC7F3E">
        <w:rPr>
          <w:rFonts w:ascii="Arial" w:hAnsi="Arial" w:cs="Arial"/>
          <w:sz w:val="22"/>
          <w:szCs w:val="22"/>
        </w:rPr>
        <w:t xml:space="preserve">Przewody instalacji podposadzkowej wykonać z rur </w:t>
      </w:r>
      <w:r w:rsidR="00C774E7" w:rsidRPr="00FC7F3E">
        <w:rPr>
          <w:rFonts w:ascii="Arial" w:hAnsi="Arial" w:cs="Arial"/>
          <w:color w:val="000000"/>
          <w:sz w:val="22"/>
          <w:szCs w:val="22"/>
        </w:rPr>
        <w:t>PVC-U lite kl.S SN8 SDR 34</w:t>
      </w:r>
      <w:r w:rsidR="00C774E7">
        <w:rPr>
          <w:rFonts w:ascii="Arial" w:hAnsi="Arial" w:cs="Arial"/>
          <w:color w:val="000000"/>
          <w:sz w:val="22"/>
          <w:szCs w:val="22"/>
        </w:rPr>
        <w:t>.</w:t>
      </w:r>
    </w:p>
    <w:p w14:paraId="01CFD775" w14:textId="461B1ED0" w:rsidR="00F41817" w:rsidRPr="00F41817" w:rsidRDefault="00F41817" w:rsidP="00F41817">
      <w:pPr>
        <w:spacing w:line="276" w:lineRule="auto"/>
        <w:ind w:firstLine="706"/>
        <w:jc w:val="both"/>
        <w:rPr>
          <w:rFonts w:ascii="Arial" w:hAnsi="Arial" w:cs="Arial"/>
          <w:color w:val="000000"/>
          <w:sz w:val="22"/>
          <w:szCs w:val="22"/>
        </w:rPr>
      </w:pPr>
      <w:bookmarkStart w:id="4" w:name="_Hlk189644547"/>
      <w:r>
        <w:rPr>
          <w:rFonts w:ascii="Arial" w:hAnsi="Arial" w:cs="Arial"/>
          <w:color w:val="000000"/>
          <w:sz w:val="22"/>
          <w:szCs w:val="22"/>
        </w:rPr>
        <w:t>W pomieszczeniu rozdziału źródła ciepła w budynku A wykonać zbiornik ze stali ocynkowanej, wyposażony w pompkę odwadniającą, umożlwiający zrzut wody z instalacji centralnego ogrzewania o parametrach 80/60</w:t>
      </w:r>
      <w:r>
        <w:rPr>
          <w:rFonts w:ascii="Arial" w:hAnsi="Arial" w:cs="Arial"/>
          <w:color w:val="000000"/>
          <w:sz w:val="22"/>
          <w:szCs w:val="22"/>
          <w:vertAlign w:val="superscript"/>
        </w:rPr>
        <w:t>o</w:t>
      </w:r>
      <w:r>
        <w:rPr>
          <w:rFonts w:ascii="Arial" w:hAnsi="Arial" w:cs="Arial"/>
          <w:color w:val="000000"/>
          <w:sz w:val="22"/>
          <w:szCs w:val="22"/>
        </w:rPr>
        <w:t xml:space="preserve">C. Zbiornik pojemności min. 750l </w:t>
      </w:r>
      <w:r>
        <w:rPr>
          <w:rFonts w:ascii="Arial" w:hAnsi="Arial" w:cs="Arial"/>
          <w:sz w:val="22"/>
          <w:szCs w:val="22"/>
        </w:rPr>
        <w:t>ma na celu ochłodzenie wody do temperatury bezpiecznej dla zewnętrznego systemu kanalizacyjnego</w:t>
      </w:r>
      <w:r>
        <w:rPr>
          <w:rFonts w:ascii="Arial" w:hAnsi="Arial" w:cs="Arial"/>
          <w:color w:val="000000"/>
          <w:sz w:val="22"/>
          <w:szCs w:val="22"/>
        </w:rPr>
        <w:t xml:space="preserve">. Odprowadzenie wody ze zbiornika do istniejącej instalacji kanalizacji sanitarnej wykonać z rury </w:t>
      </w:r>
      <w:r>
        <w:rPr>
          <w:rFonts w:ascii="Arial" w:hAnsi="Arial" w:cs="Arial"/>
          <w:color w:val="000000"/>
          <w:sz w:val="22"/>
          <w:szCs w:val="22"/>
        </w:rPr>
        <w:br/>
      </w:r>
      <w:r>
        <w:rPr>
          <w:rFonts w:ascii="Arial" w:hAnsi="Arial" w:cs="Arial"/>
          <w:color w:val="000000"/>
          <w:sz w:val="22"/>
          <w:szCs w:val="22"/>
        </w:rPr>
        <w:t>PP-R PN10 Ø40x5,5.</w:t>
      </w:r>
      <w:bookmarkEnd w:id="4"/>
    </w:p>
    <w:p w14:paraId="7E955563" w14:textId="00096F2D" w:rsidR="00A922CA" w:rsidRPr="008D3F24" w:rsidRDefault="00776D4D" w:rsidP="008D3F24">
      <w:pPr>
        <w:spacing w:line="276" w:lineRule="auto"/>
        <w:jc w:val="both"/>
        <w:rPr>
          <w:rFonts w:ascii="Arial" w:hAnsi="Arial" w:cs="Arial"/>
          <w:sz w:val="22"/>
          <w:szCs w:val="22"/>
        </w:rPr>
      </w:pPr>
      <w:r w:rsidRPr="00FC7F3E">
        <w:rPr>
          <w:rFonts w:ascii="Arial" w:hAnsi="Arial" w:cs="Arial"/>
          <w:sz w:val="22"/>
          <w:szCs w:val="22"/>
        </w:rPr>
        <w:tab/>
        <w:t xml:space="preserve">Przewody kanalizacyjne prowadzić zgodnie z częścią </w:t>
      </w:r>
      <w:r w:rsidR="00E8400C" w:rsidRPr="00FC7F3E">
        <w:rPr>
          <w:rFonts w:ascii="Arial" w:hAnsi="Arial" w:cs="Arial"/>
          <w:sz w:val="22"/>
          <w:szCs w:val="22"/>
        </w:rPr>
        <w:t>graficzną</w:t>
      </w:r>
      <w:r w:rsidRPr="00FC7F3E">
        <w:rPr>
          <w:rFonts w:ascii="Arial" w:hAnsi="Arial" w:cs="Arial"/>
          <w:sz w:val="22"/>
          <w:szCs w:val="22"/>
        </w:rPr>
        <w:t xml:space="preserve"> opracowania. </w:t>
      </w:r>
      <w:bookmarkEnd w:id="3"/>
    </w:p>
    <w:p w14:paraId="41F9AA34" w14:textId="77777777" w:rsidR="00AD6561" w:rsidRPr="00FC7F3E" w:rsidRDefault="00C16BCC" w:rsidP="008D3F24">
      <w:pPr>
        <w:pStyle w:val="Textbody"/>
        <w:spacing w:before="120" w:after="0"/>
        <w:rPr>
          <w:rFonts w:ascii="Arial" w:hAnsi="Arial" w:cs="Arial"/>
          <w:b/>
          <w:bCs/>
        </w:rPr>
      </w:pPr>
      <w:bookmarkStart w:id="5" w:name="_Hlk127794867"/>
      <w:r>
        <w:rPr>
          <w:rFonts w:ascii="Arial" w:hAnsi="Arial" w:cs="Arial"/>
          <w:b/>
          <w:bCs/>
          <w:color w:val="000000"/>
        </w:rPr>
        <w:t xml:space="preserve">7. </w:t>
      </w:r>
      <w:r w:rsidR="00AD6561" w:rsidRPr="00FC7F3E">
        <w:rPr>
          <w:rFonts w:ascii="Arial" w:hAnsi="Arial" w:cs="Arial"/>
          <w:b/>
          <w:bCs/>
          <w:color w:val="000000"/>
        </w:rPr>
        <w:t>Układ stabilizacji dla kotłowni wraz z odgazowaniem</w:t>
      </w:r>
    </w:p>
    <w:p w14:paraId="220374D1"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Podstawowe parametry:</w:t>
      </w:r>
    </w:p>
    <w:p w14:paraId="79A54D4A"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o</w:t>
      </w:r>
      <w:r w:rsidRPr="00FC7F3E">
        <w:rPr>
          <w:rFonts w:ascii="Arial" w:hAnsi="Arial" w:cs="Arial"/>
          <w:color w:val="000000"/>
          <w:sz w:val="22"/>
          <w:szCs w:val="22"/>
        </w:rPr>
        <w:t>chrona instalacji przez odpowietrzanie i odgazowanie</w:t>
      </w:r>
      <w:r w:rsidRPr="00FC7F3E">
        <w:rPr>
          <w:rFonts w:ascii="Arial" w:hAnsi="Arial" w:cs="Arial"/>
          <w:color w:val="000000"/>
        </w:rPr>
        <w:t>,</w:t>
      </w:r>
    </w:p>
    <w:p w14:paraId="55930824" w14:textId="7ED9061F"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o</w:t>
      </w:r>
      <w:r w:rsidRPr="00FC7F3E">
        <w:rPr>
          <w:rFonts w:ascii="Arial" w:hAnsi="Arial" w:cs="Arial"/>
          <w:color w:val="000000"/>
          <w:sz w:val="22"/>
          <w:szCs w:val="22"/>
        </w:rPr>
        <w:t xml:space="preserve">chrona instalacji przez usuwanie osadów </w:t>
      </w:r>
      <w:r w:rsidR="008B602D" w:rsidRPr="00FC7F3E">
        <w:rPr>
          <w:rFonts w:ascii="Arial" w:hAnsi="Arial" w:cs="Arial"/>
          <w:color w:val="000000"/>
          <w:sz w:val="22"/>
          <w:szCs w:val="22"/>
        </w:rPr>
        <w:t>i zanieczyszczeń</w:t>
      </w:r>
      <w:r w:rsidRPr="00FC7F3E">
        <w:rPr>
          <w:rFonts w:ascii="Arial" w:hAnsi="Arial" w:cs="Arial"/>
          <w:color w:val="000000"/>
        </w:rPr>
        <w:t>,</w:t>
      </w:r>
    </w:p>
    <w:p w14:paraId="04AC3B74" w14:textId="63A073D1"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t</w:t>
      </w:r>
      <w:r w:rsidRPr="00FC7F3E">
        <w:rPr>
          <w:rFonts w:ascii="Arial" w:hAnsi="Arial" w:cs="Arial"/>
          <w:color w:val="000000"/>
          <w:sz w:val="22"/>
          <w:szCs w:val="22"/>
        </w:rPr>
        <w:t xml:space="preserve">emperatury </w:t>
      </w:r>
      <w:r w:rsidRPr="00FC7F3E">
        <w:rPr>
          <w:rFonts w:ascii="Arial" w:hAnsi="Arial" w:cs="Arial"/>
          <w:color w:val="000000"/>
        </w:rPr>
        <w:t>n</w:t>
      </w:r>
      <w:r w:rsidRPr="00FC7F3E">
        <w:rPr>
          <w:rFonts w:ascii="Arial" w:hAnsi="Arial" w:cs="Arial"/>
          <w:color w:val="000000"/>
          <w:sz w:val="22"/>
          <w:szCs w:val="22"/>
        </w:rPr>
        <w:t xml:space="preserve">ajwyższa nastawa wartości zadanej w </w:t>
      </w:r>
      <w:r w:rsidR="008B602D" w:rsidRPr="00FC7F3E">
        <w:rPr>
          <w:rFonts w:ascii="Arial" w:hAnsi="Arial" w:cs="Arial"/>
          <w:color w:val="000000"/>
          <w:sz w:val="22"/>
          <w:szCs w:val="22"/>
        </w:rPr>
        <w:t>regulatorze temperatury</w:t>
      </w:r>
      <w:r w:rsidRPr="00FC7F3E">
        <w:rPr>
          <w:rFonts w:ascii="Arial" w:hAnsi="Arial" w:cs="Arial"/>
          <w:color w:val="000000"/>
          <w:sz w:val="22"/>
          <w:szCs w:val="22"/>
        </w:rPr>
        <w:t xml:space="preserve"> (tmaks)</w:t>
      </w:r>
      <w:r w:rsidR="008A665C">
        <w:rPr>
          <w:rFonts w:ascii="Arial" w:hAnsi="Arial" w:cs="Arial"/>
          <w:color w:val="000000"/>
        </w:rPr>
        <w:t>85</w:t>
      </w:r>
      <w:r w:rsidRPr="00FC7F3E">
        <w:rPr>
          <w:rFonts w:ascii="Arial" w:hAnsi="Arial" w:cs="Arial"/>
          <w:color w:val="000000"/>
          <w:sz w:val="22"/>
          <w:szCs w:val="22"/>
        </w:rPr>
        <w:t xml:space="preserve"> °C</w:t>
      </w:r>
      <w:r w:rsidRPr="00FC7F3E">
        <w:rPr>
          <w:rFonts w:ascii="Arial" w:hAnsi="Arial" w:cs="Arial"/>
          <w:color w:val="000000"/>
        </w:rPr>
        <w:t>,</w:t>
      </w:r>
    </w:p>
    <w:p w14:paraId="5E71739B"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w</w:t>
      </w:r>
      <w:r w:rsidRPr="00FC7F3E">
        <w:rPr>
          <w:rFonts w:ascii="Arial" w:hAnsi="Arial" w:cs="Arial"/>
          <w:color w:val="000000"/>
          <w:sz w:val="22"/>
          <w:szCs w:val="22"/>
        </w:rPr>
        <w:t>spółczynnik rozszerzalności 3,</w:t>
      </w:r>
      <w:r w:rsidR="008A665C">
        <w:rPr>
          <w:rFonts w:ascii="Arial" w:hAnsi="Arial" w:cs="Arial"/>
          <w:color w:val="000000"/>
          <w:sz w:val="22"/>
          <w:szCs w:val="22"/>
        </w:rPr>
        <w:t>2</w:t>
      </w:r>
      <w:r w:rsidRPr="00FC7F3E">
        <w:rPr>
          <w:rFonts w:ascii="Arial" w:hAnsi="Arial" w:cs="Arial"/>
          <w:color w:val="000000"/>
          <w:sz w:val="22"/>
          <w:szCs w:val="22"/>
        </w:rPr>
        <w:t xml:space="preserve"> %</w:t>
      </w:r>
      <w:r w:rsidRPr="00FC7F3E">
        <w:rPr>
          <w:rFonts w:ascii="Arial" w:hAnsi="Arial" w:cs="Arial"/>
          <w:color w:val="000000"/>
        </w:rPr>
        <w:t>,</w:t>
      </w:r>
    </w:p>
    <w:p w14:paraId="416CF06D"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aksymalna temperatura na zasilaniu (tv) 85 °C</w:t>
      </w:r>
      <w:r w:rsidRPr="00FC7F3E">
        <w:rPr>
          <w:rFonts w:ascii="Arial" w:hAnsi="Arial" w:cs="Arial"/>
          <w:color w:val="000000"/>
        </w:rPr>
        <w:t>,</w:t>
      </w:r>
    </w:p>
    <w:p w14:paraId="0B506DC0"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xml:space="preserve">- </w:t>
      </w:r>
      <w:r w:rsidR="00E10A09" w:rsidRPr="00FC7F3E">
        <w:rPr>
          <w:rFonts w:ascii="Arial" w:hAnsi="Arial" w:cs="Arial"/>
          <w:color w:val="000000"/>
        </w:rPr>
        <w:t xml:space="preserve">max. </w:t>
      </w:r>
      <w:r w:rsidRPr="00FC7F3E">
        <w:rPr>
          <w:rFonts w:ascii="Arial" w:hAnsi="Arial" w:cs="Arial"/>
          <w:color w:val="000000"/>
        </w:rPr>
        <w:t>t</w:t>
      </w:r>
      <w:r w:rsidRPr="00FC7F3E">
        <w:rPr>
          <w:rFonts w:ascii="Arial" w:hAnsi="Arial" w:cs="Arial"/>
          <w:color w:val="000000"/>
          <w:sz w:val="22"/>
          <w:szCs w:val="22"/>
        </w:rPr>
        <w:t xml:space="preserve">emperatura na powrocie (tr) </w:t>
      </w:r>
      <w:r w:rsidR="008A665C">
        <w:rPr>
          <w:rFonts w:ascii="Arial" w:hAnsi="Arial" w:cs="Arial"/>
          <w:color w:val="000000"/>
          <w:sz w:val="22"/>
          <w:szCs w:val="22"/>
        </w:rPr>
        <w:t>6</w:t>
      </w:r>
      <w:r w:rsidRPr="00FC7F3E">
        <w:rPr>
          <w:rFonts w:ascii="Arial" w:hAnsi="Arial" w:cs="Arial"/>
          <w:color w:val="000000"/>
          <w:sz w:val="22"/>
          <w:szCs w:val="22"/>
        </w:rPr>
        <w:t>5 °C</w:t>
      </w:r>
      <w:r w:rsidRPr="00FC7F3E">
        <w:rPr>
          <w:rFonts w:ascii="Arial" w:hAnsi="Arial" w:cs="Arial"/>
          <w:color w:val="000000"/>
        </w:rPr>
        <w:t>,</w:t>
      </w:r>
    </w:p>
    <w:p w14:paraId="278F24A9"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o</w:t>
      </w:r>
      <w:r w:rsidRPr="00FC7F3E">
        <w:rPr>
          <w:rFonts w:ascii="Arial" w:hAnsi="Arial" w:cs="Arial"/>
          <w:color w:val="000000"/>
          <w:sz w:val="22"/>
          <w:szCs w:val="22"/>
        </w:rPr>
        <w:t>granicznik temperatury STB (tstb) 9</w:t>
      </w:r>
      <w:r w:rsidR="008A665C">
        <w:rPr>
          <w:rFonts w:ascii="Arial" w:hAnsi="Arial" w:cs="Arial"/>
          <w:color w:val="000000"/>
          <w:sz w:val="22"/>
          <w:szCs w:val="22"/>
        </w:rPr>
        <w:t>0</w:t>
      </w:r>
      <w:r w:rsidRPr="00FC7F3E">
        <w:rPr>
          <w:rFonts w:ascii="Arial" w:hAnsi="Arial" w:cs="Arial"/>
          <w:color w:val="000000"/>
          <w:sz w:val="22"/>
          <w:szCs w:val="22"/>
        </w:rPr>
        <w:t xml:space="preserve"> °C</w:t>
      </w:r>
      <w:r w:rsidRPr="00FC7F3E">
        <w:rPr>
          <w:rFonts w:ascii="Arial" w:hAnsi="Arial" w:cs="Arial"/>
          <w:color w:val="000000"/>
        </w:rPr>
        <w:t>,</w:t>
      </w:r>
    </w:p>
    <w:p w14:paraId="397E2CEE" w14:textId="77777777" w:rsidR="00AD6561" w:rsidRPr="00FC7F3E" w:rsidRDefault="00AD6561" w:rsidP="00AD6561">
      <w:pPr>
        <w:autoSpaceDE w:val="0"/>
        <w:adjustRightInd w:val="0"/>
        <w:spacing w:line="276" w:lineRule="auto"/>
        <w:rPr>
          <w:rFonts w:ascii="Arial" w:hAnsi="Arial" w:cs="Arial"/>
          <w:color w:val="000000"/>
        </w:rPr>
      </w:pPr>
      <w:r w:rsidRPr="00FC7F3E">
        <w:rPr>
          <w:rFonts w:ascii="Arial" w:hAnsi="Arial" w:cs="Arial"/>
          <w:color w:val="000000"/>
        </w:rPr>
        <w:t>- w</w:t>
      </w:r>
      <w:r w:rsidRPr="00FC7F3E">
        <w:rPr>
          <w:rFonts w:ascii="Arial" w:hAnsi="Arial" w:cs="Arial"/>
          <w:color w:val="000000"/>
          <w:sz w:val="22"/>
          <w:szCs w:val="22"/>
        </w:rPr>
        <w:t xml:space="preserve">spółczynnik dla ilości wody o temp. </w:t>
      </w:r>
      <w:r w:rsidRPr="00FC7F3E">
        <w:rPr>
          <w:rFonts w:ascii="Arial" w:hAnsi="Arial" w:cs="Arial"/>
          <w:color w:val="000000"/>
        </w:rPr>
        <w:t xml:space="preserve">powyżej </w:t>
      </w:r>
      <w:r w:rsidRPr="00FC7F3E">
        <w:rPr>
          <w:rFonts w:ascii="Arial" w:hAnsi="Arial" w:cs="Arial"/>
          <w:color w:val="000000"/>
          <w:sz w:val="22"/>
          <w:szCs w:val="22"/>
        </w:rPr>
        <w:t>70°C.</w:t>
      </w:r>
      <w:r w:rsidRPr="00FC7F3E">
        <w:rPr>
          <w:rFonts w:ascii="Arial" w:hAnsi="Arial" w:cs="Arial"/>
          <w:color w:val="000000"/>
        </w:rPr>
        <w:t xml:space="preserve"> = </w:t>
      </w:r>
      <w:r w:rsidRPr="00FC7F3E">
        <w:rPr>
          <w:rFonts w:ascii="Arial" w:hAnsi="Arial" w:cs="Arial"/>
          <w:color w:val="000000"/>
          <w:sz w:val="22"/>
          <w:szCs w:val="22"/>
        </w:rPr>
        <w:t>0,5</w:t>
      </w:r>
      <w:r w:rsidRPr="00FC7F3E">
        <w:rPr>
          <w:rFonts w:ascii="Arial" w:hAnsi="Arial" w:cs="Arial"/>
          <w:color w:val="000000"/>
        </w:rPr>
        <w:t>,</w:t>
      </w:r>
    </w:p>
    <w:p w14:paraId="388E6F84"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 xml:space="preserve">inimalna temperatura w systemie (tmin) </w:t>
      </w:r>
      <w:r w:rsidRPr="00FC7F3E">
        <w:rPr>
          <w:rFonts w:ascii="Arial" w:hAnsi="Arial" w:cs="Arial"/>
          <w:color w:val="000000"/>
        </w:rPr>
        <w:t xml:space="preserve">= </w:t>
      </w:r>
      <w:r w:rsidRPr="00FC7F3E">
        <w:rPr>
          <w:rFonts w:ascii="Arial" w:hAnsi="Arial" w:cs="Arial"/>
          <w:color w:val="000000"/>
          <w:sz w:val="22"/>
          <w:szCs w:val="22"/>
        </w:rPr>
        <w:t>10 °C</w:t>
      </w:r>
      <w:r w:rsidRPr="00FC7F3E">
        <w:rPr>
          <w:rFonts w:ascii="Arial" w:hAnsi="Arial" w:cs="Arial"/>
          <w:color w:val="000000"/>
        </w:rPr>
        <w:t>,</w:t>
      </w:r>
    </w:p>
    <w:p w14:paraId="4B58F89D"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iśnienie statyczne (pst) 1,</w:t>
      </w:r>
      <w:r w:rsidR="008A665C">
        <w:rPr>
          <w:rFonts w:ascii="Arial" w:hAnsi="Arial" w:cs="Arial"/>
          <w:color w:val="000000"/>
          <w:sz w:val="22"/>
          <w:szCs w:val="22"/>
        </w:rPr>
        <w:t>5</w:t>
      </w:r>
      <w:r w:rsidRPr="00FC7F3E">
        <w:rPr>
          <w:rFonts w:ascii="Arial" w:hAnsi="Arial" w:cs="Arial"/>
          <w:color w:val="000000"/>
          <w:sz w:val="22"/>
          <w:szCs w:val="22"/>
        </w:rPr>
        <w:t xml:space="preserve"> bar</w:t>
      </w:r>
      <w:r w:rsidRPr="00FC7F3E">
        <w:rPr>
          <w:rFonts w:ascii="Arial" w:hAnsi="Arial" w:cs="Arial"/>
          <w:color w:val="000000"/>
        </w:rPr>
        <w:t>,</w:t>
      </w:r>
    </w:p>
    <w:p w14:paraId="2F467AD3"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 xml:space="preserve">iśnienie otwarcia zaworu bezpieczeństwa (psv) </w:t>
      </w:r>
      <w:r w:rsidR="008A665C">
        <w:rPr>
          <w:rFonts w:ascii="Arial" w:hAnsi="Arial" w:cs="Arial"/>
          <w:color w:val="000000"/>
          <w:sz w:val="22"/>
          <w:szCs w:val="22"/>
        </w:rPr>
        <w:t>3</w:t>
      </w:r>
      <w:r w:rsidRPr="00FC7F3E">
        <w:rPr>
          <w:rFonts w:ascii="Arial" w:hAnsi="Arial" w:cs="Arial"/>
          <w:color w:val="000000"/>
          <w:sz w:val="22"/>
          <w:szCs w:val="22"/>
        </w:rPr>
        <w:t>,0 bar</w:t>
      </w:r>
      <w:r w:rsidRPr="00FC7F3E">
        <w:rPr>
          <w:rFonts w:ascii="Arial" w:hAnsi="Arial" w:cs="Arial"/>
          <w:color w:val="000000"/>
        </w:rPr>
        <w:t>,</w:t>
      </w:r>
    </w:p>
    <w:p w14:paraId="3DE2B7AF"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 xml:space="preserve">iśnienie końcowe (pe) </w:t>
      </w:r>
      <w:r w:rsidR="008A665C">
        <w:rPr>
          <w:rFonts w:ascii="Arial" w:hAnsi="Arial" w:cs="Arial"/>
          <w:color w:val="000000"/>
          <w:sz w:val="22"/>
          <w:szCs w:val="22"/>
        </w:rPr>
        <w:t>2</w:t>
      </w:r>
      <w:r w:rsidRPr="00FC7F3E">
        <w:rPr>
          <w:rFonts w:ascii="Arial" w:hAnsi="Arial" w:cs="Arial"/>
          <w:color w:val="000000"/>
          <w:sz w:val="22"/>
          <w:szCs w:val="22"/>
        </w:rPr>
        <w:t>,</w:t>
      </w:r>
      <w:r w:rsidR="008A665C">
        <w:rPr>
          <w:rFonts w:ascii="Arial" w:hAnsi="Arial" w:cs="Arial"/>
          <w:color w:val="000000"/>
          <w:sz w:val="22"/>
          <w:szCs w:val="22"/>
        </w:rPr>
        <w:t>5</w:t>
      </w:r>
      <w:r w:rsidRPr="00FC7F3E">
        <w:rPr>
          <w:rFonts w:ascii="Arial" w:hAnsi="Arial" w:cs="Arial"/>
          <w:color w:val="000000"/>
          <w:sz w:val="22"/>
          <w:szCs w:val="22"/>
        </w:rPr>
        <w:t xml:space="preserve"> bar</w:t>
      </w:r>
      <w:r w:rsidRPr="00FC7F3E">
        <w:rPr>
          <w:rFonts w:ascii="Arial" w:hAnsi="Arial" w:cs="Arial"/>
          <w:color w:val="000000"/>
        </w:rPr>
        <w:t>,</w:t>
      </w:r>
    </w:p>
    <w:p w14:paraId="3DAD95E8"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inimalne ciśnienie robocze (p0) 1,</w:t>
      </w:r>
      <w:r w:rsidR="008A665C">
        <w:rPr>
          <w:rFonts w:ascii="Arial" w:hAnsi="Arial" w:cs="Arial"/>
          <w:color w:val="000000"/>
          <w:sz w:val="22"/>
          <w:szCs w:val="22"/>
        </w:rPr>
        <w:t>7</w:t>
      </w:r>
      <w:r w:rsidRPr="00FC7F3E">
        <w:rPr>
          <w:rFonts w:ascii="Arial" w:hAnsi="Arial" w:cs="Arial"/>
          <w:color w:val="000000"/>
          <w:sz w:val="22"/>
          <w:szCs w:val="22"/>
        </w:rPr>
        <w:t xml:space="preserve"> bar</w:t>
      </w:r>
      <w:r w:rsidRPr="00FC7F3E">
        <w:rPr>
          <w:rFonts w:ascii="Arial" w:hAnsi="Arial" w:cs="Arial"/>
          <w:color w:val="000000"/>
        </w:rPr>
        <w:t>,</w:t>
      </w:r>
    </w:p>
    <w:p w14:paraId="475CBD3F"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inimalne ciśnienie na dopływie do pomp obiegowych(pz)1,0 bar</w:t>
      </w:r>
    </w:p>
    <w:p w14:paraId="4BD4FD2B"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iśnienie parowania (pd) 0,0 bar</w:t>
      </w:r>
      <w:r w:rsidRPr="00FC7F3E">
        <w:rPr>
          <w:rFonts w:ascii="Arial" w:hAnsi="Arial" w:cs="Arial"/>
          <w:color w:val="000000"/>
        </w:rPr>
        <w:t>,</w:t>
      </w:r>
    </w:p>
    <w:p w14:paraId="450127F2"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u</w:t>
      </w:r>
      <w:r w:rsidRPr="00FC7F3E">
        <w:rPr>
          <w:rFonts w:ascii="Arial" w:hAnsi="Arial" w:cs="Arial"/>
          <w:color w:val="000000"/>
          <w:sz w:val="22"/>
          <w:szCs w:val="22"/>
        </w:rPr>
        <w:t>zupełnianie wody z sieci wody pitnej</w:t>
      </w:r>
      <w:r w:rsidRPr="00FC7F3E">
        <w:rPr>
          <w:rFonts w:ascii="Arial" w:hAnsi="Arial" w:cs="Arial"/>
          <w:color w:val="000000"/>
        </w:rPr>
        <w:t>,</w:t>
      </w:r>
    </w:p>
    <w:p w14:paraId="58665A23"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iśnienie zasilania wodą pitną (pzl) 6,9 bar</w:t>
      </w:r>
      <w:r w:rsidRPr="00FC7F3E">
        <w:rPr>
          <w:rFonts w:ascii="Arial" w:hAnsi="Arial" w:cs="Arial"/>
          <w:color w:val="000000"/>
        </w:rPr>
        <w:t>,</w:t>
      </w:r>
    </w:p>
    <w:p w14:paraId="699CC7C8"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 xml:space="preserve">oc </w:t>
      </w:r>
      <w:r w:rsidR="008A665C">
        <w:rPr>
          <w:rFonts w:ascii="Arial" w:hAnsi="Arial" w:cs="Arial"/>
          <w:color w:val="000000"/>
          <w:sz w:val="22"/>
          <w:szCs w:val="22"/>
        </w:rPr>
        <w:t>106</w:t>
      </w:r>
      <w:r w:rsidRPr="00FC7F3E">
        <w:rPr>
          <w:rFonts w:ascii="Arial" w:hAnsi="Arial" w:cs="Arial"/>
          <w:color w:val="000000"/>
          <w:sz w:val="22"/>
          <w:szCs w:val="22"/>
        </w:rPr>
        <w:t>0 kW</w:t>
      </w:r>
      <w:r w:rsidRPr="00FC7F3E">
        <w:rPr>
          <w:rFonts w:ascii="Arial" w:hAnsi="Arial" w:cs="Arial"/>
          <w:color w:val="000000"/>
        </w:rPr>
        <w:t>,</w:t>
      </w:r>
    </w:p>
    <w:p w14:paraId="3EA9200B"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u</w:t>
      </w:r>
      <w:r w:rsidRPr="00FC7F3E">
        <w:rPr>
          <w:rFonts w:ascii="Arial" w:hAnsi="Arial" w:cs="Arial"/>
          <w:color w:val="000000"/>
          <w:sz w:val="22"/>
          <w:szCs w:val="22"/>
        </w:rPr>
        <w:t>dział 100,0 %</w:t>
      </w:r>
      <w:r w:rsidRPr="00FC7F3E">
        <w:rPr>
          <w:rFonts w:ascii="Arial" w:hAnsi="Arial" w:cs="Arial"/>
          <w:color w:val="000000"/>
        </w:rPr>
        <w:t>,</w:t>
      </w:r>
    </w:p>
    <w:p w14:paraId="793F1E69"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 xml:space="preserve">ojemność </w:t>
      </w:r>
      <w:r w:rsidR="008A665C">
        <w:rPr>
          <w:rFonts w:ascii="Arial" w:hAnsi="Arial" w:cs="Arial"/>
          <w:color w:val="000000"/>
          <w:sz w:val="22"/>
          <w:szCs w:val="22"/>
        </w:rPr>
        <w:t>2</w:t>
      </w:r>
      <w:r w:rsidRPr="00FC7F3E">
        <w:rPr>
          <w:rFonts w:ascii="Arial" w:hAnsi="Arial" w:cs="Arial"/>
          <w:color w:val="000000"/>
          <w:sz w:val="22"/>
          <w:szCs w:val="22"/>
        </w:rPr>
        <w:t>0000 L</w:t>
      </w:r>
      <w:r w:rsidRPr="00FC7F3E">
        <w:rPr>
          <w:rFonts w:ascii="Arial" w:hAnsi="Arial" w:cs="Arial"/>
          <w:color w:val="000000"/>
        </w:rPr>
        <w:t>,</w:t>
      </w:r>
    </w:p>
    <w:p w14:paraId="057E88E0"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z</w:t>
      </w:r>
      <w:r w:rsidRPr="00FC7F3E">
        <w:rPr>
          <w:rFonts w:ascii="Arial" w:hAnsi="Arial" w:cs="Arial"/>
          <w:color w:val="000000"/>
          <w:sz w:val="22"/>
          <w:szCs w:val="22"/>
        </w:rPr>
        <w:t>asilanie 85 °C</w:t>
      </w:r>
      <w:r w:rsidRPr="00FC7F3E">
        <w:rPr>
          <w:rFonts w:ascii="Arial" w:hAnsi="Arial" w:cs="Arial"/>
          <w:color w:val="000000"/>
        </w:rPr>
        <w:t>,</w:t>
      </w:r>
    </w:p>
    <w:p w14:paraId="6255AE0C"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 xml:space="preserve">owrót </w:t>
      </w:r>
      <w:r w:rsidR="008A665C">
        <w:rPr>
          <w:rFonts w:ascii="Arial" w:hAnsi="Arial" w:cs="Arial"/>
          <w:color w:val="000000"/>
          <w:sz w:val="22"/>
          <w:szCs w:val="22"/>
        </w:rPr>
        <w:t>6</w:t>
      </w:r>
      <w:r w:rsidRPr="00FC7F3E">
        <w:rPr>
          <w:rFonts w:ascii="Arial" w:hAnsi="Arial" w:cs="Arial"/>
          <w:color w:val="000000"/>
          <w:sz w:val="22"/>
          <w:szCs w:val="22"/>
        </w:rPr>
        <w:t>5 °C</w:t>
      </w:r>
      <w:r w:rsidRPr="00FC7F3E">
        <w:rPr>
          <w:rFonts w:ascii="Arial" w:hAnsi="Arial" w:cs="Arial"/>
          <w:color w:val="000000"/>
        </w:rPr>
        <w:t>,</w:t>
      </w:r>
    </w:p>
    <w:p w14:paraId="0C02F6CD"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o</w:t>
      </w:r>
      <w:r w:rsidRPr="00FC7F3E">
        <w:rPr>
          <w:rFonts w:ascii="Arial" w:hAnsi="Arial" w:cs="Arial"/>
          <w:color w:val="000000"/>
          <w:sz w:val="22"/>
          <w:szCs w:val="22"/>
        </w:rPr>
        <w:t xml:space="preserve">bjętość rozszerzenia </w:t>
      </w:r>
      <w:r w:rsidR="008A665C">
        <w:rPr>
          <w:rFonts w:ascii="Arial" w:hAnsi="Arial" w:cs="Arial"/>
          <w:color w:val="000000"/>
          <w:sz w:val="22"/>
          <w:szCs w:val="22"/>
        </w:rPr>
        <w:t xml:space="preserve">640 </w:t>
      </w:r>
      <w:r w:rsidRPr="00FC7F3E">
        <w:rPr>
          <w:rFonts w:ascii="Arial" w:hAnsi="Arial" w:cs="Arial"/>
          <w:color w:val="000000"/>
          <w:sz w:val="22"/>
          <w:szCs w:val="22"/>
        </w:rPr>
        <w:t>L</w:t>
      </w:r>
      <w:r w:rsidRPr="00FC7F3E">
        <w:rPr>
          <w:rFonts w:ascii="Arial" w:hAnsi="Arial" w:cs="Arial"/>
          <w:color w:val="000000"/>
        </w:rPr>
        <w:t>,</w:t>
      </w:r>
    </w:p>
    <w:p w14:paraId="68C2D449"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r</w:t>
      </w:r>
      <w:r w:rsidRPr="00FC7F3E">
        <w:rPr>
          <w:rFonts w:ascii="Arial" w:hAnsi="Arial" w:cs="Arial"/>
          <w:color w:val="000000"/>
          <w:sz w:val="22"/>
          <w:szCs w:val="22"/>
        </w:rPr>
        <w:t>ezerwa wody 0,5 %</w:t>
      </w:r>
      <w:r w:rsidRPr="00FC7F3E">
        <w:rPr>
          <w:rFonts w:ascii="Arial" w:hAnsi="Arial" w:cs="Arial"/>
          <w:color w:val="000000"/>
        </w:rPr>
        <w:t>,</w:t>
      </w:r>
    </w:p>
    <w:p w14:paraId="1556EF1B"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r</w:t>
      </w:r>
      <w:r w:rsidRPr="00FC7F3E">
        <w:rPr>
          <w:rFonts w:ascii="Arial" w:hAnsi="Arial" w:cs="Arial"/>
          <w:color w:val="000000"/>
          <w:sz w:val="22"/>
          <w:szCs w:val="22"/>
        </w:rPr>
        <w:t xml:space="preserve">ezerwa wody </w:t>
      </w:r>
      <w:r w:rsidR="008A665C">
        <w:rPr>
          <w:rFonts w:ascii="Arial" w:hAnsi="Arial" w:cs="Arial"/>
          <w:color w:val="000000"/>
          <w:sz w:val="22"/>
          <w:szCs w:val="22"/>
        </w:rPr>
        <w:t>100</w:t>
      </w:r>
      <w:r w:rsidRPr="00FC7F3E">
        <w:rPr>
          <w:rFonts w:ascii="Arial" w:hAnsi="Arial" w:cs="Arial"/>
          <w:color w:val="000000"/>
          <w:sz w:val="22"/>
          <w:szCs w:val="22"/>
        </w:rPr>
        <w:t xml:space="preserve"> L</w:t>
      </w:r>
      <w:r w:rsidRPr="00FC7F3E">
        <w:rPr>
          <w:rFonts w:ascii="Arial" w:hAnsi="Arial" w:cs="Arial"/>
          <w:color w:val="000000"/>
        </w:rPr>
        <w:t>,</w:t>
      </w:r>
    </w:p>
    <w:p w14:paraId="431F9894"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xml:space="preserve">- </w:t>
      </w:r>
      <w:r w:rsidRPr="00FC7F3E">
        <w:rPr>
          <w:rFonts w:ascii="Arial" w:hAnsi="Arial" w:cs="Arial"/>
          <w:color w:val="000000"/>
          <w:sz w:val="22"/>
          <w:szCs w:val="22"/>
        </w:rPr>
        <w:t>efektywne zaopatrzenie w wodę 0,</w:t>
      </w:r>
      <w:r w:rsidR="008A665C">
        <w:rPr>
          <w:rFonts w:ascii="Arial" w:hAnsi="Arial" w:cs="Arial"/>
          <w:color w:val="000000"/>
          <w:sz w:val="22"/>
          <w:szCs w:val="22"/>
        </w:rPr>
        <w:t>5</w:t>
      </w:r>
      <w:r w:rsidRPr="00FC7F3E">
        <w:rPr>
          <w:rFonts w:ascii="Arial" w:hAnsi="Arial" w:cs="Arial"/>
          <w:color w:val="000000"/>
          <w:sz w:val="22"/>
          <w:szCs w:val="22"/>
        </w:rPr>
        <w:t xml:space="preserve"> %</w:t>
      </w:r>
      <w:r w:rsidRPr="00FC7F3E">
        <w:rPr>
          <w:rFonts w:ascii="Arial" w:hAnsi="Arial" w:cs="Arial"/>
          <w:color w:val="000000"/>
        </w:rPr>
        <w:t>,,</w:t>
      </w:r>
    </w:p>
    <w:p w14:paraId="2E2D4154" w14:textId="77777777" w:rsidR="00AD6561" w:rsidRPr="00FC7F3E" w:rsidRDefault="00AD6561" w:rsidP="00321985">
      <w:pPr>
        <w:autoSpaceDE w:val="0"/>
        <w:adjustRightInd w:val="0"/>
        <w:spacing w:after="120" w:line="276" w:lineRule="auto"/>
        <w:rPr>
          <w:rFonts w:ascii="Arial" w:hAnsi="Arial" w:cs="Arial"/>
          <w:color w:val="000000"/>
        </w:rPr>
      </w:pPr>
      <w:r w:rsidRPr="00FC7F3E">
        <w:rPr>
          <w:rFonts w:ascii="Arial" w:hAnsi="Arial" w:cs="Arial"/>
          <w:color w:val="000000"/>
        </w:rPr>
        <w:t xml:space="preserve">- </w:t>
      </w:r>
      <w:r w:rsidRPr="00FC7F3E">
        <w:rPr>
          <w:rFonts w:ascii="Arial" w:hAnsi="Arial" w:cs="Arial"/>
          <w:color w:val="000000"/>
          <w:sz w:val="22"/>
          <w:szCs w:val="22"/>
        </w:rPr>
        <w:t>efektywne zaopatrzenie w wodę 1</w:t>
      </w:r>
      <w:r w:rsidR="008A665C">
        <w:rPr>
          <w:rFonts w:ascii="Arial" w:hAnsi="Arial" w:cs="Arial"/>
          <w:color w:val="000000"/>
          <w:sz w:val="22"/>
          <w:szCs w:val="22"/>
        </w:rPr>
        <w:t>00</w:t>
      </w:r>
      <w:r w:rsidRPr="00FC7F3E">
        <w:rPr>
          <w:rFonts w:ascii="Arial" w:hAnsi="Arial" w:cs="Arial"/>
          <w:color w:val="000000"/>
          <w:sz w:val="22"/>
          <w:szCs w:val="22"/>
        </w:rPr>
        <w:t xml:space="preserve"> L</w:t>
      </w:r>
    </w:p>
    <w:p w14:paraId="19300C02" w14:textId="77777777" w:rsidR="00AD6561" w:rsidRPr="00FC7F3E" w:rsidRDefault="00AD6561" w:rsidP="008D3F24">
      <w:pPr>
        <w:autoSpaceDE w:val="0"/>
        <w:adjustRightInd w:val="0"/>
        <w:spacing w:line="276" w:lineRule="auto"/>
        <w:rPr>
          <w:rFonts w:ascii="Arial" w:hAnsi="Arial" w:cs="Arial"/>
          <w:b/>
          <w:bCs/>
          <w:color w:val="000000"/>
          <w:u w:val="single"/>
        </w:rPr>
      </w:pPr>
      <w:r w:rsidRPr="00FC7F3E">
        <w:rPr>
          <w:rFonts w:ascii="Arial" w:hAnsi="Arial" w:cs="Arial"/>
          <w:b/>
          <w:bCs/>
          <w:color w:val="000000"/>
          <w:sz w:val="22"/>
          <w:szCs w:val="22"/>
          <w:u w:val="single"/>
        </w:rPr>
        <w:t>Dane instalacji</w:t>
      </w:r>
      <w:r w:rsidRPr="00FC7F3E">
        <w:rPr>
          <w:rFonts w:ascii="Arial" w:hAnsi="Arial" w:cs="Arial"/>
          <w:b/>
          <w:bCs/>
          <w:color w:val="000000"/>
          <w:u w:val="single"/>
        </w:rPr>
        <w:t>:</w:t>
      </w:r>
    </w:p>
    <w:p w14:paraId="6349700E"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s</w:t>
      </w:r>
      <w:r w:rsidRPr="00FC7F3E">
        <w:rPr>
          <w:rFonts w:ascii="Arial" w:hAnsi="Arial" w:cs="Arial"/>
          <w:color w:val="000000"/>
          <w:sz w:val="22"/>
          <w:szCs w:val="22"/>
        </w:rPr>
        <w:t xml:space="preserve">eparacja </w:t>
      </w:r>
      <w:r w:rsidRPr="00FC7F3E">
        <w:rPr>
          <w:rFonts w:ascii="Arial" w:hAnsi="Arial" w:cs="Arial"/>
          <w:color w:val="000000"/>
        </w:rPr>
        <w:t>p</w:t>
      </w:r>
      <w:r w:rsidRPr="00FC7F3E">
        <w:rPr>
          <w:rFonts w:ascii="Arial" w:hAnsi="Arial" w:cs="Arial"/>
          <w:color w:val="000000"/>
          <w:sz w:val="22"/>
          <w:szCs w:val="22"/>
        </w:rPr>
        <w:t xml:space="preserve">rzepływ objętościowy </w:t>
      </w:r>
      <w:r w:rsidR="008A665C">
        <w:rPr>
          <w:rFonts w:ascii="Arial" w:hAnsi="Arial" w:cs="Arial"/>
          <w:color w:val="000000"/>
          <w:sz w:val="22"/>
          <w:szCs w:val="22"/>
        </w:rPr>
        <w:t>47</w:t>
      </w:r>
      <w:r w:rsidRPr="00FC7F3E">
        <w:rPr>
          <w:rFonts w:ascii="Arial" w:hAnsi="Arial" w:cs="Arial"/>
          <w:color w:val="000000"/>
          <w:sz w:val="22"/>
          <w:szCs w:val="22"/>
        </w:rPr>
        <w:t>,</w:t>
      </w:r>
      <w:r w:rsidR="008A665C">
        <w:rPr>
          <w:rFonts w:ascii="Arial" w:hAnsi="Arial" w:cs="Arial"/>
          <w:color w:val="000000"/>
          <w:sz w:val="22"/>
          <w:szCs w:val="22"/>
        </w:rPr>
        <w:t>1</w:t>
      </w:r>
      <w:r w:rsidRPr="00FC7F3E">
        <w:rPr>
          <w:rFonts w:ascii="Arial" w:hAnsi="Arial" w:cs="Arial"/>
          <w:color w:val="000000"/>
          <w:sz w:val="22"/>
          <w:szCs w:val="22"/>
        </w:rPr>
        <w:t>0 m³/h</w:t>
      </w:r>
      <w:r w:rsidR="002402CC" w:rsidRPr="00FC7F3E">
        <w:rPr>
          <w:rFonts w:ascii="Arial" w:hAnsi="Arial" w:cs="Arial"/>
          <w:color w:val="000000"/>
          <w:sz w:val="22"/>
          <w:szCs w:val="22"/>
        </w:rPr>
        <w:t>,</w:t>
      </w:r>
    </w:p>
    <w:p w14:paraId="135CC64B" w14:textId="242203AA"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u</w:t>
      </w:r>
      <w:r w:rsidRPr="00FC7F3E">
        <w:rPr>
          <w:rFonts w:ascii="Arial" w:hAnsi="Arial" w:cs="Arial"/>
          <w:color w:val="000000"/>
          <w:sz w:val="22"/>
          <w:szCs w:val="22"/>
        </w:rPr>
        <w:t xml:space="preserve">zupełnianie </w:t>
      </w:r>
      <w:r w:rsidR="008B602D" w:rsidRPr="00FC7F3E">
        <w:rPr>
          <w:rFonts w:ascii="Arial" w:hAnsi="Arial" w:cs="Arial"/>
          <w:color w:val="000000"/>
          <w:sz w:val="22"/>
          <w:szCs w:val="22"/>
        </w:rPr>
        <w:t>i uzdatnianie</w:t>
      </w:r>
      <w:r w:rsidRPr="00FC7F3E">
        <w:rPr>
          <w:rFonts w:ascii="Arial" w:hAnsi="Arial" w:cs="Arial"/>
          <w:color w:val="000000"/>
          <w:sz w:val="22"/>
          <w:szCs w:val="22"/>
        </w:rPr>
        <w:t xml:space="preserve"> wody</w:t>
      </w:r>
      <w:r w:rsidR="002402CC" w:rsidRPr="00FC7F3E">
        <w:rPr>
          <w:rFonts w:ascii="Arial" w:hAnsi="Arial" w:cs="Arial"/>
          <w:color w:val="000000"/>
          <w:sz w:val="22"/>
          <w:szCs w:val="22"/>
        </w:rPr>
        <w:t>,</w:t>
      </w:r>
    </w:p>
    <w:p w14:paraId="692FF2BA"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z</w:t>
      </w:r>
      <w:r w:rsidRPr="00FC7F3E">
        <w:rPr>
          <w:rFonts w:ascii="Arial" w:hAnsi="Arial" w:cs="Arial"/>
          <w:color w:val="000000"/>
          <w:sz w:val="22"/>
          <w:szCs w:val="22"/>
        </w:rPr>
        <w:t>miękczanie wg VDI 2035</w:t>
      </w:r>
      <w:r w:rsidR="002402CC" w:rsidRPr="00FC7F3E">
        <w:rPr>
          <w:rFonts w:ascii="Arial" w:hAnsi="Arial" w:cs="Arial"/>
          <w:color w:val="000000"/>
          <w:sz w:val="22"/>
          <w:szCs w:val="22"/>
        </w:rPr>
        <w:t>,</w:t>
      </w:r>
    </w:p>
    <w:p w14:paraId="6F7FAE59"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lastRenderedPageBreak/>
        <w:t>- a</w:t>
      </w:r>
      <w:r w:rsidRPr="00FC7F3E">
        <w:rPr>
          <w:rFonts w:ascii="Arial" w:hAnsi="Arial" w:cs="Arial"/>
          <w:color w:val="000000"/>
          <w:sz w:val="22"/>
          <w:szCs w:val="22"/>
        </w:rPr>
        <w:t>ktualna twardość wody uzupełniającej 12,0 °dH</w:t>
      </w:r>
      <w:r w:rsidR="002402CC" w:rsidRPr="00FC7F3E">
        <w:rPr>
          <w:rFonts w:ascii="Arial" w:hAnsi="Arial" w:cs="Arial"/>
          <w:color w:val="000000"/>
          <w:sz w:val="22"/>
          <w:szCs w:val="22"/>
        </w:rPr>
        <w:t>,</w:t>
      </w:r>
    </w:p>
    <w:p w14:paraId="105071F0" w14:textId="77777777" w:rsidR="002F54D2" w:rsidRDefault="00AD6561" w:rsidP="00321985">
      <w:pPr>
        <w:autoSpaceDE w:val="0"/>
        <w:adjustRightInd w:val="0"/>
        <w:spacing w:after="120"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 xml:space="preserve">rzepływ objętościowy </w:t>
      </w:r>
      <w:r w:rsidR="008A665C">
        <w:rPr>
          <w:rFonts w:ascii="Arial" w:hAnsi="Arial" w:cs="Arial"/>
          <w:color w:val="000000"/>
          <w:sz w:val="22"/>
          <w:szCs w:val="22"/>
        </w:rPr>
        <w:t>47</w:t>
      </w:r>
      <w:r w:rsidRPr="00FC7F3E">
        <w:rPr>
          <w:rFonts w:ascii="Arial" w:hAnsi="Arial" w:cs="Arial"/>
          <w:color w:val="000000"/>
          <w:sz w:val="22"/>
          <w:szCs w:val="22"/>
        </w:rPr>
        <w:t>,</w:t>
      </w:r>
      <w:r w:rsidR="008A665C">
        <w:rPr>
          <w:rFonts w:ascii="Arial" w:hAnsi="Arial" w:cs="Arial"/>
          <w:color w:val="000000"/>
          <w:sz w:val="22"/>
          <w:szCs w:val="22"/>
        </w:rPr>
        <w:t>10</w:t>
      </w:r>
      <w:r w:rsidRPr="00FC7F3E">
        <w:rPr>
          <w:rFonts w:ascii="Arial" w:hAnsi="Arial" w:cs="Arial"/>
          <w:color w:val="000000"/>
          <w:sz w:val="22"/>
          <w:szCs w:val="22"/>
        </w:rPr>
        <w:t xml:space="preserve"> m³/h</w:t>
      </w:r>
      <w:r w:rsidR="002402CC" w:rsidRPr="00FC7F3E">
        <w:rPr>
          <w:rFonts w:ascii="Arial" w:hAnsi="Arial" w:cs="Arial"/>
          <w:color w:val="000000"/>
          <w:sz w:val="22"/>
          <w:szCs w:val="22"/>
        </w:rPr>
        <w:t>.</w:t>
      </w:r>
    </w:p>
    <w:p w14:paraId="792FC359" w14:textId="77777777" w:rsidR="00AD6561" w:rsidRPr="00615DB1" w:rsidRDefault="008A665C" w:rsidP="008D3F24">
      <w:pPr>
        <w:autoSpaceDE w:val="0"/>
        <w:adjustRightInd w:val="0"/>
        <w:spacing w:line="276" w:lineRule="auto"/>
        <w:rPr>
          <w:rFonts w:ascii="Arial" w:hAnsi="Arial" w:cs="Arial"/>
          <w:color w:val="000000"/>
          <w:sz w:val="22"/>
          <w:szCs w:val="22"/>
          <w:u w:val="single"/>
        </w:rPr>
      </w:pPr>
      <w:r>
        <w:rPr>
          <w:rFonts w:ascii="Arial" w:hAnsi="Arial" w:cs="Arial"/>
          <w:b/>
          <w:bCs/>
          <w:color w:val="000000" w:themeColor="text1"/>
          <w:sz w:val="22"/>
          <w:szCs w:val="22"/>
          <w:u w:val="single"/>
        </w:rPr>
        <w:t>Jednostka sterująca</w:t>
      </w:r>
    </w:p>
    <w:p w14:paraId="38663241" w14:textId="07ECDA5F" w:rsidR="00AD6561" w:rsidRPr="00FC7F3E" w:rsidRDefault="00AD6561" w:rsidP="00615DB1">
      <w:pPr>
        <w:autoSpaceDE w:val="0"/>
        <w:adjustRightInd w:val="0"/>
        <w:spacing w:line="276" w:lineRule="auto"/>
        <w:ind w:firstLine="720"/>
        <w:jc w:val="both"/>
        <w:rPr>
          <w:rFonts w:ascii="Arial" w:hAnsi="Arial" w:cs="Arial"/>
          <w:color w:val="000000"/>
          <w:sz w:val="22"/>
          <w:szCs w:val="22"/>
        </w:rPr>
      </w:pPr>
      <w:r w:rsidRPr="00FC7F3E">
        <w:rPr>
          <w:rFonts w:ascii="Arial" w:hAnsi="Arial" w:cs="Arial"/>
          <w:color w:val="000000"/>
          <w:sz w:val="22"/>
          <w:szCs w:val="22"/>
        </w:rPr>
        <w:t>Układ pneumatyczny i moduł sterujący do kompresorowego układu stabilizacji ciśnienia przeznaczonego do stabilizacji ciśnienia i sterowania uzupełnianiem</w:t>
      </w:r>
      <w:r w:rsidR="008B602D">
        <w:rPr>
          <w:rFonts w:ascii="Arial" w:hAnsi="Arial" w:cs="Arial"/>
          <w:color w:val="000000"/>
          <w:sz w:val="22"/>
          <w:szCs w:val="22"/>
        </w:rPr>
        <w:t xml:space="preserve"> </w:t>
      </w:r>
      <w:r w:rsidRPr="00FC7F3E">
        <w:rPr>
          <w:rFonts w:ascii="Arial" w:hAnsi="Arial" w:cs="Arial"/>
          <w:color w:val="000000"/>
          <w:sz w:val="22"/>
          <w:szCs w:val="22"/>
        </w:rPr>
        <w:t>ubytków wody w zamkniętych instalacjach grzewczych i chłodniczych.</w:t>
      </w:r>
      <w:r w:rsidR="005D6E78">
        <w:rPr>
          <w:rFonts w:ascii="Arial" w:hAnsi="Arial" w:cs="Arial"/>
          <w:color w:val="000000"/>
          <w:sz w:val="22"/>
          <w:szCs w:val="22"/>
        </w:rPr>
        <w:t xml:space="preserve"> </w:t>
      </w:r>
      <w:r w:rsidRPr="00FC7F3E">
        <w:rPr>
          <w:rFonts w:ascii="Arial" w:hAnsi="Arial" w:cs="Arial"/>
          <w:color w:val="000000"/>
          <w:sz w:val="22"/>
          <w:szCs w:val="22"/>
        </w:rPr>
        <w:t>Jednostka sterująca składa się z części pneumatycznej oraz dotykowego panelu</w:t>
      </w:r>
      <w:r w:rsidR="008B602D">
        <w:rPr>
          <w:rFonts w:ascii="Arial" w:hAnsi="Arial" w:cs="Arial"/>
          <w:color w:val="000000"/>
          <w:sz w:val="22"/>
          <w:szCs w:val="22"/>
        </w:rPr>
        <w:t xml:space="preserve"> </w:t>
      </w:r>
      <w:r w:rsidRPr="00FC7F3E">
        <w:rPr>
          <w:rFonts w:ascii="Arial" w:hAnsi="Arial" w:cs="Arial"/>
          <w:color w:val="000000"/>
          <w:sz w:val="22"/>
          <w:szCs w:val="22"/>
        </w:rPr>
        <w:t>do sterowania i obsługi Control Touch</w:t>
      </w:r>
      <w:r w:rsidR="00615DB1">
        <w:rPr>
          <w:rFonts w:ascii="Arial" w:hAnsi="Arial" w:cs="Arial"/>
          <w:color w:val="000000"/>
          <w:sz w:val="22"/>
          <w:szCs w:val="22"/>
        </w:rPr>
        <w:t xml:space="preserve"> lub równoważny</w:t>
      </w:r>
      <w:r w:rsidRPr="00FC7F3E">
        <w:rPr>
          <w:rFonts w:ascii="Arial" w:hAnsi="Arial" w:cs="Arial"/>
          <w:color w:val="000000"/>
          <w:sz w:val="22"/>
          <w:szCs w:val="22"/>
        </w:rPr>
        <w:t>. Moduł pneumatyczny: stabilizacja ciśnienia odbywa się za pomocą kompresora</w:t>
      </w:r>
      <w:r w:rsidR="008B602D">
        <w:rPr>
          <w:rFonts w:ascii="Arial" w:hAnsi="Arial" w:cs="Arial"/>
          <w:color w:val="000000"/>
          <w:sz w:val="22"/>
          <w:szCs w:val="22"/>
        </w:rPr>
        <w:t xml:space="preserve"> </w:t>
      </w:r>
      <w:r w:rsidRPr="00FC7F3E">
        <w:rPr>
          <w:rFonts w:ascii="Arial" w:hAnsi="Arial" w:cs="Arial"/>
          <w:color w:val="000000"/>
          <w:sz w:val="22"/>
          <w:szCs w:val="22"/>
        </w:rPr>
        <w:t>w połączeniu z zaworem elektromagnetycznym sprężonego powietrza pełniącym</w:t>
      </w:r>
      <w:r w:rsidR="008B602D">
        <w:rPr>
          <w:rFonts w:ascii="Arial" w:hAnsi="Arial" w:cs="Arial"/>
          <w:color w:val="000000"/>
          <w:sz w:val="22"/>
          <w:szCs w:val="22"/>
        </w:rPr>
        <w:t xml:space="preserve"> </w:t>
      </w:r>
      <w:r w:rsidRPr="00FC7F3E">
        <w:rPr>
          <w:rFonts w:ascii="Arial" w:hAnsi="Arial" w:cs="Arial"/>
          <w:color w:val="000000"/>
          <w:sz w:val="22"/>
          <w:szCs w:val="22"/>
        </w:rPr>
        <w:t>funkcję urządzenia upustowego.</w:t>
      </w:r>
      <w:r w:rsidR="008B602D">
        <w:rPr>
          <w:rFonts w:ascii="Arial" w:hAnsi="Arial" w:cs="Arial"/>
          <w:color w:val="000000"/>
          <w:sz w:val="22"/>
          <w:szCs w:val="22"/>
        </w:rPr>
        <w:t xml:space="preserve"> </w:t>
      </w:r>
      <w:r w:rsidRPr="00FC7F3E">
        <w:rPr>
          <w:rFonts w:ascii="Arial" w:hAnsi="Arial" w:cs="Arial"/>
          <w:color w:val="000000"/>
          <w:sz w:val="22"/>
          <w:szCs w:val="22"/>
        </w:rPr>
        <w:t>Zawór bezpieczeństwa służy do zabezpieczenia</w:t>
      </w:r>
      <w:r w:rsidR="008B602D">
        <w:rPr>
          <w:rFonts w:ascii="Arial" w:hAnsi="Arial" w:cs="Arial"/>
          <w:color w:val="000000"/>
          <w:sz w:val="22"/>
          <w:szCs w:val="22"/>
        </w:rPr>
        <w:t xml:space="preserve"> </w:t>
      </w:r>
      <w:r w:rsidRPr="00FC7F3E">
        <w:rPr>
          <w:rFonts w:ascii="Arial" w:hAnsi="Arial" w:cs="Arial"/>
          <w:color w:val="000000"/>
          <w:sz w:val="22"/>
          <w:szCs w:val="22"/>
        </w:rPr>
        <w:t>zbiornika podstawowego RG lub zbiornika bateryjnego RF przed wzrostem ciśnienia.</w:t>
      </w:r>
      <w:r w:rsidR="008B602D">
        <w:rPr>
          <w:rFonts w:ascii="Arial" w:hAnsi="Arial" w:cs="Arial"/>
          <w:color w:val="000000"/>
          <w:sz w:val="22"/>
          <w:szCs w:val="22"/>
        </w:rPr>
        <w:t xml:space="preserve"> </w:t>
      </w:r>
      <w:r w:rsidRPr="00FC7F3E">
        <w:rPr>
          <w:rFonts w:ascii="Arial" w:hAnsi="Arial" w:cs="Arial"/>
          <w:color w:val="000000"/>
          <w:sz w:val="22"/>
          <w:szCs w:val="22"/>
        </w:rPr>
        <w:t>Pomiar ciśnienia w układzie odbywa się za pośrednictwem czujnika elektronicznego.</w:t>
      </w:r>
      <w:r w:rsidR="008B602D">
        <w:rPr>
          <w:rFonts w:ascii="Arial" w:hAnsi="Arial" w:cs="Arial"/>
          <w:color w:val="000000"/>
          <w:sz w:val="22"/>
          <w:szCs w:val="22"/>
        </w:rPr>
        <w:t xml:space="preserve"> </w:t>
      </w:r>
      <w:r w:rsidRPr="00FC7F3E">
        <w:rPr>
          <w:rFonts w:ascii="Arial" w:hAnsi="Arial" w:cs="Arial"/>
          <w:color w:val="000000"/>
          <w:sz w:val="22"/>
          <w:szCs w:val="22"/>
        </w:rPr>
        <w:t>W części pneumatycznej stabilizacja ciśnienia odbywa się za pomocą dwóch</w:t>
      </w:r>
      <w:r w:rsidR="008B602D">
        <w:rPr>
          <w:rFonts w:ascii="Arial" w:hAnsi="Arial" w:cs="Arial"/>
          <w:color w:val="000000"/>
          <w:sz w:val="22"/>
          <w:szCs w:val="22"/>
        </w:rPr>
        <w:t xml:space="preserve"> </w:t>
      </w:r>
      <w:r w:rsidRPr="00FC7F3E">
        <w:rPr>
          <w:rFonts w:ascii="Arial" w:hAnsi="Arial" w:cs="Arial"/>
          <w:color w:val="000000"/>
          <w:sz w:val="22"/>
          <w:szCs w:val="22"/>
        </w:rPr>
        <w:t>kompresorów w połączeniu z zaworem elektromagnetycznym sprężonego powietrza,</w:t>
      </w:r>
      <w:r w:rsidR="008B602D">
        <w:rPr>
          <w:rFonts w:ascii="Arial" w:hAnsi="Arial" w:cs="Arial"/>
          <w:color w:val="000000"/>
          <w:sz w:val="22"/>
          <w:szCs w:val="22"/>
        </w:rPr>
        <w:t xml:space="preserve"> </w:t>
      </w:r>
      <w:r w:rsidRPr="00FC7F3E">
        <w:rPr>
          <w:rFonts w:ascii="Arial" w:hAnsi="Arial" w:cs="Arial"/>
          <w:color w:val="000000"/>
          <w:sz w:val="22"/>
          <w:szCs w:val="22"/>
        </w:rPr>
        <w:t>który pełni funkcję urządzenia upustowego. Pomiar ciśnienia w układzie odbywa</w:t>
      </w:r>
      <w:r w:rsidR="008B602D">
        <w:rPr>
          <w:rFonts w:ascii="Arial" w:hAnsi="Arial" w:cs="Arial"/>
          <w:color w:val="000000"/>
          <w:sz w:val="22"/>
          <w:szCs w:val="22"/>
        </w:rPr>
        <w:t xml:space="preserve"> </w:t>
      </w:r>
      <w:r w:rsidRPr="00FC7F3E">
        <w:rPr>
          <w:rFonts w:ascii="Arial" w:hAnsi="Arial" w:cs="Arial"/>
          <w:color w:val="000000"/>
          <w:sz w:val="22"/>
          <w:szCs w:val="22"/>
        </w:rPr>
        <w:t>się za pośrednictwem czujnika elektronicznego. Część pneumatyczna składa się z</w:t>
      </w:r>
      <w:r w:rsidR="008B602D">
        <w:rPr>
          <w:rFonts w:ascii="Arial" w:hAnsi="Arial" w:cs="Arial"/>
          <w:color w:val="000000"/>
          <w:sz w:val="22"/>
          <w:szCs w:val="22"/>
        </w:rPr>
        <w:t xml:space="preserve"> </w:t>
      </w:r>
      <w:r w:rsidRPr="00FC7F3E">
        <w:rPr>
          <w:rFonts w:ascii="Arial" w:hAnsi="Arial" w:cs="Arial"/>
          <w:color w:val="000000"/>
          <w:sz w:val="22"/>
          <w:szCs w:val="22"/>
        </w:rPr>
        <w:t>następujących elementów:</w:t>
      </w:r>
    </w:p>
    <w:p w14:paraId="43A2CA72"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kompresor</w:t>
      </w:r>
      <w:r w:rsidR="002402CC" w:rsidRPr="00FC7F3E">
        <w:rPr>
          <w:rFonts w:ascii="Arial" w:hAnsi="Arial" w:cs="Arial"/>
          <w:color w:val="000000"/>
          <w:sz w:val="22"/>
          <w:szCs w:val="22"/>
        </w:rPr>
        <w:t>,</w:t>
      </w:r>
    </w:p>
    <w:p w14:paraId="573D414B"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zawór elektromagnetyczny powietrza</w:t>
      </w:r>
      <w:r w:rsidR="002402CC" w:rsidRPr="00FC7F3E">
        <w:rPr>
          <w:rFonts w:ascii="Arial" w:hAnsi="Arial" w:cs="Arial"/>
          <w:color w:val="000000"/>
          <w:sz w:val="22"/>
          <w:szCs w:val="22"/>
        </w:rPr>
        <w:t>,</w:t>
      </w:r>
    </w:p>
    <w:p w14:paraId="63FEB7D4"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powietrzny zawór bezpieczeństwa do zabezpieczenia zbiornika</w:t>
      </w:r>
      <w:r w:rsidR="002402CC" w:rsidRPr="00FC7F3E">
        <w:rPr>
          <w:rFonts w:ascii="Arial" w:hAnsi="Arial" w:cs="Arial"/>
          <w:color w:val="000000"/>
          <w:sz w:val="22"/>
          <w:szCs w:val="22"/>
        </w:rPr>
        <w:t>,</w:t>
      </w:r>
    </w:p>
    <w:p w14:paraId="3DDF3B33"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elektroniczny czujnik ciśnienia</w:t>
      </w:r>
      <w:r w:rsidR="002402CC" w:rsidRPr="00FC7F3E">
        <w:rPr>
          <w:rFonts w:ascii="Arial" w:hAnsi="Arial" w:cs="Arial"/>
          <w:color w:val="000000"/>
          <w:sz w:val="22"/>
          <w:szCs w:val="22"/>
        </w:rPr>
        <w:t>,</w:t>
      </w:r>
    </w:p>
    <w:p w14:paraId="37EEDEAE"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odpowiednie przewody łączące</w:t>
      </w:r>
      <w:r w:rsidR="002402CC" w:rsidRPr="00FC7F3E">
        <w:rPr>
          <w:rFonts w:ascii="Arial" w:hAnsi="Arial" w:cs="Arial"/>
          <w:color w:val="000000"/>
          <w:sz w:val="22"/>
          <w:szCs w:val="22"/>
        </w:rPr>
        <w:t>.</w:t>
      </w:r>
    </w:p>
    <w:p w14:paraId="61E19A2B" w14:textId="2E42A1BB" w:rsidR="00AD6561" w:rsidRPr="00FC7F3E" w:rsidRDefault="00AD6561" w:rsidP="00AD6561">
      <w:pPr>
        <w:autoSpaceDE w:val="0"/>
        <w:adjustRightInd w:val="0"/>
        <w:spacing w:line="276" w:lineRule="auto"/>
        <w:ind w:firstLine="720"/>
        <w:jc w:val="both"/>
        <w:rPr>
          <w:rFonts w:ascii="Arial" w:hAnsi="Arial" w:cs="Arial"/>
          <w:color w:val="000000"/>
          <w:sz w:val="22"/>
          <w:szCs w:val="22"/>
        </w:rPr>
      </w:pPr>
      <w:r w:rsidRPr="00FC7F3E">
        <w:rPr>
          <w:rFonts w:ascii="Arial" w:hAnsi="Arial" w:cs="Arial"/>
          <w:color w:val="000000"/>
          <w:sz w:val="22"/>
          <w:szCs w:val="22"/>
        </w:rPr>
        <w:t xml:space="preserve">Panel do obsługi Control Touch z kolorowym wyświetlaczem TFT w postaci </w:t>
      </w:r>
      <w:r w:rsidR="008B602D" w:rsidRPr="00FC7F3E">
        <w:rPr>
          <w:rFonts w:ascii="Arial" w:hAnsi="Arial" w:cs="Arial"/>
          <w:color w:val="000000"/>
          <w:sz w:val="22"/>
          <w:szCs w:val="22"/>
        </w:rPr>
        <w:t>panelu dotykowego</w:t>
      </w:r>
      <w:r w:rsidRPr="00FC7F3E">
        <w:rPr>
          <w:rFonts w:ascii="Arial" w:hAnsi="Arial" w:cs="Arial"/>
          <w:color w:val="000000"/>
          <w:sz w:val="22"/>
          <w:szCs w:val="22"/>
        </w:rPr>
        <w:t xml:space="preserve"> znajduje się w płaskiej obudowie z tworzywa sztucznego i jest </w:t>
      </w:r>
      <w:r w:rsidR="008B602D" w:rsidRPr="00FC7F3E">
        <w:rPr>
          <w:rFonts w:ascii="Arial" w:hAnsi="Arial" w:cs="Arial"/>
          <w:color w:val="000000"/>
          <w:sz w:val="22"/>
          <w:szCs w:val="22"/>
        </w:rPr>
        <w:t>poziomo zamontowany</w:t>
      </w:r>
      <w:r w:rsidRPr="00FC7F3E">
        <w:rPr>
          <w:rFonts w:ascii="Arial" w:hAnsi="Arial" w:cs="Arial"/>
          <w:color w:val="000000"/>
          <w:sz w:val="22"/>
          <w:szCs w:val="22"/>
        </w:rPr>
        <w:t xml:space="preserve"> bezpośrednio na jednostce sterującej. Możliwy jest również </w:t>
      </w:r>
      <w:r w:rsidR="008B602D" w:rsidRPr="00FC7F3E">
        <w:rPr>
          <w:rFonts w:ascii="Arial" w:hAnsi="Arial" w:cs="Arial"/>
          <w:color w:val="000000"/>
          <w:sz w:val="22"/>
          <w:szCs w:val="22"/>
        </w:rPr>
        <w:t>montaż naścienny</w:t>
      </w:r>
      <w:r w:rsidRPr="00FC7F3E">
        <w:rPr>
          <w:rFonts w:ascii="Arial" w:hAnsi="Arial" w:cs="Arial"/>
          <w:color w:val="000000"/>
          <w:sz w:val="22"/>
          <w:szCs w:val="22"/>
        </w:rPr>
        <w:t xml:space="preserve"> pionowy w odległości maksymalnie 3 m od komponentów zasilania. </w:t>
      </w:r>
      <w:r w:rsidR="008B602D" w:rsidRPr="00FC7F3E">
        <w:rPr>
          <w:rFonts w:ascii="Arial" w:hAnsi="Arial" w:cs="Arial"/>
          <w:color w:val="000000"/>
          <w:sz w:val="22"/>
          <w:szCs w:val="22"/>
        </w:rPr>
        <w:t>Komponenty elektroniczne</w:t>
      </w:r>
      <w:r w:rsidRPr="00FC7F3E">
        <w:rPr>
          <w:rFonts w:ascii="Arial" w:hAnsi="Arial" w:cs="Arial"/>
          <w:color w:val="000000"/>
          <w:sz w:val="22"/>
          <w:szCs w:val="22"/>
        </w:rPr>
        <w:t xml:space="preserve"> do komunikacji zewnętrznej:</w:t>
      </w:r>
    </w:p>
    <w:p w14:paraId="26E43F1C" w14:textId="40178452"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 kolorowy ekran dotykowy 4,3" służący do programowania, odczytu i </w:t>
      </w:r>
      <w:r w:rsidR="008B602D" w:rsidRPr="00FC7F3E">
        <w:rPr>
          <w:rFonts w:ascii="Arial" w:hAnsi="Arial" w:cs="Arial"/>
          <w:color w:val="000000"/>
          <w:sz w:val="22"/>
          <w:szCs w:val="22"/>
        </w:rPr>
        <w:t>kontroli danych</w:t>
      </w:r>
      <w:r w:rsidRPr="00FC7F3E">
        <w:rPr>
          <w:rFonts w:ascii="Arial" w:hAnsi="Arial" w:cs="Arial"/>
          <w:color w:val="000000"/>
          <w:sz w:val="22"/>
          <w:szCs w:val="22"/>
        </w:rPr>
        <w:t xml:space="preserve"> oraz odczytu tekstów pomocy dla wszystkich funkcji</w:t>
      </w:r>
      <w:r w:rsidRPr="00FC7F3E">
        <w:rPr>
          <w:rFonts w:ascii="Arial" w:hAnsi="Arial" w:cs="Arial"/>
          <w:color w:val="000000"/>
        </w:rPr>
        <w:t>,</w:t>
      </w:r>
    </w:p>
    <w:p w14:paraId="1D55E6B2"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dwa złącza RS 485 jako interfejs danych w celu podłączenia modułów komunikacyjnych</w:t>
      </w:r>
      <w:r w:rsidRPr="00FC7F3E">
        <w:rPr>
          <w:rFonts w:ascii="Arial" w:hAnsi="Arial" w:cs="Arial"/>
          <w:color w:val="000000"/>
        </w:rPr>
        <w:t>,,</w:t>
      </w:r>
    </w:p>
    <w:p w14:paraId="0380061F"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seryjny interfejs TTL z dwoma zaciskami do przyłączenia dwóch płytek I/</w:t>
      </w:r>
    </w:p>
    <w:p w14:paraId="6177835D"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wyjście bezpotencjałowe do przesyłania komunikatów zbiorczych</w:t>
      </w:r>
      <w:r w:rsidRPr="00FC7F3E">
        <w:rPr>
          <w:rFonts w:ascii="Arial" w:hAnsi="Arial" w:cs="Arial"/>
          <w:color w:val="000000"/>
        </w:rPr>
        <w:t>,</w:t>
      </w:r>
    </w:p>
    <w:p w14:paraId="40F77827" w14:textId="4D435D12"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dwa wyjścia analogowe odseparowane galwanicznie np. do sygnałów ciśnienia w</w:t>
      </w:r>
      <w:r w:rsidR="008B602D">
        <w:rPr>
          <w:rFonts w:ascii="Arial" w:hAnsi="Arial" w:cs="Arial"/>
          <w:color w:val="000000"/>
          <w:sz w:val="22"/>
          <w:szCs w:val="22"/>
        </w:rPr>
        <w:t xml:space="preserve"> </w:t>
      </w:r>
      <w:r w:rsidRPr="00FC7F3E">
        <w:rPr>
          <w:rFonts w:ascii="Arial" w:hAnsi="Arial" w:cs="Arial"/>
          <w:color w:val="000000"/>
          <w:sz w:val="22"/>
          <w:szCs w:val="22"/>
        </w:rPr>
        <w:t>układzie</w:t>
      </w:r>
      <w:r w:rsidRPr="00FC7F3E">
        <w:rPr>
          <w:rFonts w:ascii="Arial" w:hAnsi="Arial" w:cs="Arial"/>
          <w:color w:val="000000"/>
        </w:rPr>
        <w:t>,</w:t>
      </w:r>
    </w:p>
    <w:p w14:paraId="70C94330"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wejście do przetwarzania sygnałów z wodomierza impulsowego</w:t>
      </w:r>
    </w:p>
    <w:p w14:paraId="74236C2A"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 </w:t>
      </w:r>
      <w:r w:rsidRPr="00FC7F3E">
        <w:rPr>
          <w:rFonts w:ascii="Arial" w:hAnsi="Arial" w:cs="Arial"/>
          <w:color w:val="000000"/>
        </w:rPr>
        <w:t>g</w:t>
      </w:r>
      <w:r w:rsidRPr="00FC7F3E">
        <w:rPr>
          <w:rFonts w:ascii="Arial" w:hAnsi="Arial" w:cs="Arial"/>
          <w:color w:val="000000"/>
          <w:sz w:val="22"/>
          <w:szCs w:val="22"/>
        </w:rPr>
        <w:t>niazdo do kompaktowego modułu BUS, karta SD np. do odczytu danych, aktualizacji</w:t>
      </w:r>
    </w:p>
    <w:p w14:paraId="0DF97E79"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oprogramowania itp.</w:t>
      </w:r>
    </w:p>
    <w:p w14:paraId="37759B22"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 </w:t>
      </w:r>
      <w:r w:rsidRPr="00FC7F3E">
        <w:rPr>
          <w:rFonts w:ascii="Arial" w:hAnsi="Arial" w:cs="Arial"/>
          <w:color w:val="000000"/>
        </w:rPr>
        <w:t>w</w:t>
      </w:r>
      <w:r w:rsidRPr="00FC7F3E">
        <w:rPr>
          <w:rFonts w:ascii="Arial" w:hAnsi="Arial" w:cs="Arial"/>
          <w:color w:val="000000"/>
          <w:sz w:val="22"/>
          <w:szCs w:val="22"/>
        </w:rPr>
        <w:t>yjście 230 V do podłączenia układu uzupełniania/ odgazowania sterowanego</w:t>
      </w:r>
    </w:p>
    <w:p w14:paraId="35CD4384"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poziomem napełnienia zbiornika</w:t>
      </w:r>
      <w:r w:rsidRPr="00FC7F3E">
        <w:rPr>
          <w:rFonts w:ascii="Arial" w:hAnsi="Arial" w:cs="Arial"/>
          <w:color w:val="000000"/>
        </w:rPr>
        <w:t>.</w:t>
      </w:r>
    </w:p>
    <w:p w14:paraId="1EA3E277" w14:textId="59F8F859" w:rsidR="00AD6561" w:rsidRPr="00FC7F3E" w:rsidRDefault="00AD6561" w:rsidP="00AD6561">
      <w:pPr>
        <w:autoSpaceDE w:val="0"/>
        <w:adjustRightInd w:val="0"/>
        <w:spacing w:line="276" w:lineRule="auto"/>
        <w:ind w:firstLine="720"/>
        <w:jc w:val="both"/>
        <w:rPr>
          <w:rFonts w:ascii="Arial" w:hAnsi="Arial" w:cs="Arial"/>
          <w:color w:val="000000"/>
          <w:sz w:val="22"/>
          <w:szCs w:val="22"/>
        </w:rPr>
      </w:pPr>
      <w:r w:rsidRPr="00FC7F3E">
        <w:rPr>
          <w:rFonts w:ascii="Arial" w:hAnsi="Arial" w:cs="Arial"/>
          <w:color w:val="000000"/>
          <w:sz w:val="22"/>
          <w:szCs w:val="22"/>
        </w:rPr>
        <w:t xml:space="preserve">Elementy zasilania są umieszczone w osobnej skrzynce z tworzywa </w:t>
      </w:r>
      <w:r w:rsidR="008B602D" w:rsidRPr="00FC7F3E">
        <w:rPr>
          <w:rFonts w:ascii="Arial" w:hAnsi="Arial" w:cs="Arial"/>
          <w:color w:val="000000"/>
          <w:sz w:val="22"/>
          <w:szCs w:val="22"/>
        </w:rPr>
        <w:t>sztucznego zamontowanej</w:t>
      </w:r>
      <w:r w:rsidRPr="00FC7F3E">
        <w:rPr>
          <w:rFonts w:ascii="Arial" w:hAnsi="Arial" w:cs="Arial"/>
          <w:color w:val="000000"/>
          <w:sz w:val="22"/>
          <w:szCs w:val="22"/>
        </w:rPr>
        <w:t xml:space="preserve"> bezpośrednio pod panelem do obsługi. Zasilanie przez </w:t>
      </w:r>
      <w:r w:rsidR="008B602D" w:rsidRPr="00FC7F3E">
        <w:rPr>
          <w:rFonts w:ascii="Arial" w:hAnsi="Arial" w:cs="Arial"/>
          <w:color w:val="000000"/>
          <w:sz w:val="22"/>
          <w:szCs w:val="22"/>
        </w:rPr>
        <w:t>włącznik główny</w:t>
      </w:r>
      <w:r w:rsidRPr="00FC7F3E">
        <w:rPr>
          <w:rFonts w:ascii="Arial" w:hAnsi="Arial" w:cs="Arial"/>
          <w:color w:val="000000"/>
          <w:sz w:val="22"/>
          <w:szCs w:val="22"/>
        </w:rPr>
        <w:t>. Elementy zasilania to:</w:t>
      </w:r>
    </w:p>
    <w:p w14:paraId="1033BBF6"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wyłącznik główny na zewnątrz obudowy</w:t>
      </w:r>
      <w:r w:rsidRPr="00FC7F3E">
        <w:rPr>
          <w:rFonts w:ascii="Arial" w:hAnsi="Arial" w:cs="Arial"/>
          <w:color w:val="000000"/>
        </w:rPr>
        <w:t>,</w:t>
      </w:r>
    </w:p>
    <w:p w14:paraId="2BBE7FD8"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sterowanie kompresorem</w:t>
      </w:r>
      <w:r w:rsidRPr="00FC7F3E">
        <w:rPr>
          <w:rFonts w:ascii="Arial" w:hAnsi="Arial" w:cs="Arial"/>
          <w:color w:val="000000"/>
        </w:rPr>
        <w:t>,</w:t>
      </w:r>
    </w:p>
    <w:p w14:paraId="463B5324"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organizer przyłączy kablowych urządzeń zewnętrznych</w:t>
      </w:r>
      <w:r w:rsidRPr="00FC7F3E">
        <w:rPr>
          <w:rFonts w:ascii="Arial" w:hAnsi="Arial" w:cs="Arial"/>
          <w:color w:val="000000"/>
        </w:rPr>
        <w:t>,</w:t>
      </w:r>
    </w:p>
    <w:p w14:paraId="6CF16577"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miejsce do montażu opcjonalnych modułów komunikacyjnych</w:t>
      </w:r>
      <w:r w:rsidRPr="00FC7F3E">
        <w:rPr>
          <w:rFonts w:ascii="Arial" w:hAnsi="Arial" w:cs="Arial"/>
          <w:color w:val="000000"/>
        </w:rPr>
        <w:t>.</w:t>
      </w:r>
    </w:p>
    <w:p w14:paraId="03CE7AD3" w14:textId="3DA347E4" w:rsidR="00AD6561" w:rsidRPr="00FC7F3E" w:rsidRDefault="00AD6561" w:rsidP="00AD6561">
      <w:pPr>
        <w:autoSpaceDE w:val="0"/>
        <w:adjustRightInd w:val="0"/>
        <w:spacing w:line="276" w:lineRule="auto"/>
        <w:ind w:firstLine="720"/>
        <w:jc w:val="both"/>
        <w:rPr>
          <w:rFonts w:ascii="Arial" w:hAnsi="Arial" w:cs="Arial"/>
          <w:color w:val="000000"/>
          <w:sz w:val="22"/>
          <w:szCs w:val="22"/>
        </w:rPr>
      </w:pPr>
      <w:r w:rsidRPr="00FC7F3E">
        <w:rPr>
          <w:rFonts w:ascii="Arial" w:hAnsi="Arial" w:cs="Arial"/>
          <w:color w:val="000000"/>
          <w:sz w:val="22"/>
          <w:szCs w:val="22"/>
        </w:rPr>
        <w:t>Jednostka sterująca jest wyposażona we wszystkie przewody rurowe i gotowa do</w:t>
      </w:r>
      <w:r w:rsidR="008B602D">
        <w:rPr>
          <w:rFonts w:ascii="Arial" w:hAnsi="Arial" w:cs="Arial"/>
          <w:color w:val="000000"/>
          <w:sz w:val="22"/>
          <w:szCs w:val="22"/>
        </w:rPr>
        <w:t xml:space="preserve"> </w:t>
      </w:r>
      <w:r w:rsidRPr="00FC7F3E">
        <w:rPr>
          <w:rFonts w:ascii="Arial" w:hAnsi="Arial" w:cs="Arial"/>
          <w:color w:val="000000"/>
          <w:sz w:val="22"/>
          <w:szCs w:val="22"/>
        </w:rPr>
        <w:t>podłączenia zgodnie z przepisami VDE.</w:t>
      </w:r>
      <w:r w:rsidR="008B602D">
        <w:rPr>
          <w:rFonts w:ascii="Arial" w:hAnsi="Arial" w:cs="Arial"/>
          <w:color w:val="000000"/>
          <w:sz w:val="22"/>
          <w:szCs w:val="22"/>
        </w:rPr>
        <w:t xml:space="preserve"> </w:t>
      </w:r>
      <w:r w:rsidRPr="00FC7F3E">
        <w:rPr>
          <w:rFonts w:ascii="Arial" w:hAnsi="Arial" w:cs="Arial"/>
          <w:color w:val="000000"/>
          <w:sz w:val="22"/>
          <w:szCs w:val="22"/>
        </w:rPr>
        <w:t>Control Touch to zautomatyzowany, swobodnie programowalny sterownik mikroprocesorowy</w:t>
      </w:r>
      <w:r w:rsidR="008B602D">
        <w:rPr>
          <w:rFonts w:ascii="Arial" w:hAnsi="Arial" w:cs="Arial"/>
          <w:color w:val="000000"/>
          <w:sz w:val="22"/>
          <w:szCs w:val="22"/>
        </w:rPr>
        <w:t xml:space="preserve"> </w:t>
      </w:r>
      <w:r w:rsidRPr="00FC7F3E">
        <w:rPr>
          <w:rFonts w:ascii="Arial" w:hAnsi="Arial" w:cs="Arial"/>
          <w:color w:val="000000"/>
          <w:sz w:val="22"/>
          <w:szCs w:val="22"/>
        </w:rPr>
        <w:t xml:space="preserve">z panelem dotykowym, zegarem czasu rzeczywistego, </w:t>
      </w:r>
      <w:r w:rsidRPr="00FC7F3E">
        <w:rPr>
          <w:rFonts w:ascii="Arial" w:hAnsi="Arial" w:cs="Arial"/>
          <w:color w:val="000000"/>
          <w:sz w:val="22"/>
          <w:szCs w:val="22"/>
        </w:rPr>
        <w:lastRenderedPageBreak/>
        <w:t xml:space="preserve">pamięcią błędów </w:t>
      </w:r>
      <w:r w:rsidR="008B602D" w:rsidRPr="00FC7F3E">
        <w:rPr>
          <w:rFonts w:ascii="Arial" w:hAnsi="Arial" w:cs="Arial"/>
          <w:color w:val="000000"/>
          <w:sz w:val="22"/>
          <w:szCs w:val="22"/>
        </w:rPr>
        <w:t>i parametrów</w:t>
      </w:r>
      <w:r w:rsidRPr="00FC7F3E">
        <w:rPr>
          <w:rFonts w:ascii="Arial" w:hAnsi="Arial" w:cs="Arial"/>
          <w:color w:val="000000"/>
          <w:sz w:val="22"/>
          <w:szCs w:val="22"/>
        </w:rPr>
        <w:t xml:space="preserve">, graficznym i tekstowym wyświetlaczem ciśnienia w układzie, </w:t>
      </w:r>
      <w:r w:rsidR="008B602D" w:rsidRPr="00FC7F3E">
        <w:rPr>
          <w:rFonts w:ascii="Arial" w:hAnsi="Arial" w:cs="Arial"/>
          <w:color w:val="000000"/>
          <w:sz w:val="22"/>
          <w:szCs w:val="22"/>
        </w:rPr>
        <w:t>poziomu napełnienia</w:t>
      </w:r>
      <w:r w:rsidRPr="00FC7F3E">
        <w:rPr>
          <w:rFonts w:ascii="Arial" w:hAnsi="Arial" w:cs="Arial"/>
          <w:color w:val="000000"/>
          <w:sz w:val="22"/>
          <w:szCs w:val="22"/>
        </w:rPr>
        <w:t xml:space="preserve"> zbiornika i istotnych komunikatów o pracy i zakłóceniach, </w:t>
      </w:r>
      <w:r w:rsidR="008B602D" w:rsidRPr="00FC7F3E">
        <w:rPr>
          <w:rFonts w:ascii="Arial" w:hAnsi="Arial" w:cs="Arial"/>
          <w:color w:val="000000"/>
          <w:sz w:val="22"/>
          <w:szCs w:val="22"/>
        </w:rPr>
        <w:t>schematem funkcyjnym</w:t>
      </w:r>
      <w:r w:rsidRPr="00FC7F3E">
        <w:rPr>
          <w:rFonts w:ascii="Arial" w:hAnsi="Arial" w:cs="Arial"/>
          <w:color w:val="000000"/>
          <w:sz w:val="22"/>
          <w:szCs w:val="22"/>
        </w:rPr>
        <w:t xml:space="preserve">, sygnalizacją aktywnego trybu pracy, zbiorczej sygnalizacji błędów, </w:t>
      </w:r>
      <w:r w:rsidR="008B602D" w:rsidRPr="00FC7F3E">
        <w:rPr>
          <w:rFonts w:ascii="Arial" w:hAnsi="Arial" w:cs="Arial"/>
          <w:color w:val="000000"/>
          <w:sz w:val="22"/>
          <w:szCs w:val="22"/>
        </w:rPr>
        <w:t>minimalnego poziomu</w:t>
      </w:r>
      <w:r w:rsidRPr="00FC7F3E">
        <w:rPr>
          <w:rFonts w:ascii="Arial" w:hAnsi="Arial" w:cs="Arial"/>
          <w:color w:val="000000"/>
          <w:sz w:val="22"/>
          <w:szCs w:val="22"/>
        </w:rPr>
        <w:t xml:space="preserve"> napełnienia oraz działania kompresorów, a także zaworu </w:t>
      </w:r>
      <w:r w:rsidR="008B602D" w:rsidRPr="00FC7F3E">
        <w:rPr>
          <w:rFonts w:ascii="Arial" w:hAnsi="Arial" w:cs="Arial"/>
          <w:color w:val="000000"/>
          <w:sz w:val="22"/>
          <w:szCs w:val="22"/>
        </w:rPr>
        <w:t>elektromagnetycznego powietrza</w:t>
      </w:r>
      <w:r w:rsidRPr="00FC7F3E">
        <w:rPr>
          <w:rFonts w:ascii="Arial" w:hAnsi="Arial" w:cs="Arial"/>
          <w:color w:val="000000"/>
          <w:sz w:val="22"/>
          <w:szCs w:val="22"/>
        </w:rPr>
        <w:t xml:space="preserve"> i zaworu do uzupełniania </w:t>
      </w:r>
      <w:r w:rsidR="008B602D" w:rsidRPr="00FC7F3E">
        <w:rPr>
          <w:rFonts w:ascii="Arial" w:hAnsi="Arial" w:cs="Arial"/>
          <w:color w:val="000000"/>
          <w:sz w:val="22"/>
          <w:szCs w:val="22"/>
        </w:rPr>
        <w:t>wody. Stabilizacja</w:t>
      </w:r>
      <w:r w:rsidRPr="00FC7F3E">
        <w:rPr>
          <w:rFonts w:ascii="Arial" w:hAnsi="Arial" w:cs="Arial"/>
          <w:color w:val="000000"/>
          <w:sz w:val="22"/>
          <w:szCs w:val="22"/>
        </w:rPr>
        <w:t xml:space="preserve"> ciśnienia</w:t>
      </w:r>
      <w:r w:rsidR="008B602D">
        <w:rPr>
          <w:rFonts w:ascii="Arial" w:hAnsi="Arial" w:cs="Arial"/>
          <w:color w:val="000000"/>
          <w:sz w:val="22"/>
          <w:szCs w:val="22"/>
        </w:rPr>
        <w:t xml:space="preserve"> </w:t>
      </w:r>
      <w:r w:rsidRPr="00FC7F3E">
        <w:rPr>
          <w:rFonts w:ascii="Arial" w:hAnsi="Arial" w:cs="Arial"/>
          <w:color w:val="000000"/>
          <w:sz w:val="22"/>
          <w:szCs w:val="22"/>
        </w:rPr>
        <w:t xml:space="preserve">w granicach +/-0,1 bar z kontrolą kompresora. Kontrolowane napełnianie, </w:t>
      </w:r>
      <w:r w:rsidR="008B602D" w:rsidRPr="00FC7F3E">
        <w:rPr>
          <w:rFonts w:ascii="Arial" w:hAnsi="Arial" w:cs="Arial"/>
          <w:color w:val="000000"/>
          <w:sz w:val="22"/>
          <w:szCs w:val="22"/>
        </w:rPr>
        <w:t>automatyczne przerwanie</w:t>
      </w:r>
      <w:r w:rsidRPr="00FC7F3E">
        <w:rPr>
          <w:rFonts w:ascii="Arial" w:hAnsi="Arial" w:cs="Arial"/>
          <w:color w:val="000000"/>
          <w:sz w:val="22"/>
          <w:szCs w:val="22"/>
        </w:rPr>
        <w:t xml:space="preserve"> i komunikat o zakłóceniu w przypadku przekroczenia czasu uzupełniania</w:t>
      </w:r>
      <w:r w:rsidR="008B602D">
        <w:rPr>
          <w:rFonts w:ascii="Arial" w:hAnsi="Arial" w:cs="Arial"/>
          <w:color w:val="000000"/>
          <w:sz w:val="22"/>
          <w:szCs w:val="22"/>
        </w:rPr>
        <w:t xml:space="preserve"> </w:t>
      </w:r>
      <w:r w:rsidRPr="00FC7F3E">
        <w:rPr>
          <w:rFonts w:ascii="Arial" w:hAnsi="Arial" w:cs="Arial"/>
          <w:color w:val="000000"/>
          <w:sz w:val="22"/>
          <w:szCs w:val="22"/>
        </w:rPr>
        <w:t>i/lub liczby cykli. Analiza sygnału z wodomierza impulsowego oraz możliwość</w:t>
      </w:r>
      <w:r w:rsidR="008B602D">
        <w:rPr>
          <w:rFonts w:ascii="Arial" w:hAnsi="Arial" w:cs="Arial"/>
          <w:color w:val="000000"/>
          <w:sz w:val="22"/>
          <w:szCs w:val="22"/>
        </w:rPr>
        <w:t xml:space="preserve"> </w:t>
      </w:r>
      <w:r w:rsidRPr="00FC7F3E">
        <w:rPr>
          <w:rFonts w:ascii="Arial" w:hAnsi="Arial" w:cs="Arial"/>
          <w:color w:val="000000"/>
          <w:sz w:val="22"/>
          <w:szCs w:val="22"/>
        </w:rPr>
        <w:t>kontroli wkładu urządzenia zmiękczającego w instalacji uzupełniającej wodę.</w:t>
      </w:r>
    </w:p>
    <w:p w14:paraId="234A960B"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dop. temperatura pracy 70 °C</w:t>
      </w:r>
      <w:r w:rsidRPr="00FC7F3E">
        <w:rPr>
          <w:rFonts w:ascii="Arial" w:hAnsi="Arial" w:cs="Arial"/>
          <w:color w:val="000000"/>
          <w:sz w:val="22"/>
          <w:szCs w:val="22"/>
        </w:rPr>
        <w:t>,</w:t>
      </w:r>
    </w:p>
    <w:p w14:paraId="7F6AEFF8"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dop. ciśnienie pracy 6 bar</w:t>
      </w:r>
      <w:r w:rsidRPr="00FC7F3E">
        <w:rPr>
          <w:rFonts w:ascii="Arial" w:hAnsi="Arial" w:cs="Arial"/>
          <w:color w:val="000000"/>
          <w:sz w:val="22"/>
          <w:szCs w:val="22"/>
        </w:rPr>
        <w:t>,</w:t>
      </w:r>
    </w:p>
    <w:p w14:paraId="44850457"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poziom ciśnienia akustycznego72 dB(A)</w:t>
      </w:r>
      <w:r w:rsidRPr="00FC7F3E">
        <w:rPr>
          <w:rFonts w:ascii="Arial" w:hAnsi="Arial" w:cs="Arial"/>
          <w:color w:val="000000"/>
          <w:sz w:val="22"/>
          <w:szCs w:val="22"/>
        </w:rPr>
        <w:t>,</w:t>
      </w:r>
    </w:p>
    <w:p w14:paraId="3E045233"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p</w:t>
      </w:r>
      <w:r w:rsidR="00AD6561" w:rsidRPr="00FC7F3E">
        <w:rPr>
          <w:rFonts w:ascii="Arial" w:hAnsi="Arial" w:cs="Arial"/>
          <w:color w:val="000000"/>
          <w:sz w:val="22"/>
          <w:szCs w:val="22"/>
        </w:rPr>
        <w:t>rzyłącze elektryczne 400V/50Hz</w:t>
      </w:r>
      <w:r w:rsidRPr="00FC7F3E">
        <w:rPr>
          <w:rFonts w:ascii="Arial" w:hAnsi="Arial" w:cs="Arial"/>
          <w:color w:val="000000"/>
          <w:sz w:val="22"/>
          <w:szCs w:val="22"/>
        </w:rPr>
        <w:t>,</w:t>
      </w:r>
    </w:p>
    <w:p w14:paraId="46D24B23"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elektr. moc znamionowa 1,10 kW</w:t>
      </w:r>
      <w:r w:rsidRPr="00FC7F3E">
        <w:rPr>
          <w:rFonts w:ascii="Arial" w:hAnsi="Arial" w:cs="Arial"/>
          <w:color w:val="000000"/>
          <w:sz w:val="22"/>
          <w:szCs w:val="22"/>
        </w:rPr>
        <w:t>,</w:t>
      </w:r>
    </w:p>
    <w:p w14:paraId="0C996B0A"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wysokość 921 mm</w:t>
      </w:r>
      <w:r w:rsidRPr="00FC7F3E">
        <w:rPr>
          <w:rFonts w:ascii="Arial" w:hAnsi="Arial" w:cs="Arial"/>
          <w:color w:val="000000"/>
          <w:sz w:val="22"/>
          <w:szCs w:val="22"/>
        </w:rPr>
        <w:t>,</w:t>
      </w:r>
    </w:p>
    <w:p w14:paraId="74AC12A1"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s</w:t>
      </w:r>
      <w:r w:rsidR="00AD6561" w:rsidRPr="00FC7F3E">
        <w:rPr>
          <w:rFonts w:ascii="Arial" w:hAnsi="Arial" w:cs="Arial"/>
          <w:color w:val="000000"/>
          <w:sz w:val="22"/>
          <w:szCs w:val="22"/>
        </w:rPr>
        <w:t>zerokość 480 mm</w:t>
      </w:r>
      <w:r w:rsidRPr="00FC7F3E">
        <w:rPr>
          <w:rFonts w:ascii="Arial" w:hAnsi="Arial" w:cs="Arial"/>
          <w:color w:val="000000"/>
          <w:sz w:val="22"/>
          <w:szCs w:val="22"/>
        </w:rPr>
        <w:t>,</w:t>
      </w:r>
    </w:p>
    <w:p w14:paraId="0853ACF1"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g</w:t>
      </w:r>
      <w:r w:rsidR="00AD6561" w:rsidRPr="00FC7F3E">
        <w:rPr>
          <w:rFonts w:ascii="Arial" w:hAnsi="Arial" w:cs="Arial"/>
          <w:color w:val="000000"/>
          <w:sz w:val="22"/>
          <w:szCs w:val="22"/>
        </w:rPr>
        <w:t>łębokość 491 mm</w:t>
      </w:r>
      <w:r w:rsidRPr="00FC7F3E">
        <w:rPr>
          <w:rFonts w:ascii="Arial" w:hAnsi="Arial" w:cs="Arial"/>
          <w:color w:val="000000"/>
          <w:sz w:val="22"/>
          <w:szCs w:val="22"/>
        </w:rPr>
        <w:t>,</w:t>
      </w:r>
    </w:p>
    <w:p w14:paraId="0D1E562C"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w:t>
      </w:r>
      <w:r w:rsidR="00AD6561" w:rsidRPr="00FC7F3E">
        <w:rPr>
          <w:rFonts w:ascii="Arial" w:hAnsi="Arial" w:cs="Arial"/>
          <w:color w:val="000000"/>
          <w:sz w:val="22"/>
          <w:szCs w:val="22"/>
        </w:rPr>
        <w:t>aga 45,00 kg</w:t>
      </w:r>
      <w:r w:rsidRPr="00FC7F3E">
        <w:rPr>
          <w:rFonts w:ascii="Arial" w:hAnsi="Arial" w:cs="Arial"/>
          <w:color w:val="000000"/>
          <w:sz w:val="22"/>
          <w:szCs w:val="22"/>
        </w:rPr>
        <w:t>,</w:t>
      </w:r>
    </w:p>
    <w:p w14:paraId="5FDC876F"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z</w:t>
      </w:r>
      <w:r w:rsidR="00AD6561" w:rsidRPr="00FC7F3E">
        <w:rPr>
          <w:rFonts w:ascii="Arial" w:hAnsi="Arial" w:cs="Arial"/>
          <w:color w:val="000000"/>
          <w:sz w:val="22"/>
          <w:szCs w:val="22"/>
        </w:rPr>
        <w:t xml:space="preserve">namionowa moc grzewcza </w:t>
      </w:r>
      <w:r w:rsidR="008A665C">
        <w:rPr>
          <w:rFonts w:ascii="Arial" w:hAnsi="Arial" w:cs="Arial"/>
          <w:color w:val="000000"/>
          <w:sz w:val="22"/>
          <w:szCs w:val="22"/>
        </w:rPr>
        <w:t>106</w:t>
      </w:r>
      <w:r w:rsidR="00AD6561" w:rsidRPr="00FC7F3E">
        <w:rPr>
          <w:rFonts w:ascii="Arial" w:hAnsi="Arial" w:cs="Arial"/>
          <w:color w:val="000000"/>
          <w:sz w:val="22"/>
          <w:szCs w:val="22"/>
        </w:rPr>
        <w:t>0 kW</w:t>
      </w:r>
      <w:r w:rsidRPr="00FC7F3E">
        <w:rPr>
          <w:rFonts w:ascii="Arial" w:hAnsi="Arial" w:cs="Arial"/>
          <w:color w:val="000000"/>
          <w:sz w:val="22"/>
          <w:szCs w:val="22"/>
        </w:rPr>
        <w:t>,</w:t>
      </w:r>
    </w:p>
    <w:p w14:paraId="2A44A908" w14:textId="16DD1B70"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o</w:t>
      </w:r>
      <w:r w:rsidR="00AD6561" w:rsidRPr="00FC7F3E">
        <w:rPr>
          <w:rFonts w:ascii="Arial" w:hAnsi="Arial" w:cs="Arial"/>
          <w:color w:val="000000"/>
          <w:sz w:val="22"/>
          <w:szCs w:val="22"/>
        </w:rPr>
        <w:t xml:space="preserve">granicznik temp. maks. na </w:t>
      </w:r>
      <w:r w:rsidR="008B602D" w:rsidRPr="00FC7F3E">
        <w:rPr>
          <w:rFonts w:ascii="Arial" w:hAnsi="Arial" w:cs="Arial"/>
          <w:color w:val="000000"/>
          <w:sz w:val="22"/>
          <w:szCs w:val="22"/>
        </w:rPr>
        <w:t>źródle ciepła</w:t>
      </w:r>
      <w:r w:rsidR="00AD6561" w:rsidRPr="00FC7F3E">
        <w:rPr>
          <w:rFonts w:ascii="Arial" w:hAnsi="Arial" w:cs="Arial"/>
          <w:color w:val="000000"/>
          <w:sz w:val="22"/>
          <w:szCs w:val="22"/>
        </w:rPr>
        <w:t xml:space="preserve"> (STB)</w:t>
      </w:r>
      <w:r w:rsidR="00066174">
        <w:rPr>
          <w:rFonts w:ascii="Arial" w:hAnsi="Arial" w:cs="Arial"/>
          <w:color w:val="000000"/>
        </w:rPr>
        <w:t>90</w:t>
      </w:r>
      <w:r w:rsidR="00AD6561" w:rsidRPr="00FC7F3E">
        <w:rPr>
          <w:rFonts w:ascii="Arial" w:hAnsi="Arial" w:cs="Arial"/>
          <w:color w:val="000000"/>
          <w:sz w:val="22"/>
          <w:szCs w:val="22"/>
        </w:rPr>
        <w:t xml:space="preserve"> °C</w:t>
      </w:r>
      <w:r w:rsidRPr="00FC7F3E">
        <w:rPr>
          <w:rFonts w:ascii="Arial" w:hAnsi="Arial" w:cs="Arial"/>
          <w:color w:val="000000"/>
          <w:sz w:val="22"/>
          <w:szCs w:val="22"/>
        </w:rPr>
        <w:t xml:space="preserve">, </w:t>
      </w:r>
    </w:p>
    <w:p w14:paraId="27156D7A"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w:t>
      </w:r>
      <w:r w:rsidR="00AD6561" w:rsidRPr="00FC7F3E">
        <w:rPr>
          <w:rFonts w:ascii="Arial" w:hAnsi="Arial" w:cs="Arial"/>
          <w:color w:val="000000"/>
          <w:sz w:val="22"/>
          <w:szCs w:val="22"/>
        </w:rPr>
        <w:t>ysokość statyczna 1</w:t>
      </w:r>
      <w:r w:rsidR="00066174">
        <w:rPr>
          <w:rFonts w:ascii="Arial" w:hAnsi="Arial" w:cs="Arial"/>
          <w:color w:val="000000"/>
          <w:sz w:val="22"/>
          <w:szCs w:val="22"/>
        </w:rPr>
        <w:t>5</w:t>
      </w:r>
      <w:r w:rsidR="00AD6561" w:rsidRPr="00FC7F3E">
        <w:rPr>
          <w:rFonts w:ascii="Arial" w:hAnsi="Arial" w:cs="Arial"/>
          <w:color w:val="000000"/>
          <w:sz w:val="22"/>
          <w:szCs w:val="22"/>
        </w:rPr>
        <w:t>,0 m</w:t>
      </w:r>
    </w:p>
    <w:p w14:paraId="7C15A56D" w14:textId="77777777" w:rsidR="00AD6561" w:rsidRPr="00FC7F3E" w:rsidRDefault="002402CC"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z</w:t>
      </w:r>
      <w:r w:rsidR="00AD6561" w:rsidRPr="00FC7F3E">
        <w:rPr>
          <w:rFonts w:ascii="Arial" w:hAnsi="Arial" w:cs="Arial"/>
          <w:color w:val="000000"/>
          <w:sz w:val="22"/>
          <w:szCs w:val="22"/>
        </w:rPr>
        <w:t>awór bezpieczeństwa na źródleciepła</w:t>
      </w:r>
      <w:r w:rsidR="00066174">
        <w:rPr>
          <w:rFonts w:ascii="Arial" w:hAnsi="Arial" w:cs="Arial"/>
          <w:color w:val="000000"/>
          <w:sz w:val="22"/>
          <w:szCs w:val="22"/>
        </w:rPr>
        <w:t>3</w:t>
      </w:r>
      <w:r w:rsidR="00AD6561" w:rsidRPr="00FC7F3E">
        <w:rPr>
          <w:rFonts w:ascii="Arial" w:hAnsi="Arial" w:cs="Arial"/>
          <w:color w:val="000000"/>
          <w:sz w:val="22"/>
          <w:szCs w:val="22"/>
        </w:rPr>
        <w:t>0 bar</w:t>
      </w:r>
      <w:r w:rsidRPr="00FC7F3E">
        <w:rPr>
          <w:rFonts w:ascii="Arial" w:hAnsi="Arial" w:cs="Arial"/>
          <w:color w:val="000000"/>
          <w:sz w:val="22"/>
          <w:szCs w:val="22"/>
        </w:rPr>
        <w:t>.</w:t>
      </w:r>
    </w:p>
    <w:p w14:paraId="65784B12" w14:textId="77777777" w:rsidR="00AD6561" w:rsidRPr="00FC7F3E" w:rsidRDefault="00AD6561" w:rsidP="00AD6561">
      <w:pPr>
        <w:autoSpaceDE w:val="0"/>
        <w:adjustRightInd w:val="0"/>
        <w:spacing w:line="276" w:lineRule="auto"/>
        <w:rPr>
          <w:rFonts w:ascii="Arial" w:hAnsi="Arial" w:cs="Arial"/>
          <w:b/>
          <w:bCs/>
          <w:color w:val="FFFFFF"/>
          <w:sz w:val="22"/>
          <w:szCs w:val="22"/>
        </w:rPr>
      </w:pPr>
      <w:r w:rsidRPr="00FC7F3E">
        <w:rPr>
          <w:rFonts w:ascii="Arial" w:hAnsi="Arial" w:cs="Arial"/>
          <w:b/>
          <w:bCs/>
          <w:color w:val="FFFFFF"/>
          <w:sz w:val="22"/>
          <w:szCs w:val="22"/>
        </w:rPr>
        <w:t>3. Instalacja / sieć</w:t>
      </w:r>
    </w:p>
    <w:p w14:paraId="52E4D0C6" w14:textId="77777777" w:rsidR="00AD6561" w:rsidRPr="00FC7F3E" w:rsidRDefault="00066174" w:rsidP="00AD6561">
      <w:pPr>
        <w:autoSpaceDE w:val="0"/>
        <w:adjustRightInd w:val="0"/>
        <w:spacing w:line="276" w:lineRule="auto"/>
        <w:rPr>
          <w:rFonts w:ascii="Arial" w:hAnsi="Arial" w:cs="Arial"/>
          <w:b/>
          <w:bCs/>
          <w:color w:val="000000"/>
          <w:sz w:val="22"/>
          <w:szCs w:val="22"/>
          <w:u w:val="single"/>
        </w:rPr>
      </w:pPr>
      <w:r>
        <w:rPr>
          <w:rFonts w:ascii="Arial" w:hAnsi="Arial" w:cs="Arial"/>
          <w:b/>
          <w:bCs/>
          <w:color w:val="000000"/>
          <w:sz w:val="22"/>
          <w:szCs w:val="22"/>
          <w:u w:val="single"/>
        </w:rPr>
        <w:t>Zbiornik podstawowy 500 l</w:t>
      </w:r>
    </w:p>
    <w:p w14:paraId="2F2A109A" w14:textId="7AEAC14D" w:rsidR="00AD6561" w:rsidRPr="00FC7F3E" w:rsidRDefault="00AD6561" w:rsidP="00AD6561">
      <w:pPr>
        <w:autoSpaceDE w:val="0"/>
        <w:adjustRightInd w:val="0"/>
        <w:spacing w:line="276" w:lineRule="auto"/>
        <w:ind w:firstLine="720"/>
        <w:jc w:val="both"/>
        <w:rPr>
          <w:rFonts w:ascii="Arial" w:hAnsi="Arial" w:cs="Arial"/>
          <w:color w:val="000000"/>
          <w:sz w:val="22"/>
          <w:szCs w:val="22"/>
        </w:rPr>
      </w:pPr>
      <w:r w:rsidRPr="00FC7F3E">
        <w:rPr>
          <w:rFonts w:ascii="Arial" w:hAnsi="Arial" w:cs="Arial"/>
          <w:color w:val="000000"/>
          <w:sz w:val="22"/>
          <w:szCs w:val="22"/>
        </w:rPr>
        <w:t>Zbiornik przeponowy do sterowanego kompresorowo układu stabilizacji ciśnienia</w:t>
      </w:r>
      <w:r w:rsidR="008B602D">
        <w:rPr>
          <w:rFonts w:ascii="Arial" w:hAnsi="Arial" w:cs="Arial"/>
          <w:color w:val="000000"/>
          <w:sz w:val="22"/>
          <w:szCs w:val="22"/>
        </w:rPr>
        <w:t xml:space="preserve"> </w:t>
      </w:r>
      <w:r w:rsidRPr="00FC7F3E">
        <w:rPr>
          <w:rFonts w:ascii="Arial" w:hAnsi="Arial" w:cs="Arial"/>
          <w:color w:val="000000"/>
          <w:sz w:val="22"/>
          <w:szCs w:val="22"/>
        </w:rPr>
        <w:t>do zamkniętych instalacji grzewczych i chłodniczych. Dopuszczenie</w:t>
      </w:r>
      <w:r w:rsidR="008B602D">
        <w:rPr>
          <w:rFonts w:ascii="Arial" w:hAnsi="Arial" w:cs="Arial"/>
          <w:color w:val="000000"/>
          <w:sz w:val="22"/>
          <w:szCs w:val="22"/>
        </w:rPr>
        <w:t xml:space="preserve"> </w:t>
      </w:r>
      <w:r w:rsidRPr="00FC7F3E">
        <w:rPr>
          <w:rFonts w:ascii="Arial" w:hAnsi="Arial" w:cs="Arial"/>
          <w:color w:val="000000"/>
          <w:sz w:val="22"/>
          <w:szCs w:val="22"/>
        </w:rPr>
        <w:t>zgodnie z Dyrektywą o urządzeniach ciśnieniowych 2014/68/UE. Konstrukcja naczyń</w:t>
      </w:r>
      <w:r w:rsidR="008B602D">
        <w:rPr>
          <w:rFonts w:ascii="Arial" w:hAnsi="Arial" w:cs="Arial"/>
          <w:color w:val="000000"/>
          <w:sz w:val="22"/>
          <w:szCs w:val="22"/>
        </w:rPr>
        <w:t xml:space="preserve"> </w:t>
      </w:r>
      <w:r w:rsidRPr="00FC7F3E">
        <w:rPr>
          <w:rFonts w:ascii="Arial" w:hAnsi="Arial" w:cs="Arial"/>
          <w:color w:val="000000"/>
          <w:sz w:val="22"/>
          <w:szCs w:val="22"/>
        </w:rPr>
        <w:t>zgodnie z normą PN-EN 13831 i VDI 4708 lub AD 2000.</w:t>
      </w:r>
    </w:p>
    <w:p w14:paraId="7BCBA129"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zbiornik umieszczony w położeniu stojącym na nogach</w:t>
      </w:r>
      <w:r w:rsidR="002402CC" w:rsidRPr="00FC7F3E">
        <w:rPr>
          <w:rFonts w:ascii="Arial" w:hAnsi="Arial" w:cs="Arial"/>
          <w:color w:val="000000"/>
          <w:sz w:val="22"/>
          <w:szCs w:val="22"/>
        </w:rPr>
        <w:t>,</w:t>
      </w:r>
    </w:p>
    <w:p w14:paraId="4DF28B18"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wymienna membrana workowa zgodna z PN-EN 13831</w:t>
      </w:r>
      <w:r w:rsidR="002402CC" w:rsidRPr="00FC7F3E">
        <w:rPr>
          <w:rFonts w:ascii="Arial" w:hAnsi="Arial" w:cs="Arial"/>
          <w:color w:val="000000"/>
          <w:sz w:val="22"/>
          <w:szCs w:val="22"/>
        </w:rPr>
        <w:t>,</w:t>
      </w:r>
    </w:p>
    <w:p w14:paraId="6CCEF274"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wewnętrzna i zewnętrzna powierzchnia lakierowana</w:t>
      </w:r>
      <w:r w:rsidR="002402CC" w:rsidRPr="00FC7F3E">
        <w:rPr>
          <w:rFonts w:ascii="Arial" w:hAnsi="Arial" w:cs="Arial"/>
          <w:color w:val="000000"/>
          <w:sz w:val="22"/>
          <w:szCs w:val="22"/>
        </w:rPr>
        <w:t>,</w:t>
      </w:r>
    </w:p>
    <w:p w14:paraId="5A384B11"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zabezpieczenie zbiornika powietrznym zaworem bezpieczeństwa</w:t>
      </w:r>
      <w:r w:rsidR="002402CC" w:rsidRPr="00FC7F3E">
        <w:rPr>
          <w:rFonts w:ascii="Arial" w:hAnsi="Arial" w:cs="Arial"/>
          <w:color w:val="000000"/>
          <w:sz w:val="22"/>
          <w:szCs w:val="22"/>
        </w:rPr>
        <w:t>,</w:t>
      </w:r>
    </w:p>
    <w:p w14:paraId="3CA4BFFD"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boczny króciec do podłączenia czujnika uszkodzenia membrany</w:t>
      </w:r>
      <w:r w:rsidR="002402CC" w:rsidRPr="00FC7F3E">
        <w:rPr>
          <w:rFonts w:ascii="Arial" w:hAnsi="Arial" w:cs="Arial"/>
          <w:color w:val="000000"/>
          <w:sz w:val="22"/>
          <w:szCs w:val="22"/>
        </w:rPr>
        <w:t>,</w:t>
      </w:r>
    </w:p>
    <w:p w14:paraId="17662D92"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zbiorniki podstawowe RG z wagownikiem do pomiaru poziomu wody w zbiorniku</w:t>
      </w:r>
      <w:r w:rsidR="002402CC" w:rsidRPr="00FC7F3E">
        <w:rPr>
          <w:rFonts w:ascii="Arial" w:hAnsi="Arial" w:cs="Arial"/>
          <w:color w:val="000000"/>
          <w:sz w:val="22"/>
          <w:szCs w:val="22"/>
        </w:rPr>
        <w:t>,</w:t>
      </w:r>
    </w:p>
    <w:p w14:paraId="45EEF9A7"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 xml:space="preserve">aks. pojemność użytkowa </w:t>
      </w:r>
      <w:r w:rsidR="00066174">
        <w:rPr>
          <w:rFonts w:ascii="Arial" w:hAnsi="Arial" w:cs="Arial"/>
          <w:color w:val="000000"/>
          <w:sz w:val="22"/>
          <w:szCs w:val="22"/>
        </w:rPr>
        <w:t>45</w:t>
      </w:r>
      <w:r w:rsidRPr="00FC7F3E">
        <w:rPr>
          <w:rFonts w:ascii="Arial" w:hAnsi="Arial" w:cs="Arial"/>
          <w:color w:val="000000"/>
          <w:sz w:val="22"/>
          <w:szCs w:val="22"/>
        </w:rPr>
        <w:t>0 l</w:t>
      </w:r>
      <w:r w:rsidR="002402CC" w:rsidRPr="00FC7F3E">
        <w:rPr>
          <w:rFonts w:ascii="Arial" w:hAnsi="Arial" w:cs="Arial"/>
          <w:color w:val="000000"/>
          <w:sz w:val="22"/>
          <w:szCs w:val="22"/>
        </w:rPr>
        <w:t>,</w:t>
      </w:r>
    </w:p>
    <w:p w14:paraId="7BEC5DAC"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dop. temperatura w systemie 1</w:t>
      </w:r>
      <w:r w:rsidR="00066174">
        <w:rPr>
          <w:rFonts w:ascii="Arial" w:hAnsi="Arial" w:cs="Arial"/>
          <w:color w:val="000000"/>
          <w:sz w:val="22"/>
          <w:szCs w:val="22"/>
        </w:rPr>
        <w:t>1</w:t>
      </w:r>
      <w:r w:rsidRPr="00FC7F3E">
        <w:rPr>
          <w:rFonts w:ascii="Arial" w:hAnsi="Arial" w:cs="Arial"/>
          <w:color w:val="000000"/>
          <w:sz w:val="22"/>
          <w:szCs w:val="22"/>
        </w:rPr>
        <w:t>0 °C</w:t>
      </w:r>
      <w:r w:rsidR="002402CC" w:rsidRPr="00FC7F3E">
        <w:rPr>
          <w:rFonts w:ascii="Arial" w:hAnsi="Arial" w:cs="Arial"/>
          <w:color w:val="000000"/>
          <w:sz w:val="22"/>
          <w:szCs w:val="22"/>
        </w:rPr>
        <w:t>,</w:t>
      </w:r>
    </w:p>
    <w:p w14:paraId="35D27FCE" w14:textId="77777777" w:rsidR="00AD6561" w:rsidRPr="00FC7F3E" w:rsidRDefault="002402CC"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dop. temperatura pracy 70 °C</w:t>
      </w:r>
      <w:r w:rsidRPr="00FC7F3E">
        <w:rPr>
          <w:rFonts w:ascii="Arial" w:hAnsi="Arial" w:cs="Arial"/>
          <w:color w:val="000000"/>
          <w:sz w:val="22"/>
          <w:szCs w:val="22"/>
        </w:rPr>
        <w:t>,</w:t>
      </w:r>
    </w:p>
    <w:p w14:paraId="677DC019" w14:textId="77777777" w:rsidR="00AD6561" w:rsidRPr="00FC7F3E" w:rsidRDefault="002402CC"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aks. dop. ciśnienie pracy 6 bar</w:t>
      </w:r>
      <w:r w:rsidRPr="00FC7F3E">
        <w:rPr>
          <w:rFonts w:ascii="Arial" w:hAnsi="Arial" w:cs="Arial"/>
          <w:color w:val="000000"/>
          <w:sz w:val="22"/>
          <w:szCs w:val="22"/>
        </w:rPr>
        <w:t>,</w:t>
      </w:r>
    </w:p>
    <w:p w14:paraId="5E3F7D1C" w14:textId="77777777" w:rsidR="00AD6561" w:rsidRPr="00FC7F3E" w:rsidRDefault="002402CC"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p</w:t>
      </w:r>
      <w:r w:rsidR="00AD6561" w:rsidRPr="00FC7F3E">
        <w:rPr>
          <w:rFonts w:ascii="Arial" w:hAnsi="Arial" w:cs="Arial"/>
          <w:color w:val="000000"/>
          <w:sz w:val="22"/>
          <w:szCs w:val="22"/>
        </w:rPr>
        <w:t xml:space="preserve">rzyłącze </w:t>
      </w:r>
      <w:r w:rsidR="00066174">
        <w:rPr>
          <w:rFonts w:ascii="Arial" w:hAnsi="Arial" w:cs="Arial"/>
          <w:color w:val="000000"/>
          <w:sz w:val="22"/>
          <w:szCs w:val="22"/>
        </w:rPr>
        <w:t>G1”</w:t>
      </w:r>
      <w:r w:rsidRPr="00FC7F3E">
        <w:rPr>
          <w:rFonts w:ascii="Arial" w:hAnsi="Arial" w:cs="Arial"/>
          <w:color w:val="000000"/>
          <w:sz w:val="22"/>
          <w:szCs w:val="22"/>
        </w:rPr>
        <w:t>,</w:t>
      </w:r>
    </w:p>
    <w:p w14:paraId="44AF88F1" w14:textId="77777777" w:rsidR="00AD6561" w:rsidRPr="00FC7F3E" w:rsidRDefault="002402CC"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m</w:t>
      </w:r>
      <w:r w:rsidR="00AD6561" w:rsidRPr="00FC7F3E">
        <w:rPr>
          <w:rFonts w:ascii="Arial" w:hAnsi="Arial" w:cs="Arial"/>
          <w:color w:val="000000"/>
          <w:sz w:val="22"/>
          <w:szCs w:val="22"/>
        </w:rPr>
        <w:t xml:space="preserve">aks. wysokość </w:t>
      </w:r>
      <w:r w:rsidR="00066174">
        <w:rPr>
          <w:rFonts w:ascii="Arial" w:hAnsi="Arial" w:cs="Arial"/>
          <w:color w:val="000000"/>
          <w:sz w:val="22"/>
          <w:szCs w:val="22"/>
        </w:rPr>
        <w:t>1497</w:t>
      </w:r>
      <w:r w:rsidR="00AD6561" w:rsidRPr="00FC7F3E">
        <w:rPr>
          <w:rFonts w:ascii="Arial" w:hAnsi="Arial" w:cs="Arial"/>
          <w:color w:val="000000"/>
          <w:sz w:val="22"/>
          <w:szCs w:val="22"/>
        </w:rPr>
        <w:t xml:space="preserve"> mm</w:t>
      </w:r>
      <w:r w:rsidRPr="00FC7F3E">
        <w:rPr>
          <w:rFonts w:ascii="Arial" w:hAnsi="Arial" w:cs="Arial"/>
          <w:color w:val="000000"/>
          <w:sz w:val="22"/>
          <w:szCs w:val="22"/>
        </w:rPr>
        <w:t>,</w:t>
      </w:r>
    </w:p>
    <w:p w14:paraId="1D25635D" w14:textId="77777777" w:rsidR="00AD6561" w:rsidRPr="00FC7F3E" w:rsidRDefault="002402CC"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w:t>
      </w:r>
      <w:r w:rsidR="00AD6561" w:rsidRPr="00FC7F3E">
        <w:rPr>
          <w:rFonts w:ascii="Arial" w:hAnsi="Arial" w:cs="Arial"/>
          <w:color w:val="000000"/>
          <w:sz w:val="22"/>
          <w:szCs w:val="22"/>
        </w:rPr>
        <w:t xml:space="preserve">ysokość przyłącza wody </w:t>
      </w:r>
      <w:r w:rsidR="00066174">
        <w:rPr>
          <w:rFonts w:ascii="Arial" w:hAnsi="Arial" w:cs="Arial"/>
          <w:color w:val="000000"/>
          <w:sz w:val="22"/>
          <w:szCs w:val="22"/>
        </w:rPr>
        <w:t>177</w:t>
      </w:r>
      <w:r w:rsidR="00AD6561" w:rsidRPr="00FC7F3E">
        <w:rPr>
          <w:rFonts w:ascii="Arial" w:hAnsi="Arial" w:cs="Arial"/>
          <w:color w:val="000000"/>
          <w:sz w:val="22"/>
          <w:szCs w:val="22"/>
        </w:rPr>
        <w:t xml:space="preserve"> mm</w:t>
      </w:r>
      <w:r w:rsidRPr="00FC7F3E">
        <w:rPr>
          <w:rFonts w:ascii="Arial" w:hAnsi="Arial" w:cs="Arial"/>
          <w:color w:val="000000"/>
          <w:sz w:val="22"/>
          <w:szCs w:val="22"/>
        </w:rPr>
        <w:t>,</w:t>
      </w:r>
    </w:p>
    <w:p w14:paraId="3E61AA25" w14:textId="77777777" w:rsidR="00AD6561" w:rsidRPr="00FC7F3E" w:rsidRDefault="002402CC"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w:t>
      </w:r>
      <w:r w:rsidR="00AD6561" w:rsidRPr="00FC7F3E">
        <w:rPr>
          <w:rFonts w:ascii="Arial" w:hAnsi="Arial" w:cs="Arial"/>
          <w:color w:val="000000"/>
          <w:sz w:val="22"/>
          <w:szCs w:val="22"/>
        </w:rPr>
        <w:t>aga 7</w:t>
      </w:r>
      <w:r w:rsidR="00066174">
        <w:rPr>
          <w:rFonts w:ascii="Arial" w:hAnsi="Arial" w:cs="Arial"/>
          <w:color w:val="000000"/>
          <w:sz w:val="22"/>
          <w:szCs w:val="22"/>
        </w:rPr>
        <w:t>8</w:t>
      </w:r>
      <w:r w:rsidR="00AD6561" w:rsidRPr="00FC7F3E">
        <w:rPr>
          <w:rFonts w:ascii="Arial" w:hAnsi="Arial" w:cs="Arial"/>
          <w:color w:val="000000"/>
          <w:sz w:val="22"/>
          <w:szCs w:val="22"/>
        </w:rPr>
        <w:t>,</w:t>
      </w:r>
      <w:r w:rsidR="00066174">
        <w:rPr>
          <w:rFonts w:ascii="Arial" w:hAnsi="Arial" w:cs="Arial"/>
          <w:color w:val="000000"/>
          <w:sz w:val="22"/>
          <w:szCs w:val="22"/>
        </w:rPr>
        <w:t>7</w:t>
      </w:r>
      <w:r w:rsidR="00AD6561" w:rsidRPr="00FC7F3E">
        <w:rPr>
          <w:rFonts w:ascii="Arial" w:hAnsi="Arial" w:cs="Arial"/>
          <w:color w:val="000000"/>
          <w:sz w:val="22"/>
          <w:szCs w:val="22"/>
        </w:rPr>
        <w:t>0 kg</w:t>
      </w:r>
      <w:r w:rsidRPr="00FC7F3E">
        <w:rPr>
          <w:rFonts w:ascii="Arial" w:hAnsi="Arial" w:cs="Arial"/>
          <w:color w:val="000000"/>
          <w:sz w:val="22"/>
          <w:szCs w:val="22"/>
        </w:rPr>
        <w:t>.</w:t>
      </w:r>
    </w:p>
    <w:p w14:paraId="43C93298" w14:textId="77777777" w:rsidR="00AD6561" w:rsidRPr="00FC7F3E" w:rsidRDefault="00AD6561" w:rsidP="00AD6561">
      <w:pPr>
        <w:autoSpaceDE w:val="0"/>
        <w:adjustRightInd w:val="0"/>
        <w:spacing w:line="276" w:lineRule="auto"/>
        <w:rPr>
          <w:rFonts w:ascii="Arial" w:hAnsi="Arial" w:cs="Arial"/>
          <w:color w:val="000000"/>
          <w:sz w:val="22"/>
          <w:szCs w:val="22"/>
          <w:u w:val="single"/>
        </w:rPr>
      </w:pPr>
      <w:r w:rsidRPr="00FC7F3E">
        <w:rPr>
          <w:rFonts w:ascii="Arial" w:hAnsi="Arial" w:cs="Arial"/>
          <w:color w:val="000000"/>
          <w:sz w:val="22"/>
          <w:szCs w:val="22"/>
          <w:u w:val="single"/>
        </w:rPr>
        <w:t>Wytyczne przy uruchomieniu:</w:t>
      </w:r>
    </w:p>
    <w:p w14:paraId="18A6D34D" w14:textId="1B069079"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naczynia rozszerzalnościowe stacji utrzymania ciśnienia nie mogą być wstępnie</w:t>
      </w:r>
      <w:r w:rsidR="008B602D">
        <w:rPr>
          <w:rFonts w:ascii="Arial" w:hAnsi="Arial" w:cs="Arial"/>
          <w:color w:val="000000"/>
          <w:sz w:val="22"/>
          <w:szCs w:val="22"/>
        </w:rPr>
        <w:t xml:space="preserve"> </w:t>
      </w:r>
      <w:r w:rsidRPr="00FC7F3E">
        <w:rPr>
          <w:rFonts w:ascii="Arial" w:hAnsi="Arial" w:cs="Arial"/>
          <w:color w:val="000000"/>
          <w:sz w:val="22"/>
          <w:szCs w:val="22"/>
        </w:rPr>
        <w:t>napełnione wodą</w:t>
      </w:r>
      <w:r w:rsidRPr="00FC7F3E">
        <w:rPr>
          <w:rFonts w:ascii="Arial" w:hAnsi="Arial" w:cs="Arial"/>
          <w:color w:val="000000"/>
        </w:rPr>
        <w:t>,</w:t>
      </w:r>
    </w:p>
    <w:p w14:paraId="530501E5" w14:textId="77777777" w:rsidR="00AD6561" w:rsidRDefault="00AD6561" w:rsidP="00321985">
      <w:pPr>
        <w:autoSpaceDE w:val="0"/>
        <w:adjustRightInd w:val="0"/>
        <w:spacing w:after="120" w:line="276" w:lineRule="auto"/>
        <w:rPr>
          <w:rFonts w:ascii="Arial" w:hAnsi="Arial" w:cs="Arial"/>
          <w:color w:val="000000"/>
          <w:sz w:val="22"/>
          <w:szCs w:val="22"/>
        </w:rPr>
      </w:pPr>
      <w:r w:rsidRPr="00FC7F3E">
        <w:rPr>
          <w:rFonts w:ascii="Arial" w:hAnsi="Arial" w:cs="Arial"/>
          <w:color w:val="000000"/>
          <w:sz w:val="22"/>
          <w:szCs w:val="22"/>
        </w:rPr>
        <w:t>– należy zapewnić wystarczający zapas wody do napełniania.</w:t>
      </w:r>
    </w:p>
    <w:p w14:paraId="02268EA1" w14:textId="77777777" w:rsidR="00066174" w:rsidRPr="00FC7F3E" w:rsidRDefault="00066174" w:rsidP="00066174">
      <w:pPr>
        <w:autoSpaceDE w:val="0"/>
        <w:adjustRightInd w:val="0"/>
        <w:spacing w:line="276" w:lineRule="auto"/>
        <w:rPr>
          <w:rFonts w:ascii="Arial" w:hAnsi="Arial" w:cs="Arial"/>
          <w:b/>
          <w:bCs/>
          <w:color w:val="000000"/>
          <w:sz w:val="22"/>
          <w:szCs w:val="22"/>
          <w:u w:val="single"/>
        </w:rPr>
      </w:pPr>
      <w:r>
        <w:rPr>
          <w:rFonts w:ascii="Arial" w:hAnsi="Arial" w:cs="Arial"/>
          <w:b/>
          <w:bCs/>
          <w:color w:val="000000"/>
          <w:sz w:val="22"/>
          <w:szCs w:val="22"/>
          <w:u w:val="single"/>
        </w:rPr>
        <w:t>Zbiornik bateryjny 500 l</w:t>
      </w:r>
    </w:p>
    <w:p w14:paraId="1C3A6133" w14:textId="0EADBA0B" w:rsidR="00066174" w:rsidRPr="00FC7F3E" w:rsidRDefault="00066174" w:rsidP="00066174">
      <w:pPr>
        <w:autoSpaceDE w:val="0"/>
        <w:adjustRightInd w:val="0"/>
        <w:spacing w:line="276" w:lineRule="auto"/>
        <w:ind w:firstLine="720"/>
        <w:jc w:val="both"/>
        <w:rPr>
          <w:rFonts w:ascii="Arial" w:hAnsi="Arial" w:cs="Arial"/>
          <w:color w:val="000000"/>
          <w:sz w:val="22"/>
          <w:szCs w:val="22"/>
        </w:rPr>
      </w:pPr>
      <w:r w:rsidRPr="00FC7F3E">
        <w:rPr>
          <w:rFonts w:ascii="Arial" w:hAnsi="Arial" w:cs="Arial"/>
          <w:color w:val="000000"/>
          <w:sz w:val="22"/>
          <w:szCs w:val="22"/>
        </w:rPr>
        <w:t>Zbiornik przeponowy do sterowanego kompresorowo układu stabilizacji ciśnienia</w:t>
      </w:r>
      <w:r w:rsidR="008B602D">
        <w:rPr>
          <w:rFonts w:ascii="Arial" w:hAnsi="Arial" w:cs="Arial"/>
          <w:color w:val="000000"/>
          <w:sz w:val="22"/>
          <w:szCs w:val="22"/>
        </w:rPr>
        <w:t xml:space="preserve"> </w:t>
      </w:r>
      <w:r w:rsidRPr="00FC7F3E">
        <w:rPr>
          <w:rFonts w:ascii="Arial" w:hAnsi="Arial" w:cs="Arial"/>
          <w:color w:val="000000"/>
          <w:sz w:val="22"/>
          <w:szCs w:val="22"/>
        </w:rPr>
        <w:t>do zamkniętych instalacji grzewczych i chłodniczych. Dopuszczenie</w:t>
      </w:r>
      <w:r w:rsidR="008B602D">
        <w:rPr>
          <w:rFonts w:ascii="Arial" w:hAnsi="Arial" w:cs="Arial"/>
          <w:color w:val="000000"/>
          <w:sz w:val="22"/>
          <w:szCs w:val="22"/>
        </w:rPr>
        <w:t xml:space="preserve"> </w:t>
      </w:r>
      <w:r w:rsidRPr="00FC7F3E">
        <w:rPr>
          <w:rFonts w:ascii="Arial" w:hAnsi="Arial" w:cs="Arial"/>
          <w:color w:val="000000"/>
          <w:sz w:val="22"/>
          <w:szCs w:val="22"/>
        </w:rPr>
        <w:t xml:space="preserve">zgodnie z Dyrektywą o </w:t>
      </w:r>
      <w:r w:rsidRPr="00FC7F3E">
        <w:rPr>
          <w:rFonts w:ascii="Arial" w:hAnsi="Arial" w:cs="Arial"/>
          <w:color w:val="000000"/>
          <w:sz w:val="22"/>
          <w:szCs w:val="22"/>
        </w:rPr>
        <w:lastRenderedPageBreak/>
        <w:t>urządzeniach ciśnieniowych 2014/68/UE. Konstrukcja naczyń</w:t>
      </w:r>
      <w:r w:rsidR="008B602D">
        <w:rPr>
          <w:rFonts w:ascii="Arial" w:hAnsi="Arial" w:cs="Arial"/>
          <w:color w:val="000000"/>
          <w:sz w:val="22"/>
          <w:szCs w:val="22"/>
        </w:rPr>
        <w:t xml:space="preserve"> </w:t>
      </w:r>
      <w:r w:rsidRPr="00FC7F3E">
        <w:rPr>
          <w:rFonts w:ascii="Arial" w:hAnsi="Arial" w:cs="Arial"/>
          <w:color w:val="000000"/>
          <w:sz w:val="22"/>
          <w:szCs w:val="22"/>
        </w:rPr>
        <w:t>zgodnie z normą PN-EN 13831 i VDI 4708 lub AD 2000.</w:t>
      </w:r>
    </w:p>
    <w:p w14:paraId="06AFA98A"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zbiornik umieszczony w położeniu stojącym na nogach,</w:t>
      </w:r>
    </w:p>
    <w:p w14:paraId="1C07CC9B"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wymienna membrana workowa zgodna z PN-EN 13831,</w:t>
      </w:r>
    </w:p>
    <w:p w14:paraId="724115FF"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wewnętrzna i zewnętrzna powierzchnia lakierowana,</w:t>
      </w:r>
    </w:p>
    <w:p w14:paraId="45F5C09C"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zabezpieczenie zbiornika powietrznym zaworem bezpieczeństwa,</w:t>
      </w:r>
    </w:p>
    <w:p w14:paraId="7FEB0CF1"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boczny króciec do podłączenia czujnika uszkodzenia membrany,</w:t>
      </w:r>
    </w:p>
    <w:p w14:paraId="775C6572"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zbiorniki podstawowe RG z wagownikiem do pomiaru poziomu wody w zbiorniku,</w:t>
      </w:r>
    </w:p>
    <w:p w14:paraId="2EACB5D5"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 xml:space="preserve">aks. pojemność użytkowa </w:t>
      </w:r>
      <w:r>
        <w:rPr>
          <w:rFonts w:ascii="Arial" w:hAnsi="Arial" w:cs="Arial"/>
          <w:color w:val="000000"/>
          <w:sz w:val="22"/>
          <w:szCs w:val="22"/>
        </w:rPr>
        <w:t>45</w:t>
      </w:r>
      <w:r w:rsidRPr="00FC7F3E">
        <w:rPr>
          <w:rFonts w:ascii="Arial" w:hAnsi="Arial" w:cs="Arial"/>
          <w:color w:val="000000"/>
          <w:sz w:val="22"/>
          <w:szCs w:val="22"/>
        </w:rPr>
        <w:t>0 l,</w:t>
      </w:r>
    </w:p>
    <w:p w14:paraId="32C88A1E"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dop. temperatura w systemie 1</w:t>
      </w:r>
      <w:r>
        <w:rPr>
          <w:rFonts w:ascii="Arial" w:hAnsi="Arial" w:cs="Arial"/>
          <w:color w:val="000000"/>
          <w:sz w:val="22"/>
          <w:szCs w:val="22"/>
        </w:rPr>
        <w:t>1</w:t>
      </w:r>
      <w:r w:rsidRPr="00FC7F3E">
        <w:rPr>
          <w:rFonts w:ascii="Arial" w:hAnsi="Arial" w:cs="Arial"/>
          <w:color w:val="000000"/>
          <w:sz w:val="22"/>
          <w:szCs w:val="22"/>
        </w:rPr>
        <w:t>0 °C,</w:t>
      </w:r>
    </w:p>
    <w:p w14:paraId="52675D4A"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maks. dop. temperatura pracy 70 °C,</w:t>
      </w:r>
    </w:p>
    <w:p w14:paraId="6272C928"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maks. dop. ciśnienie pracy 6 bar,</w:t>
      </w:r>
    </w:p>
    <w:p w14:paraId="689BE53C"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xml:space="preserve">- przyłącze </w:t>
      </w:r>
      <w:r>
        <w:rPr>
          <w:rFonts w:ascii="Arial" w:hAnsi="Arial" w:cs="Arial"/>
          <w:color w:val="000000"/>
          <w:sz w:val="22"/>
          <w:szCs w:val="22"/>
        </w:rPr>
        <w:t>G1”</w:t>
      </w:r>
      <w:r w:rsidRPr="00FC7F3E">
        <w:rPr>
          <w:rFonts w:ascii="Arial" w:hAnsi="Arial" w:cs="Arial"/>
          <w:color w:val="000000"/>
          <w:sz w:val="22"/>
          <w:szCs w:val="22"/>
        </w:rPr>
        <w:t>,</w:t>
      </w:r>
    </w:p>
    <w:p w14:paraId="3FB6299B"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xml:space="preserve">- maks. wysokość </w:t>
      </w:r>
      <w:r>
        <w:rPr>
          <w:rFonts w:ascii="Arial" w:hAnsi="Arial" w:cs="Arial"/>
          <w:color w:val="000000"/>
          <w:sz w:val="22"/>
          <w:szCs w:val="22"/>
        </w:rPr>
        <w:t>1473</w:t>
      </w:r>
      <w:r w:rsidRPr="00FC7F3E">
        <w:rPr>
          <w:rFonts w:ascii="Arial" w:hAnsi="Arial" w:cs="Arial"/>
          <w:color w:val="000000"/>
          <w:sz w:val="22"/>
          <w:szCs w:val="22"/>
        </w:rPr>
        <w:t xml:space="preserve"> mm,</w:t>
      </w:r>
    </w:p>
    <w:p w14:paraId="4A66EDFC"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xml:space="preserve">- wysokość przyłącza wody </w:t>
      </w:r>
      <w:r>
        <w:rPr>
          <w:rFonts w:ascii="Arial" w:hAnsi="Arial" w:cs="Arial"/>
          <w:color w:val="000000"/>
          <w:sz w:val="22"/>
          <w:szCs w:val="22"/>
        </w:rPr>
        <w:t>177</w:t>
      </w:r>
      <w:r w:rsidRPr="00FC7F3E">
        <w:rPr>
          <w:rFonts w:ascii="Arial" w:hAnsi="Arial" w:cs="Arial"/>
          <w:color w:val="000000"/>
          <w:sz w:val="22"/>
          <w:szCs w:val="22"/>
        </w:rPr>
        <w:t xml:space="preserve"> mm,</w:t>
      </w:r>
    </w:p>
    <w:p w14:paraId="69C4ABBE" w14:textId="77777777"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waga 7</w:t>
      </w:r>
      <w:r>
        <w:rPr>
          <w:rFonts w:ascii="Arial" w:hAnsi="Arial" w:cs="Arial"/>
          <w:color w:val="000000"/>
          <w:sz w:val="22"/>
          <w:szCs w:val="22"/>
        </w:rPr>
        <w:t>8</w:t>
      </w:r>
      <w:r w:rsidRPr="00FC7F3E">
        <w:rPr>
          <w:rFonts w:ascii="Arial" w:hAnsi="Arial" w:cs="Arial"/>
          <w:color w:val="000000"/>
          <w:sz w:val="22"/>
          <w:szCs w:val="22"/>
        </w:rPr>
        <w:t>,</w:t>
      </w:r>
      <w:r>
        <w:rPr>
          <w:rFonts w:ascii="Arial" w:hAnsi="Arial" w:cs="Arial"/>
          <w:color w:val="000000"/>
          <w:sz w:val="22"/>
          <w:szCs w:val="22"/>
        </w:rPr>
        <w:t>5</w:t>
      </w:r>
      <w:r w:rsidRPr="00FC7F3E">
        <w:rPr>
          <w:rFonts w:ascii="Arial" w:hAnsi="Arial" w:cs="Arial"/>
          <w:color w:val="000000"/>
          <w:sz w:val="22"/>
          <w:szCs w:val="22"/>
        </w:rPr>
        <w:t>0 kg.</w:t>
      </w:r>
    </w:p>
    <w:p w14:paraId="38FD9800" w14:textId="77777777" w:rsidR="00066174" w:rsidRPr="00FC7F3E" w:rsidRDefault="00066174" w:rsidP="00066174">
      <w:pPr>
        <w:autoSpaceDE w:val="0"/>
        <w:adjustRightInd w:val="0"/>
        <w:spacing w:line="276" w:lineRule="auto"/>
        <w:rPr>
          <w:rFonts w:ascii="Arial" w:hAnsi="Arial" w:cs="Arial"/>
          <w:color w:val="000000"/>
          <w:sz w:val="22"/>
          <w:szCs w:val="22"/>
          <w:u w:val="single"/>
        </w:rPr>
      </w:pPr>
      <w:r w:rsidRPr="00FC7F3E">
        <w:rPr>
          <w:rFonts w:ascii="Arial" w:hAnsi="Arial" w:cs="Arial"/>
          <w:color w:val="000000"/>
          <w:sz w:val="22"/>
          <w:szCs w:val="22"/>
          <w:u w:val="single"/>
        </w:rPr>
        <w:t>Wytyczne przy uruchomieniu:</w:t>
      </w:r>
    </w:p>
    <w:p w14:paraId="73BD1B21" w14:textId="39C6FCA2" w:rsidR="00066174" w:rsidRPr="00FC7F3E" w:rsidRDefault="00066174" w:rsidP="00066174">
      <w:pPr>
        <w:autoSpaceDE w:val="0"/>
        <w:adjustRightInd w:val="0"/>
        <w:spacing w:line="276" w:lineRule="auto"/>
        <w:rPr>
          <w:rFonts w:ascii="Arial" w:hAnsi="Arial" w:cs="Arial"/>
          <w:color w:val="000000"/>
          <w:sz w:val="22"/>
          <w:szCs w:val="22"/>
        </w:rPr>
      </w:pPr>
      <w:r w:rsidRPr="00FC7F3E">
        <w:rPr>
          <w:rFonts w:ascii="Arial" w:hAnsi="Arial" w:cs="Arial"/>
          <w:color w:val="000000"/>
          <w:sz w:val="22"/>
          <w:szCs w:val="22"/>
        </w:rPr>
        <w:t>– naczynia rozszerzalnościowe stacji utrzymania ciśnienia nie mogą być wstępnie</w:t>
      </w:r>
      <w:r w:rsidR="008B602D">
        <w:rPr>
          <w:rFonts w:ascii="Arial" w:hAnsi="Arial" w:cs="Arial"/>
          <w:color w:val="000000"/>
          <w:sz w:val="22"/>
          <w:szCs w:val="22"/>
        </w:rPr>
        <w:t xml:space="preserve"> </w:t>
      </w:r>
      <w:r w:rsidRPr="00FC7F3E">
        <w:rPr>
          <w:rFonts w:ascii="Arial" w:hAnsi="Arial" w:cs="Arial"/>
          <w:color w:val="000000"/>
          <w:sz w:val="22"/>
          <w:szCs w:val="22"/>
        </w:rPr>
        <w:t>napełnione wodą</w:t>
      </w:r>
      <w:r w:rsidRPr="00FC7F3E">
        <w:rPr>
          <w:rFonts w:ascii="Arial" w:hAnsi="Arial" w:cs="Arial"/>
          <w:color w:val="000000"/>
        </w:rPr>
        <w:t>,</w:t>
      </w:r>
    </w:p>
    <w:p w14:paraId="38C6A6BE" w14:textId="77777777" w:rsidR="00066174" w:rsidRPr="00321985" w:rsidRDefault="00066174" w:rsidP="00321985">
      <w:pPr>
        <w:autoSpaceDE w:val="0"/>
        <w:adjustRightInd w:val="0"/>
        <w:spacing w:after="120" w:line="276" w:lineRule="auto"/>
        <w:rPr>
          <w:rFonts w:ascii="Arial" w:hAnsi="Arial" w:cs="Arial"/>
          <w:color w:val="000000"/>
          <w:sz w:val="22"/>
          <w:szCs w:val="22"/>
        </w:rPr>
      </w:pPr>
      <w:r w:rsidRPr="00FC7F3E">
        <w:rPr>
          <w:rFonts w:ascii="Arial" w:hAnsi="Arial" w:cs="Arial"/>
          <w:color w:val="000000"/>
          <w:sz w:val="22"/>
          <w:szCs w:val="22"/>
        </w:rPr>
        <w:t>– należy zapewnić wystarczający zapas wody do napełniania.</w:t>
      </w:r>
    </w:p>
    <w:p w14:paraId="37F79446" w14:textId="77777777" w:rsidR="00AD6561" w:rsidRPr="00FC7F3E" w:rsidRDefault="00AD6561" w:rsidP="00321985">
      <w:pPr>
        <w:autoSpaceDE w:val="0"/>
        <w:adjustRightInd w:val="0"/>
        <w:spacing w:after="120" w:line="276" w:lineRule="auto"/>
        <w:rPr>
          <w:rFonts w:ascii="Arial" w:hAnsi="Arial" w:cs="Arial"/>
          <w:b/>
          <w:bCs/>
          <w:color w:val="000000"/>
          <w:sz w:val="22"/>
          <w:szCs w:val="22"/>
          <w:u w:val="single"/>
        </w:rPr>
      </w:pPr>
      <w:r w:rsidRPr="00FC7F3E">
        <w:rPr>
          <w:rFonts w:ascii="Arial" w:hAnsi="Arial" w:cs="Arial"/>
          <w:b/>
          <w:bCs/>
          <w:color w:val="000000"/>
          <w:sz w:val="22"/>
          <w:szCs w:val="22"/>
          <w:u w:val="single"/>
        </w:rPr>
        <w:t>Odgazowanie próżniowe</w:t>
      </w:r>
    </w:p>
    <w:p w14:paraId="300025AF" w14:textId="294CD336" w:rsidR="00AD6561" w:rsidRPr="00FC7F3E" w:rsidRDefault="00AD6561" w:rsidP="00321985">
      <w:pPr>
        <w:autoSpaceDE w:val="0"/>
        <w:adjustRightInd w:val="0"/>
        <w:spacing w:after="120" w:line="276" w:lineRule="auto"/>
        <w:ind w:firstLine="720"/>
        <w:jc w:val="both"/>
        <w:rPr>
          <w:rFonts w:ascii="Arial" w:hAnsi="Arial" w:cs="Arial"/>
          <w:color w:val="000000"/>
          <w:sz w:val="22"/>
          <w:szCs w:val="22"/>
        </w:rPr>
      </w:pPr>
      <w:r w:rsidRPr="00FC7F3E">
        <w:rPr>
          <w:rFonts w:ascii="Arial" w:hAnsi="Arial" w:cs="Arial"/>
          <w:color w:val="000000"/>
          <w:sz w:val="22"/>
          <w:szCs w:val="22"/>
        </w:rPr>
        <w:t>Układ odgazowania próżniowego do odgazowania wody instalacyjnej i uzupełniającej</w:t>
      </w:r>
      <w:r w:rsidR="008B602D">
        <w:rPr>
          <w:rFonts w:ascii="Arial" w:hAnsi="Arial" w:cs="Arial"/>
          <w:color w:val="000000"/>
          <w:sz w:val="22"/>
          <w:szCs w:val="22"/>
        </w:rPr>
        <w:t xml:space="preserve"> </w:t>
      </w:r>
      <w:r w:rsidR="008B602D">
        <w:rPr>
          <w:rFonts w:ascii="Arial" w:hAnsi="Arial" w:cs="Arial"/>
          <w:color w:val="000000"/>
          <w:sz w:val="22"/>
          <w:szCs w:val="22"/>
        </w:rPr>
        <w:br/>
      </w:r>
      <w:r w:rsidRPr="00FC7F3E">
        <w:rPr>
          <w:rFonts w:ascii="Arial" w:hAnsi="Arial" w:cs="Arial"/>
          <w:color w:val="000000"/>
          <w:sz w:val="22"/>
          <w:szCs w:val="22"/>
        </w:rPr>
        <w:t>w zamkniętych układach wody grzewczej i chłodniczej. Jednostka wielofunkcyjna</w:t>
      </w:r>
      <w:r w:rsidR="008B602D">
        <w:rPr>
          <w:rFonts w:ascii="Arial" w:hAnsi="Arial" w:cs="Arial"/>
          <w:color w:val="000000"/>
          <w:sz w:val="22"/>
          <w:szCs w:val="22"/>
        </w:rPr>
        <w:t xml:space="preserve"> </w:t>
      </w:r>
      <w:r w:rsidRPr="00FC7F3E">
        <w:rPr>
          <w:rFonts w:ascii="Arial" w:hAnsi="Arial" w:cs="Arial"/>
          <w:color w:val="000000"/>
          <w:sz w:val="22"/>
          <w:szCs w:val="22"/>
        </w:rPr>
        <w:t>z funkcją „auto start”, funkcją równoważenia hydraulicznego procesu odgazowania</w:t>
      </w:r>
      <w:r w:rsidR="008B602D">
        <w:rPr>
          <w:rFonts w:ascii="Arial" w:hAnsi="Arial" w:cs="Arial"/>
          <w:color w:val="000000"/>
          <w:sz w:val="22"/>
          <w:szCs w:val="22"/>
        </w:rPr>
        <w:t xml:space="preserve"> </w:t>
      </w:r>
      <w:r w:rsidRPr="00FC7F3E">
        <w:rPr>
          <w:rFonts w:ascii="Arial" w:hAnsi="Arial" w:cs="Arial"/>
          <w:color w:val="000000"/>
          <w:sz w:val="22"/>
          <w:szCs w:val="22"/>
        </w:rPr>
        <w:t>oraz sterowania uzupełnianiem ubytków czynnika i jego kontroli. Jednostka składa się</w:t>
      </w:r>
      <w:r w:rsidR="008B602D">
        <w:rPr>
          <w:rFonts w:ascii="Arial" w:hAnsi="Arial" w:cs="Arial"/>
          <w:color w:val="000000"/>
          <w:sz w:val="22"/>
          <w:szCs w:val="22"/>
        </w:rPr>
        <w:t xml:space="preserve"> </w:t>
      </w:r>
      <w:r w:rsidRPr="00FC7F3E">
        <w:rPr>
          <w:rFonts w:ascii="Arial" w:hAnsi="Arial" w:cs="Arial"/>
          <w:color w:val="000000"/>
          <w:sz w:val="22"/>
          <w:szCs w:val="22"/>
        </w:rPr>
        <w:t>z modułu hydraulicznego i sterownika Control Basic</w:t>
      </w:r>
      <w:r w:rsidR="00615DB1">
        <w:rPr>
          <w:rFonts w:ascii="Arial" w:hAnsi="Arial" w:cs="Arial"/>
          <w:color w:val="000000"/>
          <w:sz w:val="22"/>
          <w:szCs w:val="22"/>
        </w:rPr>
        <w:t xml:space="preserve"> lub równoważny</w:t>
      </w:r>
      <w:r w:rsidRPr="00FC7F3E">
        <w:rPr>
          <w:rFonts w:ascii="Arial" w:hAnsi="Arial" w:cs="Arial"/>
          <w:color w:val="000000"/>
          <w:sz w:val="22"/>
          <w:szCs w:val="22"/>
        </w:rPr>
        <w:t>. Sterownik oznaczony znakiem CE.</w:t>
      </w:r>
      <w:r w:rsidR="008B602D">
        <w:rPr>
          <w:rFonts w:ascii="Arial" w:hAnsi="Arial" w:cs="Arial"/>
          <w:color w:val="000000"/>
          <w:sz w:val="22"/>
          <w:szCs w:val="22"/>
        </w:rPr>
        <w:t xml:space="preserve"> </w:t>
      </w:r>
      <w:r w:rsidRPr="00FC7F3E">
        <w:rPr>
          <w:rFonts w:ascii="Arial" w:hAnsi="Arial" w:cs="Arial"/>
          <w:color w:val="000000"/>
          <w:sz w:val="22"/>
          <w:szCs w:val="22"/>
        </w:rPr>
        <w:t>Proces</w:t>
      </w:r>
      <w:r w:rsidR="008B602D">
        <w:rPr>
          <w:rFonts w:ascii="Arial" w:hAnsi="Arial" w:cs="Arial"/>
          <w:color w:val="000000"/>
          <w:sz w:val="22"/>
          <w:szCs w:val="22"/>
        </w:rPr>
        <w:t xml:space="preserve"> </w:t>
      </w:r>
      <w:r w:rsidRPr="00FC7F3E">
        <w:rPr>
          <w:rFonts w:ascii="Arial" w:hAnsi="Arial" w:cs="Arial"/>
          <w:color w:val="000000"/>
          <w:sz w:val="22"/>
          <w:szCs w:val="22"/>
        </w:rPr>
        <w:t xml:space="preserve">odgazowania odbywa się </w:t>
      </w:r>
      <w:r w:rsidR="008B602D">
        <w:rPr>
          <w:rFonts w:ascii="Arial" w:hAnsi="Arial" w:cs="Arial"/>
          <w:color w:val="000000"/>
          <w:sz w:val="22"/>
          <w:szCs w:val="22"/>
        </w:rPr>
        <w:br/>
      </w:r>
      <w:r w:rsidRPr="00FC7F3E">
        <w:rPr>
          <w:rFonts w:ascii="Arial" w:hAnsi="Arial" w:cs="Arial"/>
          <w:color w:val="000000"/>
          <w:sz w:val="22"/>
          <w:szCs w:val="22"/>
        </w:rPr>
        <w:t>w części hydraulicznej za pomocą pompy wirnikowej w</w:t>
      </w:r>
      <w:r w:rsidR="008B602D">
        <w:rPr>
          <w:rFonts w:ascii="Arial" w:hAnsi="Arial" w:cs="Arial"/>
          <w:color w:val="000000"/>
          <w:sz w:val="22"/>
          <w:szCs w:val="22"/>
        </w:rPr>
        <w:t xml:space="preserve"> </w:t>
      </w:r>
      <w:r w:rsidRPr="00FC7F3E">
        <w:rPr>
          <w:rFonts w:ascii="Arial" w:hAnsi="Arial" w:cs="Arial"/>
          <w:color w:val="000000"/>
          <w:sz w:val="22"/>
          <w:szCs w:val="22"/>
        </w:rPr>
        <w:t xml:space="preserve">połączeniu z usytuowaną pionowo rurą próżniową. Oba elementy wykonane są zestali nierdzewnej. Rura próżniowa wyposażona w dyszę rozpylającą, </w:t>
      </w:r>
      <w:r w:rsidR="008B602D" w:rsidRPr="00FC7F3E">
        <w:rPr>
          <w:rFonts w:ascii="Arial" w:hAnsi="Arial" w:cs="Arial"/>
          <w:color w:val="000000"/>
          <w:sz w:val="22"/>
          <w:szCs w:val="22"/>
        </w:rPr>
        <w:t>automatyczny odpowietrznik</w:t>
      </w:r>
      <w:r w:rsidRPr="00FC7F3E">
        <w:rPr>
          <w:rFonts w:ascii="Arial" w:hAnsi="Arial" w:cs="Arial"/>
          <w:color w:val="000000"/>
          <w:sz w:val="22"/>
          <w:szCs w:val="22"/>
        </w:rPr>
        <w:t xml:space="preserve"> i czujnik ciśnienia/poziomu. Sterownik Control Basic </w:t>
      </w:r>
      <w:r w:rsidR="00615DB1">
        <w:rPr>
          <w:rFonts w:ascii="Arial" w:hAnsi="Arial" w:cs="Arial"/>
          <w:color w:val="000000"/>
          <w:sz w:val="22"/>
          <w:szCs w:val="22"/>
        </w:rPr>
        <w:t xml:space="preserve">lub równoważny </w:t>
      </w:r>
      <w:r w:rsidRPr="00FC7F3E">
        <w:rPr>
          <w:rFonts w:ascii="Arial" w:hAnsi="Arial" w:cs="Arial"/>
          <w:color w:val="000000"/>
          <w:sz w:val="22"/>
          <w:szCs w:val="22"/>
        </w:rPr>
        <w:t>znajduje</w:t>
      </w:r>
      <w:r w:rsidR="008B602D">
        <w:rPr>
          <w:rFonts w:ascii="Arial" w:hAnsi="Arial" w:cs="Arial"/>
          <w:color w:val="000000"/>
          <w:sz w:val="22"/>
          <w:szCs w:val="22"/>
        </w:rPr>
        <w:t xml:space="preserve"> </w:t>
      </w:r>
      <w:r w:rsidRPr="00FC7F3E">
        <w:rPr>
          <w:rFonts w:ascii="Arial" w:hAnsi="Arial" w:cs="Arial"/>
          <w:color w:val="000000"/>
          <w:sz w:val="22"/>
          <w:szCs w:val="22"/>
        </w:rPr>
        <w:t xml:space="preserve">się w solidnej obudowie z tworzywa sztucznego, w której są zamontowane </w:t>
      </w:r>
      <w:r w:rsidR="008B602D" w:rsidRPr="00FC7F3E">
        <w:rPr>
          <w:rFonts w:ascii="Arial" w:hAnsi="Arial" w:cs="Arial"/>
          <w:color w:val="000000"/>
          <w:sz w:val="22"/>
          <w:szCs w:val="22"/>
        </w:rPr>
        <w:t>również elementy</w:t>
      </w:r>
      <w:r w:rsidRPr="00FC7F3E">
        <w:rPr>
          <w:rFonts w:ascii="Arial" w:hAnsi="Arial" w:cs="Arial"/>
          <w:color w:val="000000"/>
          <w:sz w:val="22"/>
          <w:szCs w:val="22"/>
        </w:rPr>
        <w:t xml:space="preserve"> zasilania i komponenty do komunikacji zewnętrznej oraz panel sterujący </w:t>
      </w:r>
      <w:r w:rsidR="008B602D">
        <w:rPr>
          <w:rFonts w:ascii="Arial" w:hAnsi="Arial" w:cs="Arial"/>
          <w:color w:val="000000"/>
          <w:sz w:val="22"/>
          <w:szCs w:val="22"/>
        </w:rPr>
        <w:br/>
      </w:r>
      <w:r w:rsidRPr="00FC7F3E">
        <w:rPr>
          <w:rFonts w:ascii="Arial" w:hAnsi="Arial" w:cs="Arial"/>
          <w:color w:val="000000"/>
          <w:sz w:val="22"/>
          <w:szCs w:val="22"/>
        </w:rPr>
        <w:t>z</w:t>
      </w:r>
      <w:r w:rsidR="008B602D">
        <w:rPr>
          <w:rFonts w:ascii="Arial" w:hAnsi="Arial" w:cs="Arial"/>
          <w:color w:val="000000"/>
          <w:sz w:val="22"/>
          <w:szCs w:val="22"/>
        </w:rPr>
        <w:t xml:space="preserve"> </w:t>
      </w:r>
      <w:r w:rsidRPr="00FC7F3E">
        <w:rPr>
          <w:rFonts w:ascii="Arial" w:hAnsi="Arial" w:cs="Arial"/>
          <w:color w:val="000000"/>
          <w:sz w:val="22"/>
          <w:szCs w:val="22"/>
        </w:rPr>
        <w:t>odporną na zabrudzenie klawiaturą membranową. Jednostka Control Basic to zautomatyzowany,</w:t>
      </w:r>
      <w:r w:rsidR="008B602D">
        <w:rPr>
          <w:rFonts w:ascii="Arial" w:hAnsi="Arial" w:cs="Arial"/>
          <w:color w:val="000000"/>
          <w:sz w:val="22"/>
          <w:szCs w:val="22"/>
        </w:rPr>
        <w:t xml:space="preserve"> </w:t>
      </w:r>
      <w:r w:rsidRPr="00FC7F3E">
        <w:rPr>
          <w:rFonts w:ascii="Arial" w:hAnsi="Arial" w:cs="Arial"/>
          <w:color w:val="000000"/>
          <w:sz w:val="22"/>
          <w:szCs w:val="22"/>
        </w:rPr>
        <w:t>swobodnie programowalny sterownik mikroprocesorowy z zegarem</w:t>
      </w:r>
      <w:r w:rsidR="008B602D">
        <w:rPr>
          <w:rFonts w:ascii="Arial" w:hAnsi="Arial" w:cs="Arial"/>
          <w:color w:val="000000"/>
          <w:sz w:val="22"/>
          <w:szCs w:val="22"/>
        </w:rPr>
        <w:t xml:space="preserve"> </w:t>
      </w:r>
      <w:r w:rsidRPr="00FC7F3E">
        <w:rPr>
          <w:rFonts w:ascii="Arial" w:hAnsi="Arial" w:cs="Arial"/>
          <w:color w:val="000000"/>
          <w:sz w:val="22"/>
          <w:szCs w:val="22"/>
        </w:rPr>
        <w:t xml:space="preserve">czasu rzeczywistego, pamięcią błędów i parametrów, dwuwierszowym </w:t>
      </w:r>
      <w:r w:rsidR="008B602D" w:rsidRPr="00FC7F3E">
        <w:rPr>
          <w:rFonts w:ascii="Arial" w:hAnsi="Arial" w:cs="Arial"/>
          <w:color w:val="000000"/>
          <w:sz w:val="22"/>
          <w:szCs w:val="22"/>
        </w:rPr>
        <w:t>wyświetlaczem tekstowym</w:t>
      </w:r>
      <w:r w:rsidRPr="00FC7F3E">
        <w:rPr>
          <w:rFonts w:ascii="Arial" w:hAnsi="Arial" w:cs="Arial"/>
          <w:color w:val="000000"/>
          <w:sz w:val="22"/>
          <w:szCs w:val="22"/>
        </w:rPr>
        <w:t xml:space="preserve"> wskazującym ciśnienie oraz istotne komunikaty o pracy i zakłóceniach,</w:t>
      </w:r>
      <w:r w:rsidR="008B602D">
        <w:rPr>
          <w:rFonts w:ascii="Arial" w:hAnsi="Arial" w:cs="Arial"/>
          <w:color w:val="000000"/>
          <w:sz w:val="22"/>
          <w:szCs w:val="22"/>
        </w:rPr>
        <w:t xml:space="preserve"> </w:t>
      </w:r>
      <w:r w:rsidRPr="00FC7F3E">
        <w:rPr>
          <w:rFonts w:ascii="Arial" w:hAnsi="Arial" w:cs="Arial"/>
          <w:color w:val="000000"/>
          <w:sz w:val="22"/>
          <w:szCs w:val="22"/>
        </w:rPr>
        <w:t>wyświetlaczem LED dla trybów pracy i ogólnych komunikatów o błędach.</w:t>
      </w:r>
    </w:p>
    <w:p w14:paraId="10B285C4"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Komponenty do komunikacji zewnętrznej:</w:t>
      </w:r>
    </w:p>
    <w:p w14:paraId="2BC265DA"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złącze RS 485 jako interfejs danych w celu podłączenia modułów komunikacyjnych</w:t>
      </w:r>
      <w:r w:rsidRPr="00FC7F3E">
        <w:rPr>
          <w:rFonts w:ascii="Arial" w:hAnsi="Arial" w:cs="Arial"/>
          <w:color w:val="000000"/>
        </w:rPr>
        <w:t>,</w:t>
      </w:r>
    </w:p>
    <w:p w14:paraId="5BCA3822"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wyjście bezpotencjałowe do przesyłania komunikatów zbiorczych</w:t>
      </w:r>
      <w:r w:rsidRPr="00FC7F3E">
        <w:rPr>
          <w:rFonts w:ascii="Arial" w:hAnsi="Arial" w:cs="Arial"/>
          <w:color w:val="000000"/>
        </w:rPr>
        <w:t>,</w:t>
      </w:r>
    </w:p>
    <w:p w14:paraId="77D84551"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wejście do analizy sygnałów z wodomierza impulsowego</w:t>
      </w:r>
      <w:r w:rsidRPr="00FC7F3E">
        <w:rPr>
          <w:rFonts w:ascii="Arial" w:hAnsi="Arial" w:cs="Arial"/>
          <w:color w:val="000000"/>
        </w:rPr>
        <w:t>,</w:t>
      </w:r>
    </w:p>
    <w:p w14:paraId="3EE833E1" w14:textId="77777777"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 xml:space="preserve">– </w:t>
      </w:r>
      <w:r w:rsidRPr="00FC7F3E">
        <w:rPr>
          <w:rFonts w:ascii="Arial" w:hAnsi="Arial" w:cs="Arial"/>
          <w:color w:val="000000"/>
        </w:rPr>
        <w:t>w</w:t>
      </w:r>
      <w:r w:rsidRPr="00FC7F3E">
        <w:rPr>
          <w:rFonts w:ascii="Arial" w:hAnsi="Arial" w:cs="Arial"/>
          <w:color w:val="000000"/>
          <w:sz w:val="22"/>
          <w:szCs w:val="22"/>
        </w:rPr>
        <w:t>ejście zewnętrznego sygnału zapotrzebowania na uzupełnianie wody</w:t>
      </w:r>
      <w:r w:rsidRPr="00FC7F3E">
        <w:rPr>
          <w:rFonts w:ascii="Arial" w:hAnsi="Arial" w:cs="Arial"/>
          <w:color w:val="000000"/>
        </w:rPr>
        <w:t>.</w:t>
      </w:r>
    </w:p>
    <w:p w14:paraId="6D1B1787" w14:textId="0EA79815" w:rsidR="00AD6561" w:rsidRPr="00FC7F3E" w:rsidRDefault="00AD6561" w:rsidP="00AD6561">
      <w:pPr>
        <w:autoSpaceDE w:val="0"/>
        <w:adjustRightInd w:val="0"/>
        <w:spacing w:line="276" w:lineRule="auto"/>
        <w:jc w:val="both"/>
        <w:rPr>
          <w:rFonts w:ascii="Arial" w:hAnsi="Arial" w:cs="Arial"/>
          <w:color w:val="000000"/>
          <w:sz w:val="22"/>
          <w:szCs w:val="22"/>
        </w:rPr>
      </w:pPr>
      <w:r w:rsidRPr="00FC7F3E">
        <w:rPr>
          <w:rFonts w:ascii="Arial" w:hAnsi="Arial" w:cs="Arial"/>
          <w:color w:val="000000"/>
          <w:sz w:val="22"/>
          <w:szCs w:val="22"/>
        </w:rPr>
        <w:t>Jednostka sterująca jest zmontowana, gotowa do podłączenia zgodnie z przepisami</w:t>
      </w:r>
      <w:r w:rsidR="008B602D">
        <w:rPr>
          <w:rFonts w:ascii="Arial" w:hAnsi="Arial" w:cs="Arial"/>
          <w:color w:val="000000"/>
          <w:sz w:val="22"/>
          <w:szCs w:val="22"/>
        </w:rPr>
        <w:t xml:space="preserve"> </w:t>
      </w:r>
      <w:r w:rsidRPr="00FC7F3E">
        <w:rPr>
          <w:rFonts w:ascii="Arial" w:hAnsi="Arial" w:cs="Arial"/>
          <w:color w:val="000000"/>
          <w:sz w:val="22"/>
          <w:szCs w:val="22"/>
        </w:rPr>
        <w:t>VDE, wyposażona w kabel zasilający i wtyczkę. Podłączenie do instalacji przy</w:t>
      </w:r>
      <w:r w:rsidR="008B602D">
        <w:rPr>
          <w:rFonts w:ascii="Arial" w:hAnsi="Arial" w:cs="Arial"/>
          <w:color w:val="000000"/>
          <w:sz w:val="22"/>
          <w:szCs w:val="22"/>
        </w:rPr>
        <w:t xml:space="preserve"> </w:t>
      </w:r>
      <w:r w:rsidRPr="00FC7F3E">
        <w:rPr>
          <w:rFonts w:ascii="Arial" w:hAnsi="Arial" w:cs="Arial"/>
          <w:color w:val="000000"/>
          <w:sz w:val="22"/>
          <w:szCs w:val="22"/>
        </w:rPr>
        <w:t>pomocy zamontowanych zaworów odcinających. Odgazowanie próżniowe wody</w:t>
      </w:r>
      <w:r w:rsidR="008B602D">
        <w:rPr>
          <w:rFonts w:ascii="Arial" w:hAnsi="Arial" w:cs="Arial"/>
          <w:color w:val="000000"/>
          <w:sz w:val="22"/>
          <w:szCs w:val="22"/>
        </w:rPr>
        <w:t xml:space="preserve"> </w:t>
      </w:r>
      <w:r w:rsidRPr="00FC7F3E">
        <w:rPr>
          <w:rFonts w:ascii="Arial" w:hAnsi="Arial" w:cs="Arial"/>
          <w:color w:val="000000"/>
          <w:sz w:val="22"/>
          <w:szCs w:val="22"/>
        </w:rPr>
        <w:t xml:space="preserve">instalacyjnej, napełniającej i uzupełniającej ze zoptymalizowanymi trybami </w:t>
      </w:r>
      <w:r w:rsidR="008B602D" w:rsidRPr="00FC7F3E">
        <w:rPr>
          <w:rFonts w:ascii="Arial" w:hAnsi="Arial" w:cs="Arial"/>
          <w:color w:val="000000"/>
          <w:sz w:val="22"/>
          <w:szCs w:val="22"/>
        </w:rPr>
        <w:t>odgazowania ciągłego</w:t>
      </w:r>
      <w:r w:rsidRPr="00FC7F3E">
        <w:rPr>
          <w:rFonts w:ascii="Arial" w:hAnsi="Arial" w:cs="Arial"/>
          <w:color w:val="000000"/>
          <w:sz w:val="22"/>
          <w:szCs w:val="22"/>
        </w:rPr>
        <w:t xml:space="preserve">, interwałowego i odgazowania wody uzupełniającej. </w:t>
      </w:r>
      <w:r w:rsidR="008B602D" w:rsidRPr="00FC7F3E">
        <w:rPr>
          <w:rFonts w:ascii="Arial" w:hAnsi="Arial" w:cs="Arial"/>
          <w:color w:val="000000"/>
          <w:sz w:val="22"/>
          <w:szCs w:val="22"/>
        </w:rPr>
        <w:t>Kontrolowane uzupełnianie</w:t>
      </w:r>
      <w:r w:rsidRPr="00FC7F3E">
        <w:rPr>
          <w:rFonts w:ascii="Arial" w:hAnsi="Arial" w:cs="Arial"/>
          <w:color w:val="000000"/>
          <w:sz w:val="22"/>
          <w:szCs w:val="22"/>
        </w:rPr>
        <w:t xml:space="preserve"> ubytków wody poprzez dwudrogowy kulowy zawór silnikowy. </w:t>
      </w:r>
      <w:r w:rsidR="008B602D" w:rsidRPr="00FC7F3E">
        <w:rPr>
          <w:rFonts w:ascii="Arial" w:hAnsi="Arial" w:cs="Arial"/>
          <w:color w:val="000000"/>
          <w:sz w:val="22"/>
          <w:szCs w:val="22"/>
        </w:rPr>
        <w:t>Sterowanie za</w:t>
      </w:r>
      <w:r w:rsidRPr="00FC7F3E">
        <w:rPr>
          <w:rFonts w:ascii="Arial" w:hAnsi="Arial" w:cs="Arial"/>
          <w:color w:val="000000"/>
          <w:sz w:val="22"/>
          <w:szCs w:val="22"/>
        </w:rPr>
        <w:t xml:space="preserve"> pomocą wbudowanego czujnika ciśnienia lub zewnętrznego sygnału 230 </w:t>
      </w:r>
      <w:r w:rsidRPr="00FC7F3E">
        <w:rPr>
          <w:rFonts w:ascii="Arial" w:hAnsi="Arial" w:cs="Arial"/>
          <w:color w:val="000000"/>
          <w:sz w:val="22"/>
          <w:szCs w:val="22"/>
        </w:rPr>
        <w:lastRenderedPageBreak/>
        <w:t xml:space="preserve">V(np. z układu stabilizacji ciśnienia), automatyczne zatrzymanie i komunikat o </w:t>
      </w:r>
      <w:r w:rsidR="008B602D" w:rsidRPr="00FC7F3E">
        <w:rPr>
          <w:rFonts w:ascii="Arial" w:hAnsi="Arial" w:cs="Arial"/>
          <w:color w:val="000000"/>
          <w:sz w:val="22"/>
          <w:szCs w:val="22"/>
        </w:rPr>
        <w:t>zakłóceniu przy</w:t>
      </w:r>
      <w:r w:rsidRPr="00FC7F3E">
        <w:rPr>
          <w:rFonts w:ascii="Arial" w:hAnsi="Arial" w:cs="Arial"/>
          <w:color w:val="000000"/>
          <w:sz w:val="22"/>
          <w:szCs w:val="22"/>
        </w:rPr>
        <w:t xml:space="preserve"> przekroczeniu czasu i/lub liczby cykli uzupełniania. Uzupełnianie </w:t>
      </w:r>
      <w:r w:rsidR="008B602D" w:rsidRPr="00FC7F3E">
        <w:rPr>
          <w:rFonts w:ascii="Arial" w:hAnsi="Arial" w:cs="Arial"/>
          <w:color w:val="000000"/>
          <w:sz w:val="22"/>
          <w:szCs w:val="22"/>
        </w:rPr>
        <w:t>jest również</w:t>
      </w:r>
      <w:r w:rsidRPr="00FC7F3E">
        <w:rPr>
          <w:rFonts w:ascii="Arial" w:hAnsi="Arial" w:cs="Arial"/>
          <w:color w:val="000000"/>
          <w:sz w:val="22"/>
          <w:szCs w:val="22"/>
        </w:rPr>
        <w:t xml:space="preserve"> możliwe z otwartego zbiornika rozdzielającego. Możliwość przetwarzania</w:t>
      </w:r>
      <w:r w:rsidR="008B602D">
        <w:rPr>
          <w:rFonts w:ascii="Arial" w:hAnsi="Arial" w:cs="Arial"/>
          <w:color w:val="000000"/>
          <w:sz w:val="22"/>
          <w:szCs w:val="22"/>
        </w:rPr>
        <w:t xml:space="preserve"> </w:t>
      </w:r>
      <w:r w:rsidRPr="00FC7F3E">
        <w:rPr>
          <w:rFonts w:ascii="Arial" w:hAnsi="Arial" w:cs="Arial"/>
          <w:color w:val="000000"/>
          <w:sz w:val="22"/>
          <w:szCs w:val="22"/>
        </w:rPr>
        <w:t>sygnałów z wodomierza impulsowego z możliwością kontroli wkładu urządzenia</w:t>
      </w:r>
      <w:r w:rsidR="008B602D">
        <w:rPr>
          <w:rFonts w:ascii="Arial" w:hAnsi="Arial" w:cs="Arial"/>
          <w:color w:val="000000"/>
          <w:sz w:val="22"/>
          <w:szCs w:val="22"/>
        </w:rPr>
        <w:t xml:space="preserve"> </w:t>
      </w:r>
      <w:r w:rsidRPr="00FC7F3E">
        <w:rPr>
          <w:rFonts w:ascii="Arial" w:hAnsi="Arial" w:cs="Arial"/>
          <w:color w:val="000000"/>
          <w:sz w:val="22"/>
          <w:szCs w:val="22"/>
        </w:rPr>
        <w:t xml:space="preserve">zmiękczającego w instalacji uzupełniającej wodę. Dokumentacja i kontrola </w:t>
      </w:r>
      <w:r w:rsidR="008B602D" w:rsidRPr="00FC7F3E">
        <w:rPr>
          <w:rFonts w:ascii="Arial" w:hAnsi="Arial" w:cs="Arial"/>
          <w:color w:val="000000"/>
          <w:sz w:val="22"/>
          <w:szCs w:val="22"/>
        </w:rPr>
        <w:t>całości układu</w:t>
      </w:r>
      <w:r w:rsidRPr="00FC7F3E">
        <w:rPr>
          <w:rFonts w:ascii="Arial" w:hAnsi="Arial" w:cs="Arial"/>
          <w:color w:val="000000"/>
          <w:sz w:val="22"/>
          <w:szCs w:val="22"/>
        </w:rPr>
        <w:t xml:space="preserve"> w odniesieniu do powyższych parametrów</w:t>
      </w:r>
      <w:r w:rsidRPr="00FC7F3E">
        <w:rPr>
          <w:rFonts w:ascii="Arial" w:hAnsi="Arial" w:cs="Arial"/>
          <w:color w:val="000000"/>
        </w:rPr>
        <w:t>.</w:t>
      </w:r>
    </w:p>
    <w:p w14:paraId="43627940"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t</w:t>
      </w:r>
      <w:r w:rsidRPr="00FC7F3E">
        <w:rPr>
          <w:rFonts w:ascii="Arial" w:hAnsi="Arial" w:cs="Arial"/>
          <w:color w:val="000000"/>
          <w:sz w:val="22"/>
          <w:szCs w:val="22"/>
        </w:rPr>
        <w:t>yp 75</w:t>
      </w:r>
      <w:r w:rsidRPr="00FC7F3E">
        <w:rPr>
          <w:rFonts w:ascii="Arial" w:hAnsi="Arial" w:cs="Arial"/>
          <w:color w:val="000000"/>
        </w:rPr>
        <w:t>,</w:t>
      </w:r>
    </w:p>
    <w:p w14:paraId="33D2529C"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poziom ciśnienia akustycznego55 dB(A)</w:t>
      </w:r>
      <w:r w:rsidRPr="00FC7F3E">
        <w:rPr>
          <w:rFonts w:ascii="Arial" w:hAnsi="Arial" w:cs="Arial"/>
          <w:color w:val="000000"/>
        </w:rPr>
        <w:t>,</w:t>
      </w:r>
    </w:p>
    <w:p w14:paraId="26B7F3A7"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ax. pojemność instalacji 220 m³</w:t>
      </w:r>
      <w:r w:rsidRPr="00FC7F3E">
        <w:rPr>
          <w:rFonts w:ascii="Arial" w:hAnsi="Arial" w:cs="Arial"/>
          <w:color w:val="000000"/>
        </w:rPr>
        <w:t>,</w:t>
      </w:r>
    </w:p>
    <w:p w14:paraId="7A0B245B"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pojemność instalacji glikolu 50 m³</w:t>
      </w:r>
      <w:r w:rsidRPr="00FC7F3E">
        <w:rPr>
          <w:rFonts w:ascii="Arial" w:hAnsi="Arial" w:cs="Arial"/>
          <w:color w:val="000000"/>
        </w:rPr>
        <w:t>,</w:t>
      </w:r>
    </w:p>
    <w:p w14:paraId="187EBD55"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dop. temperatura pracy 90 °C</w:t>
      </w:r>
      <w:r w:rsidRPr="00FC7F3E">
        <w:rPr>
          <w:rFonts w:ascii="Arial" w:hAnsi="Arial" w:cs="Arial"/>
          <w:color w:val="000000"/>
        </w:rPr>
        <w:t>,</w:t>
      </w:r>
    </w:p>
    <w:p w14:paraId="51322C89" w14:textId="5A1027B1"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 xml:space="preserve">inimalne ciśnienie na </w:t>
      </w:r>
      <w:r w:rsidR="008B602D" w:rsidRPr="00FC7F3E">
        <w:rPr>
          <w:rFonts w:ascii="Arial" w:hAnsi="Arial" w:cs="Arial"/>
          <w:color w:val="000000"/>
          <w:sz w:val="22"/>
          <w:szCs w:val="22"/>
        </w:rPr>
        <w:t>dopływie uzupełniania</w:t>
      </w:r>
      <w:r w:rsidRPr="00FC7F3E">
        <w:rPr>
          <w:rFonts w:ascii="Arial" w:hAnsi="Arial" w:cs="Arial"/>
          <w:color w:val="000000"/>
          <w:sz w:val="22"/>
          <w:szCs w:val="22"/>
        </w:rPr>
        <w:t xml:space="preserve"> wody0,10 bar</w:t>
      </w:r>
    </w:p>
    <w:p w14:paraId="0CE368A0" w14:textId="77777777" w:rsidR="00AD6561" w:rsidRPr="00066174" w:rsidRDefault="00AD6561" w:rsidP="00066174">
      <w:pPr>
        <w:autoSpaceDE w:val="0"/>
        <w:adjustRightInd w:val="0"/>
        <w:spacing w:line="276" w:lineRule="auto"/>
        <w:rPr>
          <w:rFonts w:ascii="Arial" w:hAnsi="Arial" w:cs="Arial"/>
          <w:color w:val="000000"/>
        </w:rPr>
      </w:pPr>
      <w:r w:rsidRPr="00FC7F3E">
        <w:rPr>
          <w:rFonts w:ascii="Arial" w:hAnsi="Arial" w:cs="Arial"/>
          <w:color w:val="000000"/>
        </w:rPr>
        <w:t xml:space="preserve">- </w:t>
      </w:r>
      <w:r w:rsidR="00066174">
        <w:rPr>
          <w:rFonts w:ascii="Arial" w:hAnsi="Arial" w:cs="Arial"/>
          <w:color w:val="000000"/>
        </w:rPr>
        <w:t>p</w:t>
      </w:r>
      <w:r w:rsidR="00066174" w:rsidRPr="00066174">
        <w:rPr>
          <w:rFonts w:ascii="Arial" w:hAnsi="Arial" w:cs="Arial"/>
          <w:color w:val="000000"/>
        </w:rPr>
        <w:t>rzyłącze elektryczn</w:t>
      </w:r>
      <w:r w:rsidR="00066174">
        <w:rPr>
          <w:rFonts w:ascii="Arial" w:hAnsi="Arial" w:cs="Arial"/>
          <w:color w:val="000000"/>
        </w:rPr>
        <w:t xml:space="preserve">e </w:t>
      </w:r>
      <w:r w:rsidR="00066174" w:rsidRPr="00066174">
        <w:rPr>
          <w:rFonts w:ascii="Arial" w:hAnsi="Arial" w:cs="Arial"/>
          <w:color w:val="000000"/>
        </w:rPr>
        <w:t>230V/50Hz</w:t>
      </w:r>
    </w:p>
    <w:p w14:paraId="0B318856"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rzyłącze po stronie tłocznej G 1"</w:t>
      </w:r>
      <w:r w:rsidRPr="00FC7F3E">
        <w:rPr>
          <w:rFonts w:ascii="Arial" w:hAnsi="Arial" w:cs="Arial"/>
          <w:color w:val="000000"/>
        </w:rPr>
        <w:t>,</w:t>
      </w:r>
    </w:p>
    <w:p w14:paraId="0648064A"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rzyłącze po stronie odpływu G 1/2"</w:t>
      </w:r>
      <w:r w:rsidRPr="00FC7F3E">
        <w:rPr>
          <w:rFonts w:ascii="Arial" w:hAnsi="Arial" w:cs="Arial"/>
          <w:color w:val="000000"/>
        </w:rPr>
        <w:t>,</w:t>
      </w:r>
    </w:p>
    <w:p w14:paraId="1425FD75"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rzyłącze uzupełniania wody G 1/2"</w:t>
      </w:r>
      <w:r w:rsidRPr="00FC7F3E">
        <w:rPr>
          <w:rFonts w:ascii="Arial" w:hAnsi="Arial" w:cs="Arial"/>
          <w:color w:val="000000"/>
        </w:rPr>
        <w:t>,</w:t>
      </w:r>
    </w:p>
    <w:p w14:paraId="10792A4E"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s</w:t>
      </w:r>
      <w:r w:rsidRPr="00FC7F3E">
        <w:rPr>
          <w:rFonts w:ascii="Arial" w:hAnsi="Arial" w:cs="Arial"/>
          <w:color w:val="000000"/>
          <w:sz w:val="22"/>
          <w:szCs w:val="22"/>
        </w:rPr>
        <w:t>eparacja rozpuszczonych gazówdo90 %</w:t>
      </w:r>
      <w:r w:rsidRPr="00FC7F3E">
        <w:rPr>
          <w:rFonts w:ascii="Arial" w:hAnsi="Arial" w:cs="Arial"/>
          <w:color w:val="000000"/>
        </w:rPr>
        <w:t>,</w:t>
      </w:r>
    </w:p>
    <w:p w14:paraId="135899AD"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zęściowe natężenie przepływu wsieci0,550 m³/h</w:t>
      </w:r>
      <w:r w:rsidRPr="00FC7F3E">
        <w:rPr>
          <w:rFonts w:ascii="Arial" w:hAnsi="Arial" w:cs="Arial"/>
          <w:color w:val="000000"/>
        </w:rPr>
        <w:t>,,</w:t>
      </w:r>
    </w:p>
    <w:p w14:paraId="490C432F" w14:textId="77777777" w:rsidR="00AD6561" w:rsidRPr="00FC7F3E" w:rsidRDefault="00AD6561" w:rsidP="00AD6561">
      <w:pPr>
        <w:autoSpaceDE w:val="0"/>
        <w:adjustRightInd w:val="0"/>
        <w:spacing w:line="276" w:lineRule="auto"/>
        <w:rPr>
          <w:rFonts w:ascii="Arial" w:hAnsi="Arial" w:cs="Arial"/>
          <w:color w:val="000000"/>
          <w:sz w:val="22"/>
          <w:szCs w:val="22"/>
        </w:rPr>
      </w:pPr>
      <w:r w:rsidRPr="00FC7F3E">
        <w:rPr>
          <w:rFonts w:ascii="Arial" w:hAnsi="Arial" w:cs="Arial"/>
          <w:color w:val="000000"/>
        </w:rPr>
        <w:t>- n</w:t>
      </w:r>
      <w:r w:rsidRPr="00FC7F3E">
        <w:rPr>
          <w:rFonts w:ascii="Arial" w:hAnsi="Arial" w:cs="Arial"/>
          <w:color w:val="000000"/>
          <w:sz w:val="22"/>
          <w:szCs w:val="22"/>
        </w:rPr>
        <w:t>atężenie przepływu uzupełnianiawody0,</w:t>
      </w:r>
      <w:r w:rsidR="00066174">
        <w:rPr>
          <w:rFonts w:ascii="Arial" w:hAnsi="Arial" w:cs="Arial"/>
          <w:color w:val="000000"/>
          <w:sz w:val="22"/>
          <w:szCs w:val="22"/>
        </w:rPr>
        <w:t>3</w:t>
      </w:r>
      <w:r w:rsidRPr="00FC7F3E">
        <w:rPr>
          <w:rFonts w:ascii="Arial" w:hAnsi="Arial" w:cs="Arial"/>
          <w:color w:val="000000"/>
          <w:sz w:val="22"/>
          <w:szCs w:val="22"/>
        </w:rPr>
        <w:t>50 m³/h</w:t>
      </w:r>
    </w:p>
    <w:p w14:paraId="767A4AE5" w14:textId="77777777" w:rsidR="00066174" w:rsidRDefault="00AD6561" w:rsidP="00066174">
      <w:pPr>
        <w:autoSpaceDE w:val="0"/>
        <w:adjustRightInd w:val="0"/>
        <w:spacing w:after="120"/>
        <w:rPr>
          <w:rFonts w:ascii="Arial" w:hAnsi="Arial" w:cs="Arial"/>
          <w:color w:val="000000"/>
        </w:rPr>
      </w:pPr>
      <w:r w:rsidRPr="00FC7F3E">
        <w:rPr>
          <w:rFonts w:ascii="Arial" w:hAnsi="Arial" w:cs="Arial"/>
          <w:color w:val="000000"/>
        </w:rPr>
        <w:t>- m</w:t>
      </w:r>
      <w:r w:rsidRPr="00FC7F3E">
        <w:rPr>
          <w:rFonts w:ascii="Arial" w:hAnsi="Arial" w:cs="Arial"/>
          <w:color w:val="000000"/>
          <w:sz w:val="22"/>
          <w:szCs w:val="22"/>
        </w:rPr>
        <w:t xml:space="preserve">aks. elektr. moc znamionowa </w:t>
      </w:r>
      <w:r w:rsidR="00066174">
        <w:rPr>
          <w:rFonts w:ascii="Arial" w:hAnsi="Arial" w:cs="Arial"/>
          <w:color w:val="000000"/>
          <w:sz w:val="22"/>
          <w:szCs w:val="22"/>
        </w:rPr>
        <w:t>0</w:t>
      </w:r>
      <w:r w:rsidRPr="00FC7F3E">
        <w:rPr>
          <w:rFonts w:ascii="Arial" w:hAnsi="Arial" w:cs="Arial"/>
          <w:color w:val="000000"/>
          <w:sz w:val="22"/>
          <w:szCs w:val="22"/>
        </w:rPr>
        <w:t>,</w:t>
      </w:r>
      <w:r w:rsidR="00066174">
        <w:rPr>
          <w:rFonts w:ascii="Arial" w:hAnsi="Arial" w:cs="Arial"/>
          <w:color w:val="000000"/>
          <w:sz w:val="22"/>
          <w:szCs w:val="22"/>
        </w:rPr>
        <w:t>75</w:t>
      </w:r>
      <w:r w:rsidRPr="00FC7F3E">
        <w:rPr>
          <w:rFonts w:ascii="Arial" w:hAnsi="Arial" w:cs="Arial"/>
          <w:color w:val="000000"/>
          <w:sz w:val="22"/>
          <w:szCs w:val="22"/>
        </w:rPr>
        <w:t>kW</w:t>
      </w:r>
      <w:r w:rsidRPr="00FC7F3E">
        <w:rPr>
          <w:rFonts w:ascii="Arial" w:hAnsi="Arial" w:cs="Arial"/>
          <w:color w:val="000000"/>
        </w:rPr>
        <w:t>.</w:t>
      </w:r>
    </w:p>
    <w:p w14:paraId="4C9837D0" w14:textId="77777777" w:rsidR="00066174" w:rsidRDefault="00AD6561" w:rsidP="00066174">
      <w:pPr>
        <w:autoSpaceDE w:val="0"/>
        <w:adjustRightInd w:val="0"/>
        <w:spacing w:after="120"/>
        <w:rPr>
          <w:rFonts w:ascii="Arial" w:hAnsi="Arial" w:cs="Arial"/>
          <w:color w:val="000000"/>
        </w:rPr>
      </w:pPr>
      <w:r w:rsidRPr="00FC7F3E">
        <w:rPr>
          <w:rFonts w:ascii="Arial" w:hAnsi="Arial" w:cs="Arial"/>
          <w:color w:val="000000"/>
        </w:rPr>
        <w:t>- m</w:t>
      </w:r>
      <w:r w:rsidRPr="00FC7F3E">
        <w:rPr>
          <w:rFonts w:ascii="Arial" w:hAnsi="Arial" w:cs="Arial"/>
          <w:color w:val="000000"/>
          <w:sz w:val="22"/>
          <w:szCs w:val="22"/>
        </w:rPr>
        <w:t xml:space="preserve">aks. wysokość </w:t>
      </w:r>
      <w:r w:rsidR="00066174">
        <w:rPr>
          <w:rFonts w:ascii="Arial" w:hAnsi="Arial" w:cs="Arial"/>
          <w:color w:val="000000"/>
          <w:sz w:val="22"/>
          <w:szCs w:val="22"/>
        </w:rPr>
        <w:t>965</w:t>
      </w:r>
      <w:r w:rsidRPr="00FC7F3E">
        <w:rPr>
          <w:rFonts w:ascii="Arial" w:hAnsi="Arial" w:cs="Arial"/>
          <w:color w:val="000000"/>
          <w:sz w:val="22"/>
          <w:szCs w:val="22"/>
        </w:rPr>
        <w:t xml:space="preserve"> mm</w:t>
      </w:r>
    </w:p>
    <w:p w14:paraId="06A213E3" w14:textId="77777777" w:rsidR="00066174" w:rsidRDefault="00AD6561" w:rsidP="00066174">
      <w:pPr>
        <w:autoSpaceDE w:val="0"/>
        <w:adjustRightInd w:val="0"/>
        <w:spacing w:after="120"/>
        <w:rPr>
          <w:rFonts w:ascii="Arial" w:hAnsi="Arial" w:cs="Arial"/>
          <w:color w:val="000000"/>
        </w:rPr>
      </w:pPr>
      <w:r w:rsidRPr="00FC7F3E">
        <w:rPr>
          <w:rFonts w:ascii="Arial" w:hAnsi="Arial" w:cs="Arial"/>
          <w:color w:val="000000"/>
        </w:rPr>
        <w:t>- s</w:t>
      </w:r>
      <w:r w:rsidRPr="00FC7F3E">
        <w:rPr>
          <w:rFonts w:ascii="Arial" w:hAnsi="Arial" w:cs="Arial"/>
          <w:color w:val="000000"/>
          <w:sz w:val="22"/>
          <w:szCs w:val="22"/>
        </w:rPr>
        <w:t>zerokość 5</w:t>
      </w:r>
      <w:r w:rsidR="00066174">
        <w:rPr>
          <w:rFonts w:ascii="Arial" w:hAnsi="Arial" w:cs="Arial"/>
          <w:color w:val="000000"/>
          <w:sz w:val="22"/>
          <w:szCs w:val="22"/>
        </w:rPr>
        <w:t>69</w:t>
      </w:r>
      <w:r w:rsidRPr="00FC7F3E">
        <w:rPr>
          <w:rFonts w:ascii="Arial" w:hAnsi="Arial" w:cs="Arial"/>
          <w:color w:val="000000"/>
          <w:sz w:val="22"/>
          <w:szCs w:val="22"/>
        </w:rPr>
        <w:t xml:space="preserve"> mm</w:t>
      </w:r>
    </w:p>
    <w:p w14:paraId="12E19F78" w14:textId="77777777" w:rsidR="00066174" w:rsidRDefault="00AD6561" w:rsidP="00066174">
      <w:pPr>
        <w:autoSpaceDE w:val="0"/>
        <w:adjustRightInd w:val="0"/>
        <w:spacing w:after="120"/>
        <w:rPr>
          <w:rFonts w:ascii="Arial" w:hAnsi="Arial" w:cs="Arial"/>
          <w:color w:val="000000"/>
        </w:rPr>
      </w:pPr>
      <w:r w:rsidRPr="00FC7F3E">
        <w:rPr>
          <w:rFonts w:ascii="Arial" w:hAnsi="Arial" w:cs="Arial"/>
          <w:color w:val="000000"/>
        </w:rPr>
        <w:t>- g</w:t>
      </w:r>
      <w:r w:rsidRPr="00FC7F3E">
        <w:rPr>
          <w:rFonts w:ascii="Arial" w:hAnsi="Arial" w:cs="Arial"/>
          <w:color w:val="000000"/>
          <w:sz w:val="22"/>
          <w:szCs w:val="22"/>
        </w:rPr>
        <w:t xml:space="preserve">łębokość </w:t>
      </w:r>
      <w:r w:rsidR="00066174">
        <w:rPr>
          <w:rFonts w:ascii="Arial" w:hAnsi="Arial" w:cs="Arial"/>
          <w:color w:val="000000"/>
          <w:sz w:val="22"/>
          <w:szCs w:val="22"/>
        </w:rPr>
        <w:t>486</w:t>
      </w:r>
      <w:r w:rsidRPr="00FC7F3E">
        <w:rPr>
          <w:rFonts w:ascii="Arial" w:hAnsi="Arial" w:cs="Arial"/>
          <w:color w:val="000000"/>
          <w:sz w:val="22"/>
          <w:szCs w:val="22"/>
        </w:rPr>
        <w:t xml:space="preserve"> mm</w:t>
      </w:r>
    </w:p>
    <w:p w14:paraId="74AF7450" w14:textId="77777777" w:rsidR="00615DB1" w:rsidRPr="00FC7F3E" w:rsidRDefault="00AD6561" w:rsidP="0066006A">
      <w:pPr>
        <w:autoSpaceDE w:val="0"/>
        <w:adjustRightInd w:val="0"/>
        <w:spacing w:after="120"/>
        <w:rPr>
          <w:rFonts w:ascii="Arial" w:hAnsi="Arial" w:cs="Arial"/>
          <w:color w:val="000000"/>
        </w:rPr>
      </w:pPr>
      <w:r w:rsidRPr="00FC7F3E">
        <w:rPr>
          <w:rFonts w:ascii="Arial" w:hAnsi="Arial" w:cs="Arial"/>
          <w:color w:val="000000"/>
        </w:rPr>
        <w:t>- w</w:t>
      </w:r>
      <w:r w:rsidRPr="00FC7F3E">
        <w:rPr>
          <w:rFonts w:ascii="Arial" w:hAnsi="Arial" w:cs="Arial"/>
          <w:color w:val="000000"/>
          <w:sz w:val="22"/>
          <w:szCs w:val="22"/>
        </w:rPr>
        <w:t xml:space="preserve">aga </w:t>
      </w:r>
      <w:r w:rsidR="00066174">
        <w:rPr>
          <w:rFonts w:ascii="Arial" w:hAnsi="Arial" w:cs="Arial"/>
          <w:color w:val="000000"/>
          <w:sz w:val="22"/>
          <w:szCs w:val="22"/>
        </w:rPr>
        <w:t>31</w:t>
      </w:r>
      <w:r w:rsidRPr="00FC7F3E">
        <w:rPr>
          <w:rFonts w:ascii="Arial" w:hAnsi="Arial" w:cs="Arial"/>
          <w:color w:val="000000"/>
          <w:sz w:val="22"/>
          <w:szCs w:val="22"/>
        </w:rPr>
        <w:t>,</w:t>
      </w:r>
      <w:r w:rsidR="00066174">
        <w:rPr>
          <w:rFonts w:ascii="Arial" w:hAnsi="Arial" w:cs="Arial"/>
          <w:color w:val="000000"/>
          <w:sz w:val="22"/>
          <w:szCs w:val="22"/>
        </w:rPr>
        <w:t>4</w:t>
      </w:r>
      <w:r w:rsidRPr="00FC7F3E">
        <w:rPr>
          <w:rFonts w:ascii="Arial" w:hAnsi="Arial" w:cs="Arial"/>
          <w:color w:val="000000"/>
          <w:sz w:val="22"/>
          <w:szCs w:val="22"/>
        </w:rPr>
        <w:t>0 kg</w:t>
      </w:r>
    </w:p>
    <w:p w14:paraId="0A0E2A56" w14:textId="77777777" w:rsidR="00AD6561" w:rsidRPr="00FC7F3E" w:rsidRDefault="00AD6561" w:rsidP="00321985">
      <w:pPr>
        <w:autoSpaceDE w:val="0"/>
        <w:adjustRightInd w:val="0"/>
        <w:spacing w:after="120" w:line="276" w:lineRule="auto"/>
        <w:rPr>
          <w:rFonts w:ascii="Arial" w:hAnsi="Arial" w:cs="Arial"/>
          <w:b/>
          <w:bCs/>
          <w:color w:val="000000" w:themeColor="text1"/>
          <w:sz w:val="22"/>
          <w:szCs w:val="22"/>
          <w:u w:val="single"/>
        </w:rPr>
      </w:pPr>
      <w:r w:rsidRPr="00FC7F3E">
        <w:rPr>
          <w:rFonts w:ascii="Arial" w:hAnsi="Arial" w:cs="Arial"/>
          <w:b/>
          <w:bCs/>
          <w:color w:val="000000" w:themeColor="text1"/>
          <w:sz w:val="22"/>
          <w:szCs w:val="22"/>
          <w:u w:val="single"/>
        </w:rPr>
        <w:t>Dane podłączonej instalacji zasilającej</w:t>
      </w:r>
    </w:p>
    <w:p w14:paraId="5C7ACFBA"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ojemność wody</w:t>
      </w:r>
      <w:r w:rsidR="00066174">
        <w:rPr>
          <w:rFonts w:ascii="Arial" w:hAnsi="Arial" w:cs="Arial"/>
          <w:color w:val="000000"/>
          <w:sz w:val="22"/>
          <w:szCs w:val="22"/>
        </w:rPr>
        <w:t xml:space="preserve"> 20000</w:t>
      </w:r>
      <w:r w:rsidRPr="00FC7F3E">
        <w:rPr>
          <w:rFonts w:ascii="Arial" w:hAnsi="Arial" w:cs="Arial"/>
          <w:color w:val="000000"/>
        </w:rPr>
        <w:t>l,</w:t>
      </w:r>
    </w:p>
    <w:p w14:paraId="6E7FEC08"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z</w:t>
      </w:r>
      <w:r w:rsidRPr="00FC7F3E">
        <w:rPr>
          <w:rFonts w:ascii="Arial" w:hAnsi="Arial" w:cs="Arial"/>
          <w:color w:val="000000"/>
          <w:sz w:val="22"/>
          <w:szCs w:val="22"/>
        </w:rPr>
        <w:t>awór bezpieczeństwa na źródleciepła</w:t>
      </w:r>
      <w:r w:rsidR="00066174">
        <w:rPr>
          <w:rFonts w:ascii="Arial" w:hAnsi="Arial" w:cs="Arial"/>
          <w:color w:val="000000"/>
        </w:rPr>
        <w:t>3</w:t>
      </w:r>
      <w:r w:rsidRPr="00FC7F3E">
        <w:rPr>
          <w:rFonts w:ascii="Arial" w:hAnsi="Arial" w:cs="Arial"/>
          <w:color w:val="000000"/>
          <w:sz w:val="22"/>
          <w:szCs w:val="22"/>
        </w:rPr>
        <w:t>,0 bar</w:t>
      </w:r>
      <w:r w:rsidRPr="00FC7F3E">
        <w:rPr>
          <w:rFonts w:ascii="Arial" w:hAnsi="Arial" w:cs="Arial"/>
          <w:color w:val="000000"/>
        </w:rPr>
        <w:t>,</w:t>
      </w:r>
    </w:p>
    <w:p w14:paraId="3C8EEA77"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inimalne ciśnienie robocze 1,</w:t>
      </w:r>
      <w:r w:rsidR="00066174">
        <w:rPr>
          <w:rFonts w:ascii="Arial" w:hAnsi="Arial" w:cs="Arial"/>
          <w:color w:val="000000"/>
          <w:sz w:val="22"/>
          <w:szCs w:val="22"/>
        </w:rPr>
        <w:t>7</w:t>
      </w:r>
      <w:r w:rsidRPr="00FC7F3E">
        <w:rPr>
          <w:rFonts w:ascii="Arial" w:hAnsi="Arial" w:cs="Arial"/>
          <w:color w:val="000000"/>
          <w:sz w:val="22"/>
          <w:szCs w:val="22"/>
        </w:rPr>
        <w:t xml:space="preserve"> bar</w:t>
      </w:r>
      <w:r w:rsidRPr="00FC7F3E">
        <w:rPr>
          <w:rFonts w:ascii="Arial" w:hAnsi="Arial" w:cs="Arial"/>
          <w:color w:val="000000"/>
        </w:rPr>
        <w:t>,</w:t>
      </w:r>
    </w:p>
    <w:p w14:paraId="51C59EF0"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c</w:t>
      </w:r>
      <w:r w:rsidRPr="00FC7F3E">
        <w:rPr>
          <w:rFonts w:ascii="Arial" w:hAnsi="Arial" w:cs="Arial"/>
          <w:color w:val="000000"/>
          <w:sz w:val="22"/>
          <w:szCs w:val="22"/>
        </w:rPr>
        <w:t>iśnienie końcowe stabilizacjiciśnienia</w:t>
      </w:r>
      <w:r w:rsidR="00066174">
        <w:rPr>
          <w:rFonts w:ascii="Arial" w:hAnsi="Arial" w:cs="Arial"/>
          <w:color w:val="000000"/>
        </w:rPr>
        <w:t>2</w:t>
      </w:r>
      <w:r w:rsidRPr="00FC7F3E">
        <w:rPr>
          <w:rFonts w:ascii="Arial" w:hAnsi="Arial" w:cs="Arial"/>
          <w:color w:val="000000"/>
          <w:sz w:val="22"/>
          <w:szCs w:val="22"/>
        </w:rPr>
        <w:t>,</w:t>
      </w:r>
      <w:r w:rsidR="00066174">
        <w:rPr>
          <w:rFonts w:ascii="Arial" w:hAnsi="Arial" w:cs="Arial"/>
          <w:color w:val="000000"/>
          <w:sz w:val="22"/>
          <w:szCs w:val="22"/>
        </w:rPr>
        <w:t>5</w:t>
      </w:r>
      <w:r w:rsidRPr="00FC7F3E">
        <w:rPr>
          <w:rFonts w:ascii="Arial" w:hAnsi="Arial" w:cs="Arial"/>
          <w:color w:val="000000"/>
          <w:sz w:val="22"/>
          <w:szCs w:val="22"/>
        </w:rPr>
        <w:t xml:space="preserve"> bar</w:t>
      </w:r>
    </w:p>
    <w:p w14:paraId="256F3082" w14:textId="77777777" w:rsidR="00AD6561" w:rsidRPr="00321985" w:rsidRDefault="00AD6561" w:rsidP="00321985">
      <w:pPr>
        <w:autoSpaceDE w:val="0"/>
        <w:adjustRightInd w:val="0"/>
        <w:spacing w:after="120" w:line="276" w:lineRule="auto"/>
        <w:rPr>
          <w:rFonts w:ascii="Arial" w:hAnsi="Arial" w:cs="Arial"/>
          <w:color w:val="000000"/>
        </w:rPr>
      </w:pPr>
      <w:r w:rsidRPr="00FC7F3E">
        <w:rPr>
          <w:rFonts w:ascii="Arial" w:hAnsi="Arial" w:cs="Arial"/>
          <w:color w:val="000000"/>
        </w:rPr>
        <w:t>- m</w:t>
      </w:r>
      <w:r w:rsidRPr="00FC7F3E">
        <w:rPr>
          <w:rFonts w:ascii="Arial" w:hAnsi="Arial" w:cs="Arial"/>
          <w:color w:val="000000"/>
          <w:sz w:val="22"/>
          <w:szCs w:val="22"/>
        </w:rPr>
        <w:t>inimalne ciśnienie na dopływieuzupełn.</w:t>
      </w:r>
      <w:r w:rsidRPr="00066174">
        <w:rPr>
          <w:rFonts w:ascii="Arial" w:hAnsi="Arial" w:cs="Arial"/>
          <w:color w:val="000000"/>
          <w:sz w:val="22"/>
          <w:szCs w:val="22"/>
        </w:rPr>
        <w:t>1,0 bar</w:t>
      </w:r>
      <w:r w:rsidRPr="00FC7F3E">
        <w:rPr>
          <w:rFonts w:ascii="Arial" w:hAnsi="Arial" w:cs="Arial"/>
          <w:color w:val="000000"/>
        </w:rPr>
        <w:t>.</w:t>
      </w:r>
    </w:p>
    <w:p w14:paraId="35A4C478" w14:textId="53F95929" w:rsidR="00D452B5" w:rsidRPr="00615DB1" w:rsidRDefault="00AD6561" w:rsidP="00321985">
      <w:pPr>
        <w:autoSpaceDE w:val="0"/>
        <w:adjustRightInd w:val="0"/>
        <w:spacing w:line="276" w:lineRule="auto"/>
        <w:rPr>
          <w:rFonts w:ascii="Arial" w:hAnsi="Arial" w:cs="Arial"/>
          <w:sz w:val="22"/>
          <w:szCs w:val="22"/>
        </w:rPr>
      </w:pPr>
      <w:r w:rsidRPr="00615DB1">
        <w:rPr>
          <w:rFonts w:ascii="Arial" w:hAnsi="Arial" w:cs="Arial"/>
          <w:b/>
          <w:bCs/>
          <w:color w:val="000000"/>
          <w:sz w:val="22"/>
          <w:szCs w:val="22"/>
          <w:u w:val="single"/>
        </w:rPr>
        <w:t>Fillset</w:t>
      </w:r>
      <w:r w:rsidR="006B60F9">
        <w:rPr>
          <w:rFonts w:ascii="Arial" w:hAnsi="Arial" w:cs="Arial"/>
          <w:b/>
          <w:bCs/>
          <w:color w:val="000000"/>
          <w:sz w:val="22"/>
          <w:szCs w:val="22"/>
          <w:u w:val="single"/>
        </w:rPr>
        <w:t xml:space="preserve"> impuls</w:t>
      </w:r>
      <w:r w:rsidR="00D452B5" w:rsidRPr="00615DB1">
        <w:rPr>
          <w:rFonts w:ascii="Arial" w:hAnsi="Arial" w:cs="Arial"/>
          <w:color w:val="000000"/>
          <w:sz w:val="22"/>
          <w:szCs w:val="22"/>
        </w:rPr>
        <w:t>- a</w:t>
      </w:r>
      <w:r w:rsidR="00D452B5" w:rsidRPr="00615DB1">
        <w:rPr>
          <w:rFonts w:ascii="Arial" w:hAnsi="Arial" w:cs="Arial"/>
          <w:sz w:val="22"/>
          <w:szCs w:val="22"/>
        </w:rPr>
        <w:t>rmatura z uchwytem montażowym do podłączenia urządzenia służącego do uzupełniania wody w instalacjach grzewczych i chłodniczych bezpośrednio z instalacji wodociągowych. Składa się z następujących elementów:</w:t>
      </w:r>
      <w:r w:rsidR="00D452B5" w:rsidRPr="00615DB1">
        <w:rPr>
          <w:rFonts w:ascii="Arial" w:hAnsi="Arial" w:cs="Arial"/>
          <w:sz w:val="22"/>
          <w:szCs w:val="22"/>
        </w:rPr>
        <w:br/>
        <w:t>- kulowe zawory odcinające</w:t>
      </w:r>
      <w:r w:rsidR="00D452B5" w:rsidRPr="00615DB1">
        <w:rPr>
          <w:rFonts w:ascii="Arial" w:hAnsi="Arial" w:cs="Arial"/>
          <w:sz w:val="22"/>
          <w:szCs w:val="22"/>
        </w:rPr>
        <w:br/>
        <w:t>- rozdzielacz systemów wg DIN 1988-100 lub PN-EN 1717 (BA) z wbudowanym sadnikiem zanieczyszczeń</w:t>
      </w:r>
      <w:r w:rsidR="00D452B5" w:rsidRPr="00615DB1">
        <w:rPr>
          <w:rFonts w:ascii="Arial" w:hAnsi="Arial" w:cs="Arial"/>
          <w:sz w:val="22"/>
          <w:szCs w:val="22"/>
        </w:rPr>
        <w:br/>
        <w:t>- uchwyt montażowy do naściennego montażu urządzenia w poziomie,</w:t>
      </w:r>
    </w:p>
    <w:p w14:paraId="0D11EFE3" w14:textId="77777777" w:rsidR="00D452B5" w:rsidRPr="00615DB1" w:rsidRDefault="00D452B5" w:rsidP="00321985">
      <w:pPr>
        <w:autoSpaceDE w:val="0"/>
        <w:adjustRightInd w:val="0"/>
        <w:spacing w:line="276" w:lineRule="auto"/>
        <w:rPr>
          <w:rFonts w:ascii="Arial" w:hAnsi="Arial" w:cs="Arial"/>
          <w:sz w:val="22"/>
          <w:szCs w:val="22"/>
        </w:rPr>
      </w:pPr>
      <w:r w:rsidRPr="00615DB1">
        <w:rPr>
          <w:rFonts w:ascii="Arial" w:hAnsi="Arial" w:cs="Arial"/>
          <w:sz w:val="22"/>
          <w:szCs w:val="22"/>
        </w:rPr>
        <w:t>- wodomierz z wyjściem impulsowy.</w:t>
      </w:r>
    </w:p>
    <w:p w14:paraId="042C851A" w14:textId="77777777" w:rsidR="00D452B5" w:rsidRPr="00615DB1" w:rsidRDefault="00D452B5" w:rsidP="00321985">
      <w:pPr>
        <w:autoSpaceDE w:val="0"/>
        <w:adjustRightInd w:val="0"/>
        <w:spacing w:line="276" w:lineRule="auto"/>
        <w:rPr>
          <w:rFonts w:ascii="Arial" w:hAnsi="Arial" w:cs="Arial"/>
          <w:sz w:val="22"/>
          <w:szCs w:val="22"/>
        </w:rPr>
      </w:pPr>
      <w:r w:rsidRPr="00615DB1">
        <w:rPr>
          <w:rFonts w:ascii="Arial" w:hAnsi="Arial" w:cs="Arial"/>
          <w:sz w:val="22"/>
          <w:szCs w:val="22"/>
        </w:rPr>
        <w:t>Dane:</w:t>
      </w:r>
    </w:p>
    <w:p w14:paraId="3AFADB50"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Typ Standard 0,8</w:t>
      </w:r>
    </w:p>
    <w:p w14:paraId="44BC4DA0"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Maks. dop. temperatura pracy 60 °C</w:t>
      </w:r>
    </w:p>
    <w:p w14:paraId="06FACA7F"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Maks. dop. ciśnienie pracy 10 bar</w:t>
      </w:r>
    </w:p>
    <w:p w14:paraId="5E3715AB"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Min. ciśnienie przepływu p0+1,3 bar</w:t>
      </w:r>
    </w:p>
    <w:p w14:paraId="02472F6B"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Przyłącze - wejście R 1/2"</w:t>
      </w:r>
    </w:p>
    <w:p w14:paraId="7FF2DDBB"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lastRenderedPageBreak/>
        <w:t>- Przyłącze wyjścia R 1/2"</w:t>
      </w:r>
    </w:p>
    <w:p w14:paraId="2331422E"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Charakterystyka przepływu kvs 0,8 m³/h</w:t>
      </w:r>
    </w:p>
    <w:p w14:paraId="33C490D7"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Maks. wysokość 226 mm</w:t>
      </w:r>
    </w:p>
    <w:p w14:paraId="16F54F71"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Szerokość 293 mm</w:t>
      </w:r>
    </w:p>
    <w:p w14:paraId="5BF55287"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Głębokość 110 mm</w:t>
      </w:r>
    </w:p>
    <w:p w14:paraId="6D6BF2E3" w14:textId="77777777" w:rsidR="00AD6561" w:rsidRPr="00615DB1" w:rsidRDefault="00AD6561" w:rsidP="00321985">
      <w:pPr>
        <w:autoSpaceDE w:val="0"/>
        <w:adjustRightInd w:val="0"/>
        <w:spacing w:line="276" w:lineRule="auto"/>
        <w:rPr>
          <w:rFonts w:ascii="Arial" w:hAnsi="Arial" w:cs="Arial"/>
          <w:color w:val="000000"/>
          <w:sz w:val="22"/>
          <w:szCs w:val="22"/>
        </w:rPr>
      </w:pPr>
      <w:r w:rsidRPr="00615DB1">
        <w:rPr>
          <w:rFonts w:ascii="Arial" w:hAnsi="Arial" w:cs="Arial"/>
          <w:color w:val="000000"/>
          <w:sz w:val="22"/>
          <w:szCs w:val="22"/>
        </w:rPr>
        <w:t>- Głębokość montażu grzałki 293 mm</w:t>
      </w:r>
    </w:p>
    <w:p w14:paraId="6151D33E" w14:textId="77777777" w:rsidR="00AD6561" w:rsidRPr="00321985" w:rsidRDefault="00AD6561" w:rsidP="00321985">
      <w:pPr>
        <w:autoSpaceDE w:val="0"/>
        <w:adjustRightInd w:val="0"/>
        <w:spacing w:after="120" w:line="276" w:lineRule="auto"/>
        <w:rPr>
          <w:rFonts w:ascii="Arial" w:hAnsi="Arial" w:cs="Arial"/>
          <w:color w:val="000000"/>
          <w:sz w:val="22"/>
          <w:szCs w:val="22"/>
        </w:rPr>
      </w:pPr>
      <w:r w:rsidRPr="00615DB1">
        <w:rPr>
          <w:rFonts w:ascii="Arial" w:hAnsi="Arial" w:cs="Arial"/>
          <w:color w:val="000000"/>
          <w:sz w:val="22"/>
          <w:szCs w:val="22"/>
        </w:rPr>
        <w:t>- Waga 1,70 kg</w:t>
      </w:r>
      <w:r w:rsidRPr="00FC7F3E">
        <w:rPr>
          <w:rFonts w:ascii="Arial" w:hAnsi="Arial" w:cs="Arial"/>
          <w:b/>
          <w:bCs/>
          <w:color w:val="FFFFFF"/>
          <w:sz w:val="22"/>
          <w:szCs w:val="22"/>
        </w:rPr>
        <w:t>1</w:t>
      </w:r>
    </w:p>
    <w:p w14:paraId="1B21D734" w14:textId="77777777" w:rsidR="00AD6561" w:rsidRPr="00FC7F3E" w:rsidRDefault="00AD6561" w:rsidP="00F41817">
      <w:pPr>
        <w:autoSpaceDE w:val="0"/>
        <w:adjustRightInd w:val="0"/>
        <w:spacing w:line="276" w:lineRule="auto"/>
        <w:rPr>
          <w:rFonts w:ascii="Arial" w:hAnsi="Arial" w:cs="Arial"/>
          <w:b/>
          <w:bCs/>
          <w:color w:val="000000" w:themeColor="text1"/>
          <w:sz w:val="22"/>
          <w:szCs w:val="22"/>
          <w:u w:val="single"/>
        </w:rPr>
      </w:pPr>
      <w:r w:rsidRPr="00FC7F3E">
        <w:rPr>
          <w:rFonts w:ascii="Arial" w:hAnsi="Arial" w:cs="Arial"/>
          <w:b/>
          <w:bCs/>
          <w:color w:val="000000" w:themeColor="text1"/>
          <w:u w:val="single"/>
        </w:rPr>
        <w:t>S</w:t>
      </w:r>
      <w:r w:rsidRPr="00FC7F3E">
        <w:rPr>
          <w:rFonts w:ascii="Arial" w:hAnsi="Arial" w:cs="Arial"/>
          <w:b/>
          <w:bCs/>
          <w:color w:val="000000" w:themeColor="text1"/>
          <w:sz w:val="22"/>
          <w:szCs w:val="22"/>
          <w:u w:val="single"/>
        </w:rPr>
        <w:t xml:space="preserve">eparator </w:t>
      </w:r>
    </w:p>
    <w:p w14:paraId="7C49AC05" w14:textId="6A4512DF" w:rsidR="00AD6561" w:rsidRPr="00FC7F3E" w:rsidRDefault="00AD6561" w:rsidP="00321985">
      <w:pPr>
        <w:autoSpaceDE w:val="0"/>
        <w:adjustRightInd w:val="0"/>
        <w:spacing w:line="276" w:lineRule="auto"/>
        <w:ind w:firstLine="709"/>
        <w:jc w:val="both"/>
        <w:rPr>
          <w:rFonts w:ascii="Arial" w:hAnsi="Arial" w:cs="Arial"/>
          <w:color w:val="000000"/>
          <w:sz w:val="22"/>
          <w:szCs w:val="22"/>
        </w:rPr>
      </w:pPr>
      <w:r w:rsidRPr="00FC7F3E">
        <w:rPr>
          <w:rFonts w:ascii="Arial" w:hAnsi="Arial" w:cs="Arial"/>
          <w:color w:val="000000"/>
          <w:sz w:val="22"/>
          <w:szCs w:val="22"/>
        </w:rPr>
        <w:t xml:space="preserve">Automatyczny odpowietrznik do instalacji grzewczych lub chłodniczych lub </w:t>
      </w:r>
      <w:r w:rsidR="008B602D" w:rsidRPr="00FC7F3E">
        <w:rPr>
          <w:rFonts w:ascii="Arial" w:hAnsi="Arial" w:cs="Arial"/>
          <w:color w:val="000000"/>
          <w:sz w:val="22"/>
          <w:szCs w:val="22"/>
        </w:rPr>
        <w:t>innych instalacji</w:t>
      </w:r>
      <w:r w:rsidRPr="00FC7F3E">
        <w:rPr>
          <w:rFonts w:ascii="Arial" w:hAnsi="Arial" w:cs="Arial"/>
          <w:color w:val="000000"/>
          <w:sz w:val="22"/>
          <w:szCs w:val="22"/>
        </w:rPr>
        <w:t xml:space="preserve"> zamkniętych wypełnionych cieczą.</w:t>
      </w:r>
      <w:r w:rsidR="008B602D">
        <w:rPr>
          <w:rFonts w:ascii="Arial" w:hAnsi="Arial" w:cs="Arial"/>
          <w:color w:val="000000"/>
          <w:sz w:val="22"/>
          <w:szCs w:val="22"/>
        </w:rPr>
        <w:t xml:space="preserve"> </w:t>
      </w:r>
      <w:r w:rsidRPr="00FC7F3E">
        <w:rPr>
          <w:rFonts w:ascii="Arial" w:hAnsi="Arial" w:cs="Arial"/>
          <w:color w:val="000000"/>
          <w:sz w:val="22"/>
          <w:szCs w:val="22"/>
        </w:rPr>
        <w:t xml:space="preserve">Zastosowanie do wody oraz </w:t>
      </w:r>
      <w:r w:rsidR="008B602D" w:rsidRPr="00FC7F3E">
        <w:rPr>
          <w:rFonts w:ascii="Arial" w:hAnsi="Arial" w:cs="Arial"/>
          <w:color w:val="000000"/>
          <w:sz w:val="22"/>
          <w:szCs w:val="22"/>
        </w:rPr>
        <w:t>mieszaniny wody</w:t>
      </w:r>
      <w:r w:rsidRPr="00FC7F3E">
        <w:rPr>
          <w:rFonts w:ascii="Arial" w:hAnsi="Arial" w:cs="Arial"/>
          <w:color w:val="000000"/>
          <w:sz w:val="22"/>
          <w:szCs w:val="22"/>
        </w:rPr>
        <w:t xml:space="preserve"> z glikolem </w:t>
      </w:r>
      <w:r w:rsidR="008B602D">
        <w:rPr>
          <w:rFonts w:ascii="Arial" w:hAnsi="Arial" w:cs="Arial"/>
          <w:color w:val="000000"/>
          <w:sz w:val="22"/>
          <w:szCs w:val="22"/>
        </w:rPr>
        <w:br/>
      </w:r>
      <w:r w:rsidRPr="00FC7F3E">
        <w:rPr>
          <w:rFonts w:ascii="Arial" w:hAnsi="Arial" w:cs="Arial"/>
          <w:color w:val="000000"/>
          <w:sz w:val="22"/>
          <w:szCs w:val="22"/>
        </w:rPr>
        <w:t>o stosunku do 50/50%.Urządzenie do usuwania mikropęcherzy gazu</w:t>
      </w:r>
      <w:r w:rsidR="008B602D">
        <w:rPr>
          <w:rFonts w:ascii="Arial" w:hAnsi="Arial" w:cs="Arial"/>
          <w:color w:val="000000"/>
          <w:sz w:val="22"/>
          <w:szCs w:val="22"/>
        </w:rPr>
        <w:t xml:space="preserve"> </w:t>
      </w:r>
      <w:r w:rsidRPr="00FC7F3E">
        <w:rPr>
          <w:rFonts w:ascii="Arial" w:hAnsi="Arial" w:cs="Arial"/>
          <w:color w:val="000000"/>
          <w:sz w:val="22"/>
          <w:szCs w:val="22"/>
        </w:rPr>
        <w:t>z najwyższych punktów instalacji lub z miejsc gromadzenia się powietrza.</w:t>
      </w:r>
    </w:p>
    <w:p w14:paraId="31593C9F"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t</w:t>
      </w:r>
      <w:r w:rsidRPr="00FC7F3E">
        <w:rPr>
          <w:rFonts w:ascii="Arial" w:hAnsi="Arial" w:cs="Arial"/>
          <w:color w:val="000000"/>
          <w:sz w:val="22"/>
          <w:szCs w:val="22"/>
        </w:rPr>
        <w:t xml:space="preserve">yp T </w:t>
      </w:r>
      <w:r w:rsidRPr="00FC7F3E">
        <w:rPr>
          <w:rFonts w:ascii="Arial" w:hAnsi="Arial" w:cs="Arial"/>
          <w:color w:val="000000"/>
        </w:rPr>
        <w:t>½,</w:t>
      </w:r>
    </w:p>
    <w:p w14:paraId="47775C87"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ateriał obudowy Mosiądz</w:t>
      </w:r>
      <w:r w:rsidRPr="00FC7F3E">
        <w:rPr>
          <w:rFonts w:ascii="Arial" w:hAnsi="Arial" w:cs="Arial"/>
          <w:color w:val="000000"/>
        </w:rPr>
        <w:t>,</w:t>
      </w:r>
    </w:p>
    <w:p w14:paraId="49258CCC"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w</w:t>
      </w:r>
      <w:r w:rsidRPr="00FC7F3E">
        <w:rPr>
          <w:rFonts w:ascii="Arial" w:hAnsi="Arial" w:cs="Arial"/>
          <w:color w:val="000000"/>
          <w:sz w:val="22"/>
          <w:szCs w:val="22"/>
        </w:rPr>
        <w:t>ariant montażu montaż pionowy</w:t>
      </w:r>
      <w:r w:rsidRPr="00FC7F3E">
        <w:rPr>
          <w:rFonts w:ascii="Arial" w:hAnsi="Arial" w:cs="Arial"/>
          <w:color w:val="000000"/>
        </w:rPr>
        <w:t>,</w:t>
      </w:r>
    </w:p>
    <w:p w14:paraId="40973B36"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dop. temperatura pracy 110 °C</w:t>
      </w:r>
      <w:r w:rsidRPr="00FC7F3E">
        <w:rPr>
          <w:rFonts w:ascii="Arial" w:hAnsi="Arial" w:cs="Arial"/>
          <w:color w:val="000000"/>
        </w:rPr>
        <w:t>,</w:t>
      </w:r>
    </w:p>
    <w:p w14:paraId="04C75CF0"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m</w:t>
      </w:r>
      <w:r w:rsidRPr="00FC7F3E">
        <w:rPr>
          <w:rFonts w:ascii="Arial" w:hAnsi="Arial" w:cs="Arial"/>
          <w:color w:val="000000"/>
          <w:sz w:val="22"/>
          <w:szCs w:val="22"/>
        </w:rPr>
        <w:t>aks. dop. ciśnienie pracy 10 bar</w:t>
      </w:r>
      <w:r w:rsidRPr="00FC7F3E">
        <w:rPr>
          <w:rFonts w:ascii="Arial" w:hAnsi="Arial" w:cs="Arial"/>
          <w:color w:val="000000"/>
        </w:rPr>
        <w:t>,</w:t>
      </w:r>
    </w:p>
    <w:p w14:paraId="6F452040"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rzyłącze [WBI] IG 1/2"</w:t>
      </w:r>
      <w:r w:rsidRPr="00FC7F3E">
        <w:rPr>
          <w:rFonts w:ascii="Arial" w:hAnsi="Arial" w:cs="Arial"/>
          <w:color w:val="000000"/>
        </w:rPr>
        <w:t>,</w:t>
      </w:r>
    </w:p>
    <w:p w14:paraId="49F338E0"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p</w:t>
      </w:r>
      <w:r w:rsidRPr="00FC7F3E">
        <w:rPr>
          <w:rFonts w:ascii="Arial" w:hAnsi="Arial" w:cs="Arial"/>
          <w:color w:val="000000"/>
          <w:sz w:val="22"/>
          <w:szCs w:val="22"/>
        </w:rPr>
        <w:t>rzyłącze do odpowietrzania G 1/2"</w:t>
      </w:r>
      <w:r w:rsidRPr="00FC7F3E">
        <w:rPr>
          <w:rFonts w:ascii="Arial" w:hAnsi="Arial" w:cs="Arial"/>
          <w:color w:val="000000"/>
        </w:rPr>
        <w:t>,</w:t>
      </w:r>
    </w:p>
    <w:p w14:paraId="12D9CC82" w14:textId="77777777" w:rsidR="00AD6561" w:rsidRPr="00FC7F3E" w:rsidRDefault="00AD6561" w:rsidP="00321985">
      <w:pPr>
        <w:autoSpaceDE w:val="0"/>
        <w:adjustRightInd w:val="0"/>
        <w:spacing w:line="276" w:lineRule="auto"/>
        <w:rPr>
          <w:rFonts w:ascii="Arial" w:hAnsi="Arial" w:cs="Arial"/>
          <w:color w:val="000000"/>
        </w:rPr>
      </w:pPr>
      <w:r w:rsidRPr="00FC7F3E">
        <w:rPr>
          <w:rFonts w:ascii="Arial" w:hAnsi="Arial" w:cs="Arial"/>
          <w:color w:val="000000"/>
        </w:rPr>
        <w:t>- ś</w:t>
      </w:r>
      <w:r w:rsidRPr="00FC7F3E">
        <w:rPr>
          <w:rFonts w:ascii="Arial" w:hAnsi="Arial" w:cs="Arial"/>
          <w:color w:val="000000"/>
          <w:sz w:val="22"/>
          <w:szCs w:val="22"/>
        </w:rPr>
        <w:t>rednica 63 mm</w:t>
      </w:r>
      <w:r w:rsidRPr="00FC7F3E">
        <w:rPr>
          <w:rFonts w:ascii="Arial" w:hAnsi="Arial" w:cs="Arial"/>
          <w:color w:val="000000"/>
        </w:rPr>
        <w:t>,</w:t>
      </w:r>
    </w:p>
    <w:p w14:paraId="4887569E" w14:textId="77777777" w:rsidR="00AD6561" w:rsidRPr="00FC7F3E" w:rsidRDefault="00AD6561" w:rsidP="00321985">
      <w:pPr>
        <w:autoSpaceDE w:val="0"/>
        <w:adjustRightInd w:val="0"/>
        <w:spacing w:line="276" w:lineRule="auto"/>
        <w:rPr>
          <w:rFonts w:ascii="Arial" w:hAnsi="Arial" w:cs="Arial"/>
          <w:color w:val="FFFFFF"/>
          <w:sz w:val="22"/>
          <w:szCs w:val="22"/>
        </w:rPr>
      </w:pPr>
      <w:r w:rsidRPr="00FC7F3E">
        <w:rPr>
          <w:rFonts w:ascii="Arial" w:hAnsi="Arial" w:cs="Arial"/>
          <w:color w:val="000000"/>
        </w:rPr>
        <w:t>- m</w:t>
      </w:r>
      <w:r w:rsidRPr="00FC7F3E">
        <w:rPr>
          <w:rFonts w:ascii="Arial" w:hAnsi="Arial" w:cs="Arial"/>
          <w:color w:val="000000"/>
          <w:sz w:val="22"/>
          <w:szCs w:val="22"/>
        </w:rPr>
        <w:t>aks. wysokość 122 mm</w:t>
      </w:r>
    </w:p>
    <w:p w14:paraId="0B12B881"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ś</w:t>
      </w:r>
      <w:r w:rsidRPr="00FC7F3E">
        <w:rPr>
          <w:rFonts w:ascii="Arial" w:hAnsi="Arial" w:cs="Arial"/>
          <w:color w:val="000000"/>
          <w:sz w:val="22"/>
          <w:szCs w:val="22"/>
        </w:rPr>
        <w:t>rodek odcinka kołnierz – płaszcz 46 mm</w:t>
      </w:r>
    </w:p>
    <w:p w14:paraId="683CDCD1"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s</w:t>
      </w:r>
      <w:r w:rsidRPr="00FC7F3E">
        <w:rPr>
          <w:rFonts w:ascii="Arial" w:hAnsi="Arial" w:cs="Arial"/>
          <w:color w:val="000000"/>
          <w:sz w:val="22"/>
          <w:szCs w:val="22"/>
        </w:rPr>
        <w:t>zerokość 78 mm</w:t>
      </w:r>
    </w:p>
    <w:p w14:paraId="01F0215C" w14:textId="77777777" w:rsidR="00AD6561" w:rsidRPr="00FC7F3E" w:rsidRDefault="00AD6561" w:rsidP="00321985">
      <w:pPr>
        <w:autoSpaceDE w:val="0"/>
        <w:adjustRightInd w:val="0"/>
        <w:spacing w:line="276" w:lineRule="auto"/>
        <w:rPr>
          <w:rFonts w:ascii="Arial" w:hAnsi="Arial" w:cs="Arial"/>
          <w:color w:val="000000"/>
          <w:sz w:val="22"/>
          <w:szCs w:val="22"/>
        </w:rPr>
      </w:pPr>
      <w:r w:rsidRPr="00FC7F3E">
        <w:rPr>
          <w:rFonts w:ascii="Arial" w:hAnsi="Arial" w:cs="Arial"/>
          <w:color w:val="000000"/>
        </w:rPr>
        <w:t>- w</w:t>
      </w:r>
      <w:r w:rsidRPr="00FC7F3E">
        <w:rPr>
          <w:rFonts w:ascii="Arial" w:hAnsi="Arial" w:cs="Arial"/>
          <w:color w:val="000000"/>
          <w:sz w:val="22"/>
          <w:szCs w:val="22"/>
        </w:rPr>
        <w:t>aga 0,63 kg</w:t>
      </w:r>
    </w:p>
    <w:p w14:paraId="743C7B52" w14:textId="77777777" w:rsidR="000B5E81" w:rsidRPr="00FC7F3E" w:rsidRDefault="000B5E81" w:rsidP="000B5E81">
      <w:pPr>
        <w:autoSpaceDE w:val="0"/>
        <w:adjustRightInd w:val="0"/>
        <w:spacing w:line="276" w:lineRule="auto"/>
        <w:rPr>
          <w:rFonts w:ascii="Arial" w:hAnsi="Arial" w:cs="Arial"/>
          <w:color w:val="000000"/>
          <w:sz w:val="22"/>
          <w:szCs w:val="22"/>
        </w:rPr>
      </w:pPr>
    </w:p>
    <w:p w14:paraId="4F53DBC5" w14:textId="77777777" w:rsidR="000B5E81" w:rsidRPr="003B2AA7" w:rsidRDefault="00C16BCC" w:rsidP="003B2AA7">
      <w:pPr>
        <w:autoSpaceDE w:val="0"/>
        <w:adjustRightInd w:val="0"/>
        <w:spacing w:line="276" w:lineRule="auto"/>
        <w:rPr>
          <w:rFonts w:ascii="Arial" w:hAnsi="Arial" w:cs="Arial"/>
          <w:b/>
          <w:bCs/>
          <w:color w:val="000000"/>
        </w:rPr>
      </w:pPr>
      <w:r>
        <w:rPr>
          <w:rFonts w:ascii="Arial" w:hAnsi="Arial" w:cs="Arial"/>
          <w:b/>
          <w:bCs/>
          <w:color w:val="000000"/>
        </w:rPr>
        <w:t>8</w:t>
      </w:r>
      <w:r w:rsidR="003B2AA7" w:rsidRPr="003B2AA7">
        <w:rPr>
          <w:rFonts w:ascii="Arial" w:hAnsi="Arial" w:cs="Arial"/>
          <w:b/>
          <w:bCs/>
          <w:color w:val="000000"/>
        </w:rPr>
        <w:t>.</w:t>
      </w:r>
      <w:r w:rsidR="000B5E81" w:rsidRPr="003B2AA7">
        <w:rPr>
          <w:rFonts w:ascii="Arial" w:hAnsi="Arial" w:cs="Arial"/>
          <w:b/>
          <w:bCs/>
          <w:color w:val="000000"/>
        </w:rPr>
        <w:t>Stacja uzdatniania wody</w:t>
      </w:r>
    </w:p>
    <w:p w14:paraId="5F230362" w14:textId="77777777" w:rsidR="000B5E81" w:rsidRPr="009F018F" w:rsidRDefault="000B5E81" w:rsidP="00FA21F6">
      <w:pPr>
        <w:autoSpaceDE w:val="0"/>
        <w:adjustRightInd w:val="0"/>
        <w:spacing w:line="276" w:lineRule="auto"/>
        <w:textAlignment w:val="auto"/>
        <w:rPr>
          <w:rFonts w:ascii="Arial" w:hAnsi="Arial" w:cs="Arial"/>
          <w:b/>
          <w:bCs/>
          <w:color w:val="000000"/>
          <w:kern w:val="0"/>
          <w:sz w:val="22"/>
          <w:szCs w:val="22"/>
          <w:u w:val="single"/>
          <w:lang w:bidi="ar-SA"/>
        </w:rPr>
      </w:pPr>
      <w:r w:rsidRPr="009F018F">
        <w:rPr>
          <w:rFonts w:ascii="Arial" w:hAnsi="Arial" w:cs="Arial"/>
          <w:b/>
          <w:bCs/>
          <w:color w:val="000000"/>
          <w:kern w:val="0"/>
          <w:sz w:val="22"/>
          <w:szCs w:val="22"/>
          <w:u w:val="single"/>
          <w:lang w:bidi="ar-SA"/>
        </w:rPr>
        <w:t>Parametry wody z sieci:</w:t>
      </w:r>
    </w:p>
    <w:p w14:paraId="5D45B93E" w14:textId="77777777" w:rsidR="000B5E81" w:rsidRPr="00FC7F3E" w:rsidRDefault="000B5E81" w:rsidP="00FA21F6">
      <w:pPr>
        <w:autoSpaceDE w:val="0"/>
        <w:adjustRightInd w:val="0"/>
        <w:spacing w:line="276" w:lineRule="auto"/>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xml:space="preserve">- twardość ogólna: </w:t>
      </w:r>
      <w:r w:rsidR="003B2AA7" w:rsidRPr="003B2AA7">
        <w:rPr>
          <w:rFonts w:ascii="Arial" w:hAnsi="Arial" w:cs="Arial"/>
          <w:color w:val="000000"/>
          <w:kern w:val="0"/>
          <w:sz w:val="22"/>
          <w:szCs w:val="22"/>
          <w:lang w:bidi="ar-SA"/>
        </w:rPr>
        <w:t xml:space="preserve">&lt; 20 </w:t>
      </w:r>
      <w:r w:rsidR="003B2AA7" w:rsidRPr="003B2AA7">
        <w:rPr>
          <w:rFonts w:ascii="Arial" w:hAnsi="Arial" w:cs="Arial"/>
          <w:color w:val="000000"/>
          <w:kern w:val="0"/>
          <w:sz w:val="22"/>
          <w:szCs w:val="22"/>
          <w:vertAlign w:val="superscript"/>
          <w:lang w:bidi="ar-SA"/>
        </w:rPr>
        <w:t>o</w:t>
      </w:r>
      <w:r w:rsidR="003B2AA7" w:rsidRPr="003B2AA7">
        <w:rPr>
          <w:rFonts w:ascii="Arial" w:hAnsi="Arial" w:cs="Arial"/>
          <w:color w:val="000000"/>
          <w:kern w:val="0"/>
          <w:sz w:val="22"/>
          <w:szCs w:val="22"/>
          <w:lang w:bidi="ar-SA"/>
        </w:rPr>
        <w:t>dH</w:t>
      </w:r>
    </w:p>
    <w:p w14:paraId="56E055EA" w14:textId="77777777" w:rsidR="000B5E81" w:rsidRPr="000B5E81" w:rsidRDefault="000B5E81" w:rsidP="00FA21F6">
      <w:pPr>
        <w:widowControl/>
        <w:suppressAutoHyphens w:val="0"/>
        <w:autoSpaceDE w:val="0"/>
        <w:adjustRightInd w:val="0"/>
        <w:spacing w:line="276" w:lineRule="auto"/>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p</w:t>
      </w:r>
      <w:r w:rsidRPr="000B5E81">
        <w:rPr>
          <w:rFonts w:ascii="Arial" w:hAnsi="Arial" w:cs="Arial"/>
          <w:color w:val="000000"/>
          <w:kern w:val="0"/>
          <w:sz w:val="22"/>
          <w:szCs w:val="22"/>
          <w:lang w:bidi="ar-SA"/>
        </w:rPr>
        <w:t xml:space="preserve">ozostałe parametry: </w:t>
      </w:r>
      <w:r w:rsidRPr="00FC7F3E">
        <w:rPr>
          <w:rFonts w:ascii="Arial" w:hAnsi="Arial" w:cs="Arial"/>
          <w:color w:val="000000"/>
          <w:kern w:val="0"/>
          <w:sz w:val="22"/>
          <w:szCs w:val="22"/>
          <w:lang w:bidi="ar-SA"/>
        </w:rPr>
        <w:t>z</w:t>
      </w:r>
      <w:r w:rsidRPr="000B5E81">
        <w:rPr>
          <w:rFonts w:ascii="Arial" w:hAnsi="Arial" w:cs="Arial"/>
          <w:color w:val="000000"/>
          <w:kern w:val="0"/>
          <w:sz w:val="22"/>
          <w:szCs w:val="22"/>
          <w:lang w:bidi="ar-SA"/>
        </w:rPr>
        <w:t>godnie z Rozporządzeniem Ministra Zdrowia z dnia 7.12.2017 r. w sprawie jakości wody przeznaczonej do spożycia przez ludzi (Dz. U. 2017 poz. 2294)</w:t>
      </w:r>
      <w:r w:rsidRPr="00FC7F3E">
        <w:rPr>
          <w:rFonts w:ascii="Arial" w:hAnsi="Arial" w:cs="Arial"/>
          <w:color w:val="000000"/>
          <w:kern w:val="0"/>
          <w:sz w:val="22"/>
          <w:szCs w:val="22"/>
          <w:lang w:bidi="ar-SA"/>
        </w:rPr>
        <w:t>.</w:t>
      </w:r>
    </w:p>
    <w:p w14:paraId="774CDC67" w14:textId="77777777" w:rsidR="000B5E81" w:rsidRPr="00FC7F3E" w:rsidRDefault="000B5E81" w:rsidP="00FA21F6">
      <w:pPr>
        <w:autoSpaceDE w:val="0"/>
        <w:adjustRightInd w:val="0"/>
        <w:spacing w:line="276" w:lineRule="auto"/>
        <w:textAlignment w:val="auto"/>
        <w:rPr>
          <w:rFonts w:ascii="Arial" w:hAnsi="Arial" w:cs="Arial"/>
          <w:color w:val="000000"/>
          <w:kern w:val="0"/>
          <w:sz w:val="22"/>
          <w:szCs w:val="22"/>
          <w:lang w:bidi="ar-SA"/>
        </w:rPr>
      </w:pPr>
    </w:p>
    <w:p w14:paraId="5AB058EC" w14:textId="77777777" w:rsidR="00FA21F6" w:rsidRPr="009F018F" w:rsidRDefault="00FA21F6" w:rsidP="00FA21F6">
      <w:pPr>
        <w:autoSpaceDE w:val="0"/>
        <w:adjustRightInd w:val="0"/>
        <w:spacing w:line="276" w:lineRule="auto"/>
        <w:textAlignment w:val="auto"/>
        <w:rPr>
          <w:rFonts w:ascii="Arial" w:hAnsi="Arial" w:cs="Arial"/>
          <w:b/>
          <w:bCs/>
          <w:color w:val="000000"/>
          <w:kern w:val="0"/>
          <w:sz w:val="22"/>
          <w:szCs w:val="22"/>
          <w:u w:val="single"/>
          <w:lang w:bidi="ar-SA"/>
        </w:rPr>
      </w:pPr>
      <w:r w:rsidRPr="009F018F">
        <w:rPr>
          <w:rFonts w:ascii="Arial" w:hAnsi="Arial" w:cs="Arial"/>
          <w:b/>
          <w:bCs/>
          <w:color w:val="000000"/>
          <w:kern w:val="0"/>
          <w:sz w:val="22"/>
          <w:szCs w:val="22"/>
          <w:u w:val="single"/>
          <w:lang w:bidi="ar-SA"/>
        </w:rPr>
        <w:t>Parametry wody uzdatnionej:</w:t>
      </w:r>
    </w:p>
    <w:p w14:paraId="3A50392A" w14:textId="77777777" w:rsidR="00FA21F6" w:rsidRPr="00FC7F3E" w:rsidRDefault="00FA21F6" w:rsidP="00FA21F6">
      <w:pPr>
        <w:widowControl/>
        <w:suppressAutoHyphens w:val="0"/>
        <w:autoSpaceDE w:val="0"/>
        <w:adjustRightInd w:val="0"/>
        <w:spacing w:line="276" w:lineRule="auto"/>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xml:space="preserve">- </w:t>
      </w:r>
      <w:r w:rsidRPr="00FA21F6">
        <w:rPr>
          <w:rFonts w:ascii="Arial" w:hAnsi="Arial" w:cs="Arial"/>
          <w:color w:val="000000"/>
          <w:kern w:val="0"/>
          <w:sz w:val="22"/>
          <w:szCs w:val="22"/>
          <w:lang w:bidi="ar-SA"/>
        </w:rPr>
        <w:t>zmiękczona do poziomu &lt; 0,1 odH</w:t>
      </w:r>
    </w:p>
    <w:p w14:paraId="32ADDB86" w14:textId="77777777" w:rsidR="00FA21F6" w:rsidRPr="00FA21F6" w:rsidRDefault="00FA21F6" w:rsidP="00FA21F6">
      <w:pPr>
        <w:widowControl/>
        <w:suppressAutoHyphens w:val="0"/>
        <w:autoSpaceDE w:val="0"/>
        <w:adjustRightInd w:val="0"/>
        <w:spacing w:line="276" w:lineRule="auto"/>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xml:space="preserve">- </w:t>
      </w:r>
      <w:r w:rsidRPr="00FA21F6">
        <w:rPr>
          <w:rFonts w:ascii="Arial" w:hAnsi="Arial" w:cs="Arial"/>
          <w:color w:val="000000"/>
          <w:kern w:val="0"/>
          <w:sz w:val="22"/>
          <w:szCs w:val="22"/>
          <w:lang w:bidi="ar-SA"/>
        </w:rPr>
        <w:t xml:space="preserve">skorygowana chemicznie w ilości: </w:t>
      </w:r>
      <w:r w:rsidR="003B2AA7">
        <w:rPr>
          <w:rFonts w:ascii="Arial" w:hAnsi="Arial" w:cs="Arial"/>
          <w:color w:val="000000"/>
          <w:kern w:val="0"/>
          <w:sz w:val="22"/>
          <w:szCs w:val="22"/>
          <w:lang w:bidi="ar-SA"/>
        </w:rPr>
        <w:t>1</w:t>
      </w:r>
      <w:r w:rsidRPr="00FA21F6">
        <w:rPr>
          <w:rFonts w:ascii="Arial" w:hAnsi="Arial" w:cs="Arial"/>
          <w:color w:val="000000"/>
          <w:kern w:val="0"/>
          <w:sz w:val="22"/>
          <w:szCs w:val="22"/>
          <w:lang w:bidi="ar-SA"/>
        </w:rPr>
        <w:t>,</w:t>
      </w:r>
      <w:r w:rsidR="003B2AA7">
        <w:rPr>
          <w:rFonts w:ascii="Arial" w:hAnsi="Arial" w:cs="Arial"/>
          <w:color w:val="000000"/>
          <w:kern w:val="0"/>
          <w:sz w:val="22"/>
          <w:szCs w:val="22"/>
          <w:lang w:bidi="ar-SA"/>
        </w:rPr>
        <w:t>3</w:t>
      </w:r>
      <w:r w:rsidRPr="00FA21F6">
        <w:rPr>
          <w:rFonts w:ascii="Arial" w:hAnsi="Arial" w:cs="Arial"/>
          <w:color w:val="000000"/>
          <w:kern w:val="0"/>
          <w:sz w:val="22"/>
          <w:szCs w:val="22"/>
          <w:lang w:bidi="ar-SA"/>
        </w:rPr>
        <w:t xml:space="preserve"> m3/h</w:t>
      </w:r>
    </w:p>
    <w:p w14:paraId="52CB604C" w14:textId="77777777" w:rsidR="00FA21F6" w:rsidRPr="009F018F" w:rsidRDefault="00FA21F6" w:rsidP="00FA21F6">
      <w:pPr>
        <w:autoSpaceDE w:val="0"/>
        <w:adjustRightInd w:val="0"/>
        <w:spacing w:line="276" w:lineRule="auto"/>
        <w:textAlignment w:val="auto"/>
        <w:rPr>
          <w:rFonts w:ascii="Arial" w:hAnsi="Arial" w:cs="Arial"/>
          <w:color w:val="000000" w:themeColor="text1"/>
          <w:kern w:val="0"/>
          <w:sz w:val="22"/>
          <w:szCs w:val="22"/>
          <w:u w:val="single"/>
          <w:lang w:bidi="ar-SA"/>
        </w:rPr>
      </w:pPr>
      <w:r w:rsidRPr="009F018F">
        <w:rPr>
          <w:rFonts w:ascii="Arial" w:hAnsi="Arial" w:cs="Arial"/>
          <w:color w:val="000000" w:themeColor="text1"/>
          <w:kern w:val="0"/>
          <w:sz w:val="22"/>
          <w:szCs w:val="22"/>
          <w:u w:val="single"/>
          <w:lang w:bidi="ar-SA"/>
        </w:rPr>
        <w:t>Uwaga: dobór należy zweryfikować do wymagań jakości wody dla konkretnych kotłów.</w:t>
      </w:r>
    </w:p>
    <w:p w14:paraId="5F3A1B6C" w14:textId="77777777" w:rsidR="000B5E81" w:rsidRPr="00FC7F3E" w:rsidRDefault="000B5E81" w:rsidP="000B5E81">
      <w:pPr>
        <w:autoSpaceDE w:val="0"/>
        <w:adjustRightInd w:val="0"/>
        <w:spacing w:line="276" w:lineRule="auto"/>
        <w:rPr>
          <w:rFonts w:ascii="Arial" w:hAnsi="Arial" w:cs="Arial"/>
          <w:color w:val="000000"/>
          <w:sz w:val="22"/>
          <w:szCs w:val="22"/>
        </w:rPr>
      </w:pPr>
    </w:p>
    <w:p w14:paraId="533AF9F1" w14:textId="77777777" w:rsidR="00FA21F6" w:rsidRPr="00FC7F3E" w:rsidRDefault="00FA21F6" w:rsidP="00FA21F6">
      <w:pPr>
        <w:autoSpaceDE w:val="0"/>
        <w:adjustRightInd w:val="0"/>
        <w:spacing w:line="276" w:lineRule="auto"/>
        <w:rPr>
          <w:rFonts w:ascii="Arial" w:hAnsi="Arial" w:cs="Arial"/>
          <w:b/>
          <w:bCs/>
          <w:color w:val="000000"/>
          <w:kern w:val="0"/>
          <w:sz w:val="22"/>
          <w:szCs w:val="22"/>
          <w:lang w:bidi="ar-SA"/>
        </w:rPr>
      </w:pPr>
      <w:r w:rsidRPr="00FA21F6">
        <w:rPr>
          <w:rFonts w:ascii="Arial" w:hAnsi="Arial" w:cs="Arial"/>
          <w:b/>
          <w:bCs/>
          <w:color w:val="000000"/>
          <w:kern w:val="0"/>
          <w:sz w:val="22"/>
          <w:szCs w:val="22"/>
          <w:lang w:bidi="ar-SA"/>
        </w:rPr>
        <w:t xml:space="preserve">Wymagania </w:t>
      </w:r>
      <w:r w:rsidRPr="00FC7F3E">
        <w:rPr>
          <w:rFonts w:ascii="Arial" w:hAnsi="Arial" w:cs="Arial"/>
          <w:b/>
          <w:bCs/>
          <w:color w:val="000000"/>
          <w:kern w:val="0"/>
          <w:sz w:val="22"/>
          <w:szCs w:val="22"/>
          <w:lang w:bidi="ar-SA"/>
        </w:rPr>
        <w:t>urządzeń:</w:t>
      </w:r>
    </w:p>
    <w:p w14:paraId="1893681F" w14:textId="77777777" w:rsidR="00FA21F6" w:rsidRPr="00FC7F3E" w:rsidRDefault="00FA21F6" w:rsidP="00FA21F6">
      <w:pPr>
        <w:widowControl/>
        <w:suppressAutoHyphens w:val="0"/>
        <w:autoSpaceDE w:val="0"/>
        <w:adjustRightInd w:val="0"/>
        <w:spacing w:after="18"/>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c</w:t>
      </w:r>
      <w:r w:rsidRPr="00FA21F6">
        <w:rPr>
          <w:rFonts w:ascii="Arial" w:hAnsi="Arial" w:cs="Arial"/>
          <w:color w:val="000000"/>
          <w:kern w:val="0"/>
          <w:sz w:val="22"/>
          <w:szCs w:val="22"/>
          <w:lang w:bidi="ar-SA"/>
        </w:rPr>
        <w:t>iągłe zasilanie w energię elektryczną 230 V 50 Hz ok. 0,2 kW</w:t>
      </w:r>
      <w:r w:rsidRPr="00FC7F3E">
        <w:rPr>
          <w:rFonts w:ascii="Arial" w:hAnsi="Arial" w:cs="Arial"/>
          <w:color w:val="000000"/>
          <w:kern w:val="0"/>
          <w:sz w:val="22"/>
          <w:szCs w:val="22"/>
          <w:lang w:bidi="ar-SA"/>
        </w:rPr>
        <w:t>,</w:t>
      </w:r>
    </w:p>
    <w:p w14:paraId="6A0E315F" w14:textId="77777777" w:rsidR="00941AC6" w:rsidRDefault="00FA21F6" w:rsidP="00FA21F6">
      <w:pPr>
        <w:widowControl/>
        <w:suppressAutoHyphens w:val="0"/>
        <w:autoSpaceDE w:val="0"/>
        <w:adjustRightInd w:val="0"/>
        <w:spacing w:after="18"/>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c</w:t>
      </w:r>
      <w:r w:rsidRPr="00FA21F6">
        <w:rPr>
          <w:rFonts w:ascii="Arial" w:hAnsi="Arial" w:cs="Arial"/>
          <w:color w:val="000000"/>
          <w:kern w:val="0"/>
          <w:sz w:val="22"/>
          <w:szCs w:val="22"/>
          <w:lang w:bidi="ar-SA"/>
        </w:rPr>
        <w:t>iągłe zasilanie w wodę o ciśnieniu roboczym min. 3,5 – max. 5,5 bara w zakresie natężenia prze</w:t>
      </w:r>
    </w:p>
    <w:p w14:paraId="3D88E79F" w14:textId="77777777" w:rsidR="00941AC6" w:rsidRDefault="00FA21F6" w:rsidP="00FA21F6">
      <w:pPr>
        <w:widowControl/>
        <w:suppressAutoHyphens w:val="0"/>
        <w:autoSpaceDE w:val="0"/>
        <w:adjustRightInd w:val="0"/>
        <w:spacing w:after="18"/>
        <w:textAlignment w:val="auto"/>
        <w:rPr>
          <w:rFonts w:ascii="Arial" w:hAnsi="Arial" w:cs="Arial"/>
          <w:color w:val="000000"/>
          <w:kern w:val="0"/>
          <w:sz w:val="22"/>
          <w:szCs w:val="22"/>
          <w:lang w:bidi="ar-SA"/>
        </w:rPr>
      </w:pPr>
      <w:r w:rsidRPr="00FA21F6">
        <w:rPr>
          <w:rFonts w:ascii="Arial" w:hAnsi="Arial" w:cs="Arial"/>
          <w:color w:val="000000"/>
          <w:kern w:val="0"/>
          <w:sz w:val="22"/>
          <w:szCs w:val="22"/>
          <w:lang w:bidi="ar-SA"/>
        </w:rPr>
        <w:t xml:space="preserve">pływu w zależności od rozbioru, plus: od 0 do 0,66 m3/h wody surowej na potrzeby regeneracji </w:t>
      </w:r>
    </w:p>
    <w:p w14:paraId="482A9DFF" w14:textId="77777777" w:rsidR="00FA21F6" w:rsidRPr="00FC7F3E" w:rsidRDefault="00FA21F6" w:rsidP="00FA21F6">
      <w:pPr>
        <w:widowControl/>
        <w:suppressAutoHyphens w:val="0"/>
        <w:autoSpaceDE w:val="0"/>
        <w:adjustRightInd w:val="0"/>
        <w:spacing w:after="18"/>
        <w:textAlignment w:val="auto"/>
        <w:rPr>
          <w:rFonts w:ascii="Arial" w:hAnsi="Arial" w:cs="Arial"/>
          <w:color w:val="000000"/>
          <w:kern w:val="0"/>
          <w:sz w:val="22"/>
          <w:szCs w:val="22"/>
          <w:lang w:bidi="ar-SA"/>
        </w:rPr>
      </w:pPr>
      <w:r w:rsidRPr="00FA21F6">
        <w:rPr>
          <w:rFonts w:ascii="Arial" w:hAnsi="Arial" w:cs="Arial"/>
          <w:color w:val="000000"/>
          <w:kern w:val="0"/>
          <w:sz w:val="22"/>
          <w:szCs w:val="22"/>
          <w:lang w:bidi="ar-SA"/>
        </w:rPr>
        <w:t>zmiękczacza</w:t>
      </w:r>
      <w:r w:rsidRPr="00FC7F3E">
        <w:rPr>
          <w:rFonts w:ascii="Arial" w:hAnsi="Arial" w:cs="Arial"/>
          <w:color w:val="000000"/>
          <w:kern w:val="0"/>
          <w:sz w:val="22"/>
          <w:szCs w:val="22"/>
          <w:lang w:bidi="ar-SA"/>
        </w:rPr>
        <w:t>,</w:t>
      </w:r>
    </w:p>
    <w:p w14:paraId="25FC144F" w14:textId="77777777" w:rsidR="00FA21F6" w:rsidRPr="00FC7F3E" w:rsidRDefault="00FA21F6" w:rsidP="00FA21F6">
      <w:pPr>
        <w:widowControl/>
        <w:suppressAutoHyphens w:val="0"/>
        <w:autoSpaceDE w:val="0"/>
        <w:adjustRightInd w:val="0"/>
        <w:spacing w:after="2"/>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be</w:t>
      </w:r>
      <w:r w:rsidRPr="00FA21F6">
        <w:rPr>
          <w:rFonts w:ascii="Arial" w:hAnsi="Arial" w:cs="Arial"/>
          <w:color w:val="000000"/>
          <w:kern w:val="0"/>
          <w:sz w:val="22"/>
          <w:szCs w:val="22"/>
          <w:lang w:bidi="ar-SA"/>
        </w:rPr>
        <w:t>zciśnieniowa kanalizacja</w:t>
      </w:r>
      <w:r w:rsidRPr="00FC7F3E">
        <w:rPr>
          <w:rFonts w:ascii="Arial" w:hAnsi="Arial" w:cs="Arial"/>
          <w:color w:val="000000"/>
          <w:kern w:val="0"/>
          <w:sz w:val="22"/>
          <w:szCs w:val="22"/>
          <w:lang w:bidi="ar-SA"/>
        </w:rPr>
        <w:t>,</w:t>
      </w:r>
    </w:p>
    <w:p w14:paraId="52A3D7EA" w14:textId="77777777" w:rsidR="00FA21F6" w:rsidRPr="00FC7F3E" w:rsidRDefault="00FA21F6" w:rsidP="00FA21F6">
      <w:pPr>
        <w:widowControl/>
        <w:suppressAutoHyphens w:val="0"/>
        <w:autoSpaceDE w:val="0"/>
        <w:adjustRightInd w:val="0"/>
        <w:spacing w:after="2"/>
        <w:textAlignment w:val="auto"/>
        <w:rPr>
          <w:rFonts w:ascii="Arial" w:hAnsi="Arial" w:cs="Arial"/>
          <w:color w:val="000000"/>
          <w:kern w:val="0"/>
          <w:sz w:val="22"/>
          <w:szCs w:val="22"/>
          <w:lang w:bidi="ar-SA"/>
        </w:rPr>
      </w:pPr>
      <w:r w:rsidRPr="00FC7F3E">
        <w:rPr>
          <w:rFonts w:ascii="Arial" w:hAnsi="Arial" w:cs="Arial"/>
          <w:color w:val="000000"/>
          <w:kern w:val="0"/>
          <w:sz w:val="22"/>
          <w:szCs w:val="22"/>
          <w:lang w:bidi="ar-SA"/>
        </w:rPr>
        <w:t>- w</w:t>
      </w:r>
      <w:r w:rsidRPr="00FA21F6">
        <w:rPr>
          <w:rFonts w:ascii="Arial" w:hAnsi="Arial" w:cs="Arial"/>
          <w:color w:val="000000"/>
          <w:kern w:val="0"/>
          <w:sz w:val="22"/>
          <w:szCs w:val="22"/>
          <w:lang w:bidi="ar-SA"/>
        </w:rPr>
        <w:t xml:space="preserve">ymagana minimalna temperatura przechowywania urządzeń: 5 </w:t>
      </w:r>
      <w:r w:rsidR="00FC7F3E" w:rsidRPr="00FC7F3E">
        <w:rPr>
          <w:rFonts w:ascii="Arial" w:hAnsi="Arial" w:cs="Arial"/>
          <w:color w:val="000000"/>
          <w:kern w:val="0"/>
          <w:sz w:val="22"/>
          <w:szCs w:val="22"/>
          <w:lang w:bidi="ar-SA"/>
        </w:rPr>
        <w:t>°</w:t>
      </w:r>
      <w:r w:rsidRPr="00FA21F6">
        <w:rPr>
          <w:rFonts w:ascii="Arial" w:hAnsi="Arial" w:cs="Arial"/>
          <w:color w:val="000000"/>
          <w:kern w:val="0"/>
          <w:sz w:val="22"/>
          <w:szCs w:val="22"/>
          <w:lang w:bidi="ar-SA"/>
        </w:rPr>
        <w:t>C</w:t>
      </w:r>
      <w:r w:rsidR="00FC7F3E" w:rsidRPr="00FC7F3E">
        <w:rPr>
          <w:rFonts w:ascii="Arial" w:hAnsi="Arial" w:cs="Arial"/>
          <w:color w:val="000000"/>
          <w:kern w:val="0"/>
          <w:sz w:val="22"/>
          <w:szCs w:val="22"/>
          <w:lang w:bidi="ar-SA"/>
        </w:rPr>
        <w:t>.</w:t>
      </w:r>
    </w:p>
    <w:p w14:paraId="729F1534" w14:textId="77777777" w:rsidR="00FC7F3E" w:rsidRPr="00FC7F3E" w:rsidRDefault="00FC7F3E" w:rsidP="00FC7F3E">
      <w:pPr>
        <w:widowControl/>
        <w:suppressAutoHyphens w:val="0"/>
        <w:autoSpaceDE w:val="0"/>
        <w:adjustRightInd w:val="0"/>
        <w:textAlignment w:val="auto"/>
        <w:rPr>
          <w:rFonts w:ascii="Tahoma" w:hAnsi="Tahoma" w:cs="Tahoma"/>
          <w:color w:val="000000"/>
          <w:kern w:val="0"/>
          <w:lang w:bidi="ar-SA"/>
        </w:rPr>
      </w:pPr>
    </w:p>
    <w:p w14:paraId="5BFD6CFE" w14:textId="77777777" w:rsidR="00FC7F3E" w:rsidRPr="00B923F9" w:rsidRDefault="00FC7F3E" w:rsidP="00FA21F6">
      <w:pPr>
        <w:widowControl/>
        <w:suppressAutoHyphens w:val="0"/>
        <w:autoSpaceDE w:val="0"/>
        <w:adjustRightInd w:val="0"/>
        <w:spacing w:after="2"/>
        <w:textAlignment w:val="auto"/>
        <w:rPr>
          <w:rFonts w:ascii="Arial" w:hAnsi="Arial" w:cs="Arial"/>
          <w:b/>
          <w:bCs/>
          <w:color w:val="000000" w:themeColor="text1"/>
          <w:kern w:val="0"/>
          <w:sz w:val="22"/>
          <w:szCs w:val="22"/>
          <w:lang w:bidi="ar-SA"/>
        </w:rPr>
      </w:pPr>
      <w:r w:rsidRPr="00B923F9">
        <w:rPr>
          <w:rFonts w:ascii="Arial" w:hAnsi="Arial" w:cs="Arial"/>
          <w:b/>
          <w:bCs/>
          <w:color w:val="000000" w:themeColor="text1"/>
          <w:kern w:val="0"/>
          <w:sz w:val="22"/>
          <w:szCs w:val="22"/>
          <w:lang w:bidi="ar-SA"/>
        </w:rPr>
        <w:t>Opis technologii oraz proponowanych urządzeń:</w:t>
      </w:r>
    </w:p>
    <w:p w14:paraId="244B24EA" w14:textId="77777777" w:rsidR="00FC7F3E" w:rsidRPr="00B923F9" w:rsidRDefault="00FC7F3E" w:rsidP="003D4E3F">
      <w:pPr>
        <w:pStyle w:val="Akapitzlist"/>
        <w:numPr>
          <w:ilvl w:val="0"/>
          <w:numId w:val="44"/>
        </w:numPr>
        <w:autoSpaceDE w:val="0"/>
        <w:adjustRightInd w:val="0"/>
        <w:spacing w:after="0" w:line="276" w:lineRule="auto"/>
        <w:ind w:left="357" w:hanging="357"/>
        <w:textAlignment w:val="auto"/>
        <w:rPr>
          <w:rFonts w:ascii="Arial" w:hAnsi="Arial" w:cs="Arial"/>
          <w:color w:val="000000" w:themeColor="text1"/>
          <w:kern w:val="0"/>
          <w:lang w:bidi="ar-SA"/>
        </w:rPr>
      </w:pPr>
      <w:r w:rsidRPr="00B923F9">
        <w:rPr>
          <w:rFonts w:ascii="Arial" w:hAnsi="Arial" w:cs="Arial"/>
          <w:b/>
          <w:bCs/>
          <w:color w:val="000000" w:themeColor="text1"/>
          <w:kern w:val="0"/>
          <w:lang w:bidi="ar-SA"/>
        </w:rPr>
        <w:t>Filtracja wstępna ma za zadanie:</w:t>
      </w:r>
    </w:p>
    <w:p w14:paraId="71D3FA46" w14:textId="77777777" w:rsidR="00FC7F3E" w:rsidRPr="00B923F9" w:rsidRDefault="00FC7F3E" w:rsidP="003D4E3F">
      <w:pPr>
        <w:pStyle w:val="Akapitzlist"/>
        <w:numPr>
          <w:ilvl w:val="0"/>
          <w:numId w:val="45"/>
        </w:numPr>
        <w:autoSpaceDE w:val="0"/>
        <w:adjustRightInd w:val="0"/>
        <w:spacing w:after="0" w:line="276" w:lineRule="auto"/>
        <w:ind w:left="69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 xml:space="preserve">Zabezpieczenie pozostałych urządzeń, </w:t>
      </w:r>
    </w:p>
    <w:p w14:paraId="6C354464" w14:textId="77777777" w:rsidR="00FC7F3E" w:rsidRPr="00B923F9" w:rsidRDefault="00FC7F3E" w:rsidP="003D4E3F">
      <w:pPr>
        <w:pStyle w:val="Akapitzlist"/>
        <w:numPr>
          <w:ilvl w:val="0"/>
          <w:numId w:val="45"/>
        </w:numPr>
        <w:autoSpaceDE w:val="0"/>
        <w:adjustRightInd w:val="0"/>
        <w:spacing w:after="0" w:line="276" w:lineRule="auto"/>
        <w:ind w:left="69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lastRenderedPageBreak/>
        <w:t>Wstępne usunięcie zawiesiny.</w:t>
      </w:r>
    </w:p>
    <w:p w14:paraId="528D9EFF" w14:textId="77777777" w:rsidR="00FC7F3E" w:rsidRPr="00B923F9" w:rsidRDefault="00FC7F3E" w:rsidP="003D4E3F">
      <w:pPr>
        <w:pStyle w:val="Akapitzlist"/>
        <w:numPr>
          <w:ilvl w:val="0"/>
          <w:numId w:val="45"/>
        </w:numPr>
        <w:autoSpaceDE w:val="0"/>
        <w:adjustRightInd w:val="0"/>
        <w:spacing w:after="0" w:line="276" w:lineRule="auto"/>
        <w:ind w:left="69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System pracy: płukanie strumieniem przeciwprądowym uruchamiane ręcznie.</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4219"/>
        <w:gridCol w:w="3686"/>
      </w:tblGrid>
      <w:tr w:rsidR="00B923F9" w:rsidRPr="00B923F9" w14:paraId="35C3F253" w14:textId="77777777" w:rsidTr="00906404">
        <w:trPr>
          <w:trHeight w:val="346"/>
        </w:trPr>
        <w:tc>
          <w:tcPr>
            <w:tcW w:w="4219" w:type="dxa"/>
            <w:tcBorders>
              <w:top w:val="none" w:sz="6" w:space="0" w:color="auto"/>
              <w:bottom w:val="none" w:sz="6" w:space="0" w:color="auto"/>
              <w:right w:val="none" w:sz="6" w:space="0" w:color="auto"/>
            </w:tcBorders>
            <w:vAlign w:val="center"/>
          </w:tcPr>
          <w:p w14:paraId="1E19816B"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Maksymalne natężenie przepływu:</w:t>
            </w:r>
          </w:p>
        </w:tc>
        <w:tc>
          <w:tcPr>
            <w:tcW w:w="3686" w:type="dxa"/>
            <w:tcBorders>
              <w:top w:val="none" w:sz="6" w:space="0" w:color="auto"/>
              <w:left w:val="none" w:sz="6" w:space="0" w:color="auto"/>
              <w:bottom w:val="none" w:sz="6" w:space="0" w:color="auto"/>
            </w:tcBorders>
            <w:vAlign w:val="center"/>
          </w:tcPr>
          <w:p w14:paraId="5386A51C"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3,5 m3/h (Δp=0,1 bara)</w:t>
            </w:r>
          </w:p>
          <w:p w14:paraId="6F7908B2"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6,0 m3/h (Δp=0,3 bara)</w:t>
            </w:r>
          </w:p>
          <w:p w14:paraId="114F9997"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7,5 m3/h (Δp=0,5 bara)</w:t>
            </w:r>
          </w:p>
        </w:tc>
      </w:tr>
      <w:tr w:rsidR="00B923F9" w:rsidRPr="00B923F9" w14:paraId="4A1FCA98" w14:textId="77777777" w:rsidTr="00906404">
        <w:trPr>
          <w:trHeight w:val="96"/>
        </w:trPr>
        <w:tc>
          <w:tcPr>
            <w:tcW w:w="4219" w:type="dxa"/>
            <w:tcBorders>
              <w:top w:val="none" w:sz="6" w:space="0" w:color="auto"/>
              <w:bottom w:val="none" w:sz="6" w:space="0" w:color="auto"/>
              <w:right w:val="none" w:sz="6" w:space="0" w:color="auto"/>
            </w:tcBorders>
            <w:vAlign w:val="center"/>
          </w:tcPr>
          <w:p w14:paraId="39342408"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Zakresy robocze ciśnienia:</w:t>
            </w:r>
          </w:p>
        </w:tc>
        <w:tc>
          <w:tcPr>
            <w:tcW w:w="3686" w:type="dxa"/>
            <w:tcBorders>
              <w:top w:val="none" w:sz="6" w:space="0" w:color="auto"/>
              <w:left w:val="none" w:sz="6" w:space="0" w:color="auto"/>
              <w:bottom w:val="none" w:sz="6" w:space="0" w:color="auto"/>
            </w:tcBorders>
            <w:vAlign w:val="center"/>
          </w:tcPr>
          <w:p w14:paraId="2057247E"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2,0 – 6 barów</w:t>
            </w:r>
          </w:p>
        </w:tc>
      </w:tr>
      <w:tr w:rsidR="00B923F9" w:rsidRPr="00B923F9" w14:paraId="406CF415" w14:textId="77777777" w:rsidTr="00906404">
        <w:trPr>
          <w:trHeight w:val="104"/>
        </w:trPr>
        <w:tc>
          <w:tcPr>
            <w:tcW w:w="4219" w:type="dxa"/>
            <w:tcBorders>
              <w:top w:val="none" w:sz="6" w:space="0" w:color="auto"/>
              <w:bottom w:val="none" w:sz="6" w:space="0" w:color="auto"/>
              <w:right w:val="none" w:sz="6" w:space="0" w:color="auto"/>
            </w:tcBorders>
            <w:vAlign w:val="center"/>
          </w:tcPr>
          <w:p w14:paraId="40ABF45F"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Zakresy robocze temp. wody:</w:t>
            </w:r>
          </w:p>
        </w:tc>
        <w:tc>
          <w:tcPr>
            <w:tcW w:w="3686" w:type="dxa"/>
            <w:tcBorders>
              <w:top w:val="none" w:sz="6" w:space="0" w:color="auto"/>
              <w:left w:val="none" w:sz="6" w:space="0" w:color="auto"/>
              <w:bottom w:val="none" w:sz="6" w:space="0" w:color="auto"/>
            </w:tcBorders>
            <w:vAlign w:val="center"/>
          </w:tcPr>
          <w:p w14:paraId="1FCAC179"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 xml:space="preserve">4 – 30 </w:t>
            </w:r>
            <w:r w:rsidRPr="00EE711A">
              <w:rPr>
                <w:rFonts w:ascii="Arial" w:hAnsi="Arial" w:cs="Arial"/>
                <w:color w:val="000000" w:themeColor="text1"/>
                <w:kern w:val="0"/>
                <w:sz w:val="22"/>
                <w:szCs w:val="22"/>
                <w:vertAlign w:val="superscript"/>
                <w:lang w:bidi="ar-SA"/>
              </w:rPr>
              <w:t>o</w:t>
            </w:r>
            <w:r w:rsidRPr="00B923F9">
              <w:rPr>
                <w:rFonts w:ascii="Arial" w:hAnsi="Arial" w:cs="Arial"/>
                <w:color w:val="000000" w:themeColor="text1"/>
                <w:kern w:val="0"/>
                <w:sz w:val="22"/>
                <w:szCs w:val="22"/>
                <w:lang w:bidi="ar-SA"/>
              </w:rPr>
              <w:t>C</w:t>
            </w:r>
          </w:p>
        </w:tc>
      </w:tr>
      <w:tr w:rsidR="00B923F9" w:rsidRPr="00B923F9" w14:paraId="03C0943C" w14:textId="77777777" w:rsidTr="00906404">
        <w:trPr>
          <w:trHeight w:val="104"/>
        </w:trPr>
        <w:tc>
          <w:tcPr>
            <w:tcW w:w="4219" w:type="dxa"/>
            <w:tcBorders>
              <w:top w:val="none" w:sz="6" w:space="0" w:color="auto"/>
              <w:bottom w:val="none" w:sz="6" w:space="0" w:color="auto"/>
              <w:right w:val="none" w:sz="6" w:space="0" w:color="auto"/>
            </w:tcBorders>
            <w:vAlign w:val="center"/>
          </w:tcPr>
          <w:p w14:paraId="2EDC9B27"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Zakresy robocze temp. otoczenia:</w:t>
            </w:r>
          </w:p>
        </w:tc>
        <w:tc>
          <w:tcPr>
            <w:tcW w:w="3686" w:type="dxa"/>
            <w:tcBorders>
              <w:top w:val="none" w:sz="6" w:space="0" w:color="auto"/>
              <w:left w:val="none" w:sz="6" w:space="0" w:color="auto"/>
              <w:bottom w:val="none" w:sz="6" w:space="0" w:color="auto"/>
            </w:tcBorders>
            <w:vAlign w:val="center"/>
          </w:tcPr>
          <w:p w14:paraId="6038F29E"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 xml:space="preserve">4 – 40 </w:t>
            </w:r>
            <w:r w:rsidRPr="00EE711A">
              <w:rPr>
                <w:rFonts w:ascii="Arial" w:hAnsi="Arial" w:cs="Arial"/>
                <w:color w:val="000000" w:themeColor="text1"/>
                <w:kern w:val="0"/>
                <w:sz w:val="22"/>
                <w:szCs w:val="22"/>
                <w:vertAlign w:val="superscript"/>
                <w:lang w:bidi="ar-SA"/>
              </w:rPr>
              <w:t>o</w:t>
            </w:r>
            <w:r w:rsidRPr="00B923F9">
              <w:rPr>
                <w:rFonts w:ascii="Arial" w:hAnsi="Arial" w:cs="Arial"/>
                <w:color w:val="000000" w:themeColor="text1"/>
                <w:kern w:val="0"/>
                <w:sz w:val="22"/>
                <w:szCs w:val="22"/>
                <w:lang w:bidi="ar-SA"/>
              </w:rPr>
              <w:t>C</w:t>
            </w:r>
          </w:p>
        </w:tc>
      </w:tr>
      <w:tr w:rsidR="00B923F9" w:rsidRPr="00B923F9" w14:paraId="76E4687B" w14:textId="77777777" w:rsidTr="00906404">
        <w:trPr>
          <w:trHeight w:val="98"/>
        </w:trPr>
        <w:tc>
          <w:tcPr>
            <w:tcW w:w="4219" w:type="dxa"/>
            <w:tcBorders>
              <w:top w:val="none" w:sz="6" w:space="0" w:color="auto"/>
              <w:bottom w:val="none" w:sz="6" w:space="0" w:color="auto"/>
              <w:right w:val="none" w:sz="6" w:space="0" w:color="auto"/>
            </w:tcBorders>
            <w:vAlign w:val="center"/>
          </w:tcPr>
          <w:p w14:paraId="0E036671"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Próg filtracji:</w:t>
            </w:r>
          </w:p>
        </w:tc>
        <w:tc>
          <w:tcPr>
            <w:tcW w:w="3686" w:type="dxa"/>
            <w:tcBorders>
              <w:top w:val="none" w:sz="6" w:space="0" w:color="auto"/>
              <w:left w:val="none" w:sz="6" w:space="0" w:color="auto"/>
              <w:bottom w:val="none" w:sz="6" w:space="0" w:color="auto"/>
            </w:tcBorders>
            <w:vAlign w:val="center"/>
          </w:tcPr>
          <w:p w14:paraId="337DA9B6"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 xml:space="preserve">300 </w:t>
            </w:r>
            <w:r w:rsidR="00941AC6" w:rsidRPr="00B923F9">
              <w:rPr>
                <w:rFonts w:ascii="Arial" w:hAnsi="Arial" w:cs="Arial"/>
                <w:color w:val="000000" w:themeColor="text1"/>
                <w:kern w:val="0"/>
                <w:sz w:val="22"/>
                <w:szCs w:val="22"/>
                <w:lang w:bidi="ar-SA"/>
              </w:rPr>
              <w:t>μ</w:t>
            </w:r>
            <w:r w:rsidRPr="00B923F9">
              <w:rPr>
                <w:rFonts w:ascii="Arial" w:hAnsi="Arial" w:cs="Arial"/>
                <w:color w:val="000000" w:themeColor="text1"/>
                <w:kern w:val="0"/>
                <w:sz w:val="22"/>
                <w:szCs w:val="22"/>
                <w:lang w:bidi="ar-SA"/>
              </w:rPr>
              <w:t>m</w:t>
            </w:r>
          </w:p>
        </w:tc>
      </w:tr>
      <w:tr w:rsidR="00B923F9" w:rsidRPr="00B923F9" w14:paraId="5D30EF13" w14:textId="77777777" w:rsidTr="00906404">
        <w:trPr>
          <w:trHeight w:val="96"/>
        </w:trPr>
        <w:tc>
          <w:tcPr>
            <w:tcW w:w="4219" w:type="dxa"/>
            <w:tcBorders>
              <w:top w:val="none" w:sz="6" w:space="0" w:color="auto"/>
              <w:bottom w:val="none" w:sz="6" w:space="0" w:color="auto"/>
              <w:right w:val="none" w:sz="6" w:space="0" w:color="auto"/>
            </w:tcBorders>
            <w:vAlign w:val="center"/>
          </w:tcPr>
          <w:p w14:paraId="33892DD2"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Średnica przyłącza:</w:t>
            </w:r>
          </w:p>
        </w:tc>
        <w:tc>
          <w:tcPr>
            <w:tcW w:w="3686" w:type="dxa"/>
            <w:tcBorders>
              <w:top w:val="none" w:sz="6" w:space="0" w:color="auto"/>
              <w:left w:val="none" w:sz="6" w:space="0" w:color="auto"/>
              <w:bottom w:val="none" w:sz="6" w:space="0" w:color="auto"/>
            </w:tcBorders>
            <w:vAlign w:val="center"/>
          </w:tcPr>
          <w:p w14:paraId="30AFA3F0"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1”</w:t>
            </w:r>
          </w:p>
        </w:tc>
      </w:tr>
      <w:tr w:rsidR="00B923F9" w:rsidRPr="00B923F9" w14:paraId="1DE88838" w14:textId="77777777" w:rsidTr="00906404">
        <w:trPr>
          <w:trHeight w:val="96"/>
        </w:trPr>
        <w:tc>
          <w:tcPr>
            <w:tcW w:w="4219" w:type="dxa"/>
            <w:tcBorders>
              <w:top w:val="none" w:sz="6" w:space="0" w:color="auto"/>
              <w:bottom w:val="none" w:sz="6" w:space="0" w:color="auto"/>
              <w:right w:val="none" w:sz="6" w:space="0" w:color="auto"/>
            </w:tcBorders>
            <w:vAlign w:val="center"/>
          </w:tcPr>
          <w:p w14:paraId="39509148"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Ilość w instalacji:</w:t>
            </w:r>
          </w:p>
        </w:tc>
        <w:tc>
          <w:tcPr>
            <w:tcW w:w="3686" w:type="dxa"/>
            <w:tcBorders>
              <w:top w:val="none" w:sz="6" w:space="0" w:color="auto"/>
              <w:left w:val="none" w:sz="6" w:space="0" w:color="auto"/>
              <w:bottom w:val="none" w:sz="6" w:space="0" w:color="auto"/>
            </w:tcBorders>
            <w:vAlign w:val="center"/>
          </w:tcPr>
          <w:p w14:paraId="62E247C7" w14:textId="77777777" w:rsidR="00FC7F3E" w:rsidRPr="00B923F9" w:rsidRDefault="00FC7F3E" w:rsidP="004008AA">
            <w:pPr>
              <w:widowControl/>
              <w:suppressAutoHyphens w:val="0"/>
              <w:autoSpaceDE w:val="0"/>
              <w:adjustRightInd w:val="0"/>
              <w:jc w:val="center"/>
              <w:textAlignment w:val="auto"/>
              <w:rPr>
                <w:rFonts w:ascii="Arial" w:hAnsi="Arial" w:cs="Arial"/>
                <w:color w:val="000000" w:themeColor="text1"/>
                <w:kern w:val="0"/>
                <w:sz w:val="22"/>
                <w:szCs w:val="22"/>
                <w:lang w:bidi="ar-SA"/>
              </w:rPr>
            </w:pPr>
            <w:r w:rsidRPr="00B923F9">
              <w:rPr>
                <w:rFonts w:ascii="Arial" w:hAnsi="Arial" w:cs="Arial"/>
                <w:color w:val="000000" w:themeColor="text1"/>
                <w:kern w:val="0"/>
                <w:sz w:val="22"/>
                <w:szCs w:val="22"/>
                <w:lang w:bidi="ar-SA"/>
              </w:rPr>
              <w:t>1 szt.</w:t>
            </w:r>
          </w:p>
        </w:tc>
      </w:tr>
    </w:tbl>
    <w:p w14:paraId="7CBE8789" w14:textId="77777777" w:rsidR="00FC7F3E" w:rsidRPr="003B2AA7" w:rsidRDefault="00FC7F3E" w:rsidP="003B2AA7">
      <w:pPr>
        <w:pStyle w:val="Akapitzlist"/>
        <w:numPr>
          <w:ilvl w:val="0"/>
          <w:numId w:val="44"/>
        </w:numPr>
        <w:autoSpaceDE w:val="0"/>
        <w:adjustRightInd w:val="0"/>
        <w:spacing w:line="276" w:lineRule="auto"/>
        <w:textAlignment w:val="auto"/>
        <w:rPr>
          <w:rFonts w:ascii="Arial" w:hAnsi="Arial" w:cs="Arial"/>
          <w:color w:val="000000" w:themeColor="text1"/>
          <w:kern w:val="0"/>
          <w:lang w:bidi="ar-SA"/>
        </w:rPr>
      </w:pPr>
      <w:r w:rsidRPr="003B2AA7">
        <w:rPr>
          <w:rFonts w:ascii="Arial" w:hAnsi="Arial" w:cs="Arial"/>
          <w:b/>
          <w:bCs/>
          <w:color w:val="000000" w:themeColor="text1"/>
          <w:kern w:val="0"/>
          <w:lang w:bidi="ar-SA"/>
        </w:rPr>
        <w:t>Zmiękczanie jonowymienne:</w:t>
      </w:r>
    </w:p>
    <w:p w14:paraId="34627FA4" w14:textId="77777777" w:rsidR="00FC7F3E" w:rsidRPr="00B923F9" w:rsidRDefault="00FC7F3E" w:rsidP="003D4E3F">
      <w:pPr>
        <w:pStyle w:val="Akapitzlist"/>
        <w:numPr>
          <w:ilvl w:val="0"/>
          <w:numId w:val="46"/>
        </w:numPr>
        <w:autoSpaceDE w:val="0"/>
        <w:adjustRightInd w:val="0"/>
        <w:spacing w:after="0" w:line="276" w:lineRule="auto"/>
        <w:ind w:left="340"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 xml:space="preserve">Cel: zmiękczenie wody do poziomu &lt; 0,1 </w:t>
      </w:r>
      <w:r w:rsidR="00100D93" w:rsidRPr="00B923F9">
        <w:rPr>
          <w:rFonts w:ascii="Arial" w:hAnsi="Arial" w:cs="Arial"/>
          <w:color w:val="000000" w:themeColor="text1"/>
          <w:kern w:val="0"/>
          <w:lang w:bidi="ar-SA"/>
        </w:rPr>
        <w:t>°</w:t>
      </w:r>
      <w:r w:rsidRPr="00B923F9">
        <w:rPr>
          <w:rFonts w:ascii="Arial" w:hAnsi="Arial" w:cs="Arial"/>
          <w:color w:val="000000" w:themeColor="text1"/>
          <w:kern w:val="0"/>
          <w:lang w:bidi="ar-SA"/>
        </w:rPr>
        <w:t>dH,</w:t>
      </w:r>
    </w:p>
    <w:p w14:paraId="41C78D92" w14:textId="77777777" w:rsidR="00FC7F3E" w:rsidRPr="00B923F9" w:rsidRDefault="00FC7F3E" w:rsidP="003D4E3F">
      <w:pPr>
        <w:pStyle w:val="Default"/>
        <w:numPr>
          <w:ilvl w:val="0"/>
          <w:numId w:val="46"/>
        </w:numPr>
        <w:adjustRightInd w:val="0"/>
        <w:spacing w:line="276" w:lineRule="auto"/>
        <w:ind w:left="340"/>
        <w:textAlignment w:val="auto"/>
        <w:rPr>
          <w:rFonts w:ascii="Arial" w:hAnsi="Arial" w:cs="Arial"/>
          <w:color w:val="000000" w:themeColor="text1"/>
          <w:kern w:val="0"/>
          <w:sz w:val="22"/>
          <w:szCs w:val="22"/>
          <w:lang w:val="pl-PL" w:bidi="ar-SA"/>
        </w:rPr>
      </w:pPr>
      <w:r w:rsidRPr="00B923F9">
        <w:rPr>
          <w:rFonts w:ascii="Arial" w:hAnsi="Arial" w:cs="Arial"/>
          <w:color w:val="000000" w:themeColor="text1"/>
          <w:kern w:val="0"/>
          <w:sz w:val="22"/>
          <w:szCs w:val="22"/>
          <w:lang w:val="pl-PL" w:bidi="ar-SA"/>
        </w:rPr>
        <w:t>Urządzenie podwójne, system DUPLEX; 1 zbiornik soli,</w:t>
      </w:r>
    </w:p>
    <w:p w14:paraId="1F8EEF76" w14:textId="77777777" w:rsidR="004008AA" w:rsidRPr="00B923F9" w:rsidRDefault="00FC7F3E" w:rsidP="003D4E3F">
      <w:pPr>
        <w:pStyle w:val="Akapitzlist"/>
        <w:numPr>
          <w:ilvl w:val="0"/>
          <w:numId w:val="46"/>
        </w:numPr>
        <w:autoSpaceDE w:val="0"/>
        <w:adjustRightInd w:val="0"/>
        <w:spacing w:line="276" w:lineRule="auto"/>
        <w:ind w:left="340"/>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Sterowanie: automatyczne na podstawie wskazań z aparatu kontroli przepływu</w:t>
      </w:r>
      <w:r w:rsidR="004008AA" w:rsidRPr="00B923F9">
        <w:rPr>
          <w:rFonts w:ascii="Arial" w:hAnsi="Arial" w:cs="Arial"/>
          <w:color w:val="000000" w:themeColor="text1"/>
          <w:kern w:val="0"/>
          <w:lang w:bidi="ar-SA"/>
        </w:rPr>
        <w:t>.</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5070"/>
        <w:gridCol w:w="4268"/>
      </w:tblGrid>
      <w:tr w:rsidR="00B923F9" w:rsidRPr="00B923F9" w14:paraId="6E5C4B07" w14:textId="77777777" w:rsidTr="00005D0F">
        <w:trPr>
          <w:trHeight w:val="96"/>
        </w:trPr>
        <w:tc>
          <w:tcPr>
            <w:tcW w:w="5070" w:type="dxa"/>
            <w:tcBorders>
              <w:top w:val="none" w:sz="6" w:space="0" w:color="auto"/>
              <w:bottom w:val="none" w:sz="6" w:space="0" w:color="auto"/>
              <w:right w:val="none" w:sz="6" w:space="0" w:color="auto"/>
            </w:tcBorders>
            <w:vAlign w:val="center"/>
          </w:tcPr>
          <w:p w14:paraId="4985380A"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System pracy:</w:t>
            </w:r>
          </w:p>
        </w:tc>
        <w:tc>
          <w:tcPr>
            <w:tcW w:w="4268" w:type="dxa"/>
            <w:tcBorders>
              <w:top w:val="none" w:sz="6" w:space="0" w:color="auto"/>
              <w:left w:val="none" w:sz="6" w:space="0" w:color="auto"/>
              <w:bottom w:val="none" w:sz="6" w:space="0" w:color="auto"/>
            </w:tcBorders>
            <w:vAlign w:val="center"/>
          </w:tcPr>
          <w:p w14:paraId="16C3BDFD"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Duplex alternatywny (24h)</w:t>
            </w:r>
          </w:p>
        </w:tc>
      </w:tr>
      <w:tr w:rsidR="00B923F9" w:rsidRPr="00B923F9" w14:paraId="090C601C" w14:textId="77777777" w:rsidTr="00005D0F">
        <w:trPr>
          <w:trHeight w:val="104"/>
        </w:trPr>
        <w:tc>
          <w:tcPr>
            <w:tcW w:w="5070" w:type="dxa"/>
            <w:tcBorders>
              <w:top w:val="none" w:sz="6" w:space="0" w:color="auto"/>
              <w:bottom w:val="none" w:sz="6" w:space="0" w:color="auto"/>
              <w:right w:val="none" w:sz="6" w:space="0" w:color="auto"/>
            </w:tcBorders>
            <w:vAlign w:val="center"/>
          </w:tcPr>
          <w:p w14:paraId="65B74D9E" w14:textId="77777777" w:rsidR="004008AA" w:rsidRPr="003B2AA7" w:rsidRDefault="003B2AA7" w:rsidP="003B2AA7">
            <w:pPr>
              <w:pStyle w:val="Default"/>
              <w:jc w:val="center"/>
              <w:rPr>
                <w:sz w:val="20"/>
                <w:szCs w:val="20"/>
                <w:lang w:val="pl-PL"/>
              </w:rPr>
            </w:pPr>
            <w:r w:rsidRPr="003B2AA7">
              <w:rPr>
                <w:sz w:val="20"/>
                <w:szCs w:val="20"/>
                <w:lang w:val="pl-PL"/>
              </w:rPr>
              <w:t>Nominalne natężenie przepływu przy zmiękczaniu do poziomu &lt; 0,1</w:t>
            </w:r>
            <w:r w:rsidRPr="003B2AA7">
              <w:rPr>
                <w:sz w:val="13"/>
                <w:szCs w:val="13"/>
                <w:vertAlign w:val="superscript"/>
                <w:lang w:val="pl-PL"/>
              </w:rPr>
              <w:t>o</w:t>
            </w:r>
            <w:r w:rsidRPr="003B2AA7">
              <w:rPr>
                <w:sz w:val="20"/>
                <w:szCs w:val="20"/>
                <w:lang w:val="pl-PL"/>
              </w:rPr>
              <w:t xml:space="preserve">dH: </w:t>
            </w:r>
          </w:p>
        </w:tc>
        <w:tc>
          <w:tcPr>
            <w:tcW w:w="4268" w:type="dxa"/>
            <w:tcBorders>
              <w:top w:val="none" w:sz="6" w:space="0" w:color="auto"/>
              <w:left w:val="none" w:sz="6" w:space="0" w:color="auto"/>
              <w:bottom w:val="none" w:sz="6" w:space="0" w:color="auto"/>
            </w:tcBorders>
            <w:vAlign w:val="center"/>
          </w:tcPr>
          <w:p w14:paraId="44298CD3" w14:textId="77777777" w:rsidR="004008AA" w:rsidRPr="00B923F9" w:rsidRDefault="00EE711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Pr>
                <w:rFonts w:ascii="Tahoma" w:hAnsi="Tahoma" w:cs="Tahoma"/>
                <w:color w:val="000000" w:themeColor="text1"/>
                <w:kern w:val="0"/>
                <w:sz w:val="20"/>
                <w:szCs w:val="20"/>
                <w:lang w:bidi="ar-SA"/>
              </w:rPr>
              <w:t>1</w:t>
            </w:r>
            <w:r w:rsidR="004008AA" w:rsidRPr="00B923F9">
              <w:rPr>
                <w:rFonts w:ascii="Tahoma" w:hAnsi="Tahoma" w:cs="Tahoma"/>
                <w:color w:val="000000" w:themeColor="text1"/>
                <w:kern w:val="0"/>
                <w:sz w:val="20"/>
                <w:szCs w:val="20"/>
                <w:lang w:bidi="ar-SA"/>
              </w:rPr>
              <w:t>,</w:t>
            </w:r>
            <w:r>
              <w:rPr>
                <w:rFonts w:ascii="Tahoma" w:hAnsi="Tahoma" w:cs="Tahoma"/>
                <w:color w:val="000000" w:themeColor="text1"/>
                <w:kern w:val="0"/>
                <w:sz w:val="20"/>
                <w:szCs w:val="20"/>
                <w:lang w:bidi="ar-SA"/>
              </w:rPr>
              <w:t>3</w:t>
            </w:r>
            <w:r w:rsidR="004008AA" w:rsidRPr="00B923F9">
              <w:rPr>
                <w:rFonts w:ascii="Tahoma" w:hAnsi="Tahoma" w:cs="Tahoma"/>
                <w:color w:val="000000" w:themeColor="text1"/>
                <w:kern w:val="0"/>
                <w:sz w:val="20"/>
                <w:szCs w:val="20"/>
                <w:lang w:bidi="ar-SA"/>
              </w:rPr>
              <w:t xml:space="preserve"> m3/h Δp=0,</w:t>
            </w:r>
            <w:r>
              <w:rPr>
                <w:rFonts w:ascii="Tahoma" w:hAnsi="Tahoma" w:cs="Tahoma"/>
                <w:color w:val="000000" w:themeColor="text1"/>
                <w:kern w:val="0"/>
                <w:sz w:val="20"/>
                <w:szCs w:val="20"/>
                <w:lang w:bidi="ar-SA"/>
              </w:rPr>
              <w:t>5</w:t>
            </w:r>
            <w:r w:rsidR="004008AA" w:rsidRPr="00B923F9">
              <w:rPr>
                <w:rFonts w:ascii="Tahoma" w:hAnsi="Tahoma" w:cs="Tahoma"/>
                <w:color w:val="000000" w:themeColor="text1"/>
                <w:kern w:val="0"/>
                <w:sz w:val="20"/>
                <w:szCs w:val="20"/>
                <w:lang w:bidi="ar-SA"/>
              </w:rPr>
              <w:t>bara</w:t>
            </w:r>
          </w:p>
        </w:tc>
      </w:tr>
      <w:tr w:rsidR="00B923F9" w:rsidRPr="00B923F9" w14:paraId="307BE17E" w14:textId="77777777" w:rsidTr="00005D0F">
        <w:trPr>
          <w:trHeight w:val="96"/>
        </w:trPr>
        <w:tc>
          <w:tcPr>
            <w:tcW w:w="5070" w:type="dxa"/>
            <w:tcBorders>
              <w:top w:val="none" w:sz="6" w:space="0" w:color="auto"/>
              <w:bottom w:val="none" w:sz="6" w:space="0" w:color="auto"/>
              <w:right w:val="none" w:sz="6" w:space="0" w:color="auto"/>
            </w:tcBorders>
            <w:vAlign w:val="center"/>
          </w:tcPr>
          <w:p w14:paraId="3ACFC367"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Zakresy robocze ciśnienia:</w:t>
            </w:r>
          </w:p>
        </w:tc>
        <w:tc>
          <w:tcPr>
            <w:tcW w:w="4268" w:type="dxa"/>
            <w:tcBorders>
              <w:top w:val="none" w:sz="6" w:space="0" w:color="auto"/>
              <w:left w:val="none" w:sz="6" w:space="0" w:color="auto"/>
              <w:bottom w:val="none" w:sz="6" w:space="0" w:color="auto"/>
            </w:tcBorders>
            <w:vAlign w:val="center"/>
          </w:tcPr>
          <w:p w14:paraId="4F8806DB"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2,0 – 6,0 barów</w:t>
            </w:r>
          </w:p>
        </w:tc>
      </w:tr>
      <w:tr w:rsidR="00B923F9" w:rsidRPr="00B923F9" w14:paraId="65B4007D" w14:textId="77777777" w:rsidTr="00005D0F">
        <w:trPr>
          <w:trHeight w:val="104"/>
        </w:trPr>
        <w:tc>
          <w:tcPr>
            <w:tcW w:w="5070" w:type="dxa"/>
            <w:tcBorders>
              <w:top w:val="none" w:sz="6" w:space="0" w:color="auto"/>
              <w:bottom w:val="none" w:sz="6" w:space="0" w:color="auto"/>
              <w:right w:val="none" w:sz="6" w:space="0" w:color="auto"/>
            </w:tcBorders>
            <w:vAlign w:val="center"/>
          </w:tcPr>
          <w:p w14:paraId="1B8661C3"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Zakresy robocze temp. wody:</w:t>
            </w:r>
          </w:p>
        </w:tc>
        <w:tc>
          <w:tcPr>
            <w:tcW w:w="4268" w:type="dxa"/>
            <w:tcBorders>
              <w:top w:val="none" w:sz="6" w:space="0" w:color="auto"/>
              <w:left w:val="none" w:sz="6" w:space="0" w:color="auto"/>
              <w:bottom w:val="none" w:sz="6" w:space="0" w:color="auto"/>
            </w:tcBorders>
            <w:vAlign w:val="center"/>
          </w:tcPr>
          <w:p w14:paraId="0D613828"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4 – 30 oC</w:t>
            </w:r>
          </w:p>
        </w:tc>
      </w:tr>
      <w:tr w:rsidR="00B923F9" w:rsidRPr="00B923F9" w14:paraId="2F4D33E4" w14:textId="77777777" w:rsidTr="00005D0F">
        <w:trPr>
          <w:trHeight w:val="104"/>
        </w:trPr>
        <w:tc>
          <w:tcPr>
            <w:tcW w:w="5070" w:type="dxa"/>
            <w:tcBorders>
              <w:top w:val="none" w:sz="6" w:space="0" w:color="auto"/>
              <w:bottom w:val="none" w:sz="6" w:space="0" w:color="auto"/>
              <w:right w:val="none" w:sz="6" w:space="0" w:color="auto"/>
            </w:tcBorders>
            <w:vAlign w:val="center"/>
          </w:tcPr>
          <w:p w14:paraId="4583B0D3"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Zakresy robocze temp. otoczenia:</w:t>
            </w:r>
          </w:p>
        </w:tc>
        <w:tc>
          <w:tcPr>
            <w:tcW w:w="4268" w:type="dxa"/>
            <w:tcBorders>
              <w:top w:val="none" w:sz="6" w:space="0" w:color="auto"/>
              <w:left w:val="none" w:sz="6" w:space="0" w:color="auto"/>
              <w:bottom w:val="none" w:sz="6" w:space="0" w:color="auto"/>
            </w:tcBorders>
            <w:vAlign w:val="center"/>
          </w:tcPr>
          <w:p w14:paraId="68235A54"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4 – 40 oC</w:t>
            </w:r>
          </w:p>
        </w:tc>
      </w:tr>
      <w:tr w:rsidR="00B923F9" w:rsidRPr="00B923F9" w14:paraId="1E484ED4" w14:textId="77777777" w:rsidTr="00005D0F">
        <w:trPr>
          <w:trHeight w:val="104"/>
        </w:trPr>
        <w:tc>
          <w:tcPr>
            <w:tcW w:w="5070" w:type="dxa"/>
            <w:tcBorders>
              <w:top w:val="none" w:sz="6" w:space="0" w:color="auto"/>
              <w:bottom w:val="none" w:sz="6" w:space="0" w:color="auto"/>
              <w:right w:val="none" w:sz="6" w:space="0" w:color="auto"/>
            </w:tcBorders>
            <w:vAlign w:val="center"/>
          </w:tcPr>
          <w:p w14:paraId="3FCC7078"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Objętość złoża:</w:t>
            </w:r>
          </w:p>
        </w:tc>
        <w:tc>
          <w:tcPr>
            <w:tcW w:w="4268" w:type="dxa"/>
            <w:tcBorders>
              <w:top w:val="none" w:sz="6" w:space="0" w:color="auto"/>
              <w:left w:val="none" w:sz="6" w:space="0" w:color="auto"/>
              <w:bottom w:val="none" w:sz="6" w:space="0" w:color="auto"/>
            </w:tcBorders>
            <w:vAlign w:val="center"/>
          </w:tcPr>
          <w:p w14:paraId="21037FBE"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2 × 50 dm3</w:t>
            </w:r>
          </w:p>
        </w:tc>
      </w:tr>
      <w:tr w:rsidR="00B923F9" w:rsidRPr="00B923F9" w14:paraId="5483F746" w14:textId="77777777" w:rsidTr="00005D0F">
        <w:trPr>
          <w:trHeight w:val="96"/>
        </w:trPr>
        <w:tc>
          <w:tcPr>
            <w:tcW w:w="5070" w:type="dxa"/>
            <w:tcBorders>
              <w:top w:val="none" w:sz="6" w:space="0" w:color="auto"/>
              <w:bottom w:val="none" w:sz="6" w:space="0" w:color="auto"/>
              <w:right w:val="none" w:sz="6" w:space="0" w:color="auto"/>
            </w:tcBorders>
            <w:vAlign w:val="center"/>
          </w:tcPr>
          <w:p w14:paraId="5704D456"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Rodzaj złoża:</w:t>
            </w:r>
          </w:p>
        </w:tc>
        <w:tc>
          <w:tcPr>
            <w:tcW w:w="4268" w:type="dxa"/>
            <w:tcBorders>
              <w:top w:val="none" w:sz="6" w:space="0" w:color="auto"/>
              <w:left w:val="none" w:sz="6" w:space="0" w:color="auto"/>
              <w:bottom w:val="none" w:sz="6" w:space="0" w:color="auto"/>
            </w:tcBorders>
            <w:vAlign w:val="center"/>
          </w:tcPr>
          <w:p w14:paraId="6F52BF5B"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Kationit silnie kwaśny o mono-sferycznej strukturze uziarnienia</w:t>
            </w:r>
          </w:p>
        </w:tc>
      </w:tr>
      <w:tr w:rsidR="00B923F9" w:rsidRPr="00B923F9" w14:paraId="4986743F" w14:textId="77777777" w:rsidTr="00005D0F">
        <w:trPr>
          <w:trHeight w:val="228"/>
        </w:trPr>
        <w:tc>
          <w:tcPr>
            <w:tcW w:w="5070" w:type="dxa"/>
            <w:tcBorders>
              <w:top w:val="none" w:sz="6" w:space="0" w:color="auto"/>
              <w:bottom w:val="none" w:sz="6" w:space="0" w:color="auto"/>
              <w:right w:val="none" w:sz="6" w:space="0" w:color="auto"/>
            </w:tcBorders>
            <w:vAlign w:val="center"/>
          </w:tcPr>
          <w:p w14:paraId="65B223F3"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Średnia pojemność jonowymienna jednej kolumny:</w:t>
            </w:r>
          </w:p>
        </w:tc>
        <w:tc>
          <w:tcPr>
            <w:tcW w:w="4268" w:type="dxa"/>
            <w:tcBorders>
              <w:top w:val="none" w:sz="6" w:space="0" w:color="auto"/>
              <w:left w:val="none" w:sz="6" w:space="0" w:color="auto"/>
              <w:bottom w:val="none" w:sz="6" w:space="0" w:color="auto"/>
            </w:tcBorders>
            <w:vAlign w:val="center"/>
          </w:tcPr>
          <w:p w14:paraId="7E1A1437"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 xml:space="preserve">175 m3 × </w:t>
            </w:r>
            <w:r w:rsidRPr="00EE711A">
              <w:rPr>
                <w:rFonts w:ascii="Tahoma" w:hAnsi="Tahoma" w:cs="Tahoma"/>
                <w:color w:val="000000" w:themeColor="text1"/>
                <w:kern w:val="0"/>
                <w:sz w:val="20"/>
                <w:szCs w:val="20"/>
                <w:vertAlign w:val="superscript"/>
                <w:lang w:bidi="ar-SA"/>
              </w:rPr>
              <w:t>o</w:t>
            </w:r>
            <w:r w:rsidRPr="00B923F9">
              <w:rPr>
                <w:rFonts w:ascii="Tahoma" w:hAnsi="Tahoma" w:cs="Tahoma"/>
                <w:color w:val="000000" w:themeColor="text1"/>
                <w:kern w:val="0"/>
                <w:sz w:val="20"/>
                <w:szCs w:val="20"/>
                <w:lang w:bidi="ar-SA"/>
              </w:rPr>
              <w:t>dH</w:t>
            </w:r>
          </w:p>
        </w:tc>
      </w:tr>
      <w:tr w:rsidR="00B923F9" w:rsidRPr="00B923F9" w14:paraId="6513A2B1" w14:textId="77777777" w:rsidTr="00005D0F">
        <w:trPr>
          <w:trHeight w:val="96"/>
        </w:trPr>
        <w:tc>
          <w:tcPr>
            <w:tcW w:w="5070" w:type="dxa"/>
            <w:tcBorders>
              <w:top w:val="none" w:sz="6" w:space="0" w:color="auto"/>
              <w:bottom w:val="none" w:sz="6" w:space="0" w:color="auto"/>
              <w:right w:val="none" w:sz="6" w:space="0" w:color="auto"/>
            </w:tcBorders>
            <w:vAlign w:val="center"/>
          </w:tcPr>
          <w:p w14:paraId="46266EE0"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Średnica przyłącza:</w:t>
            </w:r>
          </w:p>
        </w:tc>
        <w:tc>
          <w:tcPr>
            <w:tcW w:w="4268" w:type="dxa"/>
            <w:tcBorders>
              <w:top w:val="none" w:sz="6" w:space="0" w:color="auto"/>
              <w:left w:val="none" w:sz="6" w:space="0" w:color="auto"/>
              <w:bottom w:val="none" w:sz="6" w:space="0" w:color="auto"/>
            </w:tcBorders>
            <w:vAlign w:val="center"/>
          </w:tcPr>
          <w:p w14:paraId="4B7866FC"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1”</w:t>
            </w:r>
          </w:p>
        </w:tc>
      </w:tr>
      <w:tr w:rsidR="00B923F9" w:rsidRPr="00B923F9" w14:paraId="15799504" w14:textId="77777777" w:rsidTr="00005D0F">
        <w:trPr>
          <w:trHeight w:val="96"/>
        </w:trPr>
        <w:tc>
          <w:tcPr>
            <w:tcW w:w="5070" w:type="dxa"/>
            <w:tcBorders>
              <w:top w:val="none" w:sz="6" w:space="0" w:color="auto"/>
              <w:bottom w:val="none" w:sz="6" w:space="0" w:color="auto"/>
              <w:right w:val="none" w:sz="6" w:space="0" w:color="auto"/>
            </w:tcBorders>
            <w:vAlign w:val="center"/>
          </w:tcPr>
          <w:p w14:paraId="3D5555A4"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Stopień ochrony:</w:t>
            </w:r>
          </w:p>
        </w:tc>
        <w:tc>
          <w:tcPr>
            <w:tcW w:w="4268" w:type="dxa"/>
            <w:tcBorders>
              <w:top w:val="none" w:sz="6" w:space="0" w:color="auto"/>
              <w:left w:val="none" w:sz="6" w:space="0" w:color="auto"/>
              <w:bottom w:val="none" w:sz="6" w:space="0" w:color="auto"/>
            </w:tcBorders>
            <w:vAlign w:val="center"/>
          </w:tcPr>
          <w:p w14:paraId="0DC3394A"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IP54</w:t>
            </w:r>
          </w:p>
        </w:tc>
      </w:tr>
      <w:tr w:rsidR="00B923F9" w:rsidRPr="00B923F9" w14:paraId="2F072326" w14:textId="77777777" w:rsidTr="00005D0F">
        <w:trPr>
          <w:trHeight w:val="96"/>
        </w:trPr>
        <w:tc>
          <w:tcPr>
            <w:tcW w:w="5070" w:type="dxa"/>
            <w:tcBorders>
              <w:top w:val="none" w:sz="6" w:space="0" w:color="auto"/>
              <w:bottom w:val="none" w:sz="6" w:space="0" w:color="auto"/>
              <w:right w:val="none" w:sz="6" w:space="0" w:color="auto"/>
            </w:tcBorders>
            <w:vAlign w:val="center"/>
          </w:tcPr>
          <w:p w14:paraId="745678B7"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Zasilanie elektryczne:</w:t>
            </w:r>
          </w:p>
        </w:tc>
        <w:tc>
          <w:tcPr>
            <w:tcW w:w="4268" w:type="dxa"/>
            <w:tcBorders>
              <w:top w:val="none" w:sz="6" w:space="0" w:color="auto"/>
              <w:left w:val="none" w:sz="6" w:space="0" w:color="auto"/>
              <w:bottom w:val="none" w:sz="6" w:space="0" w:color="auto"/>
            </w:tcBorders>
            <w:vAlign w:val="center"/>
          </w:tcPr>
          <w:p w14:paraId="34620283"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220V 50Hz 25W</w:t>
            </w:r>
          </w:p>
        </w:tc>
      </w:tr>
      <w:tr w:rsidR="00B923F9" w:rsidRPr="00B923F9" w14:paraId="6FFCC545" w14:textId="77777777" w:rsidTr="00941AC6">
        <w:trPr>
          <w:trHeight w:val="230"/>
        </w:trPr>
        <w:tc>
          <w:tcPr>
            <w:tcW w:w="5070" w:type="dxa"/>
            <w:tcBorders>
              <w:top w:val="none" w:sz="6" w:space="0" w:color="auto"/>
              <w:bottom w:val="none" w:sz="6" w:space="0" w:color="auto"/>
              <w:right w:val="none" w:sz="6" w:space="0" w:color="auto"/>
            </w:tcBorders>
            <w:vAlign w:val="center"/>
          </w:tcPr>
          <w:p w14:paraId="3FDC2E30"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Sterowanie:</w:t>
            </w:r>
          </w:p>
        </w:tc>
        <w:tc>
          <w:tcPr>
            <w:tcW w:w="4268" w:type="dxa"/>
            <w:tcBorders>
              <w:top w:val="none" w:sz="6" w:space="0" w:color="auto"/>
              <w:left w:val="none" w:sz="6" w:space="0" w:color="auto"/>
              <w:bottom w:val="none" w:sz="6" w:space="0" w:color="auto"/>
            </w:tcBorders>
            <w:vAlign w:val="center"/>
          </w:tcPr>
          <w:p w14:paraId="7CE4C8EA"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 xml:space="preserve">Automatyczne – na podstawie sygnału </w:t>
            </w:r>
            <w:r w:rsidR="00EE711A">
              <w:rPr>
                <w:rFonts w:ascii="Tahoma" w:hAnsi="Tahoma" w:cs="Tahoma"/>
                <w:color w:val="000000" w:themeColor="text1"/>
                <w:kern w:val="0"/>
                <w:sz w:val="20"/>
                <w:szCs w:val="20"/>
                <w:lang w:bidi="ar-SA"/>
              </w:rPr>
              <w:br/>
            </w:r>
            <w:r w:rsidRPr="00B923F9">
              <w:rPr>
                <w:rFonts w:ascii="Tahoma" w:hAnsi="Tahoma" w:cs="Tahoma"/>
                <w:color w:val="000000" w:themeColor="text1"/>
                <w:kern w:val="0"/>
                <w:sz w:val="20"/>
                <w:szCs w:val="20"/>
                <w:lang w:bidi="ar-SA"/>
              </w:rPr>
              <w:t>z aparatu kontroli przepływu</w:t>
            </w:r>
          </w:p>
        </w:tc>
      </w:tr>
      <w:tr w:rsidR="00B923F9" w:rsidRPr="00B923F9" w14:paraId="39525A2C" w14:textId="77777777" w:rsidTr="00005D0F">
        <w:trPr>
          <w:trHeight w:val="104"/>
        </w:trPr>
        <w:tc>
          <w:tcPr>
            <w:tcW w:w="5070" w:type="dxa"/>
            <w:tcBorders>
              <w:top w:val="none" w:sz="6" w:space="0" w:color="auto"/>
              <w:bottom w:val="none" w:sz="6" w:space="0" w:color="auto"/>
              <w:right w:val="none" w:sz="6" w:space="0" w:color="auto"/>
            </w:tcBorders>
            <w:vAlign w:val="center"/>
          </w:tcPr>
          <w:p w14:paraId="4F28E978"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Pojemność zbiornika solanki:</w:t>
            </w:r>
          </w:p>
        </w:tc>
        <w:tc>
          <w:tcPr>
            <w:tcW w:w="4268" w:type="dxa"/>
            <w:tcBorders>
              <w:top w:val="none" w:sz="6" w:space="0" w:color="auto"/>
              <w:left w:val="none" w:sz="6" w:space="0" w:color="auto"/>
              <w:bottom w:val="none" w:sz="6" w:space="0" w:color="auto"/>
            </w:tcBorders>
            <w:vAlign w:val="center"/>
          </w:tcPr>
          <w:p w14:paraId="6F916EBE"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13"/>
                <w:szCs w:val="13"/>
                <w:lang w:bidi="ar-SA"/>
              </w:rPr>
            </w:pPr>
            <w:r w:rsidRPr="00B923F9">
              <w:rPr>
                <w:rFonts w:ascii="Tahoma" w:hAnsi="Tahoma" w:cs="Tahoma"/>
                <w:color w:val="000000" w:themeColor="text1"/>
                <w:kern w:val="0"/>
                <w:sz w:val="20"/>
                <w:szCs w:val="20"/>
                <w:lang w:bidi="ar-SA"/>
              </w:rPr>
              <w:t>1 x 100 dm</w:t>
            </w:r>
            <w:r w:rsidRPr="00EE711A">
              <w:rPr>
                <w:rFonts w:ascii="Tahoma" w:hAnsi="Tahoma" w:cs="Tahoma"/>
                <w:color w:val="000000" w:themeColor="text1"/>
                <w:kern w:val="0"/>
                <w:sz w:val="20"/>
                <w:szCs w:val="20"/>
                <w:vertAlign w:val="superscript"/>
                <w:lang w:bidi="ar-SA"/>
              </w:rPr>
              <w:t>3</w:t>
            </w:r>
          </w:p>
        </w:tc>
      </w:tr>
      <w:tr w:rsidR="00B923F9" w:rsidRPr="00B923F9" w14:paraId="7E458289" w14:textId="77777777" w:rsidTr="00005D0F">
        <w:trPr>
          <w:trHeight w:val="229"/>
        </w:trPr>
        <w:tc>
          <w:tcPr>
            <w:tcW w:w="5070" w:type="dxa"/>
            <w:tcBorders>
              <w:top w:val="none" w:sz="6" w:space="0" w:color="auto"/>
              <w:bottom w:val="none" w:sz="6" w:space="0" w:color="auto"/>
              <w:right w:val="none" w:sz="6" w:space="0" w:color="auto"/>
            </w:tcBorders>
            <w:vAlign w:val="center"/>
          </w:tcPr>
          <w:p w14:paraId="275A1A3C"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Średnie zużycie wody na regenerację 1 kolumny:</w:t>
            </w:r>
          </w:p>
        </w:tc>
        <w:tc>
          <w:tcPr>
            <w:tcW w:w="4268" w:type="dxa"/>
            <w:tcBorders>
              <w:top w:val="none" w:sz="6" w:space="0" w:color="auto"/>
              <w:left w:val="none" w:sz="6" w:space="0" w:color="auto"/>
              <w:bottom w:val="none" w:sz="6" w:space="0" w:color="auto"/>
            </w:tcBorders>
            <w:vAlign w:val="center"/>
          </w:tcPr>
          <w:p w14:paraId="46AD37E1"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Ok. 0,35 m</w:t>
            </w:r>
            <w:r w:rsidRPr="00EE711A">
              <w:rPr>
                <w:rFonts w:ascii="Tahoma" w:hAnsi="Tahoma" w:cs="Tahoma"/>
                <w:color w:val="000000" w:themeColor="text1"/>
                <w:kern w:val="0"/>
                <w:sz w:val="20"/>
                <w:szCs w:val="20"/>
                <w:vertAlign w:val="superscript"/>
                <w:lang w:bidi="ar-SA"/>
              </w:rPr>
              <w:t>3</w:t>
            </w:r>
          </w:p>
        </w:tc>
      </w:tr>
      <w:tr w:rsidR="00B923F9" w:rsidRPr="00B923F9" w14:paraId="37669F52" w14:textId="77777777" w:rsidTr="00005D0F">
        <w:trPr>
          <w:trHeight w:val="220"/>
        </w:trPr>
        <w:tc>
          <w:tcPr>
            <w:tcW w:w="5070" w:type="dxa"/>
            <w:tcBorders>
              <w:top w:val="none" w:sz="6" w:space="0" w:color="auto"/>
              <w:bottom w:val="none" w:sz="6" w:space="0" w:color="auto"/>
              <w:right w:val="none" w:sz="6" w:space="0" w:color="auto"/>
            </w:tcBorders>
            <w:vAlign w:val="center"/>
          </w:tcPr>
          <w:p w14:paraId="4BADACC4"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Średnie zużycie soli na regenerację 1 kolumny:</w:t>
            </w:r>
          </w:p>
        </w:tc>
        <w:tc>
          <w:tcPr>
            <w:tcW w:w="4268" w:type="dxa"/>
            <w:tcBorders>
              <w:top w:val="none" w:sz="6" w:space="0" w:color="auto"/>
              <w:left w:val="none" w:sz="6" w:space="0" w:color="auto"/>
              <w:bottom w:val="none" w:sz="6" w:space="0" w:color="auto"/>
            </w:tcBorders>
            <w:vAlign w:val="center"/>
          </w:tcPr>
          <w:p w14:paraId="60C9C3BA"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Ok. 9 kg</w:t>
            </w:r>
          </w:p>
        </w:tc>
      </w:tr>
      <w:tr w:rsidR="00B923F9" w:rsidRPr="00B923F9" w14:paraId="0EDD6E01" w14:textId="77777777" w:rsidTr="00005D0F">
        <w:trPr>
          <w:trHeight w:val="228"/>
        </w:trPr>
        <w:tc>
          <w:tcPr>
            <w:tcW w:w="5070" w:type="dxa"/>
            <w:tcBorders>
              <w:top w:val="none" w:sz="6" w:space="0" w:color="auto"/>
              <w:bottom w:val="none" w:sz="6" w:space="0" w:color="auto"/>
              <w:right w:val="none" w:sz="6" w:space="0" w:color="auto"/>
            </w:tcBorders>
            <w:vAlign w:val="center"/>
          </w:tcPr>
          <w:p w14:paraId="76FAE414"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Natężenie przepływu wymagane do regeneracji:</w:t>
            </w:r>
          </w:p>
        </w:tc>
        <w:tc>
          <w:tcPr>
            <w:tcW w:w="4268" w:type="dxa"/>
            <w:tcBorders>
              <w:top w:val="none" w:sz="6" w:space="0" w:color="auto"/>
              <w:left w:val="none" w:sz="6" w:space="0" w:color="auto"/>
              <w:bottom w:val="none" w:sz="6" w:space="0" w:color="auto"/>
            </w:tcBorders>
            <w:vAlign w:val="center"/>
          </w:tcPr>
          <w:p w14:paraId="120CC48F"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0,66 m3/h</w:t>
            </w:r>
          </w:p>
        </w:tc>
      </w:tr>
      <w:tr w:rsidR="00B923F9" w:rsidRPr="00B923F9" w14:paraId="49DAD13C" w14:textId="77777777" w:rsidTr="00005D0F">
        <w:trPr>
          <w:trHeight w:val="96"/>
        </w:trPr>
        <w:tc>
          <w:tcPr>
            <w:tcW w:w="5070" w:type="dxa"/>
            <w:tcBorders>
              <w:top w:val="none" w:sz="6" w:space="0" w:color="auto"/>
              <w:bottom w:val="none" w:sz="6" w:space="0" w:color="auto"/>
              <w:right w:val="none" w:sz="6" w:space="0" w:color="auto"/>
            </w:tcBorders>
            <w:vAlign w:val="center"/>
          </w:tcPr>
          <w:p w14:paraId="5FD1DDD9"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Ilość w instalacji</w:t>
            </w:r>
          </w:p>
        </w:tc>
        <w:tc>
          <w:tcPr>
            <w:tcW w:w="4268" w:type="dxa"/>
            <w:tcBorders>
              <w:top w:val="none" w:sz="6" w:space="0" w:color="auto"/>
              <w:left w:val="none" w:sz="6" w:space="0" w:color="auto"/>
              <w:bottom w:val="none" w:sz="6" w:space="0" w:color="auto"/>
            </w:tcBorders>
            <w:vAlign w:val="center"/>
          </w:tcPr>
          <w:p w14:paraId="1138C499" w14:textId="77777777" w:rsidR="004008AA" w:rsidRPr="00B923F9" w:rsidRDefault="004008AA" w:rsidP="004008AA">
            <w:pPr>
              <w:widowControl/>
              <w:suppressAutoHyphens w:val="0"/>
              <w:autoSpaceDE w:val="0"/>
              <w:adjustRightInd w:val="0"/>
              <w:jc w:val="center"/>
              <w:textAlignment w:val="auto"/>
              <w:rPr>
                <w:rFonts w:ascii="Tahoma" w:hAnsi="Tahoma" w:cs="Tahoma"/>
                <w:color w:val="000000" w:themeColor="text1"/>
                <w:kern w:val="0"/>
                <w:sz w:val="20"/>
                <w:szCs w:val="20"/>
                <w:lang w:bidi="ar-SA"/>
              </w:rPr>
            </w:pPr>
            <w:r w:rsidRPr="00B923F9">
              <w:rPr>
                <w:rFonts w:ascii="Tahoma" w:hAnsi="Tahoma" w:cs="Tahoma"/>
                <w:color w:val="000000" w:themeColor="text1"/>
                <w:kern w:val="0"/>
                <w:sz w:val="20"/>
                <w:szCs w:val="20"/>
                <w:lang w:bidi="ar-SA"/>
              </w:rPr>
              <w:t>1 kpl.</w:t>
            </w:r>
          </w:p>
        </w:tc>
      </w:tr>
    </w:tbl>
    <w:p w14:paraId="6A99D8B7" w14:textId="77777777" w:rsidR="00FC7F3E" w:rsidRPr="00B923F9" w:rsidRDefault="00FC7F3E" w:rsidP="00417F41">
      <w:pPr>
        <w:autoSpaceDE w:val="0"/>
        <w:adjustRightInd w:val="0"/>
        <w:spacing w:line="276" w:lineRule="auto"/>
        <w:textAlignment w:val="auto"/>
        <w:rPr>
          <w:rFonts w:ascii="Arial" w:hAnsi="Arial" w:cs="Arial"/>
          <w:color w:val="000000" w:themeColor="text1"/>
          <w:kern w:val="0"/>
          <w:lang w:bidi="ar-SA"/>
        </w:rPr>
      </w:pPr>
    </w:p>
    <w:p w14:paraId="2B1BD03B" w14:textId="77777777" w:rsidR="00417F41" w:rsidRPr="00B923F9" w:rsidRDefault="00417F41" w:rsidP="003D4E3F">
      <w:pPr>
        <w:pStyle w:val="Akapitzlist"/>
        <w:numPr>
          <w:ilvl w:val="0"/>
          <w:numId w:val="44"/>
        </w:numPr>
        <w:autoSpaceDE w:val="0"/>
        <w:adjustRightInd w:val="0"/>
        <w:spacing w:line="276" w:lineRule="auto"/>
        <w:ind w:left="357" w:hanging="357"/>
        <w:textAlignment w:val="auto"/>
        <w:rPr>
          <w:rFonts w:ascii="Arial" w:hAnsi="Arial" w:cs="Arial"/>
          <w:color w:val="000000" w:themeColor="text1"/>
          <w:kern w:val="0"/>
          <w:lang w:bidi="ar-SA"/>
        </w:rPr>
      </w:pPr>
      <w:r w:rsidRPr="00B923F9">
        <w:rPr>
          <w:rFonts w:ascii="Arial" w:hAnsi="Arial" w:cs="Arial"/>
          <w:b/>
          <w:bCs/>
          <w:color w:val="000000" w:themeColor="text1"/>
          <w:kern w:val="0"/>
          <w:lang w:bidi="ar-SA"/>
        </w:rPr>
        <w:t xml:space="preserve">Dozowanie inhibitora korozji </w:t>
      </w:r>
    </w:p>
    <w:p w14:paraId="6510228D" w14:textId="77777777" w:rsidR="00417F41" w:rsidRPr="00B923F9" w:rsidRDefault="00417F41" w:rsidP="003D4E3F">
      <w:pPr>
        <w:pStyle w:val="Akapitzlist"/>
        <w:numPr>
          <w:ilvl w:val="0"/>
          <w:numId w:val="47"/>
        </w:numPr>
        <w:autoSpaceDE w:val="0"/>
        <w:adjustRightInd w:val="0"/>
        <w:spacing w:after="0" w:line="276" w:lineRule="auto"/>
        <w:ind w:left="0"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Cel:</w:t>
      </w:r>
    </w:p>
    <w:p w14:paraId="370A6120" w14:textId="77777777" w:rsidR="00417F41" w:rsidRDefault="00417F41" w:rsidP="003D4E3F">
      <w:pPr>
        <w:pStyle w:val="Akapitzlist"/>
        <w:numPr>
          <w:ilvl w:val="0"/>
          <w:numId w:val="52"/>
        </w:numPr>
        <w:autoSpaceDE w:val="0"/>
        <w:adjustRightInd w:val="0"/>
        <w:spacing w:after="0" w:line="276" w:lineRule="auto"/>
        <w:ind w:left="35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stabilizacji chemiczna wody uzupełniającej dla instalacji</w:t>
      </w:r>
      <w:r w:rsidR="00216DC1" w:rsidRPr="00B923F9">
        <w:rPr>
          <w:rFonts w:ascii="Arial" w:hAnsi="Arial" w:cs="Arial"/>
          <w:color w:val="000000" w:themeColor="text1"/>
          <w:kern w:val="0"/>
          <w:lang w:bidi="ar-SA"/>
        </w:rPr>
        <w:t>,</w:t>
      </w:r>
    </w:p>
    <w:p w14:paraId="243CE3AA" w14:textId="77777777" w:rsidR="00417F41" w:rsidRDefault="00417F41" w:rsidP="003D4E3F">
      <w:pPr>
        <w:pStyle w:val="Akapitzlist"/>
        <w:numPr>
          <w:ilvl w:val="0"/>
          <w:numId w:val="52"/>
        </w:numPr>
        <w:autoSpaceDE w:val="0"/>
        <w:adjustRightInd w:val="0"/>
        <w:spacing w:after="0" w:line="276" w:lineRule="auto"/>
        <w:ind w:left="35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działanie antyosadowe w całym układzie</w:t>
      </w:r>
      <w:r w:rsidR="00216DC1" w:rsidRPr="00B923F9">
        <w:rPr>
          <w:rFonts w:ascii="Arial" w:hAnsi="Arial" w:cs="Arial"/>
          <w:color w:val="000000" w:themeColor="text1"/>
          <w:kern w:val="0"/>
          <w:lang w:bidi="ar-SA"/>
        </w:rPr>
        <w:t>,</w:t>
      </w:r>
    </w:p>
    <w:p w14:paraId="4EF6BED5" w14:textId="77777777" w:rsidR="00FC62D9" w:rsidRPr="00667148" w:rsidRDefault="00417F41" w:rsidP="003D4E3F">
      <w:pPr>
        <w:pStyle w:val="Akapitzlist"/>
        <w:numPr>
          <w:ilvl w:val="0"/>
          <w:numId w:val="52"/>
        </w:numPr>
        <w:autoSpaceDE w:val="0"/>
        <w:adjustRightInd w:val="0"/>
        <w:spacing w:after="0" w:line="276" w:lineRule="auto"/>
        <w:ind w:left="35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działanie antykorozyjne w całym układzie</w:t>
      </w:r>
      <w:r w:rsidR="00216DC1" w:rsidRPr="00B923F9">
        <w:rPr>
          <w:rFonts w:ascii="Arial" w:hAnsi="Arial" w:cs="Arial"/>
          <w:color w:val="000000" w:themeColor="text1"/>
          <w:kern w:val="0"/>
          <w:lang w:bidi="ar-SA"/>
        </w:rPr>
        <w:t>.</w:t>
      </w:r>
    </w:p>
    <w:p w14:paraId="6B03D58E" w14:textId="77777777" w:rsidR="00417F41" w:rsidRPr="00B923F9" w:rsidRDefault="00417F41" w:rsidP="003D4E3F">
      <w:pPr>
        <w:pStyle w:val="Akapitzlist"/>
        <w:numPr>
          <w:ilvl w:val="0"/>
          <w:numId w:val="47"/>
        </w:numPr>
        <w:autoSpaceDE w:val="0"/>
        <w:adjustRightInd w:val="0"/>
        <w:spacing w:after="0" w:line="276" w:lineRule="auto"/>
        <w:ind w:left="0"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 xml:space="preserve">System pracy: </w:t>
      </w:r>
    </w:p>
    <w:p w14:paraId="0D24A32C" w14:textId="77777777" w:rsidR="00FC62D9" w:rsidRPr="00B923F9" w:rsidRDefault="00417F41" w:rsidP="003D4E3F">
      <w:pPr>
        <w:pStyle w:val="Akapitzlist"/>
        <w:numPr>
          <w:ilvl w:val="0"/>
          <w:numId w:val="48"/>
        </w:numPr>
        <w:autoSpaceDE w:val="0"/>
        <w:adjustRightInd w:val="0"/>
        <w:spacing w:after="0" w:line="276" w:lineRule="auto"/>
        <w:ind w:left="357" w:hanging="357"/>
        <w:textAlignment w:val="auto"/>
        <w:rPr>
          <w:rFonts w:ascii="Arial" w:hAnsi="Arial" w:cs="Arial"/>
          <w:color w:val="000000" w:themeColor="text1"/>
          <w:kern w:val="0"/>
          <w:lang w:bidi="ar-SA"/>
        </w:rPr>
      </w:pPr>
      <w:r w:rsidRPr="00B923F9">
        <w:rPr>
          <w:rFonts w:ascii="Arial" w:hAnsi="Arial" w:cs="Arial"/>
          <w:color w:val="000000" w:themeColor="text1"/>
          <w:kern w:val="0"/>
          <w:lang w:bidi="ar-SA"/>
        </w:rPr>
        <w:t>Automatyczne dozowanie preparatu chemicznego urządzeniem do proporcjonalnego dozowania wyposażonym w pompę dozującą z silnikiem krokowym, sondę wtryskową na wodę gorącą, zasobnik na preparat oraz wodomierz kontaktowy</w:t>
      </w:r>
      <w:r w:rsidR="00FC62D9" w:rsidRPr="00B923F9">
        <w:rPr>
          <w:rFonts w:ascii="Arial" w:hAnsi="Arial" w:cs="Arial"/>
          <w:color w:val="000000" w:themeColor="text1"/>
          <w:kern w:val="0"/>
          <w:lang w:bidi="ar-SA"/>
        </w:rPr>
        <w:t>.</w:t>
      </w:r>
    </w:p>
    <w:p w14:paraId="519488C1" w14:textId="77777777" w:rsidR="00FC7F3E" w:rsidRPr="00B923F9" w:rsidRDefault="00FC7F3E" w:rsidP="00906404">
      <w:pPr>
        <w:autoSpaceDE w:val="0"/>
        <w:adjustRightInd w:val="0"/>
        <w:ind w:left="340"/>
        <w:textAlignment w:val="auto"/>
        <w:rPr>
          <w:rFonts w:ascii="Arial" w:hAnsi="Arial" w:cs="Arial"/>
          <w:color w:val="000000" w:themeColor="text1"/>
          <w:kern w:val="0"/>
          <w:sz w:val="22"/>
          <w:szCs w:val="22"/>
          <w:lang w:bidi="ar-SA"/>
        </w:rPr>
      </w:pPr>
    </w:p>
    <w:tbl>
      <w:tblPr>
        <w:tblW w:w="8613"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196"/>
        <w:gridCol w:w="1417"/>
      </w:tblGrid>
      <w:tr w:rsidR="00B923F9" w:rsidRPr="00B923F9" w14:paraId="184C48F1" w14:textId="77777777" w:rsidTr="00143323">
        <w:trPr>
          <w:trHeight w:val="96"/>
        </w:trPr>
        <w:tc>
          <w:tcPr>
            <w:tcW w:w="7196" w:type="dxa"/>
            <w:tcBorders>
              <w:top w:val="none" w:sz="6" w:space="0" w:color="auto"/>
              <w:bottom w:val="none" w:sz="6" w:space="0" w:color="auto"/>
              <w:right w:val="none" w:sz="6" w:space="0" w:color="auto"/>
            </w:tcBorders>
            <w:vAlign w:val="center"/>
          </w:tcPr>
          <w:p w14:paraId="4A4F2FAD"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Maksymalna dawka: </w:t>
            </w:r>
          </w:p>
        </w:tc>
        <w:tc>
          <w:tcPr>
            <w:tcW w:w="1417" w:type="dxa"/>
            <w:tcBorders>
              <w:top w:val="none" w:sz="6" w:space="0" w:color="auto"/>
              <w:left w:val="none" w:sz="6" w:space="0" w:color="auto"/>
              <w:bottom w:val="none" w:sz="6" w:space="0" w:color="auto"/>
            </w:tcBorders>
            <w:vAlign w:val="center"/>
          </w:tcPr>
          <w:p w14:paraId="5AE4D856"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6 l/h </w:t>
            </w:r>
          </w:p>
        </w:tc>
      </w:tr>
      <w:tr w:rsidR="00B923F9" w:rsidRPr="00B923F9" w14:paraId="7F70B2BD" w14:textId="77777777" w:rsidTr="00143323">
        <w:trPr>
          <w:trHeight w:val="96"/>
        </w:trPr>
        <w:tc>
          <w:tcPr>
            <w:tcW w:w="7196" w:type="dxa"/>
            <w:tcBorders>
              <w:top w:val="none" w:sz="6" w:space="0" w:color="auto"/>
              <w:bottom w:val="none" w:sz="6" w:space="0" w:color="auto"/>
              <w:right w:val="none" w:sz="6" w:space="0" w:color="auto"/>
            </w:tcBorders>
            <w:vAlign w:val="center"/>
          </w:tcPr>
          <w:p w14:paraId="4196F608"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Odporność chemiczna: </w:t>
            </w:r>
          </w:p>
        </w:tc>
        <w:tc>
          <w:tcPr>
            <w:tcW w:w="1417" w:type="dxa"/>
            <w:tcBorders>
              <w:top w:val="none" w:sz="6" w:space="0" w:color="auto"/>
              <w:left w:val="none" w:sz="6" w:space="0" w:color="auto"/>
              <w:bottom w:val="none" w:sz="6" w:space="0" w:color="auto"/>
            </w:tcBorders>
            <w:vAlign w:val="center"/>
          </w:tcPr>
          <w:p w14:paraId="57695863"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0-14 pH</w:t>
            </w:r>
          </w:p>
        </w:tc>
      </w:tr>
      <w:tr w:rsidR="00B923F9" w:rsidRPr="00B923F9" w14:paraId="2EC9303B" w14:textId="77777777" w:rsidTr="00143323">
        <w:trPr>
          <w:trHeight w:val="96"/>
        </w:trPr>
        <w:tc>
          <w:tcPr>
            <w:tcW w:w="7196" w:type="dxa"/>
            <w:tcBorders>
              <w:top w:val="none" w:sz="6" w:space="0" w:color="auto"/>
              <w:bottom w:val="none" w:sz="6" w:space="0" w:color="auto"/>
              <w:right w:val="none" w:sz="6" w:space="0" w:color="auto"/>
            </w:tcBorders>
            <w:vAlign w:val="center"/>
          </w:tcPr>
          <w:p w14:paraId="218608A1"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Maksymalne przeciwciśnienie: </w:t>
            </w:r>
          </w:p>
        </w:tc>
        <w:tc>
          <w:tcPr>
            <w:tcW w:w="1417" w:type="dxa"/>
            <w:tcBorders>
              <w:top w:val="none" w:sz="6" w:space="0" w:color="auto"/>
              <w:left w:val="none" w:sz="6" w:space="0" w:color="auto"/>
              <w:bottom w:val="none" w:sz="6" w:space="0" w:color="auto"/>
            </w:tcBorders>
            <w:vAlign w:val="center"/>
          </w:tcPr>
          <w:p w14:paraId="2E05C7A7"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10 barów </w:t>
            </w:r>
          </w:p>
        </w:tc>
      </w:tr>
      <w:tr w:rsidR="00B923F9" w:rsidRPr="00B923F9" w14:paraId="2E0661EA" w14:textId="77777777" w:rsidTr="00941AC6">
        <w:trPr>
          <w:trHeight w:val="193"/>
        </w:trPr>
        <w:tc>
          <w:tcPr>
            <w:tcW w:w="7196" w:type="dxa"/>
            <w:tcBorders>
              <w:top w:val="none" w:sz="6" w:space="0" w:color="auto"/>
              <w:bottom w:val="none" w:sz="6" w:space="0" w:color="auto"/>
              <w:right w:val="none" w:sz="6" w:space="0" w:color="auto"/>
            </w:tcBorders>
            <w:vAlign w:val="center"/>
          </w:tcPr>
          <w:p w14:paraId="774C03BF"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Nominalne – maksymalne natężenie przepływu przez wodomierz kontaktowy: </w:t>
            </w:r>
          </w:p>
        </w:tc>
        <w:tc>
          <w:tcPr>
            <w:tcW w:w="1417" w:type="dxa"/>
            <w:tcBorders>
              <w:top w:val="none" w:sz="6" w:space="0" w:color="auto"/>
              <w:left w:val="none" w:sz="6" w:space="0" w:color="auto"/>
              <w:bottom w:val="none" w:sz="6" w:space="0" w:color="auto"/>
            </w:tcBorders>
            <w:vAlign w:val="center"/>
          </w:tcPr>
          <w:p w14:paraId="3A38BF0E"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2,5 – 5 m3/h </w:t>
            </w:r>
          </w:p>
        </w:tc>
      </w:tr>
      <w:tr w:rsidR="00B923F9" w:rsidRPr="00B923F9" w14:paraId="2D7731AC" w14:textId="77777777" w:rsidTr="00143323">
        <w:trPr>
          <w:trHeight w:val="96"/>
        </w:trPr>
        <w:tc>
          <w:tcPr>
            <w:tcW w:w="7196" w:type="dxa"/>
            <w:tcBorders>
              <w:top w:val="none" w:sz="6" w:space="0" w:color="auto"/>
              <w:bottom w:val="none" w:sz="6" w:space="0" w:color="auto"/>
              <w:right w:val="none" w:sz="6" w:space="0" w:color="auto"/>
            </w:tcBorders>
            <w:vAlign w:val="center"/>
          </w:tcPr>
          <w:p w14:paraId="45E72214"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Średnica wodomierza: </w:t>
            </w:r>
          </w:p>
        </w:tc>
        <w:tc>
          <w:tcPr>
            <w:tcW w:w="1417" w:type="dxa"/>
            <w:tcBorders>
              <w:top w:val="none" w:sz="6" w:space="0" w:color="auto"/>
              <w:left w:val="none" w:sz="6" w:space="0" w:color="auto"/>
              <w:bottom w:val="none" w:sz="6" w:space="0" w:color="auto"/>
            </w:tcBorders>
            <w:vAlign w:val="center"/>
          </w:tcPr>
          <w:p w14:paraId="4F132B76"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DN 20 </w:t>
            </w:r>
          </w:p>
        </w:tc>
      </w:tr>
      <w:tr w:rsidR="00B923F9" w:rsidRPr="00B923F9" w14:paraId="3D5B151B" w14:textId="77777777" w:rsidTr="00143323">
        <w:trPr>
          <w:trHeight w:val="104"/>
        </w:trPr>
        <w:tc>
          <w:tcPr>
            <w:tcW w:w="7196" w:type="dxa"/>
            <w:tcBorders>
              <w:top w:val="none" w:sz="6" w:space="0" w:color="auto"/>
              <w:bottom w:val="none" w:sz="6" w:space="0" w:color="auto"/>
              <w:right w:val="none" w:sz="6" w:space="0" w:color="auto"/>
            </w:tcBorders>
            <w:vAlign w:val="center"/>
          </w:tcPr>
          <w:p w14:paraId="50B96B3A"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lastRenderedPageBreak/>
              <w:t xml:space="preserve">Temperatura otoczenia: </w:t>
            </w:r>
          </w:p>
        </w:tc>
        <w:tc>
          <w:tcPr>
            <w:tcW w:w="1417" w:type="dxa"/>
            <w:tcBorders>
              <w:top w:val="none" w:sz="6" w:space="0" w:color="auto"/>
              <w:left w:val="none" w:sz="6" w:space="0" w:color="auto"/>
              <w:bottom w:val="none" w:sz="6" w:space="0" w:color="auto"/>
            </w:tcBorders>
            <w:vAlign w:val="center"/>
          </w:tcPr>
          <w:p w14:paraId="74535E71"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1 – 40 </w:t>
            </w:r>
            <w:r w:rsidR="008C259F" w:rsidRPr="00B923F9">
              <w:rPr>
                <w:rFonts w:ascii="Arial" w:hAnsi="Arial" w:cs="Arial"/>
                <w:color w:val="000000" w:themeColor="text1"/>
                <w:kern w:val="0"/>
                <w:sz w:val="20"/>
                <w:szCs w:val="20"/>
                <w:lang w:bidi="ar-SA"/>
              </w:rPr>
              <w:t>°</w:t>
            </w:r>
            <w:r w:rsidRPr="00B923F9">
              <w:rPr>
                <w:rFonts w:ascii="Arial" w:hAnsi="Arial" w:cs="Arial"/>
                <w:color w:val="000000" w:themeColor="text1"/>
                <w:kern w:val="0"/>
                <w:sz w:val="20"/>
                <w:szCs w:val="20"/>
                <w:lang w:bidi="ar-SA"/>
              </w:rPr>
              <w:t xml:space="preserve">C </w:t>
            </w:r>
          </w:p>
        </w:tc>
      </w:tr>
      <w:tr w:rsidR="00B923F9" w:rsidRPr="00B923F9" w14:paraId="29D0375B" w14:textId="77777777" w:rsidTr="00143323">
        <w:trPr>
          <w:trHeight w:val="228"/>
        </w:trPr>
        <w:tc>
          <w:tcPr>
            <w:tcW w:w="7196" w:type="dxa"/>
            <w:tcBorders>
              <w:top w:val="none" w:sz="6" w:space="0" w:color="auto"/>
              <w:bottom w:val="none" w:sz="6" w:space="0" w:color="auto"/>
              <w:right w:val="none" w:sz="6" w:space="0" w:color="auto"/>
            </w:tcBorders>
            <w:vAlign w:val="center"/>
          </w:tcPr>
          <w:p w14:paraId="6A45709E"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Maksymalna temperatura wody przepływającej przez wodomierz: </w:t>
            </w:r>
          </w:p>
        </w:tc>
        <w:tc>
          <w:tcPr>
            <w:tcW w:w="1417" w:type="dxa"/>
            <w:tcBorders>
              <w:top w:val="none" w:sz="6" w:space="0" w:color="auto"/>
              <w:left w:val="none" w:sz="6" w:space="0" w:color="auto"/>
              <w:bottom w:val="none" w:sz="6" w:space="0" w:color="auto"/>
            </w:tcBorders>
            <w:vAlign w:val="center"/>
          </w:tcPr>
          <w:p w14:paraId="04FE4601"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30 </w:t>
            </w:r>
            <w:r w:rsidR="008C259F" w:rsidRPr="00B923F9">
              <w:rPr>
                <w:rFonts w:ascii="Arial" w:hAnsi="Arial" w:cs="Arial"/>
                <w:color w:val="000000" w:themeColor="text1"/>
                <w:kern w:val="0"/>
                <w:sz w:val="20"/>
                <w:szCs w:val="20"/>
                <w:lang w:bidi="ar-SA"/>
              </w:rPr>
              <w:t>°</w:t>
            </w:r>
            <w:r w:rsidRPr="00B923F9">
              <w:rPr>
                <w:rFonts w:ascii="Arial" w:hAnsi="Arial" w:cs="Arial"/>
                <w:color w:val="000000" w:themeColor="text1"/>
                <w:kern w:val="0"/>
                <w:sz w:val="20"/>
                <w:szCs w:val="20"/>
                <w:lang w:bidi="ar-SA"/>
              </w:rPr>
              <w:t xml:space="preserve">C </w:t>
            </w:r>
          </w:p>
        </w:tc>
      </w:tr>
      <w:tr w:rsidR="00B923F9" w:rsidRPr="00B923F9" w14:paraId="53FEAE31" w14:textId="77777777" w:rsidTr="00143323">
        <w:trPr>
          <w:trHeight w:val="228"/>
        </w:trPr>
        <w:tc>
          <w:tcPr>
            <w:tcW w:w="7196" w:type="dxa"/>
            <w:tcBorders>
              <w:top w:val="none" w:sz="6" w:space="0" w:color="auto"/>
              <w:bottom w:val="none" w:sz="6" w:space="0" w:color="auto"/>
              <w:right w:val="none" w:sz="6" w:space="0" w:color="auto"/>
            </w:tcBorders>
            <w:vAlign w:val="center"/>
          </w:tcPr>
          <w:p w14:paraId="33E8713B"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Maksymalna temperatura w punkcie osadzenia wtryskiwacza: </w:t>
            </w:r>
          </w:p>
        </w:tc>
        <w:tc>
          <w:tcPr>
            <w:tcW w:w="1417" w:type="dxa"/>
            <w:tcBorders>
              <w:top w:val="none" w:sz="6" w:space="0" w:color="auto"/>
              <w:left w:val="none" w:sz="6" w:space="0" w:color="auto"/>
              <w:bottom w:val="none" w:sz="6" w:space="0" w:color="auto"/>
            </w:tcBorders>
            <w:vAlign w:val="center"/>
          </w:tcPr>
          <w:p w14:paraId="774CAFBC"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120 </w:t>
            </w:r>
            <w:r w:rsidR="008C259F" w:rsidRPr="00B923F9">
              <w:rPr>
                <w:rFonts w:ascii="Arial" w:hAnsi="Arial" w:cs="Arial"/>
                <w:color w:val="000000" w:themeColor="text1"/>
                <w:kern w:val="0"/>
                <w:sz w:val="20"/>
                <w:szCs w:val="20"/>
                <w:lang w:bidi="ar-SA"/>
              </w:rPr>
              <w:t>°</w:t>
            </w:r>
            <w:r w:rsidRPr="00B923F9">
              <w:rPr>
                <w:rFonts w:ascii="Arial" w:hAnsi="Arial" w:cs="Arial"/>
                <w:color w:val="000000" w:themeColor="text1"/>
                <w:kern w:val="0"/>
                <w:sz w:val="20"/>
                <w:szCs w:val="20"/>
                <w:lang w:bidi="ar-SA"/>
              </w:rPr>
              <w:t xml:space="preserve">C </w:t>
            </w:r>
          </w:p>
        </w:tc>
      </w:tr>
      <w:tr w:rsidR="00B923F9" w:rsidRPr="00B923F9" w14:paraId="5C669A69" w14:textId="77777777" w:rsidTr="00143323">
        <w:trPr>
          <w:trHeight w:val="104"/>
        </w:trPr>
        <w:tc>
          <w:tcPr>
            <w:tcW w:w="7196" w:type="dxa"/>
            <w:tcBorders>
              <w:top w:val="none" w:sz="6" w:space="0" w:color="auto"/>
              <w:bottom w:val="none" w:sz="6" w:space="0" w:color="auto"/>
              <w:right w:val="none" w:sz="6" w:space="0" w:color="auto"/>
            </w:tcBorders>
            <w:vAlign w:val="center"/>
          </w:tcPr>
          <w:p w14:paraId="6C6D610B"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Objętość zasobnika: </w:t>
            </w:r>
          </w:p>
        </w:tc>
        <w:tc>
          <w:tcPr>
            <w:tcW w:w="1417" w:type="dxa"/>
            <w:tcBorders>
              <w:top w:val="none" w:sz="6" w:space="0" w:color="auto"/>
              <w:left w:val="none" w:sz="6" w:space="0" w:color="auto"/>
              <w:bottom w:val="none" w:sz="6" w:space="0" w:color="auto"/>
            </w:tcBorders>
            <w:vAlign w:val="center"/>
          </w:tcPr>
          <w:p w14:paraId="3B30DBA2"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60 dm3 </w:t>
            </w:r>
          </w:p>
        </w:tc>
      </w:tr>
      <w:tr w:rsidR="00B923F9" w:rsidRPr="00B923F9" w14:paraId="4FAAF879" w14:textId="77777777" w:rsidTr="00143323">
        <w:trPr>
          <w:trHeight w:val="96"/>
        </w:trPr>
        <w:tc>
          <w:tcPr>
            <w:tcW w:w="7196" w:type="dxa"/>
            <w:tcBorders>
              <w:top w:val="none" w:sz="6" w:space="0" w:color="auto"/>
              <w:bottom w:val="none" w:sz="6" w:space="0" w:color="auto"/>
              <w:right w:val="none" w:sz="6" w:space="0" w:color="auto"/>
            </w:tcBorders>
            <w:vAlign w:val="center"/>
          </w:tcPr>
          <w:p w14:paraId="673E8FB3"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Ilość w instalacji: </w:t>
            </w:r>
          </w:p>
        </w:tc>
        <w:tc>
          <w:tcPr>
            <w:tcW w:w="1417" w:type="dxa"/>
            <w:tcBorders>
              <w:top w:val="none" w:sz="6" w:space="0" w:color="auto"/>
              <w:left w:val="none" w:sz="6" w:space="0" w:color="auto"/>
              <w:bottom w:val="none" w:sz="6" w:space="0" w:color="auto"/>
            </w:tcBorders>
            <w:vAlign w:val="center"/>
          </w:tcPr>
          <w:p w14:paraId="661BB2E5" w14:textId="77777777" w:rsidR="00005D0F" w:rsidRPr="00B923F9" w:rsidRDefault="00005D0F" w:rsidP="00005D0F">
            <w:pPr>
              <w:widowControl/>
              <w:suppressAutoHyphens w:val="0"/>
              <w:autoSpaceDE w:val="0"/>
              <w:adjustRightInd w:val="0"/>
              <w:textAlignment w:val="auto"/>
              <w:rPr>
                <w:rFonts w:ascii="Arial" w:hAnsi="Arial" w:cs="Arial"/>
                <w:color w:val="000000" w:themeColor="text1"/>
                <w:kern w:val="0"/>
                <w:sz w:val="20"/>
                <w:szCs w:val="20"/>
                <w:lang w:bidi="ar-SA"/>
              </w:rPr>
            </w:pPr>
            <w:r w:rsidRPr="00B923F9">
              <w:rPr>
                <w:rFonts w:ascii="Arial" w:hAnsi="Arial" w:cs="Arial"/>
                <w:color w:val="000000" w:themeColor="text1"/>
                <w:kern w:val="0"/>
                <w:sz w:val="20"/>
                <w:szCs w:val="20"/>
                <w:lang w:bidi="ar-SA"/>
              </w:rPr>
              <w:t xml:space="preserve">1 szt. </w:t>
            </w:r>
          </w:p>
        </w:tc>
      </w:tr>
    </w:tbl>
    <w:p w14:paraId="6D0B0868" w14:textId="77777777" w:rsidR="00FC7F3E" w:rsidRPr="00B923F9" w:rsidRDefault="00FC7F3E" w:rsidP="00005D0F">
      <w:pPr>
        <w:pStyle w:val="Akapitzlist"/>
        <w:autoSpaceDE w:val="0"/>
        <w:adjustRightInd w:val="0"/>
        <w:spacing w:after="0"/>
        <w:ind w:left="0"/>
        <w:textAlignment w:val="auto"/>
        <w:rPr>
          <w:rFonts w:ascii="Arial" w:hAnsi="Arial" w:cs="Arial"/>
          <w:color w:val="000000" w:themeColor="text1"/>
          <w:kern w:val="0"/>
          <w:lang w:bidi="ar-SA"/>
        </w:rPr>
      </w:pPr>
    </w:p>
    <w:bookmarkEnd w:id="5"/>
    <w:p w14:paraId="797AAC38" w14:textId="30AEE4E6" w:rsidR="006B60F9" w:rsidRPr="0066006A" w:rsidRDefault="006B60F9" w:rsidP="006B60F9">
      <w:pPr>
        <w:pStyle w:val="Bezodstpw1"/>
        <w:spacing w:line="276" w:lineRule="auto"/>
        <w:jc w:val="both"/>
        <w:rPr>
          <w:rFonts w:ascii="Arial" w:hAnsi="Arial" w:cs="Arial"/>
        </w:rPr>
      </w:pPr>
      <w:r>
        <w:rPr>
          <w:rStyle w:val="Domylnaczcionkaakapitu1"/>
          <w:rFonts w:ascii="Arial" w:hAnsi="Arial" w:cs="Arial"/>
          <w:b/>
          <w:bCs/>
        </w:rPr>
        <w:t>9</w:t>
      </w:r>
      <w:r w:rsidRPr="00FC7F3E">
        <w:rPr>
          <w:rStyle w:val="Domylnaczcionkaakapitu1"/>
          <w:rFonts w:ascii="Arial" w:hAnsi="Arial" w:cs="Arial"/>
          <w:b/>
          <w:bCs/>
        </w:rPr>
        <w:t xml:space="preserve">. </w:t>
      </w:r>
      <w:r w:rsidRPr="006B60F9">
        <w:rPr>
          <w:rStyle w:val="Domylnaczcionkaakapitu1"/>
          <w:rFonts w:ascii="Arial" w:hAnsi="Arial" w:cs="Arial"/>
          <w:b/>
          <w:bCs/>
        </w:rPr>
        <w:t>System zdalnego monitoringu i zarządzania</w:t>
      </w:r>
    </w:p>
    <w:p w14:paraId="57B77B62" w14:textId="7D1531A5" w:rsidR="006B60F9" w:rsidRDefault="006B60F9" w:rsidP="006B60F9">
      <w:pPr>
        <w:pStyle w:val="Bezodstpw1"/>
        <w:spacing w:line="276" w:lineRule="auto"/>
        <w:jc w:val="both"/>
        <w:rPr>
          <w:rFonts w:ascii="Arial" w:hAnsi="Arial" w:cs="Arial"/>
        </w:rPr>
      </w:pPr>
      <w:r w:rsidRPr="006B60F9">
        <w:rPr>
          <w:rFonts w:ascii="Arial" w:hAnsi="Arial" w:cs="Arial"/>
        </w:rPr>
        <w:t>Projektowany układ technologiczny kotłowni i rozdzielnicy ciepła wyposażony został w urządzenia kontrolne i pomiarowe na potrzeby systemu zdalnego monitoringu i zarządzania energią (EMS) UM Poznania. System integrować będzie sygnały z następujących urządzeń:</w:t>
      </w:r>
    </w:p>
    <w:p w14:paraId="35145B76"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Główny pomiar gazu;</w:t>
      </w:r>
    </w:p>
    <w:p w14:paraId="62200A3D"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System detekcji gazu;</w:t>
      </w:r>
    </w:p>
    <w:p w14:paraId="76B2F871"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Regulatory kotłów grzewczych;</w:t>
      </w:r>
    </w:p>
    <w:p w14:paraId="590CC3EC"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Regulatory obiegów grzewczych;</w:t>
      </w:r>
    </w:p>
    <w:p w14:paraId="01BD4798"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Układ odgazowywania i stabilizacji ciśnienia;</w:t>
      </w:r>
    </w:p>
    <w:p w14:paraId="2B714DBF"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Pompy obiegowe i cyrkulacyjne;</w:t>
      </w:r>
    </w:p>
    <w:p w14:paraId="1C5EF3F4"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Pomiary ciepła;</w:t>
      </w:r>
    </w:p>
    <w:p w14:paraId="7D3435E6"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Pomiar ilości wody uzupełniającej i przeznaczonej do podgrzewu;</w:t>
      </w:r>
    </w:p>
    <w:p w14:paraId="62B7C681"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Pomiary ciśnienia i temperatury w układzie technologicznym;</w:t>
      </w:r>
    </w:p>
    <w:p w14:paraId="38250B00"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 xml:space="preserve">Pomiary elektryczne: energia, obecność i kolejność faz, </w:t>
      </w:r>
    </w:p>
    <w:p w14:paraId="35AAD109" w14:textId="7777777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Pomiar temperatury i wilgotności w pomieszczeniach;</w:t>
      </w:r>
    </w:p>
    <w:p w14:paraId="026BE19C" w14:textId="499008B5"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Detektory zalania pomieszczeń.</w:t>
      </w:r>
    </w:p>
    <w:p w14:paraId="372B7B62" w14:textId="77777777" w:rsidR="006B60F9" w:rsidRPr="006B60F9" w:rsidRDefault="006B60F9" w:rsidP="006B60F9">
      <w:pPr>
        <w:pStyle w:val="Bezodstpw1"/>
        <w:spacing w:line="276" w:lineRule="auto"/>
        <w:ind w:left="1077"/>
        <w:jc w:val="both"/>
        <w:rPr>
          <w:rFonts w:ascii="Arial" w:hAnsi="Arial" w:cs="Arial"/>
        </w:rPr>
      </w:pPr>
    </w:p>
    <w:p w14:paraId="707133B6" w14:textId="50E00F62" w:rsidR="006B60F9" w:rsidRDefault="006B60F9" w:rsidP="006B60F9">
      <w:pPr>
        <w:pStyle w:val="Bezodstpw1"/>
        <w:spacing w:line="276" w:lineRule="auto"/>
        <w:jc w:val="both"/>
        <w:rPr>
          <w:rFonts w:ascii="Arial" w:hAnsi="Arial" w:cs="Arial"/>
        </w:rPr>
      </w:pPr>
      <w:r w:rsidRPr="006B60F9">
        <w:rPr>
          <w:rFonts w:ascii="Arial" w:hAnsi="Arial" w:cs="Arial"/>
        </w:rPr>
        <w:t xml:space="preserve">W układzie technologicznym w zakresie branży sanitarnej zastosować należy urządzenia </w:t>
      </w:r>
      <w:r>
        <w:rPr>
          <w:rFonts w:ascii="Arial" w:hAnsi="Arial" w:cs="Arial"/>
        </w:rPr>
        <w:br/>
      </w:r>
      <w:r w:rsidRPr="006B60F9">
        <w:rPr>
          <w:rFonts w:ascii="Arial" w:hAnsi="Arial" w:cs="Arial"/>
        </w:rPr>
        <w:t>w wykonaniu zgodnym z wymaganiami EMS:</w:t>
      </w:r>
    </w:p>
    <w:p w14:paraId="32B40030" w14:textId="3EBB0F3F"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 xml:space="preserve">Regulatory kotłów grzewczych – wyposażone w interfejs komunikacyjny dla EMS </w:t>
      </w:r>
      <w:r>
        <w:rPr>
          <w:rFonts w:ascii="Arial" w:hAnsi="Arial" w:cs="Arial"/>
        </w:rPr>
        <w:br/>
      </w:r>
      <w:r w:rsidRPr="006B60F9">
        <w:rPr>
          <w:rFonts w:ascii="Arial" w:hAnsi="Arial" w:cs="Arial"/>
        </w:rPr>
        <w:t>z wykorzystaniem protokołu komunikacyjnego MODBUS-RTU;</w:t>
      </w:r>
    </w:p>
    <w:p w14:paraId="52FD6CB8" w14:textId="2944CC43"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 xml:space="preserve">Regulatory obiegów grzewczych – wyposażone w interfejs komunikacyjny dla EMS </w:t>
      </w:r>
      <w:r>
        <w:rPr>
          <w:rFonts w:ascii="Arial" w:hAnsi="Arial" w:cs="Arial"/>
        </w:rPr>
        <w:br/>
      </w:r>
      <w:r w:rsidRPr="006B60F9">
        <w:rPr>
          <w:rFonts w:ascii="Arial" w:hAnsi="Arial" w:cs="Arial"/>
        </w:rPr>
        <w:t>z wykorzystaniem protokołu komunikacyjnego MODBUS-RTU;</w:t>
      </w:r>
    </w:p>
    <w:p w14:paraId="573BE22A" w14:textId="4F5D0127"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 xml:space="preserve">Jednostki sterujące układów odgazowywania i stabilizacji ciśnienia – wyposażone </w:t>
      </w:r>
      <w:r>
        <w:rPr>
          <w:rFonts w:ascii="Arial" w:hAnsi="Arial" w:cs="Arial"/>
        </w:rPr>
        <w:br/>
      </w:r>
      <w:r w:rsidRPr="006B60F9">
        <w:rPr>
          <w:rFonts w:ascii="Arial" w:hAnsi="Arial" w:cs="Arial"/>
        </w:rPr>
        <w:t>w interfejs (moduł) komunikacyjny dla EMS z wykorzystaniem protokołu komunikacyjnego MODBUS-RTU;</w:t>
      </w:r>
    </w:p>
    <w:p w14:paraId="13273A95" w14:textId="70E10791"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Pompy obiegowe i cyrkulacyjne – wyposażone w styki sygnalizacyjne PRACA/ GOTOWOŚĆ / AWARIA;</w:t>
      </w:r>
    </w:p>
    <w:p w14:paraId="40351E81" w14:textId="3549134E" w:rsidR="006B60F9" w:rsidRDefault="006B60F9" w:rsidP="006B60F9">
      <w:pPr>
        <w:pStyle w:val="Bezodstpw1"/>
        <w:numPr>
          <w:ilvl w:val="0"/>
          <w:numId w:val="47"/>
        </w:numPr>
        <w:spacing w:line="276" w:lineRule="auto"/>
        <w:ind w:left="714" w:hanging="357"/>
        <w:jc w:val="both"/>
        <w:rPr>
          <w:rFonts w:ascii="Arial" w:hAnsi="Arial" w:cs="Arial"/>
        </w:rPr>
      </w:pPr>
      <w:r w:rsidRPr="006B60F9">
        <w:rPr>
          <w:rFonts w:ascii="Arial" w:hAnsi="Arial" w:cs="Arial"/>
        </w:rPr>
        <w:t xml:space="preserve">Urządzenia pomiarowe wody </w:t>
      </w:r>
      <w:r w:rsidR="00893C4D">
        <w:rPr>
          <w:rFonts w:ascii="Arial" w:hAnsi="Arial" w:cs="Arial"/>
        </w:rPr>
        <w:t>(</w:t>
      </w:r>
      <w:r w:rsidRPr="006B60F9">
        <w:rPr>
          <w:rFonts w:ascii="Arial" w:hAnsi="Arial" w:cs="Arial"/>
        </w:rPr>
        <w:t>wodomierze) – wyposażone w interfejs (moduł) komunikacyjny dla EMS z wykorzystaniem protokołu komunikacyjnego M-Bus.</w:t>
      </w:r>
      <w:r w:rsidR="00893C4D">
        <w:rPr>
          <w:rFonts w:ascii="Arial" w:hAnsi="Arial" w:cs="Arial"/>
        </w:rPr>
        <w:t xml:space="preserve"> S</w:t>
      </w:r>
      <w:r w:rsidR="00893C4D" w:rsidRPr="00893C4D">
        <w:rPr>
          <w:rFonts w:ascii="Arial" w:hAnsi="Arial" w:cs="Arial"/>
        </w:rPr>
        <w:t>tosować wodomierze skrzydełkowe w zakresie pomiarowym odpowiadającym wartości R=160, przeznaczone są do pomiarów w instalacjach wodociągowych, do wody o temperaturze do 50°C, przez instalację zamkniętą o pełnym przepływie strumienia, przy maksymalnym ciśnieniu roboczym do 16 bar (PN16). Urządzenia z certyfikacją MID, przystosowane do pracy w systemach zdalnego przekazywania danych.</w:t>
      </w:r>
    </w:p>
    <w:p w14:paraId="3F2705B5" w14:textId="1F0CE808" w:rsidR="00893C4D" w:rsidRPr="00893C4D" w:rsidRDefault="00893C4D" w:rsidP="00893C4D">
      <w:pPr>
        <w:pStyle w:val="Bezodstpw1"/>
        <w:numPr>
          <w:ilvl w:val="0"/>
          <w:numId w:val="47"/>
        </w:numPr>
        <w:spacing w:line="276" w:lineRule="auto"/>
        <w:ind w:left="714" w:hanging="357"/>
        <w:jc w:val="both"/>
        <w:rPr>
          <w:rFonts w:ascii="Arial" w:hAnsi="Arial" w:cs="Arial"/>
        </w:rPr>
      </w:pPr>
      <w:r w:rsidRPr="006B60F9">
        <w:rPr>
          <w:rFonts w:ascii="Arial" w:hAnsi="Arial" w:cs="Arial"/>
        </w:rPr>
        <w:t>Urządzenia pomiarowe ciepła</w:t>
      </w:r>
      <w:r>
        <w:rPr>
          <w:rFonts w:ascii="Arial" w:hAnsi="Arial" w:cs="Arial"/>
        </w:rPr>
        <w:t xml:space="preserve"> </w:t>
      </w:r>
      <w:r w:rsidRPr="006B60F9">
        <w:rPr>
          <w:rFonts w:ascii="Arial" w:hAnsi="Arial" w:cs="Arial"/>
        </w:rPr>
        <w:t>(</w:t>
      </w:r>
      <w:r>
        <w:rPr>
          <w:rFonts w:ascii="Arial" w:hAnsi="Arial" w:cs="Arial"/>
        </w:rPr>
        <w:t>c</w:t>
      </w:r>
      <w:r w:rsidRPr="006B60F9">
        <w:rPr>
          <w:rFonts w:ascii="Arial" w:hAnsi="Arial" w:cs="Arial"/>
        </w:rPr>
        <w:t>iepłomierze) – wyposażone w interfejs (moduł) komunikacyjny dla EMS z wykorzystaniem protokołu komunikacyjnego M-Bus.</w:t>
      </w:r>
      <w:r>
        <w:rPr>
          <w:rFonts w:ascii="Arial" w:hAnsi="Arial" w:cs="Arial"/>
        </w:rPr>
        <w:t xml:space="preserve"> S</w:t>
      </w:r>
      <w:r w:rsidRPr="00893C4D">
        <w:rPr>
          <w:rFonts w:ascii="Arial" w:hAnsi="Arial" w:cs="Arial"/>
        </w:rPr>
        <w:t xml:space="preserve">tosować liczniki ciepła z ultradźwiękowym pomiarem przepływu, przeznaczone do pomiarów </w:t>
      </w:r>
      <w:r>
        <w:rPr>
          <w:rFonts w:ascii="Arial" w:hAnsi="Arial" w:cs="Arial"/>
        </w:rPr>
        <w:br/>
      </w:r>
      <w:r w:rsidRPr="00893C4D">
        <w:rPr>
          <w:rFonts w:ascii="Arial" w:hAnsi="Arial" w:cs="Arial"/>
        </w:rPr>
        <w:t>w instalacjach ciepłowniczych w systemie zamkniętym, dla maksymalnego ciśnienia roboczego do 16</w:t>
      </w:r>
      <w:r>
        <w:rPr>
          <w:rFonts w:ascii="Arial" w:hAnsi="Arial" w:cs="Arial"/>
        </w:rPr>
        <w:t xml:space="preserve"> </w:t>
      </w:r>
      <w:r w:rsidRPr="00893C4D">
        <w:rPr>
          <w:rFonts w:ascii="Arial" w:hAnsi="Arial" w:cs="Arial"/>
        </w:rPr>
        <w:t xml:space="preserve">bar </w:t>
      </w:r>
      <w:r>
        <w:rPr>
          <w:rFonts w:ascii="Arial" w:hAnsi="Arial" w:cs="Arial"/>
        </w:rPr>
        <w:t>(</w:t>
      </w:r>
      <w:r w:rsidRPr="00893C4D">
        <w:rPr>
          <w:rFonts w:ascii="Arial" w:hAnsi="Arial" w:cs="Arial"/>
        </w:rPr>
        <w:t>PN16</w:t>
      </w:r>
      <w:r>
        <w:rPr>
          <w:rFonts w:ascii="Arial" w:hAnsi="Arial" w:cs="Arial"/>
        </w:rPr>
        <w:t>)</w:t>
      </w:r>
      <w:r w:rsidRPr="00893C4D">
        <w:rPr>
          <w:rFonts w:ascii="Arial" w:hAnsi="Arial" w:cs="Arial"/>
        </w:rPr>
        <w:t>. Urządzenia z certyfikacją MID, przystosowane do pracy w systemach zdalnego przekazywania danych.</w:t>
      </w:r>
    </w:p>
    <w:p w14:paraId="330E9C06" w14:textId="37434C6B" w:rsidR="006B60F9" w:rsidRPr="00676176" w:rsidRDefault="006B60F9" w:rsidP="0066006A">
      <w:pPr>
        <w:pStyle w:val="Bezodstpw1"/>
        <w:numPr>
          <w:ilvl w:val="0"/>
          <w:numId w:val="47"/>
        </w:numPr>
        <w:spacing w:line="276" w:lineRule="auto"/>
        <w:ind w:left="714" w:hanging="357"/>
        <w:jc w:val="both"/>
        <w:rPr>
          <w:rStyle w:val="Domylnaczcionkaakapitu1"/>
          <w:rFonts w:ascii="Arial" w:hAnsi="Arial" w:cs="Arial"/>
        </w:rPr>
      </w:pPr>
      <w:r w:rsidRPr="006B60F9">
        <w:rPr>
          <w:rFonts w:ascii="Arial" w:hAnsi="Arial" w:cs="Arial"/>
        </w:rPr>
        <w:lastRenderedPageBreak/>
        <w:t>Czujniki do pomiaru ciśnienia (membranowy przetwornik ciśnienia)</w:t>
      </w:r>
      <w:r w:rsidR="00893C4D">
        <w:rPr>
          <w:rFonts w:ascii="Arial" w:hAnsi="Arial" w:cs="Arial"/>
        </w:rPr>
        <w:t xml:space="preserve">, </w:t>
      </w:r>
      <w:r w:rsidR="00893C4D" w:rsidRPr="00893C4D">
        <w:rPr>
          <w:rFonts w:ascii="Arial" w:hAnsi="Arial" w:cs="Arial"/>
        </w:rPr>
        <w:t>stosować przetworniki ciśnienia w technologii cienkowarstwowej, przeznaczone do pomiarów w instalacjach hydraulicznych, o temperaturze medium do 100°C, dla zakresu pomiarowego 0</w:t>
      </w:r>
      <w:r w:rsidR="00893C4D">
        <w:rPr>
          <w:rFonts w:ascii="Arial" w:hAnsi="Arial" w:cs="Arial"/>
        </w:rPr>
        <w:t>-</w:t>
      </w:r>
      <w:r w:rsidR="00893C4D" w:rsidRPr="00893C4D">
        <w:rPr>
          <w:rFonts w:ascii="Arial" w:hAnsi="Arial" w:cs="Arial"/>
        </w:rPr>
        <w:t>6bar</w:t>
      </w:r>
      <w:r w:rsidRPr="006B60F9">
        <w:rPr>
          <w:rFonts w:ascii="Arial" w:hAnsi="Arial" w:cs="Arial"/>
        </w:rPr>
        <w:t xml:space="preserve"> </w:t>
      </w:r>
      <w:r w:rsidR="00893C4D">
        <w:rPr>
          <w:rFonts w:ascii="Arial" w:hAnsi="Arial" w:cs="Arial"/>
        </w:rPr>
        <w:br/>
      </w:r>
      <w:r w:rsidRPr="006B60F9">
        <w:rPr>
          <w:rFonts w:ascii="Arial" w:hAnsi="Arial" w:cs="Arial"/>
        </w:rPr>
        <w:t>z wyjściem prądowym 4-20mA.</w:t>
      </w:r>
    </w:p>
    <w:p w14:paraId="6830CE16" w14:textId="6F3876C0" w:rsidR="0063698A" w:rsidRPr="008D3F24" w:rsidRDefault="00B04D15" w:rsidP="00676176">
      <w:pPr>
        <w:pStyle w:val="Bezodstpw1"/>
        <w:spacing w:before="120" w:line="276" w:lineRule="auto"/>
        <w:jc w:val="both"/>
        <w:rPr>
          <w:rFonts w:ascii="Arial" w:hAnsi="Arial" w:cs="Arial"/>
        </w:rPr>
      </w:pPr>
      <w:r>
        <w:rPr>
          <w:rStyle w:val="Domylnaczcionkaakapitu1"/>
          <w:rFonts w:ascii="Arial" w:hAnsi="Arial" w:cs="Arial"/>
          <w:b/>
          <w:bCs/>
        </w:rPr>
        <w:t>10</w:t>
      </w:r>
      <w:r w:rsidR="00E84299" w:rsidRPr="00FC7F3E">
        <w:rPr>
          <w:rStyle w:val="Domylnaczcionkaakapitu1"/>
          <w:rFonts w:ascii="Arial" w:hAnsi="Arial" w:cs="Arial"/>
          <w:b/>
          <w:bCs/>
        </w:rPr>
        <w:t>. Wytyczne branżowe</w:t>
      </w:r>
    </w:p>
    <w:p w14:paraId="6889D4D0" w14:textId="38852D8A" w:rsidR="00E84299" w:rsidRPr="005345B2" w:rsidRDefault="00E84299" w:rsidP="00023F58">
      <w:pPr>
        <w:pStyle w:val="Normalny1"/>
        <w:tabs>
          <w:tab w:val="left" w:pos="735"/>
        </w:tabs>
        <w:spacing w:line="276" w:lineRule="auto"/>
        <w:jc w:val="both"/>
        <w:rPr>
          <w:sz w:val="22"/>
          <w:szCs w:val="22"/>
          <w:u w:val="single"/>
        </w:rPr>
      </w:pPr>
      <w:r w:rsidRPr="005345B2">
        <w:rPr>
          <w:sz w:val="22"/>
          <w:szCs w:val="22"/>
          <w:u w:val="single"/>
        </w:rPr>
        <w:t>Wytyczne budowlane</w:t>
      </w:r>
    </w:p>
    <w:p w14:paraId="0AB61F82" w14:textId="77777777" w:rsidR="00E84299" w:rsidRPr="00FC7F3E" w:rsidRDefault="00E84299" w:rsidP="003D4E3F">
      <w:pPr>
        <w:pStyle w:val="Normalny1"/>
        <w:numPr>
          <w:ilvl w:val="0"/>
          <w:numId w:val="34"/>
        </w:numPr>
        <w:tabs>
          <w:tab w:val="left" w:pos="-8625"/>
        </w:tabs>
        <w:autoSpaceDE/>
        <w:spacing w:line="276" w:lineRule="auto"/>
        <w:jc w:val="both"/>
        <w:rPr>
          <w:sz w:val="22"/>
          <w:szCs w:val="22"/>
        </w:rPr>
      </w:pPr>
      <w:r w:rsidRPr="00FC7F3E">
        <w:rPr>
          <w:sz w:val="22"/>
          <w:szCs w:val="22"/>
        </w:rPr>
        <w:t>wykonać przejścia przez przegrody budowlane</w:t>
      </w:r>
      <w:r w:rsidR="000D6E37">
        <w:rPr>
          <w:sz w:val="22"/>
          <w:szCs w:val="22"/>
        </w:rPr>
        <w:t>,</w:t>
      </w:r>
    </w:p>
    <w:p w14:paraId="07E37FF1" w14:textId="77777777" w:rsidR="005345B2" w:rsidRPr="00FC7F3E" w:rsidRDefault="005345B2" w:rsidP="005345B2">
      <w:pPr>
        <w:pStyle w:val="Normalny1"/>
        <w:numPr>
          <w:ilvl w:val="0"/>
          <w:numId w:val="34"/>
        </w:numPr>
        <w:tabs>
          <w:tab w:val="left" w:pos="-8625"/>
        </w:tabs>
        <w:autoSpaceDE/>
        <w:spacing w:line="276" w:lineRule="auto"/>
        <w:jc w:val="both"/>
        <w:rPr>
          <w:sz w:val="22"/>
          <w:szCs w:val="22"/>
        </w:rPr>
      </w:pPr>
      <w:r w:rsidRPr="00FC7F3E">
        <w:rPr>
          <w:sz w:val="22"/>
          <w:szCs w:val="22"/>
        </w:rPr>
        <w:t xml:space="preserve">wykonać </w:t>
      </w:r>
      <w:r>
        <w:rPr>
          <w:sz w:val="22"/>
          <w:szCs w:val="22"/>
        </w:rPr>
        <w:t>poszerzenia otworów drzwiowych,</w:t>
      </w:r>
    </w:p>
    <w:p w14:paraId="3DAFFF7E" w14:textId="5BB69182" w:rsidR="00CA6094" w:rsidRPr="00FC7F3E" w:rsidRDefault="00CA6094" w:rsidP="003D4E3F">
      <w:pPr>
        <w:pStyle w:val="Textbody"/>
        <w:widowControl/>
        <w:numPr>
          <w:ilvl w:val="0"/>
          <w:numId w:val="34"/>
        </w:numPr>
        <w:tabs>
          <w:tab w:val="left" w:pos="-8793"/>
        </w:tabs>
        <w:spacing w:after="0" w:line="276" w:lineRule="auto"/>
        <w:jc w:val="both"/>
        <w:rPr>
          <w:rStyle w:val="Domylnaczcionkaakapitu1"/>
          <w:rFonts w:ascii="Arial" w:hAnsi="Arial" w:cs="Arial"/>
          <w:sz w:val="22"/>
          <w:szCs w:val="22"/>
        </w:rPr>
      </w:pPr>
      <w:r w:rsidRPr="00FC7F3E">
        <w:rPr>
          <w:rStyle w:val="Domylnaczcionkaakapitu1"/>
          <w:rFonts w:ascii="Arial" w:hAnsi="Arial" w:cs="Arial"/>
          <w:sz w:val="22"/>
          <w:szCs w:val="22"/>
        </w:rPr>
        <w:t xml:space="preserve">wykonać </w:t>
      </w:r>
      <w:r w:rsidR="001D100F" w:rsidRPr="00FC7F3E">
        <w:rPr>
          <w:rStyle w:val="Domylnaczcionkaakapitu1"/>
          <w:rFonts w:ascii="Arial" w:hAnsi="Arial" w:cs="Arial"/>
          <w:sz w:val="22"/>
          <w:szCs w:val="22"/>
        </w:rPr>
        <w:t>doświetlenie</w:t>
      </w:r>
      <w:r w:rsidR="00BD5E54">
        <w:rPr>
          <w:rStyle w:val="Domylnaczcionkaakapitu1"/>
          <w:rFonts w:ascii="Arial" w:hAnsi="Arial" w:cs="Arial"/>
          <w:sz w:val="22"/>
          <w:szCs w:val="22"/>
        </w:rPr>
        <w:t xml:space="preserve"> </w:t>
      </w:r>
      <w:r w:rsidR="001D100F" w:rsidRPr="00FC7F3E">
        <w:rPr>
          <w:rStyle w:val="Domylnaczcionkaakapitu1"/>
          <w:rFonts w:ascii="Arial" w:hAnsi="Arial" w:cs="Arial"/>
          <w:sz w:val="22"/>
          <w:szCs w:val="22"/>
        </w:rPr>
        <w:t>kotłowni</w:t>
      </w:r>
      <w:r w:rsidR="000D6E37">
        <w:rPr>
          <w:rStyle w:val="Domylnaczcionkaakapitu1"/>
          <w:rFonts w:ascii="Arial" w:hAnsi="Arial" w:cs="Arial"/>
          <w:sz w:val="22"/>
          <w:szCs w:val="22"/>
        </w:rPr>
        <w:t>,</w:t>
      </w:r>
    </w:p>
    <w:p w14:paraId="23E94E6E" w14:textId="77777777" w:rsidR="000D6E37" w:rsidRDefault="000D6E37" w:rsidP="003D4E3F">
      <w:pPr>
        <w:pStyle w:val="Normalny1"/>
        <w:numPr>
          <w:ilvl w:val="0"/>
          <w:numId w:val="34"/>
        </w:numPr>
        <w:tabs>
          <w:tab w:val="left" w:pos="-8625"/>
        </w:tabs>
        <w:autoSpaceDE/>
        <w:spacing w:line="276" w:lineRule="auto"/>
        <w:jc w:val="both"/>
        <w:rPr>
          <w:rStyle w:val="Domylnaczcionkaakapitu1"/>
          <w:sz w:val="22"/>
          <w:szCs w:val="22"/>
        </w:rPr>
      </w:pPr>
      <w:r w:rsidRPr="00FC7F3E">
        <w:rPr>
          <w:rStyle w:val="Domylnaczcionkaakapitu1"/>
          <w:sz w:val="22"/>
          <w:szCs w:val="22"/>
        </w:rPr>
        <w:t xml:space="preserve">wykonać konstrukcje do kanałów </w:t>
      </w:r>
      <w:r w:rsidR="005345B2">
        <w:rPr>
          <w:rStyle w:val="Domylnaczcionkaakapitu1"/>
          <w:sz w:val="22"/>
          <w:szCs w:val="22"/>
        </w:rPr>
        <w:t>doprowadzenia świeżego powietrza,</w:t>
      </w:r>
    </w:p>
    <w:p w14:paraId="6FA366C2" w14:textId="43524949" w:rsidR="005345B2" w:rsidRPr="00676176" w:rsidRDefault="005345B2" w:rsidP="00676176">
      <w:pPr>
        <w:pStyle w:val="Normalny1"/>
        <w:numPr>
          <w:ilvl w:val="0"/>
          <w:numId w:val="34"/>
        </w:numPr>
        <w:tabs>
          <w:tab w:val="left" w:pos="-8625"/>
        </w:tabs>
        <w:autoSpaceDE/>
        <w:spacing w:line="276" w:lineRule="auto"/>
        <w:jc w:val="both"/>
        <w:rPr>
          <w:sz w:val="22"/>
          <w:szCs w:val="22"/>
        </w:rPr>
      </w:pPr>
      <w:r w:rsidRPr="00FC7F3E">
        <w:rPr>
          <w:rStyle w:val="Domylnaczcionkaakapitu1"/>
          <w:sz w:val="22"/>
          <w:szCs w:val="22"/>
        </w:rPr>
        <w:t xml:space="preserve">wykonać konstrukcje do kanałów </w:t>
      </w:r>
      <w:r>
        <w:rPr>
          <w:rStyle w:val="Domylnaczcionkaakapitu1"/>
          <w:sz w:val="22"/>
          <w:szCs w:val="22"/>
        </w:rPr>
        <w:t>odprowadzenia spalin,</w:t>
      </w:r>
    </w:p>
    <w:p w14:paraId="1956002C" w14:textId="77777777" w:rsidR="005345B2" w:rsidRPr="00A647D0" w:rsidRDefault="005345B2" w:rsidP="00676176">
      <w:pPr>
        <w:pStyle w:val="Normalny1"/>
        <w:tabs>
          <w:tab w:val="left" w:pos="567"/>
        </w:tabs>
        <w:spacing w:before="120" w:line="276" w:lineRule="auto"/>
        <w:jc w:val="both"/>
        <w:rPr>
          <w:sz w:val="22"/>
          <w:szCs w:val="22"/>
          <w:u w:val="single"/>
        </w:rPr>
      </w:pPr>
      <w:r w:rsidRPr="00A647D0">
        <w:rPr>
          <w:sz w:val="22"/>
          <w:szCs w:val="22"/>
          <w:u w:val="single"/>
        </w:rPr>
        <w:t>Wytyczne p.poż.</w:t>
      </w:r>
    </w:p>
    <w:p w14:paraId="13516490" w14:textId="0A632E04" w:rsidR="005345B2" w:rsidRPr="00A647D0" w:rsidRDefault="005345B2" w:rsidP="005345B2">
      <w:pPr>
        <w:spacing w:line="276" w:lineRule="auto"/>
        <w:jc w:val="both"/>
        <w:rPr>
          <w:rFonts w:ascii="Arial" w:hAnsi="Arial" w:cs="Arial"/>
          <w:color w:val="000000"/>
          <w:sz w:val="22"/>
          <w:szCs w:val="22"/>
        </w:rPr>
      </w:pPr>
      <w:r w:rsidRPr="00A647D0">
        <w:rPr>
          <w:rFonts w:ascii="Arial" w:hAnsi="Arial" w:cs="Arial"/>
          <w:color w:val="000000"/>
          <w:sz w:val="22"/>
          <w:szCs w:val="22"/>
        </w:rPr>
        <w:t xml:space="preserve">Prace należy prowadzić ze szczególnym uwzględnieniem bezpieczeństwa przeciwpożarowego. Nie można prowadzić prac spawalniczych w pomieszczeniach, w których znajdują się materiały łatwopalne; pomieszczenia te należy opróżnić i zapewnić  środki ppoż. przed rozpoczęciem prac. </w:t>
      </w:r>
      <w:r w:rsidRPr="00A647D0">
        <w:rPr>
          <w:rFonts w:ascii="Arial" w:eastAsia="Times New Roman" w:hAnsi="Arial" w:cs="Arial"/>
          <w:color w:val="000000"/>
          <w:sz w:val="22"/>
          <w:szCs w:val="22"/>
        </w:rPr>
        <w:t xml:space="preserve">Przejście przewodami przez wszystkie przegrody oddzielenia i wydzielenia pożarowego należy wykonać w klasie odporności ogniowej tych przegród, np. w systemie </w:t>
      </w:r>
      <w:r w:rsidR="00FA0644">
        <w:rPr>
          <w:rFonts w:ascii="Arial" w:eastAsia="Times New Roman" w:hAnsi="Arial" w:cs="Arial"/>
          <w:color w:val="000000"/>
          <w:sz w:val="22"/>
          <w:szCs w:val="22"/>
        </w:rPr>
        <w:t>ALFASEAL</w:t>
      </w:r>
      <w:r w:rsidRPr="00A647D0">
        <w:rPr>
          <w:rFonts w:ascii="Arial" w:eastAsia="Times New Roman" w:hAnsi="Arial" w:cs="Arial"/>
          <w:color w:val="000000"/>
          <w:sz w:val="22"/>
          <w:szCs w:val="22"/>
        </w:rPr>
        <w:t xml:space="preserve">, zgodnie </w:t>
      </w:r>
      <w:r w:rsidR="00FA0644">
        <w:rPr>
          <w:rFonts w:ascii="Arial" w:eastAsia="Times New Roman" w:hAnsi="Arial" w:cs="Arial"/>
          <w:color w:val="000000"/>
          <w:sz w:val="22"/>
          <w:szCs w:val="22"/>
        </w:rPr>
        <w:br/>
      </w:r>
      <w:r w:rsidRPr="00A647D0">
        <w:rPr>
          <w:rFonts w:ascii="Arial" w:eastAsia="Times New Roman" w:hAnsi="Arial" w:cs="Arial"/>
          <w:color w:val="000000"/>
          <w:sz w:val="22"/>
          <w:szCs w:val="22"/>
        </w:rPr>
        <w:t xml:space="preserve">z technologią producenta, zawartą w aprobatach technicznych. Przejście przewodów niepalnych </w:t>
      </w:r>
      <w:r w:rsidR="00FA0644">
        <w:rPr>
          <w:rFonts w:ascii="Arial" w:eastAsia="Times New Roman" w:hAnsi="Arial" w:cs="Arial"/>
          <w:color w:val="000000"/>
          <w:sz w:val="22"/>
          <w:szCs w:val="22"/>
        </w:rPr>
        <w:br/>
      </w:r>
      <w:r w:rsidRPr="00A647D0">
        <w:rPr>
          <w:rFonts w:ascii="Arial" w:eastAsia="Times New Roman" w:hAnsi="Arial" w:cs="Arial"/>
          <w:color w:val="000000"/>
          <w:sz w:val="22"/>
          <w:szCs w:val="22"/>
        </w:rPr>
        <w:t xml:space="preserve">w izolacji kauczukowej zabezpieczyć jak rury palne (np. osłonami lub opaskami ogniochronnymi). Można też wykonać przejścia jako grupowe (wiele przewodów w jednym przepuście) </w:t>
      </w:r>
      <w:r w:rsidR="00FA0644">
        <w:rPr>
          <w:rFonts w:ascii="Arial" w:eastAsia="Times New Roman" w:hAnsi="Arial" w:cs="Arial"/>
          <w:color w:val="000000"/>
          <w:sz w:val="22"/>
          <w:szCs w:val="22"/>
        </w:rPr>
        <w:br/>
      </w:r>
      <w:r w:rsidRPr="00A647D0">
        <w:rPr>
          <w:rFonts w:ascii="Arial" w:eastAsia="Times New Roman" w:hAnsi="Arial" w:cs="Arial"/>
          <w:color w:val="000000"/>
          <w:sz w:val="22"/>
          <w:szCs w:val="22"/>
        </w:rPr>
        <w:t>z zastosowaniem dodatkowo piany ogniochronnej.</w:t>
      </w:r>
    </w:p>
    <w:p w14:paraId="348BB437" w14:textId="77777777" w:rsidR="005345B2" w:rsidRPr="00A647D0" w:rsidRDefault="005345B2" w:rsidP="005345B2">
      <w:pPr>
        <w:pStyle w:val="Normalny1"/>
        <w:numPr>
          <w:ilvl w:val="0"/>
          <w:numId w:val="35"/>
        </w:numPr>
        <w:tabs>
          <w:tab w:val="left" w:pos="426"/>
          <w:tab w:val="left" w:pos="567"/>
        </w:tabs>
        <w:autoSpaceDE/>
        <w:spacing w:line="276" w:lineRule="auto"/>
        <w:ind w:left="284" w:firstLine="0"/>
        <w:jc w:val="both"/>
        <w:textAlignment w:val="auto"/>
        <w:rPr>
          <w:sz w:val="22"/>
          <w:szCs w:val="22"/>
        </w:rPr>
      </w:pPr>
      <w:r w:rsidRPr="00A647D0">
        <w:rPr>
          <w:sz w:val="22"/>
          <w:szCs w:val="22"/>
        </w:rPr>
        <w:t xml:space="preserve">  wykonać instalację z materiałów niepalnych;</w:t>
      </w:r>
    </w:p>
    <w:p w14:paraId="44D6D8D5" w14:textId="3025D1A1" w:rsidR="00E84299" w:rsidRPr="00676176" w:rsidRDefault="005345B2" w:rsidP="00676176">
      <w:pPr>
        <w:pStyle w:val="Normalny1"/>
        <w:numPr>
          <w:ilvl w:val="0"/>
          <w:numId w:val="35"/>
        </w:numPr>
        <w:tabs>
          <w:tab w:val="left" w:pos="0"/>
          <w:tab w:val="left" w:pos="567"/>
        </w:tabs>
        <w:autoSpaceDE/>
        <w:spacing w:line="276" w:lineRule="auto"/>
        <w:ind w:left="0" w:firstLine="284"/>
        <w:jc w:val="both"/>
        <w:textAlignment w:val="auto"/>
        <w:rPr>
          <w:sz w:val="22"/>
          <w:szCs w:val="22"/>
        </w:rPr>
      </w:pPr>
      <w:r w:rsidRPr="00A647D0">
        <w:rPr>
          <w:sz w:val="22"/>
          <w:szCs w:val="22"/>
        </w:rPr>
        <w:t>izolacja termiczna niepalna, minimum nie rozprzestrzeniająca ognia.</w:t>
      </w:r>
    </w:p>
    <w:p w14:paraId="014938BA" w14:textId="77777777" w:rsidR="00E84299" w:rsidRPr="005345B2" w:rsidRDefault="00E84299" w:rsidP="00676176">
      <w:pPr>
        <w:pStyle w:val="Textbody"/>
        <w:tabs>
          <w:tab w:val="left" w:pos="567"/>
        </w:tabs>
        <w:spacing w:before="120" w:after="0" w:line="276" w:lineRule="auto"/>
        <w:ind w:right="284"/>
        <w:rPr>
          <w:rFonts w:ascii="Arial" w:hAnsi="Arial" w:cs="Arial"/>
          <w:sz w:val="22"/>
          <w:szCs w:val="22"/>
          <w:u w:val="single"/>
        </w:rPr>
      </w:pPr>
      <w:r w:rsidRPr="005345B2">
        <w:rPr>
          <w:rStyle w:val="Domylnaczcionkaakapitu1"/>
          <w:rFonts w:ascii="Arial" w:hAnsi="Arial" w:cs="Arial"/>
          <w:sz w:val="22"/>
          <w:szCs w:val="22"/>
          <w:u w:val="single"/>
        </w:rPr>
        <w:t>Wytyczne elektryczne</w:t>
      </w:r>
    </w:p>
    <w:p w14:paraId="7111E6C6" w14:textId="77777777" w:rsidR="005345B2" w:rsidRPr="00A647D0" w:rsidRDefault="005345B2" w:rsidP="005345B2">
      <w:pPr>
        <w:pStyle w:val="Textbody"/>
        <w:widowControl/>
        <w:numPr>
          <w:ilvl w:val="0"/>
          <w:numId w:val="36"/>
        </w:numPr>
        <w:tabs>
          <w:tab w:val="left" w:pos="567"/>
        </w:tabs>
        <w:spacing w:after="0" w:line="276" w:lineRule="auto"/>
        <w:ind w:left="284" w:firstLine="0"/>
        <w:jc w:val="both"/>
        <w:textAlignment w:val="auto"/>
        <w:rPr>
          <w:rFonts w:ascii="Arial" w:hAnsi="Arial" w:cs="Arial"/>
          <w:color w:val="000000"/>
          <w:sz w:val="22"/>
          <w:szCs w:val="22"/>
        </w:rPr>
      </w:pPr>
      <w:r w:rsidRPr="00A647D0">
        <w:rPr>
          <w:rStyle w:val="Domylnaczcionkaakapitu1"/>
          <w:rFonts w:ascii="Arial" w:hAnsi="Arial" w:cs="Arial"/>
          <w:color w:val="000000"/>
          <w:sz w:val="22"/>
          <w:szCs w:val="22"/>
        </w:rPr>
        <w:t>wykonać podłączenia silników elektrycznych i fabrycznej automatyki,</w:t>
      </w:r>
    </w:p>
    <w:p w14:paraId="56CF2467" w14:textId="77777777" w:rsidR="005345B2" w:rsidRDefault="005345B2" w:rsidP="005345B2">
      <w:pPr>
        <w:pStyle w:val="Textbody"/>
        <w:widowControl/>
        <w:numPr>
          <w:ilvl w:val="0"/>
          <w:numId w:val="36"/>
        </w:numPr>
        <w:tabs>
          <w:tab w:val="left" w:pos="567"/>
        </w:tabs>
        <w:spacing w:after="0" w:line="276" w:lineRule="auto"/>
        <w:ind w:left="284" w:firstLine="0"/>
        <w:jc w:val="both"/>
        <w:textAlignment w:val="auto"/>
        <w:rPr>
          <w:rStyle w:val="Domylnaczcionkaakapitu1"/>
          <w:rFonts w:ascii="Arial" w:hAnsi="Arial" w:cs="Arial"/>
          <w:sz w:val="22"/>
          <w:szCs w:val="22"/>
        </w:rPr>
      </w:pPr>
      <w:r w:rsidRPr="00A647D0">
        <w:rPr>
          <w:rStyle w:val="Domylnaczcionkaakapitu1"/>
          <w:rFonts w:ascii="Arial" w:hAnsi="Arial" w:cs="Arial"/>
          <w:color w:val="000000"/>
          <w:sz w:val="22"/>
          <w:szCs w:val="22"/>
        </w:rPr>
        <w:t>wykonać instalację przeciwporażeniową;</w:t>
      </w:r>
    </w:p>
    <w:p w14:paraId="63B46D24" w14:textId="47DF854E" w:rsidR="005345B2" w:rsidRPr="005345B2" w:rsidRDefault="005345B2" w:rsidP="005345B2">
      <w:pPr>
        <w:pStyle w:val="Textbody"/>
        <w:widowControl/>
        <w:numPr>
          <w:ilvl w:val="0"/>
          <w:numId w:val="36"/>
        </w:numPr>
        <w:tabs>
          <w:tab w:val="left" w:pos="567"/>
        </w:tabs>
        <w:spacing w:after="0" w:line="276" w:lineRule="auto"/>
        <w:ind w:left="284" w:firstLine="0"/>
        <w:jc w:val="both"/>
        <w:textAlignment w:val="auto"/>
        <w:rPr>
          <w:rStyle w:val="Domylnaczcionkaakapitu1"/>
          <w:rFonts w:ascii="Arial" w:hAnsi="Arial" w:cs="Arial"/>
          <w:sz w:val="22"/>
          <w:szCs w:val="22"/>
        </w:rPr>
      </w:pPr>
      <w:r w:rsidRPr="005345B2">
        <w:rPr>
          <w:rStyle w:val="Domylnaczcionkaakapitu1"/>
          <w:rFonts w:ascii="Arial" w:hAnsi="Arial" w:cs="Arial"/>
          <w:sz w:val="22"/>
          <w:szCs w:val="22"/>
        </w:rPr>
        <w:t xml:space="preserve">wykonać </w:t>
      </w:r>
      <w:r>
        <w:rPr>
          <w:rStyle w:val="Domylnaczcionkaakapitu1"/>
          <w:rFonts w:ascii="Arial" w:hAnsi="Arial" w:cs="Arial"/>
          <w:sz w:val="22"/>
          <w:szCs w:val="22"/>
        </w:rPr>
        <w:t xml:space="preserve">oświetlenie pomieszczeń </w:t>
      </w:r>
      <w:r w:rsidRPr="005345B2">
        <w:rPr>
          <w:rStyle w:val="Domylnaczcionkaakapitu1"/>
          <w:rFonts w:ascii="Arial" w:hAnsi="Arial" w:cs="Arial"/>
          <w:sz w:val="22"/>
          <w:szCs w:val="22"/>
        </w:rPr>
        <w:t>kotłowni</w:t>
      </w:r>
      <w:r w:rsidR="006B60F9">
        <w:rPr>
          <w:rStyle w:val="Domylnaczcionkaakapitu1"/>
          <w:rFonts w:ascii="Arial" w:hAnsi="Arial" w:cs="Arial"/>
          <w:sz w:val="22"/>
          <w:szCs w:val="22"/>
        </w:rPr>
        <w:t xml:space="preserve"> i rozdziału ciepła</w:t>
      </w:r>
      <w:r w:rsidRPr="005345B2">
        <w:rPr>
          <w:rStyle w:val="Domylnaczcionkaakapitu1"/>
          <w:rFonts w:ascii="Arial" w:hAnsi="Arial" w:cs="Arial"/>
          <w:sz w:val="22"/>
          <w:szCs w:val="22"/>
        </w:rPr>
        <w:t>,</w:t>
      </w:r>
    </w:p>
    <w:p w14:paraId="1BCBE33C" w14:textId="77777777" w:rsidR="005345B2" w:rsidRDefault="005345B2" w:rsidP="005345B2">
      <w:pPr>
        <w:pStyle w:val="Textbody"/>
        <w:widowControl/>
        <w:numPr>
          <w:ilvl w:val="0"/>
          <w:numId w:val="36"/>
        </w:numPr>
        <w:tabs>
          <w:tab w:val="left" w:pos="567"/>
        </w:tabs>
        <w:spacing w:after="0" w:line="276" w:lineRule="auto"/>
        <w:ind w:left="284" w:firstLine="0"/>
        <w:jc w:val="both"/>
        <w:textAlignment w:val="auto"/>
        <w:rPr>
          <w:rStyle w:val="Domylnaczcionkaakapitu1"/>
          <w:rFonts w:ascii="Arial" w:hAnsi="Arial" w:cs="Arial"/>
          <w:color w:val="000000"/>
          <w:sz w:val="22"/>
          <w:szCs w:val="22"/>
        </w:rPr>
      </w:pPr>
      <w:r w:rsidRPr="00A647D0">
        <w:rPr>
          <w:rStyle w:val="Domylnaczcionkaakapitu1"/>
          <w:rFonts w:ascii="Arial" w:hAnsi="Arial" w:cs="Arial"/>
          <w:color w:val="000000"/>
          <w:sz w:val="22"/>
          <w:szCs w:val="22"/>
        </w:rPr>
        <w:t>wykonać podłączenia urządzeń kotłowni (kotły, pompy obiegowe, instalacja detekcji gazu)</w:t>
      </w:r>
      <w:r w:rsidR="001722E3">
        <w:rPr>
          <w:rStyle w:val="Domylnaczcionkaakapitu1"/>
          <w:rFonts w:ascii="Arial" w:hAnsi="Arial" w:cs="Arial"/>
          <w:color w:val="000000"/>
          <w:sz w:val="22"/>
          <w:szCs w:val="22"/>
        </w:rPr>
        <w:t>,</w:t>
      </w:r>
    </w:p>
    <w:p w14:paraId="77D93083" w14:textId="77777777" w:rsidR="001722E3" w:rsidRPr="00A647D0" w:rsidRDefault="001722E3" w:rsidP="005345B2">
      <w:pPr>
        <w:pStyle w:val="Textbody"/>
        <w:widowControl/>
        <w:numPr>
          <w:ilvl w:val="0"/>
          <w:numId w:val="36"/>
        </w:numPr>
        <w:tabs>
          <w:tab w:val="left" w:pos="567"/>
        </w:tabs>
        <w:spacing w:after="0" w:line="276" w:lineRule="auto"/>
        <w:ind w:left="284" w:firstLine="0"/>
        <w:jc w:val="both"/>
        <w:textAlignment w:val="auto"/>
        <w:rPr>
          <w:rStyle w:val="Domylnaczcionkaakapitu1"/>
          <w:rFonts w:ascii="Arial" w:hAnsi="Arial" w:cs="Arial"/>
          <w:color w:val="000000"/>
          <w:sz w:val="22"/>
          <w:szCs w:val="22"/>
        </w:rPr>
      </w:pPr>
      <w:r>
        <w:rPr>
          <w:rStyle w:val="Domylnaczcionkaakapitu1"/>
          <w:rFonts w:ascii="Arial" w:hAnsi="Arial" w:cs="Arial"/>
          <w:color w:val="000000"/>
          <w:sz w:val="22"/>
          <w:szCs w:val="22"/>
        </w:rPr>
        <w:t>wykonać instalację zarządzania systemem zarządzania energią (EMS).</w:t>
      </w:r>
    </w:p>
    <w:p w14:paraId="0E8C59D0" w14:textId="37794BB3" w:rsidR="00717BA9" w:rsidRPr="00FC7F3E" w:rsidRDefault="00C16BCC" w:rsidP="00676176">
      <w:pPr>
        <w:pStyle w:val="Standard"/>
        <w:spacing w:before="120" w:line="276" w:lineRule="auto"/>
        <w:jc w:val="both"/>
        <w:rPr>
          <w:rFonts w:ascii="Arial" w:hAnsi="Arial" w:cs="Arial"/>
          <w:color w:val="000000" w:themeColor="text1"/>
          <w:sz w:val="22"/>
          <w:szCs w:val="22"/>
        </w:rPr>
      </w:pPr>
      <w:r>
        <w:rPr>
          <w:rFonts w:ascii="Arial" w:eastAsia="Times New Roman" w:hAnsi="Arial" w:cs="Arial"/>
          <w:b/>
          <w:bCs/>
          <w:color w:val="000000" w:themeColor="text1"/>
          <w:sz w:val="22"/>
          <w:szCs w:val="22"/>
        </w:rPr>
        <w:t>1</w:t>
      </w:r>
      <w:r w:rsidR="00B04D15">
        <w:rPr>
          <w:rFonts w:ascii="Arial" w:eastAsia="Times New Roman" w:hAnsi="Arial" w:cs="Arial"/>
          <w:b/>
          <w:bCs/>
          <w:color w:val="000000" w:themeColor="text1"/>
          <w:sz w:val="22"/>
          <w:szCs w:val="22"/>
        </w:rPr>
        <w:t>1</w:t>
      </w:r>
      <w:r w:rsidR="005A51D7" w:rsidRPr="00FC7F3E">
        <w:rPr>
          <w:rFonts w:ascii="Arial" w:eastAsia="Times New Roman" w:hAnsi="Arial" w:cs="Arial"/>
          <w:b/>
          <w:bCs/>
          <w:color w:val="000000" w:themeColor="text1"/>
          <w:sz w:val="22"/>
          <w:szCs w:val="22"/>
        </w:rPr>
        <w:t>.  Uwagi końcowe</w:t>
      </w:r>
    </w:p>
    <w:p w14:paraId="395E2B46" w14:textId="77777777" w:rsidR="00736487" w:rsidRPr="00FC7F3E" w:rsidRDefault="00736487" w:rsidP="00023F58">
      <w:pPr>
        <w:tabs>
          <w:tab w:val="left" w:pos="699"/>
        </w:tabs>
        <w:spacing w:line="276" w:lineRule="auto"/>
        <w:jc w:val="both"/>
        <w:rPr>
          <w:rFonts w:ascii="Arial" w:eastAsia="Times New Roman" w:hAnsi="Arial" w:cs="Arial"/>
          <w:color w:val="000000" w:themeColor="text1"/>
          <w:sz w:val="22"/>
          <w:szCs w:val="22"/>
        </w:rPr>
      </w:pPr>
      <w:r w:rsidRPr="00FC7F3E">
        <w:rPr>
          <w:rFonts w:ascii="Arial" w:eastAsia="Times New Roman" w:hAnsi="Arial" w:cs="Arial"/>
          <w:color w:val="000000" w:themeColor="text1"/>
          <w:sz w:val="22"/>
          <w:szCs w:val="22"/>
        </w:rPr>
        <w:t>Całość prac wykonać zgodnie z:</w:t>
      </w:r>
    </w:p>
    <w:p w14:paraId="6CAEE46F"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Ustawa z dnia 07.07.1994 r. Prawo Budowlane (Dz. U. Nr 89, poz. 44),</w:t>
      </w:r>
    </w:p>
    <w:p w14:paraId="0C7E6585"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Ustawa z dnia 16.04.2004 r. o zmianie ustawy – prawo budowlane Dz. U. Nr 93, poz. 888,</w:t>
      </w:r>
    </w:p>
    <w:p w14:paraId="68096812"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Ustawa z dnia 13 lutego 2020 r. o zmianie ustawy Prawo budowlane,</w:t>
      </w:r>
    </w:p>
    <w:p w14:paraId="4BEA62B0"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Rozporządzenie Ministra Infrastruktury z dnia 12 kwietnia 2002 r. w sprawie warunków technicznych, jakim powinny odpowiadać budynki i ich usytuowanie (Dz. U. Nr 75, poz. 690) z późniejszymi zmianami,</w:t>
      </w:r>
    </w:p>
    <w:p w14:paraId="79D8E635"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 xml:space="preserve">Rozporządzeniem Ministra Infrastruktury w sprawie bezpieczeństwa i higieny pracy podczas wykonywania robót budowlanych z dnia 6 lutego 2003 r. (Dz.U.2003.47.401) </w:t>
      </w:r>
    </w:p>
    <w:p w14:paraId="11046B27"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Rozporządzenie Ministra Pracy i Polityki Społecznej z dnia 29 listopada 2002 r. w sprawie najwyższych dopuszczalnych stężeń i natężeń czynników szkodliwych dla zdrowia w środowisku pracy (Dz. Nr 217, poz. 1833)</w:t>
      </w:r>
    </w:p>
    <w:p w14:paraId="718F8038" w14:textId="77777777" w:rsidR="00736487" w:rsidRPr="00FC7F3E" w:rsidRDefault="00736487" w:rsidP="003D4E3F">
      <w:pPr>
        <w:pStyle w:val="Teksttreci"/>
        <w:numPr>
          <w:ilvl w:val="0"/>
          <w:numId w:val="37"/>
        </w:numPr>
        <w:tabs>
          <w:tab w:val="left" w:pos="284"/>
        </w:tabs>
        <w:autoSpaceDN/>
        <w:spacing w:line="276" w:lineRule="auto"/>
        <w:textAlignment w:val="auto"/>
        <w:rPr>
          <w:rFonts w:eastAsia="Times New Roman"/>
          <w:color w:val="000000" w:themeColor="text1"/>
          <w:sz w:val="22"/>
          <w:szCs w:val="22"/>
        </w:rPr>
      </w:pPr>
      <w:r w:rsidRPr="00FC7F3E">
        <w:rPr>
          <w:rFonts w:eastAsia="Times New Roman"/>
          <w:color w:val="000000" w:themeColor="text1"/>
          <w:sz w:val="22"/>
          <w:szCs w:val="22"/>
        </w:rPr>
        <w:t>obowiązującymi przepisami BHP i p.poż. oraz aktualnymi normami;</w:t>
      </w:r>
    </w:p>
    <w:p w14:paraId="2936E85E" w14:textId="77777777" w:rsidR="00736487" w:rsidRPr="00FC7F3E" w:rsidRDefault="00736487" w:rsidP="003D4E3F">
      <w:pPr>
        <w:numPr>
          <w:ilvl w:val="0"/>
          <w:numId w:val="37"/>
        </w:numPr>
        <w:tabs>
          <w:tab w:val="left" w:pos="284"/>
        </w:tabs>
        <w:autoSpaceDN/>
        <w:spacing w:line="276" w:lineRule="auto"/>
        <w:jc w:val="both"/>
        <w:textAlignment w:val="auto"/>
        <w:rPr>
          <w:rFonts w:ascii="Arial" w:eastAsia="Times New Roman" w:hAnsi="Arial" w:cs="Arial"/>
          <w:color w:val="000000" w:themeColor="text1"/>
          <w:sz w:val="22"/>
          <w:szCs w:val="22"/>
        </w:rPr>
      </w:pPr>
      <w:r w:rsidRPr="00FC7F3E">
        <w:rPr>
          <w:rFonts w:ascii="Arial" w:eastAsia="Times New Roman" w:hAnsi="Arial" w:cs="Arial"/>
          <w:color w:val="000000" w:themeColor="text1"/>
          <w:sz w:val="22"/>
          <w:szCs w:val="22"/>
        </w:rPr>
        <w:t xml:space="preserve">„Warunki techniczne wykonania i odbioru instalacji wodociągowych”, COBRTI INSTAL, Warszawa 2003; </w:t>
      </w:r>
    </w:p>
    <w:p w14:paraId="3A7D3A16" w14:textId="77777777" w:rsidR="00736487" w:rsidRPr="00FC7F3E" w:rsidRDefault="00736487" w:rsidP="003D4E3F">
      <w:pPr>
        <w:numPr>
          <w:ilvl w:val="0"/>
          <w:numId w:val="37"/>
        </w:numPr>
        <w:tabs>
          <w:tab w:val="left" w:pos="284"/>
        </w:tabs>
        <w:autoSpaceDN/>
        <w:spacing w:line="276" w:lineRule="auto"/>
        <w:jc w:val="both"/>
        <w:textAlignment w:val="auto"/>
        <w:rPr>
          <w:rFonts w:ascii="Arial" w:eastAsia="Times New Roman" w:hAnsi="Arial" w:cs="Arial"/>
          <w:color w:val="000000" w:themeColor="text1"/>
          <w:sz w:val="22"/>
          <w:szCs w:val="22"/>
        </w:rPr>
      </w:pPr>
      <w:r w:rsidRPr="00FC7F3E">
        <w:rPr>
          <w:rFonts w:ascii="Arial" w:eastAsia="Times New Roman" w:hAnsi="Arial" w:cs="Arial"/>
          <w:color w:val="000000" w:themeColor="text1"/>
          <w:sz w:val="22"/>
          <w:szCs w:val="22"/>
        </w:rPr>
        <w:lastRenderedPageBreak/>
        <w:t>„Warunki techniczne wykonania i odbioru instalacji kanalizacyjnych”, COBRTI INSTAL, Warszawa 2006;</w:t>
      </w:r>
    </w:p>
    <w:p w14:paraId="712A32F5" w14:textId="77777777" w:rsidR="00736487" w:rsidRPr="00FC7F3E" w:rsidRDefault="00736487" w:rsidP="003D4E3F">
      <w:pPr>
        <w:numPr>
          <w:ilvl w:val="0"/>
          <w:numId w:val="37"/>
        </w:numPr>
        <w:tabs>
          <w:tab w:val="left" w:pos="284"/>
        </w:tabs>
        <w:autoSpaceDN/>
        <w:spacing w:line="276" w:lineRule="auto"/>
        <w:jc w:val="both"/>
        <w:textAlignment w:val="auto"/>
        <w:rPr>
          <w:rFonts w:ascii="Arial" w:eastAsia="Times New Roman" w:hAnsi="Arial" w:cs="Arial"/>
          <w:color w:val="000000" w:themeColor="text1"/>
          <w:sz w:val="22"/>
          <w:szCs w:val="22"/>
        </w:rPr>
      </w:pPr>
      <w:r w:rsidRPr="00FC7F3E">
        <w:rPr>
          <w:rFonts w:ascii="Arial" w:eastAsia="Times New Roman" w:hAnsi="Arial" w:cs="Arial"/>
          <w:color w:val="000000" w:themeColor="text1"/>
          <w:sz w:val="22"/>
          <w:szCs w:val="22"/>
        </w:rPr>
        <w:t>„Warunki techniczne wykonania i odbioru instalacji ogrzewczych”, COBRTI INSTAL, Warszawa 2003;</w:t>
      </w:r>
    </w:p>
    <w:p w14:paraId="7AF1E074" w14:textId="77777777" w:rsidR="00736487" w:rsidRPr="00FC7F3E" w:rsidRDefault="00736487" w:rsidP="003D4E3F">
      <w:pPr>
        <w:numPr>
          <w:ilvl w:val="0"/>
          <w:numId w:val="37"/>
        </w:numPr>
        <w:tabs>
          <w:tab w:val="left" w:pos="284"/>
        </w:tabs>
        <w:autoSpaceDN/>
        <w:spacing w:line="276" w:lineRule="auto"/>
        <w:jc w:val="both"/>
        <w:textAlignment w:val="auto"/>
        <w:rPr>
          <w:rFonts w:ascii="Arial" w:eastAsia="Times New Roman" w:hAnsi="Arial" w:cs="Arial"/>
          <w:color w:val="000000" w:themeColor="text1"/>
          <w:sz w:val="22"/>
          <w:szCs w:val="22"/>
        </w:rPr>
      </w:pPr>
      <w:r w:rsidRPr="00FC7F3E">
        <w:rPr>
          <w:rFonts w:ascii="Arial" w:eastAsia="Times New Roman" w:hAnsi="Arial" w:cs="Arial"/>
          <w:color w:val="000000" w:themeColor="text1"/>
          <w:sz w:val="22"/>
          <w:szCs w:val="22"/>
        </w:rPr>
        <w:t xml:space="preserve">„Wytycznych </w:t>
      </w:r>
      <w:r w:rsidRPr="00FC7F3E">
        <w:rPr>
          <w:rFonts w:ascii="Arial" w:hAnsi="Arial" w:cs="Arial"/>
          <w:color w:val="000000" w:themeColor="text1"/>
          <w:sz w:val="22"/>
          <w:szCs w:val="22"/>
        </w:rPr>
        <w:t>projektowania i stosowania instalacji z rur miedzianych” – wydanych przez COBRTI Instal, oraz Polskich Norm.</w:t>
      </w:r>
    </w:p>
    <w:p w14:paraId="2C3CC14C"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PN-76/B-03420 - Wentylacji i klimatyzacja. Parametry obliczeniowe powietrza zewnętrznego.</w:t>
      </w:r>
    </w:p>
    <w:p w14:paraId="31D03D87" w14:textId="77777777" w:rsidR="00736487" w:rsidRPr="00FC7F3E" w:rsidRDefault="00736487" w:rsidP="003D4E3F">
      <w:pPr>
        <w:pStyle w:val="Akapitzlist"/>
        <w:widowControl w:val="0"/>
        <w:numPr>
          <w:ilvl w:val="0"/>
          <w:numId w:val="37"/>
        </w:numPr>
        <w:suppressAutoHyphens/>
        <w:spacing w:after="0" w:line="276" w:lineRule="auto"/>
        <w:jc w:val="both"/>
        <w:textAlignment w:val="auto"/>
        <w:rPr>
          <w:rFonts w:ascii="Arial" w:hAnsi="Arial" w:cs="Arial"/>
          <w:color w:val="000000" w:themeColor="text1"/>
        </w:rPr>
      </w:pPr>
      <w:r w:rsidRPr="00FC7F3E">
        <w:rPr>
          <w:rFonts w:ascii="Arial" w:hAnsi="Arial" w:cs="Arial"/>
          <w:color w:val="000000" w:themeColor="text1"/>
        </w:rPr>
        <w:t>PN-78/B-03421 - Wentylacja i klimatyzacja. Parametry obliczeniowe powietrza wewnętrznego w pomieszczeniach przeznaczonych do stałego przebywania ludzi.</w:t>
      </w:r>
    </w:p>
    <w:p w14:paraId="1CD5315F" w14:textId="77777777" w:rsidR="00736487" w:rsidRPr="00FC7F3E" w:rsidRDefault="00736487" w:rsidP="003D4E3F">
      <w:pPr>
        <w:pStyle w:val="Akapitzlist"/>
        <w:widowControl w:val="0"/>
        <w:numPr>
          <w:ilvl w:val="0"/>
          <w:numId w:val="37"/>
        </w:numPr>
        <w:suppressAutoHyphens/>
        <w:spacing w:after="0" w:line="276" w:lineRule="auto"/>
        <w:ind w:left="340" w:hanging="357"/>
        <w:contextualSpacing/>
        <w:jc w:val="both"/>
        <w:textAlignment w:val="auto"/>
        <w:rPr>
          <w:rFonts w:ascii="Arial" w:hAnsi="Arial" w:cs="Arial"/>
          <w:color w:val="000000" w:themeColor="text1"/>
        </w:rPr>
      </w:pPr>
      <w:r w:rsidRPr="00FC7F3E">
        <w:rPr>
          <w:rFonts w:ascii="Arial" w:hAnsi="Arial" w:cs="Arial"/>
          <w:color w:val="000000" w:themeColor="text1"/>
        </w:rPr>
        <w:t>PN-87/B-02151/02 Akustyka budowlana. Ochrona przed hałasem pomieszczeń w budynkach. Dopuszczalne wartości poziomu dźwięku w pomieszczeniach.</w:t>
      </w:r>
    </w:p>
    <w:p w14:paraId="39D3CE5F" w14:textId="77777777" w:rsidR="007154D4" w:rsidRDefault="00736487" w:rsidP="003D4E3F">
      <w:pPr>
        <w:pStyle w:val="Akapitzlist"/>
        <w:widowControl w:val="0"/>
        <w:numPr>
          <w:ilvl w:val="0"/>
          <w:numId w:val="37"/>
        </w:numPr>
        <w:suppressAutoHyphens/>
        <w:spacing w:after="0" w:line="276" w:lineRule="auto"/>
        <w:ind w:left="340" w:hanging="357"/>
        <w:jc w:val="both"/>
        <w:textAlignment w:val="auto"/>
        <w:rPr>
          <w:rFonts w:ascii="Arial" w:hAnsi="Arial" w:cs="Arial"/>
          <w:color w:val="000000" w:themeColor="text1"/>
        </w:rPr>
      </w:pPr>
      <w:r w:rsidRPr="00FC7F3E">
        <w:rPr>
          <w:rFonts w:ascii="Arial" w:hAnsi="Arial" w:cs="Arial"/>
          <w:color w:val="000000" w:themeColor="text1"/>
        </w:rPr>
        <w:t xml:space="preserve">Warunki techniczne wykonania i odbioru instalacji wentylacji” Zeszyt 5 COBRTI INSTAL zalecane </w:t>
      </w:r>
    </w:p>
    <w:p w14:paraId="0DA0E995" w14:textId="77777777" w:rsidR="00736487" w:rsidRPr="00FC7F3E" w:rsidRDefault="00736487" w:rsidP="007154D4">
      <w:pPr>
        <w:pStyle w:val="Akapitzlist"/>
        <w:widowControl w:val="0"/>
        <w:suppressAutoHyphens/>
        <w:spacing w:after="0" w:line="276" w:lineRule="auto"/>
        <w:ind w:left="340"/>
        <w:jc w:val="both"/>
        <w:textAlignment w:val="auto"/>
        <w:rPr>
          <w:rFonts w:ascii="Arial" w:hAnsi="Arial" w:cs="Arial"/>
          <w:color w:val="000000" w:themeColor="text1"/>
        </w:rPr>
      </w:pPr>
      <w:r w:rsidRPr="00FC7F3E">
        <w:rPr>
          <w:rFonts w:ascii="Arial" w:hAnsi="Arial" w:cs="Arial"/>
          <w:color w:val="000000" w:themeColor="text1"/>
        </w:rPr>
        <w:t>do stosowania przez Ministerstwo Infrastruktury z września 2002r.</w:t>
      </w:r>
    </w:p>
    <w:p w14:paraId="712DAF26" w14:textId="77777777" w:rsidR="007154D4" w:rsidRPr="00880A6D" w:rsidRDefault="007154D4" w:rsidP="003D4E3F">
      <w:pPr>
        <w:pStyle w:val="Standard"/>
        <w:numPr>
          <w:ilvl w:val="0"/>
          <w:numId w:val="53"/>
        </w:numPr>
        <w:ind w:left="357" w:hanging="357"/>
        <w:jc w:val="both"/>
        <w:rPr>
          <w:rFonts w:ascii="Arial" w:hAnsi="Arial" w:cs="Arial"/>
          <w:sz w:val="22"/>
          <w:szCs w:val="22"/>
        </w:rPr>
      </w:pPr>
      <w:r w:rsidRPr="00880A6D">
        <w:rPr>
          <w:rFonts w:ascii="Arial" w:hAnsi="Arial" w:cs="Arial"/>
          <w:sz w:val="22"/>
          <w:szCs w:val="22"/>
        </w:rPr>
        <w:t xml:space="preserve">Warunki techniczne wykonania i odbioru robót budowlano – montażowych. Tom II instalacje </w:t>
      </w:r>
    </w:p>
    <w:p w14:paraId="00A54396" w14:textId="77777777" w:rsidR="007154D4" w:rsidRPr="00880A6D" w:rsidRDefault="007154D4" w:rsidP="007154D4">
      <w:pPr>
        <w:pStyle w:val="Standard"/>
        <w:jc w:val="both"/>
        <w:rPr>
          <w:rFonts w:ascii="Arial" w:hAnsi="Arial" w:cs="Arial"/>
          <w:sz w:val="22"/>
          <w:szCs w:val="22"/>
        </w:rPr>
      </w:pPr>
      <w:r w:rsidRPr="00880A6D">
        <w:rPr>
          <w:rFonts w:ascii="Arial" w:hAnsi="Arial" w:cs="Arial"/>
          <w:sz w:val="22"/>
          <w:szCs w:val="22"/>
        </w:rPr>
        <w:t>sanitarne i przemysłowe. </w:t>
      </w:r>
    </w:p>
    <w:p w14:paraId="5F1E91DB" w14:textId="77777777" w:rsidR="007154D4" w:rsidRPr="00880A6D" w:rsidRDefault="007154D4" w:rsidP="003D4E3F">
      <w:pPr>
        <w:pStyle w:val="Standard"/>
        <w:numPr>
          <w:ilvl w:val="0"/>
          <w:numId w:val="54"/>
        </w:numPr>
        <w:ind w:left="357" w:hanging="357"/>
        <w:jc w:val="both"/>
        <w:rPr>
          <w:rFonts w:ascii="Arial" w:hAnsi="Arial" w:cs="Arial"/>
          <w:sz w:val="22"/>
          <w:szCs w:val="22"/>
        </w:rPr>
      </w:pPr>
      <w:r>
        <w:rPr>
          <w:rFonts w:ascii="Arial" w:eastAsia="Times New Roman" w:hAnsi="Arial" w:cs="Arial"/>
          <w:color w:val="000000" w:themeColor="text1"/>
          <w:sz w:val="22"/>
          <w:szCs w:val="22"/>
          <w:lang w:eastAsia="ar-SA" w:bidi="ar-SA"/>
        </w:rPr>
        <w:t xml:space="preserve">Wytyczne stosowania i projektowania </w:t>
      </w:r>
      <w:r w:rsidRPr="00880A6D">
        <w:rPr>
          <w:rFonts w:ascii="Arial" w:hAnsi="Arial" w:cs="Arial"/>
          <w:sz w:val="22"/>
          <w:szCs w:val="22"/>
        </w:rPr>
        <w:t xml:space="preserve">„ Wewnętrzne instalacje wodociągowe i ogrzewcze i </w:t>
      </w:r>
    </w:p>
    <w:p w14:paraId="32CE5986" w14:textId="77777777" w:rsidR="007154D4" w:rsidRPr="00880A6D" w:rsidRDefault="007154D4" w:rsidP="007154D4">
      <w:pPr>
        <w:pStyle w:val="Standard"/>
        <w:jc w:val="both"/>
        <w:rPr>
          <w:rFonts w:ascii="Arial" w:hAnsi="Arial" w:cs="Arial"/>
          <w:sz w:val="22"/>
          <w:szCs w:val="22"/>
        </w:rPr>
      </w:pPr>
      <w:r w:rsidRPr="00880A6D">
        <w:rPr>
          <w:rFonts w:ascii="Arial" w:hAnsi="Arial" w:cs="Arial"/>
          <w:sz w:val="22"/>
          <w:szCs w:val="22"/>
        </w:rPr>
        <w:t>gazowe „ COBRTI  „INSTAL” Warszawa 1996.</w:t>
      </w:r>
    </w:p>
    <w:p w14:paraId="314D3C40" w14:textId="77777777" w:rsidR="007154D4" w:rsidRPr="00880A6D" w:rsidRDefault="007154D4" w:rsidP="003D4E3F">
      <w:pPr>
        <w:pStyle w:val="Standard"/>
        <w:numPr>
          <w:ilvl w:val="0"/>
          <w:numId w:val="54"/>
        </w:numPr>
        <w:ind w:left="357" w:hanging="357"/>
        <w:jc w:val="both"/>
        <w:rPr>
          <w:rFonts w:ascii="Arial" w:hAnsi="Arial" w:cs="Arial"/>
          <w:sz w:val="22"/>
          <w:szCs w:val="22"/>
        </w:rPr>
      </w:pPr>
      <w:r>
        <w:rPr>
          <w:rFonts w:ascii="Arial" w:eastAsia="Times New Roman" w:hAnsi="Arial" w:cs="Arial"/>
          <w:color w:val="000000" w:themeColor="text1"/>
          <w:sz w:val="22"/>
          <w:szCs w:val="22"/>
          <w:lang w:eastAsia="ar-SA" w:bidi="ar-SA"/>
        </w:rPr>
        <w:t xml:space="preserve">Przepisy </w:t>
      </w:r>
      <w:r w:rsidRPr="00880A6D">
        <w:rPr>
          <w:rFonts w:ascii="Arial" w:hAnsi="Arial" w:cs="Arial"/>
          <w:sz w:val="22"/>
          <w:szCs w:val="22"/>
        </w:rPr>
        <w:t xml:space="preserve">BHP przy robotach sanitarnych - Ustawa z dnia 7 lipca 1994r. – Prawo budowlane </w:t>
      </w:r>
    </w:p>
    <w:p w14:paraId="7B0D4388" w14:textId="77777777" w:rsidR="007154D4" w:rsidRPr="00880A6D" w:rsidRDefault="007154D4" w:rsidP="007154D4">
      <w:pPr>
        <w:pStyle w:val="Standard"/>
        <w:ind w:left="-113"/>
        <w:jc w:val="both"/>
        <w:rPr>
          <w:rFonts w:ascii="Arial" w:hAnsi="Arial" w:cs="Arial"/>
          <w:sz w:val="22"/>
          <w:szCs w:val="22"/>
        </w:rPr>
      </w:pPr>
      <w:r w:rsidRPr="00880A6D">
        <w:rPr>
          <w:rFonts w:ascii="Arial" w:hAnsi="Arial" w:cs="Arial"/>
          <w:sz w:val="22"/>
          <w:szCs w:val="22"/>
        </w:rPr>
        <w:t>(dz. U. Nr89 z 25.08.1994, poz.414 z późniejszymi zmianami).</w:t>
      </w:r>
    </w:p>
    <w:p w14:paraId="46E4A1E8" w14:textId="77777777" w:rsidR="00880A6D" w:rsidRP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Rozporządzenie Ministra Spraw Wewnętrznych i Administracji z dnia 05.08.1998r. (Dz.U. 107, </w:t>
      </w:r>
    </w:p>
    <w:p w14:paraId="4C241187" w14:textId="77777777" w:rsidR="00880A6D" w:rsidRPr="00880A6D" w:rsidRDefault="00880A6D" w:rsidP="007154D4">
      <w:pPr>
        <w:pStyle w:val="Standard"/>
        <w:ind w:left="357"/>
        <w:jc w:val="both"/>
        <w:rPr>
          <w:rFonts w:ascii="Arial" w:hAnsi="Arial" w:cs="Arial"/>
          <w:sz w:val="22"/>
          <w:szCs w:val="22"/>
        </w:rPr>
      </w:pPr>
      <w:r w:rsidRPr="00880A6D">
        <w:rPr>
          <w:rFonts w:ascii="Arial" w:hAnsi="Arial" w:cs="Arial"/>
          <w:sz w:val="22"/>
          <w:szCs w:val="22"/>
        </w:rPr>
        <w:t xml:space="preserve">poz.679) w sprawie aprobat i kryteriów technicznych oraz jednostkowego stosowania wyrobów </w:t>
      </w:r>
    </w:p>
    <w:p w14:paraId="1EC1567D" w14:textId="77777777" w:rsidR="00880A6D" w:rsidRPr="00880A6D" w:rsidRDefault="00880A6D" w:rsidP="007154D4">
      <w:pPr>
        <w:pStyle w:val="Standard"/>
        <w:ind w:left="357"/>
        <w:jc w:val="both"/>
        <w:rPr>
          <w:rFonts w:ascii="Arial" w:hAnsi="Arial" w:cs="Arial"/>
          <w:sz w:val="22"/>
          <w:szCs w:val="22"/>
        </w:rPr>
      </w:pPr>
      <w:r w:rsidRPr="00880A6D">
        <w:rPr>
          <w:rFonts w:ascii="Arial" w:hAnsi="Arial" w:cs="Arial"/>
          <w:sz w:val="22"/>
          <w:szCs w:val="22"/>
        </w:rPr>
        <w:t>budowlanych).</w:t>
      </w:r>
    </w:p>
    <w:p w14:paraId="7A1FC935" w14:textId="77777777" w:rsidR="00880A6D" w:rsidRP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Rozporządzenie Ministra Spraw Wewnętrznych Administracji z dnia 31.07.1998r. w sprawie </w:t>
      </w:r>
    </w:p>
    <w:p w14:paraId="3076E141" w14:textId="77777777" w:rsidR="00880A6D" w:rsidRPr="00880A6D" w:rsidRDefault="00880A6D" w:rsidP="007154D4">
      <w:pPr>
        <w:pStyle w:val="Standard"/>
        <w:ind w:left="357"/>
        <w:jc w:val="both"/>
        <w:rPr>
          <w:rFonts w:ascii="Arial" w:hAnsi="Arial" w:cs="Arial"/>
          <w:sz w:val="22"/>
          <w:szCs w:val="22"/>
        </w:rPr>
      </w:pPr>
      <w:r w:rsidRPr="00880A6D">
        <w:rPr>
          <w:rFonts w:ascii="Arial" w:hAnsi="Arial" w:cs="Arial"/>
          <w:sz w:val="22"/>
          <w:szCs w:val="22"/>
        </w:rPr>
        <w:t xml:space="preserve">systemów oceny zgodności, wzoru deklaracji zgodności oraz sposobu znakowania wyrobów </w:t>
      </w:r>
    </w:p>
    <w:p w14:paraId="5BAC3CC6" w14:textId="77777777" w:rsidR="009D4A28" w:rsidRDefault="00880A6D" w:rsidP="007154D4">
      <w:pPr>
        <w:pStyle w:val="Standard"/>
        <w:ind w:left="357"/>
        <w:jc w:val="both"/>
        <w:rPr>
          <w:rFonts w:ascii="Arial" w:hAnsi="Arial" w:cs="Arial"/>
          <w:sz w:val="22"/>
          <w:szCs w:val="22"/>
        </w:rPr>
      </w:pPr>
      <w:r w:rsidRPr="00880A6D">
        <w:rPr>
          <w:rFonts w:ascii="Arial" w:hAnsi="Arial" w:cs="Arial"/>
          <w:sz w:val="22"/>
          <w:szCs w:val="22"/>
        </w:rPr>
        <w:t xml:space="preserve">budowlanych dopuszczonych do obrotu i powszechnego stosowania w budownictwie (Dz. U. Nr </w:t>
      </w:r>
    </w:p>
    <w:p w14:paraId="79A460AD" w14:textId="77777777" w:rsidR="00880A6D" w:rsidRPr="00880A6D" w:rsidRDefault="00880A6D" w:rsidP="007154D4">
      <w:pPr>
        <w:pStyle w:val="Standard"/>
        <w:ind w:left="357"/>
        <w:jc w:val="both"/>
        <w:rPr>
          <w:rFonts w:ascii="Arial" w:hAnsi="Arial" w:cs="Arial"/>
          <w:sz w:val="22"/>
          <w:szCs w:val="22"/>
        </w:rPr>
      </w:pPr>
      <w:r w:rsidRPr="00880A6D">
        <w:rPr>
          <w:rFonts w:ascii="Arial" w:hAnsi="Arial" w:cs="Arial"/>
          <w:sz w:val="22"/>
          <w:szCs w:val="22"/>
        </w:rPr>
        <w:t>113 poz.728 z 1998r).</w:t>
      </w:r>
    </w:p>
    <w:p w14:paraId="321DCA81" w14:textId="77777777" w:rsidR="00880A6D" w:rsidRPr="007154D4" w:rsidRDefault="00880A6D" w:rsidP="003D4E3F">
      <w:pPr>
        <w:pStyle w:val="Standard"/>
        <w:numPr>
          <w:ilvl w:val="0"/>
          <w:numId w:val="55"/>
        </w:numPr>
        <w:ind w:left="357" w:hanging="357"/>
        <w:jc w:val="both"/>
        <w:rPr>
          <w:rFonts w:ascii="Arial" w:hAnsi="Arial" w:cs="Arial"/>
          <w:sz w:val="22"/>
          <w:szCs w:val="22"/>
        </w:rPr>
      </w:pPr>
      <w:r w:rsidRPr="007154D4">
        <w:rPr>
          <w:rFonts w:ascii="Arial" w:hAnsi="Arial" w:cs="Arial"/>
          <w:sz w:val="22"/>
          <w:szCs w:val="22"/>
        </w:rPr>
        <w:t>Rozporządzenie Ministra Spraw Wewnętrznych Administracji z dnia 24.07.1998r w sprawie wykazuwyrobó</w:t>
      </w:r>
      <w:r w:rsidR="007154D4" w:rsidRPr="007154D4">
        <w:rPr>
          <w:rFonts w:ascii="Arial" w:hAnsi="Arial" w:cs="Arial"/>
          <w:sz w:val="22"/>
          <w:szCs w:val="22"/>
        </w:rPr>
        <w:t xml:space="preserve">w </w:t>
      </w:r>
      <w:r w:rsidRPr="007154D4">
        <w:rPr>
          <w:rFonts w:ascii="Arial" w:hAnsi="Arial" w:cs="Arial"/>
          <w:sz w:val="22"/>
          <w:szCs w:val="22"/>
        </w:rPr>
        <w:t>budowlanych nie mających istotnego wpływuna spełnienie</w:t>
      </w:r>
      <w:r w:rsidR="007154D4" w:rsidRPr="007154D4">
        <w:rPr>
          <w:rFonts w:ascii="Arial" w:hAnsi="Arial" w:cs="Arial"/>
          <w:sz w:val="22"/>
          <w:szCs w:val="22"/>
        </w:rPr>
        <w:t xml:space="preserve"> wymagań </w:t>
      </w:r>
      <w:r w:rsidRPr="007154D4">
        <w:rPr>
          <w:rFonts w:ascii="Arial" w:hAnsi="Arial" w:cs="Arial"/>
          <w:sz w:val="22"/>
          <w:szCs w:val="22"/>
        </w:rPr>
        <w:t xml:space="preserve">podstawowych oraz wyrobów wytwarzanych i stosowanych według uznanych zasad sztuki </w:t>
      </w:r>
      <w:r w:rsidR="007154D4">
        <w:rPr>
          <w:rFonts w:ascii="Arial" w:hAnsi="Arial" w:cs="Arial"/>
          <w:sz w:val="22"/>
          <w:szCs w:val="22"/>
        </w:rPr>
        <w:t>b</w:t>
      </w:r>
      <w:r w:rsidRPr="007154D4">
        <w:rPr>
          <w:rFonts w:ascii="Arial" w:hAnsi="Arial" w:cs="Arial"/>
          <w:sz w:val="22"/>
          <w:szCs w:val="22"/>
        </w:rPr>
        <w:t>udowlanej (Dz.U. Nr 99 z 1998, poz.637)</w:t>
      </w:r>
    </w:p>
    <w:p w14:paraId="3BEE81DE" w14:textId="77777777" w:rsidR="00880A6D" w:rsidRP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Rozporządzenie ministra Gospodarki z 10.03.2000r w sprawie certyfikacji wyrobów (Dz.U. </w:t>
      </w:r>
    </w:p>
    <w:p w14:paraId="47F8F4AB" w14:textId="77777777" w:rsidR="00880A6D" w:rsidRPr="00880A6D" w:rsidRDefault="00880A6D" w:rsidP="007154D4">
      <w:pPr>
        <w:pStyle w:val="Standard"/>
        <w:ind w:left="357"/>
        <w:jc w:val="both"/>
        <w:rPr>
          <w:rFonts w:ascii="Arial" w:hAnsi="Arial" w:cs="Arial"/>
          <w:sz w:val="22"/>
          <w:szCs w:val="22"/>
        </w:rPr>
      </w:pPr>
      <w:r w:rsidRPr="00880A6D">
        <w:rPr>
          <w:rFonts w:ascii="Arial" w:hAnsi="Arial" w:cs="Arial"/>
          <w:sz w:val="22"/>
          <w:szCs w:val="22"/>
        </w:rPr>
        <w:t>Nr.17 poz. 219 z 2000r)</w:t>
      </w:r>
    </w:p>
    <w:p w14:paraId="34CF27DA" w14:textId="77777777" w:rsidR="00880A6D" w:rsidRPr="007154D4" w:rsidRDefault="00880A6D" w:rsidP="003D4E3F">
      <w:pPr>
        <w:pStyle w:val="Akapitzlist"/>
        <w:numPr>
          <w:ilvl w:val="0"/>
          <w:numId w:val="55"/>
        </w:numPr>
        <w:spacing w:after="0" w:line="240" w:lineRule="auto"/>
        <w:ind w:left="357" w:hanging="357"/>
        <w:textAlignment w:val="auto"/>
        <w:rPr>
          <w:rFonts w:ascii="Arial" w:hAnsi="Arial" w:cs="Arial"/>
        </w:rPr>
      </w:pPr>
      <w:r w:rsidRPr="007154D4">
        <w:rPr>
          <w:rStyle w:val="markedcontent"/>
          <w:rFonts w:ascii="Arial" w:hAnsi="Arial" w:cs="Arial"/>
        </w:rPr>
        <w:t>Rozporządzenie Ministra Infrastruktury z dnia 6 lutego 2003 r. w sprawie bezpieczeństwa i higieny pracy podczas wykonywania robót budowlanych,</w:t>
      </w:r>
    </w:p>
    <w:p w14:paraId="0A38A6F9"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Rozporządzenie Ministra Gospodarki z dnia 28 grudnia 2009 r. w sprawie bezpieczeństwa i hi</w:t>
      </w:r>
    </w:p>
    <w:p w14:paraId="3A6A4A97" w14:textId="77777777" w:rsidR="009D4A28" w:rsidRPr="007154D4" w:rsidRDefault="00880A6D" w:rsidP="007154D4">
      <w:pPr>
        <w:pStyle w:val="Akapitzlist"/>
        <w:spacing w:after="0" w:line="240" w:lineRule="auto"/>
        <w:ind w:left="357"/>
        <w:textAlignment w:val="auto"/>
        <w:rPr>
          <w:rStyle w:val="markedcontent"/>
          <w:rFonts w:ascii="Arial" w:hAnsi="Arial" w:cs="Arial"/>
        </w:rPr>
      </w:pPr>
      <w:r w:rsidRPr="007154D4">
        <w:rPr>
          <w:rStyle w:val="markedcontent"/>
          <w:rFonts w:ascii="Arial" w:hAnsi="Arial" w:cs="Arial"/>
        </w:rPr>
        <w:t xml:space="preserve">gieny pracy przy budowie i eksploatacji sieci gazowych oraz uruchomienia instalacji gazowych </w:t>
      </w:r>
    </w:p>
    <w:p w14:paraId="1ABC5C2C" w14:textId="77777777" w:rsidR="00880A6D" w:rsidRPr="007154D4" w:rsidRDefault="00880A6D" w:rsidP="007154D4">
      <w:pPr>
        <w:pStyle w:val="Akapitzlist"/>
        <w:spacing w:after="0" w:line="240" w:lineRule="auto"/>
        <w:ind w:left="357"/>
        <w:textAlignment w:val="auto"/>
        <w:rPr>
          <w:rFonts w:ascii="Arial" w:hAnsi="Arial" w:cs="Arial"/>
        </w:rPr>
      </w:pPr>
      <w:r w:rsidRPr="007154D4">
        <w:rPr>
          <w:rStyle w:val="markedcontent"/>
          <w:rFonts w:ascii="Arial" w:hAnsi="Arial" w:cs="Arial"/>
        </w:rPr>
        <w:t>gazu ziemnego,</w:t>
      </w:r>
    </w:p>
    <w:p w14:paraId="4728CB3E" w14:textId="77777777" w:rsidR="00880A6D" w:rsidRPr="007154D4" w:rsidRDefault="00880A6D" w:rsidP="003D4E3F">
      <w:pPr>
        <w:pStyle w:val="Akapitzlist"/>
        <w:numPr>
          <w:ilvl w:val="0"/>
          <w:numId w:val="55"/>
        </w:numPr>
        <w:spacing w:after="0" w:line="240" w:lineRule="auto"/>
        <w:ind w:left="357" w:hanging="357"/>
        <w:textAlignment w:val="auto"/>
        <w:rPr>
          <w:rFonts w:ascii="Arial" w:hAnsi="Arial" w:cs="Arial"/>
        </w:rPr>
      </w:pPr>
      <w:r w:rsidRPr="007154D4">
        <w:rPr>
          <w:rStyle w:val="markedcontent"/>
          <w:rFonts w:ascii="Arial" w:hAnsi="Arial" w:cs="Arial"/>
        </w:rPr>
        <w:t>Rozporządzenie Rady Ministrów z dnia 10 września 2019 r. w sprawie przedsięwzięć mogących znacząco oddziaływać na środowisko,</w:t>
      </w:r>
    </w:p>
    <w:p w14:paraId="0309D967"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 xml:space="preserve">Rozporządzenie Ministra Środowiska z dnia 24 sierpnia 2012 w sprawie poziomów niektórych </w:t>
      </w:r>
    </w:p>
    <w:p w14:paraId="2BE5E9A9"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t>substancji w powietrzu,</w:t>
      </w:r>
    </w:p>
    <w:p w14:paraId="2E41B670" w14:textId="77777777" w:rsidR="00880A6D" w:rsidRPr="007154D4" w:rsidRDefault="00880A6D" w:rsidP="003D4E3F">
      <w:pPr>
        <w:pStyle w:val="Akapitzlist"/>
        <w:numPr>
          <w:ilvl w:val="0"/>
          <w:numId w:val="55"/>
        </w:numPr>
        <w:spacing w:after="0" w:line="240" w:lineRule="auto"/>
        <w:ind w:left="357" w:hanging="357"/>
        <w:textAlignment w:val="auto"/>
        <w:rPr>
          <w:rFonts w:ascii="Arial" w:hAnsi="Arial" w:cs="Arial"/>
        </w:rPr>
      </w:pPr>
      <w:r w:rsidRPr="007154D4">
        <w:rPr>
          <w:rStyle w:val="markedcontent"/>
          <w:rFonts w:ascii="Arial" w:hAnsi="Arial" w:cs="Arial"/>
        </w:rPr>
        <w:t>Rozporządzenie Ministra Środowiska z dnia 2 stycznia 2020 r. w sprawie katalogu odpadów,</w:t>
      </w:r>
    </w:p>
    <w:p w14:paraId="2A00C074" w14:textId="77777777" w:rsidR="00880A6D" w:rsidRPr="007154D4" w:rsidRDefault="00880A6D" w:rsidP="003D4E3F">
      <w:pPr>
        <w:pStyle w:val="Akapitzlist"/>
        <w:numPr>
          <w:ilvl w:val="0"/>
          <w:numId w:val="55"/>
        </w:numPr>
        <w:spacing w:after="0" w:line="240" w:lineRule="auto"/>
        <w:ind w:left="357" w:hanging="357"/>
        <w:textAlignment w:val="auto"/>
        <w:rPr>
          <w:rFonts w:ascii="Arial" w:hAnsi="Arial" w:cs="Arial"/>
        </w:rPr>
      </w:pPr>
      <w:r w:rsidRPr="007154D4">
        <w:rPr>
          <w:rStyle w:val="markedcontent"/>
          <w:rFonts w:ascii="Arial" w:hAnsi="Arial" w:cs="Arial"/>
        </w:rPr>
        <w:t>PN-B-06050 Roboty ziemne. Wymagania ogólne,</w:t>
      </w:r>
    </w:p>
    <w:p w14:paraId="79E3ECD7"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PN-B-10736 Roboty ziemne - Wykopy otwarte dla przewodów wodociągowych i kanalizacyjnyc</w:t>
      </w:r>
      <w:r w:rsidR="00E64DE4">
        <w:rPr>
          <w:rStyle w:val="markedcontent"/>
          <w:rFonts w:ascii="Arial" w:hAnsi="Arial" w:cs="Arial"/>
        </w:rPr>
        <w:t>h</w:t>
      </w:r>
    </w:p>
    <w:p w14:paraId="3801F7FB" w14:textId="77777777" w:rsidR="00880A6D" w:rsidRDefault="00880A6D" w:rsidP="00E64DE4">
      <w:pPr>
        <w:pStyle w:val="Akapitzlist"/>
        <w:spacing w:after="0" w:line="240" w:lineRule="auto"/>
        <w:ind w:left="357"/>
        <w:textAlignment w:val="auto"/>
        <w:rPr>
          <w:rStyle w:val="markedcontent"/>
          <w:rFonts w:ascii="Arial" w:hAnsi="Arial" w:cs="Arial"/>
        </w:rPr>
      </w:pPr>
      <w:r w:rsidRPr="007154D4">
        <w:rPr>
          <w:rStyle w:val="markedcontent"/>
          <w:rFonts w:ascii="Arial" w:hAnsi="Arial" w:cs="Arial"/>
        </w:rPr>
        <w:t>Warunki techniczne wykonania,</w:t>
      </w:r>
    </w:p>
    <w:p w14:paraId="3E932609" w14:textId="77777777" w:rsidR="00E64DE4" w:rsidRPr="00E64DE4" w:rsidRDefault="00E64DE4" w:rsidP="003D4E3F">
      <w:pPr>
        <w:pStyle w:val="Tekstpodstawowy"/>
        <w:numPr>
          <w:ilvl w:val="0"/>
          <w:numId w:val="55"/>
        </w:numPr>
        <w:spacing w:after="0" w:line="276" w:lineRule="auto"/>
        <w:ind w:left="357" w:hanging="357"/>
        <w:rPr>
          <w:rFonts w:ascii="Arial" w:eastAsia="Times New Roman" w:hAnsi="Arial" w:cs="Arial"/>
          <w:color w:val="000000" w:themeColor="text1"/>
          <w:sz w:val="22"/>
          <w:szCs w:val="22"/>
          <w:lang w:eastAsia="ar-SA" w:bidi="ar-SA"/>
        </w:rPr>
      </w:pPr>
      <w:r w:rsidRPr="00FC7F3E">
        <w:rPr>
          <w:rFonts w:ascii="Arial" w:eastAsia="Times New Roman" w:hAnsi="Arial" w:cs="Arial"/>
          <w:color w:val="000000" w:themeColor="text1"/>
          <w:sz w:val="22"/>
          <w:szCs w:val="22"/>
          <w:lang w:eastAsia="ar-SA" w:bidi="ar-SA"/>
        </w:rPr>
        <w:t>ZN-G-4120 - 4121 z 2004 „System dostawy gazu”;  ZN-G-4001 + 4010 z 2001 „Pomiary paliw gazowych”; PN-EN 12261, 12480 z 2005 „Gazomierze”</w:t>
      </w:r>
    </w:p>
    <w:p w14:paraId="2E26F68C"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 xml:space="preserve">PN-EN 12007-1 Infrastruktura gazowa. Rurociągi o maksymalnym ciśnieniu roboczym do 16 bar </w:t>
      </w:r>
    </w:p>
    <w:p w14:paraId="27CD1315"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t>włącznie - Część 1: Ogólne wymagania funkcjonalne,</w:t>
      </w:r>
    </w:p>
    <w:p w14:paraId="0161C547"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 xml:space="preserve">PN-EN 12007-3 Infrastruktura gazowa -- Rurociągi o maksymalnym ciśnieniu roboczym do 16 </w:t>
      </w:r>
    </w:p>
    <w:p w14:paraId="1ED9F48F"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lastRenderedPageBreak/>
        <w:t>bar włącznie - Część 3: Szczegółowe wymagania funkcjonalne dla stali,</w:t>
      </w:r>
    </w:p>
    <w:p w14:paraId="2A87DB88"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 xml:space="preserve">PN-EN 12007-4 Infrastruktura gazowa -- Rurociągi o maksymalnym ciśnieniu roboczym do 16 </w:t>
      </w:r>
    </w:p>
    <w:p w14:paraId="38FDBD9F"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t>bar włącznie -- Część 4: Szczegółowe wymagania funkcjonalne dla renowacji,</w:t>
      </w:r>
    </w:p>
    <w:p w14:paraId="79604A59"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PN-EN 12327 Procedury próby ciśnieniowej, uruchamiania i unieruchamiania. Wymagania funk</w:t>
      </w:r>
      <w:r w:rsidR="00E64DE4">
        <w:rPr>
          <w:rStyle w:val="markedcontent"/>
          <w:rFonts w:ascii="Arial" w:hAnsi="Arial" w:cs="Arial"/>
        </w:rPr>
        <w:t>-</w:t>
      </w:r>
    </w:p>
    <w:p w14:paraId="7E1128B9"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t>cjonalne,</w:t>
      </w:r>
    </w:p>
    <w:p w14:paraId="73542CBA"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 xml:space="preserve">PN-EN ISO 3183 Przemysł naftowy i gazowniczy. Rury stalowe do rurociągowych systemów </w:t>
      </w:r>
    </w:p>
    <w:p w14:paraId="7F44CE95"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t>transportowych,</w:t>
      </w:r>
    </w:p>
    <w:p w14:paraId="0DB62371" w14:textId="77777777" w:rsidR="009D4A28" w:rsidRPr="007154D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7154D4">
        <w:rPr>
          <w:rStyle w:val="markedcontent"/>
          <w:rFonts w:ascii="Arial" w:hAnsi="Arial" w:cs="Arial"/>
        </w:rPr>
        <w:t xml:space="preserve">PN-EN ISO 9692-1 Spawanie i procesy pokrewne. Rodzaje przygotowania złączy. Część 1: </w:t>
      </w:r>
    </w:p>
    <w:p w14:paraId="1F7A5C87" w14:textId="77777777" w:rsidR="009D4A28" w:rsidRPr="007154D4" w:rsidRDefault="00880A6D" w:rsidP="00E64DE4">
      <w:pPr>
        <w:pStyle w:val="Akapitzlist"/>
        <w:spacing w:after="0" w:line="240" w:lineRule="auto"/>
        <w:ind w:left="357"/>
        <w:textAlignment w:val="auto"/>
        <w:rPr>
          <w:rStyle w:val="markedcontent"/>
          <w:rFonts w:ascii="Arial" w:hAnsi="Arial" w:cs="Arial"/>
        </w:rPr>
      </w:pPr>
      <w:r w:rsidRPr="007154D4">
        <w:rPr>
          <w:rStyle w:val="markedcontent"/>
          <w:rFonts w:ascii="Arial" w:hAnsi="Arial" w:cs="Arial"/>
        </w:rPr>
        <w:t>Ręczne spawanie łukowe, spawanie łukowe elektrodą metalową w osłonie gazów, spawanie ga</w:t>
      </w:r>
      <w:r w:rsidR="00E64DE4">
        <w:rPr>
          <w:rStyle w:val="markedcontent"/>
          <w:rFonts w:ascii="Arial" w:hAnsi="Arial" w:cs="Arial"/>
        </w:rPr>
        <w:t>-</w:t>
      </w:r>
    </w:p>
    <w:p w14:paraId="343C5C8B" w14:textId="77777777" w:rsidR="00880A6D" w:rsidRPr="007154D4" w:rsidRDefault="00880A6D" w:rsidP="00E64DE4">
      <w:pPr>
        <w:pStyle w:val="Akapitzlist"/>
        <w:spacing w:after="0" w:line="240" w:lineRule="auto"/>
        <w:ind w:left="357"/>
        <w:textAlignment w:val="auto"/>
        <w:rPr>
          <w:rFonts w:ascii="Arial" w:hAnsi="Arial" w:cs="Arial"/>
        </w:rPr>
      </w:pPr>
      <w:r w:rsidRPr="007154D4">
        <w:rPr>
          <w:rStyle w:val="markedcontent"/>
          <w:rFonts w:ascii="Arial" w:hAnsi="Arial" w:cs="Arial"/>
        </w:rPr>
        <w:t>zowe, spawanie metodą TIG i spawanie wiązką stali,</w:t>
      </w:r>
    </w:p>
    <w:p w14:paraId="0AB70E80" w14:textId="77777777" w:rsidR="009D4A28" w:rsidRPr="00E64DE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E64DE4">
        <w:rPr>
          <w:rStyle w:val="markedcontent"/>
          <w:rFonts w:ascii="Arial" w:hAnsi="Arial" w:cs="Arial"/>
        </w:rPr>
        <w:t>PN-EN ISO 21809-1 Przemysł naftowy i gazowniczy. Powłoki zewnętrzne rurociągów   podziem</w:t>
      </w:r>
      <w:r w:rsidR="00E64DE4" w:rsidRPr="00E64DE4">
        <w:rPr>
          <w:rStyle w:val="markedcontent"/>
          <w:rFonts w:ascii="Arial" w:hAnsi="Arial" w:cs="Arial"/>
        </w:rPr>
        <w:t>-</w:t>
      </w:r>
    </w:p>
    <w:p w14:paraId="2BB3FB59" w14:textId="77777777" w:rsidR="00880A6D" w:rsidRPr="00E64DE4" w:rsidRDefault="00880A6D" w:rsidP="003D4E3F">
      <w:pPr>
        <w:pStyle w:val="Akapitzlist"/>
        <w:numPr>
          <w:ilvl w:val="0"/>
          <w:numId w:val="55"/>
        </w:numPr>
        <w:spacing w:after="0" w:line="240" w:lineRule="auto"/>
        <w:ind w:left="357" w:hanging="357"/>
        <w:textAlignment w:val="auto"/>
        <w:rPr>
          <w:rFonts w:ascii="Arial" w:hAnsi="Arial" w:cs="Arial"/>
        </w:rPr>
      </w:pPr>
      <w:r w:rsidRPr="00E64DE4">
        <w:rPr>
          <w:rStyle w:val="markedcontent"/>
          <w:rFonts w:ascii="Arial" w:hAnsi="Arial" w:cs="Arial"/>
        </w:rPr>
        <w:t xml:space="preserve">nych i podmorskich stosowanych w rurociągowych systemach transportowych. </w:t>
      </w:r>
    </w:p>
    <w:p w14:paraId="32BE5DAC" w14:textId="77777777" w:rsidR="00880A6D" w:rsidRPr="00E64DE4" w:rsidRDefault="00880A6D" w:rsidP="003D4E3F">
      <w:pPr>
        <w:pStyle w:val="Akapitzlist"/>
        <w:numPr>
          <w:ilvl w:val="0"/>
          <w:numId w:val="55"/>
        </w:numPr>
        <w:spacing w:after="0" w:line="240" w:lineRule="auto"/>
        <w:ind w:left="357" w:hanging="357"/>
        <w:rPr>
          <w:rFonts w:ascii="Arial" w:hAnsi="Arial" w:cs="Arial"/>
        </w:rPr>
      </w:pPr>
      <w:r w:rsidRPr="00E64DE4">
        <w:rPr>
          <w:rStyle w:val="markedcontent"/>
          <w:rFonts w:ascii="Arial" w:hAnsi="Arial" w:cs="Arial"/>
        </w:rPr>
        <w:t>Część 1: Powłoki poliolefinowe (3-warstwowe PE i 3-warstwowe PP),</w:t>
      </w:r>
    </w:p>
    <w:p w14:paraId="4C1C6F3E" w14:textId="77777777" w:rsidR="009D4A28" w:rsidRPr="00E64DE4" w:rsidRDefault="00880A6D" w:rsidP="003D4E3F">
      <w:pPr>
        <w:pStyle w:val="Akapitzlist"/>
        <w:numPr>
          <w:ilvl w:val="0"/>
          <w:numId w:val="55"/>
        </w:numPr>
        <w:spacing w:after="0" w:line="240" w:lineRule="auto"/>
        <w:ind w:left="357" w:hanging="357"/>
        <w:textAlignment w:val="auto"/>
        <w:rPr>
          <w:rStyle w:val="markedcontent"/>
          <w:rFonts w:ascii="Arial" w:hAnsi="Arial" w:cs="Arial"/>
        </w:rPr>
      </w:pPr>
      <w:r w:rsidRPr="00E64DE4">
        <w:rPr>
          <w:rStyle w:val="markedcontent"/>
          <w:rFonts w:ascii="Arial" w:hAnsi="Arial" w:cs="Arial"/>
        </w:rPr>
        <w:t xml:space="preserve">PN-EN 12068 Ochrona katodowa. Zewnętrzne powłoki organiczne stosowane łącznie z ochroną </w:t>
      </w:r>
    </w:p>
    <w:p w14:paraId="79E47C9B" w14:textId="77777777" w:rsidR="00880A6D" w:rsidRPr="00E64DE4" w:rsidRDefault="00880A6D" w:rsidP="003D4E3F">
      <w:pPr>
        <w:pStyle w:val="Akapitzlist"/>
        <w:numPr>
          <w:ilvl w:val="0"/>
          <w:numId w:val="55"/>
        </w:numPr>
        <w:spacing w:after="0" w:line="240" w:lineRule="auto"/>
        <w:ind w:left="357" w:hanging="357"/>
        <w:textAlignment w:val="auto"/>
        <w:rPr>
          <w:rFonts w:ascii="Arial" w:hAnsi="Arial" w:cs="Arial"/>
        </w:rPr>
      </w:pPr>
      <w:r w:rsidRPr="00E64DE4">
        <w:rPr>
          <w:rStyle w:val="markedcontent"/>
          <w:rFonts w:ascii="Arial" w:hAnsi="Arial" w:cs="Arial"/>
        </w:rPr>
        <w:t>katodową do ochrony przed korozją podziemnych lub podwodnych rurociągów stalowych. T</w:t>
      </w:r>
      <w:r w:rsidR="00E64DE4">
        <w:rPr>
          <w:rStyle w:val="markedcontent"/>
          <w:rFonts w:ascii="Arial" w:hAnsi="Arial" w:cs="Arial"/>
        </w:rPr>
        <w:t>a</w:t>
      </w:r>
      <w:r w:rsidRPr="00E64DE4">
        <w:rPr>
          <w:rStyle w:val="markedcontent"/>
          <w:rFonts w:ascii="Arial" w:hAnsi="Arial" w:cs="Arial"/>
        </w:rPr>
        <w:t>śmy i materiały kurczliwe,</w:t>
      </w:r>
    </w:p>
    <w:p w14:paraId="4D8D3367" w14:textId="77777777" w:rsidR="009D4A28" w:rsidRPr="00E64DE4" w:rsidRDefault="00880A6D" w:rsidP="003D4E3F">
      <w:pPr>
        <w:pStyle w:val="Akapitzlist"/>
        <w:numPr>
          <w:ilvl w:val="0"/>
          <w:numId w:val="55"/>
        </w:numPr>
        <w:spacing w:after="0" w:line="240" w:lineRule="auto"/>
        <w:ind w:left="357" w:hanging="357"/>
        <w:textAlignment w:val="auto"/>
        <w:rPr>
          <w:rFonts w:ascii="Arial" w:hAnsi="Arial" w:cs="Arial"/>
        </w:rPr>
      </w:pPr>
      <w:r w:rsidRPr="00E64DE4">
        <w:rPr>
          <w:rFonts w:ascii="Arial" w:hAnsi="Arial" w:cs="Arial"/>
        </w:rPr>
        <w:t xml:space="preserve">Instrukcja projektowania, wykonania i odbioru instalacji rurociągowych z nieplastyfikowanego </w:t>
      </w:r>
    </w:p>
    <w:p w14:paraId="3CF9E23E" w14:textId="77777777" w:rsidR="00880A6D" w:rsidRPr="00E64DE4" w:rsidRDefault="00E64DE4" w:rsidP="00E64DE4">
      <w:pPr>
        <w:pStyle w:val="Akapitzlist"/>
        <w:spacing w:after="0" w:line="240" w:lineRule="auto"/>
        <w:ind w:left="357"/>
        <w:textAlignment w:val="auto"/>
        <w:rPr>
          <w:rFonts w:ascii="Arial" w:hAnsi="Arial" w:cs="Arial"/>
        </w:rPr>
      </w:pPr>
      <w:r>
        <w:rPr>
          <w:rFonts w:ascii="Arial" w:hAnsi="Arial" w:cs="Arial"/>
        </w:rPr>
        <w:t>po</w:t>
      </w:r>
      <w:r w:rsidR="00880A6D" w:rsidRPr="00E64DE4">
        <w:rPr>
          <w:rFonts w:ascii="Arial" w:hAnsi="Arial" w:cs="Arial"/>
        </w:rPr>
        <w:t>lichlorku winylu  i polietylenu.</w:t>
      </w:r>
    </w:p>
    <w:p w14:paraId="5969269C" w14:textId="6654DC53" w:rsidR="009D4A28"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PN-81/B – 10700/00</w:t>
      </w:r>
      <w:r w:rsidR="00A27C79">
        <w:rPr>
          <w:rFonts w:ascii="Arial" w:hAnsi="Arial" w:cs="Arial"/>
          <w:sz w:val="22"/>
          <w:szCs w:val="22"/>
        </w:rPr>
        <w:t xml:space="preserve"> </w:t>
      </w:r>
      <w:r w:rsidRPr="00880A6D">
        <w:rPr>
          <w:rFonts w:ascii="Arial" w:hAnsi="Arial" w:cs="Arial"/>
          <w:sz w:val="22"/>
          <w:szCs w:val="22"/>
        </w:rPr>
        <w:t>-„Instalacje wewnętrzne wodociągowe i kanalizacyjne. Wymagani</w:t>
      </w:r>
      <w:r w:rsidR="00A27C79">
        <w:rPr>
          <w:rFonts w:ascii="Arial" w:hAnsi="Arial" w:cs="Arial"/>
          <w:sz w:val="22"/>
          <w:szCs w:val="22"/>
        </w:rPr>
        <w:t xml:space="preserve"> </w:t>
      </w:r>
      <w:r w:rsidRPr="00880A6D">
        <w:rPr>
          <w:rFonts w:ascii="Arial" w:hAnsi="Arial" w:cs="Arial"/>
          <w:sz w:val="22"/>
          <w:szCs w:val="22"/>
        </w:rPr>
        <w:t xml:space="preserve">i badania </w:t>
      </w:r>
    </w:p>
    <w:p w14:paraId="31FB1074" w14:textId="77777777" w:rsidR="00880A6D" w:rsidRP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przy odbiorze. Wspólne wymagania i badania.”</w:t>
      </w:r>
    </w:p>
    <w:p w14:paraId="07B30D8F" w14:textId="77777777" w:rsidR="009D4A28"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PN-87/B-02151.02 – „Akustyka budowlana. Ochrona przed hałasem pomieszczeń w budynkach. </w:t>
      </w:r>
    </w:p>
    <w:p w14:paraId="7B1BCB23" w14:textId="77777777" w:rsid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Dopuszczalne wartości poziomu dźwięku w pomieszczeniach.</w:t>
      </w:r>
    </w:p>
    <w:p w14:paraId="744CF3A6" w14:textId="18635C10" w:rsidR="009D4A28"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PN-87/B-02151.02  - „ Akustyka budowlana. Ochrona przed hałasem pomieszczeń w budynkach. </w:t>
      </w:r>
    </w:p>
    <w:p w14:paraId="472C23E9" w14:textId="77777777" w:rsid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Dopuszczalne wartości poziomu dźwięku w pomieszczeniach.</w:t>
      </w:r>
    </w:p>
    <w:p w14:paraId="036A7E2F" w14:textId="21EA2B13" w:rsidR="00880A6D" w:rsidRDefault="00880A6D" w:rsidP="003D4E3F">
      <w:pPr>
        <w:pStyle w:val="Standard"/>
        <w:numPr>
          <w:ilvl w:val="0"/>
          <w:numId w:val="55"/>
        </w:numPr>
        <w:ind w:left="357" w:hanging="357"/>
        <w:jc w:val="both"/>
        <w:rPr>
          <w:rFonts w:ascii="Arial" w:hAnsi="Arial" w:cs="Arial"/>
          <w:sz w:val="22"/>
          <w:szCs w:val="22"/>
        </w:rPr>
      </w:pPr>
      <w:r>
        <w:rPr>
          <w:rFonts w:ascii="Arial" w:hAnsi="Arial" w:cs="Arial"/>
          <w:sz w:val="22"/>
          <w:szCs w:val="22"/>
        </w:rPr>
        <w:t>PN</w:t>
      </w:r>
      <w:r w:rsidRPr="00880A6D">
        <w:rPr>
          <w:rFonts w:ascii="Arial" w:hAnsi="Arial" w:cs="Arial"/>
          <w:sz w:val="22"/>
          <w:szCs w:val="22"/>
        </w:rPr>
        <w:t xml:space="preserve">-EN-1507:2007 –   dla kanałów prostokątnych  </w:t>
      </w:r>
    </w:p>
    <w:p w14:paraId="27779111" w14:textId="77777777" w:rsidR="00880A6D" w:rsidRPr="00880A6D" w:rsidRDefault="00880A6D" w:rsidP="003D4E3F">
      <w:pPr>
        <w:pStyle w:val="Standard"/>
        <w:numPr>
          <w:ilvl w:val="0"/>
          <w:numId w:val="55"/>
        </w:numPr>
        <w:ind w:left="357" w:hanging="357"/>
        <w:rPr>
          <w:rFonts w:ascii="Arial" w:hAnsi="Arial" w:cs="Arial"/>
          <w:sz w:val="22"/>
          <w:szCs w:val="22"/>
        </w:rPr>
      </w:pPr>
      <w:r w:rsidRPr="00880A6D">
        <w:rPr>
          <w:rFonts w:ascii="Arial" w:hAnsi="Arial" w:cs="Arial"/>
          <w:sz w:val="22"/>
          <w:szCs w:val="22"/>
        </w:rPr>
        <w:t>PN-82/B-2020  -  „Ochrona cieplna budynków. Wymagania i obliczenia.”</w:t>
      </w:r>
    </w:p>
    <w:p w14:paraId="3104F14C" w14:textId="77777777" w:rsidR="00880A6D" w:rsidRP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PN-72/B-01421  - „Ciepłownictwo. Nazwy i określenia.”</w:t>
      </w:r>
    </w:p>
    <w:p w14:paraId="25A9CC53" w14:textId="77777777" w:rsidR="00880A6D" w:rsidRP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PN-72/B-0143C - „Centralne ogrzewanie. Urządzenia wewnętrzne Podział, nazwy i określenia”                            </w:t>
      </w:r>
    </w:p>
    <w:p w14:paraId="7E104C36" w14:textId="77777777" w:rsidR="00880A6D" w:rsidRDefault="00880A6D" w:rsidP="003D4E3F">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PN-82/B-02402 - „Ogrzewnictwo. Temperatury ogrzewanych pomieszczeń w budynkach</w:t>
      </w:r>
      <w:r>
        <w:rPr>
          <w:rFonts w:ascii="Arial" w:hAnsi="Arial" w:cs="Arial"/>
          <w:sz w:val="22"/>
          <w:szCs w:val="22"/>
        </w:rPr>
        <w:t>”</w:t>
      </w:r>
    </w:p>
    <w:p w14:paraId="5248BF6F" w14:textId="77777777" w:rsidR="00880A6D" w:rsidRDefault="00880A6D" w:rsidP="003D4E3F">
      <w:pPr>
        <w:pStyle w:val="Standard"/>
        <w:numPr>
          <w:ilvl w:val="0"/>
          <w:numId w:val="55"/>
        </w:numPr>
        <w:ind w:left="357" w:hanging="357"/>
        <w:jc w:val="both"/>
        <w:rPr>
          <w:rFonts w:ascii="Arial" w:hAnsi="Arial" w:cs="Arial"/>
          <w:sz w:val="22"/>
          <w:szCs w:val="22"/>
        </w:rPr>
      </w:pPr>
      <w:r>
        <w:rPr>
          <w:rFonts w:ascii="Arial" w:hAnsi="Arial" w:cs="Arial"/>
          <w:sz w:val="22"/>
          <w:szCs w:val="22"/>
        </w:rPr>
        <w:t>PN</w:t>
      </w:r>
      <w:r w:rsidRPr="00880A6D">
        <w:rPr>
          <w:rFonts w:ascii="Arial" w:hAnsi="Arial" w:cs="Arial"/>
          <w:sz w:val="22"/>
          <w:szCs w:val="22"/>
        </w:rPr>
        <w:t xml:space="preserve">82/B -  02403 -  </w:t>
      </w:r>
      <w:r>
        <w:rPr>
          <w:rFonts w:ascii="Arial" w:hAnsi="Arial" w:cs="Arial"/>
          <w:sz w:val="22"/>
          <w:szCs w:val="22"/>
        </w:rPr>
        <w:t>„</w:t>
      </w:r>
      <w:r w:rsidRPr="00880A6D">
        <w:rPr>
          <w:rFonts w:ascii="Arial" w:hAnsi="Arial" w:cs="Arial"/>
          <w:sz w:val="22"/>
          <w:szCs w:val="22"/>
        </w:rPr>
        <w:t xml:space="preserve">Temperatury obliczeniowe zewnętrzne.” </w:t>
      </w:r>
    </w:p>
    <w:p w14:paraId="2601A38D" w14:textId="472DD2C1" w:rsidR="00880A6D" w:rsidRPr="00A27C79" w:rsidRDefault="00880A6D" w:rsidP="00A27C79">
      <w:pPr>
        <w:pStyle w:val="Standard"/>
        <w:numPr>
          <w:ilvl w:val="0"/>
          <w:numId w:val="55"/>
        </w:numPr>
        <w:ind w:left="357" w:hanging="357"/>
        <w:jc w:val="both"/>
        <w:rPr>
          <w:rFonts w:ascii="Arial" w:hAnsi="Arial" w:cs="Arial"/>
          <w:sz w:val="22"/>
          <w:szCs w:val="22"/>
        </w:rPr>
      </w:pPr>
      <w:r w:rsidRPr="00880A6D">
        <w:rPr>
          <w:rFonts w:ascii="Arial" w:hAnsi="Arial" w:cs="Arial"/>
          <w:sz w:val="22"/>
          <w:szCs w:val="22"/>
        </w:rPr>
        <w:t xml:space="preserve">PN-85/B-02421  -  „Ogrzewnictwo i ciepłownictwo. Izolacja cieplna rurociągów, armatury i </w:t>
      </w:r>
      <w:r w:rsidR="00A27C79">
        <w:rPr>
          <w:rFonts w:ascii="Arial" w:hAnsi="Arial" w:cs="Arial"/>
          <w:sz w:val="22"/>
          <w:szCs w:val="22"/>
        </w:rPr>
        <w:t xml:space="preserve"> </w:t>
      </w:r>
      <w:r w:rsidRPr="00A27C79">
        <w:rPr>
          <w:rFonts w:ascii="Arial" w:hAnsi="Arial" w:cs="Arial"/>
          <w:sz w:val="22"/>
          <w:szCs w:val="22"/>
        </w:rPr>
        <w:t>urządzeń. Wymagania i badania.”</w:t>
      </w:r>
    </w:p>
    <w:p w14:paraId="27EC31EA" w14:textId="77777777" w:rsidR="00880A6D" w:rsidRPr="00880A6D" w:rsidRDefault="00880A6D" w:rsidP="003D4E3F">
      <w:pPr>
        <w:pStyle w:val="Teksttreci"/>
        <w:numPr>
          <w:ilvl w:val="0"/>
          <w:numId w:val="55"/>
        </w:numPr>
        <w:tabs>
          <w:tab w:val="left" w:pos="284"/>
        </w:tabs>
        <w:autoSpaceDN/>
        <w:spacing w:line="240" w:lineRule="auto"/>
        <w:ind w:left="357" w:hanging="357"/>
        <w:textAlignment w:val="auto"/>
        <w:rPr>
          <w:rFonts w:eastAsia="Times New Roman"/>
          <w:color w:val="000000" w:themeColor="text1"/>
          <w:sz w:val="22"/>
          <w:szCs w:val="22"/>
        </w:rPr>
      </w:pPr>
      <w:bookmarkStart w:id="6" w:name="_Hlk60750956"/>
      <w:r w:rsidRPr="00880A6D">
        <w:rPr>
          <w:rFonts w:eastAsia="Times New Roman"/>
          <w:color w:val="000000" w:themeColor="text1"/>
          <w:sz w:val="22"/>
          <w:szCs w:val="22"/>
        </w:rPr>
        <w:t>wytycznymi producentów,</w:t>
      </w:r>
    </w:p>
    <w:p w14:paraId="2B43A1BF" w14:textId="77777777" w:rsidR="009D4A28" w:rsidRDefault="00880A6D" w:rsidP="003D4E3F">
      <w:pPr>
        <w:pStyle w:val="Teksttreci"/>
        <w:widowControl/>
        <w:numPr>
          <w:ilvl w:val="0"/>
          <w:numId w:val="55"/>
        </w:numPr>
        <w:tabs>
          <w:tab w:val="left" w:pos="284"/>
        </w:tabs>
        <w:autoSpaceDE w:val="0"/>
        <w:spacing w:line="240" w:lineRule="auto"/>
        <w:ind w:left="357" w:hanging="357"/>
        <w:rPr>
          <w:color w:val="000000" w:themeColor="text1"/>
          <w:sz w:val="22"/>
          <w:szCs w:val="22"/>
        </w:rPr>
      </w:pPr>
      <w:r w:rsidRPr="00880A6D">
        <w:rPr>
          <w:color w:val="000000" w:themeColor="text1"/>
          <w:sz w:val="22"/>
          <w:szCs w:val="22"/>
        </w:rPr>
        <w:t xml:space="preserve">Urządzenia i materiały użyte przy wykonawstwie powinny posiadać dopuszczenia do stosowania </w:t>
      </w:r>
    </w:p>
    <w:p w14:paraId="5CA0D7A7" w14:textId="77777777" w:rsidR="00880A6D" w:rsidRPr="00880A6D" w:rsidRDefault="00880A6D" w:rsidP="00A27C79">
      <w:pPr>
        <w:pStyle w:val="Teksttreci"/>
        <w:widowControl/>
        <w:tabs>
          <w:tab w:val="left" w:pos="284"/>
        </w:tabs>
        <w:autoSpaceDE w:val="0"/>
        <w:spacing w:line="240" w:lineRule="auto"/>
        <w:ind w:left="357"/>
        <w:rPr>
          <w:color w:val="000000" w:themeColor="text1"/>
          <w:sz w:val="22"/>
          <w:szCs w:val="22"/>
        </w:rPr>
      </w:pPr>
      <w:r w:rsidRPr="00880A6D">
        <w:rPr>
          <w:color w:val="000000" w:themeColor="text1"/>
          <w:sz w:val="22"/>
          <w:szCs w:val="22"/>
        </w:rPr>
        <w:t>w budownictwie i odpowiednie atesty.</w:t>
      </w:r>
    </w:p>
    <w:p w14:paraId="7D0BEF05" w14:textId="1DACC6D5" w:rsidR="00880A6D" w:rsidRPr="00A27C79" w:rsidRDefault="00880A6D" w:rsidP="00A27C79">
      <w:pPr>
        <w:pStyle w:val="LO-Normal"/>
        <w:numPr>
          <w:ilvl w:val="0"/>
          <w:numId w:val="55"/>
        </w:numPr>
        <w:tabs>
          <w:tab w:val="left" w:pos="284"/>
        </w:tabs>
        <w:spacing w:line="240" w:lineRule="auto"/>
        <w:ind w:left="357" w:hanging="357"/>
        <w:jc w:val="both"/>
        <w:rPr>
          <w:color w:val="000000" w:themeColor="text1"/>
          <w:sz w:val="22"/>
          <w:szCs w:val="22"/>
        </w:rPr>
      </w:pPr>
      <w:r w:rsidRPr="00880A6D">
        <w:rPr>
          <w:color w:val="000000" w:themeColor="text1"/>
          <w:sz w:val="22"/>
          <w:szCs w:val="22"/>
        </w:rPr>
        <w:t>Zgodnie z projektem budowlanym, zatwierdzonym w odpowiednich urzędach i instytucjach,</w:t>
      </w:r>
      <w:r w:rsidR="00A27C79">
        <w:rPr>
          <w:color w:val="000000" w:themeColor="text1"/>
          <w:sz w:val="22"/>
          <w:szCs w:val="22"/>
        </w:rPr>
        <w:t xml:space="preserve"> </w:t>
      </w:r>
      <w:r w:rsidRPr="00A27C79">
        <w:rPr>
          <w:color w:val="000000" w:themeColor="text1"/>
          <w:sz w:val="22"/>
          <w:szCs w:val="22"/>
        </w:rPr>
        <w:t>pod nadzorem i kierunkiem osób z odpowiednimi uprawnieniami  budowlanymi</w:t>
      </w:r>
    </w:p>
    <w:p w14:paraId="4DDD8801" w14:textId="77777777" w:rsidR="00880A6D" w:rsidRPr="00880A6D" w:rsidRDefault="00880A6D" w:rsidP="003D4E3F">
      <w:pPr>
        <w:pStyle w:val="Standard"/>
        <w:widowControl/>
        <w:numPr>
          <w:ilvl w:val="0"/>
          <w:numId w:val="55"/>
        </w:numPr>
        <w:tabs>
          <w:tab w:val="left" w:pos="284"/>
        </w:tabs>
        <w:overflowPunct w:val="0"/>
        <w:autoSpaceDE w:val="0"/>
        <w:ind w:left="357" w:hanging="357"/>
        <w:rPr>
          <w:rFonts w:ascii="Arial" w:hAnsi="Arial" w:cs="Arial"/>
          <w:color w:val="000000" w:themeColor="text1"/>
          <w:sz w:val="22"/>
          <w:szCs w:val="22"/>
        </w:rPr>
      </w:pPr>
      <w:r w:rsidRPr="00880A6D">
        <w:rPr>
          <w:rFonts w:ascii="Arial" w:hAnsi="Arial" w:cs="Arial"/>
          <w:color w:val="000000" w:themeColor="text1"/>
          <w:sz w:val="22"/>
          <w:szCs w:val="22"/>
        </w:rPr>
        <w:t xml:space="preserve">Rysunki należy czytać łącznie z opisem technicznym i rysunkami architektonicznymi. </w:t>
      </w:r>
    </w:p>
    <w:p w14:paraId="46B76B80" w14:textId="77777777" w:rsidR="00880A6D" w:rsidRPr="00880A6D" w:rsidRDefault="00880A6D" w:rsidP="003D4E3F">
      <w:pPr>
        <w:pStyle w:val="Standard"/>
        <w:widowControl/>
        <w:numPr>
          <w:ilvl w:val="0"/>
          <w:numId w:val="55"/>
        </w:numPr>
        <w:tabs>
          <w:tab w:val="left" w:pos="284"/>
        </w:tabs>
        <w:overflowPunct w:val="0"/>
        <w:autoSpaceDE w:val="0"/>
        <w:ind w:left="357" w:hanging="357"/>
        <w:rPr>
          <w:rFonts w:ascii="Arial" w:hAnsi="Arial" w:cs="Arial"/>
          <w:color w:val="000000" w:themeColor="text1"/>
          <w:sz w:val="22"/>
          <w:szCs w:val="22"/>
        </w:rPr>
      </w:pPr>
      <w:r w:rsidRPr="00880A6D">
        <w:rPr>
          <w:rFonts w:ascii="Arial" w:hAnsi="Arial" w:cs="Arial"/>
          <w:color w:val="000000" w:themeColor="text1"/>
          <w:sz w:val="22"/>
          <w:szCs w:val="22"/>
        </w:rPr>
        <w:t>Wymiary sprawdzić na budowie i potwierdzić z rysunkami innych branż</w:t>
      </w:r>
    </w:p>
    <w:p w14:paraId="05A3DEE0" w14:textId="77777777" w:rsidR="00880A6D" w:rsidRPr="00880A6D" w:rsidRDefault="00880A6D" w:rsidP="003D4E3F">
      <w:pPr>
        <w:pStyle w:val="Standard"/>
        <w:widowControl/>
        <w:numPr>
          <w:ilvl w:val="0"/>
          <w:numId w:val="55"/>
        </w:numPr>
        <w:tabs>
          <w:tab w:val="left" w:pos="284"/>
        </w:tabs>
        <w:overflowPunct w:val="0"/>
        <w:autoSpaceDE w:val="0"/>
        <w:ind w:left="357" w:hanging="357"/>
        <w:rPr>
          <w:rFonts w:ascii="Arial" w:hAnsi="Arial" w:cs="Arial"/>
          <w:color w:val="000000" w:themeColor="text1"/>
          <w:sz w:val="22"/>
          <w:szCs w:val="22"/>
        </w:rPr>
      </w:pPr>
      <w:r w:rsidRPr="00880A6D">
        <w:rPr>
          <w:rFonts w:ascii="Arial" w:hAnsi="Arial" w:cs="Arial"/>
          <w:color w:val="000000" w:themeColor="text1"/>
          <w:sz w:val="22"/>
          <w:szCs w:val="22"/>
        </w:rPr>
        <w:t>Ostateczną koordynację przeprowadzić na budowie</w:t>
      </w:r>
    </w:p>
    <w:p w14:paraId="7AA9F4E3" w14:textId="77777777" w:rsidR="00880A6D" w:rsidRPr="00880A6D" w:rsidRDefault="00880A6D" w:rsidP="003D4E3F">
      <w:pPr>
        <w:pStyle w:val="Standard"/>
        <w:widowControl/>
        <w:numPr>
          <w:ilvl w:val="0"/>
          <w:numId w:val="55"/>
        </w:numPr>
        <w:tabs>
          <w:tab w:val="left" w:pos="284"/>
        </w:tabs>
        <w:overflowPunct w:val="0"/>
        <w:autoSpaceDE w:val="0"/>
        <w:ind w:left="357" w:hanging="357"/>
        <w:rPr>
          <w:rFonts w:ascii="Arial" w:hAnsi="Arial" w:cs="Arial"/>
          <w:color w:val="000000" w:themeColor="text1"/>
          <w:sz w:val="22"/>
          <w:szCs w:val="22"/>
        </w:rPr>
      </w:pPr>
      <w:r w:rsidRPr="00880A6D">
        <w:rPr>
          <w:rFonts w:ascii="Arial" w:hAnsi="Arial" w:cs="Arial"/>
          <w:color w:val="000000" w:themeColor="text1"/>
          <w:sz w:val="22"/>
          <w:szCs w:val="22"/>
        </w:rPr>
        <w:t xml:space="preserve">Przed przystąpieniem do prac sprawdzić w odpowiednich projektach prace powiązane. </w:t>
      </w:r>
    </w:p>
    <w:p w14:paraId="6524AD89" w14:textId="77777777" w:rsidR="009D4A28" w:rsidRDefault="00880A6D" w:rsidP="003D4E3F">
      <w:pPr>
        <w:pStyle w:val="Standard"/>
        <w:widowControl/>
        <w:numPr>
          <w:ilvl w:val="0"/>
          <w:numId w:val="55"/>
        </w:numPr>
        <w:tabs>
          <w:tab w:val="left" w:pos="284"/>
        </w:tabs>
        <w:overflowPunct w:val="0"/>
        <w:autoSpaceDE w:val="0"/>
        <w:ind w:left="357" w:hanging="357"/>
        <w:rPr>
          <w:rFonts w:ascii="Arial" w:hAnsi="Arial" w:cs="Arial"/>
          <w:color w:val="000000" w:themeColor="text1"/>
          <w:sz w:val="22"/>
          <w:szCs w:val="22"/>
        </w:rPr>
      </w:pPr>
      <w:r w:rsidRPr="00880A6D">
        <w:rPr>
          <w:rFonts w:ascii="Arial" w:hAnsi="Arial" w:cs="Arial"/>
          <w:color w:val="000000" w:themeColor="text1"/>
          <w:sz w:val="22"/>
          <w:szCs w:val="22"/>
        </w:rPr>
        <w:t xml:space="preserve">Ewentualne wady koordynacyjne przedstawić Nadzorowi Autorskiemu przed  przystąpieniem do </w:t>
      </w:r>
    </w:p>
    <w:p w14:paraId="7E991D06" w14:textId="69682793" w:rsidR="00880A6D" w:rsidRPr="00880A6D" w:rsidRDefault="00880A6D" w:rsidP="00A27C79">
      <w:pPr>
        <w:pStyle w:val="Standard"/>
        <w:widowControl/>
        <w:tabs>
          <w:tab w:val="left" w:pos="284"/>
        </w:tabs>
        <w:overflowPunct w:val="0"/>
        <w:autoSpaceDE w:val="0"/>
        <w:ind w:left="357"/>
        <w:rPr>
          <w:rFonts w:ascii="Arial" w:hAnsi="Arial" w:cs="Arial"/>
          <w:color w:val="000000" w:themeColor="text1"/>
          <w:sz w:val="22"/>
          <w:szCs w:val="22"/>
        </w:rPr>
      </w:pPr>
      <w:r w:rsidRPr="00880A6D">
        <w:rPr>
          <w:rFonts w:ascii="Arial" w:hAnsi="Arial" w:cs="Arial"/>
          <w:color w:val="000000" w:themeColor="text1"/>
          <w:sz w:val="22"/>
          <w:szCs w:val="22"/>
        </w:rPr>
        <w:t>robót. Niewskazane jest prowadzenie robót w oparciu o   dokumentację jednej branży bez</w:t>
      </w:r>
      <w:r w:rsidR="00A27C79">
        <w:rPr>
          <w:rFonts w:ascii="Arial" w:hAnsi="Arial" w:cs="Arial"/>
          <w:color w:val="000000" w:themeColor="text1"/>
          <w:sz w:val="22"/>
          <w:szCs w:val="22"/>
        </w:rPr>
        <w:t xml:space="preserve"> </w:t>
      </w:r>
      <w:r w:rsidRPr="00880A6D">
        <w:rPr>
          <w:rFonts w:ascii="Arial" w:hAnsi="Arial" w:cs="Arial"/>
          <w:color w:val="000000" w:themeColor="text1"/>
          <w:sz w:val="22"/>
          <w:szCs w:val="22"/>
        </w:rPr>
        <w:t>sprawdzenia ich odniesień do architektury i pozostałych branż</w:t>
      </w:r>
    </w:p>
    <w:p w14:paraId="52FB7C1E" w14:textId="77777777" w:rsidR="00880A6D" w:rsidRPr="00FC7F3E" w:rsidRDefault="00880A6D" w:rsidP="003D4E3F">
      <w:pPr>
        <w:pStyle w:val="Standard"/>
        <w:widowControl/>
        <w:numPr>
          <w:ilvl w:val="0"/>
          <w:numId w:val="55"/>
        </w:numPr>
        <w:tabs>
          <w:tab w:val="left" w:pos="360"/>
        </w:tabs>
        <w:overflowPunct w:val="0"/>
        <w:autoSpaceDE w:val="0"/>
        <w:ind w:left="357" w:hanging="357"/>
        <w:rPr>
          <w:rFonts w:ascii="Arial" w:hAnsi="Arial" w:cs="Arial"/>
          <w:color w:val="000000" w:themeColor="text1"/>
          <w:sz w:val="22"/>
          <w:szCs w:val="22"/>
        </w:rPr>
      </w:pPr>
      <w:r w:rsidRPr="00880A6D">
        <w:rPr>
          <w:rFonts w:ascii="Arial" w:hAnsi="Arial" w:cs="Arial"/>
          <w:color w:val="000000" w:themeColor="text1"/>
          <w:sz w:val="22"/>
          <w:szCs w:val="22"/>
        </w:rPr>
        <w:t>Wszystkie zmiany, które Wykonawca zdecyduje się wprowadzić (również te, które służą jedynie zmianie technologii</w:t>
      </w:r>
      <w:r w:rsidRPr="00FC7F3E">
        <w:rPr>
          <w:rFonts w:ascii="Arial" w:hAnsi="Arial" w:cs="Arial"/>
          <w:color w:val="000000" w:themeColor="text1"/>
          <w:sz w:val="22"/>
          <w:szCs w:val="22"/>
        </w:rPr>
        <w:t>) powinny być przedstawione Nadzorowi Autorskiemu</w:t>
      </w:r>
    </w:p>
    <w:p w14:paraId="14D57E5E" w14:textId="77777777" w:rsidR="00880A6D" w:rsidRDefault="00880A6D" w:rsidP="00880A6D">
      <w:pPr>
        <w:pStyle w:val="Standard"/>
        <w:ind w:left="-113"/>
        <w:jc w:val="both"/>
        <w:rPr>
          <w:rFonts w:ascii="Arial" w:hAnsi="Arial" w:cs="Arial"/>
          <w:sz w:val="22"/>
          <w:szCs w:val="22"/>
        </w:rPr>
      </w:pPr>
    </w:p>
    <w:bookmarkEnd w:id="6"/>
    <w:p w14:paraId="40C600A3" w14:textId="1496B32C" w:rsidR="00736487" w:rsidRPr="00FC7F3E" w:rsidRDefault="00880A6D" w:rsidP="00A27C79">
      <w:pPr>
        <w:pStyle w:val="Standard"/>
        <w:widowControl/>
        <w:tabs>
          <w:tab w:val="left" w:pos="426"/>
        </w:tabs>
        <w:overflowPunct w:val="0"/>
        <w:autoSpaceDE w:val="0"/>
        <w:spacing w:line="276" w:lineRule="auto"/>
        <w:jc w:val="both"/>
        <w:rPr>
          <w:rFonts w:ascii="Arial" w:hAnsi="Arial" w:cs="Arial"/>
          <w:color w:val="000000" w:themeColor="text1"/>
          <w:sz w:val="22"/>
          <w:szCs w:val="22"/>
        </w:rPr>
      </w:pPr>
      <w:r>
        <w:rPr>
          <w:rFonts w:ascii="Arial" w:hAnsi="Arial" w:cs="Arial"/>
          <w:b/>
          <w:bCs/>
          <w:i/>
          <w:iCs/>
          <w:color w:val="000000"/>
          <w:sz w:val="22"/>
          <w:szCs w:val="22"/>
          <w:u w:val="single"/>
        </w:rPr>
        <w:t xml:space="preserve">Wszelkie ewentualnie przywołane nazwy własne produktów i materiałów służą określeniu pożądanego standardu wykonania. Dopuszcza się zastosowanie innych materiałów </w:t>
      </w:r>
      <w:r w:rsidR="00A27C79">
        <w:rPr>
          <w:rFonts w:ascii="Arial" w:hAnsi="Arial" w:cs="Arial"/>
          <w:b/>
          <w:bCs/>
          <w:i/>
          <w:iCs/>
          <w:color w:val="000000"/>
          <w:sz w:val="22"/>
          <w:szCs w:val="22"/>
          <w:u w:val="single"/>
        </w:rPr>
        <w:br/>
      </w:r>
      <w:r>
        <w:rPr>
          <w:rFonts w:ascii="Arial" w:hAnsi="Arial" w:cs="Arial"/>
          <w:b/>
          <w:bCs/>
          <w:i/>
          <w:iCs/>
          <w:color w:val="000000"/>
          <w:sz w:val="22"/>
          <w:szCs w:val="22"/>
          <w:u w:val="single"/>
        </w:rPr>
        <w:t>i urządzeń o parametrach niegorszych, niż wymienione w opracowaniu, po uzyskaniu akceptacji Projektanta i Inspektora Nadzoru.</w:t>
      </w:r>
    </w:p>
    <w:sectPr w:rsidR="00736487" w:rsidRPr="00FC7F3E" w:rsidSect="00AD6561">
      <w:footerReference w:type="default" r:id="rId9"/>
      <w:pgSz w:w="11905" w:h="16837"/>
      <w:pgMar w:top="1440" w:right="1080" w:bottom="1440" w:left="1080" w:header="390"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8A74A" w14:textId="77777777" w:rsidR="00DD51D7" w:rsidRDefault="00DD51D7">
      <w:r>
        <w:separator/>
      </w:r>
    </w:p>
  </w:endnote>
  <w:endnote w:type="continuationSeparator" w:id="0">
    <w:p w14:paraId="72835CA7" w14:textId="77777777" w:rsidR="00DD51D7" w:rsidRDefault="00DD5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StarSymbol, 'Arial Unicode MS'">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horndale, 'Times New Roman'">
    <w:charset w:val="00"/>
    <w:family w:val="roman"/>
    <w:pitch w:val="variable"/>
  </w:font>
  <w:font w:name="Arial Narrow">
    <w:panose1 w:val="020B0606020202030204"/>
    <w:charset w:val="EE"/>
    <w:family w:val="swiss"/>
    <w:pitch w:val="variable"/>
    <w:sig w:usb0="00000287" w:usb1="000008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rial, Arial">
    <w:altName w:val="Arial"/>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SimSun, 宋体">
    <w:charset w:val="00"/>
    <w:family w:val="auto"/>
    <w:pitch w:val="variable"/>
  </w:font>
  <w:font w:name="Arial Unicode MS">
    <w:panose1 w:val="020B0604020202020204"/>
    <w:charset w:val="80"/>
    <w:family w:val="swiss"/>
    <w:pitch w:val="variable"/>
    <w:sig w:usb0="F7FFAEFF" w:usb1="F9DFFFFF" w:usb2="0000007F" w:usb3="00000000" w:csb0="003F01FF" w:csb1="00000000"/>
  </w:font>
  <w:font w:name="Andale Sans UI">
    <w:altName w:val="Calibri"/>
    <w:charset w:val="00"/>
    <w:family w:val="auto"/>
    <w:pitch w:val="variable"/>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7649978"/>
      <w:docPartObj>
        <w:docPartGallery w:val="Page Numbers (Bottom of Page)"/>
        <w:docPartUnique/>
      </w:docPartObj>
    </w:sdtPr>
    <w:sdtEndPr/>
    <w:sdtContent>
      <w:p w14:paraId="3097F0B3" w14:textId="3848D4D3" w:rsidR="00F14EC0" w:rsidRDefault="00F14EC0">
        <w:pPr>
          <w:pStyle w:val="Stopka"/>
          <w:jc w:val="right"/>
        </w:pPr>
        <w:r>
          <w:fldChar w:fldCharType="begin"/>
        </w:r>
        <w:r>
          <w:instrText>PAGE   \* MERGEFORMAT</w:instrText>
        </w:r>
        <w:r>
          <w:fldChar w:fldCharType="separate"/>
        </w:r>
        <w:r>
          <w:t>2</w:t>
        </w:r>
        <w:r>
          <w:fldChar w:fldCharType="end"/>
        </w:r>
      </w:p>
    </w:sdtContent>
  </w:sdt>
  <w:p w14:paraId="69B25A23" w14:textId="77777777" w:rsidR="00F14EC0" w:rsidRDefault="00F14E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F865FC" w14:textId="77777777" w:rsidR="00DD51D7" w:rsidRDefault="00DD51D7">
      <w:r>
        <w:rPr>
          <w:color w:val="000000"/>
        </w:rPr>
        <w:separator/>
      </w:r>
    </w:p>
  </w:footnote>
  <w:footnote w:type="continuationSeparator" w:id="0">
    <w:p w14:paraId="53F8C79C" w14:textId="77777777" w:rsidR="00DD51D7" w:rsidRDefault="00DD51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3"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5"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6" w15:restartNumberingAfterBreak="0">
    <w:nsid w:val="02594085"/>
    <w:multiLevelType w:val="multilevel"/>
    <w:tmpl w:val="D1B825F8"/>
    <w:lvl w:ilvl="0">
      <w:start w:val="7"/>
      <w:numFmt w:val="decimal"/>
      <w:lvlText w:val="%1."/>
      <w:lvlJc w:val="left"/>
      <w:pPr>
        <w:ind w:left="390" w:hanging="390"/>
      </w:pPr>
      <w:rPr>
        <w:rFonts w:hint="default"/>
        <w:color w:val="000000"/>
      </w:rPr>
    </w:lvl>
    <w:lvl w:ilvl="1">
      <w:start w:val="3"/>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15:restartNumberingAfterBreak="0">
    <w:nsid w:val="05FB1438"/>
    <w:multiLevelType w:val="multilevel"/>
    <w:tmpl w:val="A6F245E0"/>
    <w:styleLink w:val="WW8Num8"/>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8" w15:restartNumberingAfterBreak="0">
    <w:nsid w:val="0B0560A4"/>
    <w:multiLevelType w:val="multilevel"/>
    <w:tmpl w:val="8354D224"/>
    <w:lvl w:ilvl="0">
      <w:numFmt w:val="bullet"/>
      <w:lvlText w:val=""/>
      <w:lvlJc w:val="left"/>
      <w:pPr>
        <w:ind w:left="345" w:hanging="360"/>
      </w:pPr>
      <w:rPr>
        <w:rFonts w:ascii="Symbol" w:hAnsi="Symbol"/>
      </w:rPr>
    </w:lvl>
    <w:lvl w:ilvl="1">
      <w:numFmt w:val="bullet"/>
      <w:lvlText w:val="o"/>
      <w:lvlJc w:val="left"/>
      <w:pPr>
        <w:ind w:left="1065" w:hanging="360"/>
      </w:pPr>
      <w:rPr>
        <w:rFonts w:ascii="Courier New" w:hAnsi="Courier New" w:cs="Courier New"/>
      </w:rPr>
    </w:lvl>
    <w:lvl w:ilvl="2">
      <w:numFmt w:val="bullet"/>
      <w:lvlText w:val=""/>
      <w:lvlJc w:val="left"/>
      <w:pPr>
        <w:ind w:left="1785" w:hanging="360"/>
      </w:pPr>
      <w:rPr>
        <w:rFonts w:ascii="Wingdings" w:hAnsi="Wingdings"/>
      </w:rPr>
    </w:lvl>
    <w:lvl w:ilvl="3">
      <w:numFmt w:val="bullet"/>
      <w:lvlText w:val=""/>
      <w:lvlJc w:val="left"/>
      <w:pPr>
        <w:ind w:left="2505" w:hanging="360"/>
      </w:pPr>
      <w:rPr>
        <w:rFonts w:ascii="Symbol" w:hAnsi="Symbol"/>
      </w:rPr>
    </w:lvl>
    <w:lvl w:ilvl="4">
      <w:numFmt w:val="bullet"/>
      <w:lvlText w:val="o"/>
      <w:lvlJc w:val="left"/>
      <w:pPr>
        <w:ind w:left="3225" w:hanging="360"/>
      </w:pPr>
      <w:rPr>
        <w:rFonts w:ascii="Courier New" w:hAnsi="Courier New" w:cs="Courier New"/>
      </w:rPr>
    </w:lvl>
    <w:lvl w:ilvl="5">
      <w:numFmt w:val="bullet"/>
      <w:lvlText w:val=""/>
      <w:lvlJc w:val="left"/>
      <w:pPr>
        <w:ind w:left="3945" w:hanging="360"/>
      </w:pPr>
      <w:rPr>
        <w:rFonts w:ascii="Wingdings" w:hAnsi="Wingdings"/>
      </w:rPr>
    </w:lvl>
    <w:lvl w:ilvl="6">
      <w:numFmt w:val="bullet"/>
      <w:lvlText w:val=""/>
      <w:lvlJc w:val="left"/>
      <w:pPr>
        <w:ind w:left="4665" w:hanging="360"/>
      </w:pPr>
      <w:rPr>
        <w:rFonts w:ascii="Symbol" w:hAnsi="Symbol"/>
      </w:rPr>
    </w:lvl>
    <w:lvl w:ilvl="7">
      <w:numFmt w:val="bullet"/>
      <w:lvlText w:val="o"/>
      <w:lvlJc w:val="left"/>
      <w:pPr>
        <w:ind w:left="5385" w:hanging="360"/>
      </w:pPr>
      <w:rPr>
        <w:rFonts w:ascii="Courier New" w:hAnsi="Courier New" w:cs="Courier New"/>
      </w:rPr>
    </w:lvl>
    <w:lvl w:ilvl="8">
      <w:numFmt w:val="bullet"/>
      <w:lvlText w:val=""/>
      <w:lvlJc w:val="left"/>
      <w:pPr>
        <w:ind w:left="6105" w:hanging="360"/>
      </w:pPr>
      <w:rPr>
        <w:rFonts w:ascii="Wingdings" w:hAnsi="Wingdings"/>
      </w:rPr>
    </w:lvl>
  </w:abstractNum>
  <w:abstractNum w:abstractNumId="9" w15:restartNumberingAfterBreak="0">
    <w:nsid w:val="1274245D"/>
    <w:multiLevelType w:val="hybridMultilevel"/>
    <w:tmpl w:val="F420F25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6073D33"/>
    <w:multiLevelType w:val="multilevel"/>
    <w:tmpl w:val="1EBC7C68"/>
    <w:styleLink w:val="WW8Num28"/>
    <w:lvl w:ilvl="0">
      <w:numFmt w:val="bullet"/>
      <w:lvlText w:val="•"/>
      <w:lvlJc w:val="left"/>
      <w:rPr>
        <w:rFonts w:ascii="Arial" w:hAnsi="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1" w15:restartNumberingAfterBreak="0">
    <w:nsid w:val="1BD86463"/>
    <w:multiLevelType w:val="multilevel"/>
    <w:tmpl w:val="FD44D056"/>
    <w:lvl w:ilvl="0">
      <w:numFmt w:val="bullet"/>
      <w:lvlText w:val=""/>
      <w:lvlJc w:val="left"/>
      <w:pPr>
        <w:ind w:left="643"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F0364BF"/>
    <w:multiLevelType w:val="multilevel"/>
    <w:tmpl w:val="8BC69876"/>
    <w:styleLink w:val="WW8Num42"/>
    <w:lvl w:ilvl="0">
      <w:numFmt w:val="bullet"/>
      <w:lvlText w:val="-"/>
      <w:lvlJc w:val="left"/>
      <w:pPr>
        <w:ind w:left="705" w:hanging="705"/>
      </w:pPr>
      <w:rPr>
        <w:rFonts w:ascii="OpenSymbol" w:hAnsi="Open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34414B2"/>
    <w:multiLevelType w:val="multilevel"/>
    <w:tmpl w:val="3A8EB24C"/>
    <w:styleLink w:val="WW8Num23"/>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4" w15:restartNumberingAfterBreak="0">
    <w:nsid w:val="24A166AB"/>
    <w:multiLevelType w:val="multilevel"/>
    <w:tmpl w:val="056EBEF2"/>
    <w:styleLink w:val="WW8Num2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5" w15:restartNumberingAfterBreak="0">
    <w:nsid w:val="29D74A51"/>
    <w:multiLevelType w:val="hybridMultilevel"/>
    <w:tmpl w:val="E1CE30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EB4BF9"/>
    <w:multiLevelType w:val="hybridMultilevel"/>
    <w:tmpl w:val="01A804D2"/>
    <w:lvl w:ilvl="0" w:tplc="F5DEF2E6">
      <w:start w:val="6"/>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BC6B63"/>
    <w:multiLevelType w:val="hybridMultilevel"/>
    <w:tmpl w:val="0C2C3888"/>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36965215"/>
    <w:multiLevelType w:val="multilevel"/>
    <w:tmpl w:val="70CCDFBC"/>
    <w:styleLink w:val="WWNum6"/>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9" w15:restartNumberingAfterBreak="0">
    <w:nsid w:val="383A57CB"/>
    <w:multiLevelType w:val="hybridMultilevel"/>
    <w:tmpl w:val="07383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C614A6"/>
    <w:multiLevelType w:val="multilevel"/>
    <w:tmpl w:val="F06625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A2D09D6"/>
    <w:multiLevelType w:val="multilevel"/>
    <w:tmpl w:val="F06625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3A7423A7"/>
    <w:multiLevelType w:val="hybridMultilevel"/>
    <w:tmpl w:val="934EB9D4"/>
    <w:lvl w:ilvl="0" w:tplc="EFC4F116">
      <w:start w:val="1"/>
      <w:numFmt w:val="decimal"/>
      <w:lvlText w:val="%1)"/>
      <w:lvlJc w:val="left"/>
      <w:pPr>
        <w:ind w:left="720" w:hanging="360"/>
      </w:pPr>
      <w:rPr>
        <w:rFonts w:ascii="Tahoma" w:hAnsi="Tahoma" w:cs="Tahoma"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AB14691"/>
    <w:multiLevelType w:val="multilevel"/>
    <w:tmpl w:val="CD2A46F8"/>
    <w:styleLink w:val="WW8Num1"/>
    <w:lvl w:ilvl="0">
      <w:start w:val="1"/>
      <w:numFmt w:val="decimal"/>
      <w:lvlText w:val="%1."/>
      <w:lvlJc w:val="left"/>
      <w:pPr>
        <w:ind w:left="360" w:hanging="360"/>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24" w15:restartNumberingAfterBreak="0">
    <w:nsid w:val="3B4B7D52"/>
    <w:multiLevelType w:val="multilevel"/>
    <w:tmpl w:val="0224A278"/>
    <w:styleLink w:val="WW8Num15"/>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5" w15:restartNumberingAfterBreak="0">
    <w:nsid w:val="3DE125BC"/>
    <w:multiLevelType w:val="multilevel"/>
    <w:tmpl w:val="9362BD74"/>
    <w:styleLink w:val="WW8Num10"/>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6" w15:restartNumberingAfterBreak="0">
    <w:nsid w:val="3E480B35"/>
    <w:multiLevelType w:val="multilevel"/>
    <w:tmpl w:val="2BA47EA0"/>
    <w:styleLink w:val="WW8Num13"/>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7" w15:restartNumberingAfterBreak="0">
    <w:nsid w:val="43EC7B57"/>
    <w:multiLevelType w:val="multilevel"/>
    <w:tmpl w:val="2AFEA932"/>
    <w:lvl w:ilvl="0">
      <w:numFmt w:val="bullet"/>
      <w:lvlText w:val="•"/>
      <w:lvlJc w:val="left"/>
      <w:pPr>
        <w:ind w:left="720" w:hanging="360"/>
      </w:pPr>
      <w:rPr>
        <w:rFonts w:ascii="StarSymbol, 'Arial Unicode MS'" w:hAnsi="StarSymbol, 'Arial Unicode MS'"/>
        <w:sz w:val="18"/>
      </w:rPr>
    </w:lvl>
    <w:lvl w:ilvl="1">
      <w:numFmt w:val="bullet"/>
      <w:lvlText w:val="◦"/>
      <w:lvlJc w:val="left"/>
      <w:pPr>
        <w:ind w:left="1080" w:hanging="360"/>
      </w:pPr>
      <w:rPr>
        <w:rFonts w:ascii="StarSymbol, 'Arial Unicode MS'" w:hAnsi="StarSymbol, 'Arial Unicode MS'"/>
        <w:sz w:val="18"/>
      </w:rPr>
    </w:lvl>
    <w:lvl w:ilvl="2">
      <w:numFmt w:val="bullet"/>
      <w:lvlText w:val="▪"/>
      <w:lvlJc w:val="left"/>
      <w:pPr>
        <w:ind w:left="1440" w:hanging="360"/>
      </w:pPr>
      <w:rPr>
        <w:rFonts w:ascii="StarSymbol, 'Arial Unicode MS'" w:hAnsi="StarSymbol, 'Arial Unicode MS'"/>
        <w:sz w:val="18"/>
      </w:rPr>
    </w:lvl>
    <w:lvl w:ilvl="3">
      <w:numFmt w:val="bullet"/>
      <w:lvlText w:val="•"/>
      <w:lvlJc w:val="left"/>
      <w:pPr>
        <w:ind w:left="1800" w:hanging="360"/>
      </w:pPr>
      <w:rPr>
        <w:rFonts w:ascii="StarSymbol, 'Arial Unicode MS'" w:hAnsi="StarSymbol, 'Arial Unicode MS'"/>
        <w:sz w:val="18"/>
      </w:rPr>
    </w:lvl>
    <w:lvl w:ilvl="4">
      <w:numFmt w:val="bullet"/>
      <w:lvlText w:val="◦"/>
      <w:lvlJc w:val="left"/>
      <w:pPr>
        <w:ind w:left="2160" w:hanging="360"/>
      </w:pPr>
      <w:rPr>
        <w:rFonts w:ascii="StarSymbol, 'Arial Unicode MS'" w:hAnsi="StarSymbol, 'Arial Unicode MS'"/>
        <w:sz w:val="18"/>
      </w:rPr>
    </w:lvl>
    <w:lvl w:ilvl="5">
      <w:numFmt w:val="bullet"/>
      <w:lvlText w:val="▪"/>
      <w:lvlJc w:val="left"/>
      <w:pPr>
        <w:ind w:left="2520" w:hanging="360"/>
      </w:pPr>
      <w:rPr>
        <w:rFonts w:ascii="StarSymbol, 'Arial Unicode MS'" w:hAnsi="StarSymbol, 'Arial Unicode MS'"/>
        <w:sz w:val="18"/>
      </w:rPr>
    </w:lvl>
    <w:lvl w:ilvl="6">
      <w:numFmt w:val="bullet"/>
      <w:lvlText w:val="•"/>
      <w:lvlJc w:val="left"/>
      <w:pPr>
        <w:ind w:left="2880" w:hanging="360"/>
      </w:pPr>
      <w:rPr>
        <w:rFonts w:ascii="StarSymbol, 'Arial Unicode MS'" w:hAnsi="StarSymbol, 'Arial Unicode MS'"/>
        <w:sz w:val="18"/>
      </w:rPr>
    </w:lvl>
    <w:lvl w:ilvl="7">
      <w:numFmt w:val="bullet"/>
      <w:lvlText w:val="◦"/>
      <w:lvlJc w:val="left"/>
      <w:pPr>
        <w:ind w:left="3240" w:hanging="360"/>
      </w:pPr>
      <w:rPr>
        <w:rFonts w:ascii="StarSymbol, 'Arial Unicode MS'" w:hAnsi="StarSymbol, 'Arial Unicode MS'"/>
        <w:sz w:val="18"/>
      </w:rPr>
    </w:lvl>
    <w:lvl w:ilvl="8">
      <w:numFmt w:val="bullet"/>
      <w:lvlText w:val="▪"/>
      <w:lvlJc w:val="left"/>
      <w:pPr>
        <w:ind w:left="3600" w:hanging="360"/>
      </w:pPr>
      <w:rPr>
        <w:rFonts w:ascii="StarSymbol, 'Arial Unicode MS'" w:hAnsi="StarSymbol, 'Arial Unicode MS'"/>
        <w:sz w:val="18"/>
      </w:rPr>
    </w:lvl>
  </w:abstractNum>
  <w:abstractNum w:abstractNumId="28" w15:restartNumberingAfterBreak="0">
    <w:nsid w:val="457962FA"/>
    <w:multiLevelType w:val="multilevel"/>
    <w:tmpl w:val="D6E23A86"/>
    <w:lvl w:ilvl="0">
      <w:numFmt w:val="bullet"/>
      <w:lvlText w:val=""/>
      <w:lvlJc w:val="left"/>
      <w:pPr>
        <w:ind w:left="720" w:hanging="360"/>
      </w:pPr>
      <w:rPr>
        <w:rFonts w:ascii="Symbol" w:hAnsi="Symbol" w:cs="Symbol"/>
        <w:lang w:val="pl-PL"/>
      </w:rPr>
    </w:lvl>
    <w:lvl w:ilvl="1">
      <w:numFmt w:val="bullet"/>
      <w:lvlText w:val="◦"/>
      <w:lvlJc w:val="left"/>
      <w:pPr>
        <w:ind w:left="1080" w:hanging="360"/>
      </w:pPr>
      <w:rPr>
        <w:rFonts w:ascii="OpenSymbol" w:hAnsi="OpenSymbol"/>
      </w:rPr>
    </w:lvl>
    <w:lvl w:ilvl="2">
      <w:numFmt w:val="bullet"/>
      <w:lvlText w:val="▪"/>
      <w:lvlJc w:val="left"/>
      <w:pPr>
        <w:ind w:left="1440" w:hanging="360"/>
      </w:pPr>
      <w:rPr>
        <w:rFonts w:ascii="OpenSymbol" w:hAnsi="OpenSymbol"/>
      </w:rPr>
    </w:lvl>
    <w:lvl w:ilvl="3">
      <w:numFmt w:val="bullet"/>
      <w:lvlText w:val=""/>
      <w:lvlJc w:val="left"/>
      <w:pPr>
        <w:ind w:left="1800" w:hanging="360"/>
      </w:pPr>
      <w:rPr>
        <w:rFonts w:ascii="Symbol" w:hAnsi="Symbol" w:cs="Symbol"/>
        <w:lang w:val="pl-PL"/>
      </w:rPr>
    </w:lvl>
    <w:lvl w:ilvl="4">
      <w:numFmt w:val="bullet"/>
      <w:lvlText w:val="◦"/>
      <w:lvlJc w:val="left"/>
      <w:pPr>
        <w:ind w:left="2160" w:hanging="360"/>
      </w:pPr>
      <w:rPr>
        <w:rFonts w:ascii="OpenSymbol" w:hAnsi="OpenSymbol"/>
      </w:rPr>
    </w:lvl>
    <w:lvl w:ilvl="5">
      <w:numFmt w:val="bullet"/>
      <w:lvlText w:val="▪"/>
      <w:lvlJc w:val="left"/>
      <w:pPr>
        <w:ind w:left="2520" w:hanging="360"/>
      </w:pPr>
      <w:rPr>
        <w:rFonts w:ascii="OpenSymbol" w:hAnsi="OpenSymbol"/>
      </w:rPr>
    </w:lvl>
    <w:lvl w:ilvl="6">
      <w:numFmt w:val="bullet"/>
      <w:lvlText w:val=""/>
      <w:lvlJc w:val="left"/>
      <w:pPr>
        <w:ind w:left="2880" w:hanging="360"/>
      </w:pPr>
      <w:rPr>
        <w:rFonts w:ascii="Symbol" w:hAnsi="Symbol" w:cs="Symbol"/>
        <w:lang w:val="pl-PL"/>
      </w:rPr>
    </w:lvl>
    <w:lvl w:ilvl="7">
      <w:numFmt w:val="bullet"/>
      <w:lvlText w:val="◦"/>
      <w:lvlJc w:val="left"/>
      <w:pPr>
        <w:ind w:left="3240" w:hanging="360"/>
      </w:pPr>
      <w:rPr>
        <w:rFonts w:ascii="OpenSymbol" w:hAnsi="OpenSymbol"/>
      </w:rPr>
    </w:lvl>
    <w:lvl w:ilvl="8">
      <w:numFmt w:val="bullet"/>
      <w:lvlText w:val="▪"/>
      <w:lvlJc w:val="left"/>
      <w:pPr>
        <w:ind w:left="3600" w:hanging="360"/>
      </w:pPr>
      <w:rPr>
        <w:rFonts w:ascii="OpenSymbol" w:hAnsi="OpenSymbol"/>
      </w:rPr>
    </w:lvl>
  </w:abstractNum>
  <w:abstractNum w:abstractNumId="29" w15:restartNumberingAfterBreak="0">
    <w:nsid w:val="48D43FA7"/>
    <w:multiLevelType w:val="hybridMultilevel"/>
    <w:tmpl w:val="392C9FE6"/>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0" w15:restartNumberingAfterBreak="0">
    <w:nsid w:val="4B78797B"/>
    <w:multiLevelType w:val="multilevel"/>
    <w:tmpl w:val="696A82EC"/>
    <w:styleLink w:val="WW8Num17"/>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1" w15:restartNumberingAfterBreak="0">
    <w:nsid w:val="4C830A9B"/>
    <w:multiLevelType w:val="multilevel"/>
    <w:tmpl w:val="0A326C68"/>
    <w:styleLink w:val="WW8Num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4E0737FC"/>
    <w:multiLevelType w:val="hybridMultilevel"/>
    <w:tmpl w:val="D5362E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F1101B2"/>
    <w:multiLevelType w:val="multilevel"/>
    <w:tmpl w:val="6194FFD4"/>
    <w:styleLink w:val="WW8Num22"/>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4" w15:restartNumberingAfterBreak="0">
    <w:nsid w:val="50E93004"/>
    <w:multiLevelType w:val="hybridMultilevel"/>
    <w:tmpl w:val="A6BA9D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64727BD"/>
    <w:multiLevelType w:val="multilevel"/>
    <w:tmpl w:val="75105196"/>
    <w:styleLink w:val="LFO2"/>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36" w15:restartNumberingAfterBreak="0">
    <w:nsid w:val="57A47BF4"/>
    <w:multiLevelType w:val="multilevel"/>
    <w:tmpl w:val="2A8C8E28"/>
    <w:styleLink w:val="WW8Num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585F09ED"/>
    <w:multiLevelType w:val="multilevel"/>
    <w:tmpl w:val="E9F292D6"/>
    <w:styleLink w:val="RTFNum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59514DB7"/>
    <w:multiLevelType w:val="multilevel"/>
    <w:tmpl w:val="5C9E7AC6"/>
    <w:styleLink w:val="WW8Num9"/>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9" w15:restartNumberingAfterBreak="0">
    <w:nsid w:val="5D043FB7"/>
    <w:multiLevelType w:val="multilevel"/>
    <w:tmpl w:val="27F0AED0"/>
    <w:lvl w:ilvl="0">
      <w:numFmt w:val="bullet"/>
      <w:lvlText w:val=""/>
      <w:lvlJc w:val="left"/>
      <w:pPr>
        <w:ind w:left="720" w:hanging="360"/>
      </w:pPr>
      <w:rPr>
        <w:rFonts w:ascii="Symbol" w:hAnsi="Symbol" w:cs="StarSymbol"/>
      </w:rPr>
    </w:lvl>
    <w:lvl w:ilvl="1">
      <w:numFmt w:val="bullet"/>
      <w:lvlText w:val="◦"/>
      <w:lvlJc w:val="left"/>
      <w:pPr>
        <w:ind w:left="1080" w:hanging="360"/>
      </w:pPr>
      <w:rPr>
        <w:rFonts w:ascii="OpenSymbol" w:hAnsi="OpenSymbol" w:cs="OpenSymbol"/>
      </w:rPr>
    </w:lvl>
    <w:lvl w:ilvl="2">
      <w:numFmt w:val="bullet"/>
      <w:lvlText w:val="▪"/>
      <w:lvlJc w:val="left"/>
      <w:pPr>
        <w:ind w:left="1440" w:hanging="360"/>
      </w:pPr>
      <w:rPr>
        <w:rFonts w:ascii="OpenSymbol" w:hAnsi="OpenSymbol" w:cs="OpenSymbol"/>
      </w:rPr>
    </w:lvl>
    <w:lvl w:ilvl="3">
      <w:numFmt w:val="bullet"/>
      <w:lvlText w:val=""/>
      <w:lvlJc w:val="left"/>
      <w:pPr>
        <w:ind w:left="1800" w:hanging="360"/>
      </w:pPr>
      <w:rPr>
        <w:rFonts w:ascii="Symbol" w:hAnsi="Symbol" w:cs="StarSymbol"/>
      </w:rPr>
    </w:lvl>
    <w:lvl w:ilvl="4">
      <w:numFmt w:val="bullet"/>
      <w:lvlText w:val="◦"/>
      <w:lvlJc w:val="left"/>
      <w:pPr>
        <w:ind w:left="2160" w:hanging="360"/>
      </w:pPr>
      <w:rPr>
        <w:rFonts w:ascii="OpenSymbol" w:hAnsi="OpenSymbol" w:cs="OpenSymbol"/>
      </w:rPr>
    </w:lvl>
    <w:lvl w:ilvl="5">
      <w:numFmt w:val="bullet"/>
      <w:lvlText w:val="▪"/>
      <w:lvlJc w:val="left"/>
      <w:pPr>
        <w:ind w:left="2520" w:hanging="360"/>
      </w:pPr>
      <w:rPr>
        <w:rFonts w:ascii="OpenSymbol" w:hAnsi="OpenSymbol" w:cs="OpenSymbol"/>
      </w:rPr>
    </w:lvl>
    <w:lvl w:ilvl="6">
      <w:numFmt w:val="bullet"/>
      <w:lvlText w:val=""/>
      <w:lvlJc w:val="left"/>
      <w:pPr>
        <w:ind w:left="2880" w:hanging="360"/>
      </w:pPr>
      <w:rPr>
        <w:rFonts w:ascii="Symbol" w:hAnsi="Symbol" w:cs="StarSymbol"/>
      </w:rPr>
    </w:lvl>
    <w:lvl w:ilvl="7">
      <w:numFmt w:val="bullet"/>
      <w:lvlText w:val="◦"/>
      <w:lvlJc w:val="left"/>
      <w:pPr>
        <w:ind w:left="3240" w:hanging="360"/>
      </w:pPr>
      <w:rPr>
        <w:rFonts w:ascii="OpenSymbol" w:hAnsi="OpenSymbol" w:cs="OpenSymbol"/>
      </w:rPr>
    </w:lvl>
    <w:lvl w:ilvl="8">
      <w:numFmt w:val="bullet"/>
      <w:lvlText w:val="▪"/>
      <w:lvlJc w:val="left"/>
      <w:pPr>
        <w:ind w:left="3600" w:hanging="360"/>
      </w:pPr>
      <w:rPr>
        <w:rFonts w:ascii="OpenSymbol" w:hAnsi="OpenSymbol" w:cs="OpenSymbol"/>
      </w:rPr>
    </w:lvl>
  </w:abstractNum>
  <w:abstractNum w:abstractNumId="40" w15:restartNumberingAfterBreak="0">
    <w:nsid w:val="5D1F3C6D"/>
    <w:multiLevelType w:val="multilevel"/>
    <w:tmpl w:val="D724F79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41" w15:restartNumberingAfterBreak="0">
    <w:nsid w:val="63090CAB"/>
    <w:multiLevelType w:val="multilevel"/>
    <w:tmpl w:val="5550471E"/>
    <w:styleLink w:val="WW8Num27"/>
    <w:lvl w:ilvl="0">
      <w:numFmt w:val="bullet"/>
      <w:lvlText w:val="•"/>
      <w:lvlJc w:val="left"/>
      <w:rPr>
        <w:rFonts w:ascii="Arial" w:hAnsi="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2" w15:restartNumberingAfterBreak="0">
    <w:nsid w:val="635A4556"/>
    <w:multiLevelType w:val="multilevel"/>
    <w:tmpl w:val="8ABA85F6"/>
    <w:styleLink w:val="WW8Num26"/>
    <w:lvl w:ilvl="0">
      <w:numFmt w:val="bullet"/>
      <w:lvlText w:val="•"/>
      <w:lvlJc w:val="left"/>
      <w:rPr>
        <w:rFonts w:ascii="Arial" w:hAnsi="Aria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3" w15:restartNumberingAfterBreak="0">
    <w:nsid w:val="639217F4"/>
    <w:multiLevelType w:val="multilevel"/>
    <w:tmpl w:val="64547D08"/>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4" w15:restartNumberingAfterBreak="0">
    <w:nsid w:val="68735657"/>
    <w:multiLevelType w:val="hybridMultilevel"/>
    <w:tmpl w:val="80F26D1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2A0201"/>
    <w:multiLevelType w:val="hybridMultilevel"/>
    <w:tmpl w:val="289EC0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B446526"/>
    <w:multiLevelType w:val="multilevel"/>
    <w:tmpl w:val="521A038C"/>
    <w:styleLink w:val="WW8Num19"/>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7" w15:restartNumberingAfterBreak="0">
    <w:nsid w:val="6BE15CD2"/>
    <w:multiLevelType w:val="hybridMultilevel"/>
    <w:tmpl w:val="39D88862"/>
    <w:lvl w:ilvl="0" w:tplc="696A844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6C6249AF"/>
    <w:multiLevelType w:val="multilevel"/>
    <w:tmpl w:val="EA5E9E4E"/>
    <w:styleLink w:val="WW8Num20"/>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9" w15:restartNumberingAfterBreak="0">
    <w:nsid w:val="714E1711"/>
    <w:multiLevelType w:val="multilevel"/>
    <w:tmpl w:val="2E68CC96"/>
    <w:styleLink w:val="WW8Num25"/>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0" w15:restartNumberingAfterBreak="0">
    <w:nsid w:val="729D486B"/>
    <w:multiLevelType w:val="multilevel"/>
    <w:tmpl w:val="E28EFC24"/>
    <w:styleLink w:val="WW8Num16"/>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1" w15:restartNumberingAfterBreak="0">
    <w:nsid w:val="757F6206"/>
    <w:multiLevelType w:val="multilevel"/>
    <w:tmpl w:val="85B01CB8"/>
    <w:styleLink w:val="WW8Num18"/>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2" w15:restartNumberingAfterBreak="0">
    <w:nsid w:val="76FD0754"/>
    <w:multiLevelType w:val="hybridMultilevel"/>
    <w:tmpl w:val="697C12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770130D6"/>
    <w:multiLevelType w:val="multilevel"/>
    <w:tmpl w:val="7D5A7A46"/>
    <w:styleLink w:val="WW8Num5"/>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77363192"/>
    <w:multiLevelType w:val="hybridMultilevel"/>
    <w:tmpl w:val="EE70F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7BF1982"/>
    <w:multiLevelType w:val="multilevel"/>
    <w:tmpl w:val="859E87FE"/>
    <w:styleLink w:val="WW8Num12"/>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6" w15:restartNumberingAfterBreak="0">
    <w:nsid w:val="7B984F7A"/>
    <w:multiLevelType w:val="multilevel"/>
    <w:tmpl w:val="6DAE4FC6"/>
    <w:styleLink w:val="WW8Num1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7" w15:restartNumberingAfterBreak="0">
    <w:nsid w:val="7B9F5CBA"/>
    <w:multiLevelType w:val="multilevel"/>
    <w:tmpl w:val="25802BAA"/>
    <w:styleLink w:val="WW8Num2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8" w15:restartNumberingAfterBreak="0">
    <w:nsid w:val="7C2866AB"/>
    <w:multiLevelType w:val="multilevel"/>
    <w:tmpl w:val="022C8CF6"/>
    <w:styleLink w:val="WW8Num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7CED6321"/>
    <w:multiLevelType w:val="hybridMultilevel"/>
    <w:tmpl w:val="45CE8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E0C6375"/>
    <w:multiLevelType w:val="multilevel"/>
    <w:tmpl w:val="A00C75CC"/>
    <w:styleLink w:val="WW8Num7"/>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1" w15:restartNumberingAfterBreak="0">
    <w:nsid w:val="7F245B2C"/>
    <w:multiLevelType w:val="hybridMultilevel"/>
    <w:tmpl w:val="2BB63C34"/>
    <w:lvl w:ilvl="0" w:tplc="51801D7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7F4F4262"/>
    <w:multiLevelType w:val="multilevel"/>
    <w:tmpl w:val="EBF0D492"/>
    <w:styleLink w:val="WW8Num1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num w:numId="1" w16cid:durableId="177160355">
    <w:abstractNumId w:val="36"/>
  </w:num>
  <w:num w:numId="2" w16cid:durableId="778644297">
    <w:abstractNumId w:val="43"/>
  </w:num>
  <w:num w:numId="3" w16cid:durableId="1150247689">
    <w:abstractNumId w:val="58"/>
  </w:num>
  <w:num w:numId="4" w16cid:durableId="1761290372">
    <w:abstractNumId w:val="53"/>
  </w:num>
  <w:num w:numId="5" w16cid:durableId="295529375">
    <w:abstractNumId w:val="31"/>
  </w:num>
  <w:num w:numId="6" w16cid:durableId="391853994">
    <w:abstractNumId w:val="60"/>
  </w:num>
  <w:num w:numId="7" w16cid:durableId="428156849">
    <w:abstractNumId w:val="25"/>
  </w:num>
  <w:num w:numId="8" w16cid:durableId="338117066">
    <w:abstractNumId w:val="62"/>
  </w:num>
  <w:num w:numId="9" w16cid:durableId="1701012924">
    <w:abstractNumId w:val="55"/>
  </w:num>
  <w:num w:numId="10" w16cid:durableId="607784982">
    <w:abstractNumId w:val="26"/>
  </w:num>
  <w:num w:numId="11" w16cid:durableId="2075426356">
    <w:abstractNumId w:val="56"/>
  </w:num>
  <w:num w:numId="12" w16cid:durableId="1525896021">
    <w:abstractNumId w:val="24"/>
  </w:num>
  <w:num w:numId="13" w16cid:durableId="515116611">
    <w:abstractNumId w:val="50"/>
  </w:num>
  <w:num w:numId="14" w16cid:durableId="1952933972">
    <w:abstractNumId w:val="30"/>
  </w:num>
  <w:num w:numId="15" w16cid:durableId="777137676">
    <w:abstractNumId w:val="51"/>
  </w:num>
  <w:num w:numId="16" w16cid:durableId="2086295500">
    <w:abstractNumId w:val="46"/>
  </w:num>
  <w:num w:numId="17" w16cid:durableId="596601600">
    <w:abstractNumId w:val="48"/>
  </w:num>
  <w:num w:numId="18" w16cid:durableId="180166875">
    <w:abstractNumId w:val="57"/>
  </w:num>
  <w:num w:numId="19" w16cid:durableId="1714883465">
    <w:abstractNumId w:val="33"/>
  </w:num>
  <w:num w:numId="20" w16cid:durableId="1696495740">
    <w:abstractNumId w:val="13"/>
  </w:num>
  <w:num w:numId="21" w16cid:durableId="83503631">
    <w:abstractNumId w:val="14"/>
  </w:num>
  <w:num w:numId="22" w16cid:durableId="1765414017">
    <w:abstractNumId w:val="49"/>
  </w:num>
  <w:num w:numId="23" w16cid:durableId="2057469465">
    <w:abstractNumId w:val="42"/>
  </w:num>
  <w:num w:numId="24" w16cid:durableId="2097555141">
    <w:abstractNumId w:val="41"/>
  </w:num>
  <w:num w:numId="25" w16cid:durableId="1683127274">
    <w:abstractNumId w:val="10"/>
  </w:num>
  <w:num w:numId="26" w16cid:durableId="1055005548">
    <w:abstractNumId w:val="7"/>
  </w:num>
  <w:num w:numId="27" w16cid:durableId="1041513846">
    <w:abstractNumId w:val="38"/>
  </w:num>
  <w:num w:numId="28" w16cid:durableId="294723251">
    <w:abstractNumId w:val="23"/>
  </w:num>
  <w:num w:numId="29" w16cid:durableId="1369531760">
    <w:abstractNumId w:val="12"/>
  </w:num>
  <w:num w:numId="30" w16cid:durableId="381251011">
    <w:abstractNumId w:val="18"/>
  </w:num>
  <w:num w:numId="31" w16cid:durableId="695886692">
    <w:abstractNumId w:val="37"/>
  </w:num>
  <w:num w:numId="32" w16cid:durableId="2053847984">
    <w:abstractNumId w:val="40"/>
  </w:num>
  <w:num w:numId="33" w16cid:durableId="851644855">
    <w:abstractNumId w:val="35"/>
  </w:num>
  <w:num w:numId="34" w16cid:durableId="1057362972">
    <w:abstractNumId w:val="39"/>
  </w:num>
  <w:num w:numId="35" w16cid:durableId="958493260">
    <w:abstractNumId w:val="28"/>
  </w:num>
  <w:num w:numId="36" w16cid:durableId="1080641322">
    <w:abstractNumId w:val="27"/>
  </w:num>
  <w:num w:numId="37" w16cid:durableId="562375384">
    <w:abstractNumId w:val="8"/>
  </w:num>
  <w:num w:numId="38" w16cid:durableId="18245703">
    <w:abstractNumId w:val="32"/>
  </w:num>
  <w:num w:numId="39" w16cid:durableId="1277131437">
    <w:abstractNumId w:val="15"/>
  </w:num>
  <w:num w:numId="40" w16cid:durableId="229122949">
    <w:abstractNumId w:val="44"/>
  </w:num>
  <w:num w:numId="41" w16cid:durableId="954554269">
    <w:abstractNumId w:val="2"/>
  </w:num>
  <w:num w:numId="42" w16cid:durableId="141624622">
    <w:abstractNumId w:val="3"/>
  </w:num>
  <w:num w:numId="43" w16cid:durableId="651719563">
    <w:abstractNumId w:val="6"/>
  </w:num>
  <w:num w:numId="44" w16cid:durableId="503278468">
    <w:abstractNumId w:val="22"/>
  </w:num>
  <w:num w:numId="45" w16cid:durableId="1050109144">
    <w:abstractNumId w:val="52"/>
  </w:num>
  <w:num w:numId="46" w16cid:durableId="1338725076">
    <w:abstractNumId w:val="9"/>
  </w:num>
  <w:num w:numId="47" w16cid:durableId="964965640">
    <w:abstractNumId w:val="17"/>
  </w:num>
  <w:num w:numId="48" w16cid:durableId="1453667823">
    <w:abstractNumId w:val="29"/>
  </w:num>
  <w:num w:numId="49" w16cid:durableId="89400186">
    <w:abstractNumId w:val="59"/>
  </w:num>
  <w:num w:numId="50" w16cid:durableId="880215596">
    <w:abstractNumId w:val="34"/>
  </w:num>
  <w:num w:numId="51" w16cid:durableId="3872381">
    <w:abstractNumId w:val="54"/>
  </w:num>
  <w:num w:numId="52" w16cid:durableId="567231335">
    <w:abstractNumId w:val="45"/>
  </w:num>
  <w:num w:numId="53" w16cid:durableId="1086271181">
    <w:abstractNumId w:val="21"/>
  </w:num>
  <w:num w:numId="54" w16cid:durableId="2005665134">
    <w:abstractNumId w:val="20"/>
  </w:num>
  <w:num w:numId="55" w16cid:durableId="1691491517">
    <w:abstractNumId w:val="11"/>
  </w:num>
  <w:num w:numId="56" w16cid:durableId="2069765499">
    <w:abstractNumId w:val="16"/>
  </w:num>
  <w:num w:numId="57" w16cid:durableId="194120447">
    <w:abstractNumId w:val="19"/>
  </w:num>
  <w:num w:numId="58" w16cid:durableId="683286580">
    <w:abstractNumId w:val="47"/>
  </w:num>
  <w:num w:numId="59" w16cid:durableId="899247442">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autoHyphenation/>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17BA9"/>
    <w:rsid w:val="00000705"/>
    <w:rsid w:val="00005D0F"/>
    <w:rsid w:val="00007391"/>
    <w:rsid w:val="00023304"/>
    <w:rsid w:val="00023F58"/>
    <w:rsid w:val="00060696"/>
    <w:rsid w:val="00061A41"/>
    <w:rsid w:val="00063B6C"/>
    <w:rsid w:val="00066174"/>
    <w:rsid w:val="0007089D"/>
    <w:rsid w:val="00083894"/>
    <w:rsid w:val="00092F4E"/>
    <w:rsid w:val="000944FD"/>
    <w:rsid w:val="000A0C58"/>
    <w:rsid w:val="000B5E81"/>
    <w:rsid w:val="000C31C0"/>
    <w:rsid w:val="000C3FDF"/>
    <w:rsid w:val="000C72EE"/>
    <w:rsid w:val="000C7CF9"/>
    <w:rsid w:val="000D0627"/>
    <w:rsid w:val="000D38A5"/>
    <w:rsid w:val="000D580D"/>
    <w:rsid w:val="000D6E37"/>
    <w:rsid w:val="000F129D"/>
    <w:rsid w:val="000F32F9"/>
    <w:rsid w:val="00100D93"/>
    <w:rsid w:val="00103839"/>
    <w:rsid w:val="00112F19"/>
    <w:rsid w:val="001147B8"/>
    <w:rsid w:val="00115206"/>
    <w:rsid w:val="0011764A"/>
    <w:rsid w:val="0012006A"/>
    <w:rsid w:val="00120276"/>
    <w:rsid w:val="00125971"/>
    <w:rsid w:val="00135D19"/>
    <w:rsid w:val="001400DD"/>
    <w:rsid w:val="00141B43"/>
    <w:rsid w:val="00143323"/>
    <w:rsid w:val="001722E3"/>
    <w:rsid w:val="001768C0"/>
    <w:rsid w:val="0018393D"/>
    <w:rsid w:val="00185D2D"/>
    <w:rsid w:val="00195597"/>
    <w:rsid w:val="001956DE"/>
    <w:rsid w:val="001A2B37"/>
    <w:rsid w:val="001A3CB9"/>
    <w:rsid w:val="001B6192"/>
    <w:rsid w:val="001B7F25"/>
    <w:rsid w:val="001C36C3"/>
    <w:rsid w:val="001D100F"/>
    <w:rsid w:val="001D67F2"/>
    <w:rsid w:val="001D6ABB"/>
    <w:rsid w:val="001D7906"/>
    <w:rsid w:val="001E03CF"/>
    <w:rsid w:val="001E3158"/>
    <w:rsid w:val="001E4149"/>
    <w:rsid w:val="001E78D5"/>
    <w:rsid w:val="001F127C"/>
    <w:rsid w:val="001F1D3C"/>
    <w:rsid w:val="002129EC"/>
    <w:rsid w:val="00216DC1"/>
    <w:rsid w:val="00234FF6"/>
    <w:rsid w:val="002402CC"/>
    <w:rsid w:val="002425AB"/>
    <w:rsid w:val="0025114A"/>
    <w:rsid w:val="00255987"/>
    <w:rsid w:val="00267578"/>
    <w:rsid w:val="00270FE9"/>
    <w:rsid w:val="00295562"/>
    <w:rsid w:val="002A69E9"/>
    <w:rsid w:val="002B0178"/>
    <w:rsid w:val="002B11E8"/>
    <w:rsid w:val="002B6F64"/>
    <w:rsid w:val="002B79D9"/>
    <w:rsid w:val="002C036A"/>
    <w:rsid w:val="002D09AF"/>
    <w:rsid w:val="002E1E63"/>
    <w:rsid w:val="002E2ACD"/>
    <w:rsid w:val="002E2C52"/>
    <w:rsid w:val="002E370D"/>
    <w:rsid w:val="002F54D2"/>
    <w:rsid w:val="002F7D5B"/>
    <w:rsid w:val="00306E92"/>
    <w:rsid w:val="0030768F"/>
    <w:rsid w:val="00310C94"/>
    <w:rsid w:val="00321985"/>
    <w:rsid w:val="0032478B"/>
    <w:rsid w:val="0033764C"/>
    <w:rsid w:val="0034369C"/>
    <w:rsid w:val="0034675A"/>
    <w:rsid w:val="00350822"/>
    <w:rsid w:val="00350E2F"/>
    <w:rsid w:val="00351EAB"/>
    <w:rsid w:val="00355BE4"/>
    <w:rsid w:val="003577C7"/>
    <w:rsid w:val="003602E0"/>
    <w:rsid w:val="00367F08"/>
    <w:rsid w:val="003725E5"/>
    <w:rsid w:val="00382F30"/>
    <w:rsid w:val="0038410B"/>
    <w:rsid w:val="00390BE2"/>
    <w:rsid w:val="00392BC3"/>
    <w:rsid w:val="00393AB2"/>
    <w:rsid w:val="00393B71"/>
    <w:rsid w:val="0039432B"/>
    <w:rsid w:val="003A1926"/>
    <w:rsid w:val="003A432B"/>
    <w:rsid w:val="003A7378"/>
    <w:rsid w:val="003B2AA7"/>
    <w:rsid w:val="003B3222"/>
    <w:rsid w:val="003B5035"/>
    <w:rsid w:val="003B6599"/>
    <w:rsid w:val="003C7557"/>
    <w:rsid w:val="003D1D94"/>
    <w:rsid w:val="003D4E3F"/>
    <w:rsid w:val="003D645F"/>
    <w:rsid w:val="003E07E7"/>
    <w:rsid w:val="003E2F3E"/>
    <w:rsid w:val="003F454B"/>
    <w:rsid w:val="004008AA"/>
    <w:rsid w:val="00417F41"/>
    <w:rsid w:val="00423FE3"/>
    <w:rsid w:val="00424A1F"/>
    <w:rsid w:val="00426CE8"/>
    <w:rsid w:val="00430247"/>
    <w:rsid w:val="00430576"/>
    <w:rsid w:val="004420FB"/>
    <w:rsid w:val="004512A4"/>
    <w:rsid w:val="00454E0E"/>
    <w:rsid w:val="00462CE9"/>
    <w:rsid w:val="00466A60"/>
    <w:rsid w:val="00476F23"/>
    <w:rsid w:val="00480B96"/>
    <w:rsid w:val="00497173"/>
    <w:rsid w:val="004976B3"/>
    <w:rsid w:val="004A632B"/>
    <w:rsid w:val="004B1629"/>
    <w:rsid w:val="004B1CE6"/>
    <w:rsid w:val="004C06B9"/>
    <w:rsid w:val="004C5593"/>
    <w:rsid w:val="004D11E6"/>
    <w:rsid w:val="004D3355"/>
    <w:rsid w:val="004E0255"/>
    <w:rsid w:val="004E1592"/>
    <w:rsid w:val="004F7E33"/>
    <w:rsid w:val="00504DF7"/>
    <w:rsid w:val="00505EBE"/>
    <w:rsid w:val="00514069"/>
    <w:rsid w:val="0051508A"/>
    <w:rsid w:val="00515899"/>
    <w:rsid w:val="00521503"/>
    <w:rsid w:val="00523E33"/>
    <w:rsid w:val="005345B2"/>
    <w:rsid w:val="00540BA7"/>
    <w:rsid w:val="00540FA7"/>
    <w:rsid w:val="00541AE0"/>
    <w:rsid w:val="00550939"/>
    <w:rsid w:val="00556CD0"/>
    <w:rsid w:val="00560807"/>
    <w:rsid w:val="00565D5F"/>
    <w:rsid w:val="00570FBF"/>
    <w:rsid w:val="005876EC"/>
    <w:rsid w:val="00594EBB"/>
    <w:rsid w:val="005A21C2"/>
    <w:rsid w:val="005A51D7"/>
    <w:rsid w:val="005B3584"/>
    <w:rsid w:val="005C1B47"/>
    <w:rsid w:val="005D67A0"/>
    <w:rsid w:val="005D6E78"/>
    <w:rsid w:val="005F630D"/>
    <w:rsid w:val="00605C9C"/>
    <w:rsid w:val="00611A3B"/>
    <w:rsid w:val="00615DB1"/>
    <w:rsid w:val="00617131"/>
    <w:rsid w:val="006177B2"/>
    <w:rsid w:val="0062416E"/>
    <w:rsid w:val="00630765"/>
    <w:rsid w:val="006353A2"/>
    <w:rsid w:val="00635E6B"/>
    <w:rsid w:val="0063698A"/>
    <w:rsid w:val="00641BB7"/>
    <w:rsid w:val="00642FF6"/>
    <w:rsid w:val="006448E3"/>
    <w:rsid w:val="0066006A"/>
    <w:rsid w:val="00667148"/>
    <w:rsid w:val="00674BF9"/>
    <w:rsid w:val="00676176"/>
    <w:rsid w:val="00682FE7"/>
    <w:rsid w:val="00686AB9"/>
    <w:rsid w:val="0068752A"/>
    <w:rsid w:val="006A599C"/>
    <w:rsid w:val="006B60F9"/>
    <w:rsid w:val="006B7362"/>
    <w:rsid w:val="006D0250"/>
    <w:rsid w:val="006E031E"/>
    <w:rsid w:val="006E06D3"/>
    <w:rsid w:val="006E3420"/>
    <w:rsid w:val="00705A21"/>
    <w:rsid w:val="007065E8"/>
    <w:rsid w:val="00710F9E"/>
    <w:rsid w:val="007154D4"/>
    <w:rsid w:val="00715E2E"/>
    <w:rsid w:val="00717BA9"/>
    <w:rsid w:val="00726988"/>
    <w:rsid w:val="00730757"/>
    <w:rsid w:val="00730DA2"/>
    <w:rsid w:val="007350A5"/>
    <w:rsid w:val="00736487"/>
    <w:rsid w:val="00736AA4"/>
    <w:rsid w:val="0073709C"/>
    <w:rsid w:val="00737F6D"/>
    <w:rsid w:val="00745A11"/>
    <w:rsid w:val="007546FA"/>
    <w:rsid w:val="00756A95"/>
    <w:rsid w:val="00763895"/>
    <w:rsid w:val="0076461A"/>
    <w:rsid w:val="00775927"/>
    <w:rsid w:val="0077621F"/>
    <w:rsid w:val="00776D4D"/>
    <w:rsid w:val="00783D2C"/>
    <w:rsid w:val="0078419B"/>
    <w:rsid w:val="0078733F"/>
    <w:rsid w:val="00795125"/>
    <w:rsid w:val="0079561D"/>
    <w:rsid w:val="007966E0"/>
    <w:rsid w:val="007A058D"/>
    <w:rsid w:val="007A2500"/>
    <w:rsid w:val="007A39E5"/>
    <w:rsid w:val="007A7599"/>
    <w:rsid w:val="007B0007"/>
    <w:rsid w:val="007B2A54"/>
    <w:rsid w:val="007C380B"/>
    <w:rsid w:val="007C4DD9"/>
    <w:rsid w:val="007E421A"/>
    <w:rsid w:val="007E5739"/>
    <w:rsid w:val="007E5983"/>
    <w:rsid w:val="007F443D"/>
    <w:rsid w:val="007F4C9F"/>
    <w:rsid w:val="007F63D5"/>
    <w:rsid w:val="007F71D2"/>
    <w:rsid w:val="007F75F4"/>
    <w:rsid w:val="00802209"/>
    <w:rsid w:val="00805A0A"/>
    <w:rsid w:val="0081125A"/>
    <w:rsid w:val="00817067"/>
    <w:rsid w:val="00831641"/>
    <w:rsid w:val="00831DD8"/>
    <w:rsid w:val="00833642"/>
    <w:rsid w:val="00877352"/>
    <w:rsid w:val="00880A6D"/>
    <w:rsid w:val="00884841"/>
    <w:rsid w:val="008902C0"/>
    <w:rsid w:val="00891850"/>
    <w:rsid w:val="00893C4D"/>
    <w:rsid w:val="008964BA"/>
    <w:rsid w:val="008979FF"/>
    <w:rsid w:val="008A0086"/>
    <w:rsid w:val="008A1566"/>
    <w:rsid w:val="008A5B24"/>
    <w:rsid w:val="008A665C"/>
    <w:rsid w:val="008B11E7"/>
    <w:rsid w:val="008B5435"/>
    <w:rsid w:val="008B602D"/>
    <w:rsid w:val="008C259F"/>
    <w:rsid w:val="008C5325"/>
    <w:rsid w:val="008C7D9B"/>
    <w:rsid w:val="008D198E"/>
    <w:rsid w:val="008D3F24"/>
    <w:rsid w:val="008D7D46"/>
    <w:rsid w:val="008E6927"/>
    <w:rsid w:val="008F41F7"/>
    <w:rsid w:val="00904496"/>
    <w:rsid w:val="00906404"/>
    <w:rsid w:val="009116E9"/>
    <w:rsid w:val="009200B4"/>
    <w:rsid w:val="0092246F"/>
    <w:rsid w:val="0092612F"/>
    <w:rsid w:val="009264DA"/>
    <w:rsid w:val="00932398"/>
    <w:rsid w:val="009362BB"/>
    <w:rsid w:val="00937EC7"/>
    <w:rsid w:val="00941AC6"/>
    <w:rsid w:val="00945BB9"/>
    <w:rsid w:val="00960A62"/>
    <w:rsid w:val="00961983"/>
    <w:rsid w:val="0096211D"/>
    <w:rsid w:val="00974AFD"/>
    <w:rsid w:val="00980E74"/>
    <w:rsid w:val="0098112A"/>
    <w:rsid w:val="009A7957"/>
    <w:rsid w:val="009B4FA5"/>
    <w:rsid w:val="009B55E1"/>
    <w:rsid w:val="009D096F"/>
    <w:rsid w:val="009D17AC"/>
    <w:rsid w:val="009D1996"/>
    <w:rsid w:val="009D46E6"/>
    <w:rsid w:val="009D4A28"/>
    <w:rsid w:val="009E04B5"/>
    <w:rsid w:val="009E6840"/>
    <w:rsid w:val="009F018F"/>
    <w:rsid w:val="009F5C97"/>
    <w:rsid w:val="00A06671"/>
    <w:rsid w:val="00A10213"/>
    <w:rsid w:val="00A259E2"/>
    <w:rsid w:val="00A27C79"/>
    <w:rsid w:val="00A317D9"/>
    <w:rsid w:val="00A321FF"/>
    <w:rsid w:val="00A3630E"/>
    <w:rsid w:val="00A40875"/>
    <w:rsid w:val="00A6009C"/>
    <w:rsid w:val="00A60EB6"/>
    <w:rsid w:val="00A6657E"/>
    <w:rsid w:val="00A7036C"/>
    <w:rsid w:val="00A70CE6"/>
    <w:rsid w:val="00A716CC"/>
    <w:rsid w:val="00A75E7D"/>
    <w:rsid w:val="00A8612D"/>
    <w:rsid w:val="00A87EB5"/>
    <w:rsid w:val="00A922CA"/>
    <w:rsid w:val="00A92E02"/>
    <w:rsid w:val="00A9368E"/>
    <w:rsid w:val="00A979B4"/>
    <w:rsid w:val="00AA3283"/>
    <w:rsid w:val="00AB0493"/>
    <w:rsid w:val="00AB60FA"/>
    <w:rsid w:val="00AC557C"/>
    <w:rsid w:val="00AD1555"/>
    <w:rsid w:val="00AD3C66"/>
    <w:rsid w:val="00AD61CC"/>
    <w:rsid w:val="00AD6561"/>
    <w:rsid w:val="00AE330C"/>
    <w:rsid w:val="00AE6E4D"/>
    <w:rsid w:val="00AE6F32"/>
    <w:rsid w:val="00B01BB1"/>
    <w:rsid w:val="00B04D15"/>
    <w:rsid w:val="00B22A46"/>
    <w:rsid w:val="00B2474C"/>
    <w:rsid w:val="00B2744F"/>
    <w:rsid w:val="00B35E2E"/>
    <w:rsid w:val="00B446FC"/>
    <w:rsid w:val="00B44D01"/>
    <w:rsid w:val="00B56DD4"/>
    <w:rsid w:val="00B60348"/>
    <w:rsid w:val="00B617D9"/>
    <w:rsid w:val="00B72B87"/>
    <w:rsid w:val="00B73829"/>
    <w:rsid w:val="00B759F2"/>
    <w:rsid w:val="00B830AD"/>
    <w:rsid w:val="00B923F9"/>
    <w:rsid w:val="00B94750"/>
    <w:rsid w:val="00BB6C72"/>
    <w:rsid w:val="00BC0833"/>
    <w:rsid w:val="00BC16FA"/>
    <w:rsid w:val="00BC6233"/>
    <w:rsid w:val="00BD13E9"/>
    <w:rsid w:val="00BD16D3"/>
    <w:rsid w:val="00BD490F"/>
    <w:rsid w:val="00BD4E7C"/>
    <w:rsid w:val="00BD5E54"/>
    <w:rsid w:val="00BF07AD"/>
    <w:rsid w:val="00BF13C8"/>
    <w:rsid w:val="00C13E26"/>
    <w:rsid w:val="00C16BCC"/>
    <w:rsid w:val="00C206D7"/>
    <w:rsid w:val="00C20985"/>
    <w:rsid w:val="00C20CFE"/>
    <w:rsid w:val="00C226C4"/>
    <w:rsid w:val="00C248BE"/>
    <w:rsid w:val="00C27ED6"/>
    <w:rsid w:val="00C434C0"/>
    <w:rsid w:val="00C62DA1"/>
    <w:rsid w:val="00C64803"/>
    <w:rsid w:val="00C6797A"/>
    <w:rsid w:val="00C74F94"/>
    <w:rsid w:val="00C752F7"/>
    <w:rsid w:val="00C75EB2"/>
    <w:rsid w:val="00C774E7"/>
    <w:rsid w:val="00C81496"/>
    <w:rsid w:val="00C8406C"/>
    <w:rsid w:val="00C90194"/>
    <w:rsid w:val="00CA33F0"/>
    <w:rsid w:val="00CA52E0"/>
    <w:rsid w:val="00CA6094"/>
    <w:rsid w:val="00CA6D89"/>
    <w:rsid w:val="00CB53FF"/>
    <w:rsid w:val="00CD66E5"/>
    <w:rsid w:val="00CE3E5D"/>
    <w:rsid w:val="00CE4757"/>
    <w:rsid w:val="00CF3E90"/>
    <w:rsid w:val="00D102B2"/>
    <w:rsid w:val="00D108F4"/>
    <w:rsid w:val="00D13485"/>
    <w:rsid w:val="00D32714"/>
    <w:rsid w:val="00D343F6"/>
    <w:rsid w:val="00D35979"/>
    <w:rsid w:val="00D43F17"/>
    <w:rsid w:val="00D452B5"/>
    <w:rsid w:val="00D45580"/>
    <w:rsid w:val="00D47068"/>
    <w:rsid w:val="00D53866"/>
    <w:rsid w:val="00DA4ABC"/>
    <w:rsid w:val="00DD15C9"/>
    <w:rsid w:val="00DD1CFB"/>
    <w:rsid w:val="00DD51D7"/>
    <w:rsid w:val="00DD6F62"/>
    <w:rsid w:val="00DE71C2"/>
    <w:rsid w:val="00DF0757"/>
    <w:rsid w:val="00DF168F"/>
    <w:rsid w:val="00DF40B3"/>
    <w:rsid w:val="00DF7775"/>
    <w:rsid w:val="00E00798"/>
    <w:rsid w:val="00E02048"/>
    <w:rsid w:val="00E032F8"/>
    <w:rsid w:val="00E04F38"/>
    <w:rsid w:val="00E10A09"/>
    <w:rsid w:val="00E32EFF"/>
    <w:rsid w:val="00E42F8E"/>
    <w:rsid w:val="00E52506"/>
    <w:rsid w:val="00E53D76"/>
    <w:rsid w:val="00E56A90"/>
    <w:rsid w:val="00E62E55"/>
    <w:rsid w:val="00E64DE4"/>
    <w:rsid w:val="00E8400C"/>
    <w:rsid w:val="00E84299"/>
    <w:rsid w:val="00E87AAA"/>
    <w:rsid w:val="00E97EAF"/>
    <w:rsid w:val="00EA28E5"/>
    <w:rsid w:val="00EA7D0A"/>
    <w:rsid w:val="00EB6EED"/>
    <w:rsid w:val="00EC2F2A"/>
    <w:rsid w:val="00EC407B"/>
    <w:rsid w:val="00ED0493"/>
    <w:rsid w:val="00ED34F8"/>
    <w:rsid w:val="00ED3CB3"/>
    <w:rsid w:val="00ED3E6B"/>
    <w:rsid w:val="00EE22BE"/>
    <w:rsid w:val="00EE4FC2"/>
    <w:rsid w:val="00EE711A"/>
    <w:rsid w:val="00F025D7"/>
    <w:rsid w:val="00F10237"/>
    <w:rsid w:val="00F14EC0"/>
    <w:rsid w:val="00F16A9D"/>
    <w:rsid w:val="00F17B39"/>
    <w:rsid w:val="00F22911"/>
    <w:rsid w:val="00F22E3B"/>
    <w:rsid w:val="00F30B3A"/>
    <w:rsid w:val="00F33591"/>
    <w:rsid w:val="00F36F4B"/>
    <w:rsid w:val="00F41817"/>
    <w:rsid w:val="00F61AFE"/>
    <w:rsid w:val="00F76AB9"/>
    <w:rsid w:val="00F812D2"/>
    <w:rsid w:val="00FA0644"/>
    <w:rsid w:val="00FA21F6"/>
    <w:rsid w:val="00FB06C4"/>
    <w:rsid w:val="00FB6BED"/>
    <w:rsid w:val="00FC20E2"/>
    <w:rsid w:val="00FC62D9"/>
    <w:rsid w:val="00FC758D"/>
    <w:rsid w:val="00FC7F3E"/>
    <w:rsid w:val="00FD1B3C"/>
    <w:rsid w:val="00FD5969"/>
    <w:rsid w:val="00FD66E6"/>
    <w:rsid w:val="00FD6A6A"/>
    <w:rsid w:val="00FF0CEB"/>
    <w:rsid w:val="00FF52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F6E97B"/>
  <w15:docId w15:val="{2FE2BF84-60D1-4732-ACA3-9308277B7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C6233"/>
    <w:pPr>
      <w:suppressAutoHyphens/>
    </w:pPr>
  </w:style>
  <w:style w:type="paragraph" w:styleId="Nagwek1">
    <w:name w:val="heading 1"/>
    <w:uiPriority w:val="9"/>
    <w:qFormat/>
    <w:rsid w:val="00BC6233"/>
    <w:pPr>
      <w:keepNext/>
      <w:suppressAutoHyphens/>
      <w:outlineLvl w:val="0"/>
    </w:pPr>
    <w:rPr>
      <w:sz w:val="28"/>
    </w:rPr>
  </w:style>
  <w:style w:type="paragraph" w:styleId="Nagwek2">
    <w:name w:val="heading 2"/>
    <w:basedOn w:val="Normalny"/>
    <w:next w:val="Normalny"/>
    <w:link w:val="Nagwek2Znak"/>
    <w:uiPriority w:val="9"/>
    <w:semiHidden/>
    <w:unhideWhenUsed/>
    <w:qFormat/>
    <w:rsid w:val="007F75F4"/>
    <w:pPr>
      <w:keepNext/>
      <w:keepLines/>
      <w:spacing w:before="40"/>
      <w:outlineLvl w:val="1"/>
    </w:pPr>
    <w:rPr>
      <w:rFonts w:asciiTheme="majorHAnsi" w:eastAsiaTheme="majorEastAsia" w:hAnsiTheme="majorHAnsi"/>
      <w:color w:val="2F5496" w:themeColor="accent1" w:themeShade="BF"/>
      <w:sz w:val="26"/>
      <w:szCs w:val="23"/>
    </w:rPr>
  </w:style>
  <w:style w:type="paragraph" w:styleId="Nagwek3">
    <w:name w:val="heading 3"/>
    <w:basedOn w:val="Heading"/>
    <w:next w:val="Textbody"/>
    <w:uiPriority w:val="9"/>
    <w:semiHidden/>
    <w:unhideWhenUsed/>
    <w:qFormat/>
    <w:rsid w:val="00BC6233"/>
    <w:pPr>
      <w:outlineLvl w:val="2"/>
    </w:pPr>
    <w:rPr>
      <w:b/>
      <w:bCs/>
    </w:rPr>
  </w:style>
  <w:style w:type="paragraph" w:styleId="Nagwek4">
    <w:name w:val="heading 4"/>
    <w:basedOn w:val="Normalny"/>
    <w:next w:val="Normalny"/>
    <w:link w:val="Nagwek4Znak"/>
    <w:uiPriority w:val="9"/>
    <w:semiHidden/>
    <w:unhideWhenUsed/>
    <w:qFormat/>
    <w:rsid w:val="00F14EC0"/>
    <w:pPr>
      <w:keepNext/>
      <w:keepLines/>
      <w:spacing w:before="40"/>
      <w:outlineLvl w:val="3"/>
    </w:pPr>
    <w:rPr>
      <w:rFonts w:asciiTheme="majorHAnsi" w:eastAsiaTheme="majorEastAsia" w:hAnsiTheme="majorHAnsi"/>
      <w:i/>
      <w:iCs/>
      <w:color w:val="2F5496" w:themeColor="accent1" w:themeShade="BF"/>
      <w:szCs w:val="21"/>
    </w:rPr>
  </w:style>
  <w:style w:type="paragraph" w:styleId="Nagwek5">
    <w:name w:val="heading 5"/>
    <w:basedOn w:val="Heading"/>
    <w:next w:val="Textbody"/>
    <w:uiPriority w:val="9"/>
    <w:semiHidden/>
    <w:unhideWhenUsed/>
    <w:qFormat/>
    <w:rsid w:val="00BC6233"/>
    <w:pPr>
      <w:outlineLvl w:val="4"/>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BC6233"/>
    <w:pPr>
      <w:suppressAutoHyphens/>
    </w:pPr>
  </w:style>
  <w:style w:type="paragraph" w:customStyle="1" w:styleId="Heading">
    <w:name w:val="Heading"/>
    <w:basedOn w:val="Standard"/>
    <w:rsid w:val="00BC6233"/>
    <w:pPr>
      <w:suppressLineNumbers/>
      <w:tabs>
        <w:tab w:val="center" w:pos="4819"/>
        <w:tab w:val="right" w:pos="9638"/>
      </w:tabs>
    </w:pPr>
  </w:style>
  <w:style w:type="paragraph" w:customStyle="1" w:styleId="Textbody">
    <w:name w:val="Text body"/>
    <w:basedOn w:val="Standard"/>
    <w:qFormat/>
    <w:rsid w:val="00BC6233"/>
    <w:pPr>
      <w:spacing w:after="120"/>
    </w:pPr>
  </w:style>
  <w:style w:type="paragraph" w:styleId="Lista">
    <w:name w:val="List"/>
    <w:basedOn w:val="Textbody"/>
    <w:rsid w:val="00BC6233"/>
    <w:rPr>
      <w:rFonts w:cs="Tahoma"/>
    </w:rPr>
  </w:style>
  <w:style w:type="paragraph" w:styleId="Legenda">
    <w:name w:val="caption"/>
    <w:basedOn w:val="Standard"/>
    <w:rsid w:val="00BC6233"/>
    <w:pPr>
      <w:suppressLineNumbers/>
      <w:spacing w:before="120" w:after="120"/>
    </w:pPr>
    <w:rPr>
      <w:rFonts w:cs="Tahoma"/>
      <w:i/>
      <w:iCs/>
    </w:rPr>
  </w:style>
  <w:style w:type="paragraph" w:customStyle="1" w:styleId="Index">
    <w:name w:val="Index"/>
    <w:basedOn w:val="Standard"/>
    <w:rsid w:val="00BC6233"/>
    <w:pPr>
      <w:suppressLineNumbers/>
    </w:pPr>
    <w:rPr>
      <w:rFonts w:cs="Tahoma"/>
    </w:rPr>
  </w:style>
  <w:style w:type="paragraph" w:styleId="Stopka">
    <w:name w:val="footer"/>
    <w:basedOn w:val="Standard"/>
    <w:uiPriority w:val="99"/>
    <w:rsid w:val="00BC6233"/>
    <w:pPr>
      <w:suppressLineNumbers/>
      <w:tabs>
        <w:tab w:val="center" w:pos="4818"/>
        <w:tab w:val="right" w:pos="9637"/>
      </w:tabs>
    </w:pPr>
  </w:style>
  <w:style w:type="paragraph" w:customStyle="1" w:styleId="TableContents">
    <w:name w:val="Table Contents"/>
    <w:basedOn w:val="Standard"/>
    <w:rsid w:val="00BC6233"/>
    <w:pPr>
      <w:suppressLineNumbers/>
    </w:pPr>
  </w:style>
  <w:style w:type="paragraph" w:customStyle="1" w:styleId="Contents1">
    <w:name w:val="Contents 1"/>
    <w:basedOn w:val="Standard"/>
    <w:next w:val="Standard"/>
    <w:rsid w:val="00BC6233"/>
    <w:pPr>
      <w:keepNext/>
      <w:spacing w:before="240" w:after="240"/>
      <w:ind w:left="284" w:hanging="284"/>
      <w:jc w:val="both"/>
    </w:pPr>
  </w:style>
  <w:style w:type="paragraph" w:customStyle="1" w:styleId="Contents2">
    <w:name w:val="Contents 2"/>
    <w:basedOn w:val="Standard"/>
    <w:next w:val="Standard"/>
    <w:rsid w:val="00BC6233"/>
    <w:pPr>
      <w:tabs>
        <w:tab w:val="left" w:pos="1078"/>
        <w:tab w:val="right" w:leader="dot" w:pos="9825"/>
      </w:tabs>
      <w:ind w:left="198" w:right="85"/>
      <w:jc w:val="both"/>
    </w:pPr>
  </w:style>
  <w:style w:type="paragraph" w:customStyle="1" w:styleId="ContentsHeading">
    <w:name w:val="Contents Heading"/>
    <w:basedOn w:val="Heading"/>
    <w:rsid w:val="00BC6233"/>
    <w:rPr>
      <w:b/>
      <w:bCs/>
      <w:sz w:val="32"/>
      <w:szCs w:val="32"/>
    </w:rPr>
  </w:style>
  <w:style w:type="paragraph" w:styleId="Tekstpodstawowy2">
    <w:name w:val="Body Text 2"/>
    <w:basedOn w:val="Standard"/>
    <w:rsid w:val="00BC6233"/>
    <w:pPr>
      <w:spacing w:line="360" w:lineRule="auto"/>
      <w:ind w:firstLine="360"/>
      <w:jc w:val="both"/>
    </w:pPr>
    <w:rPr>
      <w:position w:val="6"/>
    </w:rPr>
  </w:style>
  <w:style w:type="paragraph" w:styleId="Tytu">
    <w:name w:val="Title"/>
    <w:basedOn w:val="Standard"/>
    <w:next w:val="Podtytu"/>
    <w:uiPriority w:val="10"/>
    <w:qFormat/>
    <w:rsid w:val="00BC6233"/>
    <w:pPr>
      <w:jc w:val="center"/>
    </w:pPr>
    <w:rPr>
      <w:b/>
      <w:sz w:val="28"/>
    </w:rPr>
  </w:style>
  <w:style w:type="paragraph" w:styleId="Podtytu">
    <w:name w:val="Subtitle"/>
    <w:basedOn w:val="Heading"/>
    <w:next w:val="Textbody"/>
    <w:uiPriority w:val="11"/>
    <w:qFormat/>
    <w:rsid w:val="00BC6233"/>
    <w:pPr>
      <w:jc w:val="center"/>
    </w:pPr>
    <w:rPr>
      <w:i/>
      <w:iCs/>
    </w:rPr>
  </w:style>
  <w:style w:type="paragraph" w:customStyle="1" w:styleId="Heading10">
    <w:name w:val="Heading 10"/>
    <w:basedOn w:val="Heading"/>
    <w:next w:val="Textbody"/>
    <w:rsid w:val="00BC6233"/>
    <w:rPr>
      <w:b/>
      <w:bCs/>
    </w:rPr>
  </w:style>
  <w:style w:type="paragraph" w:customStyle="1" w:styleId="TableHeading">
    <w:name w:val="Table Heading"/>
    <w:basedOn w:val="TableContents"/>
    <w:rsid w:val="00BC6233"/>
    <w:pPr>
      <w:jc w:val="center"/>
    </w:pPr>
    <w:rPr>
      <w:b/>
      <w:bCs/>
    </w:rPr>
  </w:style>
  <w:style w:type="paragraph" w:styleId="Bezodstpw">
    <w:name w:val="No Spacing"/>
    <w:rsid w:val="00BC6233"/>
    <w:pPr>
      <w:widowControl/>
      <w:suppressAutoHyphens/>
    </w:pPr>
    <w:rPr>
      <w:rFonts w:ascii="Calibri" w:eastAsia="Calibri" w:hAnsi="Calibri" w:cs="Calibri"/>
      <w:sz w:val="22"/>
      <w:szCs w:val="22"/>
      <w:lang w:bidi="ar-SA"/>
    </w:rPr>
  </w:style>
  <w:style w:type="paragraph" w:customStyle="1" w:styleId="WW-Tekstpodstawowy2">
    <w:name w:val="WW-Tekst podstawowy 2"/>
    <w:basedOn w:val="Standard"/>
    <w:rsid w:val="00BC6233"/>
    <w:pPr>
      <w:tabs>
        <w:tab w:val="left" w:pos="144"/>
        <w:tab w:val="left" w:pos="864"/>
        <w:tab w:val="right" w:pos="8953"/>
      </w:tabs>
      <w:overflowPunct w:val="0"/>
      <w:autoSpaceDE w:val="0"/>
      <w:spacing w:line="360" w:lineRule="auto"/>
      <w:jc w:val="both"/>
    </w:pPr>
    <w:rPr>
      <w:rFonts w:ascii="Thorndale, 'Times New Roman'" w:eastAsia="Times New Roman" w:hAnsi="Thorndale, 'Times New Roman'"/>
      <w:color w:val="000000"/>
      <w:sz w:val="32"/>
      <w:szCs w:val="20"/>
    </w:rPr>
  </w:style>
  <w:style w:type="paragraph" w:customStyle="1" w:styleId="1">
    <w:name w:val="1"/>
    <w:basedOn w:val="Standard"/>
    <w:next w:val="Standard"/>
    <w:rsid w:val="00BC6233"/>
    <w:pPr>
      <w:keepNext/>
      <w:keepLines/>
      <w:pageBreakBefore/>
      <w:overflowPunct w:val="0"/>
      <w:autoSpaceDE w:val="0"/>
    </w:pPr>
    <w:rPr>
      <w:rFonts w:ascii="Arial Narrow" w:eastAsia="Times New Roman" w:hAnsi="Arial Narrow"/>
      <w:color w:val="000000"/>
      <w:szCs w:val="20"/>
    </w:rPr>
  </w:style>
  <w:style w:type="paragraph" w:customStyle="1" w:styleId="Teksttreci">
    <w:name w:val="Tekst treści"/>
    <w:basedOn w:val="Standard"/>
    <w:next w:val="Standard"/>
    <w:rsid w:val="00BC6233"/>
    <w:pPr>
      <w:spacing w:line="269" w:lineRule="exact"/>
      <w:jc w:val="both"/>
    </w:pPr>
    <w:rPr>
      <w:rFonts w:ascii="Arial" w:eastAsia="Arial" w:hAnsi="Arial" w:cs="Arial"/>
      <w:sz w:val="17"/>
      <w:szCs w:val="17"/>
      <w:lang w:bidi="pl-PL"/>
    </w:rPr>
  </w:style>
  <w:style w:type="paragraph" w:customStyle="1" w:styleId="PreformattedText">
    <w:name w:val="Preformatted Text"/>
    <w:basedOn w:val="Standard"/>
    <w:rsid w:val="00BC6233"/>
    <w:rPr>
      <w:rFonts w:ascii="Courier New" w:eastAsia="MS PGothic" w:hAnsi="Courier New" w:cs="Courier New"/>
      <w:sz w:val="20"/>
      <w:szCs w:val="20"/>
    </w:rPr>
  </w:style>
  <w:style w:type="paragraph" w:customStyle="1" w:styleId="Normalny1">
    <w:name w:val="Normalny1"/>
    <w:basedOn w:val="Standard"/>
    <w:rsid w:val="00BC6233"/>
    <w:pPr>
      <w:autoSpaceDE w:val="0"/>
    </w:pPr>
    <w:rPr>
      <w:rFonts w:ascii="Arial" w:hAnsi="Arial" w:cs="Arial"/>
      <w:sz w:val="20"/>
      <w:szCs w:val="20"/>
    </w:rPr>
  </w:style>
  <w:style w:type="paragraph" w:customStyle="1" w:styleId="Default">
    <w:name w:val="Default"/>
    <w:basedOn w:val="Standard"/>
    <w:rsid w:val="00BC6233"/>
    <w:pPr>
      <w:autoSpaceDE w:val="0"/>
    </w:pPr>
    <w:rPr>
      <w:rFonts w:ascii="Arial, Arial" w:eastAsia="Arial, Arial" w:hAnsi="Arial, Arial" w:cs="Arial, Arial"/>
      <w:color w:val="000000"/>
      <w:lang w:val="de-DE" w:eastAsia="ja-JP" w:bidi="fa-IR"/>
    </w:rPr>
  </w:style>
  <w:style w:type="paragraph" w:customStyle="1" w:styleId="Nagwek20">
    <w:name w:val="Nagłówek2"/>
    <w:basedOn w:val="Standard"/>
    <w:next w:val="Textbody"/>
    <w:rsid w:val="00BC6233"/>
    <w:pPr>
      <w:keepNext/>
      <w:spacing w:before="240" w:after="120"/>
    </w:pPr>
    <w:rPr>
      <w:rFonts w:ascii="Arial" w:eastAsia="Lucida Sans Unicode" w:hAnsi="Arial" w:cs="Tahoma"/>
      <w:sz w:val="28"/>
      <w:szCs w:val="28"/>
    </w:rPr>
  </w:style>
  <w:style w:type="paragraph" w:customStyle="1" w:styleId="Style10">
    <w:name w:val="Style10"/>
    <w:basedOn w:val="Standard"/>
    <w:next w:val="Standard"/>
    <w:rsid w:val="00BC6233"/>
    <w:pPr>
      <w:spacing w:line="240" w:lineRule="exact"/>
      <w:jc w:val="both"/>
    </w:pPr>
  </w:style>
  <w:style w:type="paragraph" w:styleId="NormalnyWeb">
    <w:name w:val="Normal (Web)"/>
    <w:basedOn w:val="Standard"/>
    <w:uiPriority w:val="99"/>
    <w:qFormat/>
    <w:rsid w:val="00BC6233"/>
    <w:pPr>
      <w:widowControl/>
      <w:suppressAutoHyphens w:val="0"/>
      <w:spacing w:before="100" w:after="119"/>
    </w:pPr>
    <w:rPr>
      <w:rFonts w:eastAsia="Times New Roman"/>
    </w:rPr>
  </w:style>
  <w:style w:type="paragraph" w:styleId="Tekstdymka">
    <w:name w:val="Balloon Text"/>
    <w:basedOn w:val="Normalny"/>
    <w:rsid w:val="00BC6233"/>
    <w:rPr>
      <w:rFonts w:ascii="Segoe UI" w:hAnsi="Segoe UI"/>
      <w:sz w:val="18"/>
      <w:szCs w:val="16"/>
    </w:rPr>
  </w:style>
  <w:style w:type="paragraph" w:styleId="Nagwek">
    <w:name w:val="header"/>
    <w:basedOn w:val="Standard"/>
    <w:rsid w:val="00BC6233"/>
    <w:pPr>
      <w:suppressLineNumbers/>
      <w:tabs>
        <w:tab w:val="center" w:pos="4819"/>
        <w:tab w:val="right" w:pos="9638"/>
      </w:tabs>
    </w:pPr>
  </w:style>
  <w:style w:type="paragraph" w:customStyle="1" w:styleId="Standarduser">
    <w:name w:val="Standard (user)"/>
    <w:rsid w:val="00BC6233"/>
    <w:pPr>
      <w:suppressAutoHyphens/>
    </w:pPr>
    <w:rPr>
      <w:rFonts w:eastAsia="SimSun, 宋体"/>
    </w:rPr>
  </w:style>
  <w:style w:type="paragraph" w:styleId="Akapitzlist">
    <w:name w:val="List Paragraph"/>
    <w:basedOn w:val="Standard"/>
    <w:qFormat/>
    <w:rsid w:val="00BC6233"/>
    <w:pPr>
      <w:widowControl/>
      <w:suppressAutoHyphens w:val="0"/>
      <w:spacing w:after="160" w:line="244" w:lineRule="auto"/>
      <w:ind w:left="720"/>
    </w:pPr>
    <w:rPr>
      <w:rFonts w:ascii="Calibri" w:eastAsia="Calibri" w:hAnsi="Calibri" w:cs="Times New Roman"/>
      <w:sz w:val="22"/>
      <w:szCs w:val="22"/>
    </w:rPr>
  </w:style>
  <w:style w:type="paragraph" w:styleId="Tekstpodstawowy">
    <w:name w:val="Body Text"/>
    <w:basedOn w:val="Normalny"/>
    <w:rsid w:val="00BC6233"/>
    <w:pPr>
      <w:spacing w:after="120"/>
    </w:pPr>
    <w:rPr>
      <w:szCs w:val="21"/>
    </w:rPr>
  </w:style>
  <w:style w:type="paragraph" w:customStyle="1" w:styleId="Textbodyuser">
    <w:name w:val="Text body (user)"/>
    <w:basedOn w:val="Standarduser"/>
    <w:rsid w:val="00BC6233"/>
    <w:pPr>
      <w:spacing w:after="120"/>
    </w:pPr>
    <w:rPr>
      <w:rFonts w:eastAsia="Arial Unicode MS"/>
    </w:rPr>
  </w:style>
  <w:style w:type="paragraph" w:customStyle="1" w:styleId="LO-Normal">
    <w:name w:val="LO-Normal"/>
    <w:rsid w:val="00BC6233"/>
    <w:pPr>
      <w:suppressAutoHyphens/>
      <w:autoSpaceDE w:val="0"/>
      <w:spacing w:line="100" w:lineRule="atLeast"/>
    </w:pPr>
    <w:rPr>
      <w:rFonts w:ascii="Arial" w:eastAsia="Arial Unicode MS" w:hAnsi="Arial" w:cs="Arial"/>
      <w:color w:val="000000"/>
    </w:rPr>
  </w:style>
  <w:style w:type="character" w:customStyle="1" w:styleId="NumberingSymbols">
    <w:name w:val="Numbering Symbols"/>
    <w:rsid w:val="00BC6233"/>
    <w:rPr>
      <w:b w:val="0"/>
      <w:bCs w:val="0"/>
      <w:color w:val="000000"/>
    </w:rPr>
  </w:style>
  <w:style w:type="character" w:customStyle="1" w:styleId="Internetlink">
    <w:name w:val="Internet link"/>
    <w:rsid w:val="00BC6233"/>
    <w:rPr>
      <w:color w:val="000080"/>
      <w:u w:val="single"/>
    </w:rPr>
  </w:style>
  <w:style w:type="character" w:customStyle="1" w:styleId="VisitedInternetLink">
    <w:name w:val="Visited Internet Link"/>
    <w:rsid w:val="00BC6233"/>
    <w:rPr>
      <w:color w:val="800000"/>
      <w:u w:val="single"/>
    </w:rPr>
  </w:style>
  <w:style w:type="character" w:customStyle="1" w:styleId="BulletSymbols">
    <w:name w:val="Bullet Symbols"/>
    <w:rsid w:val="00BC6233"/>
    <w:rPr>
      <w:rFonts w:ascii="StarSymbol" w:eastAsia="StarSymbol" w:hAnsi="StarSymbol" w:cs="StarSymbol"/>
      <w:sz w:val="18"/>
      <w:szCs w:val="18"/>
    </w:rPr>
  </w:style>
  <w:style w:type="character" w:customStyle="1" w:styleId="Absatz-Standardschriftart">
    <w:name w:val="Absatz-Standardschriftart"/>
    <w:rsid w:val="00BC6233"/>
  </w:style>
  <w:style w:type="character" w:customStyle="1" w:styleId="Domylnaczcionkaakapitu3">
    <w:name w:val="Domyślna czcionka akapitu3"/>
    <w:rsid w:val="00BC6233"/>
  </w:style>
  <w:style w:type="character" w:customStyle="1" w:styleId="FontStyle92">
    <w:name w:val="Font Style92"/>
    <w:basedOn w:val="Domylnaczcionkaakapitu3"/>
    <w:rsid w:val="00BC6233"/>
    <w:rPr>
      <w:rFonts w:ascii="Arial Narrow" w:hAnsi="Arial Narrow" w:cs="Arial Narrow"/>
      <w:color w:val="000000"/>
      <w:sz w:val="18"/>
      <w:szCs w:val="18"/>
    </w:rPr>
  </w:style>
  <w:style w:type="character" w:customStyle="1" w:styleId="FontStyle40">
    <w:name w:val="Font Style40"/>
    <w:basedOn w:val="Domylnaczcionkaakapitu"/>
    <w:rsid w:val="00BC6233"/>
    <w:rPr>
      <w:rFonts w:ascii="Tahoma" w:eastAsia="Tahoma" w:hAnsi="Tahoma" w:cs="Tahoma"/>
      <w:color w:val="000000"/>
      <w:sz w:val="18"/>
      <w:szCs w:val="18"/>
    </w:rPr>
  </w:style>
  <w:style w:type="character" w:customStyle="1" w:styleId="Domylnaczcionkaakapitu1">
    <w:name w:val="Domyślna czcionka akapitu1"/>
    <w:rsid w:val="00BC6233"/>
  </w:style>
  <w:style w:type="character" w:customStyle="1" w:styleId="Domylnaczcionkaakapitu2">
    <w:name w:val="Domyślna czcionka akapitu2"/>
    <w:rsid w:val="00BC6233"/>
  </w:style>
  <w:style w:type="character" w:customStyle="1" w:styleId="TekstdymkaZnak">
    <w:name w:val="Tekst dymka Znak"/>
    <w:basedOn w:val="Domylnaczcionkaakapitu"/>
    <w:rsid w:val="00BC6233"/>
    <w:rPr>
      <w:rFonts w:ascii="Segoe UI" w:hAnsi="Segoe UI"/>
      <w:sz w:val="18"/>
      <w:szCs w:val="16"/>
    </w:rPr>
  </w:style>
  <w:style w:type="character" w:customStyle="1" w:styleId="StopkaZnak">
    <w:name w:val="Stopka Znak"/>
    <w:basedOn w:val="Domylnaczcionkaakapitu"/>
    <w:uiPriority w:val="99"/>
    <w:rsid w:val="00BC6233"/>
  </w:style>
  <w:style w:type="character" w:styleId="Odwoaniedokomentarza">
    <w:name w:val="annotation reference"/>
    <w:basedOn w:val="Domylnaczcionkaakapitu"/>
    <w:rsid w:val="00BC6233"/>
    <w:rPr>
      <w:sz w:val="16"/>
      <w:szCs w:val="16"/>
    </w:rPr>
  </w:style>
  <w:style w:type="paragraph" w:styleId="Tekstkomentarza">
    <w:name w:val="annotation text"/>
    <w:basedOn w:val="Normalny"/>
    <w:rsid w:val="00BC6233"/>
    <w:rPr>
      <w:sz w:val="20"/>
      <w:szCs w:val="18"/>
    </w:rPr>
  </w:style>
  <w:style w:type="character" w:customStyle="1" w:styleId="TekstkomentarzaZnak">
    <w:name w:val="Tekst komentarza Znak"/>
    <w:basedOn w:val="Domylnaczcionkaakapitu"/>
    <w:rsid w:val="00BC6233"/>
    <w:rPr>
      <w:sz w:val="20"/>
      <w:szCs w:val="18"/>
    </w:rPr>
  </w:style>
  <w:style w:type="paragraph" w:styleId="Tematkomentarza">
    <w:name w:val="annotation subject"/>
    <w:basedOn w:val="Tekstkomentarza"/>
    <w:next w:val="Tekstkomentarza"/>
    <w:rsid w:val="00BC6233"/>
    <w:rPr>
      <w:b/>
      <w:bCs/>
    </w:rPr>
  </w:style>
  <w:style w:type="character" w:customStyle="1" w:styleId="TematkomentarzaZnak">
    <w:name w:val="Temat komentarza Znak"/>
    <w:basedOn w:val="TekstkomentarzaZnak"/>
    <w:rsid w:val="00BC6233"/>
    <w:rPr>
      <w:b/>
      <w:bCs/>
      <w:sz w:val="20"/>
      <w:szCs w:val="18"/>
    </w:rPr>
  </w:style>
  <w:style w:type="numbering" w:customStyle="1" w:styleId="WW8Num2">
    <w:name w:val="WW8Num2"/>
    <w:basedOn w:val="Bezlisty"/>
    <w:rsid w:val="00BC6233"/>
    <w:pPr>
      <w:numPr>
        <w:numId w:val="1"/>
      </w:numPr>
    </w:pPr>
  </w:style>
  <w:style w:type="numbering" w:customStyle="1" w:styleId="WW8Num3">
    <w:name w:val="WW8Num3"/>
    <w:basedOn w:val="Bezlisty"/>
    <w:rsid w:val="00BC6233"/>
    <w:pPr>
      <w:numPr>
        <w:numId w:val="2"/>
      </w:numPr>
    </w:pPr>
  </w:style>
  <w:style w:type="numbering" w:customStyle="1" w:styleId="WW8Num4">
    <w:name w:val="WW8Num4"/>
    <w:basedOn w:val="Bezlisty"/>
    <w:rsid w:val="00BC6233"/>
    <w:pPr>
      <w:numPr>
        <w:numId w:val="3"/>
      </w:numPr>
    </w:pPr>
  </w:style>
  <w:style w:type="numbering" w:customStyle="1" w:styleId="WW8Num5">
    <w:name w:val="WW8Num5"/>
    <w:basedOn w:val="Bezlisty"/>
    <w:rsid w:val="00BC6233"/>
    <w:pPr>
      <w:numPr>
        <w:numId w:val="4"/>
      </w:numPr>
    </w:pPr>
  </w:style>
  <w:style w:type="numbering" w:customStyle="1" w:styleId="WW8Num6">
    <w:name w:val="WW8Num6"/>
    <w:basedOn w:val="Bezlisty"/>
    <w:rsid w:val="00BC6233"/>
    <w:pPr>
      <w:numPr>
        <w:numId w:val="5"/>
      </w:numPr>
    </w:pPr>
  </w:style>
  <w:style w:type="numbering" w:customStyle="1" w:styleId="WW8Num7">
    <w:name w:val="WW8Num7"/>
    <w:basedOn w:val="Bezlisty"/>
    <w:rsid w:val="00BC6233"/>
    <w:pPr>
      <w:numPr>
        <w:numId w:val="6"/>
      </w:numPr>
    </w:pPr>
  </w:style>
  <w:style w:type="numbering" w:customStyle="1" w:styleId="WW8Num10">
    <w:name w:val="WW8Num10"/>
    <w:basedOn w:val="Bezlisty"/>
    <w:rsid w:val="00BC6233"/>
    <w:pPr>
      <w:numPr>
        <w:numId w:val="7"/>
      </w:numPr>
    </w:pPr>
  </w:style>
  <w:style w:type="numbering" w:customStyle="1" w:styleId="WW8Num11">
    <w:name w:val="WW8Num11"/>
    <w:basedOn w:val="Bezlisty"/>
    <w:rsid w:val="00BC6233"/>
    <w:pPr>
      <w:numPr>
        <w:numId w:val="8"/>
      </w:numPr>
    </w:pPr>
  </w:style>
  <w:style w:type="numbering" w:customStyle="1" w:styleId="WW8Num12">
    <w:name w:val="WW8Num12"/>
    <w:basedOn w:val="Bezlisty"/>
    <w:rsid w:val="00BC6233"/>
    <w:pPr>
      <w:numPr>
        <w:numId w:val="9"/>
      </w:numPr>
    </w:pPr>
  </w:style>
  <w:style w:type="numbering" w:customStyle="1" w:styleId="WW8Num13">
    <w:name w:val="WW8Num13"/>
    <w:basedOn w:val="Bezlisty"/>
    <w:rsid w:val="00BC6233"/>
    <w:pPr>
      <w:numPr>
        <w:numId w:val="10"/>
      </w:numPr>
    </w:pPr>
  </w:style>
  <w:style w:type="numbering" w:customStyle="1" w:styleId="WW8Num14">
    <w:name w:val="WW8Num14"/>
    <w:basedOn w:val="Bezlisty"/>
    <w:rsid w:val="00BC6233"/>
    <w:pPr>
      <w:numPr>
        <w:numId w:val="11"/>
      </w:numPr>
    </w:pPr>
  </w:style>
  <w:style w:type="numbering" w:customStyle="1" w:styleId="WW8Num15">
    <w:name w:val="WW8Num15"/>
    <w:basedOn w:val="Bezlisty"/>
    <w:rsid w:val="00BC6233"/>
    <w:pPr>
      <w:numPr>
        <w:numId w:val="12"/>
      </w:numPr>
    </w:pPr>
  </w:style>
  <w:style w:type="numbering" w:customStyle="1" w:styleId="WW8Num16">
    <w:name w:val="WW8Num16"/>
    <w:basedOn w:val="Bezlisty"/>
    <w:rsid w:val="00BC6233"/>
    <w:pPr>
      <w:numPr>
        <w:numId w:val="13"/>
      </w:numPr>
    </w:pPr>
  </w:style>
  <w:style w:type="numbering" w:customStyle="1" w:styleId="WW8Num17">
    <w:name w:val="WW8Num17"/>
    <w:basedOn w:val="Bezlisty"/>
    <w:rsid w:val="00BC6233"/>
    <w:pPr>
      <w:numPr>
        <w:numId w:val="14"/>
      </w:numPr>
    </w:pPr>
  </w:style>
  <w:style w:type="numbering" w:customStyle="1" w:styleId="WW8Num18">
    <w:name w:val="WW8Num18"/>
    <w:basedOn w:val="Bezlisty"/>
    <w:rsid w:val="00BC6233"/>
    <w:pPr>
      <w:numPr>
        <w:numId w:val="15"/>
      </w:numPr>
    </w:pPr>
  </w:style>
  <w:style w:type="numbering" w:customStyle="1" w:styleId="WW8Num19">
    <w:name w:val="WW8Num19"/>
    <w:basedOn w:val="Bezlisty"/>
    <w:rsid w:val="00BC6233"/>
    <w:pPr>
      <w:numPr>
        <w:numId w:val="16"/>
      </w:numPr>
    </w:pPr>
  </w:style>
  <w:style w:type="numbering" w:customStyle="1" w:styleId="WW8Num20">
    <w:name w:val="WW8Num20"/>
    <w:basedOn w:val="Bezlisty"/>
    <w:rsid w:val="00BC6233"/>
    <w:pPr>
      <w:numPr>
        <w:numId w:val="17"/>
      </w:numPr>
    </w:pPr>
  </w:style>
  <w:style w:type="numbering" w:customStyle="1" w:styleId="WW8Num21">
    <w:name w:val="WW8Num21"/>
    <w:basedOn w:val="Bezlisty"/>
    <w:rsid w:val="00BC6233"/>
    <w:pPr>
      <w:numPr>
        <w:numId w:val="18"/>
      </w:numPr>
    </w:pPr>
  </w:style>
  <w:style w:type="numbering" w:customStyle="1" w:styleId="WW8Num22">
    <w:name w:val="WW8Num22"/>
    <w:basedOn w:val="Bezlisty"/>
    <w:rsid w:val="00BC6233"/>
    <w:pPr>
      <w:numPr>
        <w:numId w:val="19"/>
      </w:numPr>
    </w:pPr>
  </w:style>
  <w:style w:type="numbering" w:customStyle="1" w:styleId="WW8Num23">
    <w:name w:val="WW8Num23"/>
    <w:basedOn w:val="Bezlisty"/>
    <w:rsid w:val="00BC6233"/>
    <w:pPr>
      <w:numPr>
        <w:numId w:val="20"/>
      </w:numPr>
    </w:pPr>
  </w:style>
  <w:style w:type="numbering" w:customStyle="1" w:styleId="WW8Num24">
    <w:name w:val="WW8Num24"/>
    <w:basedOn w:val="Bezlisty"/>
    <w:rsid w:val="00BC6233"/>
    <w:pPr>
      <w:numPr>
        <w:numId w:val="21"/>
      </w:numPr>
    </w:pPr>
  </w:style>
  <w:style w:type="numbering" w:customStyle="1" w:styleId="WW8Num25">
    <w:name w:val="WW8Num25"/>
    <w:basedOn w:val="Bezlisty"/>
    <w:rsid w:val="00BC6233"/>
    <w:pPr>
      <w:numPr>
        <w:numId w:val="22"/>
      </w:numPr>
    </w:pPr>
  </w:style>
  <w:style w:type="numbering" w:customStyle="1" w:styleId="WW8Num26">
    <w:name w:val="WW8Num26"/>
    <w:basedOn w:val="Bezlisty"/>
    <w:rsid w:val="00BC6233"/>
    <w:pPr>
      <w:numPr>
        <w:numId w:val="23"/>
      </w:numPr>
    </w:pPr>
  </w:style>
  <w:style w:type="numbering" w:customStyle="1" w:styleId="WW8Num27">
    <w:name w:val="WW8Num27"/>
    <w:basedOn w:val="Bezlisty"/>
    <w:rsid w:val="00BC6233"/>
    <w:pPr>
      <w:numPr>
        <w:numId w:val="24"/>
      </w:numPr>
    </w:pPr>
  </w:style>
  <w:style w:type="numbering" w:customStyle="1" w:styleId="WW8Num28">
    <w:name w:val="WW8Num28"/>
    <w:basedOn w:val="Bezlisty"/>
    <w:rsid w:val="00BC6233"/>
    <w:pPr>
      <w:numPr>
        <w:numId w:val="25"/>
      </w:numPr>
    </w:pPr>
  </w:style>
  <w:style w:type="numbering" w:customStyle="1" w:styleId="WW8Num8">
    <w:name w:val="WW8Num8"/>
    <w:basedOn w:val="Bezlisty"/>
    <w:rsid w:val="00BC6233"/>
    <w:pPr>
      <w:numPr>
        <w:numId w:val="26"/>
      </w:numPr>
    </w:pPr>
  </w:style>
  <w:style w:type="numbering" w:customStyle="1" w:styleId="WW8Num9">
    <w:name w:val="WW8Num9"/>
    <w:basedOn w:val="Bezlisty"/>
    <w:rsid w:val="00BC6233"/>
    <w:pPr>
      <w:numPr>
        <w:numId w:val="27"/>
      </w:numPr>
    </w:pPr>
  </w:style>
  <w:style w:type="numbering" w:customStyle="1" w:styleId="WW8Num1">
    <w:name w:val="WW8Num1"/>
    <w:basedOn w:val="Bezlisty"/>
    <w:rsid w:val="00BC6233"/>
    <w:pPr>
      <w:numPr>
        <w:numId w:val="28"/>
      </w:numPr>
    </w:pPr>
  </w:style>
  <w:style w:type="numbering" w:customStyle="1" w:styleId="WW8Num42">
    <w:name w:val="WW8Num42"/>
    <w:basedOn w:val="Bezlisty"/>
    <w:rsid w:val="00BC6233"/>
    <w:pPr>
      <w:numPr>
        <w:numId w:val="29"/>
      </w:numPr>
    </w:pPr>
  </w:style>
  <w:style w:type="numbering" w:customStyle="1" w:styleId="WWNum6">
    <w:name w:val="WWNum6"/>
    <w:basedOn w:val="Bezlisty"/>
    <w:rsid w:val="00BC6233"/>
    <w:pPr>
      <w:numPr>
        <w:numId w:val="30"/>
      </w:numPr>
    </w:pPr>
  </w:style>
  <w:style w:type="numbering" w:customStyle="1" w:styleId="RTFNum2">
    <w:name w:val="RTF_Num 2"/>
    <w:basedOn w:val="Bezlisty"/>
    <w:rsid w:val="00BC6233"/>
    <w:pPr>
      <w:numPr>
        <w:numId w:val="31"/>
      </w:numPr>
    </w:pPr>
  </w:style>
  <w:style w:type="paragraph" w:customStyle="1" w:styleId="Nagwek11">
    <w:name w:val="Nagłówek 11"/>
    <w:next w:val="Tekstpodstawowy1"/>
    <w:rsid w:val="00E84299"/>
    <w:pPr>
      <w:keepNext/>
      <w:suppressAutoHyphens/>
      <w:outlineLvl w:val="0"/>
    </w:pPr>
    <w:rPr>
      <w:rFonts w:eastAsia="Andale Sans UI" w:cs="Tahoma"/>
      <w:sz w:val="28"/>
      <w:lang w:val="de-DE" w:eastAsia="fa-IR" w:bidi="fa-IR"/>
    </w:rPr>
  </w:style>
  <w:style w:type="paragraph" w:customStyle="1" w:styleId="Nagwek51">
    <w:name w:val="Nagłówek 51"/>
    <w:basedOn w:val="Heading"/>
    <w:next w:val="Tekstpodstawowy1"/>
    <w:rsid w:val="00E84299"/>
    <w:pPr>
      <w:keepNext/>
      <w:suppressLineNumbers w:val="0"/>
      <w:tabs>
        <w:tab w:val="clear" w:pos="4819"/>
        <w:tab w:val="clear" w:pos="9638"/>
      </w:tabs>
      <w:spacing w:before="240" w:after="120"/>
      <w:outlineLvl w:val="4"/>
    </w:pPr>
    <w:rPr>
      <w:rFonts w:ascii="Arial" w:eastAsia="Andale Sans UI" w:hAnsi="Arial" w:cs="Tahoma"/>
      <w:b/>
      <w:bCs/>
      <w:lang w:eastAsia="ar-SA" w:bidi="ar-SA"/>
    </w:rPr>
  </w:style>
  <w:style w:type="paragraph" w:customStyle="1" w:styleId="Tekstpodstawowy1">
    <w:name w:val="Tekst podstawowy1"/>
    <w:basedOn w:val="Normalny1"/>
    <w:rsid w:val="00E84299"/>
    <w:pPr>
      <w:autoSpaceDE/>
      <w:spacing w:after="120"/>
    </w:pPr>
    <w:rPr>
      <w:rFonts w:ascii="Times New Roman" w:eastAsia="Andale Sans UI" w:hAnsi="Times New Roman" w:cs="Times New Roman"/>
      <w:sz w:val="24"/>
      <w:szCs w:val="24"/>
      <w:lang w:eastAsia="ar-SA" w:bidi="ar-SA"/>
    </w:rPr>
  </w:style>
  <w:style w:type="paragraph" w:customStyle="1" w:styleId="Lista1">
    <w:name w:val="Lista1"/>
    <w:basedOn w:val="Tekstpodstawowy1"/>
    <w:rsid w:val="00E84299"/>
    <w:rPr>
      <w:rFonts w:cs="Tahoma"/>
    </w:rPr>
  </w:style>
  <w:style w:type="paragraph" w:customStyle="1" w:styleId="Podpis2">
    <w:name w:val="Podpis2"/>
    <w:basedOn w:val="Normalny1"/>
    <w:rsid w:val="00E84299"/>
    <w:pPr>
      <w:suppressLineNumbers/>
      <w:autoSpaceDE/>
      <w:spacing w:before="120" w:after="120"/>
    </w:pPr>
    <w:rPr>
      <w:rFonts w:ascii="Times New Roman" w:eastAsia="Andale Sans UI" w:hAnsi="Times New Roman" w:cs="Mangal"/>
      <w:i/>
      <w:iCs/>
      <w:sz w:val="24"/>
      <w:szCs w:val="24"/>
      <w:lang w:eastAsia="ar-SA" w:bidi="ar-SA"/>
    </w:rPr>
  </w:style>
  <w:style w:type="paragraph" w:customStyle="1" w:styleId="Podpis1">
    <w:name w:val="Podpis1"/>
    <w:basedOn w:val="Normalny1"/>
    <w:rsid w:val="00E84299"/>
    <w:pPr>
      <w:suppressLineNumbers/>
      <w:autoSpaceDE/>
      <w:spacing w:before="120" w:after="120"/>
    </w:pPr>
    <w:rPr>
      <w:rFonts w:ascii="Times New Roman" w:eastAsia="Andale Sans UI" w:hAnsi="Times New Roman" w:cs="Tahoma"/>
      <w:i/>
      <w:iCs/>
      <w:sz w:val="24"/>
      <w:szCs w:val="24"/>
      <w:lang w:eastAsia="ar-SA" w:bidi="ar-SA"/>
    </w:rPr>
  </w:style>
  <w:style w:type="paragraph" w:customStyle="1" w:styleId="Nagwek10">
    <w:name w:val="Nagłówek1"/>
    <w:basedOn w:val="Normalny1"/>
    <w:next w:val="Tekstpodstawowy1"/>
    <w:rsid w:val="00E84299"/>
    <w:pPr>
      <w:keepNext/>
      <w:autoSpaceDE/>
      <w:spacing w:before="240" w:after="120"/>
    </w:pPr>
    <w:rPr>
      <w:rFonts w:eastAsia="MS PGothic" w:cs="Tahoma"/>
      <w:sz w:val="28"/>
      <w:szCs w:val="28"/>
      <w:lang w:eastAsia="ar-SA" w:bidi="ar-SA"/>
    </w:rPr>
  </w:style>
  <w:style w:type="paragraph" w:customStyle="1" w:styleId="Stopka1">
    <w:name w:val="Stopka1"/>
    <w:basedOn w:val="Normalny1"/>
    <w:rsid w:val="00E84299"/>
    <w:pPr>
      <w:suppressLineNumbers/>
      <w:tabs>
        <w:tab w:val="center" w:pos="4818"/>
        <w:tab w:val="right" w:pos="9637"/>
      </w:tabs>
      <w:autoSpaceDE/>
    </w:pPr>
    <w:rPr>
      <w:rFonts w:ascii="Times New Roman" w:eastAsia="Andale Sans UI" w:hAnsi="Times New Roman" w:cs="Times New Roman"/>
      <w:sz w:val="24"/>
      <w:szCs w:val="24"/>
      <w:lang w:eastAsia="ar-SA" w:bidi="ar-SA"/>
    </w:rPr>
  </w:style>
  <w:style w:type="paragraph" w:customStyle="1" w:styleId="Tekstpodstawowy21">
    <w:name w:val="Tekst podstawowy 21"/>
    <w:basedOn w:val="Normalny1"/>
    <w:rsid w:val="00E84299"/>
    <w:pPr>
      <w:autoSpaceDE/>
      <w:spacing w:after="120" w:line="480" w:lineRule="auto"/>
    </w:pPr>
    <w:rPr>
      <w:rFonts w:ascii="Times New Roman" w:eastAsia="Andale Sans UI" w:hAnsi="Times New Roman" w:cs="Times New Roman"/>
      <w:sz w:val="24"/>
      <w:szCs w:val="24"/>
      <w:lang w:eastAsia="ar-SA" w:bidi="ar-SA"/>
    </w:rPr>
  </w:style>
  <w:style w:type="paragraph" w:customStyle="1" w:styleId="Tytu1">
    <w:name w:val="Tytuł1"/>
    <w:basedOn w:val="Normalny1"/>
    <w:next w:val="Podtytu1"/>
    <w:rsid w:val="00E84299"/>
    <w:pPr>
      <w:autoSpaceDE/>
      <w:jc w:val="center"/>
    </w:pPr>
    <w:rPr>
      <w:rFonts w:ascii="Times New Roman" w:eastAsia="Andale Sans UI" w:hAnsi="Times New Roman" w:cs="Times New Roman"/>
      <w:b/>
      <w:sz w:val="28"/>
      <w:szCs w:val="24"/>
      <w:lang w:eastAsia="ar-SA" w:bidi="ar-SA"/>
    </w:rPr>
  </w:style>
  <w:style w:type="paragraph" w:customStyle="1" w:styleId="Podtytu1">
    <w:name w:val="Podtytuł1"/>
    <w:basedOn w:val="Heading"/>
    <w:next w:val="Tekstpodstawowy1"/>
    <w:rsid w:val="00E84299"/>
    <w:pPr>
      <w:keepNext/>
      <w:suppressLineNumbers w:val="0"/>
      <w:tabs>
        <w:tab w:val="clear" w:pos="4819"/>
        <w:tab w:val="clear" w:pos="9638"/>
      </w:tabs>
      <w:spacing w:before="240" w:after="120"/>
      <w:jc w:val="center"/>
    </w:pPr>
    <w:rPr>
      <w:rFonts w:ascii="Arial" w:eastAsia="Andale Sans UI" w:hAnsi="Arial" w:cs="Tahoma"/>
      <w:i/>
      <w:iCs/>
      <w:sz w:val="28"/>
      <w:szCs w:val="28"/>
      <w:lang w:eastAsia="ar-SA" w:bidi="ar-SA"/>
    </w:rPr>
  </w:style>
  <w:style w:type="paragraph" w:customStyle="1" w:styleId="Bezodstpw1">
    <w:name w:val="Bez odstępów1"/>
    <w:rsid w:val="00E84299"/>
    <w:pPr>
      <w:widowControl/>
      <w:suppressAutoHyphens/>
    </w:pPr>
    <w:rPr>
      <w:rFonts w:ascii="Calibri" w:eastAsia="Calibri" w:hAnsi="Calibri" w:cs="Calibri"/>
      <w:sz w:val="22"/>
      <w:szCs w:val="22"/>
      <w:lang w:eastAsia="ar-SA" w:bidi="ar-SA"/>
    </w:rPr>
  </w:style>
  <w:style w:type="paragraph" w:customStyle="1" w:styleId="Normalny2">
    <w:name w:val="Normalny2"/>
    <w:rsid w:val="00E84299"/>
    <w:pPr>
      <w:suppressAutoHyphens/>
    </w:pPr>
    <w:rPr>
      <w:rFonts w:eastAsia="Andale Sans UI" w:cs="Tahoma"/>
      <w:lang w:val="de-DE" w:eastAsia="fa-IR" w:bidi="fa-IR"/>
    </w:rPr>
  </w:style>
  <w:style w:type="paragraph" w:customStyle="1" w:styleId="western">
    <w:name w:val="western"/>
    <w:basedOn w:val="Normalny1"/>
    <w:rsid w:val="00E84299"/>
    <w:pPr>
      <w:autoSpaceDE/>
      <w:spacing w:before="280" w:after="119"/>
    </w:pPr>
    <w:rPr>
      <w:rFonts w:ascii="Times New Roman" w:eastAsia="Andale Sans UI" w:hAnsi="Times New Roman" w:cs="Times New Roman"/>
      <w:sz w:val="24"/>
      <w:szCs w:val="24"/>
      <w:lang w:eastAsia="ar-SA" w:bidi="ar-SA"/>
    </w:rPr>
  </w:style>
  <w:style w:type="paragraph" w:customStyle="1" w:styleId="NormalnyWeb1">
    <w:name w:val="Normalny (Web)1"/>
    <w:basedOn w:val="Normalny1"/>
    <w:rsid w:val="00E84299"/>
    <w:pPr>
      <w:overflowPunct w:val="0"/>
      <w:spacing w:before="100" w:after="100"/>
    </w:pPr>
    <w:rPr>
      <w:rFonts w:eastAsia="Andale Sans UI"/>
      <w:sz w:val="24"/>
      <w:szCs w:val="22"/>
      <w:lang w:eastAsia="ar-SA" w:bidi="ar-SA"/>
    </w:rPr>
  </w:style>
  <w:style w:type="paragraph" w:customStyle="1" w:styleId="Tekstdymka1">
    <w:name w:val="Tekst dymka1"/>
    <w:basedOn w:val="Normalny1"/>
    <w:rsid w:val="00E84299"/>
    <w:pPr>
      <w:autoSpaceDE/>
    </w:pPr>
    <w:rPr>
      <w:rFonts w:ascii="Segoe UI" w:eastAsia="Andale Sans UI" w:hAnsi="Segoe UI" w:cs="Segoe UI"/>
      <w:sz w:val="18"/>
      <w:szCs w:val="18"/>
      <w:lang w:eastAsia="ar-SA" w:bidi="ar-SA"/>
    </w:rPr>
  </w:style>
  <w:style w:type="paragraph" w:customStyle="1" w:styleId="Tekstprzypisukocowego1">
    <w:name w:val="Tekst przypisu końcowego1"/>
    <w:basedOn w:val="Normalny1"/>
    <w:rsid w:val="00E84299"/>
    <w:pPr>
      <w:autoSpaceDE/>
    </w:pPr>
    <w:rPr>
      <w:rFonts w:ascii="Times New Roman" w:eastAsia="Andale Sans UI" w:hAnsi="Times New Roman" w:cs="Times New Roman"/>
      <w:lang w:eastAsia="ar-SA" w:bidi="ar-SA"/>
    </w:rPr>
  </w:style>
  <w:style w:type="paragraph" w:customStyle="1" w:styleId="Tekstpodstawowywcity21">
    <w:name w:val="Tekst podstawowy wcięty 21"/>
    <w:basedOn w:val="Normalny1"/>
    <w:rsid w:val="00E84299"/>
    <w:pPr>
      <w:widowControl/>
      <w:autoSpaceDE/>
      <w:spacing w:after="120" w:line="480" w:lineRule="auto"/>
      <w:ind w:left="283"/>
    </w:pPr>
    <w:rPr>
      <w:rFonts w:ascii="Times New Roman" w:eastAsia="Times New Roman" w:hAnsi="Times New Roman" w:cs="Times New Roman"/>
      <w:kern w:val="0"/>
      <w:sz w:val="24"/>
      <w:szCs w:val="24"/>
      <w:lang w:eastAsia="ar-SA" w:bidi="ar-SA"/>
    </w:rPr>
  </w:style>
  <w:style w:type="paragraph" w:customStyle="1" w:styleId="Akapitzlist1">
    <w:name w:val="Akapit z listą1"/>
    <w:basedOn w:val="Normalny1"/>
    <w:rsid w:val="00E84299"/>
    <w:pPr>
      <w:widowControl/>
      <w:autoSpaceDE/>
      <w:spacing w:after="160"/>
      <w:ind w:left="720"/>
    </w:pPr>
    <w:rPr>
      <w:rFonts w:ascii="Calibri" w:eastAsia="Calibri" w:hAnsi="Calibri" w:cs="Times New Roman"/>
      <w:kern w:val="0"/>
      <w:sz w:val="22"/>
      <w:szCs w:val="22"/>
      <w:lang w:eastAsia="en-US" w:bidi="ar-SA"/>
    </w:rPr>
  </w:style>
  <w:style w:type="paragraph" w:customStyle="1" w:styleId="Tekstpodstawowyzwciciem1">
    <w:name w:val="Tekst podstawowy z wcięciem1"/>
    <w:basedOn w:val="Textbody"/>
    <w:rsid w:val="00E84299"/>
    <w:pPr>
      <w:spacing w:after="0" w:line="100" w:lineRule="atLeast"/>
      <w:ind w:firstLine="283"/>
    </w:pPr>
    <w:rPr>
      <w:rFonts w:ascii="Courier New" w:eastAsia="Times New Roman" w:hAnsi="Courier New" w:cs="Courier New"/>
    </w:rPr>
  </w:style>
  <w:style w:type="paragraph" w:customStyle="1" w:styleId="TextBody0">
    <w:name w:val="Text Body"/>
    <w:basedOn w:val="Standard"/>
    <w:rsid w:val="00E84299"/>
    <w:pPr>
      <w:widowControl/>
      <w:spacing w:after="120" w:line="100" w:lineRule="atLeast"/>
    </w:pPr>
    <w:rPr>
      <w:rFonts w:ascii="Courier New" w:eastAsia="Times New Roman" w:hAnsi="Courier New" w:cs="Courier New"/>
      <w:color w:val="000000"/>
      <w:sz w:val="20"/>
      <w:szCs w:val="20"/>
      <w:lang w:bidi="ar-SA"/>
    </w:rPr>
  </w:style>
  <w:style w:type="paragraph" w:customStyle="1" w:styleId="Tekstpodstawowywcity1">
    <w:name w:val="Tekst podstawowy wcięty1"/>
    <w:basedOn w:val="Normalny1"/>
    <w:rsid w:val="00E84299"/>
    <w:pPr>
      <w:autoSpaceDE/>
      <w:spacing w:after="120"/>
      <w:ind w:left="283"/>
    </w:pPr>
    <w:rPr>
      <w:rFonts w:ascii="Times New Roman" w:eastAsia="Andale Sans UI" w:hAnsi="Times New Roman" w:cs="Times New Roman"/>
      <w:sz w:val="24"/>
      <w:szCs w:val="24"/>
      <w:lang w:eastAsia="ar-SA" w:bidi="ar-SA"/>
    </w:rPr>
  </w:style>
  <w:style w:type="paragraph" w:customStyle="1" w:styleId="Tekstkomentarza1">
    <w:name w:val="Tekst komentarza1"/>
    <w:basedOn w:val="Normalny1"/>
    <w:rsid w:val="00E84299"/>
    <w:pPr>
      <w:autoSpaceDE/>
    </w:pPr>
    <w:rPr>
      <w:rFonts w:ascii="Times New Roman" w:eastAsia="Andale Sans UI" w:hAnsi="Times New Roman" w:cs="Times New Roman"/>
      <w:lang w:eastAsia="ar-SA" w:bidi="ar-SA"/>
    </w:rPr>
  </w:style>
  <w:style w:type="paragraph" w:customStyle="1" w:styleId="Tematkomentarza1">
    <w:name w:val="Temat komentarza1"/>
    <w:basedOn w:val="Tekstkomentarza1"/>
    <w:next w:val="Tekstkomentarza1"/>
    <w:rsid w:val="00E84299"/>
    <w:rPr>
      <w:b/>
      <w:bCs/>
    </w:rPr>
  </w:style>
  <w:style w:type="paragraph" w:customStyle="1" w:styleId="Nagwek30">
    <w:name w:val="Nagłówek3"/>
    <w:basedOn w:val="Standard"/>
    <w:rsid w:val="00E84299"/>
    <w:pPr>
      <w:suppressLineNumbers/>
      <w:tabs>
        <w:tab w:val="center" w:pos="4819"/>
        <w:tab w:val="right" w:pos="9638"/>
      </w:tabs>
    </w:pPr>
  </w:style>
  <w:style w:type="character" w:customStyle="1" w:styleId="WW8Num1z0">
    <w:name w:val="WW8Num1z0"/>
    <w:rsid w:val="00E84299"/>
  </w:style>
  <w:style w:type="character" w:customStyle="1" w:styleId="WW8Num1z1">
    <w:name w:val="WW8Num1z1"/>
    <w:rsid w:val="00E84299"/>
  </w:style>
  <w:style w:type="character" w:customStyle="1" w:styleId="WW8Num1z2">
    <w:name w:val="WW8Num1z2"/>
    <w:rsid w:val="00E84299"/>
  </w:style>
  <w:style w:type="character" w:customStyle="1" w:styleId="WW8Num1z3">
    <w:name w:val="WW8Num1z3"/>
    <w:rsid w:val="00E84299"/>
  </w:style>
  <w:style w:type="character" w:customStyle="1" w:styleId="WW8Num1z4">
    <w:name w:val="WW8Num1z4"/>
    <w:rsid w:val="00E84299"/>
  </w:style>
  <w:style w:type="character" w:customStyle="1" w:styleId="WW8Num1z5">
    <w:name w:val="WW8Num1z5"/>
    <w:rsid w:val="00E84299"/>
  </w:style>
  <w:style w:type="character" w:customStyle="1" w:styleId="WW8Num1z6">
    <w:name w:val="WW8Num1z6"/>
    <w:rsid w:val="00E84299"/>
  </w:style>
  <w:style w:type="character" w:customStyle="1" w:styleId="WW8Num1z7">
    <w:name w:val="WW8Num1z7"/>
    <w:rsid w:val="00E84299"/>
  </w:style>
  <w:style w:type="character" w:customStyle="1" w:styleId="WW8Num1z8">
    <w:name w:val="WW8Num1z8"/>
    <w:rsid w:val="00E84299"/>
  </w:style>
  <w:style w:type="character" w:customStyle="1" w:styleId="WW8Num2z0">
    <w:name w:val="WW8Num2z0"/>
    <w:rsid w:val="00E84299"/>
  </w:style>
  <w:style w:type="character" w:customStyle="1" w:styleId="WW8Num2z1">
    <w:name w:val="WW8Num2z1"/>
    <w:rsid w:val="00E84299"/>
  </w:style>
  <w:style w:type="character" w:customStyle="1" w:styleId="WW8Num2z2">
    <w:name w:val="WW8Num2z2"/>
    <w:rsid w:val="00E84299"/>
  </w:style>
  <w:style w:type="character" w:customStyle="1" w:styleId="WW8Num2z3">
    <w:name w:val="WW8Num2z3"/>
    <w:rsid w:val="00E84299"/>
  </w:style>
  <w:style w:type="character" w:customStyle="1" w:styleId="WW8Num2z4">
    <w:name w:val="WW8Num2z4"/>
    <w:rsid w:val="00E84299"/>
  </w:style>
  <w:style w:type="character" w:customStyle="1" w:styleId="WW8Num2z5">
    <w:name w:val="WW8Num2z5"/>
    <w:rsid w:val="00E84299"/>
  </w:style>
  <w:style w:type="character" w:customStyle="1" w:styleId="WW8Num2z6">
    <w:name w:val="WW8Num2z6"/>
    <w:rsid w:val="00E84299"/>
  </w:style>
  <w:style w:type="character" w:customStyle="1" w:styleId="WW8Num2z7">
    <w:name w:val="WW8Num2z7"/>
    <w:rsid w:val="00E84299"/>
  </w:style>
  <w:style w:type="character" w:customStyle="1" w:styleId="WW8Num2z8">
    <w:name w:val="WW8Num2z8"/>
    <w:rsid w:val="00E84299"/>
  </w:style>
  <w:style w:type="character" w:customStyle="1" w:styleId="WW8Num3z0">
    <w:name w:val="WW8Num3z0"/>
    <w:rsid w:val="00E84299"/>
    <w:rPr>
      <w:rFonts w:ascii="Wingdings" w:hAnsi="Wingdings" w:cs="Wingdings"/>
    </w:rPr>
  </w:style>
  <w:style w:type="character" w:customStyle="1" w:styleId="WW8Num3z1">
    <w:name w:val="WW8Num3z1"/>
    <w:rsid w:val="00E84299"/>
    <w:rPr>
      <w:rFonts w:ascii="OpenSymbol" w:hAnsi="OpenSymbol" w:cs="OpenSymbol"/>
    </w:rPr>
  </w:style>
  <w:style w:type="character" w:customStyle="1" w:styleId="WW8Num4z0">
    <w:name w:val="WW8Num4z0"/>
    <w:rsid w:val="00E84299"/>
    <w:rPr>
      <w:rFonts w:ascii="StarSymbol" w:hAnsi="StarSymbol" w:cs="StarSymbol"/>
    </w:rPr>
  </w:style>
  <w:style w:type="character" w:customStyle="1" w:styleId="WW8Num4z1">
    <w:name w:val="WW8Num4z1"/>
    <w:rsid w:val="00E84299"/>
    <w:rPr>
      <w:rFonts w:ascii="OpenSymbol" w:hAnsi="OpenSymbol" w:cs="OpenSymbol"/>
    </w:rPr>
  </w:style>
  <w:style w:type="character" w:customStyle="1" w:styleId="WW8Num5z0">
    <w:name w:val="WW8Num5z0"/>
    <w:rsid w:val="00E84299"/>
    <w:rPr>
      <w:rFonts w:ascii="Symbol" w:hAnsi="Symbol" w:cs="Symbol"/>
      <w:lang w:val="pl-PL"/>
    </w:rPr>
  </w:style>
  <w:style w:type="character" w:customStyle="1" w:styleId="WW8Num5z1">
    <w:name w:val="WW8Num5z1"/>
    <w:rsid w:val="00E84299"/>
  </w:style>
  <w:style w:type="character" w:customStyle="1" w:styleId="WW8Num6z0">
    <w:name w:val="WW8Num6z0"/>
    <w:rsid w:val="00E84299"/>
    <w:rPr>
      <w:b w:val="0"/>
      <w:bCs w:val="0"/>
      <w:color w:val="000000"/>
      <w:lang w:val="pl-PL"/>
    </w:rPr>
  </w:style>
  <w:style w:type="character" w:customStyle="1" w:styleId="WW8Num6z1">
    <w:name w:val="WW8Num6z1"/>
    <w:rsid w:val="00E84299"/>
  </w:style>
  <w:style w:type="character" w:customStyle="1" w:styleId="WW8Num7z0">
    <w:name w:val="WW8Num7z0"/>
    <w:rsid w:val="00E84299"/>
    <w:rPr>
      <w:rFonts w:ascii="Symbol" w:eastAsia="Verdana" w:hAnsi="Symbol" w:cs="StarSymbol"/>
      <w:color w:val="FF3333"/>
      <w:position w:val="0"/>
      <w:sz w:val="18"/>
      <w:szCs w:val="18"/>
      <w:vertAlign w:val="baseline"/>
      <w:lang w:val="pl-PL"/>
    </w:rPr>
  </w:style>
  <w:style w:type="character" w:customStyle="1" w:styleId="WW8Num7z1">
    <w:name w:val="WW8Num7z1"/>
    <w:rsid w:val="00E84299"/>
    <w:rPr>
      <w:rFonts w:ascii="OpenSymbol" w:hAnsi="OpenSymbol" w:cs="StarSymbol"/>
      <w:sz w:val="18"/>
      <w:szCs w:val="18"/>
    </w:rPr>
  </w:style>
  <w:style w:type="character" w:customStyle="1" w:styleId="WW8Num8z0">
    <w:name w:val="WW8Num8z0"/>
    <w:rsid w:val="00E84299"/>
    <w:rPr>
      <w:b w:val="0"/>
      <w:bCs w:val="0"/>
      <w:color w:val="000000"/>
    </w:rPr>
  </w:style>
  <w:style w:type="character" w:customStyle="1" w:styleId="WW8Num8z1">
    <w:name w:val="WW8Num8z1"/>
    <w:rsid w:val="00E84299"/>
  </w:style>
  <w:style w:type="character" w:customStyle="1" w:styleId="WW8Num9z0">
    <w:name w:val="WW8Num9z0"/>
    <w:rsid w:val="00E84299"/>
    <w:rPr>
      <w:rFonts w:ascii="Symbol" w:hAnsi="Symbol" w:cs="StarSymbol"/>
      <w:sz w:val="18"/>
      <w:szCs w:val="18"/>
    </w:rPr>
  </w:style>
  <w:style w:type="character" w:customStyle="1" w:styleId="WW8Num9z1">
    <w:name w:val="WW8Num9z1"/>
    <w:rsid w:val="00E84299"/>
    <w:rPr>
      <w:rFonts w:ascii="OpenSymbol" w:hAnsi="OpenSymbol" w:cs="StarSymbol"/>
      <w:sz w:val="18"/>
      <w:szCs w:val="18"/>
    </w:rPr>
  </w:style>
  <w:style w:type="character" w:customStyle="1" w:styleId="WW8Num10z0">
    <w:name w:val="WW8Num10z0"/>
    <w:rsid w:val="00E84299"/>
    <w:rPr>
      <w:rFonts w:ascii="Symbol" w:hAnsi="Symbol" w:cs="StarSymbol"/>
      <w:sz w:val="18"/>
      <w:szCs w:val="18"/>
    </w:rPr>
  </w:style>
  <w:style w:type="character" w:customStyle="1" w:styleId="WW8Num10z1">
    <w:name w:val="WW8Num10z1"/>
    <w:rsid w:val="00E84299"/>
    <w:rPr>
      <w:rFonts w:ascii="OpenSymbol" w:hAnsi="OpenSymbol" w:cs="StarSymbol"/>
      <w:sz w:val="18"/>
      <w:szCs w:val="18"/>
    </w:rPr>
  </w:style>
  <w:style w:type="character" w:customStyle="1" w:styleId="WW8Num11z0">
    <w:name w:val="WW8Num11z0"/>
    <w:rsid w:val="00E84299"/>
    <w:rPr>
      <w:rFonts w:ascii="Symbol" w:hAnsi="Symbol" w:cs="StarSymbol"/>
      <w:sz w:val="18"/>
      <w:szCs w:val="18"/>
    </w:rPr>
  </w:style>
  <w:style w:type="character" w:customStyle="1" w:styleId="WW8Num11z1">
    <w:name w:val="WW8Num11z1"/>
    <w:rsid w:val="00E84299"/>
    <w:rPr>
      <w:rFonts w:ascii="OpenSymbol" w:hAnsi="OpenSymbol" w:cs="StarSymbol"/>
      <w:sz w:val="18"/>
      <w:szCs w:val="18"/>
    </w:rPr>
  </w:style>
  <w:style w:type="character" w:customStyle="1" w:styleId="WW8Num12z0">
    <w:name w:val="WW8Num12z0"/>
    <w:rsid w:val="00E84299"/>
    <w:rPr>
      <w:rFonts w:ascii="Symbol" w:hAnsi="Symbol" w:cs="StarSymbol"/>
      <w:sz w:val="18"/>
      <w:szCs w:val="18"/>
    </w:rPr>
  </w:style>
  <w:style w:type="character" w:customStyle="1" w:styleId="WW8Num12z1">
    <w:name w:val="WW8Num12z1"/>
    <w:rsid w:val="00E84299"/>
    <w:rPr>
      <w:rFonts w:ascii="OpenSymbol" w:hAnsi="OpenSymbol" w:cs="StarSymbol"/>
      <w:sz w:val="18"/>
      <w:szCs w:val="18"/>
    </w:rPr>
  </w:style>
  <w:style w:type="character" w:customStyle="1" w:styleId="WW8Num13z0">
    <w:name w:val="WW8Num13z0"/>
    <w:rsid w:val="00E84299"/>
    <w:rPr>
      <w:rFonts w:ascii="Symbol" w:hAnsi="Symbol" w:cs="StarSymbol"/>
      <w:sz w:val="18"/>
      <w:szCs w:val="18"/>
    </w:rPr>
  </w:style>
  <w:style w:type="character" w:customStyle="1" w:styleId="WW8Num13z1">
    <w:name w:val="WW8Num13z1"/>
    <w:rsid w:val="00E84299"/>
    <w:rPr>
      <w:rFonts w:ascii="OpenSymbol" w:hAnsi="OpenSymbol" w:cs="StarSymbol"/>
      <w:sz w:val="18"/>
      <w:szCs w:val="18"/>
    </w:rPr>
  </w:style>
  <w:style w:type="character" w:customStyle="1" w:styleId="WW8Num14z0">
    <w:name w:val="WW8Num14z0"/>
    <w:rsid w:val="00E84299"/>
    <w:rPr>
      <w:rFonts w:ascii="Symbol" w:hAnsi="Symbol" w:cs="StarSymbol"/>
      <w:sz w:val="18"/>
      <w:szCs w:val="18"/>
    </w:rPr>
  </w:style>
  <w:style w:type="character" w:customStyle="1" w:styleId="WW8Num14z1">
    <w:name w:val="WW8Num14z1"/>
    <w:rsid w:val="00E84299"/>
    <w:rPr>
      <w:rFonts w:ascii="OpenSymbol" w:hAnsi="OpenSymbol" w:cs="StarSymbol"/>
      <w:sz w:val="18"/>
      <w:szCs w:val="18"/>
    </w:rPr>
  </w:style>
  <w:style w:type="character" w:customStyle="1" w:styleId="WW8Num15z0">
    <w:name w:val="WW8Num15z0"/>
    <w:rsid w:val="00E84299"/>
    <w:rPr>
      <w:rFonts w:ascii="Symbol" w:hAnsi="Symbol" w:cs="StarSymbol"/>
      <w:sz w:val="18"/>
      <w:szCs w:val="18"/>
    </w:rPr>
  </w:style>
  <w:style w:type="character" w:customStyle="1" w:styleId="WW8Num15z1">
    <w:name w:val="WW8Num15z1"/>
    <w:rsid w:val="00E84299"/>
    <w:rPr>
      <w:rFonts w:ascii="OpenSymbol" w:hAnsi="OpenSymbol" w:cs="StarSymbol"/>
      <w:sz w:val="18"/>
      <w:szCs w:val="18"/>
    </w:rPr>
  </w:style>
  <w:style w:type="character" w:customStyle="1" w:styleId="WW8Num16z0">
    <w:name w:val="WW8Num16z0"/>
    <w:rsid w:val="00E84299"/>
    <w:rPr>
      <w:rFonts w:ascii="Symbol" w:hAnsi="Symbol" w:cs="StarSymbol"/>
      <w:sz w:val="18"/>
      <w:szCs w:val="18"/>
      <w:lang w:val="pl-PL"/>
    </w:rPr>
  </w:style>
  <w:style w:type="character" w:customStyle="1" w:styleId="WW8Num16z1">
    <w:name w:val="WW8Num16z1"/>
    <w:rsid w:val="00E84299"/>
    <w:rPr>
      <w:rFonts w:ascii="OpenSymbol" w:hAnsi="OpenSymbol" w:cs="StarSymbol"/>
      <w:sz w:val="18"/>
      <w:szCs w:val="18"/>
    </w:rPr>
  </w:style>
  <w:style w:type="character" w:customStyle="1" w:styleId="WW8Num17z0">
    <w:name w:val="WW8Num17z0"/>
    <w:rsid w:val="00E84299"/>
    <w:rPr>
      <w:rFonts w:ascii="Symbol" w:hAnsi="Symbol" w:cs="StarSymbol"/>
      <w:sz w:val="18"/>
      <w:szCs w:val="18"/>
      <w:lang w:val="pl-PL"/>
    </w:rPr>
  </w:style>
  <w:style w:type="character" w:customStyle="1" w:styleId="WW8Num17z1">
    <w:name w:val="WW8Num17z1"/>
    <w:rsid w:val="00E84299"/>
    <w:rPr>
      <w:rFonts w:ascii="OpenSymbol" w:hAnsi="OpenSymbol" w:cs="StarSymbol"/>
      <w:sz w:val="18"/>
      <w:szCs w:val="18"/>
    </w:rPr>
  </w:style>
  <w:style w:type="character" w:customStyle="1" w:styleId="WW8Num18z0">
    <w:name w:val="WW8Num18z0"/>
    <w:rsid w:val="00E84299"/>
    <w:rPr>
      <w:rFonts w:ascii="Symbol" w:hAnsi="Symbol" w:cs="StarSymbol"/>
      <w:sz w:val="18"/>
      <w:szCs w:val="18"/>
      <w:lang w:val="pl-PL"/>
    </w:rPr>
  </w:style>
  <w:style w:type="character" w:customStyle="1" w:styleId="WW8Num18z1">
    <w:name w:val="WW8Num18z1"/>
    <w:rsid w:val="00E84299"/>
    <w:rPr>
      <w:rFonts w:ascii="OpenSymbol" w:hAnsi="OpenSymbol" w:cs="StarSymbol"/>
      <w:sz w:val="18"/>
      <w:szCs w:val="18"/>
    </w:rPr>
  </w:style>
  <w:style w:type="character" w:customStyle="1" w:styleId="WW8Num5z2">
    <w:name w:val="WW8Num5z2"/>
    <w:rsid w:val="00E84299"/>
  </w:style>
  <w:style w:type="character" w:customStyle="1" w:styleId="WW8Num5z3">
    <w:name w:val="WW8Num5z3"/>
    <w:rsid w:val="00E84299"/>
  </w:style>
  <w:style w:type="character" w:customStyle="1" w:styleId="WW8Num5z4">
    <w:name w:val="WW8Num5z4"/>
    <w:rsid w:val="00E84299"/>
  </w:style>
  <w:style w:type="character" w:customStyle="1" w:styleId="WW8Num5z5">
    <w:name w:val="WW8Num5z5"/>
    <w:rsid w:val="00E84299"/>
  </w:style>
  <w:style w:type="character" w:customStyle="1" w:styleId="WW8Num5z6">
    <w:name w:val="WW8Num5z6"/>
    <w:rsid w:val="00E84299"/>
  </w:style>
  <w:style w:type="character" w:customStyle="1" w:styleId="WW8Num5z7">
    <w:name w:val="WW8Num5z7"/>
    <w:rsid w:val="00E84299"/>
  </w:style>
  <w:style w:type="character" w:customStyle="1" w:styleId="WW8Num5z8">
    <w:name w:val="WW8Num5z8"/>
    <w:rsid w:val="00E84299"/>
  </w:style>
  <w:style w:type="character" w:customStyle="1" w:styleId="WW8Num19z0">
    <w:name w:val="WW8Num19z0"/>
    <w:rsid w:val="00E84299"/>
    <w:rPr>
      <w:rFonts w:ascii="Symbol" w:hAnsi="Symbol" w:cs="StarSymbol"/>
      <w:sz w:val="18"/>
      <w:szCs w:val="18"/>
    </w:rPr>
  </w:style>
  <w:style w:type="character" w:customStyle="1" w:styleId="WW8Num19z1">
    <w:name w:val="WW8Num19z1"/>
    <w:rsid w:val="00E84299"/>
    <w:rPr>
      <w:rFonts w:ascii="OpenSymbol" w:hAnsi="OpenSymbol" w:cs="StarSymbol"/>
      <w:sz w:val="18"/>
      <w:szCs w:val="18"/>
    </w:rPr>
  </w:style>
  <w:style w:type="character" w:customStyle="1" w:styleId="WW8Num20z0">
    <w:name w:val="WW8Num20z0"/>
    <w:rsid w:val="00E84299"/>
    <w:rPr>
      <w:rFonts w:ascii="Symbol" w:hAnsi="Symbol" w:cs="StarSymbol"/>
      <w:sz w:val="18"/>
      <w:szCs w:val="18"/>
    </w:rPr>
  </w:style>
  <w:style w:type="character" w:customStyle="1" w:styleId="WW8Num20z1">
    <w:name w:val="WW8Num20z1"/>
    <w:rsid w:val="00E84299"/>
    <w:rPr>
      <w:rFonts w:ascii="OpenSymbol" w:hAnsi="OpenSymbol" w:cs="StarSymbol"/>
      <w:sz w:val="18"/>
      <w:szCs w:val="18"/>
    </w:rPr>
  </w:style>
  <w:style w:type="character" w:customStyle="1" w:styleId="WW8Num21z0">
    <w:name w:val="WW8Num21z0"/>
    <w:rsid w:val="00E84299"/>
    <w:rPr>
      <w:rFonts w:ascii="Symbol" w:hAnsi="Symbol" w:cs="StarSymbol"/>
      <w:sz w:val="18"/>
      <w:szCs w:val="18"/>
      <w:lang w:val="pl-PL"/>
    </w:rPr>
  </w:style>
  <w:style w:type="character" w:customStyle="1" w:styleId="WW8Num21z1">
    <w:name w:val="WW8Num21z1"/>
    <w:rsid w:val="00E84299"/>
    <w:rPr>
      <w:rFonts w:ascii="OpenSymbol" w:hAnsi="OpenSymbol" w:cs="StarSymbol"/>
      <w:sz w:val="18"/>
      <w:szCs w:val="18"/>
    </w:rPr>
  </w:style>
  <w:style w:type="character" w:customStyle="1" w:styleId="WW8Num22z0">
    <w:name w:val="WW8Num22z0"/>
    <w:rsid w:val="00E84299"/>
    <w:rPr>
      <w:rFonts w:ascii="Symbol" w:hAnsi="Symbol" w:cs="StarSymbol"/>
      <w:sz w:val="18"/>
      <w:szCs w:val="18"/>
      <w:lang w:val="pl-PL"/>
    </w:rPr>
  </w:style>
  <w:style w:type="character" w:customStyle="1" w:styleId="WW8Num22z1">
    <w:name w:val="WW8Num22z1"/>
    <w:rsid w:val="00E84299"/>
    <w:rPr>
      <w:rFonts w:ascii="OpenSymbol" w:hAnsi="OpenSymbol" w:cs="StarSymbol"/>
      <w:sz w:val="18"/>
      <w:szCs w:val="18"/>
    </w:rPr>
  </w:style>
  <w:style w:type="character" w:customStyle="1" w:styleId="WW8Num23z0">
    <w:name w:val="WW8Num23z0"/>
    <w:rsid w:val="00E84299"/>
    <w:rPr>
      <w:rFonts w:ascii="Symbol" w:hAnsi="Symbol" w:cs="StarSymbol"/>
      <w:sz w:val="18"/>
      <w:szCs w:val="18"/>
      <w:lang w:val="pl-PL"/>
    </w:rPr>
  </w:style>
  <w:style w:type="character" w:customStyle="1" w:styleId="WW8Num23z1">
    <w:name w:val="WW8Num23z1"/>
    <w:rsid w:val="00E84299"/>
    <w:rPr>
      <w:rFonts w:ascii="OpenSymbol" w:hAnsi="OpenSymbol" w:cs="StarSymbol"/>
      <w:sz w:val="18"/>
      <w:szCs w:val="18"/>
    </w:rPr>
  </w:style>
  <w:style w:type="character" w:customStyle="1" w:styleId="WW8Num6z2">
    <w:name w:val="WW8Num6z2"/>
    <w:rsid w:val="00E84299"/>
  </w:style>
  <w:style w:type="character" w:customStyle="1" w:styleId="WW8Num6z3">
    <w:name w:val="WW8Num6z3"/>
    <w:rsid w:val="00E84299"/>
  </w:style>
  <w:style w:type="character" w:customStyle="1" w:styleId="WW8Num6z4">
    <w:name w:val="WW8Num6z4"/>
    <w:rsid w:val="00E84299"/>
  </w:style>
  <w:style w:type="character" w:customStyle="1" w:styleId="WW8Num6z5">
    <w:name w:val="WW8Num6z5"/>
    <w:rsid w:val="00E84299"/>
  </w:style>
  <w:style w:type="character" w:customStyle="1" w:styleId="WW8Num6z6">
    <w:name w:val="WW8Num6z6"/>
    <w:rsid w:val="00E84299"/>
  </w:style>
  <w:style w:type="character" w:customStyle="1" w:styleId="WW8Num6z7">
    <w:name w:val="WW8Num6z7"/>
    <w:rsid w:val="00E84299"/>
  </w:style>
  <w:style w:type="character" w:customStyle="1" w:styleId="WW8Num6z8">
    <w:name w:val="WW8Num6z8"/>
    <w:rsid w:val="00E84299"/>
  </w:style>
  <w:style w:type="character" w:customStyle="1" w:styleId="WW8Num8z2">
    <w:name w:val="WW8Num8z2"/>
    <w:rsid w:val="00E84299"/>
  </w:style>
  <w:style w:type="character" w:customStyle="1" w:styleId="WW8Num8z3">
    <w:name w:val="WW8Num8z3"/>
    <w:rsid w:val="00E84299"/>
  </w:style>
  <w:style w:type="character" w:customStyle="1" w:styleId="WW8Num8z4">
    <w:name w:val="WW8Num8z4"/>
    <w:rsid w:val="00E84299"/>
  </w:style>
  <w:style w:type="character" w:customStyle="1" w:styleId="WW8Num8z5">
    <w:name w:val="WW8Num8z5"/>
    <w:rsid w:val="00E84299"/>
  </w:style>
  <w:style w:type="character" w:customStyle="1" w:styleId="WW8Num8z6">
    <w:name w:val="WW8Num8z6"/>
    <w:rsid w:val="00E84299"/>
  </w:style>
  <w:style w:type="character" w:customStyle="1" w:styleId="WW8Num8z7">
    <w:name w:val="WW8Num8z7"/>
    <w:rsid w:val="00E84299"/>
  </w:style>
  <w:style w:type="character" w:customStyle="1" w:styleId="WW8Num8z8">
    <w:name w:val="WW8Num8z8"/>
    <w:rsid w:val="00E84299"/>
  </w:style>
  <w:style w:type="character" w:customStyle="1" w:styleId="WW8Num24z0">
    <w:name w:val="WW8Num24z0"/>
    <w:rsid w:val="00E84299"/>
    <w:rPr>
      <w:rFonts w:ascii="Symbol" w:hAnsi="Symbol" w:cs="StarSymbol"/>
      <w:sz w:val="18"/>
      <w:szCs w:val="18"/>
    </w:rPr>
  </w:style>
  <w:style w:type="character" w:customStyle="1" w:styleId="WW8Num24z1">
    <w:name w:val="WW8Num24z1"/>
    <w:rsid w:val="00E84299"/>
    <w:rPr>
      <w:rFonts w:ascii="OpenSymbol" w:hAnsi="OpenSymbol" w:cs="StarSymbol"/>
      <w:sz w:val="18"/>
      <w:szCs w:val="18"/>
    </w:rPr>
  </w:style>
  <w:style w:type="character" w:customStyle="1" w:styleId="WW8Num25z0">
    <w:name w:val="WW8Num25z0"/>
    <w:rsid w:val="00E84299"/>
    <w:rPr>
      <w:rFonts w:ascii="Symbol" w:hAnsi="Symbol" w:cs="StarSymbol"/>
      <w:sz w:val="18"/>
      <w:szCs w:val="18"/>
    </w:rPr>
  </w:style>
  <w:style w:type="character" w:customStyle="1" w:styleId="WW8Num25z1">
    <w:name w:val="WW8Num25z1"/>
    <w:rsid w:val="00E84299"/>
    <w:rPr>
      <w:rFonts w:ascii="OpenSymbol" w:hAnsi="OpenSymbol" w:cs="StarSymbol"/>
      <w:sz w:val="18"/>
      <w:szCs w:val="18"/>
    </w:rPr>
  </w:style>
  <w:style w:type="character" w:customStyle="1" w:styleId="WW8Num26z0">
    <w:name w:val="WW8Num26z0"/>
    <w:rsid w:val="00E84299"/>
    <w:rPr>
      <w:rFonts w:ascii="Symbol" w:hAnsi="Symbol" w:cs="StarSymbol"/>
      <w:sz w:val="18"/>
      <w:szCs w:val="18"/>
      <w:lang w:val="pl-PL"/>
    </w:rPr>
  </w:style>
  <w:style w:type="character" w:customStyle="1" w:styleId="WW8Num26z1">
    <w:name w:val="WW8Num26z1"/>
    <w:rsid w:val="00E84299"/>
    <w:rPr>
      <w:rFonts w:ascii="OpenSymbol" w:hAnsi="OpenSymbol" w:cs="StarSymbol"/>
      <w:sz w:val="18"/>
      <w:szCs w:val="18"/>
    </w:rPr>
  </w:style>
  <w:style w:type="character" w:customStyle="1" w:styleId="WW8Num27z0">
    <w:name w:val="WW8Num27z0"/>
    <w:rsid w:val="00E84299"/>
    <w:rPr>
      <w:rFonts w:ascii="Symbol" w:hAnsi="Symbol" w:cs="StarSymbol"/>
      <w:sz w:val="18"/>
      <w:szCs w:val="18"/>
    </w:rPr>
  </w:style>
  <w:style w:type="character" w:customStyle="1" w:styleId="WW8Num27z1">
    <w:name w:val="WW8Num27z1"/>
    <w:rsid w:val="00E84299"/>
    <w:rPr>
      <w:rFonts w:ascii="OpenSymbol" w:hAnsi="OpenSymbol" w:cs="StarSymbol"/>
      <w:sz w:val="18"/>
      <w:szCs w:val="18"/>
    </w:rPr>
  </w:style>
  <w:style w:type="character" w:customStyle="1" w:styleId="WW8Num28z0">
    <w:name w:val="WW8Num28z0"/>
    <w:rsid w:val="00E84299"/>
    <w:rPr>
      <w:rFonts w:ascii="Symbol" w:hAnsi="Symbol" w:cs="StarSymbol"/>
      <w:color w:val="000000"/>
      <w:sz w:val="18"/>
      <w:szCs w:val="18"/>
      <w:lang w:val="pl-PL"/>
    </w:rPr>
  </w:style>
  <w:style w:type="character" w:customStyle="1" w:styleId="WW8Num28z1">
    <w:name w:val="WW8Num28z1"/>
    <w:rsid w:val="00E84299"/>
    <w:rPr>
      <w:rFonts w:ascii="OpenSymbol" w:hAnsi="OpenSymbol" w:cs="StarSymbol"/>
      <w:sz w:val="18"/>
      <w:szCs w:val="18"/>
    </w:rPr>
  </w:style>
  <w:style w:type="character" w:customStyle="1" w:styleId="WW8Num29z0">
    <w:name w:val="WW8Num29z0"/>
    <w:rsid w:val="00E84299"/>
    <w:rPr>
      <w:rFonts w:ascii="Symbol" w:hAnsi="Symbol" w:cs="StarSymbol"/>
      <w:sz w:val="18"/>
      <w:szCs w:val="18"/>
    </w:rPr>
  </w:style>
  <w:style w:type="character" w:customStyle="1" w:styleId="WW8Num29z1">
    <w:name w:val="WW8Num29z1"/>
    <w:rsid w:val="00E84299"/>
    <w:rPr>
      <w:rFonts w:ascii="OpenSymbol" w:hAnsi="OpenSymbol" w:cs="StarSymbol"/>
      <w:sz w:val="18"/>
      <w:szCs w:val="18"/>
    </w:rPr>
  </w:style>
  <w:style w:type="character" w:customStyle="1" w:styleId="WW8Num30z0">
    <w:name w:val="WW8Num30z0"/>
    <w:rsid w:val="00E84299"/>
    <w:rPr>
      <w:rFonts w:ascii="Symbol" w:hAnsi="Symbol" w:cs="StarSymbol"/>
      <w:sz w:val="18"/>
      <w:szCs w:val="18"/>
    </w:rPr>
  </w:style>
  <w:style w:type="character" w:customStyle="1" w:styleId="WW8Num30z1">
    <w:name w:val="WW8Num30z1"/>
    <w:rsid w:val="00E84299"/>
    <w:rPr>
      <w:rFonts w:ascii="OpenSymbol" w:hAnsi="OpenSymbol" w:cs="StarSymbol"/>
      <w:sz w:val="18"/>
      <w:szCs w:val="18"/>
    </w:rPr>
  </w:style>
  <w:style w:type="character" w:customStyle="1" w:styleId="WW8Num31z0">
    <w:name w:val="WW8Num31z0"/>
    <w:rsid w:val="00E84299"/>
    <w:rPr>
      <w:rFonts w:ascii="Symbol" w:hAnsi="Symbol" w:cs="StarSymbol"/>
      <w:sz w:val="18"/>
      <w:szCs w:val="18"/>
    </w:rPr>
  </w:style>
  <w:style w:type="character" w:customStyle="1" w:styleId="WW8Num31z1">
    <w:name w:val="WW8Num31z1"/>
    <w:rsid w:val="00E84299"/>
    <w:rPr>
      <w:rFonts w:ascii="OpenSymbol" w:hAnsi="OpenSymbol" w:cs="StarSymbol"/>
      <w:sz w:val="18"/>
      <w:szCs w:val="18"/>
    </w:rPr>
  </w:style>
  <w:style w:type="character" w:customStyle="1" w:styleId="WW8Num32z0">
    <w:name w:val="WW8Num32z0"/>
    <w:rsid w:val="00E84299"/>
    <w:rPr>
      <w:rFonts w:ascii="Symbol" w:hAnsi="Symbol" w:cs="StarSymbol"/>
      <w:sz w:val="18"/>
      <w:szCs w:val="18"/>
    </w:rPr>
  </w:style>
  <w:style w:type="character" w:customStyle="1" w:styleId="WW8Num32z1">
    <w:name w:val="WW8Num32z1"/>
    <w:rsid w:val="00E84299"/>
    <w:rPr>
      <w:rFonts w:ascii="OpenSymbol" w:hAnsi="OpenSymbol" w:cs="StarSymbol"/>
      <w:sz w:val="18"/>
      <w:szCs w:val="18"/>
    </w:rPr>
  </w:style>
  <w:style w:type="character" w:customStyle="1" w:styleId="WW8Num33z0">
    <w:name w:val="WW8Num33z0"/>
    <w:rsid w:val="00E84299"/>
    <w:rPr>
      <w:rFonts w:ascii="Symbol" w:hAnsi="Symbol" w:cs="StarSymbol"/>
      <w:color w:val="FF0000"/>
      <w:sz w:val="18"/>
      <w:szCs w:val="18"/>
      <w:lang w:val="pl-PL"/>
    </w:rPr>
  </w:style>
  <w:style w:type="character" w:customStyle="1" w:styleId="WW8Num33z1">
    <w:name w:val="WW8Num33z1"/>
    <w:rsid w:val="00E84299"/>
    <w:rPr>
      <w:rFonts w:ascii="OpenSymbol" w:hAnsi="OpenSymbol" w:cs="StarSymbol"/>
      <w:sz w:val="18"/>
      <w:szCs w:val="18"/>
    </w:rPr>
  </w:style>
  <w:style w:type="character" w:customStyle="1" w:styleId="WW8Num34z0">
    <w:name w:val="WW8Num34z0"/>
    <w:rsid w:val="00E84299"/>
    <w:rPr>
      <w:rFonts w:ascii="Symbol" w:hAnsi="Symbol" w:cs="StarSymbol"/>
      <w:sz w:val="18"/>
      <w:szCs w:val="18"/>
    </w:rPr>
  </w:style>
  <w:style w:type="character" w:customStyle="1" w:styleId="WW8Num34z1">
    <w:name w:val="WW8Num34z1"/>
    <w:rsid w:val="00E84299"/>
    <w:rPr>
      <w:rFonts w:ascii="OpenSymbol" w:hAnsi="OpenSymbol" w:cs="StarSymbol"/>
      <w:sz w:val="18"/>
      <w:szCs w:val="18"/>
    </w:rPr>
  </w:style>
  <w:style w:type="character" w:customStyle="1" w:styleId="WW8Num35z0">
    <w:name w:val="WW8Num35z0"/>
    <w:rsid w:val="00E84299"/>
    <w:rPr>
      <w:rFonts w:ascii="Symbol" w:hAnsi="Symbol" w:cs="StarSymbol"/>
      <w:sz w:val="18"/>
      <w:szCs w:val="18"/>
    </w:rPr>
  </w:style>
  <w:style w:type="character" w:customStyle="1" w:styleId="WW8Num35z1">
    <w:name w:val="WW8Num35z1"/>
    <w:rsid w:val="00E84299"/>
    <w:rPr>
      <w:rFonts w:ascii="OpenSymbol" w:hAnsi="OpenSymbol" w:cs="StarSymbol"/>
      <w:sz w:val="18"/>
      <w:szCs w:val="18"/>
    </w:rPr>
  </w:style>
  <w:style w:type="character" w:customStyle="1" w:styleId="WW8Num36z0">
    <w:name w:val="WW8Num36z0"/>
    <w:rsid w:val="00E84299"/>
    <w:rPr>
      <w:rFonts w:ascii="Symbol" w:hAnsi="Symbol" w:cs="StarSymbol"/>
      <w:sz w:val="18"/>
      <w:szCs w:val="18"/>
    </w:rPr>
  </w:style>
  <w:style w:type="character" w:customStyle="1" w:styleId="WW8Num36z1">
    <w:name w:val="WW8Num36z1"/>
    <w:rsid w:val="00E84299"/>
    <w:rPr>
      <w:rFonts w:ascii="OpenSymbol" w:hAnsi="OpenSymbol" w:cs="StarSymbol"/>
      <w:sz w:val="18"/>
      <w:szCs w:val="18"/>
    </w:rPr>
  </w:style>
  <w:style w:type="character" w:customStyle="1" w:styleId="Hipercze1">
    <w:name w:val="Hiperłącze1"/>
    <w:rsid w:val="00E84299"/>
    <w:rPr>
      <w:color w:val="000080"/>
      <w:u w:val="single"/>
    </w:rPr>
  </w:style>
  <w:style w:type="character" w:customStyle="1" w:styleId="UyteHipercze1">
    <w:name w:val="UżyteHiperłącze1"/>
    <w:rsid w:val="00E84299"/>
    <w:rPr>
      <w:color w:val="800000"/>
      <w:u w:val="single"/>
    </w:rPr>
  </w:style>
  <w:style w:type="character" w:customStyle="1" w:styleId="Domylnaczcionkaakapitu4">
    <w:name w:val="Domyślna czcionka akapitu4"/>
    <w:rsid w:val="00E84299"/>
  </w:style>
  <w:style w:type="character" w:customStyle="1" w:styleId="NagwekZnak">
    <w:name w:val="Nagłówek Znak"/>
    <w:rsid w:val="00E84299"/>
    <w:rPr>
      <w:rFonts w:ascii="Arial" w:eastAsia="Andale Sans UI" w:hAnsi="Arial" w:cs="Tahoma"/>
      <w:kern w:val="3"/>
      <w:sz w:val="28"/>
      <w:szCs w:val="28"/>
      <w:lang w:eastAsia="ar-SA"/>
    </w:rPr>
  </w:style>
  <w:style w:type="character" w:customStyle="1" w:styleId="Uwydatnienie1">
    <w:name w:val="Uwydatnienie1"/>
    <w:rsid w:val="00E84299"/>
    <w:rPr>
      <w:i/>
      <w:iCs/>
    </w:rPr>
  </w:style>
  <w:style w:type="character" w:customStyle="1" w:styleId="Pogrubienie1">
    <w:name w:val="Pogrubienie1"/>
    <w:rsid w:val="00E84299"/>
    <w:rPr>
      <w:b/>
      <w:bCs/>
    </w:rPr>
  </w:style>
  <w:style w:type="character" w:customStyle="1" w:styleId="TekstprzypisukocowegoZnak">
    <w:name w:val="Tekst przypisu końcowego Znak"/>
    <w:rsid w:val="00E84299"/>
    <w:rPr>
      <w:rFonts w:eastAsia="Andale Sans UI"/>
      <w:kern w:val="3"/>
      <w:lang w:eastAsia="ar-SA"/>
    </w:rPr>
  </w:style>
  <w:style w:type="character" w:customStyle="1" w:styleId="Odwoanieprzypisukocowego1">
    <w:name w:val="Odwołanie przypisu końcowego1"/>
    <w:rsid w:val="00E84299"/>
    <w:rPr>
      <w:position w:val="0"/>
      <w:vertAlign w:val="superscript"/>
    </w:rPr>
  </w:style>
  <w:style w:type="character" w:customStyle="1" w:styleId="TekstpodstawowywcityZnak">
    <w:name w:val="Tekst podstawowy wcięty Znak"/>
    <w:rsid w:val="00E84299"/>
    <w:rPr>
      <w:rFonts w:eastAsia="Andale Sans UI"/>
      <w:kern w:val="3"/>
      <w:sz w:val="24"/>
      <w:szCs w:val="24"/>
      <w:lang w:eastAsia="ar-SA"/>
    </w:rPr>
  </w:style>
  <w:style w:type="character" w:customStyle="1" w:styleId="Tekstpodstawowy2Znak">
    <w:name w:val="Tekst podstawowy 2 Znak"/>
    <w:rsid w:val="00E84299"/>
    <w:rPr>
      <w:rFonts w:eastAsia="Andale Sans UI"/>
      <w:kern w:val="3"/>
      <w:sz w:val="24"/>
      <w:szCs w:val="24"/>
      <w:lang w:eastAsia="ar-SA"/>
    </w:rPr>
  </w:style>
  <w:style w:type="character" w:customStyle="1" w:styleId="Odwoaniedokomentarza1">
    <w:name w:val="Odwołanie do komentarza1"/>
    <w:rsid w:val="00E84299"/>
    <w:rPr>
      <w:sz w:val="16"/>
      <w:szCs w:val="16"/>
    </w:rPr>
  </w:style>
  <w:style w:type="character" w:customStyle="1" w:styleId="EndnoteSymbol">
    <w:name w:val="Endnote Symbol"/>
    <w:rsid w:val="00E84299"/>
  </w:style>
  <w:style w:type="character" w:customStyle="1" w:styleId="FooterChar">
    <w:name w:val="Footer Char"/>
    <w:basedOn w:val="Domylnaczcionkaakapitu"/>
    <w:rsid w:val="00E84299"/>
  </w:style>
  <w:style w:type="character" w:customStyle="1" w:styleId="BodyTextChar">
    <w:name w:val="Body Text Char"/>
    <w:basedOn w:val="Domylnaczcionkaakapitu"/>
    <w:rsid w:val="00E84299"/>
    <w:rPr>
      <w:rFonts w:ascii="Arial" w:eastAsia="Arial Unicode MS" w:hAnsi="Arial" w:cs="Arial Unicode MS"/>
      <w:color w:val="000000"/>
    </w:rPr>
  </w:style>
  <w:style w:type="character" w:styleId="Pogrubienie">
    <w:name w:val="Strong"/>
    <w:rsid w:val="00E84299"/>
    <w:rPr>
      <w:b/>
      <w:bCs/>
    </w:rPr>
  </w:style>
  <w:style w:type="character" w:customStyle="1" w:styleId="HeaderChar">
    <w:name w:val="Header Char"/>
    <w:basedOn w:val="Domylnaczcionkaakapitu"/>
    <w:rsid w:val="00E84299"/>
  </w:style>
  <w:style w:type="paragraph" w:styleId="Tekstprzypisukocowego">
    <w:name w:val="endnote text"/>
    <w:basedOn w:val="Normalny"/>
    <w:link w:val="TekstprzypisukocowegoZnak1"/>
    <w:uiPriority w:val="99"/>
    <w:semiHidden/>
    <w:unhideWhenUsed/>
    <w:rsid w:val="00E84299"/>
    <w:pPr>
      <w:widowControl/>
      <w:suppressAutoHyphens w:val="0"/>
    </w:pPr>
    <w:rPr>
      <w:rFonts w:eastAsia="Times New Roman" w:cs="Times New Roman"/>
      <w:kern w:val="0"/>
      <w:sz w:val="20"/>
      <w:szCs w:val="20"/>
      <w:lang w:eastAsia="pl-PL" w:bidi="ar-SA"/>
    </w:rPr>
  </w:style>
  <w:style w:type="character" w:customStyle="1" w:styleId="TekstprzypisukocowegoZnak1">
    <w:name w:val="Tekst przypisu końcowego Znak1"/>
    <w:basedOn w:val="Domylnaczcionkaakapitu"/>
    <w:link w:val="Tekstprzypisukocowego"/>
    <w:uiPriority w:val="99"/>
    <w:semiHidden/>
    <w:rsid w:val="00E84299"/>
    <w:rPr>
      <w:rFonts w:eastAsia="Times New Roman" w:cs="Times New Roman"/>
      <w:kern w:val="0"/>
      <w:sz w:val="20"/>
      <w:szCs w:val="20"/>
      <w:lang w:eastAsia="pl-PL" w:bidi="ar-SA"/>
    </w:rPr>
  </w:style>
  <w:style w:type="character" w:styleId="Odwoanieprzypisukocowego">
    <w:name w:val="endnote reference"/>
    <w:basedOn w:val="Domylnaczcionkaakapitu"/>
    <w:uiPriority w:val="99"/>
    <w:semiHidden/>
    <w:unhideWhenUsed/>
    <w:rsid w:val="00E84299"/>
    <w:rPr>
      <w:vertAlign w:val="superscript"/>
    </w:rPr>
  </w:style>
  <w:style w:type="numbering" w:customStyle="1" w:styleId="LFO2">
    <w:name w:val="LFO2"/>
    <w:basedOn w:val="Bezlisty"/>
    <w:rsid w:val="00E84299"/>
    <w:pPr>
      <w:numPr>
        <w:numId w:val="33"/>
      </w:numPr>
    </w:pPr>
  </w:style>
  <w:style w:type="paragraph" w:styleId="Tekstpodstawowywcity">
    <w:name w:val="Body Text Indent"/>
    <w:basedOn w:val="Normalny"/>
    <w:link w:val="TekstpodstawowywcityZnak1"/>
    <w:uiPriority w:val="99"/>
    <w:semiHidden/>
    <w:unhideWhenUsed/>
    <w:rsid w:val="00C74F94"/>
    <w:pPr>
      <w:spacing w:after="120"/>
      <w:ind w:left="283"/>
    </w:pPr>
    <w:rPr>
      <w:szCs w:val="21"/>
    </w:rPr>
  </w:style>
  <w:style w:type="character" w:customStyle="1" w:styleId="TekstpodstawowywcityZnak1">
    <w:name w:val="Tekst podstawowy wcięty Znak1"/>
    <w:basedOn w:val="Domylnaczcionkaakapitu"/>
    <w:link w:val="Tekstpodstawowywcity"/>
    <w:uiPriority w:val="99"/>
    <w:semiHidden/>
    <w:rsid w:val="00C74F94"/>
    <w:rPr>
      <w:szCs w:val="21"/>
    </w:rPr>
  </w:style>
  <w:style w:type="paragraph" w:customStyle="1" w:styleId="Tekstpodstawowywcity22">
    <w:name w:val="Tekst podstawowy wcięty 22"/>
    <w:basedOn w:val="Normalny"/>
    <w:rsid w:val="00C62DA1"/>
    <w:pPr>
      <w:widowControl/>
      <w:autoSpaceDN/>
      <w:ind w:left="708" w:hanging="141"/>
      <w:jc w:val="both"/>
      <w:textAlignment w:val="auto"/>
    </w:pPr>
    <w:rPr>
      <w:rFonts w:eastAsia="Times New Roman" w:cs="Times New Roman"/>
      <w:kern w:val="0"/>
      <w:sz w:val="22"/>
      <w:szCs w:val="20"/>
      <w:lang w:eastAsia="ar-SA" w:bidi="ar-SA"/>
    </w:rPr>
  </w:style>
  <w:style w:type="character" w:styleId="Hipercze">
    <w:name w:val="Hyperlink"/>
    <w:rsid w:val="00393AB2"/>
    <w:rPr>
      <w:color w:val="000080"/>
      <w:u w:val="single"/>
    </w:rPr>
  </w:style>
  <w:style w:type="character" w:customStyle="1" w:styleId="Nagwek2Znak">
    <w:name w:val="Nagłówek 2 Znak"/>
    <w:basedOn w:val="Domylnaczcionkaakapitu"/>
    <w:link w:val="Nagwek2"/>
    <w:uiPriority w:val="9"/>
    <w:semiHidden/>
    <w:rsid w:val="007F75F4"/>
    <w:rPr>
      <w:rFonts w:asciiTheme="majorHAnsi" w:eastAsiaTheme="majorEastAsia" w:hAnsiTheme="majorHAnsi"/>
      <w:color w:val="2F5496" w:themeColor="accent1" w:themeShade="BF"/>
      <w:sz w:val="26"/>
      <w:szCs w:val="23"/>
    </w:rPr>
  </w:style>
  <w:style w:type="character" w:customStyle="1" w:styleId="markedcontent">
    <w:name w:val="markedcontent"/>
    <w:basedOn w:val="Domylnaczcionkaakapitu"/>
    <w:rsid w:val="00BF07AD"/>
  </w:style>
  <w:style w:type="character" w:styleId="Uwydatnienie">
    <w:name w:val="Emphasis"/>
    <w:basedOn w:val="Domylnaczcionkaakapitu"/>
    <w:uiPriority w:val="20"/>
    <w:qFormat/>
    <w:rsid w:val="00ED34F8"/>
    <w:rPr>
      <w:i/>
      <w:iCs/>
    </w:rPr>
  </w:style>
  <w:style w:type="character" w:customStyle="1" w:styleId="Nagwek4Znak">
    <w:name w:val="Nagłówek 4 Znak"/>
    <w:basedOn w:val="Domylnaczcionkaakapitu"/>
    <w:link w:val="Nagwek4"/>
    <w:uiPriority w:val="9"/>
    <w:semiHidden/>
    <w:rsid w:val="00F14EC0"/>
    <w:rPr>
      <w:rFonts w:asciiTheme="majorHAnsi" w:eastAsiaTheme="majorEastAsia" w:hAnsiTheme="majorHAnsi"/>
      <w:i/>
      <w:iCs/>
      <w:color w:val="2F5496" w:themeColor="accent1" w:themeShade="B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35450">
      <w:bodyDiv w:val="1"/>
      <w:marLeft w:val="0"/>
      <w:marRight w:val="0"/>
      <w:marTop w:val="0"/>
      <w:marBottom w:val="0"/>
      <w:divBdr>
        <w:top w:val="none" w:sz="0" w:space="0" w:color="auto"/>
        <w:left w:val="none" w:sz="0" w:space="0" w:color="auto"/>
        <w:bottom w:val="none" w:sz="0" w:space="0" w:color="auto"/>
        <w:right w:val="none" w:sz="0" w:space="0" w:color="auto"/>
      </w:divBdr>
    </w:div>
    <w:div w:id="247085872">
      <w:bodyDiv w:val="1"/>
      <w:marLeft w:val="0"/>
      <w:marRight w:val="0"/>
      <w:marTop w:val="0"/>
      <w:marBottom w:val="0"/>
      <w:divBdr>
        <w:top w:val="none" w:sz="0" w:space="0" w:color="auto"/>
        <w:left w:val="none" w:sz="0" w:space="0" w:color="auto"/>
        <w:bottom w:val="none" w:sz="0" w:space="0" w:color="auto"/>
        <w:right w:val="none" w:sz="0" w:space="0" w:color="auto"/>
      </w:divBdr>
    </w:div>
    <w:div w:id="322777019">
      <w:bodyDiv w:val="1"/>
      <w:marLeft w:val="0"/>
      <w:marRight w:val="0"/>
      <w:marTop w:val="0"/>
      <w:marBottom w:val="0"/>
      <w:divBdr>
        <w:top w:val="none" w:sz="0" w:space="0" w:color="auto"/>
        <w:left w:val="none" w:sz="0" w:space="0" w:color="auto"/>
        <w:bottom w:val="none" w:sz="0" w:space="0" w:color="auto"/>
        <w:right w:val="none" w:sz="0" w:space="0" w:color="auto"/>
      </w:divBdr>
    </w:div>
    <w:div w:id="609167655">
      <w:bodyDiv w:val="1"/>
      <w:marLeft w:val="0"/>
      <w:marRight w:val="0"/>
      <w:marTop w:val="0"/>
      <w:marBottom w:val="0"/>
      <w:divBdr>
        <w:top w:val="none" w:sz="0" w:space="0" w:color="auto"/>
        <w:left w:val="none" w:sz="0" w:space="0" w:color="auto"/>
        <w:bottom w:val="none" w:sz="0" w:space="0" w:color="auto"/>
        <w:right w:val="none" w:sz="0" w:space="0" w:color="auto"/>
      </w:divBdr>
    </w:div>
    <w:div w:id="784276243">
      <w:bodyDiv w:val="1"/>
      <w:marLeft w:val="0"/>
      <w:marRight w:val="0"/>
      <w:marTop w:val="0"/>
      <w:marBottom w:val="0"/>
      <w:divBdr>
        <w:top w:val="none" w:sz="0" w:space="0" w:color="auto"/>
        <w:left w:val="none" w:sz="0" w:space="0" w:color="auto"/>
        <w:bottom w:val="none" w:sz="0" w:space="0" w:color="auto"/>
        <w:right w:val="none" w:sz="0" w:space="0" w:color="auto"/>
      </w:divBdr>
    </w:div>
    <w:div w:id="1129317281">
      <w:bodyDiv w:val="1"/>
      <w:marLeft w:val="0"/>
      <w:marRight w:val="0"/>
      <w:marTop w:val="0"/>
      <w:marBottom w:val="0"/>
      <w:divBdr>
        <w:top w:val="none" w:sz="0" w:space="0" w:color="auto"/>
        <w:left w:val="none" w:sz="0" w:space="0" w:color="auto"/>
        <w:bottom w:val="none" w:sz="0" w:space="0" w:color="auto"/>
        <w:right w:val="none" w:sz="0" w:space="0" w:color="auto"/>
      </w:divBdr>
    </w:div>
    <w:div w:id="1475247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2D7ED-A705-4756-A70B-3970EF154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18</Pages>
  <Words>6533</Words>
  <Characters>39199</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edsacsa scas</dc:creator>
  <cp:lastModifiedBy>Paweł Garski</cp:lastModifiedBy>
  <cp:revision>12</cp:revision>
  <cp:lastPrinted>2024-09-06T12:41:00Z</cp:lastPrinted>
  <dcterms:created xsi:type="dcterms:W3CDTF">2025-01-30T10:23:00Z</dcterms:created>
  <dcterms:modified xsi:type="dcterms:W3CDTF">2025-02-05T13:24:00Z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