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94632" w14:textId="75609FA9" w:rsidR="009534D9" w:rsidRPr="007E4268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E426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7E4268" w:rsidRPr="007E4268">
        <w:rPr>
          <w:rFonts w:ascii="Arial" w:hAnsi="Arial" w:cs="Arial"/>
          <w:bCs/>
          <w:iCs/>
          <w:sz w:val="22"/>
          <w:szCs w:val="22"/>
        </w:rPr>
        <w:t>6</w:t>
      </w:r>
      <w:r w:rsidRPr="007E426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499463D" w14:textId="798B85FD" w:rsidR="009534D9" w:rsidRPr="004D6DB0" w:rsidRDefault="00A00138" w:rsidP="009534D9">
      <w:pPr>
        <w:pStyle w:val="Domylnie"/>
        <w:spacing w:line="320" w:lineRule="exact"/>
        <w:ind w:right="-2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ja-JP"/>
        </w:rPr>
      </w:pPr>
      <w:r w:rsidRPr="00CE5390">
        <w:rPr>
          <w:rFonts w:ascii="Arial" w:hAnsi="Arial" w:cs="Arial"/>
          <w:b/>
          <w:sz w:val="22"/>
          <w:szCs w:val="22"/>
          <w:lang w:eastAsia="en-US"/>
        </w:rPr>
        <w:t>P</w:t>
      </w:r>
      <w:r w:rsidR="00F60D32" w:rsidRPr="00CE5390">
        <w:rPr>
          <w:rFonts w:ascii="Arial" w:hAnsi="Arial" w:cs="Arial"/>
          <w:b/>
          <w:sz w:val="22"/>
          <w:szCs w:val="22"/>
          <w:lang w:eastAsia="en-US"/>
        </w:rPr>
        <w:t>T</w:t>
      </w:r>
      <w:r w:rsidR="00CE5390" w:rsidRPr="00CE5390">
        <w:rPr>
          <w:rFonts w:ascii="Arial" w:hAnsi="Arial" w:cs="Arial"/>
          <w:b/>
          <w:sz w:val="22"/>
          <w:szCs w:val="22"/>
          <w:lang w:eastAsia="en-US"/>
        </w:rPr>
        <w:t>T</w:t>
      </w:r>
      <w:r w:rsidR="00F60D32" w:rsidRPr="00CE5390">
        <w:rPr>
          <w:rFonts w:ascii="Arial" w:hAnsi="Arial" w:cs="Arial"/>
          <w:b/>
          <w:sz w:val="22"/>
          <w:szCs w:val="22"/>
          <w:lang w:eastAsia="en-US"/>
        </w:rPr>
        <w:t>.2370.</w:t>
      </w:r>
      <w:r w:rsidR="00437DD1">
        <w:rPr>
          <w:rFonts w:ascii="Arial" w:hAnsi="Arial" w:cs="Arial"/>
          <w:b/>
          <w:sz w:val="22"/>
          <w:szCs w:val="22"/>
          <w:lang w:eastAsia="en-US"/>
        </w:rPr>
        <w:t>55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>.202</w:t>
      </w:r>
      <w:r w:rsidR="00437DD1">
        <w:rPr>
          <w:rFonts w:ascii="Arial" w:hAnsi="Arial" w:cs="Arial"/>
          <w:b/>
          <w:sz w:val="22"/>
          <w:szCs w:val="22"/>
          <w:lang w:eastAsia="en-US"/>
        </w:rPr>
        <w:t>3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4D6DB0">
        <w:rPr>
          <w:rFonts w:ascii="Arial" w:hAnsi="Arial" w:cs="Arial"/>
          <w:b/>
          <w:sz w:val="22"/>
          <w:szCs w:val="22"/>
          <w:lang w:eastAsia="en-US"/>
        </w:rPr>
        <w:t>pn.: „</w:t>
      </w:r>
      <w:r w:rsidR="00437DD1">
        <w:rPr>
          <w:rFonts w:ascii="Arial" w:hAnsi="Arial" w:cs="Arial"/>
          <w:b/>
          <w:bCs/>
          <w:sz w:val="22"/>
          <w:szCs w:val="22"/>
          <w:lang w:eastAsia="zh-CN"/>
        </w:rPr>
        <w:t>D</w:t>
      </w:r>
      <w:r w:rsidR="00437DD1" w:rsidRPr="005D0AD7">
        <w:rPr>
          <w:rFonts w:ascii="Arial" w:hAnsi="Arial" w:cs="Arial"/>
          <w:b/>
          <w:bCs/>
          <w:sz w:val="22"/>
          <w:szCs w:val="22"/>
          <w:lang w:eastAsia="zh-CN"/>
        </w:rPr>
        <w:t>ostawę dwóch sztuk łodzi ratowniczych z silnikami zaburtowymi i wyposażeniem</w:t>
      </w:r>
      <w:r w:rsidR="00437DD1">
        <w:rPr>
          <w:rFonts w:ascii="Arial" w:hAnsi="Arial" w:cs="Arial"/>
          <w:b/>
          <w:bCs/>
          <w:sz w:val="22"/>
          <w:szCs w:val="22"/>
          <w:lang w:eastAsia="zh-CN"/>
        </w:rPr>
        <w:t xml:space="preserve"> dla Komendy Powiatow</w:t>
      </w:r>
      <w:r w:rsidR="00437DD1">
        <w:rPr>
          <w:rFonts w:ascii="Arial" w:hAnsi="Arial" w:cs="Arial"/>
          <w:b/>
          <w:bCs/>
          <w:sz w:val="22"/>
          <w:szCs w:val="22"/>
          <w:lang w:eastAsia="zh-CN"/>
        </w:rPr>
        <w:t>ej Państwowej Straży Pożarnej w </w:t>
      </w:r>
      <w:r w:rsidR="00437DD1">
        <w:rPr>
          <w:rFonts w:ascii="Arial" w:hAnsi="Arial" w:cs="Arial"/>
          <w:b/>
          <w:bCs/>
          <w:sz w:val="22"/>
          <w:szCs w:val="22"/>
          <w:lang w:eastAsia="zh-CN"/>
        </w:rPr>
        <w:t>Słubicach</w:t>
      </w:r>
      <w:r w:rsidR="009534D9" w:rsidRPr="004D6DB0">
        <w:rPr>
          <w:rFonts w:ascii="Arial" w:hAnsi="Arial" w:cs="Arial"/>
          <w:b/>
          <w:sz w:val="22"/>
          <w:szCs w:val="22"/>
          <w:lang w:eastAsia="en-US"/>
        </w:rPr>
        <w:t>”</w:t>
      </w:r>
    </w:p>
    <w:p w14:paraId="3499463E" w14:textId="77777777" w:rsidR="009534D9" w:rsidRPr="007C46A9" w:rsidRDefault="009534D9" w:rsidP="009534D9">
      <w:pPr>
        <w:widowControl w:val="0"/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1F8241C6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</w:t>
      </w:r>
      <w:bookmarkStart w:id="0" w:name="_GoBack"/>
      <w:bookmarkEnd w:id="0"/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CE5390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9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EndPr/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C607EE">
      <w:footerReference w:type="default" r:id="rId7"/>
      <w:pgSz w:w="11906" w:h="16838"/>
      <w:pgMar w:top="993" w:right="1417" w:bottom="184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3D6B5" w14:textId="77777777" w:rsidR="00DE351C" w:rsidRDefault="00DE351C" w:rsidP="00DF5123">
      <w:r>
        <w:separator/>
      </w:r>
    </w:p>
  </w:endnote>
  <w:endnote w:type="continuationSeparator" w:id="0">
    <w:p w14:paraId="592C0FC0" w14:textId="77777777" w:rsidR="00DE351C" w:rsidRDefault="00DE351C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5A437" w14:textId="11EADABA" w:rsidR="00C207B9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</w:p>
  <w:p w14:paraId="63486BDF" w14:textId="165A215A" w:rsidR="00C607EE" w:rsidRPr="00AC1651" w:rsidRDefault="00C607EE" w:rsidP="00AC1651">
    <w:pPr>
      <w:pStyle w:val="Stopka"/>
      <w:jc w:val="center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3EAFC" w14:textId="77777777" w:rsidR="00DE351C" w:rsidRDefault="00DE351C" w:rsidP="00DF5123">
      <w:r>
        <w:separator/>
      </w:r>
    </w:p>
  </w:footnote>
  <w:footnote w:type="continuationSeparator" w:id="0">
    <w:p w14:paraId="5FE39837" w14:textId="77777777" w:rsidR="00DE351C" w:rsidRDefault="00DE351C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  <w:p w14:paraId="627F68D1" w14:textId="77777777" w:rsidR="00C607EE" w:rsidRPr="00C207B9" w:rsidRDefault="00C607EE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F7"/>
    <w:rsid w:val="00021A4D"/>
    <w:rsid w:val="002749B9"/>
    <w:rsid w:val="00293BE2"/>
    <w:rsid w:val="003B070C"/>
    <w:rsid w:val="00437DD1"/>
    <w:rsid w:val="004D6DB0"/>
    <w:rsid w:val="00691CF7"/>
    <w:rsid w:val="006D7FE8"/>
    <w:rsid w:val="007C46A9"/>
    <w:rsid w:val="007E4268"/>
    <w:rsid w:val="00890A39"/>
    <w:rsid w:val="008C7342"/>
    <w:rsid w:val="009534D9"/>
    <w:rsid w:val="00A00138"/>
    <w:rsid w:val="00AA397F"/>
    <w:rsid w:val="00AC1651"/>
    <w:rsid w:val="00BF63B3"/>
    <w:rsid w:val="00C207B9"/>
    <w:rsid w:val="00C607EE"/>
    <w:rsid w:val="00CE5390"/>
    <w:rsid w:val="00D958D3"/>
    <w:rsid w:val="00DE351C"/>
    <w:rsid w:val="00DF5123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2343A5"/>
    <w:rsid w:val="003C3E5C"/>
    <w:rsid w:val="00B0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M. Iwaszkiewicz (KP Słubice)</cp:lastModifiedBy>
  <cp:revision>19</cp:revision>
  <dcterms:created xsi:type="dcterms:W3CDTF">2021-03-01T11:07:00Z</dcterms:created>
  <dcterms:modified xsi:type="dcterms:W3CDTF">2023-05-16T07:56:00Z</dcterms:modified>
  <cp:contentStatus/>
</cp:coreProperties>
</file>