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9E20" w14:textId="77777777" w:rsidR="00F9115A" w:rsidRPr="00FB189A" w:rsidRDefault="00F9115A" w:rsidP="00F9115A">
      <w:pPr>
        <w:spacing w:after="0" w:line="276" w:lineRule="auto"/>
        <w:jc w:val="right"/>
        <w:rPr>
          <w:rFonts w:ascii="Arial" w:eastAsia="Times New Roman" w:hAnsi="Arial" w:cs="Arial"/>
          <w:i/>
          <w:lang w:eastAsia="pl-PL"/>
        </w:rPr>
      </w:pPr>
      <w:r w:rsidRPr="00FB189A">
        <w:rPr>
          <w:rFonts w:ascii="Arial" w:eastAsia="Times New Roman" w:hAnsi="Arial" w:cs="Arial"/>
          <w:i/>
          <w:lang w:eastAsia="pl-PL"/>
        </w:rPr>
        <w:t xml:space="preserve">Załącznik </w:t>
      </w:r>
      <w:r w:rsidRPr="00FB189A">
        <w:rPr>
          <w:rFonts w:ascii="Arial" w:eastAsia="Times New Roman" w:hAnsi="Arial" w:cs="Arial"/>
          <w:b/>
          <w:i/>
          <w:lang w:eastAsia="pl-PL"/>
        </w:rPr>
        <w:t>NR 7 do</w:t>
      </w:r>
      <w:r w:rsidRPr="00FB189A">
        <w:rPr>
          <w:rFonts w:ascii="Arial" w:eastAsia="Times New Roman" w:hAnsi="Arial" w:cs="Arial"/>
          <w:i/>
          <w:lang w:eastAsia="pl-PL"/>
        </w:rPr>
        <w:t xml:space="preserve"> SWZ</w:t>
      </w:r>
    </w:p>
    <w:p w14:paraId="5074F1EA" w14:textId="77777777" w:rsidR="00F9115A" w:rsidRPr="00FB189A" w:rsidRDefault="00F9115A" w:rsidP="00F9115A">
      <w:pPr>
        <w:spacing w:after="0" w:line="276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31717201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2F5B97" w14:textId="77777777" w:rsidR="00F9115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189A">
        <w:rPr>
          <w:rFonts w:ascii="Arial" w:eastAsia="Times New Roman" w:hAnsi="Arial" w:cs="Arial"/>
          <w:b/>
          <w:i/>
          <w:sz w:val="24"/>
          <w:szCs w:val="24"/>
          <w:lang w:eastAsia="pl-PL"/>
        </w:rPr>
        <w:t>Oświadczen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ie Wykonawcy</w:t>
      </w:r>
    </w:p>
    <w:p w14:paraId="7BD997C7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składane na podstawie art. 125 ust. 1 ustawy z dnia 11 września 2019 r. Prawo zamówień publicznych (dalej jako: ustawa Pzp),</w:t>
      </w:r>
    </w:p>
    <w:p w14:paraId="65A0AB05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5FCDD739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PRZESŁANEK WYKLUCZENIA Z POSTĘPOWANIA</w:t>
      </w:r>
    </w:p>
    <w:p w14:paraId="76C6A1EF" w14:textId="77777777" w:rsidR="00F9115A" w:rsidRPr="00FB189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3D3F542C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CE9AF" w14:textId="77777777" w:rsidR="00F9115A" w:rsidRPr="00FB189A" w:rsidRDefault="00F9115A" w:rsidP="00F911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2F4E2F" w14:textId="588A56CD" w:rsidR="00441DF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8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8"/>
          <w:lang w:eastAsia="pl-PL"/>
        </w:rPr>
        <w:t>Na potrzeby postępowania o udzielenie zamówienia publicznego pn.</w:t>
      </w:r>
    </w:p>
    <w:p w14:paraId="55EDC646" w14:textId="7277A62F" w:rsidR="00F9115A" w:rsidRPr="00441DFA" w:rsidRDefault="00441DF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b/>
          <w:sz w:val="24"/>
          <w:szCs w:val="28"/>
          <w:lang w:eastAsia="pl-PL"/>
        </w:rPr>
      </w:pPr>
      <w:r w:rsidRPr="00441DFA">
        <w:rPr>
          <w:rFonts w:ascii="Cambria" w:eastAsia="Times New Roman" w:hAnsi="Cambria" w:cs="Times New Roman"/>
          <w:b/>
          <w:bCs/>
          <w:iCs/>
          <w:sz w:val="24"/>
          <w:szCs w:val="28"/>
          <w:lang w:eastAsia="pl-PL"/>
        </w:rPr>
        <w:t>Remont świetlicy wiejskiej w miejscowości Małszewo</w:t>
      </w:r>
    </w:p>
    <w:p w14:paraId="41BA1E7A" w14:textId="10B414F5" w:rsidR="00441DF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 postępowania),</w:t>
      </w:r>
    </w:p>
    <w:p w14:paraId="78686D91" w14:textId="6794C03C" w:rsidR="00441DF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>prowadzonego przez Gminę Jedwabno</w:t>
      </w:r>
    </w:p>
    <w:p w14:paraId="1DDC5442" w14:textId="1C2FFF78" w:rsidR="00F9115A" w:rsidRPr="00441DFA" w:rsidRDefault="00F9115A" w:rsidP="00441DFA">
      <w:pPr>
        <w:spacing w:after="0" w:line="276" w:lineRule="auto"/>
        <w:ind w:firstLine="708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(oznaczenie zamawiającego),</w:t>
      </w: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oświadczam, co następuje:</w:t>
      </w:r>
    </w:p>
    <w:p w14:paraId="28991FE0" w14:textId="77777777" w:rsidR="00F9115A" w:rsidRPr="00D104D0" w:rsidRDefault="00F9115A" w:rsidP="00F9115A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"/>
          <w:szCs w:val="20"/>
          <w:lang w:eastAsia="pl-PL"/>
        </w:rPr>
      </w:pPr>
    </w:p>
    <w:p w14:paraId="15689B2F" w14:textId="77777777" w:rsidR="00F9115A" w:rsidRPr="00D104D0" w:rsidRDefault="00F9115A" w:rsidP="00F9115A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9162680" w14:textId="77777777" w:rsidR="00F9115A" w:rsidRPr="00D104D0" w:rsidRDefault="00F9115A" w:rsidP="00F9115A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11CFE0D5" w14:textId="77777777" w:rsidR="00F9115A" w:rsidRPr="00D104D0" w:rsidRDefault="00F9115A" w:rsidP="00F911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nie podlegam wykluczeniu z postępowania na podstawie art. 108 ust 1 ustawy Pzp.</w:t>
      </w:r>
    </w:p>
    <w:p w14:paraId="6EF1072B" w14:textId="77777777" w:rsidR="00F9115A" w:rsidRPr="00D104D0" w:rsidRDefault="00F9115A" w:rsidP="00F911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2FACFAE0" w14:textId="77777777" w:rsidR="00F9115A" w:rsidRPr="00D104D0" w:rsidRDefault="00F9115A" w:rsidP="00F9115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oraz wskazuję, że dokumenty na potwierdzenie tych faktów, o których mowa w Rozdziale VIII SWZ</w:t>
      </w:r>
      <w:r w:rsidRPr="00D104D0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Pr="00D104D0">
        <w:rPr>
          <w:rFonts w:ascii="Cambria" w:eastAsia="Times New Roman" w:hAnsi="Cambria" w:cs="Times New Roman"/>
          <w:lang w:eastAsia="pl-PL"/>
        </w:rPr>
        <w:t xml:space="preserve">znajdują się w formie elektronicznej pod następującymi adresami internetowymi ogólnodostępnych i bezpłatnych baz danych </w:t>
      </w:r>
      <w:r w:rsidRPr="00D104D0">
        <w:rPr>
          <w:rFonts w:ascii="Cambria" w:eastAsia="Times New Roman" w:hAnsi="Cambria" w:cs="Times New Roman"/>
          <w:i/>
          <w:lang w:eastAsia="pl-PL"/>
        </w:rPr>
        <w:t>(należy zaznaczyć):</w:t>
      </w:r>
    </w:p>
    <w:p w14:paraId="1A213FC4" w14:textId="0DA249B3" w:rsidR="00F9115A" w:rsidRPr="00D104D0" w:rsidRDefault="00D84A7C" w:rsidP="00F9115A">
      <w:pPr>
        <w:spacing w:after="0" w:line="240" w:lineRule="auto"/>
        <w:ind w:left="66"/>
        <w:contextualSpacing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</w:p>
    <w:p w14:paraId="0897F442" w14:textId="77777777" w:rsidR="00F9115A" w:rsidRPr="00D104D0" w:rsidRDefault="00F9115A" w:rsidP="00F9115A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Calibri" w:hAnsi="Cambria" w:cs="Times New Roman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4D0">
        <w:rPr>
          <w:rFonts w:ascii="Cambria" w:eastAsia="Calibri" w:hAnsi="Cambria" w:cs="Times New Roman"/>
          <w:b/>
          <w:bCs/>
        </w:rPr>
        <w:instrText xml:space="preserve"> FORMCHECKBOX </w:instrText>
      </w:r>
      <w:r w:rsidRPr="00D104D0">
        <w:rPr>
          <w:rFonts w:ascii="Cambria" w:eastAsia="Calibri" w:hAnsi="Cambria" w:cs="Times New Roman"/>
          <w:b/>
          <w:bCs/>
          <w:lang w:val="en-GB"/>
        </w:rPr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separate"/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end"/>
      </w:r>
      <w:r w:rsidRPr="00D104D0">
        <w:rPr>
          <w:rFonts w:ascii="Cambria" w:eastAsia="Calibri" w:hAnsi="Cambria" w:cs="Times New Roman"/>
          <w:b/>
          <w:bCs/>
        </w:rPr>
        <w:t xml:space="preserve">    </w:t>
      </w:r>
      <w:hyperlink r:id="rId7" w:history="1">
        <w:r w:rsidRPr="00D104D0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https://prod.ceidg.gov.pl</w:t>
        </w:r>
      </w:hyperlink>
      <w:r w:rsidRPr="00D104D0">
        <w:rPr>
          <w:rFonts w:ascii="Cambria" w:eastAsia="Times New Roman" w:hAnsi="Cambria" w:cs="Times New Roman"/>
          <w:lang w:eastAsia="pl-PL"/>
        </w:rPr>
        <w:t xml:space="preserve">          </w:t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4D0">
        <w:rPr>
          <w:rFonts w:ascii="Cambria" w:eastAsia="Calibri" w:hAnsi="Cambria" w:cs="Times New Roman"/>
          <w:b/>
          <w:bCs/>
        </w:rPr>
        <w:instrText xml:space="preserve"> FORMCHECKBOX </w:instrText>
      </w:r>
      <w:r w:rsidRPr="00D104D0">
        <w:rPr>
          <w:rFonts w:ascii="Cambria" w:eastAsia="Calibri" w:hAnsi="Cambria" w:cs="Times New Roman"/>
          <w:b/>
          <w:bCs/>
          <w:lang w:val="en-GB"/>
        </w:rPr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separate"/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end"/>
      </w:r>
      <w:r w:rsidRPr="00D104D0">
        <w:rPr>
          <w:rFonts w:ascii="Cambria" w:eastAsia="Calibri" w:hAnsi="Cambria" w:cs="Times New Roman"/>
          <w:b/>
          <w:bCs/>
        </w:rPr>
        <w:t xml:space="preserve">    </w:t>
      </w:r>
      <w:hyperlink r:id="rId8" w:history="1">
        <w:r w:rsidRPr="00D104D0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https://ems.ms.gov.pl</w:t>
        </w:r>
      </w:hyperlink>
      <w:r w:rsidRPr="00D104D0">
        <w:rPr>
          <w:rFonts w:ascii="Cambria" w:eastAsia="Times New Roman" w:hAnsi="Cambria" w:cs="Times New Roman"/>
          <w:lang w:eastAsia="pl-PL"/>
        </w:rPr>
        <w:t xml:space="preserve">   </w:t>
      </w:r>
    </w:p>
    <w:p w14:paraId="48824857" w14:textId="77777777" w:rsidR="00F9115A" w:rsidRPr="00D104D0" w:rsidRDefault="00F9115A" w:rsidP="00F9115A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Calibri" w:hAnsi="Cambria" w:cs="Times New Roman"/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04D0">
        <w:rPr>
          <w:rFonts w:ascii="Cambria" w:eastAsia="Calibri" w:hAnsi="Cambria" w:cs="Times New Roman"/>
          <w:b/>
          <w:bCs/>
        </w:rPr>
        <w:instrText xml:space="preserve"> FORMCHECKBOX </w:instrText>
      </w:r>
      <w:r w:rsidRPr="00D104D0">
        <w:rPr>
          <w:rFonts w:ascii="Cambria" w:eastAsia="Calibri" w:hAnsi="Cambria" w:cs="Times New Roman"/>
          <w:b/>
          <w:bCs/>
          <w:lang w:val="en-GB"/>
        </w:rPr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separate"/>
      </w:r>
      <w:r w:rsidRPr="00D104D0">
        <w:rPr>
          <w:rFonts w:ascii="Cambria" w:eastAsia="Calibri" w:hAnsi="Cambria" w:cs="Times New Roman"/>
          <w:b/>
          <w:bCs/>
          <w:lang w:val="en-GB"/>
        </w:rPr>
        <w:fldChar w:fldCharType="end"/>
      </w:r>
      <w:r w:rsidRPr="00D104D0">
        <w:rPr>
          <w:rFonts w:ascii="Cambria" w:eastAsia="Calibri" w:hAnsi="Cambria" w:cs="Times New Roman"/>
          <w:b/>
          <w:bCs/>
        </w:rPr>
        <w:t xml:space="preserve">    </w:t>
      </w:r>
      <w:r w:rsidRPr="00D104D0">
        <w:rPr>
          <w:rFonts w:ascii="Cambria" w:eastAsia="Times New Roman" w:hAnsi="Cambria" w:cs="Times New Roman"/>
          <w:lang w:eastAsia="pl-PL"/>
        </w:rPr>
        <w:t>inny rejestr (wskazać adres strony internetowej):</w:t>
      </w:r>
      <w:r w:rsidRPr="00D104D0">
        <w:rPr>
          <w:rFonts w:ascii="Cambria" w:eastAsia="Calibri" w:hAnsi="Cambria" w:cs="Times New Roman"/>
          <w:b/>
          <w:bCs/>
        </w:rPr>
        <w:t xml:space="preserve">  </w:t>
      </w:r>
      <w:hyperlink r:id="rId9" w:history="1">
        <w:r w:rsidRPr="00D104D0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………………………………..</w:t>
        </w:r>
      </w:hyperlink>
      <w:r w:rsidRPr="00D104D0">
        <w:rPr>
          <w:rFonts w:ascii="Cambria" w:eastAsia="Times New Roman" w:hAnsi="Cambria" w:cs="Times New Roman"/>
          <w:lang w:eastAsia="pl-PL"/>
        </w:rPr>
        <w:t xml:space="preserve"> </w:t>
      </w:r>
    </w:p>
    <w:p w14:paraId="491E0C91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0D50426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Pr="00D104D0">
        <w:rPr>
          <w:rFonts w:ascii="Cambria" w:eastAsia="Times New Roman" w:hAnsi="Cambria" w:cs="Times New Roman"/>
          <w:i/>
          <w:lang w:eastAsia="pl-PL"/>
        </w:rPr>
        <w:t>(podać mającą zastosowanie podstawę wykluczenia spośród wymienionych w art. 108 ust. 1 pkt 1, 2, ustawy Pzp).</w:t>
      </w:r>
      <w:r w:rsidRPr="00D104D0">
        <w:rPr>
          <w:rFonts w:ascii="Cambria" w:eastAsia="Times New Roman" w:hAnsi="Cambria" w:cs="Times New Roman"/>
          <w:lang w:eastAsia="pl-PL"/>
        </w:rPr>
        <w:t xml:space="preserve"> Jednocześnie oświadczam, że w związku z ww. okolicznością, na podstawie art. 110 ust. 2 ustawy Pzp podjąłem następujące środki naprawcze:  </w:t>
      </w:r>
    </w:p>
    <w:p w14:paraId="270CE7BE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352337DF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20"/>
          <w:lang w:eastAsia="pl-PL"/>
        </w:rPr>
      </w:pPr>
    </w:p>
    <w:p w14:paraId="2323234E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sz w:val="8"/>
          <w:szCs w:val="20"/>
          <w:lang w:eastAsia="pl-PL"/>
        </w:rPr>
      </w:pPr>
    </w:p>
    <w:p w14:paraId="160E3125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PODMIOTU, NA KTÓREGO ZASOBY POWOŁUJE SIĘ WYKONAWCA:</w:t>
      </w:r>
    </w:p>
    <w:p w14:paraId="398008B2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7FDA6D9A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następujący/e podmiot/y, na którego/</w:t>
      </w:r>
      <w:proofErr w:type="spellStart"/>
      <w:r w:rsidRPr="00D104D0">
        <w:rPr>
          <w:rFonts w:ascii="Cambria" w:eastAsia="Times New Roman" w:hAnsi="Cambria" w:cs="Times New Roman"/>
          <w:lang w:eastAsia="pl-PL"/>
        </w:rPr>
        <w:t>ych</w:t>
      </w:r>
      <w:proofErr w:type="spellEnd"/>
      <w:r w:rsidRPr="00D104D0">
        <w:rPr>
          <w:rFonts w:ascii="Cambria" w:eastAsia="Times New Roman" w:hAnsi="Cambria" w:cs="Times New Roman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D104D0">
        <w:rPr>
          <w:rFonts w:ascii="Cambria" w:eastAsia="Times New Roman" w:hAnsi="Cambria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D104D0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D104D0">
        <w:rPr>
          <w:rFonts w:ascii="Cambria" w:eastAsia="Times New Roman" w:hAnsi="Cambria" w:cs="Times New Roman"/>
          <w:i/>
          <w:lang w:eastAsia="pl-PL"/>
        </w:rPr>
        <w:t>)</w:t>
      </w:r>
      <w:r w:rsidRPr="00D104D0">
        <w:rPr>
          <w:rFonts w:ascii="Cambria" w:eastAsia="Times New Roman" w:hAnsi="Cambria" w:cs="Times New Roman"/>
          <w:lang w:eastAsia="pl-PL"/>
        </w:rPr>
        <w:t xml:space="preserve"> nie podlega/ją wykluczeniu z postępowania o udzielenie zamówienia.</w:t>
      </w:r>
    </w:p>
    <w:p w14:paraId="79AB9E15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7DC969F" w14:textId="77777777" w:rsidR="00F9115A" w:rsidRPr="00D104D0" w:rsidRDefault="00F9115A" w:rsidP="00F9115A">
      <w:pPr>
        <w:shd w:val="clear" w:color="auto" w:fill="BFBFBF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PODWYKONAWCY NIEBĘDĄCEGO PODMIOTEM, NA KTÓREGO ZASOBY POWOŁUJE SIĘ WYKONAWCA:</w:t>
      </w:r>
    </w:p>
    <w:p w14:paraId="748B2980" w14:textId="77777777" w:rsidR="00F9115A" w:rsidRPr="00D104D0" w:rsidRDefault="00F9115A" w:rsidP="00F9115A">
      <w:pPr>
        <w:spacing w:after="0" w:line="276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19C4083E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 xml:space="preserve">Oświadczam, że następujący/e podmiot/y, będący/e Podwykonawcą/mi: ……………………………………………… </w:t>
      </w:r>
      <w:r w:rsidRPr="00D104D0">
        <w:rPr>
          <w:rFonts w:ascii="Cambria" w:eastAsia="Times New Roman" w:hAnsi="Cambria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D104D0">
        <w:rPr>
          <w:rFonts w:ascii="Cambria" w:eastAsia="Times New Roman" w:hAnsi="Cambria" w:cs="Times New Roman"/>
          <w:i/>
          <w:lang w:eastAsia="pl-PL"/>
        </w:rPr>
        <w:t>CEiDG</w:t>
      </w:r>
      <w:proofErr w:type="spellEnd"/>
      <w:r w:rsidRPr="00D104D0">
        <w:rPr>
          <w:rFonts w:ascii="Cambria" w:eastAsia="Times New Roman" w:hAnsi="Cambria" w:cs="Times New Roman"/>
          <w:i/>
          <w:lang w:eastAsia="pl-PL"/>
        </w:rPr>
        <w:t>)</w:t>
      </w:r>
      <w:r w:rsidRPr="00D104D0">
        <w:rPr>
          <w:rFonts w:ascii="Cambria" w:eastAsia="Times New Roman" w:hAnsi="Cambria" w:cs="Times New Roman"/>
          <w:lang w:eastAsia="pl-PL"/>
        </w:rPr>
        <w:t>, nie podlega/ą wykluczeniu z postępowania o udzielenie zamówienia.</w:t>
      </w:r>
    </w:p>
    <w:p w14:paraId="107CE601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sz w:val="16"/>
          <w:szCs w:val="20"/>
          <w:lang w:eastAsia="pl-PL"/>
        </w:rPr>
      </w:pPr>
    </w:p>
    <w:p w14:paraId="22905FAD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lastRenderedPageBreak/>
        <w:t>OŚWIADCZENIE DOTYCZĄCE PODANYCH INFORMACJI:</w:t>
      </w:r>
    </w:p>
    <w:p w14:paraId="17B322E0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4E4DB999" w14:textId="77777777" w:rsidR="00F9115A" w:rsidRPr="00D104D0" w:rsidRDefault="00F9115A" w:rsidP="00F911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D104D0">
        <w:rPr>
          <w:rFonts w:ascii="Cambria" w:eastAsia="Times New Roman" w:hAnsi="Cambria" w:cs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D614B3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2DE4E302" w14:textId="77777777" w:rsidR="00F9115A" w:rsidRPr="00FB189A" w:rsidRDefault="00F9115A" w:rsidP="00F9115A">
      <w:pPr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0E57E3F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290B68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FB189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Wykonawcy </w:t>
      </w: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składane na podstawie art. 125 ust. 1 ustawy z dnia 11 września 2019 r. </w:t>
      </w:r>
    </w:p>
    <w:p w14:paraId="24A76A6D" w14:textId="36DB32B9" w:rsidR="00F9115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Prawo zamówień publicznych (t.j. Dz. U. z 202</w:t>
      </w:r>
      <w:r w:rsidR="00D31AE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4</w:t>
      </w: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r. poz. 1</w:t>
      </w:r>
      <w:r w:rsidR="00D31AE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320</w:t>
      </w: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) (dalej jako: ustawa Pzp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) </w:t>
      </w:r>
    </w:p>
    <w:p w14:paraId="45AAA2AD" w14:textId="77777777" w:rsidR="00F9115A" w:rsidRPr="00D104D0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104D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DOTYCZĄCE SPEŁNIENIA WARUNKÓW UDZIAŁU W POSTĘPOWANIU</w:t>
      </w:r>
    </w:p>
    <w:p w14:paraId="3E2FA0D6" w14:textId="77777777" w:rsidR="00F9115A" w:rsidRPr="00FB189A" w:rsidRDefault="00F9115A" w:rsidP="00F91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43A115A" w14:textId="77777777" w:rsidR="00F9115A" w:rsidRPr="00FB189A" w:rsidRDefault="00F9115A" w:rsidP="00F9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B87AD9" w14:textId="77777777" w:rsidR="00F9115A" w:rsidRPr="00FB189A" w:rsidRDefault="00F9115A" w:rsidP="00F9115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4D7F71" w14:textId="77777777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>Na potrzeby postępowania o udzielenie zamówienia publicznego pn.</w:t>
      </w:r>
    </w:p>
    <w:p w14:paraId="439686A2" w14:textId="77777777" w:rsidR="00441DFA" w:rsidRPr="00441DFA" w:rsidRDefault="00441DFA" w:rsidP="00F9115A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 xml:space="preserve">Remont świetlicy wiejskiej w miejscowości Małszewo </w:t>
      </w:r>
    </w:p>
    <w:p w14:paraId="61E194C2" w14:textId="59699C1A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 postępowania),</w:t>
      </w:r>
    </w:p>
    <w:p w14:paraId="2614B20A" w14:textId="77777777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>prowadzonego przez Gminę Jedwabno</w:t>
      </w:r>
    </w:p>
    <w:p w14:paraId="02FF0221" w14:textId="77777777" w:rsidR="00F9115A" w:rsidRPr="00441DFA" w:rsidRDefault="00F9115A" w:rsidP="00F9115A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41DFA">
        <w:rPr>
          <w:rFonts w:ascii="Cambria" w:eastAsia="Times New Roman" w:hAnsi="Cambria" w:cs="Times New Roman"/>
          <w:i/>
          <w:sz w:val="24"/>
          <w:szCs w:val="24"/>
          <w:lang w:eastAsia="pl-PL"/>
        </w:rPr>
        <w:t>(oznaczenie zamawiającego),</w:t>
      </w:r>
      <w:r w:rsidRPr="00441D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oświadczam, co następuje:</w:t>
      </w:r>
    </w:p>
    <w:p w14:paraId="0C014CF6" w14:textId="77777777" w:rsidR="00F9115A" w:rsidRPr="00D104D0" w:rsidRDefault="00F9115A" w:rsidP="00F9115A">
      <w:pPr>
        <w:spacing w:after="0" w:line="240" w:lineRule="auto"/>
        <w:rPr>
          <w:rFonts w:ascii="Cambria" w:eastAsia="Times New Roman" w:hAnsi="Cambria" w:cs="Times New Roman"/>
          <w:color w:val="000000"/>
          <w:sz w:val="8"/>
          <w:szCs w:val="20"/>
          <w:lang w:eastAsia="pl-PL"/>
        </w:rPr>
      </w:pPr>
    </w:p>
    <w:p w14:paraId="28F229DA" w14:textId="77777777" w:rsidR="00F9115A" w:rsidRPr="00D104D0" w:rsidRDefault="00F9115A" w:rsidP="00F9115A">
      <w:pPr>
        <w:shd w:val="clear" w:color="auto" w:fill="BFBFBF"/>
        <w:spacing w:after="0" w:line="276" w:lineRule="auto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OŚWIADCZENIA DOTYCZĄCE WYKONAWCY:</w:t>
      </w:r>
    </w:p>
    <w:p w14:paraId="6D3C484E" w14:textId="77777777" w:rsidR="00F9115A" w:rsidRPr="00D104D0" w:rsidRDefault="00F9115A" w:rsidP="00F9115A">
      <w:pPr>
        <w:spacing w:after="0" w:line="360" w:lineRule="auto"/>
        <w:ind w:left="720"/>
        <w:contextualSpacing/>
        <w:jc w:val="both"/>
        <w:rPr>
          <w:rFonts w:ascii="Cambria" w:eastAsia="Calibri" w:hAnsi="Cambria" w:cs="Arial"/>
          <w:sz w:val="4"/>
        </w:rPr>
      </w:pPr>
    </w:p>
    <w:p w14:paraId="3CAECB2A" w14:textId="77777777" w:rsidR="00F9115A" w:rsidRPr="00D104D0" w:rsidRDefault="00F9115A" w:rsidP="00F9115A">
      <w:pPr>
        <w:spacing w:after="0" w:line="36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Oświadczam, że spełniam warunki udziału w postępowaniu określone przez zamawiającego </w:t>
      </w:r>
    </w:p>
    <w:p w14:paraId="18B4DF01" w14:textId="77777777" w:rsidR="00F9115A" w:rsidRPr="00D104D0" w:rsidRDefault="00F9115A" w:rsidP="00F911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w   </w:t>
      </w:r>
      <w:r w:rsidRPr="00D104D0">
        <w:rPr>
          <w:rFonts w:ascii="Cambria" w:eastAsia="Times New Roman" w:hAnsi="Cambria" w:cs="Times New Roman"/>
          <w:b/>
          <w:sz w:val="18"/>
          <w:szCs w:val="20"/>
          <w:lang w:eastAsia="pl-PL"/>
        </w:rPr>
        <w:t>rozdziale VII specyfikacji warunków zamówienia (SWZ)</w:t>
      </w:r>
      <w:r w:rsidRPr="00D104D0">
        <w:rPr>
          <w:rFonts w:ascii="Cambria" w:eastAsia="Times New Roman" w:hAnsi="Cambria" w:cs="Times New Roman"/>
          <w:color w:val="FF0000"/>
          <w:sz w:val="18"/>
          <w:szCs w:val="20"/>
          <w:lang w:eastAsia="pl-PL"/>
        </w:rPr>
        <w:t xml:space="preserve"> </w:t>
      </w:r>
    </w:p>
    <w:p w14:paraId="6DDBED8C" w14:textId="77777777" w:rsidR="00F9115A" w:rsidRPr="00D104D0" w:rsidRDefault="00F9115A" w:rsidP="00F9115A">
      <w:pPr>
        <w:spacing w:before="240" w:after="0" w:line="360" w:lineRule="auto"/>
        <w:rPr>
          <w:rFonts w:ascii="Cambria" w:eastAsia="Times New Roman" w:hAnsi="Cambria" w:cs="Times New Roman"/>
          <w:sz w:val="16"/>
          <w:szCs w:val="20"/>
          <w:lang w:eastAsia="pl-PL"/>
        </w:rPr>
      </w:pPr>
      <w:r w:rsidRPr="00D104D0">
        <w:rPr>
          <w:rFonts w:ascii="Cambria" w:eastAsia="Times New Roman" w:hAnsi="Cambria" w:cs="Times New Roman"/>
          <w:i/>
          <w:sz w:val="16"/>
          <w:szCs w:val="20"/>
          <w:lang w:eastAsia="pl-PL"/>
        </w:rPr>
        <w:t xml:space="preserve">                         </w:t>
      </w:r>
      <w:r w:rsidRPr="00D104D0">
        <w:rPr>
          <w:rFonts w:ascii="Cambria" w:eastAsia="Times New Roman" w:hAnsi="Cambria" w:cs="Times New Roman"/>
          <w:i/>
          <w:sz w:val="14"/>
          <w:szCs w:val="20"/>
          <w:lang w:eastAsia="pl-PL"/>
        </w:rPr>
        <w:t>(wskazać dokument i właściwą jednostkę redakcyjną dokumentu, w której określono warunki udziału w postępowaniu).</w:t>
      </w:r>
    </w:p>
    <w:p w14:paraId="2934F8F0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4"/>
          <w:szCs w:val="20"/>
          <w:lang w:eastAsia="pl-PL"/>
        </w:rPr>
      </w:pPr>
    </w:p>
    <w:p w14:paraId="703EEA5F" w14:textId="77777777" w:rsidR="00F9115A" w:rsidRPr="00D104D0" w:rsidRDefault="00F9115A" w:rsidP="00F9115A">
      <w:pPr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i/>
          <w:sz w:val="6"/>
          <w:szCs w:val="17"/>
          <w:lang w:eastAsia="pl-PL"/>
        </w:rPr>
      </w:pPr>
    </w:p>
    <w:p w14:paraId="38B240E3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INFORMACJA W ZWIĄZKU Z POLEGANIEM NA ZASOBACH INNYCH PODMIOTÓW</w:t>
      </w:r>
      <w:r w:rsidRPr="00D104D0">
        <w:rPr>
          <w:rFonts w:ascii="Cambria" w:eastAsia="Times New Roman" w:hAnsi="Cambria" w:cs="Arial"/>
          <w:sz w:val="20"/>
          <w:szCs w:val="21"/>
          <w:lang w:eastAsia="pl-PL"/>
        </w:rPr>
        <w:t xml:space="preserve">: </w:t>
      </w:r>
    </w:p>
    <w:p w14:paraId="29702067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b/>
          <w:sz w:val="4"/>
          <w:lang w:eastAsia="pl-PL"/>
        </w:rPr>
      </w:pPr>
    </w:p>
    <w:p w14:paraId="4D97E463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ych</w:t>
      </w:r>
      <w:proofErr w:type="spellEnd"/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podmiotu/ów: </w:t>
      </w:r>
    </w:p>
    <w:p w14:paraId="5721830E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..…………………………………………………………………………………………………………………………………………………….….………………., </w:t>
      </w:r>
    </w:p>
    <w:p w14:paraId="3BAD88CD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w następującym zakresie: …………………………………………………………………………………………..………</w:t>
      </w:r>
    </w:p>
    <w:p w14:paraId="0B65FCB7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 xml:space="preserve">                                                        </w:t>
      </w:r>
      <w:r w:rsidRPr="00D104D0">
        <w:rPr>
          <w:rFonts w:ascii="Cambria" w:eastAsia="Times New Roman" w:hAnsi="Cambria" w:cs="Times New Roman"/>
          <w:i/>
          <w:sz w:val="14"/>
          <w:szCs w:val="20"/>
          <w:lang w:eastAsia="pl-PL"/>
        </w:rPr>
        <w:t>(wskazać podmiot i określić odpowiedni zakres dla wskazanego podmiotu).</w:t>
      </w:r>
      <w:r w:rsidRPr="00D104D0">
        <w:rPr>
          <w:rFonts w:ascii="Cambria" w:eastAsia="Times New Roman" w:hAnsi="Cambria" w:cs="Times New Roman"/>
          <w:sz w:val="16"/>
          <w:szCs w:val="20"/>
          <w:lang w:eastAsia="pl-PL"/>
        </w:rPr>
        <w:t xml:space="preserve"> </w:t>
      </w:r>
    </w:p>
    <w:p w14:paraId="629C9C98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Arial"/>
          <w:sz w:val="12"/>
          <w:szCs w:val="20"/>
          <w:lang w:eastAsia="pl-PL"/>
        </w:rPr>
      </w:pPr>
    </w:p>
    <w:p w14:paraId="2D306230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i/>
          <w:sz w:val="6"/>
          <w:szCs w:val="17"/>
          <w:lang w:eastAsia="pl-PL"/>
        </w:rPr>
      </w:pPr>
    </w:p>
    <w:p w14:paraId="3433A5A7" w14:textId="77777777" w:rsidR="00F9115A" w:rsidRPr="00D104D0" w:rsidRDefault="00F9115A" w:rsidP="00F9115A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1"/>
          <w:lang w:eastAsia="pl-PL"/>
        </w:rPr>
      </w:pPr>
      <w:r w:rsidRPr="00D104D0">
        <w:rPr>
          <w:rFonts w:ascii="Cambria" w:eastAsia="Times New Roman" w:hAnsi="Cambria" w:cs="Arial"/>
          <w:b/>
          <w:sz w:val="20"/>
          <w:szCs w:val="21"/>
          <w:lang w:eastAsia="pl-PL"/>
        </w:rPr>
        <w:t>OŚWIADCZENIE DOTYCZĄCE PODANYCH INFORMACJI:</w:t>
      </w:r>
    </w:p>
    <w:p w14:paraId="3C66C5D2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4"/>
          <w:szCs w:val="20"/>
          <w:lang w:eastAsia="pl-PL"/>
        </w:rPr>
      </w:pPr>
    </w:p>
    <w:p w14:paraId="4DBFCE13" w14:textId="77777777" w:rsidR="00F9115A" w:rsidRPr="00D104D0" w:rsidRDefault="00F9115A" w:rsidP="00F9115A">
      <w:pPr>
        <w:spacing w:after="0" w:line="360" w:lineRule="auto"/>
        <w:jc w:val="both"/>
        <w:rPr>
          <w:rFonts w:ascii="Cambria" w:eastAsia="Times New Roman" w:hAnsi="Cambria" w:cs="Times New Roman"/>
          <w:sz w:val="18"/>
          <w:szCs w:val="20"/>
          <w:lang w:eastAsia="pl-PL"/>
        </w:rPr>
      </w:pPr>
      <w:r w:rsidRPr="00D104D0">
        <w:rPr>
          <w:rFonts w:ascii="Cambria" w:eastAsia="Times New Roman" w:hAnsi="Cambria" w:cs="Times New Roman"/>
          <w:sz w:val="18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517F00" w14:textId="77777777" w:rsidR="00F9115A" w:rsidRPr="00D104D0" w:rsidRDefault="00F9115A" w:rsidP="00F9115A">
      <w:pPr>
        <w:spacing w:after="0" w:line="240" w:lineRule="auto"/>
        <w:rPr>
          <w:rFonts w:ascii="Cambria" w:eastAsia="Times New Roman" w:hAnsi="Cambria" w:cs="Times New Roman"/>
          <w:sz w:val="18"/>
          <w:szCs w:val="20"/>
          <w:lang w:eastAsia="pl-PL"/>
        </w:rPr>
      </w:pPr>
    </w:p>
    <w:p w14:paraId="1B820383" w14:textId="77777777" w:rsidR="00F9115A" w:rsidRDefault="00F9115A" w:rsidP="00F9115A"/>
    <w:p w14:paraId="4DB8071F" w14:textId="77777777" w:rsidR="00522783" w:rsidRDefault="00522783"/>
    <w:sectPr w:rsidR="005227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4C9F" w14:textId="77777777" w:rsidR="00B75EEF" w:rsidRDefault="00441DFA">
      <w:pPr>
        <w:spacing w:after="0" w:line="240" w:lineRule="auto"/>
      </w:pPr>
      <w:r>
        <w:separator/>
      </w:r>
    </w:p>
  </w:endnote>
  <w:endnote w:type="continuationSeparator" w:id="0">
    <w:p w14:paraId="0B77B111" w14:textId="77777777" w:rsidR="00B75EEF" w:rsidRDefault="0044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1B10" w14:textId="77777777" w:rsidR="00D31AEE" w:rsidRPr="00FE69D0" w:rsidRDefault="00F9115A" w:rsidP="00FB189A">
    <w:pPr>
      <w:pStyle w:val="pkt"/>
      <w:shd w:val="clear" w:color="auto" w:fill="FBE4D5" w:themeFill="accent2" w:themeFillTint="33"/>
      <w:spacing w:before="0" w:after="0" w:line="240" w:lineRule="auto"/>
      <w:ind w:left="0" w:firstLine="0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FE69D0">
      <w:rPr>
        <w:rFonts w:asciiTheme="minorHAnsi" w:hAnsiTheme="minorHAnsi" w:cstheme="minorHAnsi"/>
        <w:b/>
        <w:bCs/>
        <w:sz w:val="16"/>
        <w:szCs w:val="16"/>
      </w:rPr>
      <w:t>Dofinansowanie Inwestycji z Programu Rządowy Fundusz Polski Ład: Program Inwestycji Strategicznych</w:t>
    </w:r>
  </w:p>
  <w:p w14:paraId="67102EB8" w14:textId="77777777" w:rsidR="00D31AEE" w:rsidRDefault="00D31A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EF77" w14:textId="77777777" w:rsidR="00B75EEF" w:rsidRDefault="00441DFA">
      <w:pPr>
        <w:spacing w:after="0" w:line="240" w:lineRule="auto"/>
      </w:pPr>
      <w:r>
        <w:separator/>
      </w:r>
    </w:p>
  </w:footnote>
  <w:footnote w:type="continuationSeparator" w:id="0">
    <w:p w14:paraId="7D10245D" w14:textId="77777777" w:rsidR="00B75EEF" w:rsidRDefault="0044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D6A44" w14:textId="77777777" w:rsidR="00D31AEE" w:rsidRPr="00332620" w:rsidRDefault="00F9115A" w:rsidP="00332620">
    <w:pPr>
      <w:spacing w:line="0" w:lineRule="atLeast"/>
      <w:rPr>
        <w:rFonts w:ascii="Arial" w:hAnsi="Arial" w:cs="Arial"/>
        <w:sz w:val="16"/>
        <w:szCs w:val="16"/>
      </w:rPr>
    </w:pPr>
    <w:bookmarkStart w:id="0" w:name="_Hlk97810192"/>
    <w:bookmarkStart w:id="1" w:name="_Hlk97810193"/>
    <w:bookmarkStart w:id="2" w:name="_Hlk97810194"/>
    <w:bookmarkStart w:id="3" w:name="_Hlk97810195"/>
    <w:bookmarkStart w:id="4" w:name="_Hlk97810196"/>
    <w:bookmarkStart w:id="5" w:name="_Hlk97810197"/>
    <w:bookmarkStart w:id="6" w:name="_Hlk97810198"/>
    <w:bookmarkStart w:id="7" w:name="_Hlk97810199"/>
    <w:bookmarkStart w:id="8" w:name="_Hlk97810200"/>
    <w:bookmarkStart w:id="9" w:name="_Hlk97810201"/>
    <w:r>
      <w:rPr>
        <w:noProof/>
      </w:rPr>
      <w:drawing>
        <wp:anchor distT="0" distB="0" distL="114300" distR="114300" simplePos="0" relativeHeight="251659264" behindDoc="1" locked="0" layoutInCell="1" allowOverlap="1" wp14:anchorId="2B936233" wp14:editId="502B13B8">
          <wp:simplePos x="0" y="0"/>
          <wp:positionH relativeFrom="column">
            <wp:posOffset>78215</wp:posOffset>
          </wp:positionH>
          <wp:positionV relativeFrom="paragraph">
            <wp:posOffset>-266700</wp:posOffset>
          </wp:positionV>
          <wp:extent cx="5653378" cy="675640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176" cy="68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620">
      <w:rPr>
        <w:rFonts w:ascii="Arial" w:hAnsi="Arial" w:cs="Arial"/>
        <w:b/>
        <w:sz w:val="16"/>
        <w:szCs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14729CF4" w14:textId="77777777" w:rsidR="00D31AEE" w:rsidRDefault="00D31AEE" w:rsidP="003326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9120D18"/>
    <w:lvl w:ilvl="0" w:tplc="C65E99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5A"/>
    <w:rsid w:val="00441DFA"/>
    <w:rsid w:val="004A4420"/>
    <w:rsid w:val="00522783"/>
    <w:rsid w:val="00B75EEF"/>
    <w:rsid w:val="00D31AEE"/>
    <w:rsid w:val="00D84A7C"/>
    <w:rsid w:val="00DA4AC7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AE20"/>
  <w15:chartTrackingRefBased/>
  <w15:docId w15:val="{AFDFB168-54FB-4D06-9245-BAED7BEE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115A"/>
  </w:style>
  <w:style w:type="paragraph" w:styleId="Stopka">
    <w:name w:val="footer"/>
    <w:basedOn w:val="Normalny"/>
    <w:link w:val="StopkaZnak"/>
    <w:uiPriority w:val="99"/>
    <w:unhideWhenUsed/>
    <w:rsid w:val="00F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15A"/>
  </w:style>
  <w:style w:type="paragraph" w:customStyle="1" w:styleId="pkt">
    <w:name w:val="pkt"/>
    <w:basedOn w:val="Normalny"/>
    <w:link w:val="pktZnak"/>
    <w:rsid w:val="00F9115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9115A"/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m.mroz</cp:lastModifiedBy>
  <cp:revision>4</cp:revision>
  <dcterms:created xsi:type="dcterms:W3CDTF">2023-04-05T11:21:00Z</dcterms:created>
  <dcterms:modified xsi:type="dcterms:W3CDTF">2025-03-12T11:49:00Z</dcterms:modified>
</cp:coreProperties>
</file>