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F58F" w14:textId="77777777" w:rsidR="00AE6812" w:rsidRDefault="00AE6812" w:rsidP="00AC695F">
      <w:pPr>
        <w:spacing w:line="276" w:lineRule="auto"/>
        <w:contextualSpacing/>
        <w:rPr>
          <w:b/>
          <w:sz w:val="22"/>
          <w:szCs w:val="22"/>
          <w:lang w:eastAsia="en-GB"/>
        </w:rPr>
      </w:pPr>
    </w:p>
    <w:p w14:paraId="2E7E4EA2" w14:textId="77777777" w:rsidR="00AE6812" w:rsidRDefault="00AE6812" w:rsidP="00AC695F">
      <w:pPr>
        <w:spacing w:line="276" w:lineRule="auto"/>
        <w:contextualSpacing/>
        <w:rPr>
          <w:b/>
          <w:sz w:val="22"/>
          <w:szCs w:val="22"/>
          <w:lang w:eastAsia="en-GB"/>
        </w:rPr>
      </w:pPr>
    </w:p>
    <w:p w14:paraId="0F28E4AD" w14:textId="79CC524D" w:rsidR="00A00977" w:rsidRPr="00D447B5" w:rsidRDefault="00A00977" w:rsidP="00AC695F">
      <w:pPr>
        <w:spacing w:line="276" w:lineRule="auto"/>
        <w:contextualSpacing/>
        <w:rPr>
          <w:b/>
          <w:sz w:val="22"/>
          <w:szCs w:val="22"/>
          <w:lang w:eastAsia="en-GB"/>
        </w:rPr>
      </w:pPr>
      <w:r w:rsidRPr="00D447B5">
        <w:rPr>
          <w:b/>
          <w:sz w:val="22"/>
          <w:szCs w:val="22"/>
          <w:lang w:eastAsia="en-GB"/>
        </w:rPr>
        <w:t>Znak postępowania:</w:t>
      </w:r>
      <w:r w:rsidR="0028239C">
        <w:rPr>
          <w:b/>
          <w:sz w:val="22"/>
          <w:szCs w:val="22"/>
          <w:lang w:eastAsia="en-GB"/>
        </w:rPr>
        <w:t>CKIR.</w:t>
      </w:r>
      <w:r w:rsidR="00AE6812">
        <w:rPr>
          <w:b/>
          <w:sz w:val="22"/>
          <w:szCs w:val="22"/>
          <w:lang w:eastAsia="en-GB"/>
        </w:rPr>
        <w:t>2</w:t>
      </w:r>
      <w:r w:rsidR="0028239C">
        <w:rPr>
          <w:b/>
          <w:sz w:val="22"/>
          <w:szCs w:val="22"/>
          <w:lang w:eastAsia="en-GB"/>
        </w:rPr>
        <w:t>.2024</w:t>
      </w:r>
    </w:p>
    <w:p w14:paraId="193E31ED" w14:textId="06137BCF" w:rsidR="00A00977" w:rsidRPr="00D447B5" w:rsidRDefault="00C7657A" w:rsidP="00AC695F">
      <w:pPr>
        <w:tabs>
          <w:tab w:val="left" w:pos="1815"/>
          <w:tab w:val="right" w:pos="9638"/>
        </w:tabs>
        <w:spacing w:line="276" w:lineRule="auto"/>
        <w:contextualSpacing/>
        <w:rPr>
          <w:bCs/>
          <w:i/>
          <w:iCs/>
          <w:sz w:val="22"/>
          <w:szCs w:val="22"/>
          <w:highlight w:val="yellow"/>
          <w:lang w:eastAsia="en-GB"/>
        </w:rPr>
      </w:pPr>
      <w:r w:rsidRPr="00D447B5">
        <w:rPr>
          <w:bCs/>
          <w:i/>
          <w:iCs/>
          <w:sz w:val="22"/>
          <w:szCs w:val="22"/>
          <w:lang w:eastAsia="en-GB"/>
        </w:rPr>
        <w:tab/>
      </w:r>
      <w:r w:rsidRPr="00D447B5">
        <w:rPr>
          <w:bCs/>
          <w:i/>
          <w:iCs/>
          <w:sz w:val="22"/>
          <w:szCs w:val="22"/>
          <w:lang w:eastAsia="en-GB"/>
        </w:rPr>
        <w:tab/>
      </w:r>
      <w:r w:rsidR="00A00977" w:rsidRPr="00D447B5">
        <w:rPr>
          <w:bCs/>
          <w:i/>
          <w:iCs/>
          <w:sz w:val="22"/>
          <w:szCs w:val="22"/>
          <w:lang w:eastAsia="en-GB"/>
        </w:rPr>
        <w:t>Zał. Nr 3 do SWZ – projekt umowy</w:t>
      </w:r>
    </w:p>
    <w:p w14:paraId="36DADE9E" w14:textId="61DCEAA7" w:rsidR="00C74689" w:rsidRPr="00D447B5" w:rsidRDefault="00C74689" w:rsidP="00AC695F">
      <w:pPr>
        <w:spacing w:line="276" w:lineRule="auto"/>
        <w:contextualSpacing/>
        <w:jc w:val="center"/>
        <w:rPr>
          <w:b/>
          <w:sz w:val="22"/>
          <w:szCs w:val="22"/>
        </w:rPr>
      </w:pPr>
      <w:r w:rsidRPr="00D447B5">
        <w:rPr>
          <w:b/>
          <w:sz w:val="22"/>
          <w:szCs w:val="22"/>
          <w:lang w:eastAsia="en-GB"/>
        </w:rPr>
        <w:t>U</w:t>
      </w:r>
      <w:r w:rsidR="00A00977" w:rsidRPr="00D447B5">
        <w:rPr>
          <w:b/>
          <w:sz w:val="22"/>
          <w:szCs w:val="22"/>
          <w:lang w:eastAsia="en-GB"/>
        </w:rPr>
        <w:t>M</w:t>
      </w:r>
      <w:r w:rsidRPr="00D447B5">
        <w:rPr>
          <w:b/>
          <w:sz w:val="22"/>
          <w:szCs w:val="22"/>
          <w:lang w:eastAsia="en-GB"/>
        </w:rPr>
        <w:t xml:space="preserve">OWA </w:t>
      </w:r>
      <w:r w:rsidR="00B078C3" w:rsidRPr="00D447B5">
        <w:rPr>
          <w:b/>
          <w:sz w:val="22"/>
          <w:szCs w:val="22"/>
          <w:lang w:eastAsia="en-GB"/>
        </w:rPr>
        <w:t>…………………………..</w:t>
      </w:r>
    </w:p>
    <w:p w14:paraId="36F88A84" w14:textId="77777777" w:rsidR="00C74689" w:rsidRPr="00D447B5" w:rsidRDefault="00C74689" w:rsidP="00AC695F">
      <w:pPr>
        <w:spacing w:line="276" w:lineRule="auto"/>
        <w:contextualSpacing/>
        <w:jc w:val="center"/>
        <w:rPr>
          <w:b/>
          <w:sz w:val="22"/>
          <w:szCs w:val="22"/>
          <w:lang w:eastAsia="en-GB"/>
        </w:rPr>
      </w:pPr>
    </w:p>
    <w:p w14:paraId="044E61FF" w14:textId="247C7DCB" w:rsidR="009F6E81" w:rsidRPr="00D447B5" w:rsidRDefault="009F6E81" w:rsidP="00AC695F">
      <w:pPr>
        <w:spacing w:line="276" w:lineRule="auto"/>
        <w:contextualSpacing/>
        <w:jc w:val="both"/>
        <w:rPr>
          <w:sz w:val="22"/>
          <w:szCs w:val="22"/>
          <w:lang w:eastAsia="ar-SA"/>
        </w:rPr>
      </w:pPr>
      <w:r w:rsidRPr="00D447B5">
        <w:rPr>
          <w:sz w:val="22"/>
          <w:szCs w:val="22"/>
          <w:lang w:eastAsia="ar-SA"/>
        </w:rPr>
        <w:t xml:space="preserve">zawarta w dniu </w:t>
      </w:r>
      <w:r w:rsidR="00B078C3" w:rsidRPr="00D447B5">
        <w:rPr>
          <w:b/>
          <w:sz w:val="22"/>
          <w:szCs w:val="22"/>
          <w:lang w:eastAsia="ar-SA"/>
        </w:rPr>
        <w:t>…………………..</w:t>
      </w:r>
      <w:r w:rsidR="00B078C3" w:rsidRPr="00D447B5">
        <w:rPr>
          <w:b/>
          <w:bCs/>
          <w:sz w:val="22"/>
          <w:szCs w:val="22"/>
          <w:lang w:eastAsia="ar-SA"/>
        </w:rPr>
        <w:t xml:space="preserve"> </w:t>
      </w:r>
      <w:r w:rsidRPr="00D447B5">
        <w:rPr>
          <w:b/>
          <w:bCs/>
          <w:sz w:val="22"/>
          <w:szCs w:val="22"/>
          <w:lang w:eastAsia="ar-SA"/>
        </w:rPr>
        <w:t>r</w:t>
      </w:r>
      <w:r w:rsidRPr="00D447B5">
        <w:rPr>
          <w:sz w:val="22"/>
          <w:szCs w:val="22"/>
          <w:lang w:eastAsia="ar-SA"/>
        </w:rPr>
        <w:t xml:space="preserve">. w Lądku Zdroju, pomiędzy </w:t>
      </w:r>
    </w:p>
    <w:p w14:paraId="4E121A4D" w14:textId="10F64EFB" w:rsidR="009F6E81" w:rsidRPr="00D447B5" w:rsidRDefault="0028239C" w:rsidP="00AC695F">
      <w:pPr>
        <w:spacing w:line="276" w:lineRule="auto"/>
        <w:contextualSpacing/>
        <w:jc w:val="both"/>
        <w:rPr>
          <w:sz w:val="22"/>
          <w:szCs w:val="22"/>
          <w:lang w:eastAsia="ar-SA"/>
        </w:rPr>
      </w:pPr>
      <w:r>
        <w:rPr>
          <w:b/>
          <w:sz w:val="22"/>
          <w:szCs w:val="22"/>
          <w:lang w:eastAsia="ar-SA"/>
        </w:rPr>
        <w:t>Centrum Kultury i Rekreacji</w:t>
      </w:r>
      <w:r w:rsidR="009F6E81" w:rsidRPr="00D447B5">
        <w:rPr>
          <w:sz w:val="22"/>
          <w:szCs w:val="22"/>
          <w:lang w:eastAsia="ar-SA"/>
        </w:rPr>
        <w:t xml:space="preserve">, z siedzibą w 57-540 Lądku-Zdroju, </w:t>
      </w:r>
      <w:r>
        <w:rPr>
          <w:sz w:val="22"/>
          <w:szCs w:val="22"/>
          <w:lang w:eastAsia="ar-SA"/>
        </w:rPr>
        <w:t>PL. Staromłyński 5</w:t>
      </w:r>
      <w:r w:rsidR="009F6E81" w:rsidRPr="00D447B5">
        <w:rPr>
          <w:sz w:val="22"/>
          <w:szCs w:val="22"/>
          <w:lang w:eastAsia="ar-SA"/>
        </w:rPr>
        <w:t xml:space="preserve">, </w:t>
      </w:r>
      <w:r w:rsidRPr="0028239C">
        <w:rPr>
          <w:sz w:val="22"/>
          <w:szCs w:val="22"/>
          <w:lang w:eastAsia="ar-SA"/>
        </w:rPr>
        <w:t>NIP: 8810003112, REGON: 890020424</w:t>
      </w:r>
      <w:r w:rsidR="009F6E81" w:rsidRPr="00D447B5">
        <w:rPr>
          <w:sz w:val="22"/>
          <w:szCs w:val="22"/>
          <w:lang w:eastAsia="ar-SA"/>
        </w:rPr>
        <w:t xml:space="preserve">, reprezentowaną przez: </w:t>
      </w:r>
      <w:r>
        <w:rPr>
          <w:b/>
          <w:sz w:val="22"/>
          <w:szCs w:val="22"/>
          <w:lang w:eastAsia="ar-SA"/>
        </w:rPr>
        <w:t>Karolinę Sierakowską</w:t>
      </w:r>
      <w:r w:rsidR="009F6E81" w:rsidRPr="00D447B5">
        <w:rPr>
          <w:sz w:val="22"/>
          <w:szCs w:val="22"/>
          <w:lang w:eastAsia="ar-SA"/>
        </w:rPr>
        <w:t xml:space="preserve"> - </w:t>
      </w:r>
      <w:r>
        <w:rPr>
          <w:sz w:val="22"/>
          <w:szCs w:val="22"/>
          <w:lang w:eastAsia="ar-SA"/>
        </w:rPr>
        <w:t>Dyrektora</w:t>
      </w:r>
      <w:r w:rsidR="009F6E81" w:rsidRPr="00D447B5">
        <w:rPr>
          <w:sz w:val="22"/>
          <w:szCs w:val="22"/>
          <w:lang w:eastAsia="ar-SA"/>
        </w:rPr>
        <w:t>, zwanym dalej  w umowie „</w:t>
      </w:r>
      <w:r w:rsidR="009F6E81" w:rsidRPr="00D447B5">
        <w:rPr>
          <w:b/>
          <w:bCs/>
          <w:sz w:val="22"/>
          <w:szCs w:val="22"/>
          <w:lang w:eastAsia="ar-SA"/>
        </w:rPr>
        <w:t xml:space="preserve">ZAMAWIAJĄCYM”, </w:t>
      </w:r>
    </w:p>
    <w:p w14:paraId="1F8FF058" w14:textId="3E42D59F" w:rsidR="009F6E81" w:rsidRPr="00D447B5" w:rsidRDefault="009F6E81" w:rsidP="00AC695F">
      <w:pPr>
        <w:spacing w:line="276" w:lineRule="auto"/>
        <w:contextualSpacing/>
        <w:jc w:val="both"/>
        <w:rPr>
          <w:sz w:val="22"/>
          <w:szCs w:val="22"/>
          <w:lang w:eastAsia="ar-SA"/>
        </w:rPr>
      </w:pPr>
    </w:p>
    <w:p w14:paraId="4154CC4D"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a firmą/przedsiębiorcą:</w:t>
      </w:r>
    </w:p>
    <w:p w14:paraId="6D2E8787"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z  siedzibą w ................................................................................... zarejestrowaną w Krajowym Rejestrze Sądowym prowadzonym przez Sąd Rejonowy dla……………………………………. pod nr…………………../prowadzącą działalność gospodarczą pod nazwą:….........................................................posiadającą REGON: .............. oraz  NIP: .................................................................oraz kapitał zakładowy w wysokości ……………………..zł, zwaną dalej w umowie „</w:t>
      </w:r>
      <w:r w:rsidRPr="00D447B5">
        <w:rPr>
          <w:b/>
          <w:bCs/>
          <w:sz w:val="22"/>
          <w:szCs w:val="22"/>
          <w:lang w:eastAsia="ar-SA"/>
        </w:rPr>
        <w:t xml:space="preserve">WYKONAWCĄ” </w:t>
      </w:r>
      <w:r w:rsidRPr="00D447B5">
        <w:rPr>
          <w:sz w:val="22"/>
          <w:szCs w:val="22"/>
          <w:lang w:eastAsia="ar-SA"/>
        </w:rPr>
        <w:t>reprezentowaną przez:</w:t>
      </w:r>
    </w:p>
    <w:p w14:paraId="2D1232EA" w14:textId="77777777" w:rsidR="006C3466" w:rsidRPr="00D447B5" w:rsidRDefault="006C3466" w:rsidP="00AC695F">
      <w:pPr>
        <w:spacing w:line="276" w:lineRule="auto"/>
        <w:contextualSpacing/>
        <w:jc w:val="both"/>
        <w:rPr>
          <w:sz w:val="22"/>
          <w:szCs w:val="22"/>
          <w:lang w:eastAsia="ar-SA"/>
        </w:rPr>
      </w:pPr>
      <w:r w:rsidRPr="00D447B5">
        <w:rPr>
          <w:sz w:val="22"/>
          <w:szCs w:val="22"/>
          <w:lang w:eastAsia="ar-SA"/>
        </w:rPr>
        <w:t xml:space="preserve">1. ................................................................................................................................ </w:t>
      </w:r>
    </w:p>
    <w:p w14:paraId="0F4AC5DB" w14:textId="77777777" w:rsidR="009F6E81" w:rsidRPr="00D447B5" w:rsidRDefault="009F6E81" w:rsidP="00AC695F">
      <w:pPr>
        <w:spacing w:line="276" w:lineRule="auto"/>
        <w:contextualSpacing/>
        <w:jc w:val="both"/>
        <w:rPr>
          <w:sz w:val="22"/>
          <w:szCs w:val="22"/>
          <w:lang w:eastAsia="ar-SA"/>
        </w:rPr>
      </w:pPr>
    </w:p>
    <w:p w14:paraId="42950FAA" w14:textId="66517BEC" w:rsidR="009F6E81" w:rsidRPr="00D447B5" w:rsidRDefault="009F6E81" w:rsidP="00AC695F">
      <w:pPr>
        <w:spacing w:line="276" w:lineRule="auto"/>
        <w:contextualSpacing/>
        <w:jc w:val="both"/>
        <w:rPr>
          <w:b/>
          <w:bCs/>
          <w:sz w:val="22"/>
          <w:szCs w:val="22"/>
          <w:lang w:eastAsia="ar-SA"/>
        </w:rPr>
      </w:pPr>
      <w:r w:rsidRPr="00D447B5">
        <w:rPr>
          <w:sz w:val="22"/>
          <w:szCs w:val="22"/>
          <w:lang w:eastAsia="ar-SA"/>
        </w:rPr>
        <w:t>Wykonawca został wybrany w wyniku postępowania o udzielenie zamówienia publicznego przeprowadzonego w trybie podstawowym bez negocjacji</w:t>
      </w:r>
      <w:r w:rsidR="002B0D61" w:rsidRPr="00D447B5">
        <w:rPr>
          <w:sz w:val="22"/>
          <w:szCs w:val="22"/>
          <w:lang w:eastAsia="ar-SA"/>
        </w:rPr>
        <w:t xml:space="preserve"> </w:t>
      </w:r>
      <w:r w:rsidR="001A6EE7">
        <w:rPr>
          <w:sz w:val="22"/>
          <w:szCs w:val="22"/>
          <w:lang w:eastAsia="ar-SA"/>
        </w:rPr>
        <w:t xml:space="preserve">zgodnie z </w:t>
      </w:r>
      <w:r w:rsidR="002B0D61" w:rsidRPr="00D447B5">
        <w:rPr>
          <w:sz w:val="22"/>
          <w:szCs w:val="22"/>
          <w:lang w:eastAsia="ar-SA"/>
        </w:rPr>
        <w:t>art. 275 pkt 1)</w:t>
      </w:r>
      <w:r w:rsidR="001A6EE7">
        <w:rPr>
          <w:sz w:val="22"/>
          <w:szCs w:val="22"/>
          <w:lang w:eastAsia="ar-SA"/>
        </w:rPr>
        <w:t xml:space="preserve"> ustawy</w:t>
      </w:r>
      <w:r w:rsidRPr="00D447B5">
        <w:rPr>
          <w:sz w:val="22"/>
          <w:szCs w:val="22"/>
          <w:lang w:eastAsia="ar-SA"/>
        </w:rPr>
        <w:t xml:space="preserve">, którego przedmiotem jest: </w:t>
      </w:r>
      <w:r w:rsidR="00AE6812" w:rsidRPr="00AE6812">
        <w:rPr>
          <w:b/>
          <w:bCs/>
          <w:sz w:val="22"/>
          <w:szCs w:val="22"/>
          <w:lang w:eastAsia="ar-SA"/>
        </w:rPr>
        <w:t>Wykonanie remontu dachu budynku Centrum Kultury i Rekreacji w Lądku-Zdroju</w:t>
      </w:r>
      <w:r w:rsidR="00AE6812" w:rsidRPr="00AE6812">
        <w:rPr>
          <w:b/>
          <w:bCs/>
          <w:sz w:val="22"/>
          <w:szCs w:val="22"/>
          <w:lang w:eastAsia="ar-SA"/>
        </w:rPr>
        <w:t xml:space="preserve"> </w:t>
      </w:r>
      <w:r w:rsidRPr="00D447B5">
        <w:rPr>
          <w:sz w:val="22"/>
          <w:szCs w:val="22"/>
        </w:rPr>
        <w:t>w oparciu o przepisy ustawy Prawo zamówień publicznych z dnia 11 września 2019 roku (tj. - Dz. U. z 20</w:t>
      </w:r>
      <w:r w:rsidR="00AE6812">
        <w:rPr>
          <w:sz w:val="22"/>
          <w:szCs w:val="22"/>
        </w:rPr>
        <w:t>24</w:t>
      </w:r>
      <w:r w:rsidR="00A00977" w:rsidRPr="00D447B5">
        <w:rPr>
          <w:sz w:val="22"/>
          <w:szCs w:val="22"/>
        </w:rPr>
        <w:t xml:space="preserve"> </w:t>
      </w:r>
      <w:r w:rsidRPr="00D447B5">
        <w:rPr>
          <w:sz w:val="22"/>
          <w:szCs w:val="22"/>
        </w:rPr>
        <w:t xml:space="preserve">roku, poz. </w:t>
      </w:r>
      <w:r w:rsidR="00AE6812">
        <w:rPr>
          <w:sz w:val="22"/>
          <w:szCs w:val="22"/>
        </w:rPr>
        <w:t>1320</w:t>
      </w:r>
      <w:r w:rsidRPr="00D447B5">
        <w:rPr>
          <w:sz w:val="22"/>
          <w:szCs w:val="22"/>
        </w:rPr>
        <w:t xml:space="preserve"> - dalej jako ustawa PZP), znak postępowania </w:t>
      </w:r>
      <w:r w:rsidR="0028239C">
        <w:rPr>
          <w:sz w:val="22"/>
          <w:szCs w:val="22"/>
        </w:rPr>
        <w:t>CKIR.</w:t>
      </w:r>
      <w:r w:rsidR="00AE6812">
        <w:rPr>
          <w:sz w:val="22"/>
          <w:szCs w:val="22"/>
        </w:rPr>
        <w:t>2.2025</w:t>
      </w:r>
      <w:r w:rsidR="0028239C">
        <w:rPr>
          <w:sz w:val="22"/>
          <w:szCs w:val="22"/>
        </w:rPr>
        <w:t>.</w:t>
      </w:r>
    </w:p>
    <w:p w14:paraId="367BFFAF" w14:textId="77777777" w:rsidR="00C74689" w:rsidRPr="00D447B5" w:rsidRDefault="00C74689" w:rsidP="00AC695F">
      <w:pPr>
        <w:tabs>
          <w:tab w:val="left" w:leader="underscore" w:pos="4546"/>
        </w:tabs>
        <w:spacing w:line="276" w:lineRule="auto"/>
        <w:contextualSpacing/>
        <w:jc w:val="both"/>
        <w:rPr>
          <w:sz w:val="22"/>
          <w:szCs w:val="22"/>
          <w:lang w:eastAsia="en-GB"/>
        </w:rPr>
      </w:pPr>
    </w:p>
    <w:p w14:paraId="06AAEE96" w14:textId="77777777" w:rsidR="00C74689" w:rsidRPr="00D447B5" w:rsidRDefault="00C74689" w:rsidP="00AC695F">
      <w:pPr>
        <w:spacing w:line="276" w:lineRule="auto"/>
        <w:contextualSpacing/>
        <w:jc w:val="both"/>
        <w:rPr>
          <w:bCs/>
          <w:sz w:val="22"/>
          <w:szCs w:val="22"/>
          <w:lang w:eastAsia="en-GB"/>
        </w:rPr>
      </w:pPr>
      <w:r w:rsidRPr="00D447B5">
        <w:rPr>
          <w:bCs/>
          <w:sz w:val="22"/>
          <w:szCs w:val="22"/>
          <w:lang w:eastAsia="en-GB"/>
        </w:rPr>
        <w:t>Strony zawarły umowę o treści następującej:</w:t>
      </w:r>
    </w:p>
    <w:p w14:paraId="668F9967" w14:textId="77777777" w:rsidR="00C74689" w:rsidRPr="00D447B5" w:rsidRDefault="00C74689" w:rsidP="00AC695F">
      <w:pPr>
        <w:spacing w:line="276" w:lineRule="auto"/>
        <w:contextualSpacing/>
        <w:rPr>
          <w:b/>
          <w:bCs/>
          <w:sz w:val="22"/>
          <w:szCs w:val="22"/>
          <w:lang w:eastAsia="en-GB"/>
        </w:rPr>
      </w:pPr>
    </w:p>
    <w:p w14:paraId="2DFCE501"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 1</w:t>
      </w:r>
    </w:p>
    <w:p w14:paraId="59EA1002" w14:textId="77777777" w:rsidR="00C74689" w:rsidRPr="00D447B5" w:rsidRDefault="00C74689" w:rsidP="00AC695F">
      <w:pPr>
        <w:spacing w:line="276" w:lineRule="auto"/>
        <w:ind w:left="284" w:hanging="284"/>
        <w:contextualSpacing/>
        <w:jc w:val="center"/>
        <w:rPr>
          <w:b/>
          <w:bCs/>
          <w:sz w:val="22"/>
          <w:szCs w:val="22"/>
          <w:lang w:eastAsia="en-GB"/>
        </w:rPr>
      </w:pPr>
      <w:r w:rsidRPr="00D447B5">
        <w:rPr>
          <w:b/>
          <w:bCs/>
          <w:sz w:val="22"/>
          <w:szCs w:val="22"/>
          <w:lang w:eastAsia="en-GB"/>
        </w:rPr>
        <w:t>Przedmiot umowy</w:t>
      </w:r>
    </w:p>
    <w:p w14:paraId="6962ACE5" w14:textId="77777777" w:rsidR="00AE6812" w:rsidRPr="00AE6812" w:rsidRDefault="00AE6812" w:rsidP="00AE6812">
      <w:pPr>
        <w:numPr>
          <w:ilvl w:val="0"/>
          <w:numId w:val="13"/>
        </w:numPr>
        <w:tabs>
          <w:tab w:val="left" w:pos="284"/>
        </w:tabs>
        <w:spacing w:line="276" w:lineRule="auto"/>
        <w:ind w:left="284" w:hanging="284"/>
        <w:contextualSpacing/>
        <w:jc w:val="both"/>
        <w:rPr>
          <w:sz w:val="22"/>
          <w:szCs w:val="22"/>
        </w:rPr>
      </w:pPr>
      <w:r w:rsidRPr="00AE6812">
        <w:rPr>
          <w:sz w:val="22"/>
          <w:szCs w:val="22"/>
        </w:rPr>
        <w:t>Na zasadach określonych w umowie Zamawiający zleca, a Wykonawca zobowiązuje się do wykonania robót budowlanych dla przedmiotowego zadania.</w:t>
      </w:r>
    </w:p>
    <w:p w14:paraId="098FB1D3" w14:textId="77777777" w:rsidR="00AE6812" w:rsidRPr="00AE6812" w:rsidRDefault="00AE6812" w:rsidP="00AE6812">
      <w:pPr>
        <w:numPr>
          <w:ilvl w:val="0"/>
          <w:numId w:val="13"/>
        </w:numPr>
        <w:tabs>
          <w:tab w:val="left" w:pos="284"/>
        </w:tabs>
        <w:spacing w:line="276" w:lineRule="auto"/>
        <w:ind w:left="284" w:hanging="284"/>
        <w:contextualSpacing/>
        <w:jc w:val="both"/>
        <w:rPr>
          <w:sz w:val="22"/>
          <w:szCs w:val="22"/>
        </w:rPr>
      </w:pPr>
      <w:r w:rsidRPr="00AE6812">
        <w:rPr>
          <w:sz w:val="22"/>
          <w:szCs w:val="22"/>
        </w:rPr>
        <w:t>Przedmiot zamówienia obejmuje wykonanie remontu dachu budynku Centrum Kultury i Rekreacji w Lądku-Zdroju. Wykonawca zobowiązany jest wykonać niniejsze zamówienie zgodnie z dokumentacją projektową i STWIOR.</w:t>
      </w:r>
    </w:p>
    <w:p w14:paraId="68A59CF4" w14:textId="48919B12" w:rsidR="00AE6812" w:rsidRPr="00AE6812" w:rsidRDefault="00AE6812" w:rsidP="00AE6812">
      <w:pPr>
        <w:numPr>
          <w:ilvl w:val="0"/>
          <w:numId w:val="13"/>
        </w:numPr>
        <w:tabs>
          <w:tab w:val="left" w:pos="284"/>
        </w:tabs>
        <w:spacing w:line="276" w:lineRule="auto"/>
        <w:contextualSpacing/>
        <w:jc w:val="both"/>
        <w:rPr>
          <w:sz w:val="22"/>
          <w:szCs w:val="22"/>
        </w:rPr>
      </w:pPr>
      <w:bookmarkStart w:id="0" w:name="_Hlk167346811"/>
      <w:r w:rsidRPr="00AE6812">
        <w:rPr>
          <w:sz w:val="22"/>
          <w:szCs w:val="22"/>
        </w:rPr>
        <w:t xml:space="preserve">Zamówienie objęte jest dofinansowaniem z </w:t>
      </w:r>
      <w:bookmarkEnd w:id="0"/>
      <w:r w:rsidRPr="00AE6812">
        <w:rPr>
          <w:sz w:val="22"/>
          <w:szCs w:val="22"/>
        </w:rPr>
        <w:t>Rządowego Programu Odbudowy Zabytków Polski Ład</w:t>
      </w:r>
      <w:r w:rsidR="00223311">
        <w:rPr>
          <w:sz w:val="22"/>
          <w:szCs w:val="22"/>
        </w:rPr>
        <w:t>.</w:t>
      </w:r>
    </w:p>
    <w:p w14:paraId="56FE07CA" w14:textId="34832A69" w:rsidR="00C74689" w:rsidRPr="00AE6812" w:rsidRDefault="00AE6812" w:rsidP="00AE6812">
      <w:pPr>
        <w:numPr>
          <w:ilvl w:val="0"/>
          <w:numId w:val="13"/>
        </w:numPr>
        <w:tabs>
          <w:tab w:val="left" w:pos="284"/>
        </w:tabs>
        <w:spacing w:line="276" w:lineRule="auto"/>
        <w:ind w:left="284" w:hanging="284"/>
        <w:contextualSpacing/>
        <w:jc w:val="both"/>
        <w:rPr>
          <w:sz w:val="22"/>
          <w:szCs w:val="22"/>
        </w:rPr>
      </w:pPr>
      <w:r w:rsidRPr="00AE6812">
        <w:rPr>
          <w:sz w:val="22"/>
          <w:szCs w:val="22"/>
        </w:rPr>
        <w:t>Szczegółowy opis przedmiotu zamówienia stanowi Opis Przedmiotu Zamówienia – załącznik nr 1 do niniejszej umowy</w:t>
      </w:r>
      <w:r w:rsidR="00C74689" w:rsidRPr="00AE6812">
        <w:rPr>
          <w:sz w:val="22"/>
          <w:szCs w:val="22"/>
        </w:rPr>
        <w:t xml:space="preserve">. </w:t>
      </w:r>
    </w:p>
    <w:p w14:paraId="21FCBFFF" w14:textId="4EADF3F4" w:rsidR="003E3B28" w:rsidRPr="00D447B5" w:rsidRDefault="003E3B28" w:rsidP="00AC695F">
      <w:pPr>
        <w:numPr>
          <w:ilvl w:val="0"/>
          <w:numId w:val="13"/>
        </w:numPr>
        <w:tabs>
          <w:tab w:val="left" w:pos="284"/>
        </w:tabs>
        <w:spacing w:line="276" w:lineRule="auto"/>
        <w:ind w:left="284" w:hanging="284"/>
        <w:contextualSpacing/>
        <w:jc w:val="both"/>
        <w:rPr>
          <w:sz w:val="22"/>
          <w:szCs w:val="22"/>
        </w:rPr>
      </w:pPr>
      <w:r w:rsidRPr="003E3B28">
        <w:rPr>
          <w:sz w:val="22"/>
          <w:szCs w:val="22"/>
        </w:rPr>
        <w:t>Zamawiający informuje, że realizacja niniejszego zamówienia będzie przebiegała na obiekcie czynnym, tj. w którym nieprzerwanie działa CKiR, Informacja Turystyczna, Biblioteka Publiczna oraz odbywają się zajęcia i warsztaty dla dorosłych i dzieci. Wykonawca powinien wziąć to pod uwagę przy organizacji placu budowy i przy realizacji zamówienia</w:t>
      </w:r>
      <w:r>
        <w:rPr>
          <w:sz w:val="22"/>
          <w:szCs w:val="22"/>
        </w:rPr>
        <w:t>.</w:t>
      </w:r>
    </w:p>
    <w:p w14:paraId="6A7DB5AF" w14:textId="71011BA3" w:rsidR="00C74689" w:rsidRPr="00D447B5" w:rsidRDefault="00C74689"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 xml:space="preserve">Wykonawca oświadcza, że zapoznał się z dokumentacją techniczną zawartą </w:t>
      </w:r>
      <w:r w:rsidR="00B73273" w:rsidRPr="00D447B5">
        <w:rPr>
          <w:sz w:val="22"/>
          <w:szCs w:val="22"/>
        </w:rPr>
        <w:t>w SWZ</w:t>
      </w:r>
      <w:r w:rsidRPr="00D447B5">
        <w:rPr>
          <w:sz w:val="22"/>
          <w:szCs w:val="22"/>
        </w:rPr>
        <w:t>.</w:t>
      </w:r>
    </w:p>
    <w:p w14:paraId="5D85F714" w14:textId="619A9533"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t>Roboty budowlane powinny być realizowane  zgodnie z przepisami ustawy z dnia 7 lipca 1994r.- Prawo Budowlane (</w:t>
      </w:r>
      <w:proofErr w:type="spellStart"/>
      <w:r w:rsidRPr="00D447B5">
        <w:rPr>
          <w:sz w:val="22"/>
          <w:szCs w:val="22"/>
        </w:rPr>
        <w:t>t.j</w:t>
      </w:r>
      <w:proofErr w:type="spellEnd"/>
      <w:r w:rsidRPr="00D447B5">
        <w:rPr>
          <w:sz w:val="22"/>
          <w:szCs w:val="22"/>
        </w:rPr>
        <w:t>. Dz.U. z 202</w:t>
      </w:r>
      <w:r w:rsidR="0062259F" w:rsidRPr="00D447B5">
        <w:rPr>
          <w:sz w:val="22"/>
          <w:szCs w:val="22"/>
        </w:rPr>
        <w:t>4</w:t>
      </w:r>
      <w:r w:rsidR="00AE6812">
        <w:rPr>
          <w:sz w:val="22"/>
          <w:szCs w:val="22"/>
        </w:rPr>
        <w:t xml:space="preserve"> </w:t>
      </w:r>
      <w:r w:rsidRPr="00D447B5">
        <w:rPr>
          <w:sz w:val="22"/>
          <w:szCs w:val="22"/>
        </w:rPr>
        <w:t xml:space="preserve">r. poz. </w:t>
      </w:r>
      <w:r w:rsidR="0062259F" w:rsidRPr="00D447B5">
        <w:rPr>
          <w:sz w:val="22"/>
          <w:szCs w:val="22"/>
        </w:rPr>
        <w:t>725</w:t>
      </w:r>
      <w:r w:rsidRPr="00D447B5">
        <w:rPr>
          <w:sz w:val="22"/>
          <w:szCs w:val="22"/>
        </w:rPr>
        <w:t xml:space="preserve"> ze zm.) na podstawie dokumentacji projektowej, zgodnie</w:t>
      </w:r>
      <w:r w:rsidR="000D33FD" w:rsidRPr="00D447B5">
        <w:rPr>
          <w:sz w:val="22"/>
          <w:szCs w:val="22"/>
        </w:rPr>
        <w:t xml:space="preserve"> z</w:t>
      </w:r>
      <w:r w:rsidR="00EA10C6" w:rsidRPr="00D447B5">
        <w:rPr>
          <w:sz w:val="22"/>
          <w:szCs w:val="22"/>
        </w:rPr>
        <w:t> </w:t>
      </w:r>
      <w:r w:rsidRPr="00D447B5">
        <w:rPr>
          <w:sz w:val="22"/>
          <w:szCs w:val="22"/>
        </w:rPr>
        <w:t>zasadami wiedzy technicznej, obowiązującymi w Rzeczypospolitej Polskiej przepisami prawa, decyzjami, opiniami, uzgodnieniami oraz zaleceniami Zamawiającego, Inspektora Nadzoru i Kierownika Budowy.</w:t>
      </w:r>
    </w:p>
    <w:p w14:paraId="776499F2" w14:textId="77777777" w:rsidR="00C334E0" w:rsidRPr="00D447B5" w:rsidRDefault="00C334E0" w:rsidP="00AC695F">
      <w:pPr>
        <w:numPr>
          <w:ilvl w:val="0"/>
          <w:numId w:val="13"/>
        </w:numPr>
        <w:tabs>
          <w:tab w:val="left" w:pos="284"/>
        </w:tabs>
        <w:spacing w:line="276" w:lineRule="auto"/>
        <w:ind w:left="284" w:hanging="284"/>
        <w:contextualSpacing/>
        <w:jc w:val="both"/>
        <w:rPr>
          <w:sz w:val="22"/>
          <w:szCs w:val="22"/>
        </w:rPr>
      </w:pPr>
      <w:r w:rsidRPr="00D447B5">
        <w:rPr>
          <w:sz w:val="22"/>
          <w:szCs w:val="22"/>
        </w:rPr>
        <w:lastRenderedPageBreak/>
        <w:t>Wykonawca oświadcza, że posiada wiedzę i doświadczenie, jak również, że dysponuje odpowiednimi środkami finansowymi umożliwiającymi kompleksowe i terminowe wykonanie Umowy.</w:t>
      </w:r>
    </w:p>
    <w:p w14:paraId="6972D764" w14:textId="516F69B3" w:rsidR="00C334E0" w:rsidRPr="00240758" w:rsidRDefault="00C334E0" w:rsidP="006F55B2">
      <w:pPr>
        <w:numPr>
          <w:ilvl w:val="0"/>
          <w:numId w:val="13"/>
        </w:numPr>
        <w:tabs>
          <w:tab w:val="left" w:pos="284"/>
        </w:tabs>
        <w:spacing w:line="276" w:lineRule="auto"/>
        <w:ind w:left="284" w:hanging="284"/>
        <w:contextualSpacing/>
        <w:jc w:val="both"/>
        <w:rPr>
          <w:sz w:val="22"/>
          <w:szCs w:val="22"/>
        </w:rPr>
      </w:pPr>
      <w:r w:rsidRPr="00D447B5">
        <w:rPr>
          <w:sz w:val="22"/>
          <w:szCs w:val="22"/>
        </w:rPr>
        <w:t>Wykonawca zobowiązuje się wykonać roboty budowlane z materiałów - wyrobów budowlanych, które powinny odpowiadać, co do jakości wymogom wyrobów budowl</w:t>
      </w:r>
      <w:r w:rsidR="005C51EC" w:rsidRPr="00D447B5">
        <w:rPr>
          <w:sz w:val="22"/>
          <w:szCs w:val="22"/>
        </w:rPr>
        <w:t>anych dopuszczonych do obrotu i </w:t>
      </w:r>
      <w:r w:rsidRPr="00D447B5">
        <w:rPr>
          <w:sz w:val="22"/>
          <w:szCs w:val="22"/>
        </w:rPr>
        <w:t xml:space="preserve">stosowania w budownictwie określonym </w:t>
      </w:r>
      <w:r w:rsidRPr="006F55B2">
        <w:rPr>
          <w:sz w:val="22"/>
          <w:szCs w:val="22"/>
        </w:rPr>
        <w:t xml:space="preserve">w przepisach ustawy Prawo Budowlane i posiadać aprobatę techniczną. Jeżeli Zamawiający zażąda badań potwierdzających spełnienie wymagań, to Wykonawca obowiązany jest przeprowadzić te </w:t>
      </w:r>
      <w:r w:rsidRPr="00240758">
        <w:rPr>
          <w:sz w:val="22"/>
          <w:szCs w:val="22"/>
        </w:rPr>
        <w:t>badania na swój koszt.</w:t>
      </w:r>
    </w:p>
    <w:p w14:paraId="57034B63" w14:textId="34C1BC2A" w:rsidR="006F55B2" w:rsidRPr="00AE6812" w:rsidRDefault="00C334E0" w:rsidP="00240758">
      <w:pPr>
        <w:numPr>
          <w:ilvl w:val="0"/>
          <w:numId w:val="13"/>
        </w:numPr>
        <w:tabs>
          <w:tab w:val="left" w:pos="284"/>
        </w:tabs>
        <w:spacing w:line="276" w:lineRule="auto"/>
        <w:ind w:left="284" w:hanging="284"/>
        <w:contextualSpacing/>
        <w:jc w:val="both"/>
        <w:rPr>
          <w:sz w:val="22"/>
          <w:szCs w:val="22"/>
        </w:rPr>
      </w:pPr>
      <w:r w:rsidRPr="00240758">
        <w:rPr>
          <w:sz w:val="22"/>
          <w:szCs w:val="22"/>
        </w:rPr>
        <w:t>W zakresie zamówienia jest również</w:t>
      </w:r>
      <w:r w:rsidR="006F55B2" w:rsidRPr="00240758">
        <w:rPr>
          <w:sz w:val="22"/>
          <w:szCs w:val="22"/>
        </w:rPr>
        <w:t xml:space="preserve"> dopełnić wszelkich formalności związanych z </w:t>
      </w:r>
      <w:r w:rsidR="00890426" w:rsidRPr="00240758">
        <w:rPr>
          <w:sz w:val="22"/>
          <w:szCs w:val="22"/>
        </w:rPr>
        <w:t xml:space="preserve">zajęciem pasa </w:t>
      </w:r>
      <w:r w:rsidR="00890426" w:rsidRPr="00AE6812">
        <w:rPr>
          <w:sz w:val="22"/>
          <w:szCs w:val="22"/>
        </w:rPr>
        <w:t>drogowego</w:t>
      </w:r>
      <w:r w:rsidR="006F55B2" w:rsidRPr="00AE6812">
        <w:rPr>
          <w:sz w:val="22"/>
          <w:szCs w:val="22"/>
        </w:rPr>
        <w:t xml:space="preserve"> (jeśli dotyczy) – złożyć wniosek, uzyskać pozwolenie oraz ponieść opłaty.</w:t>
      </w:r>
    </w:p>
    <w:p w14:paraId="1B76CDD4" w14:textId="021C8D62" w:rsidR="00F10B63" w:rsidRPr="00AE6812" w:rsidRDefault="00AE6812" w:rsidP="00AE6812">
      <w:pPr>
        <w:numPr>
          <w:ilvl w:val="0"/>
          <w:numId w:val="13"/>
        </w:numPr>
        <w:tabs>
          <w:tab w:val="left" w:pos="284"/>
        </w:tabs>
        <w:spacing w:line="276" w:lineRule="auto"/>
        <w:ind w:left="284" w:hanging="284"/>
        <w:contextualSpacing/>
        <w:jc w:val="both"/>
        <w:rPr>
          <w:sz w:val="22"/>
          <w:szCs w:val="22"/>
        </w:rPr>
      </w:pPr>
      <w:r w:rsidRPr="00AE6812">
        <w:rPr>
          <w:sz w:val="22"/>
          <w:szCs w:val="22"/>
        </w:rPr>
        <w:t>Niezależnie od obowiązków informacyjnych wynikających z przepisów prawa budowlanego, Wykonawca zobowiązany jest do umieszczenia tablicy informacyjnej w miejscu realizacji zadania, odpowiadającej wymaganiom określonym w rozporządzeniu Rady Ministrów z dnia 07.05.2021r. - w sprawie określenia działań informacyjnych podejmowanych przez podmioty realizujące zadania finansowane lub dofinansowane z budżetu państwa lub z państwowych funduszy celowych oraz zgodnie z wymogami Rządowego Funduszu Polski Ład. Szczegółowe informacje, co do wykonania tablic oraz wzory tablic do pobrania znajdują się na stronie: https://www.gov.pl/web/premier/dzialania-informacyjne.</w:t>
      </w:r>
    </w:p>
    <w:p w14:paraId="648F949E" w14:textId="37C2F90F" w:rsidR="00F10B63" w:rsidRDefault="00F10B63" w:rsidP="00F10B63">
      <w:pPr>
        <w:tabs>
          <w:tab w:val="left" w:pos="284"/>
        </w:tabs>
        <w:spacing w:line="276" w:lineRule="auto"/>
        <w:ind w:left="284"/>
        <w:contextualSpacing/>
        <w:jc w:val="both"/>
        <w:rPr>
          <w:sz w:val="22"/>
          <w:szCs w:val="22"/>
        </w:rPr>
      </w:pPr>
    </w:p>
    <w:p w14:paraId="093505E4"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2</w:t>
      </w:r>
    </w:p>
    <w:p w14:paraId="481DA0C4" w14:textId="01098708" w:rsidR="00DB574E" w:rsidRPr="00D447B5" w:rsidRDefault="00C74689" w:rsidP="00AC695F">
      <w:pPr>
        <w:spacing w:line="276" w:lineRule="auto"/>
        <w:contextualSpacing/>
        <w:jc w:val="center"/>
        <w:rPr>
          <w:b/>
          <w:bCs/>
          <w:sz w:val="22"/>
          <w:szCs w:val="22"/>
          <w:lang w:eastAsia="en-GB"/>
        </w:rPr>
      </w:pPr>
      <w:r w:rsidRPr="00D447B5">
        <w:rPr>
          <w:b/>
          <w:bCs/>
          <w:sz w:val="22"/>
          <w:szCs w:val="22"/>
          <w:lang w:eastAsia="en-GB"/>
        </w:rPr>
        <w:t>Pozostałe zobowiązania Wykonawcy</w:t>
      </w:r>
    </w:p>
    <w:p w14:paraId="1E036FDA" w14:textId="10C6BEAE"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wiedzą, zasobami, umiejętnościami i doświadczeniem oraz uprawnieniami, jak również zobowiązuje się wykonać przedmiot umowy zgodnie z jej postanowieniami, dokumentacją wykonawczą oraz wymaganiami wynikającymi z obowiązujących w tym zakresie przepisów prawa, w tym ustawy z dnia 07.07.1994 r. − Prawo Budowlane oraz rozporządzeń wykonawczych do t</w:t>
      </w:r>
      <w:r w:rsidR="00A00977" w:rsidRPr="00D447B5">
        <w:rPr>
          <w:sz w:val="22"/>
          <w:szCs w:val="22"/>
          <w:lang w:eastAsia="en-GB"/>
        </w:rPr>
        <w:t xml:space="preserve">ej </w:t>
      </w:r>
      <w:r w:rsidRPr="00D447B5">
        <w:rPr>
          <w:sz w:val="22"/>
          <w:szCs w:val="22"/>
          <w:lang w:eastAsia="en-GB"/>
        </w:rPr>
        <w:t xml:space="preserve">ustawy, oraz zgodnie z wiedzą techniczną, zasadami sztuki budowlanej. </w:t>
      </w:r>
      <w:r w:rsidRPr="00D447B5">
        <w:rPr>
          <w:sz w:val="22"/>
          <w:szCs w:val="22"/>
          <w:lang w:eastAsia="de-DE"/>
        </w:rPr>
        <w:t>Oświadczenia, o których mowa w</w:t>
      </w:r>
      <w:r w:rsidR="00EA10C6" w:rsidRPr="00D447B5">
        <w:rPr>
          <w:sz w:val="22"/>
          <w:szCs w:val="22"/>
          <w:lang w:eastAsia="de-DE"/>
        </w:rPr>
        <w:t> </w:t>
      </w:r>
      <w:r w:rsidRPr="00D447B5">
        <w:rPr>
          <w:sz w:val="22"/>
          <w:szCs w:val="22"/>
          <w:lang w:eastAsia="de-DE"/>
        </w:rPr>
        <w:t xml:space="preserve">niniejszym ustępie, mają charakter gwarancyjny. </w:t>
      </w:r>
      <w:r w:rsidRPr="00D447B5">
        <w:rPr>
          <w:color w:val="000000"/>
          <w:sz w:val="22"/>
          <w:szCs w:val="22"/>
          <w:lang w:eastAsia="de-DE"/>
        </w:rPr>
        <w:t>W razie wątpliwości Strony ustalają, że Wykonawca zobowiązany jest do sporządzenia kompletnej dokumentacji wymaganej od kierownika budowy na gruncie obowiązujących w tym zakresie przepisów prawa oraz przekazania jej Zamawiającemu w wymaganej liczbie egzemplarzy.</w:t>
      </w:r>
    </w:p>
    <w:p w14:paraId="04E6C30F" w14:textId="77777777" w:rsidR="00C74689" w:rsidRPr="00D447B5" w:rsidRDefault="00C74689" w:rsidP="00AC695F">
      <w:pPr>
        <w:numPr>
          <w:ilvl w:val="0"/>
          <w:numId w:val="3"/>
        </w:numPr>
        <w:tabs>
          <w:tab w:val="left" w:pos="284"/>
        </w:tabs>
        <w:spacing w:line="276" w:lineRule="auto"/>
        <w:ind w:left="284" w:hanging="284"/>
        <w:contextualSpacing/>
        <w:jc w:val="both"/>
        <w:rPr>
          <w:sz w:val="22"/>
          <w:szCs w:val="22"/>
          <w:lang w:eastAsia="en-GB"/>
        </w:rPr>
      </w:pPr>
      <w:r w:rsidRPr="00D447B5">
        <w:rPr>
          <w:sz w:val="22"/>
          <w:szCs w:val="22"/>
          <w:lang w:eastAsia="en-GB"/>
        </w:rPr>
        <w:t>Wykonawca oświadcza, że dysponuje odpowiednim potencjałem technicznym oraz pracownikami zdolnymi do wykonania umowy oraz, że roboty budowlane będą wykonywane przez osoby posiadające odpowiednie kwalifikacje oraz uprawnienia, przeszkolone w zakresie przepisów BHP i przeciwpożarowych, wyposażone w odpowiedni sprzęt, narzędzia i odzież ochronną.</w:t>
      </w:r>
    </w:p>
    <w:p w14:paraId="23D5C728" w14:textId="4344609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Strony ustalają, że Wykonawca ponosi odpowiedzialność za działania lu</w:t>
      </w:r>
      <w:r w:rsidR="005C51EC" w:rsidRPr="00D447B5">
        <w:rPr>
          <w:sz w:val="22"/>
          <w:szCs w:val="22"/>
          <w:lang w:eastAsia="en-GB"/>
        </w:rPr>
        <w:t>b zaniechania wszelkich osób (w </w:t>
      </w:r>
      <w:r w:rsidRPr="00D447B5">
        <w:rPr>
          <w:sz w:val="22"/>
          <w:szCs w:val="22"/>
          <w:lang w:eastAsia="en-GB"/>
        </w:rPr>
        <w:t xml:space="preserve">tym podwykonawców), którymi posługuje się przy wykonywaniu umowy, jak za swoje własne działania lub zaniechania i </w:t>
      </w:r>
      <w:r w:rsidRPr="00D447B5">
        <w:rPr>
          <w:sz w:val="22"/>
          <w:szCs w:val="22"/>
          <w:lang w:eastAsia="en-US"/>
        </w:rPr>
        <w:t xml:space="preserve">nie może zwolnić się z tej odpowiedzialności na podstawie art. 429 </w:t>
      </w:r>
      <w:r w:rsidRPr="00D447B5">
        <w:rPr>
          <w:rFonts w:eastAsia="MS Mincho"/>
          <w:sz w:val="22"/>
          <w:szCs w:val="22"/>
          <w:lang w:eastAsia="en-GB"/>
        </w:rPr>
        <w:t xml:space="preserve">ustawy z dnia 23.04.1964 r. – Kodeks Cywilny. </w:t>
      </w:r>
      <w:r w:rsidRPr="00D447B5">
        <w:rPr>
          <w:sz w:val="22"/>
          <w:szCs w:val="22"/>
          <w:lang w:eastAsia="en-US"/>
        </w:rPr>
        <w:t>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B45FF8E"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udzielać Zamawiającemu wszelkich wyjaśnień i informacji na temat postępów i sposobu wykonywania powierzonych robót, a także na bieżąco informować o ewentualnych problemach i dodatkowych okolicznościach wynikłych w trakcie realizacji umowy. Wykonawca zobowiązuje się w szczególności do każdorazowego zawiadamiania Zamawiającego niezwłocznie, jednakże nie później niż 24 godziny o zaistniałych na budowie nieprawidłowościach. W sytuacji, o której mowa w zdaniu poprzednim, </w:t>
      </w:r>
      <w:r w:rsidRPr="00D447B5">
        <w:rPr>
          <w:sz w:val="22"/>
          <w:szCs w:val="22"/>
        </w:rPr>
        <w:t>na żądanie Zamawiającego Wykonawca przedstawi plan naprawczy, mający na celu usunięcie zaistniałych nieprawidłowości.</w:t>
      </w:r>
    </w:p>
    <w:p w14:paraId="2769C30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Niezależnie od innych postanowień niniejszej umowy, Wykonawca zobowiązuje się do ścisłej współpracy oraz prowadzenia bieżących uzgodnień z Zamawiającym, w tym do niezwłocznego udzielania Zamawiającemu wyjaśnień oraz do dostarczania Zamawiającemu niezbędnych informacji</w:t>
      </w:r>
      <w:r w:rsidRPr="00D447B5">
        <w:rPr>
          <w:noProof/>
          <w:sz w:val="22"/>
          <w:szCs w:val="22"/>
          <w:lang w:eastAsia="en-GB"/>
        </w:rPr>
        <w:t>, które mogą mieć wpływ na należytą realizację przedmiotu umowy</w:t>
      </w:r>
      <w:r w:rsidRPr="00D447B5">
        <w:rPr>
          <w:sz w:val="22"/>
          <w:szCs w:val="22"/>
          <w:lang w:eastAsia="en-GB"/>
        </w:rPr>
        <w:t xml:space="preserve">. </w:t>
      </w:r>
    </w:p>
    <w:p w14:paraId="1F6ABDBB"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lastRenderedPageBreak/>
        <w:t>Wykonawca zobowiązuje się, przed rozpoczęciem robót, do odpowiedniego zorganizowania, zagospodarowania oraz należytego zabezpieczenia miejsca prowadzenia robót w sposób zapewniający bezpieczeństwo osób przebywających na terenie prowadzenia robót oraz w jego obrębie. Wykonawca zobowiązuje się, przed rozpoczęciem robót,</w:t>
      </w:r>
      <w:r w:rsidRPr="00D447B5">
        <w:rPr>
          <w:sz w:val="22"/>
          <w:szCs w:val="22"/>
          <w:lang w:val="pt-PT" w:eastAsia="en-GB"/>
        </w:rPr>
        <w:t xml:space="preserve"> do </w:t>
      </w:r>
      <w:r w:rsidRPr="00D447B5">
        <w:rPr>
          <w:sz w:val="22"/>
          <w:szCs w:val="22"/>
          <w:lang w:eastAsia="en-GB"/>
        </w:rPr>
        <w:t>wykonania oraz umieszczenia na placu budowy tablic informacyjnych, których wymóg wynika z obowiązujących w tym zakresie przepisów prawa.</w:t>
      </w:r>
    </w:p>
    <w:p w14:paraId="5CFD6388" w14:textId="405D27B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doprowadzenia mediów dla potrzeb p</w:t>
      </w:r>
      <w:r w:rsidR="005C51EC" w:rsidRPr="00D447B5">
        <w:rPr>
          <w:sz w:val="22"/>
          <w:szCs w:val="22"/>
          <w:lang w:eastAsia="en-GB"/>
        </w:rPr>
        <w:t>rowadzenia robót budowlanych, w </w:t>
      </w:r>
      <w:r w:rsidRPr="00D447B5">
        <w:rPr>
          <w:sz w:val="22"/>
          <w:szCs w:val="22"/>
          <w:lang w:eastAsia="en-GB"/>
        </w:rPr>
        <w:t xml:space="preserve">tym także do pokrycia wszelkich kosztów z tym związanych, w tym w szczególności do pokrycia kosztów opomiarowania oraz instalacji dodatkowych liczników i podliczników, a nadto także w razie konieczności do uzyskania wszelkich wymaganych zgód właścicieli oraz dostawców, </w:t>
      </w:r>
    </w:p>
    <w:p w14:paraId="7FE045D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odprowadzania ś</w:t>
      </w:r>
      <w:r w:rsidRPr="00D447B5">
        <w:rPr>
          <w:sz w:val="22"/>
          <w:szCs w:val="22"/>
          <w:lang w:val="nl-NL" w:eastAsia="en-GB"/>
        </w:rPr>
        <w:t>ciek</w:t>
      </w:r>
      <w:r w:rsidRPr="00D447B5">
        <w:rPr>
          <w:sz w:val="22"/>
          <w:szCs w:val="22"/>
          <w:lang w:eastAsia="en-GB"/>
        </w:rPr>
        <w:t>ów i ponoszenia kosztów zużycia wody, energii, zrzutu ś</w:t>
      </w:r>
      <w:r w:rsidRPr="00D447B5">
        <w:rPr>
          <w:sz w:val="22"/>
          <w:szCs w:val="22"/>
          <w:lang w:val="nl-NL" w:eastAsia="en-GB"/>
        </w:rPr>
        <w:t>ciek</w:t>
      </w:r>
      <w:r w:rsidRPr="00D447B5">
        <w:rPr>
          <w:sz w:val="22"/>
          <w:szCs w:val="22"/>
          <w:lang w:eastAsia="en-GB"/>
        </w:rPr>
        <w:t>ów i innych dla potrzeb prowadzenia robót budowlanych, na podstawie zamontowanych liczników oraz podliczników.</w:t>
      </w:r>
    </w:p>
    <w:p w14:paraId="59E58AAD" w14:textId="4FD4F29C"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utrzymywania porządku, a także gospodarowania powstałymi odpadami zgodnie z obowiązującymi w tym zakresie przepisami prawa (w tym do ich niezwłocznego</w:t>
      </w:r>
      <w:r w:rsidR="005C51EC" w:rsidRPr="00D447B5">
        <w:rPr>
          <w:sz w:val="22"/>
          <w:szCs w:val="22"/>
          <w:lang w:eastAsia="en-GB"/>
        </w:rPr>
        <w:t xml:space="preserve"> usuwania z </w:t>
      </w:r>
      <w:r w:rsidRPr="00D447B5">
        <w:rPr>
          <w:sz w:val="22"/>
          <w:szCs w:val="22"/>
          <w:lang w:eastAsia="en-GB"/>
        </w:rPr>
        <w:t xml:space="preserve">miejsca prowadzenia robót), a także do uprzątnięcia miejsca prowadzenia robót po ich zakończeniu oraz w razie potrzeby zgłoszenia informacji o wytwarzanych odpadach do właściwego organu administracji publicznej. </w:t>
      </w:r>
    </w:p>
    <w:p w14:paraId="5605E2B1"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przed rozpoczęciem robót, do zabezpieczenia miejsca prowadzenia robót przed dostępem osób trzecich.</w:t>
      </w:r>
    </w:p>
    <w:p w14:paraId="3AD683F5"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używania materiałów oraz urządzeń odpowiadających obowiązującym normom, oraz obowiązującym w tym zakresie przepisom prawa.</w:t>
      </w:r>
    </w:p>
    <w:p w14:paraId="234B36D2"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 xml:space="preserve">Wykonawca zobowiązuje się do ścisłej współpracy z Zamawiającym, w tym do stosowania się do uzgodnień i wskazówek co do sposobu wykonania przedmiotu umowy. </w:t>
      </w:r>
      <w:r w:rsidRPr="00D447B5">
        <w:rPr>
          <w:noProof/>
          <w:sz w:val="22"/>
          <w:szCs w:val="22"/>
          <w:lang w:eastAsia="en-GB"/>
        </w:rPr>
        <w:t>W razie wątpliwości Strony ustalają, że Wykonawca ma obowiązek uzgadniania z Zamawiającym doboru wykorzystywanej technologii, materiałów budowlanych oraz standardu wykończenia. Zalecenia i wskazówki Zamawiającego nie zwalniają Wykonawcy z odpowiedzialności za prawidłowe wykonanie umowy.</w:t>
      </w:r>
    </w:p>
    <w:p w14:paraId="1782C8DE" w14:textId="5C20E0C9"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lang w:eastAsia="en-GB"/>
        </w:rPr>
        <w:t>Wykonawca zobowiązuje się do uczestniczenia, na żądanie Zamawiają</w:t>
      </w:r>
      <w:r w:rsidR="005C51EC" w:rsidRPr="00D447B5">
        <w:rPr>
          <w:sz w:val="22"/>
          <w:szCs w:val="22"/>
          <w:lang w:eastAsia="en-GB"/>
        </w:rPr>
        <w:t>cego, w naradach, spotkaniach z </w:t>
      </w:r>
      <w:r w:rsidRPr="00D447B5">
        <w:rPr>
          <w:sz w:val="22"/>
          <w:szCs w:val="22"/>
          <w:lang w:eastAsia="en-GB"/>
        </w:rPr>
        <w:t xml:space="preserve">mieszkańcami i innych czynnościach w trakcie wykonywania umowy oraz w okresie gwarancji i rękojmi oraz dbania o dobry wizerunek realizowanej inwestycji. </w:t>
      </w:r>
    </w:p>
    <w:p w14:paraId="0F60B76E" w14:textId="77777777"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wykonania umowy przy wykorzystaniu własnego sprzętu i materiałów, jak również do ponoszenia wszelkich kosztów związanych z jej realizacją.</w:t>
      </w:r>
    </w:p>
    <w:p w14:paraId="0C69B514" w14:textId="5580F32C" w:rsidR="00C74689" w:rsidRPr="00157617"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sz w:val="22"/>
          <w:szCs w:val="22"/>
          <w:lang w:eastAsia="en-GB"/>
        </w:rPr>
        <w:t>Wykonawca zobowiązuje się do zdemontowania obiektów tymczasowych i uporządkowania terenu najpóźniej w terminie do 2 dni od dnia podpisania przez Zamawiającego Protokołu Odbioru Końcowego potwierdzającego należyte wykonanie przedmiotu umowy.</w:t>
      </w:r>
    </w:p>
    <w:p w14:paraId="4E5489FF" w14:textId="77777777" w:rsidR="00C74689" w:rsidRPr="00D447B5" w:rsidRDefault="00C74689" w:rsidP="00AC695F">
      <w:pPr>
        <w:numPr>
          <w:ilvl w:val="0"/>
          <w:numId w:val="3"/>
        </w:numPr>
        <w:tabs>
          <w:tab w:val="left" w:pos="284"/>
        </w:tabs>
        <w:spacing w:line="276" w:lineRule="auto"/>
        <w:ind w:left="284" w:right="29" w:hanging="284"/>
        <w:contextualSpacing/>
        <w:jc w:val="both"/>
        <w:rPr>
          <w:sz w:val="22"/>
          <w:szCs w:val="22"/>
          <w:lang w:eastAsia="en-GB"/>
        </w:rPr>
      </w:pPr>
      <w:r w:rsidRPr="00157617">
        <w:rPr>
          <w:bCs/>
          <w:sz w:val="22"/>
          <w:szCs w:val="22"/>
          <w:lang w:eastAsia="en-GB"/>
        </w:rPr>
        <w:t xml:space="preserve">Wykonawca ponosi odpowiedzialność za wszelkie szkody wynikłe na terenie budowy w czasie od daty przejęcia miejsca prowadzenia robót budowlanych </w:t>
      </w:r>
      <w:r w:rsidRPr="00D447B5">
        <w:rPr>
          <w:bCs/>
          <w:sz w:val="22"/>
          <w:szCs w:val="22"/>
          <w:lang w:eastAsia="en-GB"/>
        </w:rPr>
        <w:t>od Zamawiającego do dnia podpisania protokołu odbioru potwierdzającego należyte wykonanie przedmiotu Umowy.</w:t>
      </w:r>
    </w:p>
    <w:p w14:paraId="0093B5AE" w14:textId="77777777" w:rsidR="007B505E" w:rsidRPr="00D447B5" w:rsidRDefault="007B505E" w:rsidP="00AC695F">
      <w:pPr>
        <w:numPr>
          <w:ilvl w:val="0"/>
          <w:numId w:val="3"/>
        </w:numPr>
        <w:tabs>
          <w:tab w:val="left" w:pos="284"/>
        </w:tabs>
        <w:spacing w:line="276" w:lineRule="auto"/>
        <w:ind w:left="284" w:right="29" w:hanging="284"/>
        <w:contextualSpacing/>
        <w:jc w:val="both"/>
        <w:rPr>
          <w:sz w:val="22"/>
          <w:szCs w:val="22"/>
          <w:lang w:eastAsia="en-GB"/>
        </w:rPr>
      </w:pPr>
      <w:r w:rsidRPr="00D447B5">
        <w:rPr>
          <w:sz w:val="22"/>
          <w:szCs w:val="22"/>
        </w:rPr>
        <w:t>Wykonawca zobowiązany jest w szczególności do:</w:t>
      </w:r>
    </w:p>
    <w:p w14:paraId="3DAD7DCC"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zorganizowania socjalno-bytowego i produkcyjnego zaplecza budowy,</w:t>
      </w:r>
    </w:p>
    <w:p w14:paraId="43BFCDA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planu bezpieczeństwa i ochrony zdrowia wymaganego przepisami ustawy Prawo Budowlane,</w:t>
      </w:r>
    </w:p>
    <w:p w14:paraId="304277F6"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bieżącego </w:t>
      </w:r>
      <w:r w:rsidRPr="00157617">
        <w:rPr>
          <w:rFonts w:ascii="Times New Roman" w:hAnsi="Times New Roman"/>
          <w:szCs w:val="22"/>
        </w:rPr>
        <w:t xml:space="preserve">prowadzenia Dziennika Budowy i udostępnianie go uprawnionym osobom celem dokonywania wpisów, zaleceń </w:t>
      </w:r>
      <w:r w:rsidRPr="00D447B5">
        <w:rPr>
          <w:rFonts w:ascii="Times New Roman" w:hAnsi="Times New Roman"/>
          <w:szCs w:val="22"/>
        </w:rPr>
        <w:t>i potwierdzeń,</w:t>
      </w:r>
    </w:p>
    <w:p w14:paraId="0100D37D"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zaprojektowania i wykonania wszelkich niezbędnych </w:t>
      </w:r>
      <w:proofErr w:type="spellStart"/>
      <w:r w:rsidRPr="00D447B5">
        <w:rPr>
          <w:rFonts w:ascii="Times New Roman" w:hAnsi="Times New Roman"/>
          <w:szCs w:val="22"/>
        </w:rPr>
        <w:t>oznakowań</w:t>
      </w:r>
      <w:proofErr w:type="spellEnd"/>
      <w:r w:rsidRPr="00D447B5">
        <w:rPr>
          <w:rFonts w:ascii="Times New Roman" w:hAnsi="Times New Roman"/>
          <w:szCs w:val="22"/>
        </w:rPr>
        <w:t xml:space="preserve"> i zabezpieczeń związanych z czasową organizacją ruchu prowadzonych robót oraz z ich bieżącą konserwacją,</w:t>
      </w:r>
    </w:p>
    <w:p w14:paraId="17BE21F4"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prowadzenia robót wyłącznie przez osoby uprawnione oraz posiadające odpowiednie kwalifikacje zawodowe, przeszkolone w zakresie bhp i p.poż., posiadające aktualne badania lekarskie, wyposażone w niezbędne narzędzia, odzież ochronną, kaski i sprzęt; </w:t>
      </w:r>
    </w:p>
    <w:p w14:paraId="7429425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przedłożenia Zamawiającemu do zatwierdzenia umów z podwykonawcami lub zmian do nich na zasadach wskazanych w Umowie;</w:t>
      </w:r>
    </w:p>
    <w:p w14:paraId="6DE1F7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lastRenderedPageBreak/>
        <w:t>zapewnienia Zamawiającemu oraz wszystkim osobom przez niego upoważnionym, a w szczególności pracownikom organów nadzoru budowlanego dostępu na teren budowy oraz wszystkich miejsc, gdzie są wykonywane roboty budowlane związane z realizacją Umowy;</w:t>
      </w:r>
    </w:p>
    <w:p w14:paraId="10CDADDE"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zabezpieczenia terenu budowy oraz wszelkich miejsc, gdzie prowadzone są roboty z zachowaniem najwyższej staranności. Wykonawca zobowiązany jest zabezpieczyć i oznakować prowadzone roboty oraz dbać o stan techniczny i prawidłowość oznakowania przez cały czas trwania realizacji robót;</w:t>
      </w:r>
    </w:p>
    <w:p w14:paraId="3D93E2A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wykonania własnym staraniem i na własny koszt na okres realizacji Umowy i na jej potrzeby zasilania terenu budowy w wodę i energię elektryczną (pobór wody i energii dla potrzeb budowy i zaplecza budowy należy </w:t>
      </w:r>
      <w:proofErr w:type="spellStart"/>
      <w:r w:rsidRPr="00D447B5">
        <w:rPr>
          <w:rFonts w:ascii="Times New Roman" w:hAnsi="Times New Roman"/>
          <w:szCs w:val="22"/>
        </w:rPr>
        <w:t>opomiarować</w:t>
      </w:r>
      <w:proofErr w:type="spellEnd"/>
      <w:r w:rsidRPr="00D447B5">
        <w:rPr>
          <w:rFonts w:ascii="Times New Roman" w:hAnsi="Times New Roman"/>
          <w:szCs w:val="22"/>
        </w:rPr>
        <w:t>) oraz zapewnienia łączności telefonicznej z osobami odpowiedzialnymi za prowadzenie robót, jak również bieżące ponoszenie kosztów za zużyte media,</w:t>
      </w:r>
    </w:p>
    <w:p w14:paraId="6D6B2C0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bezpiecznego korzystania z terenu przylegającego do terenu budowy, wraz z zapewnieniem bezpiecznego dojścia i dojazdu do wszystkich nieruchomości,</w:t>
      </w:r>
    </w:p>
    <w:p w14:paraId="4385296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zapewnienia własnym staraniem i na własny koszt kontenerów na odpady,</w:t>
      </w:r>
    </w:p>
    <w:p w14:paraId="6692A0BF"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przedstawienia (jako wytwórca odpadów) program gospodarki odpadami jak również uzyskać wszelkie wymagane uzgodnienia i pozwolenia w zakresie gospodarki odpadami oraz wytworzonymi nieczystościami w sposób zapewniający ich prawidłowy odzysk, utylizację lub unieszkodliwienie. Ponadto Wykonawca przestrzegać będzie wymogów ochrony środowiska, w tym w szczególności przepisów ustawy Prawo ochrony środowiska oraz ustawy o odpadach i zobowiązuje się wypełniać obowiązki wynikające z uzyskanych decyzji, uzgodnień oraz obowiązujących przepisów prawa;</w:t>
      </w:r>
    </w:p>
    <w:p w14:paraId="222DA60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usunięcia własnym staraniem i na własny koszt zbędnych i niewykorzystanych materiałów poza teren budowy oraz zagospodarowania na własny koszt wytworzonych odpadów zgodnie z przepisami Ustawy o odpadach. Wykonawca musi posiadać dokumenty potwierdzające przyjęcie odpadów przez składowiska i dokonania stosownych opłat;</w:t>
      </w:r>
    </w:p>
    <w:p w14:paraId="731068B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uczestnictwa w </w:t>
      </w:r>
      <w:r w:rsidRPr="00157617">
        <w:rPr>
          <w:rFonts w:ascii="Times New Roman" w:hAnsi="Times New Roman"/>
          <w:szCs w:val="22"/>
        </w:rPr>
        <w:t xml:space="preserve">naradach koordynacyjnych zwoływanych lub wyznaczanych przez Zamawiającego oraz zwoływania narad technicznych i koordynacyjnych nie rzadziej niż 1 x 2 tyg. w trakcie realizacji Umowy oraz sporządzania sprawozdań z tych narad. Kopie sprawozdań Wykonawca zobowiązany </w:t>
      </w:r>
      <w:r w:rsidRPr="00D447B5">
        <w:rPr>
          <w:rFonts w:ascii="Times New Roman" w:hAnsi="Times New Roman"/>
          <w:szCs w:val="22"/>
        </w:rPr>
        <w:t>jest przekazać Zamawiającemu w terminie trzech dni od dnia narady;</w:t>
      </w:r>
    </w:p>
    <w:p w14:paraId="578E1C68" w14:textId="5533BA0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kompletowania i stałego przechowywania na terenie budowy w</w:t>
      </w:r>
      <w:r w:rsidR="005C51EC" w:rsidRPr="00D447B5">
        <w:rPr>
          <w:rFonts w:ascii="Times New Roman" w:hAnsi="Times New Roman"/>
          <w:szCs w:val="22"/>
        </w:rPr>
        <w:t>szelkiej dokumentacji zgodnie z </w:t>
      </w:r>
      <w:r w:rsidRPr="00D447B5">
        <w:rPr>
          <w:rFonts w:ascii="Times New Roman" w:hAnsi="Times New Roman"/>
          <w:szCs w:val="22"/>
        </w:rPr>
        <w:t>przepisami Prawa budowlanego, bieżącego przekazywania Zamawiającemu dokumentów pozwalających na ocenę stanu i sposobu wykonania robót. Zaginięcie któregokolwiek z dokumentów budowy zobowiązuje Wykonawcę do jego natychmiastowego odtworzenia w formie przewidzianej prawem;</w:t>
      </w:r>
    </w:p>
    <w:p w14:paraId="01E4993A"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ciągłego dbania o należyty porządek, utrzymywania czystości zaplecza, oraz przestrzegania przepisów BHP na terenie budowy oraz we wszelkich miejscach gdzie prowadzone są roboty, </w:t>
      </w:r>
    </w:p>
    <w:p w14:paraId="39D6F893"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uprzedniego pisemnego pod rygorem nieważności uzgadniania z Zamawiającym wprowadzanych zmian materiałowych przy zachowaniu standardów jakościowych materiałów zamiennych zgodnych z wymaganiami Zamawiającego,</w:t>
      </w:r>
    </w:p>
    <w:p w14:paraId="070AE338" w14:textId="3FDC06A5" w:rsidR="007B505E" w:rsidRPr="00157617"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dostarczenia Zamawiającemu kompletnej i właściwie </w:t>
      </w:r>
      <w:r w:rsidRPr="00157617">
        <w:rPr>
          <w:rFonts w:ascii="Times New Roman" w:hAnsi="Times New Roman"/>
          <w:szCs w:val="22"/>
        </w:rPr>
        <w:t>sporządzon</w:t>
      </w:r>
      <w:r w:rsidR="005C51EC" w:rsidRPr="00157617">
        <w:rPr>
          <w:rFonts w:ascii="Times New Roman" w:hAnsi="Times New Roman"/>
          <w:szCs w:val="22"/>
        </w:rPr>
        <w:t>ej dokumentacji powykonawczej w </w:t>
      </w:r>
      <w:r w:rsidRPr="00157617">
        <w:rPr>
          <w:rFonts w:ascii="Times New Roman" w:hAnsi="Times New Roman"/>
          <w:szCs w:val="22"/>
        </w:rPr>
        <w:t xml:space="preserve">wersji papierowej i elektronicznej zawierającej:  oświadczenie </w:t>
      </w:r>
      <w:r w:rsidRPr="00D447B5">
        <w:rPr>
          <w:rFonts w:ascii="Times New Roman" w:hAnsi="Times New Roman"/>
          <w:szCs w:val="22"/>
        </w:rPr>
        <w:t xml:space="preserve">kierownika budowy o zgodności wykonania obiektu z projektem i doprowadzeniu do należytego stanu i porządku terenu budowy, geodezyjną inwentaryzację powykonawczą (szkice) wraz ze sporządzoną dokumentacją  geodezyjno-kartograficzną, dokumentację powykonawczą z naniesionymi i potwierdzonymi przez kierownika budowy ewentualnymi zmianami, protokoły prób, badań  i sprawdzeń zgodnie z dokumentacją techniczną i obowiązującymi przepisami, atesty, aprobaty, deklaracje zgodności, kosztorys </w:t>
      </w:r>
      <w:r w:rsidRPr="00157617">
        <w:rPr>
          <w:rFonts w:ascii="Times New Roman" w:hAnsi="Times New Roman"/>
          <w:szCs w:val="22"/>
        </w:rPr>
        <w:t>powykonawczy, dziennik budowy;</w:t>
      </w:r>
    </w:p>
    <w:p w14:paraId="47BB8E38"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opracowania instrukcji eksploatacji technologicznej, instrukcji eksploatacji i utrzymania obiektu po jego ukończeniu;</w:t>
      </w:r>
    </w:p>
    <w:p w14:paraId="014BE100"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uzyskania  akceptacji  Zamawiającego dla uzyskanych efektów uruchomienia obiektu;</w:t>
      </w:r>
    </w:p>
    <w:p w14:paraId="57036AA1" w14:textId="3BC38DBF"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lastRenderedPageBreak/>
        <w:t>zapewnienia w razie konieczności nadzoru saperskiego w czasie wykonywania ro</w:t>
      </w:r>
      <w:r w:rsidR="005C51EC" w:rsidRPr="00D447B5">
        <w:rPr>
          <w:rFonts w:ascii="Times New Roman" w:hAnsi="Times New Roman"/>
          <w:szCs w:val="22"/>
        </w:rPr>
        <w:t>bót ziemnych, a w </w:t>
      </w:r>
      <w:r w:rsidRPr="00D447B5">
        <w:rPr>
          <w:rFonts w:ascii="Times New Roman" w:hAnsi="Times New Roman"/>
          <w:szCs w:val="22"/>
        </w:rPr>
        <w:t xml:space="preserve">razie odkrycia niewypałów pokrycia kosztów ich zabezpieczenia, wywozu i unieszkodliwienia przez osoby o odpowiednich kwalifikacjach; </w:t>
      </w:r>
    </w:p>
    <w:p w14:paraId="391E9415" w14:textId="7CBED9A4" w:rsidR="007B505E" w:rsidRPr="00D447B5" w:rsidRDefault="00CE498F"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w</w:t>
      </w:r>
      <w:r w:rsidR="007B505E" w:rsidRPr="00D447B5">
        <w:rPr>
          <w:rFonts w:ascii="Times New Roman" w:hAnsi="Times New Roman"/>
          <w:szCs w:val="22"/>
        </w:rPr>
        <w:t>ykonania badań i pomiarów powykonawczych;</w:t>
      </w:r>
    </w:p>
    <w:p w14:paraId="6523B6A7" w14:textId="77777777" w:rsidR="007B505E" w:rsidRPr="00D447B5" w:rsidRDefault="007B505E" w:rsidP="006A30D9">
      <w:pPr>
        <w:pStyle w:val="Akapitzlist"/>
        <w:numPr>
          <w:ilvl w:val="0"/>
          <w:numId w:val="37"/>
        </w:numPr>
        <w:contextualSpacing/>
        <w:jc w:val="both"/>
        <w:rPr>
          <w:rFonts w:ascii="Times New Roman" w:hAnsi="Times New Roman"/>
          <w:szCs w:val="22"/>
        </w:rPr>
      </w:pPr>
      <w:r w:rsidRPr="00D447B5">
        <w:rPr>
          <w:rFonts w:ascii="Times New Roman" w:hAnsi="Times New Roman"/>
          <w:szCs w:val="22"/>
        </w:rPr>
        <w:t xml:space="preserve">dokonania protokolarnego zwrotu terenu budowy.  </w:t>
      </w:r>
    </w:p>
    <w:p w14:paraId="26231A62" w14:textId="7A73C591"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 xml:space="preserve">Wykonawca zobowiązany jest do </w:t>
      </w:r>
      <w:r w:rsidRPr="00157617">
        <w:rPr>
          <w:rFonts w:ascii="Times New Roman" w:hAnsi="Times New Roman"/>
          <w:szCs w:val="22"/>
        </w:rPr>
        <w:t>zawiadamiania Zamawiającego na piśmie oraz poprzez wpis do Dziennika Budowy o każdym przypadku</w:t>
      </w:r>
      <w:r w:rsidRPr="00D447B5">
        <w:rPr>
          <w:rFonts w:ascii="Times New Roman" w:hAnsi="Times New Roman"/>
          <w:szCs w:val="22"/>
        </w:rPr>
        <w:t xml:space="preserve"> wstrzymania robót, najpóźniej następnego dnia od dnia wstrzymania;</w:t>
      </w:r>
    </w:p>
    <w:p w14:paraId="2228F2C4" w14:textId="4D2FC521" w:rsidR="00BF4025"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przerwania robót na pisemne żądanie Zamawiając</w:t>
      </w:r>
      <w:r w:rsidR="005C51EC" w:rsidRPr="00D447B5">
        <w:rPr>
          <w:rFonts w:ascii="Times New Roman" w:hAnsi="Times New Roman"/>
          <w:szCs w:val="22"/>
        </w:rPr>
        <w:t>ego wraz z </w:t>
      </w:r>
      <w:r w:rsidRPr="00D447B5">
        <w:rPr>
          <w:rFonts w:ascii="Times New Roman" w:hAnsi="Times New Roman"/>
          <w:szCs w:val="22"/>
        </w:rPr>
        <w:t>zabezpieczeniem wykonanych robót przed ich zniszczeniem.</w:t>
      </w:r>
    </w:p>
    <w:p w14:paraId="48843A45" w14:textId="670767E0"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będzie zawiadamiał Zamawiającego oraz Inspektora Nadzoru - pisemnie pod rygorem nieważności - o wszelkich przeszkodach, zagrożeniach, które mogą mieć ujemny wpływ na tok realizacji inwestycji, jakość robót, opóźnienie terminów umownych realizacji i zakończenia robót,  jak i koszt wykonania robót w terminie 3 dni od dnia ich zaistnienia (powiadomienie Wykonawcy). Dokonując powiadomienia po upływie ww. terminu Wykonawca nie będzie uprawniony do żadnych ewentualnych roszczeń z tytułu dodatkowej zapłaty lub przedłużenia terminów umownych (termin zawity).</w:t>
      </w:r>
    </w:p>
    <w:p w14:paraId="13BC4F92"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jest zobowiązany do wszelkiej niezbędnej współpracy z Zamawiającym, Inspektorem nadzoru oraz Kierownikiem budowy przy opracowywaniu przedsięwzięć zapobiegających ww. zagrożeniom i/lub minimalizujących ich negatywne skutki. W szczególności Wykonawca jest zobowiązany do przedstawienia planu naprawczego w formie pisemnej pod rygorem nieważności w terminie 7 dni od dnia dokonania powiadomienia, o którym mowa powyżej, w którego treści zaproponuje działania, mające na celu eliminowanie zagrożeń wskazanych powyżej lub minimalizowanie ich skutków.</w:t>
      </w:r>
    </w:p>
    <w:p w14:paraId="3A455A19"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Ponadto Wykonawca zobowiązuje się do stosowania się do poleceń i wskazówek Zamawiającego, Inspektora nadzoru i Kierownika budowy oraz przedłożenia Zamawiającemu na jego pisemne żądanie zgłoszone w każdym czasie, wszelkich potrzebnych mu dokumentów, materiałów lub informacji.</w:t>
      </w:r>
    </w:p>
    <w:p w14:paraId="119E448E"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zobowiązuje się do:</w:t>
      </w:r>
    </w:p>
    <w:p w14:paraId="7FB8BC65" w14:textId="77777777" w:rsidR="007B505E" w:rsidRPr="00D447B5" w:rsidRDefault="007B505E" w:rsidP="006A30D9">
      <w:pPr>
        <w:pStyle w:val="Akapitzlist"/>
        <w:numPr>
          <w:ilvl w:val="0"/>
          <w:numId w:val="38"/>
        </w:numPr>
        <w:contextualSpacing/>
        <w:jc w:val="both"/>
        <w:rPr>
          <w:rFonts w:ascii="Times New Roman" w:hAnsi="Times New Roman"/>
          <w:szCs w:val="22"/>
        </w:rPr>
      </w:pPr>
      <w:r w:rsidRPr="00D447B5">
        <w:rPr>
          <w:rFonts w:ascii="Times New Roman" w:hAnsi="Times New Roman"/>
          <w:szCs w:val="22"/>
        </w:rPr>
        <w:t>zapewnienia ochrony przekazanego terenu budowy od zniszczeń, kradzieży, zalania i pożaru. Zamawiający nie ponosi odpowiedzialności za materiały i urządzenia stanowiące własność Wykonawcy lub osób trzecich, którymi Wykonawca posługuje się przy realizacji Umowy;</w:t>
      </w:r>
    </w:p>
    <w:p w14:paraId="6D207376" w14:textId="77777777" w:rsidR="007B505E" w:rsidRPr="00D447B5" w:rsidRDefault="007B505E" w:rsidP="006A30D9">
      <w:pPr>
        <w:pStyle w:val="Akapitzlist"/>
        <w:numPr>
          <w:ilvl w:val="0"/>
          <w:numId w:val="38"/>
        </w:numPr>
        <w:contextualSpacing/>
        <w:jc w:val="both"/>
        <w:rPr>
          <w:rFonts w:ascii="Times New Roman" w:hAnsi="Times New Roman"/>
          <w:b/>
          <w:szCs w:val="22"/>
        </w:rPr>
      </w:pPr>
      <w:r w:rsidRPr="00D447B5">
        <w:rPr>
          <w:rFonts w:ascii="Times New Roman" w:hAnsi="Times New Roman"/>
          <w:szCs w:val="22"/>
        </w:rPr>
        <w:t>usunięcia wszelkich urządzeń tymczasowych, zaplecza itp., oraz pozostawienia całego terenu budowy i jego otoczenia w stanie czystym i nadającym się bezpośrednio do użytkowania po zakończeniu realizacji Umowy. W przypadku niewykonania tego obowiązku Zamawiający może samodzielnie zlecić wykonanie tych prac osobie trzeciej na koszt i ryzyko Wykonawcy bez konieczności uzyskiwania zgody Sądu (wykonanie zastępcze</w:t>
      </w:r>
      <w:r w:rsidRPr="00D447B5">
        <w:rPr>
          <w:rFonts w:ascii="Times New Roman" w:hAnsi="Times New Roman"/>
          <w:b/>
          <w:szCs w:val="22"/>
        </w:rPr>
        <w:t>).</w:t>
      </w:r>
    </w:p>
    <w:p w14:paraId="10FA70FA" w14:textId="77777777"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Wszelkie plany, dane i dokumenty itp., w tym dokumentacja projektowa, przekazane Wykonawcy przez Zamawiającego celem ich wykorzystania do wykonywania Umowy, pozostają własnością Zamawiającego i nie mogą być wykorzystywane w inny sposób. Po wykonaniu Umowy powyższa dokumentacja i dane, wraz z dokumentami sporządzonymi lub pozyskanymi w tym celu przez samego Wykonawcę, powinna zostać w całości niezwłocznie wydana Zamawiającemu.</w:t>
      </w:r>
    </w:p>
    <w:p w14:paraId="29D66202" w14:textId="7C519E76" w:rsidR="007B505E" w:rsidRPr="00D447B5" w:rsidRDefault="007B505E" w:rsidP="00AC695F">
      <w:pPr>
        <w:pStyle w:val="Akapitzlist"/>
        <w:numPr>
          <w:ilvl w:val="0"/>
          <w:numId w:val="3"/>
        </w:numPr>
        <w:ind w:left="284" w:hanging="284"/>
        <w:contextualSpacing/>
        <w:jc w:val="both"/>
        <w:rPr>
          <w:rFonts w:ascii="Times New Roman" w:hAnsi="Times New Roman"/>
          <w:szCs w:val="22"/>
        </w:rPr>
      </w:pPr>
      <w:r w:rsidRPr="00D447B5">
        <w:rPr>
          <w:rFonts w:ascii="Times New Roman" w:hAnsi="Times New Roman"/>
          <w:szCs w:val="22"/>
        </w:rPr>
        <w:t>Wykonawca oświadcza, że nie należy do podmiotów, o których mowa w art. 1 pkt 1 b podpunkt a) ustawy z dnia 10 października 2002 r. o minimalnym wynagrodzeniu za pracę.</w:t>
      </w:r>
    </w:p>
    <w:p w14:paraId="75A478DE" w14:textId="77777777" w:rsidR="00C74689" w:rsidRPr="00D447B5" w:rsidRDefault="00C74689" w:rsidP="00AC695F">
      <w:pPr>
        <w:tabs>
          <w:tab w:val="left" w:pos="284"/>
        </w:tabs>
        <w:spacing w:line="276" w:lineRule="auto"/>
        <w:ind w:left="284" w:right="29"/>
        <w:contextualSpacing/>
        <w:jc w:val="both"/>
        <w:rPr>
          <w:sz w:val="22"/>
          <w:szCs w:val="22"/>
          <w:lang w:eastAsia="en-GB"/>
        </w:rPr>
      </w:pPr>
    </w:p>
    <w:p w14:paraId="41BDE1A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3</w:t>
      </w:r>
    </w:p>
    <w:p w14:paraId="2C8660AB"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Zobowiązania Zamawiającego</w:t>
      </w:r>
    </w:p>
    <w:p w14:paraId="3A373EE9" w14:textId="22774B63" w:rsidR="00C74689" w:rsidRPr="00D447B5" w:rsidRDefault="00C74689" w:rsidP="006A30D9">
      <w:pPr>
        <w:numPr>
          <w:ilvl w:val="0"/>
          <w:numId w:val="20"/>
        </w:numPr>
        <w:spacing w:line="276" w:lineRule="auto"/>
        <w:ind w:left="284" w:hanging="284"/>
        <w:contextualSpacing/>
        <w:jc w:val="both"/>
        <w:rPr>
          <w:sz w:val="22"/>
          <w:szCs w:val="22"/>
          <w:lang w:eastAsia="en-GB"/>
        </w:rPr>
      </w:pPr>
      <w:r w:rsidRPr="00D447B5">
        <w:rPr>
          <w:sz w:val="22"/>
          <w:szCs w:val="22"/>
          <w:lang w:eastAsia="en-GB"/>
        </w:rPr>
        <w:t xml:space="preserve">Zamawiający zobowiązuje się do udostępnienia Wykonawcy miejsca </w:t>
      </w:r>
      <w:r w:rsidR="005C51EC" w:rsidRPr="00D447B5">
        <w:rPr>
          <w:sz w:val="22"/>
          <w:szCs w:val="22"/>
          <w:lang w:eastAsia="en-GB"/>
        </w:rPr>
        <w:t>prowadzenia robót budowlanych w </w:t>
      </w:r>
      <w:r w:rsidRPr="00D447B5">
        <w:rPr>
          <w:sz w:val="22"/>
          <w:szCs w:val="22"/>
          <w:lang w:eastAsia="en-GB"/>
        </w:rPr>
        <w:t xml:space="preserve">terminie </w:t>
      </w:r>
      <w:r w:rsidR="00CE498F" w:rsidRPr="00D447B5">
        <w:rPr>
          <w:sz w:val="22"/>
          <w:szCs w:val="22"/>
          <w:lang w:eastAsia="en-GB"/>
        </w:rPr>
        <w:t>7</w:t>
      </w:r>
      <w:r w:rsidRPr="00D447B5">
        <w:rPr>
          <w:sz w:val="22"/>
          <w:szCs w:val="22"/>
          <w:lang w:eastAsia="en-GB"/>
        </w:rPr>
        <w:t xml:space="preserve"> dni od dnia zawarcia umowy</w:t>
      </w:r>
      <w:r w:rsidR="00157617">
        <w:rPr>
          <w:sz w:val="22"/>
          <w:szCs w:val="22"/>
          <w:lang w:eastAsia="en-GB"/>
        </w:rPr>
        <w:t>.</w:t>
      </w:r>
    </w:p>
    <w:p w14:paraId="747552B9" w14:textId="77777777"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Zamawiający zobowiązuje się do zapewnienia nadzoru inwestorskiego robót. </w:t>
      </w:r>
    </w:p>
    <w:p w14:paraId="53F37A7E" w14:textId="44BF4929" w:rsidR="00C74689" w:rsidRPr="00D447B5" w:rsidRDefault="00C74689" w:rsidP="006A30D9">
      <w:pPr>
        <w:numPr>
          <w:ilvl w:val="0"/>
          <w:numId w:val="20"/>
        </w:numPr>
        <w:spacing w:line="276" w:lineRule="auto"/>
        <w:ind w:left="284" w:hanging="284"/>
        <w:contextualSpacing/>
        <w:jc w:val="both"/>
        <w:rPr>
          <w:sz w:val="22"/>
          <w:szCs w:val="22"/>
          <w:lang w:eastAsia="en-US"/>
        </w:rPr>
      </w:pPr>
      <w:r w:rsidRPr="00D447B5">
        <w:rPr>
          <w:sz w:val="22"/>
          <w:szCs w:val="22"/>
          <w:lang w:eastAsia="en-US"/>
        </w:rPr>
        <w:t xml:space="preserve">W przypadku, w którym okaże się to konieczne do wykonania umowy, Zamawiający przekaże Wykonawcy pełnomocnictwa do występowania w imieniu Zamawiającego do realizacji obowiązków nałożonych na </w:t>
      </w:r>
      <w:r w:rsidRPr="00D447B5">
        <w:rPr>
          <w:sz w:val="22"/>
          <w:szCs w:val="22"/>
          <w:lang w:eastAsia="en-US"/>
        </w:rPr>
        <w:lastRenderedPageBreak/>
        <w:t xml:space="preserve">Zamawiającego w </w:t>
      </w:r>
      <w:r w:rsidR="00425CDA" w:rsidRPr="00D447B5">
        <w:rPr>
          <w:sz w:val="22"/>
          <w:szCs w:val="22"/>
          <w:lang w:eastAsia="en-US"/>
        </w:rPr>
        <w:t>postanowieniach organów administracyjnych i innych wytycznych</w:t>
      </w:r>
      <w:r w:rsidRPr="00D447B5">
        <w:rPr>
          <w:sz w:val="22"/>
          <w:szCs w:val="22"/>
          <w:lang w:eastAsia="en-US"/>
        </w:rPr>
        <w:t xml:space="preserve">, wystawione na wskazane przez Wykonawcę osoby. </w:t>
      </w:r>
    </w:p>
    <w:p w14:paraId="3EAF1435" w14:textId="77777777" w:rsidR="00C74689" w:rsidRPr="00D447B5" w:rsidRDefault="00C74689" w:rsidP="00AC695F">
      <w:pPr>
        <w:spacing w:line="276" w:lineRule="auto"/>
        <w:contextualSpacing/>
        <w:rPr>
          <w:b/>
          <w:sz w:val="22"/>
          <w:szCs w:val="22"/>
          <w:lang w:eastAsia="en-GB"/>
        </w:rPr>
      </w:pPr>
    </w:p>
    <w:p w14:paraId="5DA70653"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4</w:t>
      </w:r>
    </w:p>
    <w:p w14:paraId="6BAA8C85"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Terminy wykonania umowy</w:t>
      </w:r>
    </w:p>
    <w:p w14:paraId="08DDB984" w14:textId="6A4D224C" w:rsidR="00C74689" w:rsidRPr="006F55B2" w:rsidRDefault="00C74689" w:rsidP="00AC695F">
      <w:pPr>
        <w:numPr>
          <w:ilvl w:val="0"/>
          <w:numId w:val="14"/>
        </w:numPr>
        <w:spacing w:line="276" w:lineRule="auto"/>
        <w:ind w:left="284" w:hanging="284"/>
        <w:contextualSpacing/>
        <w:jc w:val="both"/>
        <w:rPr>
          <w:sz w:val="22"/>
          <w:szCs w:val="22"/>
          <w:lang w:eastAsia="ar-SA"/>
        </w:rPr>
      </w:pPr>
      <w:r w:rsidRPr="00D447B5">
        <w:rPr>
          <w:sz w:val="22"/>
          <w:szCs w:val="22"/>
          <w:lang w:eastAsia="ar-SA"/>
        </w:rPr>
        <w:t xml:space="preserve">Wykonawca zobowiązuje się do wykonania przedmiotu umowy, rozumianego jako podpisanie przez </w:t>
      </w:r>
      <w:r w:rsidRPr="006F55B2">
        <w:rPr>
          <w:sz w:val="22"/>
          <w:szCs w:val="22"/>
          <w:lang w:eastAsia="ar-SA"/>
        </w:rPr>
        <w:t>Zamawiającego Protokołu Odbioru Końcowego</w:t>
      </w:r>
      <w:r w:rsidR="0063353A" w:rsidRPr="006F55B2">
        <w:rPr>
          <w:sz w:val="22"/>
          <w:szCs w:val="22"/>
          <w:lang w:eastAsia="ar-SA"/>
        </w:rPr>
        <w:t>.</w:t>
      </w:r>
    </w:p>
    <w:p w14:paraId="1AC6755C" w14:textId="729C6E00" w:rsidR="00A75B68" w:rsidRPr="006F55B2" w:rsidRDefault="0063353A" w:rsidP="00AC695F">
      <w:pPr>
        <w:numPr>
          <w:ilvl w:val="0"/>
          <w:numId w:val="14"/>
        </w:numPr>
        <w:spacing w:line="276" w:lineRule="auto"/>
        <w:ind w:left="284" w:hanging="284"/>
        <w:contextualSpacing/>
        <w:jc w:val="both"/>
        <w:rPr>
          <w:b/>
          <w:sz w:val="22"/>
          <w:szCs w:val="22"/>
        </w:rPr>
      </w:pPr>
      <w:r w:rsidRPr="006F55B2">
        <w:rPr>
          <w:b/>
          <w:sz w:val="22"/>
          <w:szCs w:val="22"/>
        </w:rPr>
        <w:t>Strony ustalają termin wykonania</w:t>
      </w:r>
      <w:r w:rsidR="005E32F3" w:rsidRPr="006F55B2">
        <w:rPr>
          <w:b/>
          <w:sz w:val="22"/>
          <w:szCs w:val="22"/>
        </w:rPr>
        <w:t xml:space="preserve"> przedmiotu umowy</w:t>
      </w:r>
      <w:r w:rsidRPr="006F55B2">
        <w:rPr>
          <w:b/>
          <w:sz w:val="22"/>
          <w:szCs w:val="22"/>
        </w:rPr>
        <w:t>:</w:t>
      </w:r>
      <w:r w:rsidR="00382D1C" w:rsidRPr="006F55B2">
        <w:rPr>
          <w:b/>
          <w:sz w:val="22"/>
          <w:szCs w:val="22"/>
        </w:rPr>
        <w:t xml:space="preserve"> </w:t>
      </w:r>
      <w:r w:rsidR="00AE6812">
        <w:rPr>
          <w:b/>
          <w:sz w:val="22"/>
          <w:szCs w:val="22"/>
        </w:rPr>
        <w:t>6 miesięcy</w:t>
      </w:r>
      <w:r w:rsidR="00890426">
        <w:rPr>
          <w:b/>
          <w:sz w:val="22"/>
          <w:szCs w:val="22"/>
        </w:rPr>
        <w:t xml:space="preserve"> od </w:t>
      </w:r>
      <w:r w:rsidR="00A400C9">
        <w:rPr>
          <w:b/>
          <w:sz w:val="22"/>
          <w:szCs w:val="22"/>
        </w:rPr>
        <w:t xml:space="preserve">podpisania umowy, tj. do dnia …………… </w:t>
      </w:r>
      <w:r w:rsidR="00890426">
        <w:rPr>
          <w:b/>
          <w:sz w:val="22"/>
          <w:szCs w:val="22"/>
        </w:rPr>
        <w:t>.</w:t>
      </w:r>
    </w:p>
    <w:p w14:paraId="1BE115CF" w14:textId="77777777" w:rsidR="006F55B2" w:rsidRPr="00D447B5" w:rsidRDefault="006F55B2" w:rsidP="006F55B2">
      <w:pPr>
        <w:spacing w:line="276" w:lineRule="auto"/>
        <w:ind w:left="284"/>
        <w:contextualSpacing/>
        <w:jc w:val="both"/>
        <w:rPr>
          <w:sz w:val="22"/>
          <w:szCs w:val="22"/>
          <w:lang w:eastAsia="en-US"/>
        </w:rPr>
      </w:pPr>
    </w:p>
    <w:p w14:paraId="115C6E27" w14:textId="77777777"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t>§ 5</w:t>
      </w:r>
    </w:p>
    <w:p w14:paraId="7D4BEF6C"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Podwykonawcy</w:t>
      </w:r>
    </w:p>
    <w:p w14:paraId="1C8A7B4E"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Wykonawca przy realizacji Umowy może z zachowaniem formy pisemnej pod rygorem nieważności zawrzeć umowę o podwykonawstwo robót budowlanych.</w:t>
      </w:r>
    </w:p>
    <w:p w14:paraId="07A91045" w14:textId="65ACA2AC" w:rsidR="00A05298" w:rsidRPr="00D447B5" w:rsidRDefault="00A05298" w:rsidP="006A30D9">
      <w:pPr>
        <w:numPr>
          <w:ilvl w:val="0"/>
          <w:numId w:val="41"/>
        </w:numPr>
        <w:spacing w:line="276" w:lineRule="auto"/>
        <w:contextualSpacing/>
        <w:jc w:val="both"/>
        <w:rPr>
          <w:sz w:val="22"/>
          <w:szCs w:val="22"/>
        </w:rPr>
      </w:pPr>
      <w:r w:rsidRPr="00D447B5">
        <w:rPr>
          <w:sz w:val="22"/>
          <w:szCs w:val="22"/>
        </w:rPr>
        <w:t>Umowa o podwykonawstwo musi zawierać postanowienia o zapłacie na rzecz podwykonawcy wynagrodzenia za wykonane świadczenie. Odmienna od zapłaty wynagrodzenia forma rozliczeń, podobnie jak odmienna od pisemnej pod rygorem nieważności forma zawartej umowy, świadczy o</w:t>
      </w:r>
      <w:r w:rsidR="00EA10C6" w:rsidRPr="00D447B5">
        <w:rPr>
          <w:sz w:val="22"/>
          <w:szCs w:val="22"/>
        </w:rPr>
        <w:t> </w:t>
      </w:r>
      <w:r w:rsidRPr="00D447B5">
        <w:rPr>
          <w:sz w:val="22"/>
          <w:szCs w:val="22"/>
        </w:rPr>
        <w:t>zawarciu umowy innej niż umowa o podwykonawstwo i będzie traktowana przez Zamawiającego jako naruszenie Umowy, skutkujące naliczeniem przez Zamawiającego względem Wykonawcy kary umownej w wysokości 3000 PLN liczonej za każde ww. uchybienie Wykonawcy odrębnie.</w:t>
      </w:r>
    </w:p>
    <w:p w14:paraId="7BE1CBA1" w14:textId="013A67AD" w:rsidR="00A05298" w:rsidRPr="00D447B5" w:rsidRDefault="00A05298" w:rsidP="006A30D9">
      <w:pPr>
        <w:numPr>
          <w:ilvl w:val="0"/>
          <w:numId w:val="41"/>
        </w:numPr>
        <w:spacing w:line="276" w:lineRule="auto"/>
        <w:contextualSpacing/>
        <w:jc w:val="both"/>
        <w:rPr>
          <w:sz w:val="22"/>
          <w:szCs w:val="22"/>
        </w:rPr>
      </w:pPr>
      <w:r w:rsidRPr="00D447B5">
        <w:rPr>
          <w:sz w:val="22"/>
          <w:szCs w:val="22"/>
        </w:rPr>
        <w:t xml:space="preserve">Zawarcie umów z podwykonawcami wymaga pisemnej pod rygorem nieważności zgody Zamawiającego. Wykonawca lub Podwykonawca są zobowiązani przedstawić Zamawiającemu projekt umowy podwykonawczej. Podwykonawca nie może zostać wprowadzony na teren budowy ani rozpocząć wykonywania jakichkolwiek prac, wcześniej niż po upływie 30 dni od dnia przedłożenia Zamawiającemu projektu umowy podwykonawczej, chyba że wcześniej Zamawiający wyrazi zgodę w formie pisemnej pod rygorem nieważności względem zaproponowanego projektu umowy podwykonawczej i umowa ta zostanie zawarta o treści identycznej z zatwierdzonym przez Zamawiającego ww. projektem. </w:t>
      </w:r>
    </w:p>
    <w:p w14:paraId="204DD1E8" w14:textId="77777777" w:rsidR="00A05298" w:rsidRPr="00D447B5" w:rsidRDefault="00A05298" w:rsidP="006A30D9">
      <w:pPr>
        <w:numPr>
          <w:ilvl w:val="0"/>
          <w:numId w:val="41"/>
        </w:numPr>
        <w:spacing w:line="276" w:lineRule="auto"/>
        <w:contextualSpacing/>
        <w:jc w:val="both"/>
        <w:rPr>
          <w:sz w:val="22"/>
          <w:szCs w:val="22"/>
        </w:rPr>
      </w:pPr>
      <w:r w:rsidRPr="00D447B5">
        <w:rPr>
          <w:sz w:val="22"/>
          <w:szCs w:val="22"/>
        </w:rPr>
        <w:t>Zasady określone w ust. 3 mają również zastosowanie do procedury wprowadzania zmian do umowy podwykonawczej oraz udziału dalszych podwykonawców.</w:t>
      </w:r>
    </w:p>
    <w:p w14:paraId="00FE9A13" w14:textId="7595962E" w:rsidR="00C74689" w:rsidRPr="00D447B5" w:rsidRDefault="00A05298" w:rsidP="006A30D9">
      <w:pPr>
        <w:numPr>
          <w:ilvl w:val="0"/>
          <w:numId w:val="41"/>
        </w:numPr>
        <w:spacing w:line="276" w:lineRule="auto"/>
        <w:contextualSpacing/>
        <w:jc w:val="both"/>
        <w:rPr>
          <w:iCs/>
          <w:sz w:val="22"/>
          <w:szCs w:val="22"/>
          <w:lang w:eastAsia="en-US"/>
        </w:rPr>
      </w:pPr>
      <w:r w:rsidRPr="00D447B5">
        <w:rPr>
          <w:sz w:val="22"/>
          <w:szCs w:val="22"/>
        </w:rPr>
        <w:t>Wykonawca ponosi pełną odpowiedzialność za jakość, terminowość oraz bezpieczeństwo robót wykonywanych przez podwykonawców. Wykonawca jest odpowiedzialny za działania, zaniechania, uchybienia lub zaniedbania każdego z podwykonawców lub jakiegokolwiek podmiotu lub osoby, którymi posługuje się przy wykonywaniu Umowy, tak jakby były one działaniami, zaniechaniami, uchybieniami lub zaniedbaniami samego Wykonawcy.</w:t>
      </w:r>
      <w:bookmarkStart w:id="1" w:name="mip51082792"/>
      <w:bookmarkStart w:id="2" w:name="mip51082797"/>
      <w:bookmarkEnd w:id="1"/>
      <w:bookmarkEnd w:id="2"/>
    </w:p>
    <w:p w14:paraId="1561ADB8" w14:textId="5BAE560E" w:rsidR="00C74689" w:rsidRPr="00D447B5" w:rsidRDefault="00C74689" w:rsidP="006A30D9">
      <w:pPr>
        <w:numPr>
          <w:ilvl w:val="0"/>
          <w:numId w:val="41"/>
        </w:numPr>
        <w:spacing w:line="276" w:lineRule="auto"/>
        <w:contextualSpacing/>
        <w:jc w:val="both"/>
        <w:rPr>
          <w:iCs/>
          <w:sz w:val="22"/>
          <w:szCs w:val="22"/>
          <w:lang w:eastAsia="en-GB"/>
        </w:rPr>
      </w:pPr>
      <w:r w:rsidRPr="00D447B5">
        <w:rPr>
          <w:iCs/>
          <w:sz w:val="22"/>
          <w:szCs w:val="22"/>
          <w:lang w:eastAsia="en-GB"/>
        </w:rPr>
        <w:t>Niezależnie od innych postanowień niniejszego paragrafu,</w:t>
      </w:r>
      <w:r w:rsidRPr="00D447B5">
        <w:rPr>
          <w:sz w:val="22"/>
          <w:szCs w:val="22"/>
          <w:shd w:val="clear" w:color="auto" w:fill="FFFFFF"/>
          <w:lang w:eastAsia="en-GB"/>
        </w:rPr>
        <w:t xml:space="preserve"> </w:t>
      </w:r>
      <w:r w:rsidRPr="00D447B5">
        <w:rPr>
          <w:iCs/>
          <w:sz w:val="22"/>
          <w:szCs w:val="22"/>
          <w:lang w:eastAsia="en-GB"/>
        </w:rPr>
        <w:t xml:space="preserve">Wykonawca, </w:t>
      </w:r>
      <w:r w:rsidRPr="00D447B5">
        <w:rPr>
          <w:sz w:val="22"/>
          <w:szCs w:val="22"/>
          <w:shd w:val="clear" w:color="auto" w:fill="FFFFFF"/>
          <w:lang w:eastAsia="en-GB"/>
        </w:rPr>
        <w:t>podwykonawca lub dalszy podwykonawca zamówienia na roboty budowlane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w:t>
      </w:r>
      <w:r w:rsidR="005C51EC" w:rsidRPr="00D447B5">
        <w:rPr>
          <w:sz w:val="22"/>
          <w:szCs w:val="22"/>
          <w:shd w:val="clear" w:color="auto" w:fill="FFFFFF"/>
          <w:lang w:eastAsia="en-GB"/>
        </w:rPr>
        <w:t>dwykonawstwo o treści zgodnej z </w:t>
      </w:r>
      <w:r w:rsidRPr="00D447B5">
        <w:rPr>
          <w:sz w:val="22"/>
          <w:szCs w:val="22"/>
          <w:shd w:val="clear" w:color="auto" w:fill="FFFFFF"/>
          <w:lang w:eastAsia="en-GB"/>
        </w:rPr>
        <w:t>projektem umowy.</w:t>
      </w:r>
    </w:p>
    <w:p w14:paraId="5F5230A0" w14:textId="709B4044" w:rsidR="00C74689" w:rsidRPr="00D447B5" w:rsidRDefault="00C74689" w:rsidP="006A30D9">
      <w:pPr>
        <w:numPr>
          <w:ilvl w:val="0"/>
          <w:numId w:val="41"/>
        </w:numPr>
        <w:spacing w:line="276" w:lineRule="auto"/>
        <w:contextualSpacing/>
        <w:jc w:val="both"/>
        <w:rPr>
          <w:iCs/>
          <w:sz w:val="22"/>
          <w:szCs w:val="22"/>
          <w:lang w:eastAsia="en-GB"/>
        </w:rPr>
      </w:pPr>
      <w:r w:rsidRPr="00D447B5">
        <w:rPr>
          <w:sz w:val="22"/>
          <w:szCs w:val="22"/>
          <w:lang w:eastAsia="en-GB"/>
        </w:rPr>
        <w:t xml:space="preserve">Zamawiający w terminie 14 dni od otrzymania zgłoszenia, o którym mowa w ust. </w:t>
      </w:r>
      <w:r w:rsidR="00A05298" w:rsidRPr="00D447B5">
        <w:rPr>
          <w:sz w:val="22"/>
          <w:szCs w:val="22"/>
          <w:lang w:eastAsia="en-GB"/>
        </w:rPr>
        <w:t>3</w:t>
      </w:r>
      <w:r w:rsidRPr="00D447B5">
        <w:rPr>
          <w:sz w:val="22"/>
          <w:szCs w:val="22"/>
          <w:lang w:eastAsia="en-GB"/>
        </w:rPr>
        <w:t>, zgłasza pisemne zastrzeżenia do przedłożonego projektu umowy o podwykonawstwo, której przedmiotem są roboty budowlane, a także do projektu jej zmiany, w szczególności, gdy:</w:t>
      </w:r>
    </w:p>
    <w:p w14:paraId="6F206096"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umowa nie spełnia wymagań określonych w dokumentach zamówienia,</w:t>
      </w:r>
    </w:p>
    <w:p w14:paraId="48263B00"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przewiduje termin zapłaty wynagrodzenia dłuższy niż </w:t>
      </w:r>
      <w:r w:rsidRPr="00D447B5">
        <w:rPr>
          <w:sz w:val="22"/>
          <w:szCs w:val="22"/>
          <w:shd w:val="clear" w:color="auto" w:fill="FFFFFF"/>
          <w:lang w:eastAsia="en-US"/>
        </w:rPr>
        <w:t>30 dni od dnia doręczenia Wykonawcy, podwykonawcy lub dalszemu podwykonawcy faktury lub rachunku,</w:t>
      </w:r>
    </w:p>
    <w:p w14:paraId="7DB2470A" w14:textId="77777777" w:rsidR="00C74689" w:rsidRPr="00D447B5" w:rsidRDefault="00C74689" w:rsidP="006A30D9">
      <w:pPr>
        <w:numPr>
          <w:ilvl w:val="0"/>
          <w:numId w:val="25"/>
        </w:numPr>
        <w:tabs>
          <w:tab w:val="left" w:pos="258"/>
          <w:tab w:val="left" w:pos="284"/>
        </w:tabs>
        <w:spacing w:line="276" w:lineRule="auto"/>
        <w:contextualSpacing/>
        <w:jc w:val="both"/>
        <w:rPr>
          <w:sz w:val="22"/>
          <w:szCs w:val="22"/>
          <w:lang w:eastAsia="en-US"/>
        </w:rPr>
      </w:pPr>
      <w:r w:rsidRPr="00D447B5">
        <w:rPr>
          <w:sz w:val="22"/>
          <w:szCs w:val="22"/>
          <w:lang w:eastAsia="en-US"/>
        </w:rPr>
        <w:t xml:space="preserve">umowa zawiera zapisy </w:t>
      </w:r>
      <w:r w:rsidRPr="00D447B5">
        <w:rPr>
          <w:sz w:val="22"/>
          <w:szCs w:val="22"/>
          <w:shd w:val="clear" w:color="auto" w:fill="FFFFFF"/>
          <w:lang w:eastAsia="en-US"/>
        </w:rPr>
        <w:t>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w:t>
      </w:r>
    </w:p>
    <w:p w14:paraId="3B5C34E2"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lastRenderedPageBreak/>
        <w:t>Niezgłoszenie pisemnych zastrzeżeń do przedłożonego projektu umowy o podwykonawstwo, której przedmiotem są roboty budowlane i do projektu jej zmiany, w terminie 14 dni od ich przekazania, uważa się za akceptację projektu lub projektu jej zmiany przez Zamawiającego.</w:t>
      </w:r>
    </w:p>
    <w:p w14:paraId="5B658B74"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Wykonawca przedkłada Zamawiającemu poświadczoną za zgodność z oryginałem kopię zawartej umowy o podwykonawstwo, której przedmiotem są roboty budowlane, lub kopię zmiany tej umowy, w terminie 7 dni od dnia jej zawarcia.</w:t>
      </w:r>
    </w:p>
    <w:p w14:paraId="61A3DAAC"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Zamawiający w terminie 7 dni zgłasza pisemny sprzeciw do umowy o podwykonawstwo, której przedmiotem są roboty budowlane w przypadku, gdy zawiera ona odmienne postanowienia, niż uprzednio przedłożony do akceptacji projekt umowy lub projekt jej zmiany.</w:t>
      </w:r>
    </w:p>
    <w:p w14:paraId="6608EA2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Niezgłoszenie pisemnego sprzeciwu do przedłożonej umowy o podwykonawstwo, której przedmiotem są roboty budowlane i do jej zmiany, w terminie 7 dni od ich przekazania, uważa się za akceptację umowy lub jej zmiany przez Zamawiającego.</w:t>
      </w:r>
    </w:p>
    <w:p w14:paraId="7F0BA2B2" w14:textId="7A33C10C"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Obowiązki Wykonawcy w zakresie umów z podwykonawcami dot</w:t>
      </w:r>
      <w:r w:rsidR="005C51EC" w:rsidRPr="00D447B5">
        <w:rPr>
          <w:sz w:val="22"/>
          <w:szCs w:val="22"/>
          <w:lang w:eastAsia="en-US"/>
        </w:rPr>
        <w:t>yczą także umów podwykonawców z </w:t>
      </w:r>
      <w:r w:rsidRPr="00D447B5">
        <w:rPr>
          <w:sz w:val="22"/>
          <w:szCs w:val="22"/>
          <w:lang w:eastAsia="en-US"/>
        </w:rPr>
        <w:t xml:space="preserve">dalszymi podwykonawcami. </w:t>
      </w:r>
    </w:p>
    <w:p w14:paraId="7C6D8045" w14:textId="6E3278E1"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Niezależnie od innych postanowień niniejszego paragrafu, Wykonawca, przedkłada Zamawiającemu poświadczoną za zgodność z oryginałem kopię zawartej umowy o podwykonawstwo, której przedmiotem są dostawy lub usługi oraz ich zmian, w terminie 7 dni od dnia jej zawarcia</w:t>
      </w:r>
      <w:bookmarkStart w:id="3" w:name="mip51082815"/>
      <w:bookmarkStart w:id="4" w:name="mip51082816"/>
      <w:bookmarkEnd w:id="3"/>
      <w:bookmarkEnd w:id="4"/>
      <w:r w:rsidRPr="00D447B5">
        <w:rPr>
          <w:sz w:val="22"/>
          <w:szCs w:val="22"/>
          <w:lang w:eastAsia="en-US"/>
        </w:rPr>
        <w:t xml:space="preserve"> zgodnie z art. 464 ust. 8 ustawy z dnia 11.09.2019r. – prawo zamówień publicznych, tj. z wyłączeniem umów o podwykonawstwo o</w:t>
      </w:r>
      <w:r w:rsidR="00EA10C6" w:rsidRPr="00D447B5">
        <w:rPr>
          <w:sz w:val="22"/>
          <w:szCs w:val="22"/>
          <w:lang w:eastAsia="en-US"/>
        </w:rPr>
        <w:t> </w:t>
      </w:r>
      <w:r w:rsidRPr="00D447B5">
        <w:rPr>
          <w:sz w:val="22"/>
          <w:szCs w:val="22"/>
          <w:lang w:eastAsia="en-US"/>
        </w:rPr>
        <w:t>wartości mniejszej niż 0,5% wartości umowy oraz umów o podwykonawstwo, których przedmiot został wskazany przez Zamawiającego w dokumentach zamówienia (jeżeli dotyczy). Wyłączenie, o którym mowa w zdaniu poprzednim, nie dotyczy umów o podwykonawstwo o wartości większej niż 50 000 zł. W</w:t>
      </w:r>
      <w:r w:rsidR="00EA10C6" w:rsidRPr="00D447B5">
        <w:rPr>
          <w:sz w:val="22"/>
          <w:szCs w:val="22"/>
          <w:lang w:eastAsia="en-US"/>
        </w:rPr>
        <w:t> </w:t>
      </w:r>
      <w:r w:rsidRPr="00D447B5">
        <w:rPr>
          <w:sz w:val="22"/>
          <w:szCs w:val="22"/>
          <w:lang w:eastAsia="en-US"/>
        </w:rPr>
        <w:t>przypadku, o którym mowa w niniejszym ustępie, podwykonawca lub dalszy podwykonawca, przedkłada poświadczoną za zgodność z oryginałem kopię umowy również Wykonawcy.</w:t>
      </w:r>
    </w:p>
    <w:p w14:paraId="0FDECFC7"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 przypadku, o którym mowa w ust. 14, jeżeli termin zapłaty wynagrodzenia jest dłuższy niż 30 dni od dnia doręczenia Wykonawcy, podwykonawcy lub dalszemu podwykonawcy faktury lub rachunku, Zamawiający informuje o tym Wykonawcę i wzywa go do doprowadzenia do zmiany tej umowy, pod rygorem wystąpienia o zapłatę kary umownej.</w:t>
      </w:r>
    </w:p>
    <w:p w14:paraId="71D5D0BE"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lang w:eastAsia="en-US"/>
        </w:rPr>
        <w:t>Warunkiem zapłaty przez Zamawiającego wynagrodzenia należnego Wykonawcy za odebrane roboty budowlane jest:</w:t>
      </w:r>
    </w:p>
    <w:p w14:paraId="32B605DB"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dowodów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oraz dalszych podwykonawców (jeżeli dotyczy),</w:t>
      </w:r>
    </w:p>
    <w:p w14:paraId="0C0B6DB7" w14:textId="77777777" w:rsidR="00C74689" w:rsidRPr="00D447B5" w:rsidRDefault="00C74689" w:rsidP="006A30D9">
      <w:pPr>
        <w:numPr>
          <w:ilvl w:val="0"/>
          <w:numId w:val="27"/>
        </w:numPr>
        <w:tabs>
          <w:tab w:val="left" w:pos="258"/>
        </w:tabs>
        <w:spacing w:line="276" w:lineRule="auto"/>
        <w:ind w:left="709" w:hanging="283"/>
        <w:contextualSpacing/>
        <w:jc w:val="both"/>
        <w:rPr>
          <w:sz w:val="22"/>
          <w:szCs w:val="22"/>
          <w:lang w:eastAsia="en-US"/>
        </w:rPr>
      </w:pPr>
      <w:r w:rsidRPr="00D447B5">
        <w:rPr>
          <w:sz w:val="22"/>
          <w:szCs w:val="22"/>
          <w:lang w:eastAsia="en-US"/>
        </w:rPr>
        <w:t>przedstawienie oświadczenia Wykonawcy, że zakres robót wykonany przez podwykonawców został odebrany przez Wykonawcę bez zastrzeżeń i uwag.</w:t>
      </w:r>
    </w:p>
    <w:p w14:paraId="2D7CC013"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5E17464"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Bezpośrednia zapłata obejmuje wyłącznie należne wynagrodzenie, bez odsetek, należnych podwykonawcy lub dalszemu podwykonawcy.</w:t>
      </w:r>
    </w:p>
    <w:p w14:paraId="553AF1D9" w14:textId="6FE610EB"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Przed dokonaniem bezpośredniej zapłaty Zamawiający umożliwi Wykonawcy, zgłoszenie pisemnych uwag</w:t>
      </w:r>
      <w:r w:rsidRPr="00D447B5">
        <w:rPr>
          <w:sz w:val="22"/>
          <w:szCs w:val="22"/>
          <w:lang w:eastAsia="en-US"/>
        </w:rPr>
        <w:t xml:space="preserve"> dotyczących zasadności bezpośredniej zapłaty wynagrodzenia podwykonawcy lub dalszemu </w:t>
      </w:r>
      <w:r w:rsidRPr="00D447B5">
        <w:rPr>
          <w:sz w:val="22"/>
          <w:szCs w:val="22"/>
          <w:lang w:eastAsia="en-US"/>
        </w:rPr>
        <w:lastRenderedPageBreak/>
        <w:t xml:space="preserve">podwykonawcy w terminie 7 dni od dnia doręczenia tej informacji. </w:t>
      </w:r>
      <w:r w:rsidRPr="00D447B5">
        <w:rPr>
          <w:sz w:val="22"/>
          <w:szCs w:val="22"/>
          <w:shd w:val="clear" w:color="auto" w:fill="FFFFFF"/>
          <w:lang w:eastAsia="en-US"/>
        </w:rPr>
        <w:t>W uwagach nie można powoływać się na potrącenie roszczeń wykonawcy względem podwykonawcy niezw</w:t>
      </w:r>
      <w:r w:rsidR="005C51EC" w:rsidRPr="00D447B5">
        <w:rPr>
          <w:sz w:val="22"/>
          <w:szCs w:val="22"/>
          <w:shd w:val="clear" w:color="auto" w:fill="FFFFFF"/>
          <w:lang w:eastAsia="en-US"/>
        </w:rPr>
        <w:t>iązanych z realizacją umowy o </w:t>
      </w:r>
      <w:r w:rsidRPr="00D447B5">
        <w:rPr>
          <w:sz w:val="22"/>
          <w:szCs w:val="22"/>
          <w:shd w:val="clear" w:color="auto" w:fill="FFFFFF"/>
          <w:lang w:eastAsia="en-US"/>
        </w:rPr>
        <w:t xml:space="preserve">podwykonawstwo. </w:t>
      </w:r>
      <w:r w:rsidRPr="00D447B5">
        <w:rPr>
          <w:sz w:val="22"/>
          <w:szCs w:val="22"/>
          <w:lang w:eastAsia="en-US"/>
        </w:rPr>
        <w:t>W przypadku zgłoszenia we wskazanym terminie uwag, Zamawiający może:</w:t>
      </w:r>
    </w:p>
    <w:p w14:paraId="515D03A6"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nie dokonać bezpośredniej zapłaty wynagrodzenia podwykonawcy lub dalszemu podwykonawcy, jeżeli Wykonawca wykaże niezasadność takiej zapłaty albo</w:t>
      </w:r>
    </w:p>
    <w:p w14:paraId="7861CDC5"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B1FEFEE" w14:textId="77777777" w:rsidR="00C74689" w:rsidRPr="00D447B5" w:rsidRDefault="00C74689" w:rsidP="006A30D9">
      <w:pPr>
        <w:numPr>
          <w:ilvl w:val="0"/>
          <w:numId w:val="26"/>
        </w:numPr>
        <w:tabs>
          <w:tab w:val="left" w:pos="258"/>
          <w:tab w:val="left" w:pos="284"/>
        </w:tabs>
        <w:spacing w:line="276" w:lineRule="auto"/>
        <w:contextualSpacing/>
        <w:jc w:val="both"/>
        <w:rPr>
          <w:sz w:val="22"/>
          <w:szCs w:val="22"/>
          <w:lang w:eastAsia="en-US"/>
        </w:rPr>
      </w:pPr>
      <w:r w:rsidRPr="00D447B5">
        <w:rPr>
          <w:sz w:val="22"/>
          <w:szCs w:val="22"/>
          <w:lang w:eastAsia="en-US"/>
        </w:rPr>
        <w:t>dokonać bezpośredniej zapłaty wynagrodzenia podwykonawcy lub dalszemu podwykonawcy, jeżeli podwykonawca lub dalszy podwykonawca wykaże zasadność takiej zapłaty.</w:t>
      </w:r>
    </w:p>
    <w:p w14:paraId="734476E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Zapłata przez Zamawiającego na rzecz podwykonawcy dokonana będzie w terminie do 30 dni od dnia zgłoszenia roszczenia. W przypadku dokonania bezpośredniej zapłaty podwykonawcy lub dalszemu podwykonawcy, Zamawiający potrąca kwotę wypłaconego wynagrodzenia z wynagrodzenia należnego Wykonawcy.</w:t>
      </w:r>
    </w:p>
    <w:p w14:paraId="24930012"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 xml:space="preserve">Konieczność wielokrotnego dokonywania bezpośredniej zapłaty podwykonawcy lub dalszemu podwykonawcy lub konieczność dokonania bezpośrednich zapłat na sumę większą niż 5% wartości umowy może stanowić podstawę do odstąpienia od umowy. </w:t>
      </w:r>
    </w:p>
    <w:p w14:paraId="36767F31"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W razie wątpliwości zastrzega się, że Wykonawca jest odpowiedzialny za działania lub zaniechania podwykonawcy(-</w:t>
      </w:r>
      <w:proofErr w:type="spellStart"/>
      <w:r w:rsidRPr="00D447B5">
        <w:rPr>
          <w:sz w:val="22"/>
          <w:szCs w:val="22"/>
          <w:shd w:val="clear" w:color="auto" w:fill="FFFFFF"/>
          <w:lang w:eastAsia="en-US"/>
        </w:rPr>
        <w:t>ców</w:t>
      </w:r>
      <w:proofErr w:type="spellEnd"/>
      <w:r w:rsidRPr="00D447B5">
        <w:rPr>
          <w:sz w:val="22"/>
          <w:szCs w:val="22"/>
          <w:shd w:val="clear" w:color="auto" w:fill="FFFFFF"/>
          <w:lang w:eastAsia="en-US"/>
        </w:rPr>
        <w:t xml:space="preserve">), jak za swoje własne działania lub zaniechania i nie może zwolnić się z tej odpowiedzialności na podstawie art. 429 ustawy z dnia 23.04.1964r. – Kodeks Cywilny. </w:t>
      </w:r>
    </w:p>
    <w:p w14:paraId="7AFA4DAB" w14:textId="77777777" w:rsidR="00C74689" w:rsidRPr="00D447B5" w:rsidRDefault="00C74689" w:rsidP="006A30D9">
      <w:pPr>
        <w:numPr>
          <w:ilvl w:val="0"/>
          <w:numId w:val="41"/>
        </w:numPr>
        <w:spacing w:line="276" w:lineRule="auto"/>
        <w:contextualSpacing/>
        <w:jc w:val="both"/>
        <w:rPr>
          <w:sz w:val="22"/>
          <w:szCs w:val="22"/>
          <w:shd w:val="clear" w:color="auto" w:fill="FFFFFF"/>
          <w:lang w:eastAsia="en-US"/>
        </w:rPr>
      </w:pPr>
      <w:r w:rsidRPr="00D447B5">
        <w:rPr>
          <w:sz w:val="22"/>
          <w:szCs w:val="22"/>
          <w:shd w:val="clear" w:color="auto" w:fill="FFFFFF"/>
          <w:lang w:eastAsia="en-US"/>
        </w:rPr>
        <w:t>Na roboty wykonane przez podwykonawców gwarancji i rękojmi udziela Wykonawca.</w:t>
      </w:r>
    </w:p>
    <w:p w14:paraId="6F829546" w14:textId="77777777" w:rsidR="00C74689" w:rsidRPr="00D447B5" w:rsidRDefault="00C74689" w:rsidP="006A30D9">
      <w:pPr>
        <w:numPr>
          <w:ilvl w:val="0"/>
          <w:numId w:val="41"/>
        </w:numPr>
        <w:spacing w:line="276" w:lineRule="auto"/>
        <w:contextualSpacing/>
        <w:jc w:val="both"/>
        <w:rPr>
          <w:sz w:val="22"/>
          <w:szCs w:val="22"/>
          <w:lang w:eastAsia="en-US"/>
        </w:rPr>
      </w:pPr>
      <w:r w:rsidRPr="00D447B5">
        <w:rPr>
          <w:sz w:val="22"/>
          <w:szCs w:val="22"/>
          <w:shd w:val="clear" w:color="auto" w:fill="FFFFFF"/>
          <w:lang w:eastAsia="en-US"/>
        </w:rPr>
        <w:t xml:space="preserve">Postanowienia niniejszego paragrafu </w:t>
      </w:r>
      <w:r w:rsidRPr="00D447B5">
        <w:rPr>
          <w:iCs/>
          <w:sz w:val="22"/>
          <w:szCs w:val="22"/>
          <w:lang w:eastAsia="de-DE"/>
        </w:rPr>
        <w:t xml:space="preserve">stosuje się odpowiednio do zmian </w:t>
      </w:r>
      <w:r w:rsidRPr="00D447B5">
        <w:rPr>
          <w:sz w:val="22"/>
          <w:szCs w:val="22"/>
          <w:shd w:val="clear" w:color="auto" w:fill="FFFFFF"/>
          <w:lang w:eastAsia="en-US"/>
        </w:rPr>
        <w:t>umowy o podwykonawstwo.</w:t>
      </w:r>
    </w:p>
    <w:p w14:paraId="7FA59DE1" w14:textId="77777777" w:rsidR="00C74689" w:rsidRPr="00D447B5" w:rsidRDefault="00C74689" w:rsidP="00AC695F">
      <w:pPr>
        <w:spacing w:line="276" w:lineRule="auto"/>
        <w:contextualSpacing/>
        <w:rPr>
          <w:sz w:val="22"/>
          <w:szCs w:val="22"/>
          <w:lang w:eastAsia="en-GB"/>
        </w:rPr>
      </w:pPr>
    </w:p>
    <w:p w14:paraId="0FA6BFE5" w14:textId="6D6D73F3" w:rsidR="00C74689" w:rsidRPr="00D447B5" w:rsidRDefault="00C74689" w:rsidP="00AC695F">
      <w:pPr>
        <w:spacing w:line="276" w:lineRule="auto"/>
        <w:contextualSpacing/>
        <w:jc w:val="center"/>
        <w:rPr>
          <w:b/>
          <w:bCs/>
          <w:sz w:val="22"/>
          <w:szCs w:val="22"/>
          <w:lang w:eastAsia="ar-SA"/>
        </w:rPr>
      </w:pPr>
      <w:r w:rsidRPr="00D447B5">
        <w:rPr>
          <w:b/>
          <w:bCs/>
          <w:sz w:val="22"/>
          <w:szCs w:val="22"/>
          <w:lang w:eastAsia="ar-SA"/>
        </w:rPr>
        <w:t xml:space="preserve">§ </w:t>
      </w:r>
      <w:r w:rsidR="00C55C02" w:rsidRPr="00D447B5">
        <w:rPr>
          <w:b/>
          <w:bCs/>
          <w:sz w:val="22"/>
          <w:szCs w:val="22"/>
          <w:lang w:eastAsia="ar-SA"/>
        </w:rPr>
        <w:t>6</w:t>
      </w:r>
    </w:p>
    <w:p w14:paraId="0B1C711D" w14:textId="77777777" w:rsidR="00C74689" w:rsidRPr="006F55B2" w:rsidRDefault="00C74689" w:rsidP="00AC695F">
      <w:pPr>
        <w:spacing w:line="276" w:lineRule="auto"/>
        <w:contextualSpacing/>
        <w:jc w:val="center"/>
        <w:rPr>
          <w:b/>
          <w:bCs/>
          <w:sz w:val="22"/>
          <w:szCs w:val="22"/>
          <w:lang w:eastAsia="ar-SA"/>
        </w:rPr>
      </w:pPr>
      <w:r w:rsidRPr="006F55B2">
        <w:rPr>
          <w:b/>
          <w:bCs/>
          <w:sz w:val="22"/>
          <w:szCs w:val="22"/>
          <w:lang w:eastAsia="ar-SA"/>
        </w:rPr>
        <w:t>Odbiory</w:t>
      </w:r>
    </w:p>
    <w:p w14:paraId="4A1D7494" w14:textId="7A78FBD9"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 xml:space="preserve">Wykonawca zgłosi pisemnie jego wykonanie oraz gotowość do odbioru przedmiotu umowy Zamawiającemu, przedstawiając komplet dokumentacji odbiorowej. Odbiór będzie dokonywany na wniosek Wykonawcy, na podstawie Protokołu Odbioru Robót potwierdzonego przez Inspektora Nadzoru Inwestorskiego, Kierownika Robót oraz przedstawicieli Zamawiającego. </w:t>
      </w:r>
    </w:p>
    <w:p w14:paraId="28DC0641" w14:textId="7D67BA94"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Do odbioru końcowego umowy Wykonawca zobowiązany jest przygotować następujące dokumenty: dowody zapłaty wymagalnego wynagrodzenia podwykonawcom i dalszym podwykonawcom (jeżeli dotyczy) wraz z oświadczeniami podwykonawców oraz dalszych podwykonawców (jeżeli dotyczy) potwierdzającymi zapłatę wszystkich wymagalnych zobowiązań Wykonawcy względem poszczególnych podwykonawców, oświadczenie Wykonawcy, że zakres robót wykonany przez podwykonawców został odebrany przez Wykonawcę bez zastrzeżeń i uwag, dokumentację powykonawczą w wersji papierowej w 2 kompletach oraz jednego w wersji elektronicznej obejmującej: oświadczenie kierownika budowy zgodnie z wymaganiami prawa budowlanego, kosztorysem powykonawczym, wraz ze zmianami powykonawczymi, jeżeli takie nastąpiły, szkice powykonawcze, świadectwa jakości, certyfikaty, świadectwa wykonanych prób, na użyte do budowy materiały oraz zabudowane urządzenia. W celu uniknięcia wątpliwości Strony oświadczają, że kosztorys powykonawczy nie służy do rozliczenia robót, poza przypadkiem odstąpienia od umowy w całości lub w części W razie wątpliwości Strony zastrzegają, że odbioru robót zanikowych i ulegających zakryciu wymagany jest wpis Wykonawcy oraz przedstawiciela Zamawiającego do dziennika budowy.</w:t>
      </w:r>
    </w:p>
    <w:p w14:paraId="48EF2737" w14:textId="63C49551"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W terminie 21 dni od zgłoszenia przez Wykonawcę gotowości do odbioru przedmiotu umowy Zamawiający zobowiązany jest do potwierdzenia przyjęcia Protokołu Odbioru lub – w przypadku, gdy Protokoły Odbioru zawiera opis czynności, które nie zostały zrealizowane lub zostały zrealizowane w sposób nienależyty, w tym jeżeli w toku czynności odbiorowych zostanie stwierdzone, że przedmiot umowy nie osiągnął gotowości do odbioru z powodu niezakończenia robót lub jego wadliwego wykonania – odmowy przyjęcia Protokołu i zgłoszenia zastrzeżeń.</w:t>
      </w:r>
    </w:p>
    <w:p w14:paraId="19C0320A"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lastRenderedPageBreak/>
        <w:t>W terminie 7 dni od dnia zgłoszenia zastrzeżeń przez Zamawiającego, Wykonawca zobowiązuje się do usunięcia zastrzeżeń, bez prawa do naliczenia z tego tytułu dodatkowego wynagrodzenia. Usunięcie zgłoszonych przez Zamawiającego zastrzeżeń zostanie potwierdzone kolejnym Protokołem zgodnie z postanowieniami niniejszego paragrafu.</w:t>
      </w:r>
    </w:p>
    <w:p w14:paraId="7D4C60ED"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Po wykonaniu całego przedmiotu umowy, w tym po odbiorze wszystkich etapów przedmiotu umowy, uzyskaniu i przekazaniu Zamawiającemu kompletnej dokumentacji, zlikwidowaniu zaplecza budowy oraz przygotowaniu przez Wykonawcę i przedłożeniu Zamawiającemu opisów do środków trwałych wytworzonych w ramach przedmiotu umowy, Wykonawca zobowiązany jest do sporządzenia i przedłożenia Zamawiającemu protokołu odbioru końcowego, zwanego dalej Protokołem Odbioru Końcowego. Zamawiający jest uprawniony do przeprowadzenia oceny Protokołu Odbioru Końcowego i zgłoszenia zastrzeżeń, a Wykonawca do ich usunięcia, na zasadach określonych w ust. 3 – 6.</w:t>
      </w:r>
    </w:p>
    <w:p w14:paraId="762F663F"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Przyjęcie Protokołów Odbioru przez Zamawiającego nie zwalnia Wykonawcy z roszczeń z tytułu rękojmi za wady w rozumieniu ustawy z dnia 23.04.1964r. – Kodeks Cywilny oraz gwarancji.</w:t>
      </w:r>
    </w:p>
    <w:p w14:paraId="13726C5C" w14:textId="77777777" w:rsidR="00BF16C8" w:rsidRPr="00BF16C8" w:rsidRDefault="00BF16C8" w:rsidP="00BF16C8">
      <w:pPr>
        <w:numPr>
          <w:ilvl w:val="0"/>
          <w:numId w:val="34"/>
        </w:numPr>
        <w:tabs>
          <w:tab w:val="left" w:pos="284"/>
          <w:tab w:val="left" w:pos="542"/>
        </w:tabs>
        <w:autoSpaceDN w:val="0"/>
        <w:spacing w:line="276" w:lineRule="auto"/>
        <w:ind w:left="426"/>
        <w:contextualSpacing/>
        <w:jc w:val="both"/>
        <w:textAlignment w:val="baseline"/>
        <w:rPr>
          <w:sz w:val="22"/>
          <w:szCs w:val="22"/>
          <w:lang w:eastAsia="ar-SA"/>
        </w:rPr>
      </w:pPr>
      <w:r w:rsidRPr="00BF16C8">
        <w:rPr>
          <w:sz w:val="22"/>
          <w:szCs w:val="22"/>
          <w:lang w:eastAsia="ar-SA"/>
        </w:rPr>
        <w:t>Zamawiający może podjąć decyzję o przerwaniu czynności odbiorowych, jeżeli w czasie tych czynności ujawnione zostaną wady, które uniemożliwiają użytkowanie przedmiotu umowy zgodnie z przeznaczeniem – aż do czasu usunięcia tych wad przez Wykonawcę.</w:t>
      </w:r>
    </w:p>
    <w:p w14:paraId="71DFAFF6" w14:textId="77777777" w:rsidR="00C74689" w:rsidRPr="00D447B5" w:rsidRDefault="00C74689" w:rsidP="00AC695F">
      <w:pPr>
        <w:tabs>
          <w:tab w:val="left" w:pos="284"/>
          <w:tab w:val="left" w:pos="542"/>
        </w:tabs>
        <w:autoSpaceDN w:val="0"/>
        <w:spacing w:line="276" w:lineRule="auto"/>
        <w:contextualSpacing/>
        <w:jc w:val="both"/>
        <w:textAlignment w:val="baseline"/>
        <w:rPr>
          <w:sz w:val="22"/>
          <w:szCs w:val="22"/>
          <w:lang w:eastAsia="ar-SA"/>
        </w:rPr>
      </w:pPr>
    </w:p>
    <w:p w14:paraId="2D6E5958" w14:textId="0ABCE24D"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xml:space="preserve">§ </w:t>
      </w:r>
      <w:r w:rsidR="000077A4" w:rsidRPr="00D447B5">
        <w:rPr>
          <w:b/>
          <w:bCs/>
          <w:sz w:val="22"/>
          <w:szCs w:val="22"/>
          <w:lang w:eastAsia="en-GB"/>
        </w:rPr>
        <w:t>7</w:t>
      </w:r>
    </w:p>
    <w:p w14:paraId="7D664AE0" w14:textId="19F3A7BE"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Wynagrodzenie</w:t>
      </w:r>
    </w:p>
    <w:p w14:paraId="45302079" w14:textId="77777777" w:rsidR="00D77206" w:rsidRPr="00D447B5" w:rsidRDefault="00D77206" w:rsidP="006A30D9">
      <w:pPr>
        <w:pStyle w:val="Akapitzlist"/>
        <w:numPr>
          <w:ilvl w:val="0"/>
          <w:numId w:val="36"/>
        </w:numPr>
        <w:ind w:left="426"/>
        <w:contextualSpacing/>
        <w:jc w:val="both"/>
        <w:rPr>
          <w:rFonts w:ascii="Times New Roman" w:hAnsi="Times New Roman"/>
          <w:szCs w:val="22"/>
        </w:rPr>
      </w:pPr>
      <w:r w:rsidRPr="00D447B5">
        <w:rPr>
          <w:rFonts w:ascii="Times New Roman" w:hAnsi="Times New Roman"/>
          <w:szCs w:val="22"/>
        </w:rPr>
        <w:t>W zamian za wykonanie przedmiotu zamówienia, o której mowa w § 1, Zamawiający zapłaci Wykonawcy wynagrodzenie ryczałtowe  określone na podstawie oferty w wysokości:</w:t>
      </w:r>
    </w:p>
    <w:p w14:paraId="2575D7BF" w14:textId="77777777" w:rsidR="005F4DB6" w:rsidRPr="005F4DB6" w:rsidRDefault="005F4DB6" w:rsidP="005F4DB6">
      <w:pPr>
        <w:pStyle w:val="Tekstpodstawowy31"/>
        <w:spacing w:line="276" w:lineRule="auto"/>
        <w:rPr>
          <w:sz w:val="22"/>
          <w:szCs w:val="22"/>
        </w:rPr>
      </w:pPr>
      <w:r w:rsidRPr="005F4DB6">
        <w:rPr>
          <w:sz w:val="22"/>
          <w:szCs w:val="22"/>
        </w:rPr>
        <w:t>Ogólna wartość umowy:</w:t>
      </w:r>
    </w:p>
    <w:p w14:paraId="34E28CCF" w14:textId="02F2CCCD" w:rsidR="005F4DB6" w:rsidRPr="005F4DB6" w:rsidRDefault="005F4DB6" w:rsidP="005F4DB6">
      <w:pPr>
        <w:pStyle w:val="Tekstpodstawowy31"/>
        <w:spacing w:line="276" w:lineRule="auto"/>
        <w:rPr>
          <w:sz w:val="22"/>
          <w:szCs w:val="22"/>
        </w:rPr>
      </w:pPr>
      <w:r w:rsidRPr="005F4DB6">
        <w:rPr>
          <w:sz w:val="22"/>
          <w:szCs w:val="22"/>
        </w:rPr>
        <w:t xml:space="preserve">netto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 xml:space="preserve">______________________  zł </w:t>
      </w:r>
    </w:p>
    <w:p w14:paraId="7240B38B" w14:textId="77777777" w:rsidR="005F4DB6" w:rsidRPr="005F4DB6" w:rsidRDefault="005F4DB6" w:rsidP="005F4DB6">
      <w:pPr>
        <w:pStyle w:val="Tekstpodstawowy31"/>
        <w:spacing w:line="276" w:lineRule="auto"/>
        <w:rPr>
          <w:sz w:val="22"/>
          <w:szCs w:val="22"/>
        </w:rPr>
      </w:pPr>
      <w:r w:rsidRPr="005F4DB6">
        <w:rPr>
          <w:sz w:val="22"/>
          <w:szCs w:val="22"/>
        </w:rPr>
        <w:t xml:space="preserve">podatek   VAT ……% , wartość podatku VAT </w:t>
      </w:r>
      <w:r w:rsidRPr="005F4DB6">
        <w:rPr>
          <w:sz w:val="22"/>
          <w:szCs w:val="22"/>
        </w:rPr>
        <w:tab/>
      </w:r>
      <w:r w:rsidRPr="005F4DB6">
        <w:rPr>
          <w:sz w:val="22"/>
          <w:szCs w:val="22"/>
        </w:rPr>
        <w:tab/>
      </w:r>
      <w:r w:rsidRPr="005F4DB6">
        <w:rPr>
          <w:sz w:val="22"/>
          <w:szCs w:val="22"/>
        </w:rPr>
        <w:tab/>
        <w:t>______________________  zł</w:t>
      </w:r>
    </w:p>
    <w:p w14:paraId="3734CD3D" w14:textId="66B27285" w:rsidR="005F4DB6" w:rsidRPr="005F4DB6" w:rsidRDefault="005F4DB6" w:rsidP="005F4DB6">
      <w:pPr>
        <w:pStyle w:val="Tekstpodstawowy31"/>
        <w:spacing w:line="276" w:lineRule="auto"/>
        <w:rPr>
          <w:sz w:val="22"/>
          <w:szCs w:val="22"/>
        </w:rPr>
      </w:pPr>
      <w:r w:rsidRPr="005F4DB6">
        <w:rPr>
          <w:sz w:val="22"/>
          <w:szCs w:val="22"/>
        </w:rPr>
        <w:t xml:space="preserve">brutto </w:t>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r>
      <w:r w:rsidRPr="005F4DB6">
        <w:rPr>
          <w:sz w:val="22"/>
          <w:szCs w:val="22"/>
        </w:rPr>
        <w:tab/>
        <w:t>______________________  zł</w:t>
      </w:r>
    </w:p>
    <w:p w14:paraId="7FB26CCE" w14:textId="77777777" w:rsidR="005F4DB6" w:rsidRPr="005F4DB6" w:rsidRDefault="005F4DB6" w:rsidP="005F4DB6">
      <w:pPr>
        <w:pStyle w:val="Tekstpodstawowy31"/>
        <w:spacing w:line="276" w:lineRule="auto"/>
        <w:rPr>
          <w:sz w:val="22"/>
          <w:szCs w:val="22"/>
        </w:rPr>
      </w:pPr>
      <w:r w:rsidRPr="005F4DB6">
        <w:rPr>
          <w:sz w:val="22"/>
          <w:szCs w:val="22"/>
        </w:rPr>
        <w:t>słownie :  ___________________________________________________ złotych</w:t>
      </w:r>
    </w:p>
    <w:p w14:paraId="4269B4C6" w14:textId="77777777" w:rsidR="005F4DB6" w:rsidRDefault="005F4DB6" w:rsidP="005F4DB6">
      <w:pPr>
        <w:pStyle w:val="Tekstpodstawowy31"/>
        <w:spacing w:line="276" w:lineRule="auto"/>
        <w:rPr>
          <w:sz w:val="22"/>
          <w:szCs w:val="22"/>
        </w:rPr>
      </w:pPr>
    </w:p>
    <w:p w14:paraId="789E68D1" w14:textId="77777777" w:rsidR="00A75B68" w:rsidRPr="00D447B5" w:rsidRDefault="00A75B68" w:rsidP="00AC695F">
      <w:pPr>
        <w:pStyle w:val="Akapitzlist"/>
        <w:contextualSpacing/>
        <w:jc w:val="both"/>
        <w:rPr>
          <w:rFonts w:ascii="Times New Roman" w:hAnsi="Times New Roman"/>
          <w:szCs w:val="22"/>
        </w:rPr>
      </w:pPr>
    </w:p>
    <w:p w14:paraId="7AEB3D6A" w14:textId="693B8EF6" w:rsidR="00BF16C8" w:rsidRPr="001E74DA" w:rsidRDefault="00BF16C8" w:rsidP="00BF16C8">
      <w:pPr>
        <w:pStyle w:val="Akapitzlist"/>
        <w:numPr>
          <w:ilvl w:val="0"/>
          <w:numId w:val="36"/>
        </w:numPr>
        <w:ind w:left="284" w:hanging="295"/>
        <w:contextualSpacing/>
        <w:jc w:val="both"/>
        <w:rPr>
          <w:rFonts w:ascii="Times New Roman" w:hAnsi="Times New Roman"/>
          <w:szCs w:val="22"/>
        </w:rPr>
      </w:pPr>
      <w:r w:rsidRPr="001E74DA">
        <w:rPr>
          <w:rFonts w:ascii="Times New Roman" w:hAnsi="Times New Roman"/>
          <w:szCs w:val="22"/>
        </w:rPr>
        <w:t xml:space="preserve">Zapłata wynagrodzenia za wykonanie przedmiotu zamówienia nastąpi w </w:t>
      </w:r>
      <w:r w:rsidR="007013F2" w:rsidRPr="001E74DA">
        <w:rPr>
          <w:rFonts w:ascii="Times New Roman" w:hAnsi="Times New Roman"/>
          <w:szCs w:val="22"/>
        </w:rPr>
        <w:t>jednorazowo po wykonaniu zamówienia</w:t>
      </w:r>
      <w:r w:rsidRPr="001E74DA">
        <w:rPr>
          <w:rFonts w:ascii="Times New Roman" w:hAnsi="Times New Roman"/>
          <w:szCs w:val="22"/>
        </w:rPr>
        <w:t>.</w:t>
      </w:r>
    </w:p>
    <w:p w14:paraId="5C4CFCDE" w14:textId="1C8FC4E3" w:rsidR="0059029E" w:rsidRPr="001E74DA" w:rsidRDefault="00BF16C8" w:rsidP="00506F3D">
      <w:pPr>
        <w:pStyle w:val="Akapitzlist"/>
        <w:numPr>
          <w:ilvl w:val="0"/>
          <w:numId w:val="36"/>
        </w:numPr>
        <w:ind w:left="284" w:hanging="295"/>
        <w:contextualSpacing/>
        <w:jc w:val="both"/>
        <w:rPr>
          <w:rFonts w:ascii="Times New Roman" w:hAnsi="Times New Roman"/>
          <w:szCs w:val="22"/>
        </w:rPr>
      </w:pPr>
      <w:r w:rsidRPr="001E74DA">
        <w:rPr>
          <w:rFonts w:ascii="Times New Roman" w:hAnsi="Times New Roman"/>
          <w:szCs w:val="22"/>
        </w:rPr>
        <w:t xml:space="preserve">Rozliczenie za wykonane roboty nastąpi w oparciu o fakturę wystawioną na podstawie protokołu odbioru końcowego. Faktury będą płatne w terminie do </w:t>
      </w:r>
      <w:r w:rsidR="001E74DA">
        <w:rPr>
          <w:rFonts w:ascii="Times New Roman" w:hAnsi="Times New Roman"/>
          <w:szCs w:val="22"/>
        </w:rPr>
        <w:t>14</w:t>
      </w:r>
      <w:r w:rsidRPr="001E74DA">
        <w:rPr>
          <w:rFonts w:ascii="Times New Roman" w:hAnsi="Times New Roman"/>
          <w:szCs w:val="22"/>
        </w:rPr>
        <w:t>. dni od daty otrzymania przez Zamawiającego wraz z protokołem odbioru, podpisanym przez Inspektora Nadzoru, kopią przelewu wynagrodzenia dla Podwykonawcy lub dalszego Podwykonawcy oraz oświadczeniem Podwykonawcy lub dalszego Podwykonawcy, że zapłata za jego prace została dokonana. Wynagrodzenie, o którym mowa w ust. 1, obejmuje wszelkie koszty związane z koniecznością uzyskania uzgodnień, opinii i zezwoleń oraz ekspertyz, warunków technicznych, inwentaryzacji dotyczących treści dokumentacji technicznej, o której mowa w § 1 niniejszej umowy</w:t>
      </w:r>
      <w:r w:rsidR="0059029E" w:rsidRPr="001E74DA">
        <w:rPr>
          <w:rFonts w:ascii="Times New Roman" w:hAnsi="Times New Roman"/>
          <w:szCs w:val="22"/>
        </w:rPr>
        <w:t>.</w:t>
      </w:r>
    </w:p>
    <w:p w14:paraId="108DAB77" w14:textId="528106C4"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Strony ustalają, że zapłata wynagrodzenia, o którym mowa w ust. 1, nastąpi na </w:t>
      </w:r>
      <w:r w:rsidRPr="00D447B5">
        <w:rPr>
          <w:rFonts w:ascii="Times New Roman" w:hAnsi="Times New Roman"/>
          <w:b/>
          <w:szCs w:val="22"/>
        </w:rPr>
        <w:t xml:space="preserve">rachunek bankowy nr: </w:t>
      </w:r>
      <w:r w:rsidR="009D6A64" w:rsidRPr="00D447B5">
        <w:rPr>
          <w:rFonts w:ascii="Times New Roman" w:hAnsi="Times New Roman"/>
          <w:b/>
          <w:szCs w:val="22"/>
        </w:rPr>
        <w:t>…………………………………………….</w:t>
      </w:r>
      <w:r w:rsidR="006117BA" w:rsidRPr="00D447B5">
        <w:rPr>
          <w:rFonts w:ascii="Times New Roman" w:hAnsi="Times New Roman"/>
          <w:b/>
          <w:szCs w:val="22"/>
        </w:rPr>
        <w:t>.</w:t>
      </w:r>
    </w:p>
    <w:p w14:paraId="25F7AD67" w14:textId="77777777" w:rsidR="0059029E" w:rsidRPr="00D447B5" w:rsidRDefault="0059029E"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 dzień zapłaty uważany będzie dzień obciążenia rachunku Zamawiającego.</w:t>
      </w:r>
    </w:p>
    <w:p w14:paraId="29C41299" w14:textId="77777777" w:rsidR="0059029E" w:rsidRPr="001E74DA" w:rsidRDefault="0059029E" w:rsidP="006A30D9">
      <w:pPr>
        <w:pStyle w:val="Akapitzlist"/>
        <w:numPr>
          <w:ilvl w:val="0"/>
          <w:numId w:val="36"/>
        </w:numPr>
        <w:ind w:left="284" w:hanging="295"/>
        <w:contextualSpacing/>
        <w:jc w:val="both"/>
        <w:rPr>
          <w:rFonts w:ascii="Times New Roman" w:hAnsi="Times New Roman"/>
          <w:szCs w:val="22"/>
          <w:highlight w:val="yellow"/>
        </w:rPr>
      </w:pPr>
      <w:r w:rsidRPr="001E74DA">
        <w:rPr>
          <w:rFonts w:ascii="Times New Roman" w:hAnsi="Times New Roman"/>
          <w:szCs w:val="22"/>
          <w:highlight w:val="yellow"/>
        </w:rPr>
        <w:t>Wprowadza</w:t>
      </w:r>
      <w:r w:rsidRPr="001E74DA">
        <w:rPr>
          <w:rFonts w:ascii="Times New Roman" w:hAnsi="Times New Roman"/>
          <w:iCs/>
          <w:szCs w:val="22"/>
          <w:highlight w:val="yellow"/>
        </w:rPr>
        <w:t xml:space="preserve"> się następujące zasady dotyczące płatności wynagrodzenia należnego dla Wykonawcy z tytułu realizacji umowy z zastosowaniem </w:t>
      </w:r>
      <w:r w:rsidRPr="001E74DA">
        <w:rPr>
          <w:rFonts w:ascii="Times New Roman" w:hAnsi="Times New Roman"/>
          <w:b/>
          <w:iCs/>
          <w:szCs w:val="22"/>
          <w:highlight w:val="yellow"/>
        </w:rPr>
        <w:t>mechanizmu podzielonej płatności</w:t>
      </w:r>
      <w:r w:rsidRPr="001E74DA">
        <w:rPr>
          <w:rFonts w:ascii="Times New Roman" w:hAnsi="Times New Roman"/>
          <w:iCs/>
          <w:szCs w:val="22"/>
          <w:highlight w:val="yellow"/>
        </w:rPr>
        <w:t xml:space="preserve">: </w:t>
      </w:r>
    </w:p>
    <w:p w14:paraId="620A4AAD" w14:textId="77777777" w:rsidR="0059029E" w:rsidRPr="001E74DA" w:rsidRDefault="0059029E" w:rsidP="00AC695F">
      <w:pPr>
        <w:spacing w:line="276" w:lineRule="auto"/>
        <w:ind w:left="284"/>
        <w:contextualSpacing/>
        <w:jc w:val="both"/>
        <w:rPr>
          <w:sz w:val="22"/>
          <w:szCs w:val="22"/>
          <w:highlight w:val="yellow"/>
        </w:rPr>
      </w:pPr>
      <w:r w:rsidRPr="001E74DA">
        <w:rPr>
          <w:iCs/>
          <w:sz w:val="22"/>
          <w:szCs w:val="22"/>
          <w:highlight w:val="yellow"/>
        </w:rPr>
        <w:t xml:space="preserve">1) Zamawiający zastrzega sobie prawo rozliczenia płatności wynikających z umowy z zastosowaniem mechanizmu podzielonej płatności, przewidzianego w przepisach ustawy o podatku od towarów i usług. </w:t>
      </w:r>
    </w:p>
    <w:p w14:paraId="3FDFB98C" w14:textId="77777777" w:rsidR="0059029E" w:rsidRPr="001E74DA" w:rsidRDefault="0059029E" w:rsidP="00AC695F">
      <w:pPr>
        <w:spacing w:line="276" w:lineRule="auto"/>
        <w:ind w:left="284"/>
        <w:contextualSpacing/>
        <w:jc w:val="both"/>
        <w:rPr>
          <w:sz w:val="22"/>
          <w:szCs w:val="22"/>
          <w:highlight w:val="yellow"/>
        </w:rPr>
      </w:pPr>
      <w:r w:rsidRPr="001E74DA">
        <w:rPr>
          <w:iCs/>
          <w:sz w:val="22"/>
          <w:szCs w:val="22"/>
          <w:highlight w:val="yellow"/>
        </w:rPr>
        <w:t xml:space="preserve">2) Wykonawca oświadcza, ze rachunek bankowy wskazany w Umowie: </w:t>
      </w:r>
    </w:p>
    <w:p w14:paraId="04DDFC84" w14:textId="4FC4FD87" w:rsidR="0059029E" w:rsidRPr="001E74DA" w:rsidRDefault="0059029E" w:rsidP="00AC695F">
      <w:pPr>
        <w:spacing w:line="276" w:lineRule="auto"/>
        <w:ind w:left="708"/>
        <w:contextualSpacing/>
        <w:jc w:val="both"/>
        <w:rPr>
          <w:sz w:val="22"/>
          <w:szCs w:val="22"/>
          <w:highlight w:val="yellow"/>
        </w:rPr>
      </w:pPr>
      <w:r w:rsidRPr="001E74DA">
        <w:rPr>
          <w:iCs/>
          <w:sz w:val="22"/>
          <w:szCs w:val="22"/>
          <w:highlight w:val="yellow"/>
        </w:rPr>
        <w:t>a) jest rachunkiem umożliwiającym płatność z zastosowaniem mechan</w:t>
      </w:r>
      <w:r w:rsidR="005C51EC" w:rsidRPr="001E74DA">
        <w:rPr>
          <w:iCs/>
          <w:sz w:val="22"/>
          <w:szCs w:val="22"/>
          <w:highlight w:val="yellow"/>
        </w:rPr>
        <w:t>izmu podzielonej płatności, o </w:t>
      </w:r>
      <w:r w:rsidRPr="001E74DA">
        <w:rPr>
          <w:iCs/>
          <w:sz w:val="22"/>
          <w:szCs w:val="22"/>
          <w:highlight w:val="yellow"/>
        </w:rPr>
        <w:t xml:space="preserve">którym mowa powyżej, </w:t>
      </w:r>
    </w:p>
    <w:p w14:paraId="532D0076" w14:textId="77777777" w:rsidR="0059029E" w:rsidRPr="001E74DA" w:rsidRDefault="0059029E" w:rsidP="00AC695F">
      <w:pPr>
        <w:spacing w:line="276" w:lineRule="auto"/>
        <w:ind w:left="708"/>
        <w:contextualSpacing/>
        <w:jc w:val="both"/>
        <w:rPr>
          <w:sz w:val="22"/>
          <w:szCs w:val="22"/>
          <w:highlight w:val="yellow"/>
        </w:rPr>
      </w:pPr>
      <w:r w:rsidRPr="001E74DA">
        <w:rPr>
          <w:iCs/>
          <w:sz w:val="22"/>
          <w:szCs w:val="22"/>
          <w:highlight w:val="yellow"/>
        </w:rPr>
        <w:t xml:space="preserve">b) znajduje się w wykazie podmiotów prowadzonym od 1 września 2019 r. przez Szefa Krajowej Administracji Skarbowej, o którym mowa w ustawie o podatku o towarów i usług. </w:t>
      </w:r>
    </w:p>
    <w:p w14:paraId="55AB7EBB" w14:textId="5593E836" w:rsidR="0059029E" w:rsidRPr="00D447B5" w:rsidRDefault="0059029E" w:rsidP="00AC695F">
      <w:pPr>
        <w:spacing w:line="276" w:lineRule="auto"/>
        <w:ind w:left="284"/>
        <w:contextualSpacing/>
        <w:jc w:val="both"/>
        <w:rPr>
          <w:b/>
          <w:bCs/>
          <w:sz w:val="22"/>
          <w:szCs w:val="22"/>
          <w:lang w:eastAsia="en-GB"/>
        </w:rPr>
      </w:pPr>
      <w:r w:rsidRPr="001E74DA">
        <w:rPr>
          <w:iCs/>
          <w:sz w:val="22"/>
          <w:szCs w:val="22"/>
          <w:highlight w:val="yellow"/>
        </w:rPr>
        <w:lastRenderedPageBreak/>
        <w:t>3) W przypadku gdy rachunek bankowy wykonawcy nie spełnia warunków określonych w pkt 2,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odsetek/odszkodowań lub innych roszczeń z tytułu do</w:t>
      </w:r>
      <w:r w:rsidR="00E034CE" w:rsidRPr="001E74DA">
        <w:rPr>
          <w:iCs/>
          <w:sz w:val="22"/>
          <w:szCs w:val="22"/>
          <w:highlight w:val="yellow"/>
        </w:rPr>
        <w:t>konania nieterminowej płatności.</w:t>
      </w:r>
    </w:p>
    <w:p w14:paraId="002C2F1C" w14:textId="1CE7D70E" w:rsidR="00C74689" w:rsidRPr="00D447B5" w:rsidRDefault="00C74689" w:rsidP="006A30D9">
      <w:pPr>
        <w:pStyle w:val="Akapitzlist"/>
        <w:numPr>
          <w:ilvl w:val="0"/>
          <w:numId w:val="36"/>
        </w:numPr>
        <w:ind w:left="284" w:hanging="295"/>
        <w:contextualSpacing/>
        <w:jc w:val="both"/>
        <w:rPr>
          <w:rFonts w:ascii="Times New Roman" w:hAnsi="Times New Roman"/>
          <w:szCs w:val="22"/>
        </w:rPr>
      </w:pPr>
      <w:bookmarkStart w:id="5" w:name="_Hlk493763425"/>
      <w:r w:rsidRPr="00D447B5">
        <w:rPr>
          <w:rFonts w:ascii="Times New Roman" w:hAnsi="Times New Roman"/>
          <w:szCs w:val="22"/>
        </w:rPr>
        <w:t>Podstaw</w:t>
      </w:r>
      <w:r w:rsidR="00E034CE" w:rsidRPr="00D447B5">
        <w:rPr>
          <w:rFonts w:ascii="Times New Roman" w:hAnsi="Times New Roman"/>
          <w:szCs w:val="22"/>
        </w:rPr>
        <w:t>ą płatności każdej z faktur VAT</w:t>
      </w:r>
      <w:r w:rsidRPr="00D447B5">
        <w:rPr>
          <w:rFonts w:ascii="Times New Roman" w:hAnsi="Times New Roman"/>
          <w:szCs w:val="22"/>
        </w:rPr>
        <w:t>, będą doręczone Zamawiającemu wraz z fakturą VAT:</w:t>
      </w:r>
    </w:p>
    <w:p w14:paraId="44406EC3" w14:textId="3AED5FED"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przyjęt</w:t>
      </w:r>
      <w:r w:rsidR="008D02B1" w:rsidRPr="00D447B5">
        <w:rPr>
          <w:sz w:val="22"/>
          <w:szCs w:val="22"/>
          <w:lang w:eastAsia="en-US"/>
        </w:rPr>
        <w:t>ego</w:t>
      </w:r>
      <w:r w:rsidRPr="00D447B5">
        <w:rPr>
          <w:sz w:val="22"/>
          <w:szCs w:val="22"/>
          <w:lang w:eastAsia="en-US"/>
        </w:rPr>
        <w:t xml:space="preserve"> przez Zamawiającego Protokół Odbioru potwierdzający prawidłowego wykonanie przedmiotu umowy.</w:t>
      </w:r>
    </w:p>
    <w:p w14:paraId="76E615A3"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US"/>
        </w:rPr>
        <w:t xml:space="preserve">dowody zapłaty wymagalnego wynagrodzenia podwykonawcom i dalszym podwykonawcom (jeżeli dotyczy) </w:t>
      </w:r>
      <w:r w:rsidRPr="00D447B5">
        <w:rPr>
          <w:sz w:val="22"/>
          <w:szCs w:val="22"/>
          <w:lang w:eastAsia="en-GB"/>
        </w:rPr>
        <w:t>wraz z oświadczeniami podwykonawców oraz dalszych podwykonawców (jeżeli dotyczy) potwierdzającymi zapłatę wszystkich wymagalnych zobowiązań Wykonawcy względem poszczególnych podwykonawców</w:t>
      </w:r>
      <w:r w:rsidRPr="00D447B5">
        <w:rPr>
          <w:sz w:val="22"/>
          <w:szCs w:val="22"/>
          <w:lang w:eastAsia="en-US"/>
        </w:rPr>
        <w:t>,</w:t>
      </w:r>
    </w:p>
    <w:p w14:paraId="73D91682" w14:textId="77777777" w:rsidR="00C74689" w:rsidRPr="00D447B5" w:rsidRDefault="00C74689" w:rsidP="006A30D9">
      <w:pPr>
        <w:numPr>
          <w:ilvl w:val="0"/>
          <w:numId w:val="21"/>
        </w:numPr>
        <w:tabs>
          <w:tab w:val="left" w:pos="258"/>
        </w:tabs>
        <w:spacing w:line="276" w:lineRule="auto"/>
        <w:contextualSpacing/>
        <w:jc w:val="both"/>
        <w:rPr>
          <w:sz w:val="22"/>
          <w:szCs w:val="22"/>
          <w:lang w:eastAsia="en-US"/>
        </w:rPr>
      </w:pPr>
      <w:r w:rsidRPr="00D447B5">
        <w:rPr>
          <w:sz w:val="22"/>
          <w:szCs w:val="22"/>
          <w:lang w:eastAsia="en-GB"/>
        </w:rPr>
        <w:t>oświadczenie Wykonawcy, że zakres robót wykonany przez podwykonawców został odebrany przez Wykonawcę bez zastrzeżeń i uwag.</w:t>
      </w:r>
    </w:p>
    <w:p w14:paraId="655A3B59" w14:textId="778D7271"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zobowiązuje się przyjąć faktury VAT, w formie papierowej, w przypadku gdy przeszkody techniczne lub formalne uniemożliwiają przesłanie faktury VAT drogą elektroniczną. </w:t>
      </w:r>
    </w:p>
    <w:p w14:paraId="551B8BA7" w14:textId="086C40D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 razie wątpliwości Strony ustalają, że wynagrodzenie ryczałtowe, o którym mowa w niniejszym paragrafie, obejmuje całkowity koszt wykonania przedmiotu umowy i Zamawiający nie jest zobowiązany do zapłaty jakichkolwiek dodatkowych kwot na rzecz Wykonawcy, w tym zwłaszcza kosztów związanych z realizacją umowy poniesionych przez Wykonawcę.</w:t>
      </w:r>
    </w:p>
    <w:p w14:paraId="1CC957F1" w14:textId="3BFFCE85"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Wynagrodzenie będzie niezmienne przez cały czas wykonywania przedmiotu umowy i – z wyłączeniem przypadków wynikających z bezwzględnie obowiązujących przepisów prawa, w tym art. 436 oraz art. 439 ustawy z dnia 11.09.2019r. – prawo zamówień publicznych - Wykonawca nie może żądać podwyższenia wynagrodzenia, chociażby w czasie zawarcia umowy nie można było przewidzieć rozmiaru lub kosztów prac. W przypadku pominięcia przez Wykonawcę przy wycenie przedmiotu umowy jakichkolwiek prac, robót lub kosztów i ich nieujęcia w ofercie Wykonawcy, Wykonawcy nie przysługują względem Zamawiającego żadne roszczenia z powyższego tytułu, a w szczególności roszczenie o dodatkowe wynagrodzenie. W razie wątpliwości Strony ustalają, że Wykonawca nie będzie uprawniony do żądania dodatkowego wynagrodzenia w przypadku skrócenia okresu obowiązywania umowy.</w:t>
      </w:r>
    </w:p>
    <w:p w14:paraId="733F7CF5" w14:textId="3ACBF63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 xml:space="preserve">Zamawiający nie udziela zaliczek na poczet realizacji umowy. </w:t>
      </w:r>
    </w:p>
    <w:p w14:paraId="65A9BCFC" w14:textId="3DB0DFE3"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Wykonawca oświadcza, że jest czynnym płatnikiem podatku VAT</w:t>
      </w:r>
      <w:r w:rsidR="00B97DFF" w:rsidRPr="00D447B5">
        <w:rPr>
          <w:rFonts w:ascii="Times New Roman" w:hAnsi="Times New Roman"/>
          <w:szCs w:val="22"/>
        </w:rPr>
        <w:t>.</w:t>
      </w:r>
    </w:p>
    <w:p w14:paraId="3BC404A9" w14:textId="4589EDBE" w:rsidR="00C74689" w:rsidRPr="00D447B5" w:rsidRDefault="00C74689" w:rsidP="006A30D9">
      <w:pPr>
        <w:pStyle w:val="Akapitzlist"/>
        <w:numPr>
          <w:ilvl w:val="0"/>
          <w:numId w:val="36"/>
        </w:numPr>
        <w:ind w:left="284" w:hanging="295"/>
        <w:contextualSpacing/>
        <w:jc w:val="both"/>
        <w:rPr>
          <w:rFonts w:ascii="Times New Roman" w:hAnsi="Times New Roman"/>
          <w:szCs w:val="22"/>
        </w:rPr>
      </w:pPr>
      <w:r w:rsidRPr="00D447B5">
        <w:rPr>
          <w:rFonts w:ascii="Times New Roman" w:hAnsi="Times New Roman"/>
          <w:szCs w:val="22"/>
        </w:rPr>
        <w:t>Zamawiający oświadcza, że jest czynnym płatnikiem podatku VAT.</w:t>
      </w:r>
    </w:p>
    <w:p w14:paraId="41F072CE" w14:textId="5772698A" w:rsidR="00C74689" w:rsidRPr="00D447B5" w:rsidRDefault="00C74689" w:rsidP="006A30D9">
      <w:pPr>
        <w:pStyle w:val="Akapitzlist"/>
        <w:numPr>
          <w:ilvl w:val="0"/>
          <w:numId w:val="36"/>
        </w:numPr>
        <w:ind w:left="284" w:hanging="295"/>
        <w:contextualSpacing/>
        <w:jc w:val="both"/>
        <w:rPr>
          <w:rFonts w:ascii="Times New Roman" w:hAnsi="Times New Roman"/>
          <w:szCs w:val="22"/>
          <w:lang w:eastAsia="en-GB"/>
        </w:rPr>
      </w:pPr>
      <w:r w:rsidRPr="00D447B5">
        <w:rPr>
          <w:rFonts w:ascii="Times New Roman" w:hAnsi="Times New Roman"/>
          <w:szCs w:val="22"/>
        </w:rPr>
        <w:t>W przypadku</w:t>
      </w:r>
      <w:r w:rsidRPr="00D447B5">
        <w:rPr>
          <w:rFonts w:ascii="Times New Roman" w:hAnsi="Times New Roman"/>
          <w:szCs w:val="22"/>
          <w:lang w:eastAsia="en-GB"/>
        </w:rPr>
        <w:t xml:space="preserve"> zwłoki w zapłacie kwoty wynikającej z faktury VAT Wykonawca jest uprawniony do żądania zapłaty przez Zamawiającego odsetek, stosownie do obowiązujących przepisów za każdy dzień zwłoki.</w:t>
      </w:r>
    </w:p>
    <w:bookmarkEnd w:id="5"/>
    <w:p w14:paraId="40712C57" w14:textId="77777777" w:rsidR="00C74689" w:rsidRPr="00D447B5" w:rsidRDefault="00C74689" w:rsidP="00AC695F">
      <w:pPr>
        <w:spacing w:line="276" w:lineRule="auto"/>
        <w:contextualSpacing/>
        <w:jc w:val="both"/>
        <w:rPr>
          <w:bCs/>
          <w:sz w:val="22"/>
          <w:szCs w:val="22"/>
          <w:lang w:eastAsia="en-GB"/>
        </w:rPr>
      </w:pPr>
    </w:p>
    <w:p w14:paraId="50BEE7D6"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9</w:t>
      </w:r>
    </w:p>
    <w:p w14:paraId="29274626" w14:textId="32BE1584" w:rsidR="007829D6"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Odpowiedzialność z tytułu nienależytego wykonania przedmiotu umowy</w:t>
      </w:r>
    </w:p>
    <w:p w14:paraId="55857B23"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W razie wątpliwości Strony ustalają, że w trakcie realizacji umowy, Zamawiający jest uprawniony do żądania przekazania dokumentów i materiałów sporządzonych na potrzeby realizacji umowy, jak również do zgłaszania zastrzeżeń co do sposobu oraz standardu realizowanych czynności, w szczególności co do jakości, terminowości, rzetelności i poprawności merytorycznej. W sytuacji, o której mowa w zdaniu poprzednim, Wykonawca jest zobowiązany do naprawienia stwierdzonych uchybień, z uwzględnieniem uzasadnionego terminu na dokonanie danej czynności, określonego przez Zamawiającego, pod rygorem zastosowania środków prawnych, o których mowa w niniejszym paragrafie.</w:t>
      </w:r>
    </w:p>
    <w:p w14:paraId="7CD1BF88"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postanowień umowy, Zamawiający wzywa go do zaniechania naruszeń, wyznaczając jednocześnie termin na usunięcie skutków tych naruszeń. Po bezskutecznym upływie terminu, o którym mowa w zdaniu poprzednim, Zamawiający będzie miał prawo odstąpić od całości bądź też niezrealizowanej części umowy. Odstąpienie od całości bądź też niezrealizowanej części umowy winno nastąpić poprzez pisemne oświadczenie złożone Wykonawcy w terminie 60 dni licząc od </w:t>
      </w:r>
      <w:r w:rsidRPr="00D447B5">
        <w:rPr>
          <w:sz w:val="22"/>
          <w:szCs w:val="22"/>
          <w:lang w:eastAsia="ar-SA"/>
        </w:rPr>
        <w:lastRenderedPageBreak/>
        <w:t xml:space="preserve">dnia powzięcia wiadomości o przyczynie uzasadniającej odstąpienie od Umowy. W przypadku odstąpienia od umowy koszty ewentualnego zwrotu materiałów i sprzętu Wykonawcy, pokrywa Wykonawca. </w:t>
      </w:r>
    </w:p>
    <w:p w14:paraId="15ADD219" w14:textId="3BE7F27D"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odstąpienia od całości bądź też niezrealizowanej części umowy z przyczyn dotyczących Wykonawcy, Zamawiający będzie miał prawo żądać od </w:t>
      </w:r>
      <w:r w:rsidRPr="00D447B5">
        <w:rPr>
          <w:noProof/>
          <w:sz w:val="22"/>
          <w:szCs w:val="22"/>
          <w:lang w:eastAsia="ar-SA"/>
        </w:rPr>
        <w:t>Wykonawcy zapłaty kary umownej w wysokości</w:t>
      </w:r>
      <w:r w:rsidRPr="00D447B5">
        <w:rPr>
          <w:sz w:val="22"/>
          <w:szCs w:val="22"/>
          <w:lang w:eastAsia="ar-SA"/>
        </w:rPr>
        <w:t xml:space="preserve"> 20 % wynagrodzenia brutto, o którym mowa w § </w:t>
      </w:r>
      <w:r w:rsidR="000077A4" w:rsidRPr="00D447B5">
        <w:rPr>
          <w:sz w:val="22"/>
          <w:szCs w:val="22"/>
          <w:lang w:eastAsia="ar-SA"/>
        </w:rPr>
        <w:t>7</w:t>
      </w:r>
      <w:r w:rsidRPr="00D447B5">
        <w:rPr>
          <w:sz w:val="22"/>
          <w:szCs w:val="22"/>
          <w:lang w:eastAsia="ar-SA"/>
        </w:rPr>
        <w:t xml:space="preserve"> ust. 1 umowy.</w:t>
      </w:r>
    </w:p>
    <w:p w14:paraId="4861CF24" w14:textId="7732F16C"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W przypadku naruszenia przez Wykonawcę terminów wynikających z umowy, Zamawiający będzie miał prawo wezwać Wykonawcę do zaprzestania naruszeń, wyznaczając jednocześnie termin na ich usunięcie, zaś w przypadku jego upływu żądać od Wykonawcy zapłaty kary umownej stanowiącej 0,1% wynagrodzenia brutto, o którym mowa w § </w:t>
      </w:r>
      <w:r w:rsidR="000077A4" w:rsidRPr="00D447B5">
        <w:rPr>
          <w:sz w:val="22"/>
          <w:szCs w:val="22"/>
          <w:lang w:eastAsia="ar-SA"/>
        </w:rPr>
        <w:t>7</w:t>
      </w:r>
      <w:r w:rsidRPr="00D447B5">
        <w:rPr>
          <w:sz w:val="22"/>
          <w:szCs w:val="22"/>
          <w:lang w:eastAsia="ar-SA"/>
        </w:rPr>
        <w:t xml:space="preserve"> ust. 1 za każdy rozpoczęty dzień </w:t>
      </w:r>
      <w:r w:rsidR="007829D6" w:rsidRPr="00D447B5">
        <w:rPr>
          <w:sz w:val="22"/>
          <w:szCs w:val="22"/>
          <w:lang w:eastAsia="ar-SA"/>
        </w:rPr>
        <w:t>zwłoki</w:t>
      </w:r>
      <w:r w:rsidRPr="00D447B5">
        <w:rPr>
          <w:sz w:val="22"/>
          <w:szCs w:val="22"/>
          <w:lang w:eastAsia="ar-SA"/>
        </w:rPr>
        <w:t>.</w:t>
      </w:r>
    </w:p>
    <w:p w14:paraId="6B546B8C"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Niezależnie od innych postanowień niniejszego paragrafu, Zamawiający może zażądać od Wykonawcy zapłaty kar umownych w następujących przypadkach:</w:t>
      </w:r>
    </w:p>
    <w:p w14:paraId="20AEC10A" w14:textId="29DD6352"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braku zapłaty lub nieterminowej zapłaty wynagrodzenia należnego podwykonawcom lub dalszym podwykonawcom w wysokości 0,1% wartości wynagrodzenia brutto należnego podwykonawcom lub dalszym podwykonawcom za każdy rozpoczęty dzień </w:t>
      </w:r>
      <w:r w:rsidR="00BB6470" w:rsidRPr="00D447B5">
        <w:rPr>
          <w:sz w:val="22"/>
          <w:szCs w:val="22"/>
          <w:lang w:eastAsia="en-US"/>
        </w:rPr>
        <w:t>zwłoki</w:t>
      </w:r>
      <w:r w:rsidRPr="00D447B5">
        <w:rPr>
          <w:sz w:val="22"/>
          <w:szCs w:val="22"/>
          <w:lang w:eastAsia="en-US"/>
        </w:rPr>
        <w:t xml:space="preserve">, </w:t>
      </w:r>
    </w:p>
    <w:p w14:paraId="6B3054C0" w14:textId="4C6CDD1F"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z tytułu nieprzedłożenia do zaakceptowania projektu umowy o podwykonawstwo, której przedmiotem są roboty budowlane, lub projektu jej zmiany 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38304BD4" w14:textId="4F6C4226" w:rsidR="00C74689" w:rsidRPr="00D447B5" w:rsidRDefault="00C74689" w:rsidP="00AC695F">
      <w:pPr>
        <w:numPr>
          <w:ilvl w:val="1"/>
          <w:numId w:val="15"/>
        </w:numPr>
        <w:spacing w:line="276" w:lineRule="auto"/>
        <w:ind w:left="709"/>
        <w:contextualSpacing/>
        <w:rPr>
          <w:sz w:val="22"/>
          <w:szCs w:val="22"/>
          <w:lang w:eastAsia="en-US"/>
        </w:rPr>
      </w:pPr>
      <w:r w:rsidRPr="00D447B5">
        <w:rPr>
          <w:sz w:val="22"/>
          <w:szCs w:val="22"/>
          <w:lang w:eastAsia="en-GB"/>
        </w:rPr>
        <w:t xml:space="preserve">z tytułu nieprzedłożenia poświadczonej za zgodność z oryginałem kopii umowy o podwykonawstwo lub jej zmian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2FD9C415" w14:textId="37D0A187"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GB"/>
        </w:rPr>
        <w:t>z tytułu braku zmiany umowy o podwykonawstwo w zakresie terminu zapłaty, zgodnie z </w:t>
      </w:r>
      <w:hyperlink r:id="rId7" w:history="1">
        <w:r w:rsidRPr="00D447B5">
          <w:rPr>
            <w:sz w:val="22"/>
            <w:szCs w:val="22"/>
            <w:lang w:eastAsia="en-GB"/>
          </w:rPr>
          <w:t>art. 464 ust. 10</w:t>
        </w:r>
      </w:hyperlink>
      <w:r w:rsidRPr="00D447B5">
        <w:rPr>
          <w:sz w:val="22"/>
          <w:szCs w:val="22"/>
          <w:lang w:eastAsia="en-GB"/>
        </w:rPr>
        <w:t xml:space="preserve"> ustawy z dnia </w:t>
      </w:r>
      <w:r w:rsidRPr="00D447B5">
        <w:rPr>
          <w:sz w:val="22"/>
          <w:szCs w:val="22"/>
          <w:lang w:eastAsia="en-US"/>
        </w:rPr>
        <w:t>11.09.2019r</w:t>
      </w:r>
      <w:r w:rsidRPr="00D447B5">
        <w:rPr>
          <w:sz w:val="22"/>
          <w:szCs w:val="22"/>
          <w:lang w:eastAsia="en-GB"/>
        </w:rPr>
        <w:t xml:space="preserve"> - prawo zamówień publicznych </w:t>
      </w:r>
      <w:r w:rsidRPr="00D447B5">
        <w:rPr>
          <w:sz w:val="22"/>
          <w:szCs w:val="22"/>
          <w:lang w:eastAsia="en-US"/>
        </w:rPr>
        <w:t xml:space="preserve">w wysokości 0,1% wynagrodzenia brutto, o którym mowa w § </w:t>
      </w:r>
      <w:r w:rsidR="000077A4" w:rsidRPr="00D447B5">
        <w:rPr>
          <w:sz w:val="22"/>
          <w:szCs w:val="22"/>
          <w:lang w:eastAsia="en-US"/>
        </w:rPr>
        <w:t>7</w:t>
      </w:r>
      <w:r w:rsidRPr="00D447B5">
        <w:rPr>
          <w:sz w:val="22"/>
          <w:szCs w:val="22"/>
          <w:lang w:eastAsia="en-US"/>
        </w:rPr>
        <w:t xml:space="preserve"> ust. 1 za każde naruszenie,</w:t>
      </w:r>
    </w:p>
    <w:p w14:paraId="504418B8" w14:textId="66A8F111" w:rsidR="00C74689" w:rsidRPr="00D447B5" w:rsidRDefault="00C74689" w:rsidP="00AC695F">
      <w:pPr>
        <w:numPr>
          <w:ilvl w:val="1"/>
          <w:numId w:val="15"/>
        </w:numPr>
        <w:spacing w:line="276" w:lineRule="auto"/>
        <w:ind w:left="709"/>
        <w:contextualSpacing/>
        <w:jc w:val="both"/>
        <w:rPr>
          <w:sz w:val="22"/>
          <w:szCs w:val="22"/>
          <w:lang w:eastAsia="en-US"/>
        </w:rPr>
      </w:pPr>
      <w:r w:rsidRPr="00D447B5">
        <w:rPr>
          <w:sz w:val="22"/>
          <w:szCs w:val="22"/>
          <w:lang w:eastAsia="en-US"/>
        </w:rPr>
        <w:t xml:space="preserve">w przypadku </w:t>
      </w:r>
      <w:r w:rsidRPr="00D447B5">
        <w:rPr>
          <w:sz w:val="22"/>
          <w:szCs w:val="22"/>
          <w:shd w:val="clear" w:color="auto" w:fill="FFFFFF"/>
          <w:lang w:eastAsia="en-US"/>
        </w:rPr>
        <w:t>braku zapłaty lub nieterminowej zapłaty wynagrod</w:t>
      </w:r>
      <w:r w:rsidR="005C51EC" w:rsidRPr="00D447B5">
        <w:rPr>
          <w:sz w:val="22"/>
          <w:szCs w:val="22"/>
          <w:shd w:val="clear" w:color="auto" w:fill="FFFFFF"/>
          <w:lang w:eastAsia="en-US"/>
        </w:rPr>
        <w:t>zenia należnego podwykonawcom z </w:t>
      </w:r>
      <w:r w:rsidRPr="00D447B5">
        <w:rPr>
          <w:sz w:val="22"/>
          <w:szCs w:val="22"/>
          <w:shd w:val="clear" w:color="auto" w:fill="FFFFFF"/>
          <w:lang w:eastAsia="en-US"/>
        </w:rPr>
        <w:t>tytułu zmiany wysokości wynagrodzenia, o której mowa w </w:t>
      </w:r>
      <w:hyperlink r:id="rId8" w:history="1">
        <w:r w:rsidRPr="00D447B5">
          <w:rPr>
            <w:sz w:val="22"/>
            <w:szCs w:val="22"/>
            <w:shd w:val="clear" w:color="auto" w:fill="FFFFFF"/>
            <w:lang w:eastAsia="en-US"/>
          </w:rPr>
          <w:t>art. 439 ust. 5</w:t>
        </w:r>
      </w:hyperlink>
      <w:r w:rsidRPr="00D447B5">
        <w:rPr>
          <w:sz w:val="22"/>
          <w:szCs w:val="22"/>
          <w:shd w:val="clear" w:color="auto" w:fill="FFFFFF"/>
          <w:lang w:eastAsia="en-US"/>
        </w:rPr>
        <w:t xml:space="preserve"> </w:t>
      </w:r>
      <w:r w:rsidRPr="00D447B5">
        <w:rPr>
          <w:sz w:val="22"/>
          <w:szCs w:val="22"/>
          <w:lang w:eastAsia="en-US"/>
        </w:rPr>
        <w:t>ustawy z dnia 11.09.2019r. – prawo zamówień publicznych, w wysokości 0,1% wartości wynagrodzenia brutto należnego podwykonawcom za każdy rozpoczęty dzień opóźnienia z uwagi na konieczność należytego zabezpieczenia płatności na rzecz podwykonawców zgodnie z dyspozycją art. 436 pkt 4 lit. a) ustawy z dnia 11.09.2019r. – prawo zamówień publicznych.</w:t>
      </w:r>
    </w:p>
    <w:p w14:paraId="5F75226F" w14:textId="583DD81E"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Ustala się, że </w:t>
      </w:r>
      <w:r w:rsidRPr="00D447B5">
        <w:rPr>
          <w:sz w:val="22"/>
          <w:szCs w:val="22"/>
          <w:shd w:val="clear" w:color="auto" w:fill="FFFFFF"/>
          <w:lang w:eastAsia="ar-SA"/>
        </w:rPr>
        <w:t xml:space="preserve">łączną maksymalna wysokość kar umownych, których może dochodzić Zamawiający nie może przekroczyć 35% </w:t>
      </w:r>
      <w:r w:rsidRPr="00D447B5">
        <w:rPr>
          <w:sz w:val="22"/>
          <w:szCs w:val="22"/>
          <w:lang w:eastAsia="ar-SA"/>
        </w:rPr>
        <w:t xml:space="preserve">wynagrodzenia brutto, o którym mowa w § </w:t>
      </w:r>
      <w:r w:rsidR="000077A4" w:rsidRPr="00D447B5">
        <w:rPr>
          <w:sz w:val="22"/>
          <w:szCs w:val="22"/>
          <w:lang w:eastAsia="ar-SA"/>
        </w:rPr>
        <w:t>7</w:t>
      </w:r>
      <w:r w:rsidRPr="00D447B5">
        <w:rPr>
          <w:sz w:val="22"/>
          <w:szCs w:val="22"/>
          <w:lang w:eastAsia="ar-SA"/>
        </w:rPr>
        <w:t>ust. 1 umowy.</w:t>
      </w:r>
    </w:p>
    <w:p w14:paraId="2BB6E321" w14:textId="77777777" w:rsidR="00C74689" w:rsidRPr="00D447B5" w:rsidRDefault="00C74689" w:rsidP="00AC695F">
      <w:pPr>
        <w:numPr>
          <w:ilvl w:val="0"/>
          <w:numId w:val="15"/>
        </w:numPr>
        <w:spacing w:line="276" w:lineRule="auto"/>
        <w:ind w:left="284" w:hanging="284"/>
        <w:contextualSpacing/>
        <w:jc w:val="both"/>
        <w:rPr>
          <w:sz w:val="22"/>
          <w:szCs w:val="22"/>
          <w:lang w:eastAsia="ar-SA"/>
        </w:rPr>
      </w:pPr>
      <w:r w:rsidRPr="00D447B5">
        <w:rPr>
          <w:sz w:val="22"/>
          <w:szCs w:val="22"/>
          <w:lang w:eastAsia="ar-SA"/>
        </w:rPr>
        <w:t xml:space="preserve">Zamawiający jest uprawniony do </w:t>
      </w:r>
      <w:r w:rsidRPr="00D447B5">
        <w:rPr>
          <w:b/>
          <w:bCs/>
          <w:sz w:val="22"/>
          <w:szCs w:val="22"/>
          <w:lang w:eastAsia="ar-SA"/>
        </w:rPr>
        <w:t>potrącania wierzytelności</w:t>
      </w:r>
      <w:r w:rsidRPr="00D447B5">
        <w:rPr>
          <w:sz w:val="22"/>
          <w:szCs w:val="22"/>
          <w:lang w:eastAsia="ar-SA"/>
        </w:rPr>
        <w:t xml:space="preserve"> wobec Wykonawcy z tytułu kar umownych z wierzytelnościami Wykonawcy wobec Zamawiającego z tytułu wynagrodzenia</w:t>
      </w:r>
      <w:r w:rsidRPr="00D447B5">
        <w:rPr>
          <w:i/>
          <w:sz w:val="22"/>
          <w:szCs w:val="22"/>
          <w:lang w:eastAsia="ar-SA"/>
        </w:rPr>
        <w:t>,</w:t>
      </w:r>
      <w:r w:rsidRPr="00D447B5">
        <w:rPr>
          <w:sz w:val="22"/>
          <w:szCs w:val="22"/>
          <w:lang w:eastAsia="ar-SA"/>
        </w:rPr>
        <w:t xml:space="preserve"> na co Wykonawca wyraża zgodę.</w:t>
      </w:r>
    </w:p>
    <w:p w14:paraId="456B44EF"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noProof/>
          <w:sz w:val="22"/>
          <w:szCs w:val="22"/>
          <w:lang w:eastAsia="en-US"/>
        </w:rPr>
        <w:t xml:space="preserve">Zamawiający ma prawo dochodzić odszkodowania na zasadach ogólnych, określonych w ustawie </w:t>
      </w:r>
      <w:r w:rsidRPr="00D447B5">
        <w:rPr>
          <w:sz w:val="22"/>
          <w:szCs w:val="22"/>
          <w:lang w:eastAsia="en-US"/>
        </w:rPr>
        <w:t>z dnia 23.04.1964 r. − Kodeks Cywilny. W celu uniknięcia wątpliwości interpretacyjnych, Strony ustalają, że zapłata kar umownych, o których mowa w ust. 3, ust. 4 i ust. 5, nie pozbawia Zamawiającego prawa dochodzenia odszkodowania w kwocie przekraczającej wysokość kar umownych na zasadach ogólnych.</w:t>
      </w:r>
    </w:p>
    <w:p w14:paraId="3F406D80" w14:textId="77777777" w:rsidR="00C74689" w:rsidRPr="00D447B5" w:rsidRDefault="00C74689" w:rsidP="00AC695F">
      <w:pPr>
        <w:widowControl w:val="0"/>
        <w:numPr>
          <w:ilvl w:val="0"/>
          <w:numId w:val="15"/>
        </w:numPr>
        <w:tabs>
          <w:tab w:val="left" w:pos="426"/>
        </w:tabs>
        <w:spacing w:line="276" w:lineRule="auto"/>
        <w:ind w:left="284" w:hanging="426"/>
        <w:contextualSpacing/>
        <w:jc w:val="both"/>
        <w:rPr>
          <w:sz w:val="22"/>
          <w:szCs w:val="22"/>
          <w:lang w:eastAsia="en-US"/>
        </w:rPr>
      </w:pPr>
      <w:r w:rsidRPr="00D447B5">
        <w:rPr>
          <w:sz w:val="22"/>
          <w:szCs w:val="22"/>
          <w:lang w:eastAsia="en-US"/>
        </w:rPr>
        <w:t xml:space="preserve">W razie wątpliwości Strony ustalają, że Wykonawca nie ponosi odpowiedzialności za okoliczności, za </w:t>
      </w:r>
      <w:r w:rsidRPr="00D447B5">
        <w:rPr>
          <w:sz w:val="22"/>
          <w:szCs w:val="22"/>
          <w:shd w:val="clear" w:color="auto" w:fill="FFFFFF"/>
          <w:lang w:eastAsia="en-US"/>
        </w:rPr>
        <w:t>które wyłączną odpowiedzialność ponosi Zamawiający.</w:t>
      </w:r>
    </w:p>
    <w:p w14:paraId="428E48B4" w14:textId="77777777" w:rsidR="00C74689" w:rsidRPr="00D447B5" w:rsidRDefault="00C74689" w:rsidP="00AC695F">
      <w:pPr>
        <w:tabs>
          <w:tab w:val="left" w:pos="258"/>
        </w:tabs>
        <w:spacing w:line="276" w:lineRule="auto"/>
        <w:contextualSpacing/>
        <w:jc w:val="center"/>
        <w:rPr>
          <w:b/>
          <w:bCs/>
          <w:sz w:val="22"/>
          <w:szCs w:val="22"/>
          <w:lang w:eastAsia="en-US"/>
        </w:rPr>
      </w:pPr>
    </w:p>
    <w:p w14:paraId="6787ED11" w14:textId="1D3EEC51"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9</w:t>
      </w:r>
    </w:p>
    <w:p w14:paraId="649E908C" w14:textId="77777777"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Warunki rękojmi i gwarancji</w:t>
      </w:r>
    </w:p>
    <w:p w14:paraId="321C2FD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udziela Zamawiającemu gwarancji na całość przedmiotu umowy, w tym na roboty oraz materiały. Gwarancja obejmuje wady materiałowe, urządzenia oraz wady w robociźnie.</w:t>
      </w:r>
    </w:p>
    <w:p w14:paraId="7E65056D" w14:textId="5B2E208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w:t>
      </w:r>
      <w:r w:rsidRPr="008D0476">
        <w:rPr>
          <w:sz w:val="22"/>
          <w:szCs w:val="22"/>
          <w:lang w:eastAsia="en-US"/>
        </w:rPr>
        <w:t xml:space="preserve">udziela </w:t>
      </w:r>
      <w:r w:rsidR="00AC418B" w:rsidRPr="008D0476">
        <w:rPr>
          <w:b/>
          <w:sz w:val="22"/>
          <w:szCs w:val="22"/>
          <w:lang w:eastAsia="en-GB"/>
        </w:rPr>
        <w:t>…</w:t>
      </w:r>
      <w:r w:rsidR="00A74088" w:rsidRPr="008D0476">
        <w:rPr>
          <w:b/>
          <w:sz w:val="22"/>
          <w:szCs w:val="22"/>
          <w:lang w:eastAsia="en-GB"/>
        </w:rPr>
        <w:t>…</w:t>
      </w:r>
      <w:r w:rsidR="00AC418B" w:rsidRPr="008D0476">
        <w:rPr>
          <w:b/>
          <w:sz w:val="22"/>
          <w:szCs w:val="22"/>
          <w:lang w:eastAsia="en-GB"/>
        </w:rPr>
        <w:t>.</w:t>
      </w:r>
      <w:r w:rsidRPr="008D0476">
        <w:rPr>
          <w:b/>
          <w:sz w:val="22"/>
          <w:szCs w:val="22"/>
          <w:lang w:eastAsia="en-US"/>
        </w:rPr>
        <w:t xml:space="preserve"> miesięcy</w:t>
      </w:r>
      <w:r w:rsidRPr="008D0476">
        <w:rPr>
          <w:sz w:val="22"/>
          <w:szCs w:val="22"/>
          <w:lang w:eastAsia="en-US"/>
        </w:rPr>
        <w:t xml:space="preserve"> </w:t>
      </w:r>
      <w:r w:rsidRPr="008D0476">
        <w:rPr>
          <w:b/>
          <w:bCs/>
          <w:sz w:val="22"/>
          <w:szCs w:val="22"/>
          <w:lang w:eastAsia="en-US"/>
        </w:rPr>
        <w:t>gwarancji</w:t>
      </w:r>
      <w:r w:rsidR="00596226" w:rsidRPr="008D0476">
        <w:rPr>
          <w:b/>
          <w:bCs/>
          <w:sz w:val="22"/>
          <w:szCs w:val="22"/>
          <w:lang w:eastAsia="en-US"/>
        </w:rPr>
        <w:t xml:space="preserve"> na roboty budowlane</w:t>
      </w:r>
      <w:r w:rsidRPr="008D0476">
        <w:rPr>
          <w:b/>
          <w:bCs/>
          <w:sz w:val="22"/>
          <w:szCs w:val="22"/>
          <w:lang w:eastAsia="en-US"/>
        </w:rPr>
        <w:t>.</w:t>
      </w:r>
      <w:r w:rsidRPr="00D447B5">
        <w:rPr>
          <w:b/>
          <w:bCs/>
          <w:sz w:val="22"/>
          <w:szCs w:val="22"/>
          <w:lang w:eastAsia="en-US"/>
        </w:rPr>
        <w:t xml:space="preserve"> </w:t>
      </w:r>
      <w:r w:rsidRPr="00D447B5">
        <w:rPr>
          <w:sz w:val="22"/>
          <w:szCs w:val="22"/>
          <w:lang w:eastAsia="en-US"/>
        </w:rPr>
        <w:t xml:space="preserve">Bieg terminu gwarancji rozpoczyna się w dniu następnym po podpisaniu przez Zamawiającego Protokołu Odbioru potwierdzającego prawidłowe wykonanie umowy. </w:t>
      </w:r>
    </w:p>
    <w:p w14:paraId="048E2621" w14:textId="70D9551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Niezależnie od gwarancji udzielonej przez Wykonawcę na okres, o którym mowa w ust. 2, Wykonawca udziela Zamawiającemu rękojmi na całość przedmiotu umowy, w tym na roboty oraz materiały. Okres </w:t>
      </w:r>
      <w:r w:rsidRPr="00D447B5">
        <w:rPr>
          <w:sz w:val="22"/>
          <w:szCs w:val="22"/>
          <w:lang w:eastAsia="en-US"/>
        </w:rPr>
        <w:lastRenderedPageBreak/>
        <w:t xml:space="preserve">rękojmi </w:t>
      </w:r>
      <w:r w:rsidR="004209FB" w:rsidRPr="00D447B5">
        <w:rPr>
          <w:sz w:val="22"/>
          <w:szCs w:val="22"/>
          <w:lang w:eastAsia="en-US"/>
        </w:rPr>
        <w:t>jest równy okresowi gwarancji</w:t>
      </w:r>
      <w:r w:rsidRPr="00D447B5">
        <w:rPr>
          <w:sz w:val="22"/>
          <w:szCs w:val="22"/>
          <w:lang w:eastAsia="en-US"/>
        </w:rPr>
        <w:t xml:space="preserve"> i jest liczony od dnia podpisania przez Zamawiającego Protokołu Odbioru Końcowego potwierdzającego prawidłowe wykonanie umowy. </w:t>
      </w:r>
    </w:p>
    <w:p w14:paraId="5C597975"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przypadku ujawnienia się wad w okresie gwarancji i rękojmi Wykonawca jest zobowiązany do nieodpłatnego ich usunięcia niezwłocznie, lecz w terminie nie dłuższym niż 7 dni od daty zgłoszenia przez Zamawiającego wady. Za zgodą Zamawiającego dopuszcza się przedłużenie tego terminu wyłącznie na pisemny wniosek Wykonawcy wraz z uzasadnieniem.</w:t>
      </w:r>
    </w:p>
    <w:p w14:paraId="6F95638E" w14:textId="03F689B0"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przyjmowania zgłoszenia wad przez 7 dni w tygodniu, 24 godziny na dobę, za pośrednictwem następującego adresu e-mail Wykonawcy: </w:t>
      </w:r>
      <w:r w:rsidR="00AC418B" w:rsidRPr="00D447B5">
        <w:rPr>
          <w:b/>
          <w:sz w:val="22"/>
          <w:szCs w:val="22"/>
          <w:lang w:eastAsia="en-GB"/>
        </w:rPr>
        <w:t>………………………………..</w:t>
      </w:r>
      <w:r w:rsidR="006117BA" w:rsidRPr="00D447B5">
        <w:rPr>
          <w:sz w:val="22"/>
          <w:szCs w:val="22"/>
          <w:lang w:eastAsia="en-GB"/>
        </w:rPr>
        <w:t xml:space="preserve"> </w:t>
      </w:r>
    </w:p>
    <w:p w14:paraId="5119278F" w14:textId="3264EEE1"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Wykonawca zobowiązany jest do potwierdzenia przyjęcia zgłoszenia wad za pośrednictwem następującego adresu e-mail Zamawiającego: </w:t>
      </w:r>
      <w:r w:rsidR="00AC418B" w:rsidRPr="00D447B5">
        <w:rPr>
          <w:b/>
          <w:sz w:val="22"/>
          <w:szCs w:val="22"/>
        </w:rPr>
        <w:t>……………………………….</w:t>
      </w:r>
      <w:r w:rsidR="00FF5032" w:rsidRPr="00D447B5">
        <w:rPr>
          <w:sz w:val="22"/>
          <w:szCs w:val="22"/>
        </w:rPr>
        <w:t xml:space="preserve"> </w:t>
      </w:r>
    </w:p>
    <w:p w14:paraId="4D0F8538"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Pomimo wygaśnięcia gwarancji lub rękojmi, Wykonawca zobowiązany jest usunąć wady, które zostały zgłoszone przez Zamawiającego w okresie trwania gwarancji lub rękojmi.</w:t>
      </w:r>
    </w:p>
    <w:p w14:paraId="6776A13D"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nie może odmówić usunięcia wad ze względu na wysokość kosztów usunięcia wad.</w:t>
      </w:r>
    </w:p>
    <w:p w14:paraId="4D149094"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wypadku usunięcia wad Wykonawca zobowiązany jest do zawiadomienia Zamawiającego o ich usunięciu. </w:t>
      </w:r>
    </w:p>
    <w:p w14:paraId="28FB5B6D" w14:textId="54E651FF"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Jeżeli w ramach gwarancji Wykonawca dokonał usunięcia wad istotnych, termin gwarancji biegnie na nowo od chwili usunięcia wady. W innych przypadkach termin gwaranc</w:t>
      </w:r>
      <w:r w:rsidR="005C51EC" w:rsidRPr="00D447B5">
        <w:rPr>
          <w:sz w:val="22"/>
          <w:szCs w:val="22"/>
          <w:lang w:eastAsia="en-US"/>
        </w:rPr>
        <w:t>ji ulega przedłużeniu o czas, w </w:t>
      </w:r>
      <w:r w:rsidRPr="00D447B5">
        <w:rPr>
          <w:sz w:val="22"/>
          <w:szCs w:val="22"/>
          <w:lang w:eastAsia="en-US"/>
        </w:rPr>
        <w:t>którym wada była usuwana. Pod pojęciem wady istotnej należy rozumieć wszelkie wady, których termin usunięcia jest dłuższy niż 3 dni od daty zgłoszenia przez Zamawiającego wady.</w:t>
      </w:r>
    </w:p>
    <w:p w14:paraId="4DEF4062"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 xml:space="preserve">W przypadku, gdy Wykonawca nie zgłosi się na żądanie Zamawiającego w związku z ujawnionymi wadami w terminie wyznaczonym przez Zamawiającego lub nie usunie wad w terminie 7 dni lub innym technicznie możliwym, Zamawiającemu przysługuje prawo dokonania naprawy na koszt i ryzyko Wykonawcy przez pracowników Zamawiającego albo powierzenia wykonania naprawy osobie trzeciej – bez utraty praw wynikających z gwarancji oraz rękojmi. </w:t>
      </w:r>
    </w:p>
    <w:p w14:paraId="6E85DCFF"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usuwając wady Wykonawca zobowiązany jest do poniesienia wszelkich kosztów robót: przygotowawczych, porządkowych, zabezpieczających, organizacji i utrzymania terenu budowy itp.; koszty dostaw, montażu i rozruchu urządzeń.</w:t>
      </w:r>
    </w:p>
    <w:p w14:paraId="207C03F9" w14:textId="77777777"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 razie wątpliwości Strony ustalają, że Wykonawca ponosi odpowiedzialność za działania lub zaniechania wszelkich osób, którymi posługuje się przy usuwaniu wad.  Zamawiający w każdym czasie może zażądać od Wykonawcy zmiany tych osób, jeżeli uzna, że dana osoba nie wykonuje swoich obowiązków lub wykonuje je w sposób nienależyty bądź też pomiędzy daną osobą, a personelem Zamawiającego brak jest współdziałania.</w:t>
      </w:r>
    </w:p>
    <w:p w14:paraId="50B11922" w14:textId="62045805" w:rsidR="00C74689" w:rsidRPr="00D447B5" w:rsidRDefault="00C74689" w:rsidP="006A30D9">
      <w:pPr>
        <w:numPr>
          <w:ilvl w:val="0"/>
          <w:numId w:val="22"/>
        </w:numPr>
        <w:tabs>
          <w:tab w:val="left" w:pos="258"/>
        </w:tabs>
        <w:spacing w:line="276" w:lineRule="auto"/>
        <w:ind w:left="284" w:hanging="284"/>
        <w:contextualSpacing/>
        <w:jc w:val="both"/>
        <w:rPr>
          <w:sz w:val="22"/>
          <w:szCs w:val="22"/>
          <w:lang w:eastAsia="en-US"/>
        </w:rPr>
      </w:pPr>
      <w:r w:rsidRPr="00D447B5">
        <w:rPr>
          <w:sz w:val="22"/>
          <w:szCs w:val="22"/>
          <w:lang w:eastAsia="en-US"/>
        </w:rPr>
        <w:t>Wykonawca ponosi pełną odpowiedzialność za właściwe wykona</w:t>
      </w:r>
      <w:r w:rsidR="005C51EC" w:rsidRPr="00D447B5">
        <w:rPr>
          <w:sz w:val="22"/>
          <w:szCs w:val="22"/>
          <w:lang w:eastAsia="en-US"/>
        </w:rPr>
        <w:t>nie usunięcia wady. Wykonawca w </w:t>
      </w:r>
      <w:r w:rsidRPr="00D447B5">
        <w:rPr>
          <w:sz w:val="22"/>
          <w:szCs w:val="22"/>
          <w:lang w:eastAsia="en-US"/>
        </w:rPr>
        <w:t>szczególności ponosi odpowiedzialność za wykonanie wszelkich prac zgodnie z obowiązującymi w tym zakresie przepisami. Wykonawca ponosi pełną odpowiedzialność za szkody powstałe w wyniku niewłaściwie prowadzonych prac, w tym także za pokrycie wszelkich kosztów ich usunięcia i przywrócenia uszkodzonych instalacji do prawidłowego funkcjonowania.</w:t>
      </w:r>
    </w:p>
    <w:p w14:paraId="5E7C3826" w14:textId="7C78151D"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Strony zobowiązują się do przeprowadzenia odbioru pogwarancyjnego. Odbiór pogwarancyjny jest dokonywany po upływie terminu gwarancyjnego i polega na sprawdzeniu usunięcia wad lub usterek powstałych i ujawnionych w okresie gwarancyjnym. Zamawiający wyznacza termin komisyjnego odbioru pogwarancyjnego przed zakończeniem okresu gwarancji oraz termin na protokolarne stwierdzenie usunięcia usterek i wad. Ustala się, że w każdym przypadku komisja rozp</w:t>
      </w:r>
      <w:r w:rsidR="005C51EC" w:rsidRPr="00D447B5">
        <w:rPr>
          <w:sz w:val="22"/>
          <w:szCs w:val="22"/>
          <w:lang w:eastAsia="en-US"/>
        </w:rPr>
        <w:t>ocznie roboty nie później niż w </w:t>
      </w:r>
      <w:r w:rsidRPr="00D447B5">
        <w:rPr>
          <w:sz w:val="22"/>
          <w:szCs w:val="22"/>
          <w:lang w:eastAsia="en-US"/>
        </w:rPr>
        <w:t xml:space="preserve">10 dniu przed upływem okresu gwarancji a zakończy je protokołem nie później niż w ostatnim dniu tego okresu. </w:t>
      </w:r>
    </w:p>
    <w:p w14:paraId="5E82F566" w14:textId="77777777" w:rsidR="00C74689" w:rsidRPr="00D447B5" w:rsidRDefault="00C74689" w:rsidP="006A30D9">
      <w:pPr>
        <w:numPr>
          <w:ilvl w:val="0"/>
          <w:numId w:val="22"/>
        </w:numPr>
        <w:spacing w:line="276" w:lineRule="auto"/>
        <w:ind w:left="284" w:hanging="284"/>
        <w:contextualSpacing/>
        <w:jc w:val="both"/>
        <w:rPr>
          <w:sz w:val="22"/>
          <w:szCs w:val="22"/>
          <w:lang w:eastAsia="en-US"/>
        </w:rPr>
      </w:pPr>
      <w:r w:rsidRPr="00D447B5">
        <w:rPr>
          <w:sz w:val="22"/>
          <w:szCs w:val="22"/>
          <w:lang w:eastAsia="en-US"/>
        </w:rPr>
        <w:t>W razie wątpliwości Strony ustalają, że umowa w części określającej obowiązki Wykonawcy z tytułu gwarancji, po odbiorze przedmiotu umowy, będzie stanowić dokument gwarancyjny w rozumieniu przepisów cytowanej ustawy z dnia 23.04.1964 r. − Kodeks Cywilny.</w:t>
      </w:r>
    </w:p>
    <w:p w14:paraId="43DB0C51" w14:textId="77777777"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 xml:space="preserve">Wykonawca zobowiązuje się zawrzeć polisę ubezpieczeniową obejmującą ubezpieczenie od odpowiedzialności cywilnej za szkody osobowe i rzeczowe wyrządzone przy wykonywaniu przedmiotu </w:t>
      </w:r>
      <w:r w:rsidRPr="00D447B5">
        <w:rPr>
          <w:sz w:val="22"/>
          <w:szCs w:val="22"/>
        </w:rPr>
        <w:lastRenderedPageBreak/>
        <w:t xml:space="preserve">umowy osobom trzecim z tytułu czynów niedozwolonych oraz ubezpieczenie od </w:t>
      </w:r>
      <w:proofErr w:type="spellStart"/>
      <w:r w:rsidRPr="00D447B5">
        <w:rPr>
          <w:sz w:val="22"/>
          <w:szCs w:val="22"/>
        </w:rPr>
        <w:t>ryzyk</w:t>
      </w:r>
      <w:proofErr w:type="spellEnd"/>
      <w:r w:rsidRPr="00D447B5">
        <w:rPr>
          <w:sz w:val="22"/>
          <w:szCs w:val="22"/>
        </w:rPr>
        <w:t xml:space="preserve"> budowlanych oraz montażowych oraz utrzymywać ją przez cały okres realizacji robót budowlanych.</w:t>
      </w:r>
    </w:p>
    <w:p w14:paraId="457446E8" w14:textId="67CC1244" w:rsidR="00D447B5" w:rsidRPr="00D447B5" w:rsidRDefault="00D447B5" w:rsidP="006A30D9">
      <w:pPr>
        <w:numPr>
          <w:ilvl w:val="0"/>
          <w:numId w:val="22"/>
        </w:numPr>
        <w:spacing w:line="276" w:lineRule="auto"/>
        <w:ind w:left="284" w:hanging="284"/>
        <w:contextualSpacing/>
        <w:jc w:val="both"/>
        <w:rPr>
          <w:sz w:val="22"/>
          <w:szCs w:val="22"/>
        </w:rPr>
      </w:pPr>
      <w:r w:rsidRPr="00D447B5">
        <w:rPr>
          <w:sz w:val="22"/>
          <w:szCs w:val="22"/>
        </w:rPr>
        <w:t>Ubezpieczenie, o którym mowa w ust. 1</w:t>
      </w:r>
      <w:r w:rsidR="00890426">
        <w:rPr>
          <w:sz w:val="22"/>
          <w:szCs w:val="22"/>
        </w:rPr>
        <w:t>7</w:t>
      </w:r>
      <w:r w:rsidRPr="00D447B5">
        <w:rPr>
          <w:sz w:val="22"/>
          <w:szCs w:val="22"/>
        </w:rPr>
        <w:t xml:space="preserve"> niniejszego paragrafu, winno obejmować również szkody wyrządzone przez wszystkich podwykonawców i dalszych podwykonawców.</w:t>
      </w:r>
    </w:p>
    <w:p w14:paraId="610D43F6" w14:textId="77777777" w:rsidR="00C74689" w:rsidRPr="00D447B5" w:rsidRDefault="00C74689" w:rsidP="00AC695F">
      <w:pPr>
        <w:tabs>
          <w:tab w:val="left" w:pos="258"/>
        </w:tabs>
        <w:spacing w:line="276" w:lineRule="auto"/>
        <w:contextualSpacing/>
        <w:rPr>
          <w:b/>
          <w:bCs/>
          <w:sz w:val="22"/>
          <w:szCs w:val="22"/>
          <w:lang w:eastAsia="en-US"/>
        </w:rPr>
      </w:pPr>
    </w:p>
    <w:p w14:paraId="54F52283" w14:textId="237F63DD" w:rsidR="00C74689" w:rsidRPr="00D447B5" w:rsidRDefault="00C74689" w:rsidP="00AC695F">
      <w:pPr>
        <w:tabs>
          <w:tab w:val="left" w:pos="258"/>
        </w:tabs>
        <w:spacing w:line="276" w:lineRule="auto"/>
        <w:contextualSpacing/>
        <w:jc w:val="center"/>
        <w:rPr>
          <w:b/>
          <w:bCs/>
          <w:sz w:val="22"/>
          <w:szCs w:val="22"/>
          <w:lang w:eastAsia="en-US"/>
        </w:rPr>
      </w:pPr>
      <w:r w:rsidRPr="00D447B5">
        <w:rPr>
          <w:b/>
          <w:bCs/>
          <w:sz w:val="22"/>
          <w:szCs w:val="22"/>
          <w:lang w:eastAsia="en-US"/>
        </w:rPr>
        <w:t xml:space="preserve">§ </w:t>
      </w:r>
      <w:r w:rsidR="000077A4" w:rsidRPr="00D447B5">
        <w:rPr>
          <w:b/>
          <w:bCs/>
          <w:sz w:val="22"/>
          <w:szCs w:val="22"/>
          <w:lang w:eastAsia="en-US"/>
        </w:rPr>
        <w:t>10</w:t>
      </w:r>
    </w:p>
    <w:p w14:paraId="6DA3F734" w14:textId="77777777" w:rsidR="00D447B5" w:rsidRPr="00D447B5" w:rsidRDefault="00D447B5" w:rsidP="00D447B5">
      <w:pPr>
        <w:contextualSpacing/>
        <w:jc w:val="center"/>
        <w:rPr>
          <w:b/>
          <w:sz w:val="22"/>
          <w:szCs w:val="22"/>
        </w:rPr>
      </w:pPr>
      <w:r w:rsidRPr="00D447B5">
        <w:rPr>
          <w:b/>
          <w:sz w:val="22"/>
          <w:szCs w:val="22"/>
        </w:rPr>
        <w:t>Obowiązek zatrudnienia osób na umowę o pracę</w:t>
      </w:r>
    </w:p>
    <w:p w14:paraId="464F6CB1" w14:textId="77777777" w:rsidR="00D447B5" w:rsidRPr="008D0476"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 xml:space="preserve">Na podstawie art. 95 ustawy Pzp, Zamawiający wymaga zatrudnienia na podstawie umowy o pracę przez wykonawcę lub podwykonawcę osób wykonujących wskazane poniżej czynności w trakcie realizacji </w:t>
      </w:r>
      <w:r w:rsidRPr="008D0476">
        <w:rPr>
          <w:rFonts w:ascii="Times New Roman" w:hAnsi="Times New Roman"/>
          <w:szCs w:val="22"/>
        </w:rPr>
        <w:t>zamówienia:</w:t>
      </w:r>
    </w:p>
    <w:p w14:paraId="7009A43B" w14:textId="652C4123" w:rsidR="00D447B5" w:rsidRPr="008D0476" w:rsidRDefault="00AE6812" w:rsidP="00BF16C8">
      <w:pPr>
        <w:pStyle w:val="Akapitzlist"/>
        <w:numPr>
          <w:ilvl w:val="1"/>
          <w:numId w:val="42"/>
        </w:numPr>
        <w:suppressAutoHyphens w:val="0"/>
        <w:spacing w:after="200"/>
        <w:contextualSpacing/>
        <w:jc w:val="both"/>
        <w:rPr>
          <w:rFonts w:ascii="Times New Roman" w:hAnsi="Times New Roman"/>
          <w:szCs w:val="22"/>
        </w:rPr>
      </w:pPr>
      <w:r>
        <w:rPr>
          <w:rFonts w:ascii="Times New Roman" w:hAnsi="Times New Roman"/>
          <w:szCs w:val="22"/>
        </w:rPr>
        <w:t>d</w:t>
      </w:r>
      <w:r w:rsidRPr="00AE6812">
        <w:rPr>
          <w:rFonts w:ascii="Times New Roman" w:hAnsi="Times New Roman"/>
          <w:szCs w:val="22"/>
        </w:rPr>
        <w:t xml:space="preserve">emontaż i ponowny montaż instalacji odgromowej, rozebranie pokrycia dachowego z papy, wykonanie wzmocnienia krokwi, ręczny załadunek i wyładunek materiałów z rozbiórki, wykonanie czyszczenia konstrukcji drewnianej przed impregnacją i impregnacja preparatami grzybobójczymi, wykonanie izolacji cieplnej i przeciwdźwiękowej, zamontowanie nowego pokrycia dachowego (z blachy), przemurowanie i malowanie </w:t>
      </w:r>
      <w:r w:rsidRPr="00AE6812">
        <w:rPr>
          <w:rFonts w:ascii="Times New Roman" w:hAnsi="Times New Roman"/>
          <w:szCs w:val="22"/>
        </w:rPr>
        <w:t>kominów</w:t>
      </w:r>
      <w:r w:rsidR="001E74DA">
        <w:rPr>
          <w:rFonts w:ascii="Times New Roman" w:hAnsi="Times New Roman"/>
          <w:szCs w:val="22"/>
        </w:rPr>
        <w:t>.</w:t>
      </w:r>
    </w:p>
    <w:p w14:paraId="3CEE54C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trakcie realizacji zamówienia Zamawiający uprawniony jest do wykonywania czynności kontrolnych wobec wykonawcy odnośnie spełniania przez wykonawcę i/lub podwykonawcę  wymogu zatrudnienia na podstawie umowy o pracę osób wykonujących wskazane w ust. 1  czynności. Zamawiający uprawniony jest w szczególności do:</w:t>
      </w:r>
    </w:p>
    <w:p w14:paraId="1E37657C"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oświadczenia zatrudnionego pracownika/ów i/lub oświadczenia wykonawcy lub podwykonawcy o zatrudnieniu pracownika na podstawie umowy o pracę,</w:t>
      </w:r>
    </w:p>
    <w:p w14:paraId="4E3CFDF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żądania wyjaśnień w przypadku wątpliwości w zakresie potwierdzenia spełniania wyżej wymienionych wymogów.</w:t>
      </w:r>
    </w:p>
    <w:p w14:paraId="14E6F3B9"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Każdorazowo na żądanie Zamawiającego oraz w momencie powzięcia przez Zamawiającego wiadomości o naruszeniu przez wykonawcę lub podwykonawcę obowiązków wymienionych w ust. 1 w terminie wskazanym przez Zamawiającego, nie krótszym niż 5 dni roboczych wykonawca zobowiązuje się przedłożyć oświadczenie o zatrudnieniu na podstawie umowy o pracę przez wykonawcę i/lub podwykonawcę osób wykonujących czynności, których dotyczy wezwanie Zamawiającego. Oświadczenie to powinno zawierać w szczególności: imię i nazwisko zatrudnionego pracownika, datę zawarcia umowy o pracę, rodzaj umowy o pracę i zakres obowiązków pracownika (art. 438 Pzp).</w:t>
      </w:r>
    </w:p>
    <w:p w14:paraId="7B20CCA1"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Zamawiający zastrzega sobie możliwość kontroli zatrudniania wyżej wymienionych osób przez cały okres realizacji wykonywanych przez niego czynności.</w:t>
      </w:r>
    </w:p>
    <w:p w14:paraId="3457472E"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W przypadku uzasadnionych wątpliwości co do przestrzegania art. 95 ustawy Pzp przez wykonawcę i/lub podwykonawcę, Zamawiający może zwrócić się o przeprowadzenie kontroli przez Państwową Inspekcję Pracy.</w:t>
      </w:r>
    </w:p>
    <w:p w14:paraId="135291F2"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Z tytułu niespełnienia przez wykonawcę wymogu zatrudnienia na podstawie umowy o pracę osób wykonujących wskazane w ust. 1 czynności, w szczególności nieprzedłożenie oświadczeń w terminie wskazanym przez Zamawiającego zgodnie z  ust. 2 i 3, Zamawiający przewiduje sankcję w postaci obowiązku zapłaty kar umownych:</w:t>
      </w:r>
    </w:p>
    <w:p w14:paraId="61B5A969"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każdorazowo za nieprzedstawienie oświadczeń o zatrudnieniu na podstawie umowy o pracę przez wykonawcę lub podwykonawcę osób wskazanych w ust. 1 w terminie 5 dni roboczych od daty doręczenia wezwania w wysokości 2 000,00 zł,</w:t>
      </w:r>
    </w:p>
    <w:p w14:paraId="1130F957"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niezatrudnienie przez wykonawcę i/lub podwykonawcę osoby wykonującej na umowę o pracę czynności wskazanych w ust. 1 w wysokości 2 000,00 zł za każdy stwierdzony przypadek,</w:t>
      </w:r>
    </w:p>
    <w:p w14:paraId="1EDA2A11"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nierzetelne sporządzanie oświadczeń, o których mowa w ust. 2 i 3 w wysokości 200,00 zł za każdy stwierdzony przypadek,</w:t>
      </w:r>
    </w:p>
    <w:p w14:paraId="328C8F24" w14:textId="77777777" w:rsidR="00D447B5" w:rsidRPr="00D447B5" w:rsidRDefault="00D447B5" w:rsidP="006A30D9">
      <w:pPr>
        <w:pStyle w:val="Akapitzlist"/>
        <w:numPr>
          <w:ilvl w:val="0"/>
          <w:numId w:val="43"/>
        </w:numPr>
        <w:suppressAutoHyphens w:val="0"/>
        <w:contextualSpacing/>
        <w:jc w:val="both"/>
        <w:rPr>
          <w:rFonts w:ascii="Times New Roman" w:hAnsi="Times New Roman"/>
          <w:szCs w:val="22"/>
        </w:rPr>
      </w:pPr>
      <w:r w:rsidRPr="00D447B5">
        <w:rPr>
          <w:rFonts w:ascii="Times New Roman" w:hAnsi="Times New Roman"/>
          <w:szCs w:val="22"/>
        </w:rPr>
        <w:t>za nieterminowe przekazywanie zamawiającemu oświadczeń, o których mowa w ust. 2 i 3   w wysokości 200,00 zł za każdy stwierdzony przypadek,</w:t>
      </w:r>
    </w:p>
    <w:p w14:paraId="555C1E0F"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t>Powyższy wymóg (określony w ust 1 – 6) dotyczy również podwykonawców wykonujących wskazane wyżej czynności.</w:t>
      </w:r>
    </w:p>
    <w:p w14:paraId="49FA1850" w14:textId="77777777" w:rsidR="00D447B5" w:rsidRPr="00D447B5" w:rsidRDefault="00D447B5" w:rsidP="006A30D9">
      <w:pPr>
        <w:pStyle w:val="Akapitzlist"/>
        <w:numPr>
          <w:ilvl w:val="0"/>
          <w:numId w:val="42"/>
        </w:numPr>
        <w:suppressAutoHyphens w:val="0"/>
        <w:ind w:left="284" w:hanging="284"/>
        <w:contextualSpacing/>
        <w:jc w:val="both"/>
        <w:rPr>
          <w:rFonts w:ascii="Times New Roman" w:hAnsi="Times New Roman"/>
          <w:szCs w:val="22"/>
        </w:rPr>
      </w:pPr>
      <w:r w:rsidRPr="00D447B5">
        <w:rPr>
          <w:rFonts w:ascii="Times New Roman" w:hAnsi="Times New Roman"/>
          <w:szCs w:val="22"/>
        </w:rPr>
        <w:lastRenderedPageBreak/>
        <w:t>Wykonawca jest zobowiązany zawrzeć w każdej umowie o podwykonawstwo stosowne zapisy zobowiązujące podwykonawców do zatrudnienia na umowę o prace wszystkich osób wykonujących wskazane wyżej czynności.</w:t>
      </w:r>
    </w:p>
    <w:p w14:paraId="43562718" w14:textId="77777777" w:rsidR="00D447B5" w:rsidRPr="00D447B5" w:rsidRDefault="00D447B5" w:rsidP="00AC695F">
      <w:pPr>
        <w:tabs>
          <w:tab w:val="left" w:pos="360"/>
        </w:tabs>
        <w:spacing w:line="276" w:lineRule="auto"/>
        <w:ind w:left="284" w:hanging="284"/>
        <w:contextualSpacing/>
        <w:rPr>
          <w:b/>
          <w:bCs/>
          <w:sz w:val="22"/>
          <w:szCs w:val="22"/>
          <w:lang w:eastAsia="en-GB"/>
        </w:rPr>
      </w:pPr>
    </w:p>
    <w:p w14:paraId="343681AB" w14:textId="032F8125"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 1</w:t>
      </w:r>
      <w:r w:rsidR="000077A4" w:rsidRPr="00D447B5">
        <w:rPr>
          <w:b/>
          <w:bCs/>
          <w:sz w:val="22"/>
          <w:szCs w:val="22"/>
          <w:lang w:eastAsia="en-GB"/>
        </w:rPr>
        <w:t>1</w:t>
      </w:r>
    </w:p>
    <w:p w14:paraId="16721D8D" w14:textId="77777777" w:rsidR="00C74689" w:rsidRPr="00D447B5" w:rsidRDefault="00C74689" w:rsidP="00AC695F">
      <w:pPr>
        <w:widowControl w:val="0"/>
        <w:spacing w:line="276" w:lineRule="auto"/>
        <w:ind w:left="284" w:hanging="284"/>
        <w:contextualSpacing/>
        <w:jc w:val="center"/>
        <w:rPr>
          <w:b/>
          <w:kern w:val="1"/>
          <w:sz w:val="22"/>
          <w:szCs w:val="22"/>
          <w:lang w:eastAsia="hi-IN" w:bidi="hi-IN"/>
        </w:rPr>
      </w:pPr>
      <w:r w:rsidRPr="00D447B5">
        <w:rPr>
          <w:b/>
          <w:spacing w:val="-2"/>
          <w:sz w:val="22"/>
          <w:szCs w:val="22"/>
          <w:lang w:eastAsia="en-GB"/>
        </w:rPr>
        <w:t xml:space="preserve">Wymiana informacji i </w:t>
      </w:r>
      <w:r w:rsidRPr="00D447B5">
        <w:rPr>
          <w:b/>
          <w:kern w:val="1"/>
          <w:sz w:val="22"/>
          <w:szCs w:val="22"/>
          <w:lang w:eastAsia="hi-IN" w:bidi="hi-IN"/>
        </w:rPr>
        <w:t>osoby odpowiedzialne za realizację umowy</w:t>
      </w:r>
    </w:p>
    <w:p w14:paraId="32E45828" w14:textId="77777777"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z w:val="22"/>
          <w:szCs w:val="22"/>
          <w:lang w:eastAsia="en-GB"/>
        </w:rPr>
        <w:t>Wszelkie oświadczenia i korespondencja kierowana do którejkolwiek ze Stron na podstawie umowy lub związane z Umową,</w:t>
      </w:r>
      <w:r w:rsidRPr="00D447B5">
        <w:rPr>
          <w:sz w:val="22"/>
          <w:szCs w:val="22"/>
          <w:lang w:eastAsia="en-US"/>
        </w:rPr>
        <w:t xml:space="preserve"> dla których Strony nie zastrzegły, że mogą być przekazywane w</w:t>
      </w:r>
      <w:r w:rsidRPr="00D447B5">
        <w:rPr>
          <w:sz w:val="22"/>
          <w:szCs w:val="22"/>
          <w:lang w:eastAsia="en-GB"/>
        </w:rPr>
        <w:t xml:space="preserve"> formie elektronicznej, powinny być doręczone osobiście, przesyłane pocztą lub kurierem do Strony będącej adresatem na adres wyszczególniony w Umowie bądź na adres wskazany na piśmie w celu przesyłania korespondencji.</w:t>
      </w:r>
    </w:p>
    <w:p w14:paraId="7F951B94"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Przedstawicielem Wykonawcy do realizacji Umowy będzie:</w:t>
      </w:r>
    </w:p>
    <w:p w14:paraId="65BFC4C7" w14:textId="2F42931E" w:rsidR="006117BA" w:rsidRPr="00D447B5" w:rsidRDefault="00AC418B" w:rsidP="00AC695F">
      <w:pPr>
        <w:pStyle w:val="Akapitzlist"/>
        <w:numPr>
          <w:ilvl w:val="1"/>
          <w:numId w:val="6"/>
        </w:numPr>
        <w:suppressAutoHyphens w:val="0"/>
        <w:contextualSpacing/>
        <w:jc w:val="both"/>
        <w:rPr>
          <w:rFonts w:ascii="Times New Roman" w:hAnsi="Times New Roman"/>
          <w:szCs w:val="22"/>
        </w:rPr>
      </w:pPr>
      <w:r w:rsidRPr="00D447B5">
        <w:rPr>
          <w:rFonts w:ascii="Times New Roman" w:hAnsi="Times New Roman"/>
          <w:b/>
          <w:szCs w:val="22"/>
        </w:rPr>
        <w:t>………………….</w:t>
      </w:r>
      <w:r w:rsidR="007B0707" w:rsidRPr="00D447B5">
        <w:rPr>
          <w:rFonts w:ascii="Times New Roman" w:hAnsi="Times New Roman"/>
          <w:b/>
          <w:szCs w:val="22"/>
        </w:rPr>
        <w:t>,</w:t>
      </w:r>
      <w:r w:rsidR="006117BA" w:rsidRPr="00D447B5">
        <w:rPr>
          <w:rFonts w:ascii="Times New Roman" w:hAnsi="Times New Roman"/>
          <w:szCs w:val="22"/>
        </w:rPr>
        <w:t xml:space="preserve"> nr tel. </w:t>
      </w:r>
      <w:r w:rsidRPr="00D447B5">
        <w:rPr>
          <w:rFonts w:ascii="Times New Roman" w:hAnsi="Times New Roman"/>
          <w:szCs w:val="22"/>
        </w:rPr>
        <w:t>…………….</w:t>
      </w:r>
    </w:p>
    <w:p w14:paraId="1760DB5E" w14:textId="38FBAE50"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Kierownikiem budowy będzie wskazany przez Wykonawcę: </w:t>
      </w:r>
      <w:r w:rsidR="00AC418B" w:rsidRPr="00D447B5">
        <w:rPr>
          <w:b/>
          <w:sz w:val="22"/>
          <w:szCs w:val="22"/>
        </w:rPr>
        <w:t>……………..</w:t>
      </w:r>
      <w:r w:rsidRPr="00D447B5">
        <w:rPr>
          <w:sz w:val="22"/>
          <w:szCs w:val="22"/>
        </w:rPr>
        <w:t xml:space="preserve">, </w:t>
      </w:r>
      <w:r w:rsidR="007B0707" w:rsidRPr="00D447B5">
        <w:rPr>
          <w:sz w:val="22"/>
          <w:szCs w:val="22"/>
        </w:rPr>
        <w:t xml:space="preserve">nr tel.  </w:t>
      </w:r>
      <w:r w:rsidR="00AC418B" w:rsidRPr="00D447B5">
        <w:rPr>
          <w:sz w:val="22"/>
          <w:szCs w:val="22"/>
        </w:rPr>
        <w:t>……………………</w:t>
      </w:r>
      <w:r w:rsidR="007B0707" w:rsidRPr="00D447B5">
        <w:rPr>
          <w:sz w:val="22"/>
          <w:szCs w:val="22"/>
        </w:rPr>
        <w:t xml:space="preserve">, posiadający uprawnienia budowlane  nr </w:t>
      </w:r>
      <w:r w:rsidR="00AC418B" w:rsidRPr="00D447B5">
        <w:rPr>
          <w:sz w:val="22"/>
          <w:szCs w:val="22"/>
        </w:rPr>
        <w:t>…………..</w:t>
      </w:r>
      <w:r w:rsidR="007B0707" w:rsidRPr="00D447B5">
        <w:rPr>
          <w:sz w:val="22"/>
          <w:szCs w:val="22"/>
        </w:rPr>
        <w:t xml:space="preserve"> wydane w dniu </w:t>
      </w:r>
      <w:r w:rsidR="00AC418B" w:rsidRPr="00D447B5">
        <w:rPr>
          <w:sz w:val="22"/>
          <w:szCs w:val="22"/>
        </w:rPr>
        <w:t>………………..</w:t>
      </w:r>
      <w:r w:rsidR="007B0707" w:rsidRPr="00D447B5">
        <w:rPr>
          <w:sz w:val="22"/>
          <w:szCs w:val="22"/>
        </w:rPr>
        <w:t xml:space="preserve"> r</w:t>
      </w:r>
      <w:r w:rsidRPr="00D447B5">
        <w:rPr>
          <w:sz w:val="22"/>
          <w:szCs w:val="22"/>
        </w:rPr>
        <w:t xml:space="preserve">. </w:t>
      </w:r>
    </w:p>
    <w:p w14:paraId="2E5CD037"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 xml:space="preserve">Przedstawicielem Zamawiającego będzie: </w:t>
      </w:r>
    </w:p>
    <w:p w14:paraId="462F1EE0" w14:textId="77777777" w:rsidR="0062259F" w:rsidRPr="00DE1D6B" w:rsidRDefault="0062259F" w:rsidP="0062259F">
      <w:pPr>
        <w:pStyle w:val="Akapitzlist"/>
        <w:numPr>
          <w:ilvl w:val="1"/>
          <w:numId w:val="6"/>
        </w:numPr>
        <w:rPr>
          <w:rFonts w:ascii="Times New Roman" w:hAnsi="Times New Roman"/>
          <w:bCs/>
          <w:szCs w:val="22"/>
        </w:rPr>
      </w:pPr>
      <w:r w:rsidRPr="00DE1D6B">
        <w:rPr>
          <w:rFonts w:ascii="Times New Roman" w:hAnsi="Times New Roman"/>
          <w:bCs/>
          <w:szCs w:val="22"/>
        </w:rPr>
        <w:t>…………………., nr tel. …………….</w:t>
      </w:r>
    </w:p>
    <w:p w14:paraId="0C0D19AF" w14:textId="77777777" w:rsidR="00972E88" w:rsidRPr="00D447B5" w:rsidRDefault="00972E88" w:rsidP="00AC695F">
      <w:pPr>
        <w:numPr>
          <w:ilvl w:val="0"/>
          <w:numId w:val="6"/>
        </w:numPr>
        <w:spacing w:line="276" w:lineRule="auto"/>
        <w:ind w:left="284" w:hanging="284"/>
        <w:contextualSpacing/>
        <w:jc w:val="both"/>
        <w:rPr>
          <w:sz w:val="22"/>
          <w:szCs w:val="22"/>
        </w:rPr>
      </w:pPr>
      <w:r w:rsidRPr="00D447B5">
        <w:rPr>
          <w:sz w:val="22"/>
          <w:szCs w:val="22"/>
        </w:rPr>
        <w:t>Funkcje Inspektora Nadzoru inwestorskiego pełnić będzie osoba wskazana przez Zamawiającego w protokole przekazania placu budowy.</w:t>
      </w:r>
    </w:p>
    <w:p w14:paraId="26C1B5AD" w14:textId="7993C315" w:rsidR="00C74689" w:rsidRPr="00D447B5" w:rsidRDefault="00C74689" w:rsidP="00AC695F">
      <w:pPr>
        <w:numPr>
          <w:ilvl w:val="0"/>
          <w:numId w:val="6"/>
        </w:numPr>
        <w:spacing w:line="276" w:lineRule="auto"/>
        <w:ind w:left="284" w:hanging="284"/>
        <w:contextualSpacing/>
        <w:jc w:val="both"/>
        <w:rPr>
          <w:spacing w:val="-2"/>
          <w:sz w:val="22"/>
          <w:szCs w:val="22"/>
          <w:lang w:eastAsia="en-GB"/>
        </w:rPr>
      </w:pPr>
      <w:r w:rsidRPr="00D447B5">
        <w:rPr>
          <w:spacing w:val="-2"/>
          <w:sz w:val="22"/>
          <w:szCs w:val="22"/>
          <w:lang w:eastAsia="en-GB"/>
        </w:rPr>
        <w:t xml:space="preserve">Każda ze Stron może zawiadomić drugą Stronę na piśmie o zmianie powyższych osób lub danych w trybie przewidzianym dla zawiadomień. Zmiana osób, o których mowa w ust. 2 niniejszego paragrafu, nie stanowi zmiany niniejszej umowy i nie wymaga dla swej skuteczności zawarcia aneksu do umowy. </w:t>
      </w:r>
    </w:p>
    <w:p w14:paraId="70637F97" w14:textId="77777777" w:rsidR="00C74689" w:rsidRPr="00D447B5" w:rsidRDefault="00C74689" w:rsidP="00AC695F">
      <w:pPr>
        <w:spacing w:line="276" w:lineRule="auto"/>
        <w:contextualSpacing/>
        <w:jc w:val="center"/>
        <w:rPr>
          <w:b/>
          <w:noProof/>
          <w:sz w:val="22"/>
          <w:szCs w:val="22"/>
          <w:lang w:eastAsia="en-GB"/>
        </w:rPr>
      </w:pPr>
    </w:p>
    <w:p w14:paraId="3422CA94" w14:textId="7BCC206A" w:rsidR="00C74689" w:rsidRPr="00D447B5" w:rsidRDefault="00C74689" w:rsidP="00AC695F">
      <w:pPr>
        <w:spacing w:line="276" w:lineRule="auto"/>
        <w:contextualSpacing/>
        <w:jc w:val="center"/>
        <w:rPr>
          <w:b/>
          <w:noProof/>
          <w:sz w:val="22"/>
          <w:szCs w:val="22"/>
          <w:lang w:eastAsia="en-GB"/>
        </w:rPr>
      </w:pPr>
      <w:r w:rsidRPr="00D447B5">
        <w:rPr>
          <w:b/>
          <w:noProof/>
          <w:sz w:val="22"/>
          <w:szCs w:val="22"/>
          <w:lang w:eastAsia="en-GB"/>
        </w:rPr>
        <w:t>§ 1</w:t>
      </w:r>
      <w:r w:rsidR="001E74DA">
        <w:rPr>
          <w:b/>
          <w:noProof/>
          <w:sz w:val="22"/>
          <w:szCs w:val="22"/>
          <w:lang w:eastAsia="en-GB"/>
        </w:rPr>
        <w:t>2</w:t>
      </w:r>
    </w:p>
    <w:p w14:paraId="35C25A05"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Zmiana umowy</w:t>
      </w:r>
    </w:p>
    <w:p w14:paraId="7C044BE0"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lang w:eastAsia="en-US"/>
        </w:rPr>
        <w:t xml:space="preserve">Wszystkie zmiany lub uzupełnienia postanowień umowy wymagają formy pisemnej pod rygorem nieważności, z zastrzeżeniem ust. 2 niniejszego paragrafu. </w:t>
      </w:r>
    </w:p>
    <w:p w14:paraId="4BDFDD51"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 xml:space="preserve">Zakazuje się istotnych zmian postanowień zawartej umowy w stosunku do treści oferty, na podstawie której dokonano wyboru Wykonawcy, chyba że zachodzi co najmniej jedna </w:t>
      </w:r>
      <w:r w:rsidRPr="00D447B5">
        <w:rPr>
          <w:noProof/>
          <w:sz w:val="22"/>
          <w:szCs w:val="22"/>
          <w:lang w:eastAsia="en-US"/>
        </w:rPr>
        <w:t>z okoliczności wymienionych w ust. 3 niniejszego paragrafu.</w:t>
      </w:r>
    </w:p>
    <w:p w14:paraId="663A3986" w14:textId="77777777" w:rsidR="00C74689" w:rsidRPr="00D447B5" w:rsidRDefault="00C74689" w:rsidP="00AC695F">
      <w:pPr>
        <w:numPr>
          <w:ilvl w:val="3"/>
          <w:numId w:val="5"/>
        </w:numPr>
        <w:tabs>
          <w:tab w:val="left" w:pos="284"/>
        </w:tabs>
        <w:spacing w:line="276" w:lineRule="auto"/>
        <w:ind w:left="284"/>
        <w:contextualSpacing/>
        <w:jc w:val="both"/>
        <w:rPr>
          <w:noProof/>
          <w:sz w:val="22"/>
          <w:szCs w:val="22"/>
          <w:lang w:eastAsia="en-US"/>
        </w:rPr>
      </w:pPr>
      <w:r w:rsidRPr="00D447B5">
        <w:rPr>
          <w:sz w:val="22"/>
          <w:szCs w:val="22"/>
          <w:shd w:val="clear" w:color="auto" w:fill="FFFFFF"/>
          <w:lang w:eastAsia="en-US"/>
        </w:rPr>
        <w:t>Zgodnie z art. 455 ust. 1 ustawy</w:t>
      </w:r>
      <w:r w:rsidRPr="00D447B5">
        <w:rPr>
          <w:sz w:val="22"/>
          <w:szCs w:val="22"/>
          <w:lang w:eastAsia="en-US"/>
        </w:rPr>
        <w:t xml:space="preserve"> z dnia 11.09.2019 r. - Prawo zamówień publicznych, Zamawiający przewiduje następujące możliwości zmiany umowy, </w:t>
      </w:r>
      <w:r w:rsidRPr="00D447B5">
        <w:rPr>
          <w:sz w:val="22"/>
          <w:szCs w:val="22"/>
          <w:shd w:val="clear" w:color="auto" w:fill="FFFFFF"/>
          <w:lang w:eastAsia="en-US"/>
        </w:rPr>
        <w:t>w stosunku do treści oferty, na podstawie której dokonano wyboru Wykonawcy</w:t>
      </w:r>
      <w:r w:rsidRPr="00D447B5">
        <w:rPr>
          <w:noProof/>
          <w:sz w:val="22"/>
          <w:szCs w:val="22"/>
          <w:lang w:eastAsia="en-US"/>
        </w:rPr>
        <w:t>:</w:t>
      </w:r>
    </w:p>
    <w:p w14:paraId="62BDC65C" w14:textId="5F0AEE74"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shd w:val="clear" w:color="auto" w:fill="FFFFFF"/>
          <w:lang w:eastAsia="en-GB"/>
        </w:rPr>
        <w:t xml:space="preserve">w </w:t>
      </w:r>
      <w:r w:rsidRPr="00D447B5">
        <w:rPr>
          <w:sz w:val="22"/>
          <w:szCs w:val="22"/>
          <w:lang w:eastAsia="en-GB"/>
        </w:rPr>
        <w:t xml:space="preserve">przypadkach, o których mowa w art. 455 ust. 1 pkt 2) – 4) oraz ust. 2 ustawy z dnia 11.09.2019r. - Prawo zamówień publicznych oraz w przypadkach, o których mowa w art. </w:t>
      </w:r>
      <w:r w:rsidRPr="00D447B5">
        <w:rPr>
          <w:sz w:val="22"/>
          <w:szCs w:val="22"/>
        </w:rPr>
        <w:t xml:space="preserve">art. </w:t>
      </w:r>
      <w:r w:rsidR="005E0C95" w:rsidRPr="00D447B5">
        <w:rPr>
          <w:sz w:val="22"/>
          <w:szCs w:val="22"/>
        </w:rPr>
        <w:t>15r ustawy z dnia 02.03.2020r. - o szczególnych rozwiązaniach związanych z zapobieganiem, przeciwdziałaniem i zwalczaniem COVID-19</w:t>
      </w:r>
      <w:r w:rsidRPr="00D447B5">
        <w:rPr>
          <w:sz w:val="22"/>
          <w:szCs w:val="22"/>
        </w:rPr>
        <w:t>, innych chorób zakaźnych oraz wywołanych nimi sytuacji kryzysowych,</w:t>
      </w:r>
    </w:p>
    <w:p w14:paraId="256F9ADB" w14:textId="77777777" w:rsidR="00C74689" w:rsidRPr="00D447B5" w:rsidRDefault="00C74689" w:rsidP="00AC695F">
      <w:pPr>
        <w:numPr>
          <w:ilvl w:val="0"/>
          <w:numId w:val="12"/>
        </w:numPr>
        <w:spacing w:line="276" w:lineRule="auto"/>
        <w:ind w:left="709"/>
        <w:contextualSpacing/>
        <w:jc w:val="both"/>
        <w:rPr>
          <w:sz w:val="22"/>
          <w:szCs w:val="22"/>
          <w:lang w:eastAsia="en-GB"/>
        </w:rPr>
      </w:pPr>
      <w:r w:rsidRPr="00D447B5">
        <w:rPr>
          <w:sz w:val="22"/>
          <w:szCs w:val="22"/>
          <w:lang w:eastAsia="en-GB"/>
        </w:rPr>
        <w:t>zmiana terminu wykonania przedmiotu umowy, lub poszczególnych etapów wskazanych w §4 ust. 2, poprzez ich wydłużenie lub skrócenie:</w:t>
      </w:r>
    </w:p>
    <w:p w14:paraId="45947875" w14:textId="2476CAD5"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zastosowania innych rozwiązań niż zakładano w opisie przedmiotu zamówienia,</w:t>
      </w:r>
    </w:p>
    <w:p w14:paraId="6BDE037B" w14:textId="732EFF08"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przepisów powodujących konieczność uzyskania dokumentów, których te przepisy wymagają,</w:t>
      </w:r>
    </w:p>
    <w:p w14:paraId="3F3883DD"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działania organów administracji, a w szczególności odmowy lub opóźnienia wydania przez organy administracji lub inne podmioty wymaganych decyzji, zezwoleń, uzgodnień, z przyczyn niezawinionych przez Wykonawcę,</w:t>
      </w:r>
    </w:p>
    <w:p w14:paraId="76278AA0"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siły wyższej, rozumianej jako zdarzenie poza kontrolą Strony, występujące po podpisaniu umowy, nieprzewidywalne, nadzwyczajne, niemożliwe do zapobieżenia, uniemożliwiające racjonalne wykonanie przez jedną ze Stron jej zobowiązań wynikających z umowy (takie zdarzenia obejmują w szczególności: wojny, zamieszki, ataki terrorystyczne, rewolucje, pożary, epidemie skutkujące wprowadzeniem obostrzeń </w:t>
      </w:r>
      <w:r w:rsidRPr="00D447B5">
        <w:rPr>
          <w:sz w:val="22"/>
          <w:szCs w:val="22"/>
          <w:lang w:eastAsia="en-US"/>
        </w:rPr>
        <w:lastRenderedPageBreak/>
        <w:t>wyłączających możliwość prowadzenia prac wchodzących w zakres umowy, embarga przewozowe, ogłoszone strajki generalne w odnośnych gałęziach przemysłu, klęski żywiołowe),</w:t>
      </w:r>
    </w:p>
    <w:p w14:paraId="65FE180E"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 xml:space="preserve">w przypadku wystąpienia przestojów lub opóźnień wynikających z przyczyn leżących po stronie Zamawiającego lub osób trzecich oraz mających bezpośredni wpływ na terminowość wykonania przedmiotu umowy lub dochowanie terminów pośrednich, </w:t>
      </w:r>
    </w:p>
    <w:p w14:paraId="5FEDBBB5" w14:textId="77777777"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na skutek uzgodnień pomiędzy Stronami dotyczących skrócenia terminu wykonania przedmiotu umowy,</w:t>
      </w:r>
    </w:p>
    <w:p w14:paraId="44106177" w14:textId="331BC7FF" w:rsidR="00C74689" w:rsidRPr="00D447B5" w:rsidRDefault="00C74689" w:rsidP="00AC695F">
      <w:pPr>
        <w:numPr>
          <w:ilvl w:val="0"/>
          <w:numId w:val="7"/>
        </w:numPr>
        <w:spacing w:line="276" w:lineRule="auto"/>
        <w:contextualSpacing/>
        <w:jc w:val="both"/>
        <w:rPr>
          <w:sz w:val="22"/>
          <w:szCs w:val="22"/>
          <w:lang w:eastAsia="en-US"/>
        </w:rPr>
      </w:pPr>
      <w:r w:rsidRPr="00D447B5">
        <w:rPr>
          <w:sz w:val="22"/>
          <w:szCs w:val="22"/>
          <w:lang w:eastAsia="en-US"/>
        </w:rPr>
        <w:t>w przypadku zmiany obowiązujących przepisów prawa lub wytycznych mających wpływ na realizację umowy,</w:t>
      </w:r>
    </w:p>
    <w:p w14:paraId="4377E7A6" w14:textId="77777777" w:rsidR="00C74689" w:rsidRPr="00D447B5" w:rsidRDefault="00C74689" w:rsidP="00AC695F">
      <w:pPr>
        <w:numPr>
          <w:ilvl w:val="0"/>
          <w:numId w:val="12"/>
        </w:numPr>
        <w:tabs>
          <w:tab w:val="left" w:pos="235"/>
        </w:tabs>
        <w:spacing w:line="276" w:lineRule="auto"/>
        <w:ind w:left="709" w:hanging="283"/>
        <w:contextualSpacing/>
        <w:jc w:val="both"/>
        <w:rPr>
          <w:sz w:val="22"/>
          <w:szCs w:val="22"/>
          <w:lang w:eastAsia="en-US"/>
        </w:rPr>
      </w:pPr>
      <w:r w:rsidRPr="00D447B5">
        <w:rPr>
          <w:sz w:val="22"/>
          <w:szCs w:val="22"/>
          <w:lang w:eastAsia="en-US"/>
        </w:rPr>
        <w:t>zmiany osobowe w przypadku:</w:t>
      </w:r>
    </w:p>
    <w:p w14:paraId="6979C975" w14:textId="14DCD858"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zmiana podwykonawcy, przy pomocy, którego Wykonawca wykonuje przedmiot umowy, w</w:t>
      </w:r>
      <w:r w:rsidR="00EA10C6" w:rsidRPr="00D447B5">
        <w:rPr>
          <w:sz w:val="22"/>
          <w:szCs w:val="22"/>
          <w:lang w:eastAsia="en-US"/>
        </w:rPr>
        <w:t> </w:t>
      </w:r>
      <w:r w:rsidRPr="00D447B5">
        <w:rPr>
          <w:sz w:val="22"/>
          <w:szCs w:val="22"/>
          <w:lang w:eastAsia="en-US"/>
        </w:rPr>
        <w:t>przypadku, gdy nowy podwykonawca posiada tożsamą wiedzę i doświadczenie zawodowe, potencjał techniczny oraz osoby zdolne do wykonania zamówienia, a także jest w sytuacji ekonomiczniej i finansowej, jak dotychczasowy podwykonawca,</w:t>
      </w:r>
    </w:p>
    <w:p w14:paraId="00326BFE" w14:textId="784FE004" w:rsidR="00C74689" w:rsidRPr="00D447B5" w:rsidRDefault="00C74689" w:rsidP="00AC695F">
      <w:pPr>
        <w:numPr>
          <w:ilvl w:val="0"/>
          <w:numId w:val="8"/>
        </w:numPr>
        <w:tabs>
          <w:tab w:val="left" w:pos="235"/>
        </w:tabs>
        <w:spacing w:line="276" w:lineRule="auto"/>
        <w:contextualSpacing/>
        <w:jc w:val="both"/>
        <w:rPr>
          <w:sz w:val="22"/>
          <w:szCs w:val="22"/>
          <w:lang w:eastAsia="en-US"/>
        </w:rPr>
      </w:pPr>
      <w:r w:rsidRPr="00D447B5">
        <w:rPr>
          <w:sz w:val="22"/>
          <w:szCs w:val="22"/>
          <w:lang w:eastAsia="en-US"/>
        </w:rPr>
        <w:t xml:space="preserve">rozszerzenie zakresu podwykonawstwa, o ile posłużenie się podwykonawcą doprowadzi do skrócenia terminu wykonania przedmiotu umowy, </w:t>
      </w:r>
    </w:p>
    <w:p w14:paraId="2965A4A0" w14:textId="77777777" w:rsidR="00C74689" w:rsidRPr="00D447B5" w:rsidRDefault="00C74689" w:rsidP="00AC695F">
      <w:pPr>
        <w:numPr>
          <w:ilvl w:val="0"/>
          <w:numId w:val="8"/>
        </w:numPr>
        <w:tabs>
          <w:tab w:val="left" w:pos="1418"/>
        </w:tabs>
        <w:spacing w:line="276" w:lineRule="auto"/>
        <w:contextualSpacing/>
        <w:jc w:val="both"/>
        <w:rPr>
          <w:sz w:val="22"/>
          <w:szCs w:val="22"/>
          <w:lang w:eastAsia="en-US"/>
        </w:rPr>
      </w:pPr>
      <w:r w:rsidRPr="00D447B5">
        <w:rPr>
          <w:sz w:val="22"/>
          <w:szCs w:val="22"/>
          <w:lang w:eastAsia="en-US"/>
        </w:rPr>
        <w:t>powierzenia części zamówienia podwykonawcy w trakcie realizacji Umowy, jeżeli Wykonawca nie zakładał wykonania Umowy przy pomocy podwykonawcy(-</w:t>
      </w:r>
      <w:proofErr w:type="spellStart"/>
      <w:r w:rsidRPr="00D447B5">
        <w:rPr>
          <w:sz w:val="22"/>
          <w:szCs w:val="22"/>
          <w:lang w:eastAsia="en-US"/>
        </w:rPr>
        <w:t>ców</w:t>
      </w:r>
      <w:proofErr w:type="spellEnd"/>
      <w:r w:rsidRPr="00D447B5">
        <w:rPr>
          <w:sz w:val="22"/>
          <w:szCs w:val="22"/>
          <w:lang w:eastAsia="en-US"/>
        </w:rPr>
        <w:t>) na etapie składania ofert,</w:t>
      </w:r>
    </w:p>
    <w:p w14:paraId="22743B17" w14:textId="24323B13"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zmniejszenie zakresu umowy, określonego w § 1 umowy, z jednoczesnym zmniejszeniem wynagrodzenia, o którym mowa w § </w:t>
      </w:r>
      <w:r w:rsidR="00972E88" w:rsidRPr="00D447B5">
        <w:rPr>
          <w:sz w:val="22"/>
          <w:szCs w:val="22"/>
          <w:lang w:eastAsia="en-US"/>
        </w:rPr>
        <w:t>7</w:t>
      </w:r>
      <w:r w:rsidRPr="00D447B5">
        <w:rPr>
          <w:sz w:val="22"/>
          <w:szCs w:val="22"/>
          <w:lang w:eastAsia="en-US"/>
        </w:rPr>
        <w:t xml:space="preserve"> umowy, z przyczyn o obiektywnym charakterze lub istotnej zmiany okoliczności powodującej, że wykonanie całości lub czę</w:t>
      </w:r>
      <w:r w:rsidR="005C51EC" w:rsidRPr="00D447B5">
        <w:rPr>
          <w:sz w:val="22"/>
          <w:szCs w:val="22"/>
          <w:lang w:eastAsia="en-US"/>
        </w:rPr>
        <w:t>ści przedmiotu Umowy nie leży w </w:t>
      </w:r>
      <w:r w:rsidRPr="00D447B5">
        <w:rPr>
          <w:sz w:val="22"/>
          <w:szCs w:val="22"/>
          <w:lang w:eastAsia="en-US"/>
        </w:rPr>
        <w:t xml:space="preserve">interesie Zamawiającego, </w:t>
      </w:r>
    </w:p>
    <w:p w14:paraId="600BB0B4"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zmiana po stronie Zamawiającego w przypadku przeniesienia całości swoich praw i obowiązków na podmiot zależny lub powiązany,</w:t>
      </w:r>
    </w:p>
    <w:p w14:paraId="5EB1DA81" w14:textId="77777777" w:rsidR="00C74689" w:rsidRPr="00D447B5" w:rsidRDefault="00C74689" w:rsidP="00AC695F">
      <w:pPr>
        <w:numPr>
          <w:ilvl w:val="0"/>
          <w:numId w:val="12"/>
        </w:numPr>
        <w:spacing w:line="276" w:lineRule="auto"/>
        <w:ind w:left="709" w:hanging="425"/>
        <w:contextualSpacing/>
        <w:jc w:val="both"/>
        <w:rPr>
          <w:b/>
          <w:bCs/>
          <w:sz w:val="22"/>
          <w:szCs w:val="22"/>
          <w:lang w:eastAsia="en-US"/>
        </w:rPr>
      </w:pPr>
      <w:r w:rsidRPr="00D447B5">
        <w:rPr>
          <w:sz w:val="22"/>
          <w:szCs w:val="22"/>
          <w:lang w:eastAsia="en-US"/>
        </w:rPr>
        <w:t>skrócenie okresu realizacji umowy na skutek rozwiązania umowy na podstawie postanowień niniejszej umowy lub na zasadach ogólnych wynikających z przepisów ustawy z dnia 23.04.1964 r. − Kodeks Cywilny,</w:t>
      </w:r>
    </w:p>
    <w:p w14:paraId="68186545" w14:textId="77777777"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skrócenie okresu realizacji umowy na skutek odstąpienia od niezrealizowanej części umowy na podstawie obowiązujących przepisów prawa,</w:t>
      </w:r>
    </w:p>
    <w:p w14:paraId="0AF2032D" w14:textId="309FD660"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bCs/>
          <w:sz w:val="22"/>
          <w:szCs w:val="22"/>
          <w:lang w:eastAsia="en-US"/>
        </w:rPr>
        <w:t xml:space="preserve">zmiana sposobu wykonania umowy lub terminów realizacji umowy </w:t>
      </w:r>
      <w:r w:rsidR="001D7900" w:rsidRPr="00D447B5">
        <w:rPr>
          <w:bCs/>
          <w:sz w:val="22"/>
          <w:szCs w:val="22"/>
          <w:lang w:eastAsia="en-US"/>
        </w:rPr>
        <w:t>w niezbędnym zakresie w </w:t>
      </w:r>
      <w:r w:rsidRPr="00D447B5">
        <w:rPr>
          <w:bCs/>
          <w:sz w:val="22"/>
          <w:szCs w:val="22"/>
          <w:lang w:eastAsia="en-US"/>
        </w:rPr>
        <w:t>przypadku natrafienia podczas wykonywania prac przez Wykonawcę na przeszkody w postaci niezinwentaryzowanego mienia, stanowisk lub zabytków archeologi</w:t>
      </w:r>
      <w:r w:rsidR="001D7900" w:rsidRPr="00D447B5">
        <w:rPr>
          <w:bCs/>
          <w:sz w:val="22"/>
          <w:szCs w:val="22"/>
          <w:lang w:eastAsia="en-US"/>
        </w:rPr>
        <w:t>cznych i podobnych przeszkód, o </w:t>
      </w:r>
      <w:r w:rsidRPr="00D447B5">
        <w:rPr>
          <w:bCs/>
          <w:sz w:val="22"/>
          <w:szCs w:val="22"/>
          <w:lang w:eastAsia="en-US"/>
        </w:rPr>
        <w:t>ile istnienie tego rodzaju przeszkód nie mogło być przewidziane w czasie prowadzenia postępowania,</w:t>
      </w:r>
    </w:p>
    <w:p w14:paraId="01709989" w14:textId="7355E4B8" w:rsidR="00C74689" w:rsidRPr="00D447B5" w:rsidRDefault="00C74689" w:rsidP="00AC695F">
      <w:pPr>
        <w:numPr>
          <w:ilvl w:val="0"/>
          <w:numId w:val="12"/>
        </w:numPr>
        <w:spacing w:line="276" w:lineRule="auto"/>
        <w:ind w:left="709" w:hanging="425"/>
        <w:contextualSpacing/>
        <w:jc w:val="both"/>
        <w:rPr>
          <w:sz w:val="22"/>
          <w:szCs w:val="22"/>
          <w:lang w:eastAsia="en-US"/>
        </w:rPr>
      </w:pPr>
      <w:r w:rsidRPr="00D447B5">
        <w:rPr>
          <w:sz w:val="22"/>
          <w:szCs w:val="22"/>
          <w:lang w:eastAsia="en-US"/>
        </w:rPr>
        <w:t xml:space="preserve">zmiana przedmiotu umowy w związku z koniecznością wprowadzenia robót zamiennych, </w:t>
      </w:r>
      <w:r w:rsidRPr="00D447B5">
        <w:rPr>
          <w:sz w:val="22"/>
          <w:szCs w:val="22"/>
        </w:rPr>
        <w:t xml:space="preserve">których wartość nie zwiększy wynagrodzenia, o którym mowa § </w:t>
      </w:r>
      <w:r w:rsidR="00972E88" w:rsidRPr="00D447B5">
        <w:rPr>
          <w:sz w:val="22"/>
          <w:szCs w:val="22"/>
        </w:rPr>
        <w:t>7</w:t>
      </w:r>
      <w:r w:rsidRPr="00D447B5">
        <w:rPr>
          <w:sz w:val="22"/>
          <w:szCs w:val="22"/>
        </w:rPr>
        <w:t xml:space="preserve"> ust. 1 umowy:</w:t>
      </w:r>
    </w:p>
    <w:p w14:paraId="57BEDB7C" w14:textId="0F334AFD" w:rsidR="00C74689" w:rsidRPr="00D447B5" w:rsidRDefault="00C74689" w:rsidP="006A30D9">
      <w:pPr>
        <w:numPr>
          <w:ilvl w:val="0"/>
          <w:numId w:val="31"/>
        </w:numPr>
        <w:spacing w:line="276" w:lineRule="auto"/>
        <w:ind w:left="1418" w:hanging="709"/>
        <w:contextualSpacing/>
        <w:jc w:val="both"/>
        <w:rPr>
          <w:sz w:val="22"/>
          <w:szCs w:val="22"/>
          <w:lang w:eastAsia="en-US"/>
        </w:rPr>
      </w:pPr>
      <w:r w:rsidRPr="00D447B5">
        <w:rPr>
          <w:sz w:val="22"/>
          <w:szCs w:val="22"/>
        </w:rPr>
        <w:t xml:space="preserve">jeżeli zmiana ta jest konieczna do realizacji umowy zgodnie </w:t>
      </w:r>
      <w:r w:rsidR="001D7900" w:rsidRPr="00D447B5">
        <w:rPr>
          <w:sz w:val="22"/>
          <w:szCs w:val="22"/>
        </w:rPr>
        <w:t>z zasadami wiedzy technicznej i </w:t>
      </w:r>
      <w:r w:rsidRPr="00D447B5">
        <w:rPr>
          <w:sz w:val="22"/>
          <w:szCs w:val="22"/>
        </w:rPr>
        <w:t>zmiana nie stanowi istotnego odstępstwa od projektu budowlanego,</w:t>
      </w:r>
    </w:p>
    <w:p w14:paraId="4FF6FF29" w14:textId="77777777"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t>podstawą wprowadzenia robót zamiennych będzie protokół konieczności robót zamiennych sporządzony przez Zamawiającego przy udziale projektanta w ramach nadzoru autorskiego oraz Wykonawcy,</w:t>
      </w:r>
    </w:p>
    <w:p w14:paraId="51A7A867" w14:textId="535C6434" w:rsidR="00C74689" w:rsidRPr="00D447B5" w:rsidRDefault="00C74689" w:rsidP="006A30D9">
      <w:pPr>
        <w:numPr>
          <w:ilvl w:val="0"/>
          <w:numId w:val="32"/>
        </w:numPr>
        <w:spacing w:line="276" w:lineRule="auto"/>
        <w:contextualSpacing/>
        <w:jc w:val="both"/>
        <w:rPr>
          <w:b/>
          <w:bCs/>
          <w:sz w:val="22"/>
          <w:szCs w:val="22"/>
          <w:lang w:eastAsia="en-US"/>
        </w:rPr>
      </w:pPr>
      <w:r w:rsidRPr="00D447B5">
        <w:rPr>
          <w:sz w:val="22"/>
          <w:szCs w:val="22"/>
        </w:rPr>
        <w:t>ustalenie wartości robót zamiennych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INTERCENBUD</w:t>
      </w:r>
      <w:r w:rsidRPr="00D447B5">
        <w:rPr>
          <w:sz w:val="22"/>
          <w:szCs w:val="22"/>
        </w:rPr>
        <w:t xml:space="preserve">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7F44F76" w14:textId="45DDC0EF" w:rsidR="00C74689" w:rsidRPr="00D447B5" w:rsidRDefault="00C74689" w:rsidP="006A30D9">
      <w:pPr>
        <w:numPr>
          <w:ilvl w:val="0"/>
          <w:numId w:val="32"/>
        </w:numPr>
        <w:spacing w:line="276" w:lineRule="auto"/>
        <w:contextualSpacing/>
        <w:jc w:val="both"/>
        <w:rPr>
          <w:sz w:val="22"/>
          <w:szCs w:val="22"/>
          <w:lang w:eastAsia="en-US"/>
        </w:rPr>
      </w:pPr>
      <w:r w:rsidRPr="00D447B5">
        <w:rPr>
          <w:sz w:val="22"/>
          <w:szCs w:val="22"/>
        </w:rPr>
        <w:lastRenderedPageBreak/>
        <w:t>w przypadku gdy nie będzie możliwe wykonanie wyceny robót zamiennych na podstawie kosztorysu ofertowego, Wykonawca wykona wycenę na podstawie przedłożonego razem z</w:t>
      </w:r>
      <w:r w:rsidR="00EA10C6" w:rsidRPr="00D447B5">
        <w:rPr>
          <w:sz w:val="22"/>
          <w:szCs w:val="22"/>
        </w:rPr>
        <w:t> </w:t>
      </w:r>
      <w:r w:rsidRPr="00D447B5">
        <w:rPr>
          <w:sz w:val="22"/>
          <w:szCs w:val="22"/>
        </w:rPr>
        <w:t>ofertą wykazu stawek i narzutów,</w:t>
      </w:r>
    </w:p>
    <w:p w14:paraId="629925C0" w14:textId="77777777" w:rsidR="00C74689" w:rsidRPr="00D447B5" w:rsidRDefault="00C74689" w:rsidP="006A30D9">
      <w:pPr>
        <w:numPr>
          <w:ilvl w:val="0"/>
          <w:numId w:val="32"/>
        </w:numPr>
        <w:spacing w:line="276" w:lineRule="auto"/>
        <w:ind w:left="1418" w:hanging="709"/>
        <w:contextualSpacing/>
        <w:jc w:val="both"/>
        <w:rPr>
          <w:b/>
          <w:bCs/>
          <w:sz w:val="22"/>
          <w:szCs w:val="22"/>
          <w:lang w:eastAsia="en-US"/>
        </w:rPr>
      </w:pPr>
      <w:r w:rsidRPr="00D447B5">
        <w:rPr>
          <w:sz w:val="22"/>
          <w:szCs w:val="22"/>
        </w:rPr>
        <w:t>zawarcie aneksu jest warunkiem wprowadzenia robót zamiennych przez Wykonawcę,</w:t>
      </w:r>
    </w:p>
    <w:p w14:paraId="284A2652" w14:textId="77777777" w:rsidR="00C74689" w:rsidRPr="00D447B5" w:rsidRDefault="00C74689" w:rsidP="00AC695F">
      <w:pPr>
        <w:numPr>
          <w:ilvl w:val="0"/>
          <w:numId w:val="12"/>
        </w:numPr>
        <w:spacing w:line="276" w:lineRule="auto"/>
        <w:ind w:left="709"/>
        <w:contextualSpacing/>
        <w:jc w:val="both"/>
        <w:rPr>
          <w:b/>
          <w:bCs/>
          <w:sz w:val="22"/>
          <w:szCs w:val="22"/>
          <w:lang w:eastAsia="en-US"/>
        </w:rPr>
      </w:pPr>
      <w:r w:rsidRPr="00D447B5">
        <w:rPr>
          <w:sz w:val="22"/>
          <w:szCs w:val="22"/>
          <w:lang w:eastAsia="en-US"/>
        </w:rPr>
        <w:t>zmiana przedmiotu umowy w związku z koniecznością wykonania robót dodatkowych:</w:t>
      </w:r>
    </w:p>
    <w:p w14:paraId="3FACDD06"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 przypadku gdy do całkowitego wykonania przedmiotu Umowy wystąpi konieczność wykonania tzw. robót dodatkowych, czyli robót nieprzewidzianych, a koniecznych do wykonania przedmiotu umowy,</w:t>
      </w:r>
    </w:p>
    <w:p w14:paraId="65A802B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rozpoczęcie wykonania tych robót może nastąpić jedynie na podstawie protokołu konieczności, potwierdzonego przez projektanta w ramach nadzoru autorskiego oraz Zamawiającego,</w:t>
      </w:r>
    </w:p>
    <w:p w14:paraId="797D6159"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Wykonawca zobowiązany jest do wskazania, jakich elementów przedmiotu umowy roboty dodatkowe dotyczą oraz w jaki sposób są związane z przedmiotem umowy,</w:t>
      </w:r>
    </w:p>
    <w:p w14:paraId="5A0C93FC" w14:textId="1D3DC60D"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ustalenie wartości robót dodatkowych nastąpi na podstawie kosztorysu sporządzonego przez Wykonawcę w oparciu o następujące założenia: średnie stawki robocizny, materiałów i</w:t>
      </w:r>
      <w:r w:rsidR="00EA10C6" w:rsidRPr="00D447B5">
        <w:rPr>
          <w:sz w:val="22"/>
          <w:szCs w:val="22"/>
        </w:rPr>
        <w:t> </w:t>
      </w:r>
      <w:r w:rsidRPr="00D447B5">
        <w:rPr>
          <w:sz w:val="22"/>
          <w:szCs w:val="22"/>
        </w:rPr>
        <w:t xml:space="preserve">sprzętu ujęte w zeszytach </w:t>
      </w:r>
      <w:r w:rsidR="0062259F" w:rsidRPr="00D447B5">
        <w:rPr>
          <w:sz w:val="22"/>
          <w:szCs w:val="22"/>
        </w:rPr>
        <w:t xml:space="preserve">INTERCENBUD </w:t>
      </w:r>
      <w:r w:rsidRPr="00D447B5">
        <w:rPr>
          <w:sz w:val="22"/>
          <w:szCs w:val="22"/>
          <w:lang w:eastAsia="en-US"/>
        </w:rPr>
        <w:t>z kwartału poprzedzającego zgłoszenie robót</w:t>
      </w:r>
      <w:r w:rsidRPr="00D447B5">
        <w:rPr>
          <w:sz w:val="22"/>
          <w:szCs w:val="22"/>
        </w:rPr>
        <w:t>, a</w:t>
      </w:r>
      <w:r w:rsidR="00EA10C6" w:rsidRPr="00D447B5">
        <w:rPr>
          <w:sz w:val="22"/>
          <w:szCs w:val="22"/>
        </w:rPr>
        <w:t> </w:t>
      </w:r>
      <w:r w:rsidRPr="00D447B5">
        <w:rPr>
          <w:sz w:val="22"/>
          <w:szCs w:val="22"/>
        </w:rPr>
        <w:t>w</w:t>
      </w:r>
      <w:r w:rsidR="00EA10C6" w:rsidRPr="00D447B5">
        <w:rPr>
          <w:sz w:val="22"/>
          <w:szCs w:val="22"/>
        </w:rPr>
        <w:t> </w:t>
      </w:r>
      <w:r w:rsidRPr="00D447B5">
        <w:rPr>
          <w:sz w:val="22"/>
          <w:szCs w:val="22"/>
        </w:rPr>
        <w:t xml:space="preserve">przypadku braku odpowiednich pozycji w </w:t>
      </w:r>
      <w:r w:rsidR="0062259F" w:rsidRPr="00D447B5">
        <w:rPr>
          <w:sz w:val="22"/>
          <w:szCs w:val="22"/>
        </w:rPr>
        <w:t xml:space="preserve">INTERCENBUD </w:t>
      </w:r>
      <w:r w:rsidRPr="00D447B5">
        <w:rPr>
          <w:sz w:val="22"/>
          <w:szCs w:val="22"/>
        </w:rPr>
        <w:t xml:space="preserve">wyliczenie zostanie wykonane w oparciu o stawki i ceny rynkowe dla danych robót i następnie zaakceptowanego przez Zamawiającego, </w:t>
      </w:r>
    </w:p>
    <w:p w14:paraId="2F95FFBE" w14:textId="77777777" w:rsidR="00C74689" w:rsidRPr="00D447B5" w:rsidRDefault="00C74689" w:rsidP="006A30D9">
      <w:pPr>
        <w:numPr>
          <w:ilvl w:val="0"/>
          <w:numId w:val="33"/>
        </w:numPr>
        <w:spacing w:line="276" w:lineRule="auto"/>
        <w:ind w:left="1418"/>
        <w:contextualSpacing/>
        <w:jc w:val="both"/>
        <w:rPr>
          <w:b/>
          <w:bCs/>
          <w:sz w:val="22"/>
          <w:szCs w:val="22"/>
          <w:lang w:eastAsia="en-US"/>
        </w:rPr>
      </w:pPr>
      <w:r w:rsidRPr="00D447B5">
        <w:rPr>
          <w:sz w:val="22"/>
          <w:szCs w:val="22"/>
        </w:rPr>
        <w:t>zawarcie aneksu jest warunkiem rozpoczęcia wykonywania robót budowlanych przez Wykonawcę.</w:t>
      </w:r>
    </w:p>
    <w:p w14:paraId="6C4D8E44" w14:textId="1A8E57BE" w:rsidR="00B23D02" w:rsidRPr="00D447B5" w:rsidRDefault="00B23D02" w:rsidP="00AC695F">
      <w:pPr>
        <w:shd w:val="clear" w:color="auto" w:fill="FFFFFF"/>
        <w:spacing w:line="276" w:lineRule="auto"/>
        <w:ind w:left="284"/>
        <w:contextualSpacing/>
        <w:jc w:val="both"/>
        <w:rPr>
          <w:sz w:val="22"/>
          <w:szCs w:val="22"/>
          <w:lang w:eastAsia="en-US"/>
        </w:rPr>
      </w:pPr>
    </w:p>
    <w:p w14:paraId="16C4603D" w14:textId="63D0E20A"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 1</w:t>
      </w:r>
      <w:r w:rsidR="00972E88" w:rsidRPr="00D447B5">
        <w:rPr>
          <w:b/>
          <w:bCs/>
          <w:sz w:val="22"/>
          <w:szCs w:val="22"/>
          <w:lang w:eastAsia="en-GB"/>
        </w:rPr>
        <w:t>4</w:t>
      </w:r>
    </w:p>
    <w:p w14:paraId="06ACCC52" w14:textId="77777777" w:rsidR="00C74689" w:rsidRPr="00D447B5" w:rsidRDefault="00C74689" w:rsidP="00AC695F">
      <w:pPr>
        <w:spacing w:line="276" w:lineRule="auto"/>
        <w:contextualSpacing/>
        <w:jc w:val="center"/>
        <w:rPr>
          <w:b/>
          <w:bCs/>
          <w:sz w:val="22"/>
          <w:szCs w:val="22"/>
          <w:lang w:eastAsia="en-GB"/>
        </w:rPr>
      </w:pPr>
      <w:r w:rsidRPr="00D447B5">
        <w:rPr>
          <w:b/>
          <w:bCs/>
          <w:sz w:val="22"/>
          <w:szCs w:val="22"/>
          <w:lang w:eastAsia="en-GB"/>
        </w:rPr>
        <w:t>Klauzula poufności</w:t>
      </w:r>
    </w:p>
    <w:p w14:paraId="2E271632" w14:textId="7A2C093D"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zachowa w tajemnicy wszystkie materiały i informacje udostępnione Wykonawcy przez Zamawiającego lub uzyskane samodzielnie przez Wykonawcę w związku z realizacją umowy, przed lub po dacie podpisania niniejszej umowy, zwanymi dalej Informacjami Poufnymi. Informacje Poufne obejmują wszystkie materiały i informacje dotyczące lub należące do Zamawiającego, włączając w to w</w:t>
      </w:r>
      <w:r w:rsidR="00EA10C6" w:rsidRPr="00D447B5">
        <w:rPr>
          <w:sz w:val="22"/>
          <w:szCs w:val="22"/>
          <w:lang w:eastAsia="en-GB"/>
        </w:rPr>
        <w:t> </w:t>
      </w:r>
      <w:r w:rsidRPr="00D447B5">
        <w:rPr>
          <w:sz w:val="22"/>
          <w:szCs w:val="22"/>
          <w:lang w:eastAsia="en-GB"/>
        </w:rPr>
        <w:t>szczególności wszystkie materiały i informacje odnoszące się do działalności, planów, produktów, usług, organizacji, oprogramowania, metod, procedur, know-how, narzędzi, wyposażenia i systemów, w</w:t>
      </w:r>
      <w:r w:rsidR="00EA10C6" w:rsidRPr="00D447B5">
        <w:rPr>
          <w:sz w:val="22"/>
          <w:szCs w:val="22"/>
          <w:lang w:eastAsia="en-GB"/>
        </w:rPr>
        <w:t> </w:t>
      </w:r>
      <w:r w:rsidRPr="00D447B5">
        <w:rPr>
          <w:sz w:val="22"/>
          <w:szCs w:val="22"/>
          <w:lang w:eastAsia="en-GB"/>
        </w:rPr>
        <w:t>formie pisemnej, ustnej czy jakiejkolwiek innej.</w:t>
      </w:r>
    </w:p>
    <w:p w14:paraId="2C8B3CAE" w14:textId="77777777" w:rsidR="00C74689" w:rsidRPr="00D447B5" w:rsidRDefault="00C74689" w:rsidP="00AC695F">
      <w:pPr>
        <w:numPr>
          <w:ilvl w:val="3"/>
          <w:numId w:val="16"/>
        </w:numPr>
        <w:tabs>
          <w:tab w:val="left" w:pos="397"/>
        </w:tabs>
        <w:spacing w:line="276" w:lineRule="auto"/>
        <w:ind w:left="397" w:hanging="397"/>
        <w:contextualSpacing/>
        <w:jc w:val="both"/>
        <w:rPr>
          <w:sz w:val="22"/>
          <w:szCs w:val="22"/>
          <w:lang w:eastAsia="en-GB"/>
        </w:rPr>
      </w:pPr>
      <w:r w:rsidRPr="00D447B5">
        <w:rPr>
          <w:sz w:val="22"/>
          <w:szCs w:val="22"/>
          <w:lang w:eastAsia="en-GB"/>
        </w:rPr>
        <w:t>Wykonawca zobowiązuje się w szczególności do:</w:t>
      </w:r>
    </w:p>
    <w:p w14:paraId="74A3A1BF"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 xml:space="preserve">nieujawnienia Informacji Poufnych jakimkolwiek osobom trzecim, bez wcześniejszej pisemnej zgody Zamawiającego, </w:t>
      </w:r>
    </w:p>
    <w:p w14:paraId="4481019D" w14:textId="09657B4E"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niewykorzystywania Informacji Poufnych, w celach innych niż realizacja usług, w szczególności w</w:t>
      </w:r>
      <w:r w:rsidR="001B7E4F" w:rsidRPr="00D447B5">
        <w:rPr>
          <w:sz w:val="22"/>
          <w:szCs w:val="22"/>
          <w:lang w:eastAsia="en-GB"/>
        </w:rPr>
        <w:t> </w:t>
      </w:r>
      <w:r w:rsidRPr="00D447B5">
        <w:rPr>
          <w:sz w:val="22"/>
          <w:szCs w:val="22"/>
          <w:lang w:eastAsia="en-GB"/>
        </w:rPr>
        <w:t>działalności konkurencyjnej względem Zamawiającego,</w:t>
      </w:r>
    </w:p>
    <w:p w14:paraId="2427CD29" w14:textId="77777777" w:rsidR="00C74689" w:rsidRPr="00D447B5" w:rsidRDefault="00C74689" w:rsidP="00AC695F">
      <w:pPr>
        <w:numPr>
          <w:ilvl w:val="0"/>
          <w:numId w:val="18"/>
        </w:numPr>
        <w:spacing w:line="276" w:lineRule="auto"/>
        <w:ind w:left="709" w:hanging="283"/>
        <w:contextualSpacing/>
        <w:jc w:val="both"/>
        <w:rPr>
          <w:sz w:val="22"/>
          <w:szCs w:val="22"/>
          <w:lang w:eastAsia="en-GB"/>
        </w:rPr>
      </w:pPr>
      <w:r w:rsidRPr="00D447B5">
        <w:rPr>
          <w:sz w:val="22"/>
          <w:szCs w:val="22"/>
          <w:lang w:eastAsia="en-GB"/>
        </w:rPr>
        <w:t>niepowielania, kopiowania lub reprodukowania Informacji Poufnych, chyba że takie powielanie, kopiowanie lub reprodukowanie Informacji Poufnych jest konieczne dla zrealizowania umowy.</w:t>
      </w:r>
    </w:p>
    <w:p w14:paraId="25F671AB"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Obowiązek zachowania poufności nie dotyczy informacji, które są:</w:t>
      </w:r>
    </w:p>
    <w:p w14:paraId="7A736371"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powszechnie znane lub zostały upublicznione w inny sposób niż przez naruszenie postanowień niniejszej umowy o zachowaniu poufności przez Wykonawcę lub</w:t>
      </w:r>
    </w:p>
    <w:p w14:paraId="37BADA57" w14:textId="77777777" w:rsidR="00C74689" w:rsidRPr="00D447B5" w:rsidRDefault="00C74689" w:rsidP="00AC695F">
      <w:pPr>
        <w:numPr>
          <w:ilvl w:val="0"/>
          <w:numId w:val="17"/>
        </w:numPr>
        <w:spacing w:line="276" w:lineRule="auto"/>
        <w:ind w:left="681" w:hanging="284"/>
        <w:contextualSpacing/>
        <w:jc w:val="both"/>
        <w:rPr>
          <w:sz w:val="22"/>
          <w:szCs w:val="22"/>
          <w:lang w:eastAsia="en-GB"/>
        </w:rPr>
      </w:pPr>
      <w:r w:rsidRPr="00D447B5">
        <w:rPr>
          <w:sz w:val="22"/>
          <w:szCs w:val="22"/>
          <w:lang w:eastAsia="en-GB"/>
        </w:rPr>
        <w:t>ujawniane uprawnionym do tego organom, na podstawie przepisów prawa, wyroku sądowego albo ostatecznej decyzji uprawnionego organu.</w:t>
      </w:r>
    </w:p>
    <w:p w14:paraId="165711DA"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Wykonawca nie nabywa, w sposób dorozumiany, ani w jakikolwiek inny sposób, żadnych tytułów prawnych, ani uprawnień do Informacji Poufnych, ujawnionych w związku z niniejszą umową.</w:t>
      </w:r>
    </w:p>
    <w:p w14:paraId="25548E4C" w14:textId="77777777" w:rsidR="00C74689" w:rsidRPr="00D447B5" w:rsidRDefault="00C74689" w:rsidP="00AC695F">
      <w:pPr>
        <w:numPr>
          <w:ilvl w:val="3"/>
          <w:numId w:val="16"/>
        </w:numPr>
        <w:spacing w:line="276" w:lineRule="auto"/>
        <w:ind w:left="397" w:hanging="397"/>
        <w:contextualSpacing/>
        <w:jc w:val="both"/>
        <w:rPr>
          <w:sz w:val="22"/>
          <w:szCs w:val="22"/>
          <w:lang w:eastAsia="en-GB"/>
        </w:rPr>
      </w:pPr>
      <w:r w:rsidRPr="00D447B5">
        <w:rPr>
          <w:sz w:val="22"/>
          <w:szCs w:val="22"/>
          <w:lang w:eastAsia="en-GB"/>
        </w:rPr>
        <w:t>Zobowiązania związane z zachowaniem poufności, zawarte w niniejszej umowie pozostają w mocy przez czas nieokreślony.</w:t>
      </w:r>
    </w:p>
    <w:p w14:paraId="37E3B2A1" w14:textId="77777777" w:rsidR="00C74689" w:rsidRPr="00D447B5" w:rsidRDefault="00C74689" w:rsidP="00AC695F">
      <w:pPr>
        <w:numPr>
          <w:ilvl w:val="3"/>
          <w:numId w:val="16"/>
        </w:numPr>
        <w:spacing w:line="276" w:lineRule="auto"/>
        <w:ind w:left="426" w:hanging="426"/>
        <w:contextualSpacing/>
        <w:jc w:val="both"/>
        <w:rPr>
          <w:sz w:val="22"/>
          <w:szCs w:val="22"/>
          <w:lang w:eastAsia="en-GB"/>
        </w:rPr>
      </w:pPr>
      <w:r w:rsidRPr="00D447B5">
        <w:rPr>
          <w:sz w:val="22"/>
          <w:szCs w:val="22"/>
          <w:lang w:eastAsia="en-GB"/>
        </w:rPr>
        <w:t>Wszystkie Informacje poufne oraz ich nośniki przekazane Wykonawcy w związku z umową pozostają własnością Zamawiającego i zostaną niezwłocznie zwrócone Zamawiającemu na każde jego żądanie.</w:t>
      </w:r>
    </w:p>
    <w:p w14:paraId="3548AD18" w14:textId="77777777" w:rsidR="00C74689" w:rsidRPr="00D447B5" w:rsidRDefault="00C74689" w:rsidP="00AC695F">
      <w:pPr>
        <w:spacing w:line="276" w:lineRule="auto"/>
        <w:contextualSpacing/>
        <w:rPr>
          <w:b/>
          <w:sz w:val="22"/>
          <w:szCs w:val="22"/>
          <w:lang w:eastAsia="en-GB"/>
        </w:rPr>
      </w:pPr>
    </w:p>
    <w:p w14:paraId="40254D0F" w14:textId="4757D8BF" w:rsidR="00C74689" w:rsidRPr="00D447B5" w:rsidRDefault="00C74689" w:rsidP="00AC695F">
      <w:pPr>
        <w:spacing w:line="276" w:lineRule="auto"/>
        <w:contextualSpacing/>
        <w:jc w:val="center"/>
        <w:rPr>
          <w:b/>
          <w:sz w:val="22"/>
          <w:szCs w:val="22"/>
          <w:lang w:eastAsia="en-GB"/>
        </w:rPr>
      </w:pPr>
      <w:r w:rsidRPr="00D447B5">
        <w:rPr>
          <w:b/>
          <w:sz w:val="22"/>
          <w:szCs w:val="22"/>
          <w:lang w:eastAsia="en-GB"/>
        </w:rPr>
        <w:lastRenderedPageBreak/>
        <w:t>§ 1</w:t>
      </w:r>
      <w:r w:rsidR="00972E88" w:rsidRPr="00D447B5">
        <w:rPr>
          <w:b/>
          <w:sz w:val="22"/>
          <w:szCs w:val="22"/>
          <w:lang w:eastAsia="en-GB"/>
        </w:rPr>
        <w:t>5</w:t>
      </w:r>
    </w:p>
    <w:p w14:paraId="7209FC08"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Monitorowanie, sprawozdawczość i kontrola inwestycji</w:t>
      </w:r>
    </w:p>
    <w:p w14:paraId="0416B8F8" w14:textId="61048D6C" w:rsidR="00C74689" w:rsidRPr="00D447B5" w:rsidRDefault="00C74689" w:rsidP="00AC695F">
      <w:pPr>
        <w:spacing w:line="276" w:lineRule="auto"/>
        <w:contextualSpacing/>
        <w:jc w:val="both"/>
        <w:rPr>
          <w:sz w:val="22"/>
          <w:szCs w:val="22"/>
          <w:lang w:eastAsia="ar-SA"/>
        </w:rPr>
      </w:pPr>
      <w:r w:rsidRPr="00D447B5">
        <w:rPr>
          <w:color w:val="000000"/>
          <w:sz w:val="22"/>
          <w:szCs w:val="22"/>
          <w:lang w:eastAsia="en-GB"/>
        </w:rPr>
        <w:t>W okresie obowiązywania umowy, jak i po jej wygaśnięciu lub wcześniejszym rozwiązaniu</w:t>
      </w:r>
      <w:r w:rsidRPr="00D447B5">
        <w:rPr>
          <w:color w:val="000000"/>
          <w:kern w:val="1"/>
          <w:sz w:val="22"/>
          <w:szCs w:val="22"/>
          <w:lang w:eastAsia="hi-IN" w:bidi="hi-IN"/>
        </w:rPr>
        <w:t>, Wykonawca zobowiązuje się współpracować z Zamawiającym, audytorami oraz zewnętrznymi podmiotami w zakresie koniecznych audytów zewnętrznych oraz kontroli sposobu realizacji oraz rozliczenia umowy</w:t>
      </w:r>
      <w:r w:rsidRPr="00D447B5">
        <w:rPr>
          <w:iCs/>
          <w:color w:val="000000"/>
          <w:sz w:val="22"/>
          <w:szCs w:val="22"/>
        </w:rPr>
        <w:t>.</w:t>
      </w:r>
      <w:r w:rsidRPr="00D447B5">
        <w:rPr>
          <w:color w:val="000000"/>
          <w:kern w:val="1"/>
          <w:sz w:val="22"/>
          <w:szCs w:val="22"/>
          <w:lang w:eastAsia="hi-IN" w:bidi="hi-IN"/>
        </w:rPr>
        <w:t xml:space="preserve"> </w:t>
      </w:r>
    </w:p>
    <w:p w14:paraId="76C2B185" w14:textId="77777777" w:rsidR="00C74689" w:rsidRPr="00D447B5" w:rsidRDefault="00C74689" w:rsidP="00AC695F">
      <w:pPr>
        <w:widowControl w:val="0"/>
        <w:spacing w:line="276" w:lineRule="auto"/>
        <w:contextualSpacing/>
        <w:jc w:val="center"/>
        <w:rPr>
          <w:b/>
          <w:kern w:val="1"/>
          <w:sz w:val="22"/>
          <w:szCs w:val="22"/>
          <w:lang w:eastAsia="hi-IN" w:bidi="hi-IN"/>
        </w:rPr>
      </w:pPr>
    </w:p>
    <w:p w14:paraId="26213AB2" w14:textId="26A71A1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 1</w:t>
      </w:r>
      <w:r w:rsidR="00972E88" w:rsidRPr="00D447B5">
        <w:rPr>
          <w:b/>
          <w:kern w:val="1"/>
          <w:sz w:val="22"/>
          <w:szCs w:val="22"/>
          <w:lang w:eastAsia="hi-IN" w:bidi="hi-IN"/>
        </w:rPr>
        <w:t>6</w:t>
      </w:r>
    </w:p>
    <w:p w14:paraId="63D59069" w14:textId="77777777" w:rsidR="00C74689" w:rsidRPr="00D447B5" w:rsidRDefault="00C74689" w:rsidP="00AC695F">
      <w:pPr>
        <w:widowControl w:val="0"/>
        <w:spacing w:line="276" w:lineRule="auto"/>
        <w:contextualSpacing/>
        <w:jc w:val="center"/>
        <w:rPr>
          <w:b/>
          <w:kern w:val="1"/>
          <w:sz w:val="22"/>
          <w:szCs w:val="22"/>
          <w:lang w:eastAsia="hi-IN" w:bidi="hi-IN"/>
        </w:rPr>
      </w:pPr>
      <w:r w:rsidRPr="00D447B5">
        <w:rPr>
          <w:b/>
          <w:kern w:val="1"/>
          <w:sz w:val="22"/>
          <w:szCs w:val="22"/>
          <w:lang w:eastAsia="hi-IN" w:bidi="hi-IN"/>
        </w:rPr>
        <w:t>Ochrona danych osobowych</w:t>
      </w:r>
    </w:p>
    <w:p w14:paraId="6F8F7D52" w14:textId="77777777" w:rsidR="00976F3E" w:rsidRPr="00B75F93" w:rsidRDefault="00976F3E" w:rsidP="003524A3">
      <w:pPr>
        <w:spacing w:line="276" w:lineRule="auto"/>
        <w:ind w:firstLine="6"/>
        <w:jc w:val="both"/>
        <w:rPr>
          <w:sz w:val="22"/>
          <w:szCs w:val="22"/>
        </w:rPr>
      </w:pPr>
      <w:r w:rsidRPr="00B75F93">
        <w:rPr>
          <w:sz w:val="22"/>
          <w:szCs w:val="22"/>
        </w:rPr>
        <w:t>Na podstawie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osobowych) (Dz. Urz. UE. L. z 2016r. Nr 119, str.1) (dalej jako: „RODO”), informujemy Panią/Pana o sposobie i celu, w jakim przetwarzamy Pani/Pana dane osobowe, a także o przysługujących Pani/Panu prawach, wynikających z regulacji o ochronie danych osobowych.</w:t>
      </w:r>
    </w:p>
    <w:p w14:paraId="6EC7B89C" w14:textId="77777777" w:rsidR="00976F3E" w:rsidRPr="00B75F93" w:rsidRDefault="00976F3E" w:rsidP="00976F3E">
      <w:pPr>
        <w:spacing w:line="276" w:lineRule="auto"/>
        <w:ind w:firstLine="6"/>
        <w:rPr>
          <w:b/>
          <w:sz w:val="22"/>
          <w:szCs w:val="22"/>
        </w:rPr>
      </w:pPr>
      <w:r w:rsidRPr="00B75F93">
        <w:rPr>
          <w:b/>
          <w:sz w:val="22"/>
          <w:szCs w:val="22"/>
        </w:rPr>
        <w:t xml:space="preserve">TOŻSAMOŚĆ ADMINISTRATORA </w:t>
      </w:r>
    </w:p>
    <w:p w14:paraId="7F022264" w14:textId="77777777" w:rsidR="00976F3E" w:rsidRPr="00B75F93" w:rsidRDefault="00976F3E" w:rsidP="00976F3E">
      <w:pPr>
        <w:numPr>
          <w:ilvl w:val="0"/>
          <w:numId w:val="40"/>
        </w:numPr>
        <w:spacing w:line="276" w:lineRule="auto"/>
        <w:jc w:val="both"/>
        <w:rPr>
          <w:sz w:val="22"/>
          <w:szCs w:val="22"/>
        </w:rPr>
      </w:pPr>
      <w:r w:rsidRPr="00B75F93">
        <w:rPr>
          <w:sz w:val="22"/>
          <w:szCs w:val="22"/>
        </w:rPr>
        <w:t>Administratorem danych osobowych jest Dyrektor Centrum Kultury i Rekreacji, z siedzibą pl. Staromłyński 5, 57-540 Lądek-Zdrój.</w:t>
      </w:r>
    </w:p>
    <w:p w14:paraId="0FEE61EC" w14:textId="77777777" w:rsidR="00976F3E" w:rsidRPr="00B75F93" w:rsidRDefault="00976F3E" w:rsidP="00976F3E">
      <w:pPr>
        <w:spacing w:line="276" w:lineRule="auto"/>
        <w:ind w:firstLine="6"/>
        <w:rPr>
          <w:b/>
          <w:sz w:val="22"/>
          <w:szCs w:val="22"/>
        </w:rPr>
      </w:pPr>
      <w:r w:rsidRPr="00B75F93">
        <w:rPr>
          <w:b/>
          <w:sz w:val="22"/>
          <w:szCs w:val="22"/>
        </w:rPr>
        <w:t xml:space="preserve">DANE KONTAKTOWE ADMINISTRATORA </w:t>
      </w:r>
    </w:p>
    <w:p w14:paraId="472F5D7F" w14:textId="77777777" w:rsidR="00976F3E" w:rsidRPr="00B75F93" w:rsidRDefault="00976F3E" w:rsidP="00976F3E">
      <w:pPr>
        <w:numPr>
          <w:ilvl w:val="0"/>
          <w:numId w:val="40"/>
        </w:numPr>
        <w:spacing w:line="276" w:lineRule="auto"/>
        <w:jc w:val="both"/>
        <w:rPr>
          <w:sz w:val="22"/>
          <w:szCs w:val="22"/>
        </w:rPr>
      </w:pPr>
      <w:r w:rsidRPr="00B75F93">
        <w:rPr>
          <w:sz w:val="22"/>
          <w:szCs w:val="22"/>
        </w:rPr>
        <w:t xml:space="preserve">Z administratorem można się skontaktować poprzez adres e-mail: </w:t>
      </w:r>
      <w:hyperlink r:id="rId9" w:history="1">
        <w:r w:rsidRPr="007665B4">
          <w:rPr>
            <w:rStyle w:val="Hipercze"/>
            <w:sz w:val="22"/>
            <w:szCs w:val="22"/>
          </w:rPr>
          <w:t>ckir@ladek.pl</w:t>
        </w:r>
      </w:hyperlink>
      <w:r w:rsidRPr="00B75F93">
        <w:rPr>
          <w:sz w:val="22"/>
          <w:szCs w:val="22"/>
        </w:rPr>
        <w:t xml:space="preserve">  lub pisemnie na adres siedziby administratora.</w:t>
      </w:r>
    </w:p>
    <w:p w14:paraId="7F22A4E7" w14:textId="77777777" w:rsidR="00976F3E" w:rsidRPr="00B75F93" w:rsidRDefault="00976F3E" w:rsidP="00976F3E">
      <w:pPr>
        <w:spacing w:line="276" w:lineRule="auto"/>
        <w:ind w:firstLine="6"/>
        <w:rPr>
          <w:b/>
          <w:sz w:val="22"/>
          <w:szCs w:val="22"/>
        </w:rPr>
      </w:pPr>
      <w:r w:rsidRPr="00B75F93">
        <w:rPr>
          <w:b/>
          <w:sz w:val="22"/>
          <w:szCs w:val="22"/>
        </w:rPr>
        <w:t>DANE KONTAKTOWE INSPEKTORA OCHRONY DANYCH</w:t>
      </w:r>
    </w:p>
    <w:p w14:paraId="6F1D34F7" w14:textId="77777777" w:rsidR="00976F3E" w:rsidRPr="00B75F93" w:rsidRDefault="00976F3E" w:rsidP="00976F3E">
      <w:pPr>
        <w:numPr>
          <w:ilvl w:val="0"/>
          <w:numId w:val="40"/>
        </w:numPr>
        <w:spacing w:line="276" w:lineRule="auto"/>
        <w:jc w:val="both"/>
        <w:rPr>
          <w:sz w:val="22"/>
          <w:szCs w:val="22"/>
        </w:rPr>
      </w:pPr>
      <w:r w:rsidRPr="00B75F93">
        <w:rPr>
          <w:sz w:val="22"/>
          <w:szCs w:val="22"/>
        </w:rPr>
        <w:t xml:space="preserve"> Administrator wyznaczył inspektora ochrony danych, z którym może się Pani/ Pan skontaktować poprzez adres e-mail:  </w:t>
      </w:r>
      <w:hyperlink r:id="rId10" w:history="1">
        <w:r w:rsidRPr="007665B4">
          <w:rPr>
            <w:rStyle w:val="Hipercze"/>
            <w:sz w:val="22"/>
            <w:szCs w:val="22"/>
          </w:rPr>
          <w:t>iodckir@ladek.pl</w:t>
        </w:r>
      </w:hyperlink>
      <w:r>
        <w:rPr>
          <w:sz w:val="22"/>
          <w:szCs w:val="22"/>
        </w:rPr>
        <w:t xml:space="preserve"> </w:t>
      </w:r>
      <w:r w:rsidRPr="00B75F93">
        <w:rPr>
          <w:sz w:val="22"/>
          <w:szCs w:val="22"/>
        </w:rPr>
        <w:t>lub pisemnie na adres siedziby administratora.</w:t>
      </w:r>
    </w:p>
    <w:p w14:paraId="4E85DC18" w14:textId="77777777" w:rsidR="00976F3E" w:rsidRPr="00B75F93" w:rsidRDefault="00976F3E" w:rsidP="00976F3E">
      <w:pPr>
        <w:numPr>
          <w:ilvl w:val="0"/>
          <w:numId w:val="40"/>
        </w:numPr>
        <w:spacing w:line="276" w:lineRule="auto"/>
        <w:jc w:val="both"/>
        <w:rPr>
          <w:sz w:val="22"/>
          <w:szCs w:val="22"/>
        </w:rPr>
      </w:pPr>
      <w:r w:rsidRPr="00B75F93">
        <w:rPr>
          <w:sz w:val="22"/>
          <w:szCs w:val="22"/>
        </w:rPr>
        <w:t>Z inspektorem ochrony danych można się kontaktować we wszystkich sprawach dotyczących przetwarzania danych osobowych oraz korzystania z praw związanych z przetwarzaniem danych.</w:t>
      </w:r>
    </w:p>
    <w:p w14:paraId="00596202" w14:textId="77777777" w:rsidR="00976F3E" w:rsidRPr="00B75F93" w:rsidRDefault="00976F3E" w:rsidP="00976F3E">
      <w:pPr>
        <w:spacing w:line="276" w:lineRule="auto"/>
        <w:ind w:firstLine="6"/>
        <w:rPr>
          <w:b/>
          <w:sz w:val="22"/>
          <w:szCs w:val="22"/>
        </w:rPr>
      </w:pPr>
      <w:r w:rsidRPr="00B75F93">
        <w:rPr>
          <w:b/>
          <w:sz w:val="22"/>
          <w:szCs w:val="22"/>
        </w:rPr>
        <w:t>CELE PRZETWARZANIA I PODSTAWA PRAWNA</w:t>
      </w:r>
    </w:p>
    <w:p w14:paraId="00119FAD" w14:textId="77777777" w:rsidR="00976F3E" w:rsidRPr="00B75F93" w:rsidRDefault="00976F3E" w:rsidP="00976F3E">
      <w:pPr>
        <w:numPr>
          <w:ilvl w:val="0"/>
          <w:numId w:val="40"/>
        </w:numPr>
        <w:spacing w:line="276" w:lineRule="auto"/>
        <w:jc w:val="both"/>
        <w:rPr>
          <w:sz w:val="22"/>
          <w:szCs w:val="22"/>
        </w:rPr>
      </w:pPr>
      <w:r w:rsidRPr="00B75F93">
        <w:rPr>
          <w:sz w:val="22"/>
          <w:szCs w:val="22"/>
        </w:rPr>
        <w:t>Pani/Pana dane będą przetwarzane w celu:</w:t>
      </w:r>
    </w:p>
    <w:p w14:paraId="3F276520" w14:textId="3C35FBFB" w:rsidR="00976F3E" w:rsidRPr="00B75F93" w:rsidRDefault="00976F3E" w:rsidP="00976F3E">
      <w:pPr>
        <w:numPr>
          <w:ilvl w:val="1"/>
          <w:numId w:val="39"/>
        </w:numPr>
        <w:spacing w:line="276" w:lineRule="auto"/>
        <w:ind w:left="993" w:hanging="284"/>
        <w:jc w:val="both"/>
        <w:rPr>
          <w:b/>
          <w:sz w:val="22"/>
          <w:szCs w:val="22"/>
        </w:rPr>
      </w:pPr>
      <w:r w:rsidRPr="00B75F93">
        <w:rPr>
          <w:sz w:val="22"/>
          <w:szCs w:val="22"/>
        </w:rPr>
        <w:t xml:space="preserve">wypełnienia obowiązku prawnego ciążącego na Administratorze (art. 6 ust. 1 lit. c) RODO), związanym z postępowaniem o udzielenie zamówienia publicznego </w:t>
      </w:r>
      <w:r w:rsidRPr="00B75F93">
        <w:rPr>
          <w:b/>
          <w:sz w:val="22"/>
          <w:szCs w:val="22"/>
        </w:rPr>
        <w:t>prowadzonego w trybie podstawowym, znak postępowania: CKIR.</w:t>
      </w:r>
      <w:r w:rsidR="00AE6812">
        <w:rPr>
          <w:b/>
          <w:sz w:val="22"/>
          <w:szCs w:val="22"/>
        </w:rPr>
        <w:t>2</w:t>
      </w:r>
      <w:r w:rsidRPr="00B75F93">
        <w:rPr>
          <w:b/>
          <w:sz w:val="22"/>
          <w:szCs w:val="22"/>
        </w:rPr>
        <w:t>.202</w:t>
      </w:r>
      <w:r w:rsidR="00AE6812">
        <w:rPr>
          <w:b/>
          <w:sz w:val="22"/>
          <w:szCs w:val="22"/>
        </w:rPr>
        <w:t>5</w:t>
      </w:r>
    </w:p>
    <w:p w14:paraId="655F4418" w14:textId="77777777" w:rsidR="00976F3E" w:rsidRPr="00B75F93" w:rsidRDefault="00976F3E" w:rsidP="00976F3E">
      <w:pPr>
        <w:spacing w:line="276" w:lineRule="auto"/>
        <w:ind w:firstLine="6"/>
        <w:rPr>
          <w:b/>
          <w:sz w:val="22"/>
          <w:szCs w:val="22"/>
        </w:rPr>
      </w:pPr>
      <w:r w:rsidRPr="00B75F93">
        <w:rPr>
          <w:b/>
          <w:sz w:val="22"/>
          <w:szCs w:val="22"/>
        </w:rPr>
        <w:t>ODBIORCY DANYCH LUB KATEGORIE ODBIORCÓW DANYCH</w:t>
      </w:r>
    </w:p>
    <w:p w14:paraId="12C42B22" w14:textId="77777777" w:rsidR="00976F3E" w:rsidRPr="00B75F93" w:rsidRDefault="00976F3E" w:rsidP="00976F3E">
      <w:pPr>
        <w:numPr>
          <w:ilvl w:val="0"/>
          <w:numId w:val="40"/>
        </w:numPr>
        <w:spacing w:line="276" w:lineRule="auto"/>
        <w:jc w:val="both"/>
        <w:rPr>
          <w:sz w:val="22"/>
          <w:szCs w:val="22"/>
        </w:rPr>
      </w:pPr>
      <w:r w:rsidRPr="00B75F93">
        <w:rPr>
          <w:sz w:val="22"/>
          <w:szCs w:val="22"/>
        </w:rPr>
        <w:t>W związku z przetwarzaniem Pani/Pana danych w celach wskazanych powyżej, dane osobowe mogą być udostępniane:</w:t>
      </w:r>
    </w:p>
    <w:p w14:paraId="0AB765BC"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organom władzy publicznej oraz podmiotom wykonującym zadania publiczne lub działających na zlecenie organów władzy publicznej, w zakresie i w celach, które wynikają z przepisów powszechnie obowiązującego prawa;</w:t>
      </w:r>
    </w:p>
    <w:p w14:paraId="38C6A17B"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osobom lub podmiotom, którym udostępniona zostanie dokumentacja postępowania w oparciu o przepisy ustawy z dnia 11 września 2019 r. – Prawo zamówień publicznych (Dz. U. z 2023 r. poz. 1605), dalej „ustawa PZP”;</w:t>
      </w:r>
    </w:p>
    <w:p w14:paraId="372DD0C3" w14:textId="77777777" w:rsidR="00976F3E" w:rsidRPr="00B75F93" w:rsidRDefault="00976F3E" w:rsidP="00976F3E">
      <w:pPr>
        <w:spacing w:line="276" w:lineRule="auto"/>
        <w:ind w:firstLine="6"/>
        <w:rPr>
          <w:b/>
          <w:sz w:val="22"/>
          <w:szCs w:val="22"/>
        </w:rPr>
      </w:pPr>
      <w:r w:rsidRPr="00B75F93">
        <w:rPr>
          <w:b/>
          <w:sz w:val="22"/>
          <w:szCs w:val="22"/>
        </w:rPr>
        <w:t>OKRES PRZECHOWYWANIA DANYCH</w:t>
      </w:r>
    </w:p>
    <w:p w14:paraId="73AEA3F3" w14:textId="77777777" w:rsidR="00976F3E" w:rsidRPr="00B75F93" w:rsidRDefault="00976F3E" w:rsidP="00976F3E">
      <w:pPr>
        <w:numPr>
          <w:ilvl w:val="0"/>
          <w:numId w:val="40"/>
        </w:numPr>
        <w:spacing w:line="276" w:lineRule="auto"/>
        <w:jc w:val="both"/>
        <w:rPr>
          <w:sz w:val="22"/>
          <w:szCs w:val="22"/>
        </w:rPr>
      </w:pPr>
      <w:r w:rsidRPr="00B75F93">
        <w:rPr>
          <w:sz w:val="22"/>
          <w:szCs w:val="22"/>
        </w:rPr>
        <w:t>Pani/Pana dane osobowe będą przetwarzane przez okres niezbędny do realizacji wskazanych powyżej celów przetwarzania, w tym również obowiązku archiwizacyjnego wynikającego z przepisów prawa.</w:t>
      </w:r>
    </w:p>
    <w:p w14:paraId="0DD49CB0"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Pani/Pana dane osobowe będą przechowywane, zgodnie z ustawą PZP, przez okres 4 lat od dnia zakończenia postępowania o udzielenie zamówienia, a jeżeli czas trwania umowy przekracza 4 lata, okres przechowywania obejmuje cały czas trwania umowy;</w:t>
      </w:r>
    </w:p>
    <w:p w14:paraId="308BC5B5" w14:textId="77777777" w:rsidR="00976F3E" w:rsidRPr="00B75F93" w:rsidRDefault="00976F3E" w:rsidP="00976F3E">
      <w:pPr>
        <w:spacing w:line="276" w:lineRule="auto"/>
        <w:ind w:firstLine="6"/>
        <w:rPr>
          <w:b/>
          <w:sz w:val="22"/>
          <w:szCs w:val="22"/>
        </w:rPr>
      </w:pPr>
      <w:r w:rsidRPr="00B75F93">
        <w:rPr>
          <w:b/>
          <w:sz w:val="22"/>
          <w:szCs w:val="22"/>
        </w:rPr>
        <w:t>PRZETWARZANIE ZAUTOMATYZOWANE</w:t>
      </w:r>
    </w:p>
    <w:p w14:paraId="7D2C8C50" w14:textId="77777777" w:rsidR="00976F3E" w:rsidRPr="00B75F93" w:rsidRDefault="00976F3E" w:rsidP="00976F3E">
      <w:pPr>
        <w:numPr>
          <w:ilvl w:val="0"/>
          <w:numId w:val="40"/>
        </w:numPr>
        <w:spacing w:line="276" w:lineRule="auto"/>
        <w:jc w:val="both"/>
        <w:rPr>
          <w:sz w:val="22"/>
          <w:szCs w:val="22"/>
        </w:rPr>
      </w:pPr>
      <w:r w:rsidRPr="00B75F93">
        <w:rPr>
          <w:sz w:val="22"/>
          <w:szCs w:val="22"/>
        </w:rPr>
        <w:t>Pani/Pana dane mogą być przetwarzane w sposób zautomatyzowany i nie będą podlegać profilowaniu.</w:t>
      </w:r>
    </w:p>
    <w:p w14:paraId="310FD7EB" w14:textId="77777777" w:rsidR="00976F3E" w:rsidRPr="00B75F93" w:rsidRDefault="00976F3E" w:rsidP="00976F3E">
      <w:pPr>
        <w:spacing w:line="276" w:lineRule="auto"/>
        <w:ind w:firstLine="6"/>
        <w:rPr>
          <w:b/>
          <w:sz w:val="22"/>
          <w:szCs w:val="22"/>
        </w:rPr>
      </w:pPr>
      <w:r w:rsidRPr="00B75F93">
        <w:rPr>
          <w:b/>
          <w:sz w:val="22"/>
          <w:szCs w:val="22"/>
        </w:rPr>
        <w:t>PRZEKAZANIE DANYCH</w:t>
      </w:r>
    </w:p>
    <w:p w14:paraId="47DB19C7" w14:textId="77777777" w:rsidR="00976F3E" w:rsidRPr="00B75F93" w:rsidRDefault="00976F3E" w:rsidP="00976F3E">
      <w:pPr>
        <w:numPr>
          <w:ilvl w:val="0"/>
          <w:numId w:val="40"/>
        </w:numPr>
        <w:spacing w:line="276" w:lineRule="auto"/>
        <w:jc w:val="both"/>
        <w:rPr>
          <w:sz w:val="22"/>
          <w:szCs w:val="22"/>
        </w:rPr>
      </w:pPr>
      <w:r w:rsidRPr="00B75F93">
        <w:rPr>
          <w:sz w:val="22"/>
          <w:szCs w:val="22"/>
        </w:rPr>
        <w:t>Pan/Pana dane nie trafią poza Europejski Obszar Gospodarczy (obejmujący Unię Europejską, Norwegię, Liechtenstein i Islandię).</w:t>
      </w:r>
    </w:p>
    <w:p w14:paraId="3B78C51B" w14:textId="77777777" w:rsidR="00976F3E" w:rsidRPr="00B75F93" w:rsidRDefault="00976F3E" w:rsidP="00976F3E">
      <w:pPr>
        <w:spacing w:line="276" w:lineRule="auto"/>
        <w:ind w:firstLine="6"/>
        <w:rPr>
          <w:b/>
          <w:sz w:val="22"/>
          <w:szCs w:val="22"/>
        </w:rPr>
      </w:pPr>
      <w:r w:rsidRPr="00B75F93">
        <w:rPr>
          <w:b/>
          <w:sz w:val="22"/>
          <w:szCs w:val="22"/>
        </w:rPr>
        <w:lastRenderedPageBreak/>
        <w:t>PRAWA PODMIOTÓW, KTÓRYCH TE DANE DOTYCZĄ</w:t>
      </w:r>
    </w:p>
    <w:p w14:paraId="232E602C" w14:textId="77777777" w:rsidR="00976F3E" w:rsidRPr="00B75F93" w:rsidRDefault="00976F3E" w:rsidP="00976F3E">
      <w:pPr>
        <w:numPr>
          <w:ilvl w:val="0"/>
          <w:numId w:val="40"/>
        </w:numPr>
        <w:spacing w:line="276" w:lineRule="auto"/>
        <w:jc w:val="both"/>
        <w:rPr>
          <w:sz w:val="22"/>
          <w:szCs w:val="22"/>
        </w:rPr>
      </w:pPr>
      <w:r w:rsidRPr="00B75F93">
        <w:rPr>
          <w:sz w:val="22"/>
          <w:szCs w:val="22"/>
        </w:rPr>
        <w:t>W związku z przetwarzaniem Pani/Pana danych osobowych, przysługują Pani/Panu następujące prawa:</w:t>
      </w:r>
    </w:p>
    <w:p w14:paraId="452C36C6"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do żądania od Administratora dostępu do danych osobowych oraz otrzymania ich kopii;</w:t>
      </w:r>
    </w:p>
    <w:p w14:paraId="4C3E2C03"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żądania sprostowania (poprawiania) danych osobowych w przypadkach, o których mowa w art. 16 RODO;</w:t>
      </w:r>
    </w:p>
    <w:p w14:paraId="082B4004"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żądania usunięcia danych osobowych w przypadkach określonych w art. 17 RODO;</w:t>
      </w:r>
    </w:p>
    <w:p w14:paraId="7E439385"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żądania ograniczenia przetwarzania danych osobowych w przypadkach określonych w art. 18 RODO;</w:t>
      </w:r>
    </w:p>
    <w:p w14:paraId="017F4CC2"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wniesienia sprzeciwu wobec przetwarzania Państwa danych osobowych w przypadkach określonych w art. 21 RODO;</w:t>
      </w:r>
    </w:p>
    <w:p w14:paraId="0BB05046"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do przenoszenia Państwa danych osobowych w przypadkach określonych w art. 20 RODO;</w:t>
      </w:r>
    </w:p>
    <w:p w14:paraId="06043DD7" w14:textId="77777777" w:rsidR="00976F3E" w:rsidRPr="00B75F93" w:rsidRDefault="00976F3E" w:rsidP="00976F3E">
      <w:pPr>
        <w:numPr>
          <w:ilvl w:val="1"/>
          <w:numId w:val="39"/>
        </w:numPr>
        <w:spacing w:line="276" w:lineRule="auto"/>
        <w:ind w:left="993" w:hanging="284"/>
        <w:jc w:val="both"/>
        <w:rPr>
          <w:sz w:val="22"/>
          <w:szCs w:val="22"/>
        </w:rPr>
      </w:pPr>
      <w:r w:rsidRPr="00B75F93">
        <w:rPr>
          <w:sz w:val="22"/>
          <w:szCs w:val="22"/>
        </w:rPr>
        <w:t>prawo wniesienia skargi do Prezesa Urzędu Ochrony Danych Osobowych, w sytuacji, gdy uznają Państwo, że przetwarzanie danych osobowych narusza przepisy ogólnego rozporządzenia o ochronie danych osobowych (RODO).</w:t>
      </w:r>
    </w:p>
    <w:p w14:paraId="6BC506C1" w14:textId="77777777" w:rsidR="00976F3E" w:rsidRPr="00B75F93" w:rsidRDefault="00976F3E" w:rsidP="00976F3E">
      <w:pPr>
        <w:numPr>
          <w:ilvl w:val="0"/>
          <w:numId w:val="40"/>
        </w:numPr>
        <w:spacing w:line="276" w:lineRule="auto"/>
        <w:jc w:val="both"/>
        <w:rPr>
          <w:sz w:val="22"/>
          <w:szCs w:val="22"/>
        </w:rPr>
      </w:pPr>
      <w:r w:rsidRPr="00B75F93">
        <w:rPr>
          <w:sz w:val="22"/>
          <w:szCs w:val="22"/>
        </w:rPr>
        <w:t xml:space="preserve">Biuro Prezesa Urzędu Ochrony Danych Osobowych (PUODO), Adres: ul. Stawki 2, </w:t>
      </w:r>
      <w:r w:rsidRPr="00B75F93">
        <w:rPr>
          <w:sz w:val="22"/>
          <w:szCs w:val="22"/>
        </w:rPr>
        <w:br/>
        <w:t>00-193 Warszawa, Tel: 22 860 70 86.</w:t>
      </w:r>
    </w:p>
    <w:p w14:paraId="00A111AA" w14:textId="77777777" w:rsidR="00976F3E" w:rsidRPr="00B75F93" w:rsidRDefault="00976F3E" w:rsidP="00976F3E">
      <w:pPr>
        <w:spacing w:line="276" w:lineRule="auto"/>
        <w:ind w:firstLine="6"/>
        <w:rPr>
          <w:b/>
          <w:sz w:val="22"/>
          <w:szCs w:val="22"/>
        </w:rPr>
      </w:pPr>
      <w:r w:rsidRPr="00B75F93">
        <w:rPr>
          <w:b/>
          <w:sz w:val="22"/>
          <w:szCs w:val="22"/>
        </w:rPr>
        <w:t>PRZETWARZANIE NA PODSTAWIE ZGODY</w:t>
      </w:r>
    </w:p>
    <w:p w14:paraId="3E2F6613" w14:textId="77777777" w:rsidR="00976F3E" w:rsidRPr="00B75F93" w:rsidRDefault="00976F3E" w:rsidP="00976F3E">
      <w:pPr>
        <w:numPr>
          <w:ilvl w:val="0"/>
          <w:numId w:val="40"/>
        </w:numPr>
        <w:spacing w:line="276" w:lineRule="auto"/>
        <w:jc w:val="both"/>
        <w:rPr>
          <w:sz w:val="22"/>
          <w:szCs w:val="22"/>
        </w:rPr>
      </w:pPr>
      <w:r w:rsidRPr="00B75F93">
        <w:rPr>
          <w:sz w:val="22"/>
          <w:szCs w:val="22"/>
        </w:rPr>
        <w:t>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3B6BAD09" w14:textId="77777777" w:rsidR="00976F3E" w:rsidRPr="00B75F93" w:rsidRDefault="00976F3E" w:rsidP="00976F3E">
      <w:pPr>
        <w:spacing w:line="276" w:lineRule="auto"/>
        <w:ind w:firstLine="6"/>
        <w:rPr>
          <w:b/>
          <w:sz w:val="22"/>
          <w:szCs w:val="22"/>
        </w:rPr>
      </w:pPr>
      <w:r w:rsidRPr="00B75F93">
        <w:rPr>
          <w:b/>
          <w:sz w:val="22"/>
          <w:szCs w:val="22"/>
        </w:rPr>
        <w:t>INFORMACJA O DOWOLNOŚCI LUB OBOWIĄZKU PODANIA DANYCH</w:t>
      </w:r>
    </w:p>
    <w:p w14:paraId="5794E8AC" w14:textId="2CDA182C" w:rsidR="004A61A1" w:rsidRPr="00D447B5" w:rsidRDefault="00976F3E" w:rsidP="00976F3E">
      <w:pPr>
        <w:numPr>
          <w:ilvl w:val="0"/>
          <w:numId w:val="40"/>
        </w:numPr>
        <w:spacing w:line="276" w:lineRule="auto"/>
        <w:contextualSpacing/>
        <w:jc w:val="both"/>
        <w:rPr>
          <w:sz w:val="22"/>
          <w:szCs w:val="22"/>
        </w:rPr>
      </w:pPr>
      <w:r w:rsidRPr="00B75F93">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4A61A1" w:rsidRPr="00D447B5">
        <w:rPr>
          <w:sz w:val="22"/>
          <w:szCs w:val="22"/>
        </w:rPr>
        <w:t>.</w:t>
      </w:r>
    </w:p>
    <w:p w14:paraId="31AADAF8" w14:textId="77777777" w:rsidR="00C74689" w:rsidRPr="00D447B5" w:rsidRDefault="00C74689" w:rsidP="00AC695F">
      <w:pPr>
        <w:spacing w:line="276" w:lineRule="auto"/>
        <w:contextualSpacing/>
        <w:rPr>
          <w:b/>
          <w:bCs/>
          <w:sz w:val="22"/>
          <w:szCs w:val="22"/>
          <w:lang w:eastAsia="en-GB"/>
        </w:rPr>
      </w:pPr>
    </w:p>
    <w:p w14:paraId="029F283A" w14:textId="76463182"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 1</w:t>
      </w:r>
      <w:r w:rsidR="00972E88" w:rsidRPr="00D447B5">
        <w:rPr>
          <w:b/>
          <w:color w:val="000000"/>
          <w:kern w:val="1"/>
          <w:sz w:val="22"/>
          <w:szCs w:val="22"/>
          <w:lang w:eastAsia="hi-IN" w:bidi="hi-IN"/>
        </w:rPr>
        <w:t>7</w:t>
      </w:r>
    </w:p>
    <w:p w14:paraId="2ED6DB2A" w14:textId="77777777" w:rsidR="00C74689" w:rsidRPr="00D447B5" w:rsidRDefault="00C74689" w:rsidP="00AC695F">
      <w:pPr>
        <w:widowControl w:val="0"/>
        <w:spacing w:line="276" w:lineRule="auto"/>
        <w:contextualSpacing/>
        <w:jc w:val="center"/>
        <w:rPr>
          <w:b/>
          <w:color w:val="000000"/>
          <w:kern w:val="1"/>
          <w:sz w:val="22"/>
          <w:szCs w:val="22"/>
          <w:lang w:eastAsia="hi-IN" w:bidi="hi-IN"/>
        </w:rPr>
      </w:pPr>
      <w:r w:rsidRPr="00D447B5">
        <w:rPr>
          <w:b/>
          <w:color w:val="000000"/>
          <w:kern w:val="1"/>
          <w:sz w:val="22"/>
          <w:szCs w:val="22"/>
          <w:lang w:eastAsia="hi-IN" w:bidi="hi-IN"/>
        </w:rPr>
        <w:t>Rozwiązywanie sporów</w:t>
      </w:r>
    </w:p>
    <w:p w14:paraId="03A2A68B" w14:textId="73FEB69C" w:rsidR="00C74689" w:rsidRPr="00D447B5" w:rsidRDefault="00C74689" w:rsidP="00AC695F">
      <w:pPr>
        <w:autoSpaceDE w:val="0"/>
        <w:autoSpaceDN w:val="0"/>
        <w:adjustRightInd w:val="0"/>
        <w:spacing w:line="276" w:lineRule="auto"/>
        <w:contextualSpacing/>
        <w:jc w:val="both"/>
        <w:rPr>
          <w:color w:val="000000"/>
          <w:sz w:val="22"/>
          <w:szCs w:val="22"/>
        </w:rPr>
      </w:pPr>
      <w:r w:rsidRPr="00D447B5">
        <w:rPr>
          <w:color w:val="000000"/>
          <w:sz w:val="22"/>
          <w:szCs w:val="22"/>
        </w:rPr>
        <w:t>W przypadku powstania jakiegokolwiek sporu związanego z niniejszą umową o roszczenie cywilnoprawne, w</w:t>
      </w:r>
      <w:r w:rsidR="00EA10C6" w:rsidRPr="00D447B5">
        <w:rPr>
          <w:color w:val="000000"/>
          <w:sz w:val="22"/>
          <w:szCs w:val="22"/>
        </w:rPr>
        <w:t> </w:t>
      </w:r>
      <w:r w:rsidRPr="00D447B5">
        <w:rPr>
          <w:color w:val="000000"/>
          <w:sz w:val="22"/>
          <w:szCs w:val="22"/>
        </w:rPr>
        <w:t>ramach którego zawarcie ugody jest dopuszczalne, Strony zobowiązują się do poddania sporu mediacjom lub innemu polubownemu rozwiązaniu sporu przed Sądem Polubownym przy Prokuratorii Generalnej Rzeczypospolitej, wybranym mediatorom albo osobą prowadzącą inne polubowne postępowanie. Jeżeli spór nie zostanie rozwiązany w powyższy sposób, to zostanie poddany pod rozstrzygnięcie przed sądem powszechnym w Opolu.</w:t>
      </w:r>
    </w:p>
    <w:p w14:paraId="11DBC32B" w14:textId="77777777" w:rsidR="00C74689" w:rsidRPr="00D447B5" w:rsidRDefault="00C74689" w:rsidP="00AC695F">
      <w:pPr>
        <w:spacing w:line="276" w:lineRule="auto"/>
        <w:contextualSpacing/>
        <w:rPr>
          <w:b/>
          <w:bCs/>
          <w:sz w:val="22"/>
          <w:szCs w:val="22"/>
          <w:lang w:eastAsia="en-GB"/>
        </w:rPr>
      </w:pPr>
    </w:p>
    <w:p w14:paraId="36DB0397" w14:textId="0652F743" w:rsidR="00C74689" w:rsidRPr="00D447B5" w:rsidRDefault="00C74689" w:rsidP="00AC695F">
      <w:pPr>
        <w:spacing w:line="276" w:lineRule="auto"/>
        <w:contextualSpacing/>
        <w:jc w:val="center"/>
        <w:rPr>
          <w:sz w:val="22"/>
          <w:szCs w:val="22"/>
          <w:lang w:eastAsia="en-GB"/>
        </w:rPr>
      </w:pPr>
      <w:r w:rsidRPr="00D447B5">
        <w:rPr>
          <w:b/>
          <w:bCs/>
          <w:sz w:val="22"/>
          <w:szCs w:val="22"/>
          <w:lang w:eastAsia="en-GB"/>
        </w:rPr>
        <w:t>§ 1</w:t>
      </w:r>
      <w:r w:rsidR="00972E88" w:rsidRPr="00D447B5">
        <w:rPr>
          <w:b/>
          <w:bCs/>
          <w:sz w:val="22"/>
          <w:szCs w:val="22"/>
          <w:lang w:eastAsia="en-GB"/>
        </w:rPr>
        <w:t>8</w:t>
      </w:r>
    </w:p>
    <w:p w14:paraId="0B258FD3" w14:textId="77777777" w:rsidR="00C74689" w:rsidRPr="00D447B5" w:rsidRDefault="00C74689" w:rsidP="00AC695F">
      <w:pPr>
        <w:tabs>
          <w:tab w:val="left" w:pos="360"/>
        </w:tabs>
        <w:spacing w:line="276" w:lineRule="auto"/>
        <w:ind w:left="284" w:hanging="284"/>
        <w:contextualSpacing/>
        <w:jc w:val="center"/>
        <w:rPr>
          <w:b/>
          <w:bCs/>
          <w:sz w:val="22"/>
          <w:szCs w:val="22"/>
          <w:lang w:eastAsia="en-GB"/>
        </w:rPr>
      </w:pPr>
      <w:r w:rsidRPr="00D447B5">
        <w:rPr>
          <w:b/>
          <w:bCs/>
          <w:sz w:val="22"/>
          <w:szCs w:val="22"/>
          <w:lang w:eastAsia="en-GB"/>
        </w:rPr>
        <w:t>Postanowienia końcowe</w:t>
      </w:r>
    </w:p>
    <w:p w14:paraId="3B0B4E92"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US"/>
        </w:rPr>
        <w:t xml:space="preserve">Jakiekolwiek przeniesienie przez Wykonawcę wierzytelności z umowy na osoby trzecie jest dopuszczalne wyłącznie za uprzednią pisemną zgodą (pod rygorem nieważności) Zamawiającego. </w:t>
      </w:r>
      <w:r w:rsidRPr="00D447B5">
        <w:rPr>
          <w:sz w:val="22"/>
          <w:szCs w:val="22"/>
          <w:lang w:eastAsia="en-GB"/>
        </w:rPr>
        <w:t xml:space="preserve">Jakiekolwiek przeniesienie przez Zamawiającego praw i obowiązków wynikających z niniejszej umowy na osoby trzecie jest dopuszczalne bez zgody Wykonawcy, jednakże po uprzednim zawiadomieniu Wykonawcy o zamiarze zawarcia umowy przeniesienia praw i obowiązków na osobę trzecią. </w:t>
      </w:r>
    </w:p>
    <w:p w14:paraId="3BD2045E" w14:textId="442609F8"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Wykonawca zobowiązuje się do zachowania w tajemnicy nieujawnionych do wiadomości publicznej informacji organizacyjnych, finansowych, handlowych, technicznych Zamawiającego, w posiadanie których Wykonawca wszedł lub mógł wejść (niezależnie od formy i sposobu udostępnienia) w związku z</w:t>
      </w:r>
      <w:r w:rsidR="00EA10C6" w:rsidRPr="00D447B5">
        <w:rPr>
          <w:sz w:val="22"/>
          <w:szCs w:val="22"/>
          <w:lang w:eastAsia="en-GB"/>
        </w:rPr>
        <w:t> </w:t>
      </w:r>
      <w:r w:rsidRPr="00D447B5">
        <w:rPr>
          <w:sz w:val="22"/>
          <w:szCs w:val="22"/>
          <w:lang w:eastAsia="en-GB"/>
        </w:rPr>
        <w:t>realizacją umowy.</w:t>
      </w:r>
    </w:p>
    <w:p w14:paraId="02FE4F03" w14:textId="77777777" w:rsidR="00C74689" w:rsidRPr="00D447B5" w:rsidRDefault="00C74689" w:rsidP="00AC695F">
      <w:pPr>
        <w:numPr>
          <w:ilvl w:val="0"/>
          <w:numId w:val="9"/>
        </w:numPr>
        <w:spacing w:line="276" w:lineRule="auto"/>
        <w:ind w:left="284" w:hanging="284"/>
        <w:contextualSpacing/>
        <w:jc w:val="both"/>
        <w:rPr>
          <w:sz w:val="22"/>
          <w:szCs w:val="22"/>
          <w:lang w:eastAsia="en-US"/>
        </w:rPr>
      </w:pPr>
      <w:r w:rsidRPr="00D447B5">
        <w:rPr>
          <w:sz w:val="22"/>
          <w:szCs w:val="22"/>
          <w:lang w:eastAsia="en-GB"/>
        </w:rPr>
        <w:t>Umowa oraz załączniki stanowią integralną całość, tj.:</w:t>
      </w:r>
    </w:p>
    <w:p w14:paraId="7129D6CA" w14:textId="629974C2" w:rsidR="00C74689" w:rsidRDefault="00C74689" w:rsidP="006A30D9">
      <w:pPr>
        <w:numPr>
          <w:ilvl w:val="1"/>
          <w:numId w:val="23"/>
        </w:numPr>
        <w:tabs>
          <w:tab w:val="left" w:pos="284"/>
        </w:tabs>
        <w:spacing w:line="276" w:lineRule="auto"/>
        <w:ind w:left="1134" w:hanging="850"/>
        <w:contextualSpacing/>
        <w:jc w:val="both"/>
        <w:rPr>
          <w:sz w:val="22"/>
          <w:szCs w:val="22"/>
          <w:lang w:eastAsia="en-US"/>
        </w:rPr>
      </w:pPr>
      <w:r w:rsidRPr="00D447B5">
        <w:rPr>
          <w:sz w:val="22"/>
          <w:szCs w:val="22"/>
          <w:lang w:eastAsia="en-US"/>
        </w:rPr>
        <w:t xml:space="preserve">załącznik nr 1 – </w:t>
      </w:r>
      <w:r w:rsidR="004A61A1" w:rsidRPr="00D447B5">
        <w:rPr>
          <w:sz w:val="22"/>
          <w:szCs w:val="22"/>
          <w:lang w:eastAsia="en-US"/>
        </w:rPr>
        <w:t>Opis Przedmiotu Zamówienia</w:t>
      </w:r>
      <w:r w:rsidR="00976F3E">
        <w:rPr>
          <w:sz w:val="22"/>
          <w:szCs w:val="22"/>
          <w:lang w:eastAsia="en-US"/>
        </w:rPr>
        <w:t>,</w:t>
      </w:r>
    </w:p>
    <w:p w14:paraId="60FA4317" w14:textId="063E0516" w:rsidR="00AE6812" w:rsidRPr="00D447B5" w:rsidRDefault="00AE6812" w:rsidP="006A30D9">
      <w:pPr>
        <w:numPr>
          <w:ilvl w:val="1"/>
          <w:numId w:val="23"/>
        </w:numPr>
        <w:tabs>
          <w:tab w:val="left" w:pos="284"/>
        </w:tabs>
        <w:spacing w:line="276" w:lineRule="auto"/>
        <w:ind w:left="1134" w:hanging="850"/>
        <w:contextualSpacing/>
        <w:jc w:val="both"/>
        <w:rPr>
          <w:sz w:val="22"/>
          <w:szCs w:val="22"/>
          <w:lang w:eastAsia="en-US"/>
        </w:rPr>
      </w:pPr>
      <w:r>
        <w:rPr>
          <w:sz w:val="22"/>
          <w:szCs w:val="22"/>
          <w:lang w:eastAsia="en-US"/>
        </w:rPr>
        <w:lastRenderedPageBreak/>
        <w:t>załącznik nr 2 – kosztorys szczegółowy.</w:t>
      </w:r>
    </w:p>
    <w:p w14:paraId="78336C7E" w14:textId="58CB484C" w:rsidR="00C74689" w:rsidRPr="00D447B5" w:rsidRDefault="00C74689"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US"/>
        </w:rPr>
        <w:t xml:space="preserve">W kwestiach nieuregulowanych niniejszą umową mają zastosowanie przepisy </w:t>
      </w:r>
      <w:r w:rsidRPr="00D447B5">
        <w:rPr>
          <w:sz w:val="22"/>
          <w:szCs w:val="22"/>
          <w:lang w:eastAsia="en-GB"/>
        </w:rPr>
        <w:t xml:space="preserve">ustawy z dnia 07.07.1994 r. − Prawo Budowlane oraz ustawy z dnia 23.04.1964 r. − Kodeks Cywilny oraz </w:t>
      </w:r>
      <w:r w:rsidRPr="00D447B5">
        <w:rPr>
          <w:sz w:val="22"/>
          <w:szCs w:val="22"/>
        </w:rPr>
        <w:t xml:space="preserve">szczegółowe zasady i tryb udzielania dofinansowania z </w:t>
      </w:r>
      <w:r w:rsidR="00976F3E" w:rsidRPr="00976F3E">
        <w:rPr>
          <w:sz w:val="22"/>
          <w:szCs w:val="22"/>
        </w:rPr>
        <w:t>Rządowego Programu Odbudowy Zabytków Polski Ład</w:t>
      </w:r>
      <w:r w:rsidRPr="00D447B5">
        <w:rPr>
          <w:sz w:val="22"/>
          <w:szCs w:val="22"/>
        </w:rPr>
        <w:t>.</w:t>
      </w:r>
    </w:p>
    <w:p w14:paraId="67D61A4D" w14:textId="438D5EE0" w:rsidR="00C74689" w:rsidRPr="00D447B5" w:rsidRDefault="004209FB" w:rsidP="00AC695F">
      <w:pPr>
        <w:numPr>
          <w:ilvl w:val="0"/>
          <w:numId w:val="10"/>
        </w:numPr>
        <w:tabs>
          <w:tab w:val="left" w:pos="284"/>
        </w:tabs>
        <w:spacing w:line="276" w:lineRule="auto"/>
        <w:ind w:left="284" w:hanging="284"/>
        <w:contextualSpacing/>
        <w:jc w:val="both"/>
        <w:rPr>
          <w:sz w:val="22"/>
          <w:szCs w:val="22"/>
          <w:lang w:eastAsia="en-US"/>
        </w:rPr>
      </w:pPr>
      <w:r w:rsidRPr="00D447B5">
        <w:rPr>
          <w:sz w:val="22"/>
          <w:szCs w:val="22"/>
          <w:lang w:eastAsia="en-GB"/>
        </w:rPr>
        <w:t xml:space="preserve">Umowa została zawarta w trzech egzemplarzach, jeden dla Wykonawcy, dwa dla Zamawiającego / </w:t>
      </w:r>
      <w:r w:rsidR="00C74689" w:rsidRPr="00D447B5">
        <w:rPr>
          <w:sz w:val="22"/>
          <w:szCs w:val="22"/>
          <w:lang w:eastAsia="en-GB"/>
        </w:rPr>
        <w:t xml:space="preserve">Umowa została sporządzona w </w:t>
      </w:r>
      <w:r w:rsidR="00E1234D" w:rsidRPr="00D447B5">
        <w:rPr>
          <w:sz w:val="22"/>
          <w:szCs w:val="22"/>
          <w:lang w:eastAsia="en-GB"/>
        </w:rPr>
        <w:t>postaci elektronicznej.</w:t>
      </w:r>
    </w:p>
    <w:p w14:paraId="1BBBF7FB" w14:textId="77777777" w:rsidR="00C74689" w:rsidRPr="00D447B5" w:rsidRDefault="00C74689" w:rsidP="00AC695F">
      <w:pPr>
        <w:tabs>
          <w:tab w:val="left" w:pos="142"/>
        </w:tabs>
        <w:spacing w:line="276" w:lineRule="auto"/>
        <w:ind w:left="284"/>
        <w:contextualSpacing/>
        <w:jc w:val="both"/>
        <w:rPr>
          <w:sz w:val="22"/>
          <w:szCs w:val="22"/>
          <w:lang w:eastAsia="en-US"/>
        </w:rPr>
      </w:pPr>
    </w:p>
    <w:sectPr w:rsidR="00C74689" w:rsidRPr="00D447B5" w:rsidSect="00950232">
      <w:footerReference w:type="default" r:id="rId11"/>
      <w:headerReference w:type="first" r:id="rId12"/>
      <w:pgSz w:w="11906" w:h="16838"/>
      <w:pgMar w:top="1134" w:right="1134" w:bottom="1134" w:left="1134" w:header="709" w:footer="62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DA2E" w14:textId="77777777" w:rsidR="00950232" w:rsidRDefault="00950232">
      <w:r>
        <w:separator/>
      </w:r>
    </w:p>
  </w:endnote>
  <w:endnote w:type="continuationSeparator" w:id="0">
    <w:p w14:paraId="1E33402A" w14:textId="77777777" w:rsidR="00950232" w:rsidRDefault="0095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A20AD" w14:textId="77777777" w:rsidR="00E24103" w:rsidRDefault="00E24103">
    <w:pPr>
      <w:pStyle w:val="Stopka"/>
      <w:jc w:val="right"/>
    </w:pPr>
    <w:r>
      <w:fldChar w:fldCharType="begin"/>
    </w:r>
    <w:r>
      <w:instrText>PAGE</w:instrText>
    </w:r>
    <w:r>
      <w:fldChar w:fldCharType="separate"/>
    </w:r>
    <w:r w:rsidR="0053114C">
      <w:rPr>
        <w:noProof/>
      </w:rPr>
      <w:t>23</w:t>
    </w:r>
    <w:r>
      <w:rPr>
        <w:noProof/>
      </w:rPr>
      <w:fldChar w:fldCharType="end"/>
    </w:r>
  </w:p>
  <w:p w14:paraId="338464E4" w14:textId="77777777" w:rsidR="00E24103" w:rsidRDefault="00E241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82BD8" w14:textId="77777777" w:rsidR="00950232" w:rsidRDefault="00950232">
      <w:pPr>
        <w:rPr>
          <w:sz w:val="12"/>
        </w:rPr>
      </w:pPr>
      <w:r>
        <w:separator/>
      </w:r>
    </w:p>
  </w:footnote>
  <w:footnote w:type="continuationSeparator" w:id="0">
    <w:p w14:paraId="31220F5E" w14:textId="77777777" w:rsidR="00950232" w:rsidRDefault="00950232">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9027" w14:textId="04C49AD6" w:rsidR="00C7657A" w:rsidRDefault="00AE6812">
    <w:pPr>
      <w:pStyle w:val="Nagwek"/>
    </w:pPr>
    <w:r>
      <w:rPr>
        <w:noProof/>
      </w:rPr>
      <w:drawing>
        <wp:anchor distT="0" distB="0" distL="114300" distR="114300" simplePos="0" relativeHeight="251659264" behindDoc="1" locked="0" layoutInCell="1" allowOverlap="1" wp14:anchorId="0574C8AE" wp14:editId="5B85A2F5">
          <wp:simplePos x="0" y="0"/>
          <wp:positionH relativeFrom="margin">
            <wp:align>center</wp:align>
          </wp:positionH>
          <wp:positionV relativeFrom="paragraph">
            <wp:posOffset>-448310</wp:posOffset>
          </wp:positionV>
          <wp:extent cx="3409315" cy="1085850"/>
          <wp:effectExtent l="0" t="0" r="635" b="0"/>
          <wp:wrapTight wrapText="bothSides">
            <wp:wrapPolygon edited="0">
              <wp:start x="0" y="0"/>
              <wp:lineTo x="0" y="21221"/>
              <wp:lineTo x="21483" y="21221"/>
              <wp:lineTo x="21483" y="0"/>
              <wp:lineTo x="0" y="0"/>
            </wp:wrapPolygon>
          </wp:wrapTight>
          <wp:docPr id="935755487" name="Obraz 1"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55487" name="Obraz 1" descr="Obraz zawierający tekst, Czcionka, zrzut ekranu,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9315" cy="1085850"/>
                  </a:xfrm>
                  <a:prstGeom prst="rect">
                    <a:avLst/>
                  </a:prstGeom>
                  <a:noFill/>
                </pic:spPr>
              </pic:pic>
            </a:graphicData>
          </a:graphic>
        </wp:anchor>
      </w:drawing>
    </w:r>
  </w:p>
  <w:p w14:paraId="67777706" w14:textId="77777777" w:rsidR="00C7657A" w:rsidRDefault="00C765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931"/>
    <w:multiLevelType w:val="hybridMultilevel"/>
    <w:tmpl w:val="65C84A2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7CCAEFBA">
      <w:start w:val="1"/>
      <w:numFmt w:val="bullet"/>
      <w:lvlText w:val=""/>
      <w:lvlJc w:val="left"/>
      <w:pPr>
        <w:ind w:left="1980" w:hanging="360"/>
      </w:pPr>
      <w:rPr>
        <w:rFonts w:ascii="Symbol" w:hAnsi="Symbol" w:hint="default"/>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D7D246E"/>
    <w:multiLevelType w:val="multilevel"/>
    <w:tmpl w:val="3202F31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4D64C4"/>
    <w:multiLevelType w:val="hybridMultilevel"/>
    <w:tmpl w:val="E15044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9F5793"/>
    <w:multiLevelType w:val="hybridMultilevel"/>
    <w:tmpl w:val="F1ACF1AA"/>
    <w:lvl w:ilvl="0" w:tplc="7CCAEF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02396A"/>
    <w:multiLevelType w:val="hybridMultilevel"/>
    <w:tmpl w:val="E7A09F7C"/>
    <w:lvl w:ilvl="0" w:tplc="DB7230CE">
      <w:start w:val="2"/>
      <w:numFmt w:val="lowerRoman"/>
      <w:lvlText w:val="%1)"/>
      <w:lvlJc w:val="left"/>
      <w:pPr>
        <w:ind w:left="1429" w:hanging="720"/>
      </w:pPr>
      <w:rPr>
        <w:rFonts w:ascii="Times New Roman" w:hAnsi="Times New Roman" w:cs="Times New Roman" w:hint="default"/>
        <w:b w:val="0"/>
        <w:bCs w:val="0"/>
        <w:color w:val="auto"/>
        <w:sz w:val="22"/>
        <w:szCs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5" w15:restartNumberingAfterBreak="0">
    <w:nsid w:val="13387818"/>
    <w:multiLevelType w:val="hybridMultilevel"/>
    <w:tmpl w:val="07A0BEFA"/>
    <w:lvl w:ilvl="0" w:tplc="80E67A42">
      <w:start w:val="1"/>
      <w:numFmt w:val="lowerLetter"/>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C5784486">
      <w:start w:val="1"/>
      <w:numFmt w:val="bullet"/>
      <w:lvlText w:val=""/>
      <w:lvlJc w:val="left"/>
      <w:pPr>
        <w:ind w:left="4244" w:hanging="180"/>
      </w:pPr>
      <w:rPr>
        <w:rFonts w:ascii="Symbol" w:hAnsi="Symbol" w:hint="default"/>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6" w15:restartNumberingAfterBreak="0">
    <w:nsid w:val="1AC35308"/>
    <w:multiLevelType w:val="hybridMultilevel"/>
    <w:tmpl w:val="9F642E6E"/>
    <w:lvl w:ilvl="0" w:tplc="0415000F">
      <w:start w:val="1"/>
      <w:numFmt w:val="decimal"/>
      <w:lvlText w:val="%1."/>
      <w:lvlJc w:val="left"/>
      <w:pPr>
        <w:ind w:left="720" w:hanging="360"/>
      </w:pPr>
      <w:rPr>
        <w:rFonts w:hint="default"/>
      </w:rPr>
    </w:lvl>
    <w:lvl w:ilvl="1" w:tplc="A4AE17CC">
      <w:start w:val="1"/>
      <w:numFmt w:val="lowerLetter"/>
      <w:lvlText w:val="%2."/>
      <w:lvlJc w:val="left"/>
      <w:pPr>
        <w:ind w:left="1440" w:hanging="360"/>
      </w:pPr>
      <w:rPr>
        <w:b w:val="0"/>
        <w:bCs/>
      </w:rPr>
    </w:lvl>
    <w:lvl w:ilvl="2" w:tplc="E20C9896">
      <w:start w:val="4"/>
      <w:numFmt w:val="bullet"/>
      <w:lvlText w:val="•"/>
      <w:lvlJc w:val="left"/>
      <w:pPr>
        <w:ind w:left="2685" w:hanging="705"/>
      </w:pPr>
      <w:rPr>
        <w:rFonts w:ascii="Times New Roman" w:eastAsia="Times New Roman" w:hAnsi="Times New Roman" w:cs="Times New Roman" w:hint="default"/>
      </w:rPr>
    </w:lvl>
    <w:lvl w:ilvl="3" w:tplc="41A4A3E4">
      <w:start w:val="1"/>
      <w:numFmt w:val="lowerLetter"/>
      <w:lvlText w:val="%4)"/>
      <w:lvlJc w:val="left"/>
      <w:pPr>
        <w:ind w:left="3225" w:hanging="70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36B07"/>
    <w:multiLevelType w:val="multilevel"/>
    <w:tmpl w:val="72BC1B18"/>
    <w:styleLink w:val="List26"/>
    <w:lvl w:ilvl="0">
      <w:start w:val="5"/>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8" w15:restartNumberingAfterBreak="0">
    <w:nsid w:val="24226834"/>
    <w:multiLevelType w:val="hybridMultilevel"/>
    <w:tmpl w:val="E28A4C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ABE77E2"/>
    <w:multiLevelType w:val="hybridMultilevel"/>
    <w:tmpl w:val="F190E06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A4103D7"/>
    <w:multiLevelType w:val="hybridMultilevel"/>
    <w:tmpl w:val="ABC88676"/>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1" w15:restartNumberingAfterBreak="0">
    <w:nsid w:val="3C9C6707"/>
    <w:multiLevelType w:val="multilevel"/>
    <w:tmpl w:val="8E62D74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7207E6"/>
    <w:multiLevelType w:val="hybridMultilevel"/>
    <w:tmpl w:val="3B06CA9A"/>
    <w:lvl w:ilvl="0" w:tplc="D1F41E3C">
      <w:start w:val="6"/>
      <w:numFmt w:val="bullet"/>
      <w:lvlText w:val="•"/>
      <w:lvlJc w:val="left"/>
      <w:pPr>
        <w:ind w:left="1065" w:hanging="705"/>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33430B"/>
    <w:multiLevelType w:val="hybridMultilevel"/>
    <w:tmpl w:val="646856B6"/>
    <w:lvl w:ilvl="0" w:tplc="C4EC1FE8">
      <w:start w:val="9"/>
      <w:numFmt w:val="lowerLetter"/>
      <w:lvlText w:val="%1)"/>
      <w:lvlJc w:val="left"/>
      <w:pPr>
        <w:ind w:left="786" w:hanging="360"/>
      </w:pPr>
      <w:rPr>
        <w:rFonts w:cs="Times New Roman"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14" w15:restartNumberingAfterBreak="0">
    <w:nsid w:val="3F806483"/>
    <w:multiLevelType w:val="hybridMultilevel"/>
    <w:tmpl w:val="92A2DFAE"/>
    <w:lvl w:ilvl="0" w:tplc="C0A28C94">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 w15:restartNumberingAfterBreak="0">
    <w:nsid w:val="3FA5589B"/>
    <w:multiLevelType w:val="hybridMultilevel"/>
    <w:tmpl w:val="1242EE04"/>
    <w:lvl w:ilvl="0" w:tplc="91E6B6C4">
      <w:start w:val="1"/>
      <w:numFmt w:val="lowerLetter"/>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F521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3247FF7"/>
    <w:multiLevelType w:val="hybridMultilevel"/>
    <w:tmpl w:val="77F22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8D3D99"/>
    <w:multiLevelType w:val="hybridMultilevel"/>
    <w:tmpl w:val="386E4856"/>
    <w:lvl w:ilvl="0" w:tplc="397A52B4">
      <w:start w:val="1"/>
      <w:numFmt w:val="lowerLetter"/>
      <w:lvlText w:val="%1)"/>
      <w:lvlJc w:val="left"/>
      <w:pPr>
        <w:ind w:left="644" w:hanging="360"/>
      </w:pPr>
      <w:rPr>
        <w:rFonts w:cs="Times New Roman"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9" w15:restartNumberingAfterBreak="0">
    <w:nsid w:val="44205472"/>
    <w:multiLevelType w:val="hybridMultilevel"/>
    <w:tmpl w:val="ABC8867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 w15:restartNumberingAfterBreak="0">
    <w:nsid w:val="458969D3"/>
    <w:multiLevelType w:val="hybridMultilevel"/>
    <w:tmpl w:val="472232DC"/>
    <w:lvl w:ilvl="0" w:tplc="753E3302">
      <w:start w:val="9"/>
      <w:numFmt w:val="lowerLetter"/>
      <w:lvlText w:val="%1)"/>
      <w:lvlJc w:val="left"/>
      <w:pPr>
        <w:ind w:left="1069" w:hanging="360"/>
      </w:pPr>
      <w:rPr>
        <w:rFonts w:ascii="Times New Roman" w:hAnsi="Times New Roman" w:cs="Times New Roman" w:hint="default"/>
        <w:color w:val="auto"/>
        <w:sz w:val="22"/>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21" w15:restartNumberingAfterBreak="0">
    <w:nsid w:val="482A3E78"/>
    <w:multiLevelType w:val="hybridMultilevel"/>
    <w:tmpl w:val="1792C3BE"/>
    <w:lvl w:ilvl="0" w:tplc="0415000F">
      <w:start w:val="1"/>
      <w:numFmt w:val="decimal"/>
      <w:lvlText w:val="%1."/>
      <w:lvlJc w:val="left"/>
      <w:pPr>
        <w:ind w:left="720" w:hanging="360"/>
      </w:pPr>
      <w:rPr>
        <w:rFonts w:cs="Times New Roman"/>
      </w:rPr>
    </w:lvl>
    <w:lvl w:ilvl="1" w:tplc="DC98713A">
      <w:start w:val="1"/>
      <w:numFmt w:val="lowerLetter"/>
      <w:lvlText w:val="%2)"/>
      <w:lvlJc w:val="left"/>
      <w:pPr>
        <w:ind w:left="1440" w:hanging="360"/>
      </w:pPr>
      <w:rPr>
        <w:rFonts w:ascii="Calibri" w:eastAsia="Times New Roman" w:hAnsi="Calibri" w:cs="Tahoma"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AD92EEA"/>
    <w:multiLevelType w:val="hybridMultilevel"/>
    <w:tmpl w:val="A502B9AC"/>
    <w:lvl w:ilvl="0" w:tplc="04150017">
      <w:start w:val="1"/>
      <w:numFmt w:val="lowerLetter"/>
      <w:lvlText w:val="%1)"/>
      <w:lvlJc w:val="left"/>
      <w:pPr>
        <w:ind w:left="720" w:hanging="360"/>
      </w:pPr>
      <w:rPr>
        <w:rFonts w:cs="Times New Roman" w:hint="default"/>
      </w:rPr>
    </w:lvl>
    <w:lvl w:ilvl="1" w:tplc="86C0DD8C">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B302A40"/>
    <w:multiLevelType w:val="multilevel"/>
    <w:tmpl w:val="47C4A41C"/>
    <w:styleLink w:val="List81"/>
    <w:lvl w:ilvl="0">
      <w:start w:val="2"/>
      <w:numFmt w:val="decimal"/>
      <w:lvlText w:val="%1."/>
      <w:lvlJc w:val="left"/>
      <w:rPr>
        <w:rFonts w:cs="Times New Roman"/>
        <w:position w:val="0"/>
        <w:u w:color="000000"/>
      </w:rPr>
    </w:lvl>
    <w:lvl w:ilvl="1">
      <w:start w:val="1"/>
      <w:numFmt w:val="lowerLetter"/>
      <w:lvlText w:val="%2."/>
      <w:lvlJc w:val="left"/>
      <w:rPr>
        <w:rFonts w:cs="Times New Roman"/>
        <w:position w:val="0"/>
        <w:u w:color="C0504D"/>
      </w:rPr>
    </w:lvl>
    <w:lvl w:ilvl="2">
      <w:start w:val="1"/>
      <w:numFmt w:val="lowerLetter"/>
      <w:lvlText w:val="%1.%2.%3."/>
      <w:lvlJc w:val="left"/>
      <w:rPr>
        <w:rFonts w:cs="Times New Roman"/>
        <w:position w:val="0"/>
        <w:u w:color="C0504D"/>
      </w:rPr>
    </w:lvl>
    <w:lvl w:ilvl="3">
      <w:start w:val="1"/>
      <w:numFmt w:val="lowerLetter"/>
      <w:lvlText w:val="%4."/>
      <w:lvlJc w:val="left"/>
      <w:rPr>
        <w:rFonts w:cs="Times New Roman"/>
        <w:position w:val="0"/>
        <w:u w:color="C0504D"/>
      </w:rPr>
    </w:lvl>
    <w:lvl w:ilvl="4">
      <w:start w:val="1"/>
      <w:numFmt w:val="lowerLetter"/>
      <w:lvlText w:val="%5."/>
      <w:lvlJc w:val="left"/>
      <w:rPr>
        <w:rFonts w:cs="Times New Roman"/>
        <w:position w:val="0"/>
        <w:u w:color="C0504D"/>
      </w:rPr>
    </w:lvl>
    <w:lvl w:ilvl="5">
      <w:start w:val="1"/>
      <w:numFmt w:val="lowerLetter"/>
      <w:lvlText w:val="%6."/>
      <w:lvlJc w:val="left"/>
      <w:rPr>
        <w:rFonts w:cs="Times New Roman"/>
        <w:position w:val="0"/>
        <w:u w:color="C0504D"/>
      </w:rPr>
    </w:lvl>
    <w:lvl w:ilvl="6">
      <w:start w:val="1"/>
      <w:numFmt w:val="lowerLetter"/>
      <w:lvlText w:val="%7."/>
      <w:lvlJc w:val="left"/>
      <w:rPr>
        <w:rFonts w:cs="Times New Roman"/>
        <w:position w:val="0"/>
        <w:u w:color="C0504D"/>
      </w:rPr>
    </w:lvl>
    <w:lvl w:ilvl="7">
      <w:start w:val="1"/>
      <w:numFmt w:val="lowerLetter"/>
      <w:lvlText w:val="%8."/>
      <w:lvlJc w:val="left"/>
      <w:rPr>
        <w:rFonts w:cs="Times New Roman"/>
        <w:position w:val="0"/>
        <w:u w:color="C0504D"/>
      </w:rPr>
    </w:lvl>
    <w:lvl w:ilvl="8">
      <w:start w:val="1"/>
      <w:numFmt w:val="lowerLetter"/>
      <w:lvlText w:val="%9."/>
      <w:lvlJc w:val="left"/>
      <w:rPr>
        <w:rFonts w:cs="Times New Roman"/>
        <w:position w:val="0"/>
        <w:u w:color="C0504D"/>
      </w:rPr>
    </w:lvl>
  </w:abstractNum>
  <w:abstractNum w:abstractNumId="24" w15:restartNumberingAfterBreak="0">
    <w:nsid w:val="4BAF2F08"/>
    <w:multiLevelType w:val="hybridMultilevel"/>
    <w:tmpl w:val="EC5657C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2387F57"/>
    <w:multiLevelType w:val="hybridMultilevel"/>
    <w:tmpl w:val="2E6E86B0"/>
    <w:lvl w:ilvl="0" w:tplc="9F0E6B76">
      <w:start w:val="1"/>
      <w:numFmt w:val="lowerRoman"/>
      <w:lvlText w:val="%1)"/>
      <w:lvlJc w:val="left"/>
      <w:pPr>
        <w:ind w:left="1429" w:hanging="720"/>
      </w:pPr>
      <w:rPr>
        <w:rFonts w:eastAsia="MS Mincho" w:cs="Tahoma" w:hint="default"/>
        <w:color w:val="auto"/>
        <w:sz w:val="22"/>
        <w:szCs w:val="22"/>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6" w15:restartNumberingAfterBreak="0">
    <w:nsid w:val="526415A0"/>
    <w:multiLevelType w:val="hybridMultilevel"/>
    <w:tmpl w:val="B78E30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448104E"/>
    <w:multiLevelType w:val="hybridMultilevel"/>
    <w:tmpl w:val="F6BAF460"/>
    <w:lvl w:ilvl="0" w:tplc="D14871FA">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4632026"/>
    <w:multiLevelType w:val="hybridMultilevel"/>
    <w:tmpl w:val="9FC2687E"/>
    <w:lvl w:ilvl="0" w:tplc="2C2627C6">
      <w:start w:val="1"/>
      <w:numFmt w:val="lowerRoman"/>
      <w:lvlText w:val="%1)"/>
      <w:lvlJc w:val="left"/>
      <w:pPr>
        <w:ind w:left="1800" w:hanging="720"/>
      </w:pPr>
      <w:rPr>
        <w:rFonts w:cs="Times New Roman" w:hint="default"/>
        <w:b w:val="0"/>
        <w:bCs w:val="0"/>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9" w15:restartNumberingAfterBreak="0">
    <w:nsid w:val="58376F78"/>
    <w:multiLevelType w:val="hybridMultilevel"/>
    <w:tmpl w:val="28EE9A78"/>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B7862CE"/>
    <w:multiLevelType w:val="multilevel"/>
    <w:tmpl w:val="9088155A"/>
    <w:lvl w:ilvl="0">
      <w:start w:val="1"/>
      <w:numFmt w:val="decimal"/>
      <w:pStyle w:val="Nagwek8"/>
      <w:lvlText w:val="%1"/>
      <w:lvlJc w:val="left"/>
      <w:pPr>
        <w:tabs>
          <w:tab w:val="num" w:pos="555"/>
        </w:tabs>
        <w:ind w:left="555" w:hanging="555"/>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1" w15:restartNumberingAfterBreak="0">
    <w:nsid w:val="65997CB6"/>
    <w:multiLevelType w:val="hybridMultilevel"/>
    <w:tmpl w:val="46ACB80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8DA3E22"/>
    <w:multiLevelType w:val="hybridMultilevel"/>
    <w:tmpl w:val="3FC84EA8"/>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695078CB"/>
    <w:multiLevelType w:val="multilevel"/>
    <w:tmpl w:val="8DFEE2EE"/>
    <w:styleLink w:val="List61"/>
    <w:lvl w:ilvl="0">
      <w:start w:val="1"/>
      <w:numFmt w:val="decimal"/>
      <w:lvlText w:val="%1."/>
      <w:lvlJc w:val="left"/>
      <w:rPr>
        <w:rFonts w:cs="Times New Roman"/>
        <w:position w:val="0"/>
        <w:u w:color="000000"/>
      </w:rPr>
    </w:lvl>
    <w:lvl w:ilvl="1">
      <w:start w:val="1"/>
      <w:numFmt w:val="lowerLetter"/>
      <w:lvlText w:val="%2."/>
      <w:lvlJc w:val="left"/>
      <w:rPr>
        <w:rFonts w:cs="Times New Roman"/>
        <w:position w:val="0"/>
        <w:u w:color="000000"/>
      </w:rPr>
    </w:lvl>
    <w:lvl w:ilvl="2">
      <w:start w:val="1"/>
      <w:numFmt w:val="lowerLetter"/>
      <w:lvlText w:val="%1.%2.%3."/>
      <w:lvlJc w:val="left"/>
      <w:rPr>
        <w:rFonts w:cs="Times New Roman"/>
        <w:position w:val="0"/>
        <w:u w:color="000000"/>
      </w:rPr>
    </w:lvl>
    <w:lvl w:ilvl="3">
      <w:start w:val="1"/>
      <w:numFmt w:val="lowerLetter"/>
      <w:lvlText w:val="%4."/>
      <w:lvlJc w:val="left"/>
      <w:rPr>
        <w:rFonts w:cs="Times New Roman"/>
        <w:position w:val="0"/>
        <w:u w:color="000000"/>
      </w:rPr>
    </w:lvl>
    <w:lvl w:ilvl="4">
      <w:start w:val="1"/>
      <w:numFmt w:val="lowerLetter"/>
      <w:lvlText w:val="%5."/>
      <w:lvlJc w:val="left"/>
      <w:rPr>
        <w:rFonts w:cs="Times New Roman"/>
        <w:position w:val="0"/>
        <w:u w:color="000000"/>
      </w:rPr>
    </w:lvl>
    <w:lvl w:ilvl="5">
      <w:start w:val="1"/>
      <w:numFmt w:val="lowerLetter"/>
      <w:lvlText w:val="%6."/>
      <w:lvlJc w:val="left"/>
      <w:rPr>
        <w:rFonts w:cs="Times New Roman"/>
        <w:position w:val="0"/>
        <w:u w:color="000000"/>
      </w:rPr>
    </w:lvl>
    <w:lvl w:ilvl="6">
      <w:start w:val="1"/>
      <w:numFmt w:val="lowerLetter"/>
      <w:lvlText w:val="%7."/>
      <w:lvlJc w:val="left"/>
      <w:rPr>
        <w:rFonts w:cs="Times New Roman"/>
        <w:position w:val="0"/>
        <w:u w:color="000000"/>
      </w:rPr>
    </w:lvl>
    <w:lvl w:ilvl="7">
      <w:start w:val="1"/>
      <w:numFmt w:val="lowerLetter"/>
      <w:lvlText w:val="%8."/>
      <w:lvlJc w:val="left"/>
      <w:rPr>
        <w:rFonts w:cs="Times New Roman"/>
        <w:position w:val="0"/>
        <w:u w:color="000000"/>
      </w:rPr>
    </w:lvl>
    <w:lvl w:ilvl="8">
      <w:start w:val="1"/>
      <w:numFmt w:val="lowerLetter"/>
      <w:lvlText w:val="%9."/>
      <w:lvlJc w:val="left"/>
      <w:rPr>
        <w:rFonts w:cs="Times New Roman"/>
        <w:position w:val="0"/>
        <w:u w:color="000000"/>
      </w:rPr>
    </w:lvl>
  </w:abstractNum>
  <w:abstractNum w:abstractNumId="34" w15:restartNumberingAfterBreak="0">
    <w:nsid w:val="69D97F33"/>
    <w:multiLevelType w:val="multilevel"/>
    <w:tmpl w:val="F16EB40C"/>
    <w:styleLink w:val="List15"/>
    <w:lvl w:ilvl="0">
      <w:start w:val="1"/>
      <w:numFmt w:val="decimal"/>
      <w:lvlText w:val="%1."/>
      <w:lvlJc w:val="left"/>
      <w:rPr>
        <w:rFonts w:ascii="Trebuchet MS" w:eastAsia="Times New Roman" w:hAnsi="Trebuchet MS" w:cs="Trebuchet MS"/>
        <w:color w:val="000000"/>
        <w:position w:val="0"/>
        <w:u w:color="000000"/>
      </w:rPr>
    </w:lvl>
    <w:lvl w:ilvl="1">
      <w:start w:val="1"/>
      <w:numFmt w:val="lowerLetter"/>
      <w:lvlText w:val="%2)"/>
      <w:lvlJc w:val="left"/>
      <w:rPr>
        <w:rFonts w:ascii="Calibri" w:eastAsia="Times New Roman" w:hAnsi="Calibri" w:cs="Calibri"/>
        <w:color w:val="000000"/>
        <w:position w:val="0"/>
        <w:u w:color="000000"/>
      </w:rPr>
    </w:lvl>
    <w:lvl w:ilvl="2">
      <w:start w:val="1"/>
      <w:numFmt w:val="lowerRoman"/>
      <w:lvlText w:val="%3."/>
      <w:lvlJc w:val="left"/>
      <w:rPr>
        <w:rFonts w:ascii="Calibri" w:eastAsia="Times New Roman" w:hAnsi="Calibri" w:cs="Calibri"/>
        <w:color w:val="000000"/>
        <w:position w:val="0"/>
        <w:u w:color="000000"/>
      </w:rPr>
    </w:lvl>
    <w:lvl w:ilvl="3">
      <w:start w:val="1"/>
      <w:numFmt w:val="decimal"/>
      <w:lvlText w:val="%4."/>
      <w:lvlJc w:val="left"/>
      <w:rPr>
        <w:rFonts w:ascii="Calibri" w:eastAsia="Times New Roman" w:hAnsi="Calibri" w:cs="Calibri"/>
        <w:color w:val="000000"/>
        <w:position w:val="0"/>
        <w:u w:color="000000"/>
      </w:rPr>
    </w:lvl>
    <w:lvl w:ilvl="4">
      <w:start w:val="1"/>
      <w:numFmt w:val="lowerLetter"/>
      <w:lvlText w:val="%5."/>
      <w:lvlJc w:val="left"/>
      <w:rPr>
        <w:rFonts w:ascii="Calibri" w:eastAsia="Times New Roman" w:hAnsi="Calibri" w:cs="Calibri"/>
        <w:color w:val="000000"/>
        <w:position w:val="0"/>
        <w:u w:color="000000"/>
      </w:rPr>
    </w:lvl>
    <w:lvl w:ilvl="5">
      <w:start w:val="1"/>
      <w:numFmt w:val="lowerRoman"/>
      <w:lvlText w:val="%6."/>
      <w:lvlJc w:val="left"/>
      <w:rPr>
        <w:rFonts w:ascii="Calibri" w:eastAsia="Times New Roman" w:hAnsi="Calibri" w:cs="Calibri"/>
        <w:color w:val="000000"/>
        <w:position w:val="0"/>
        <w:u w:color="000000"/>
      </w:rPr>
    </w:lvl>
    <w:lvl w:ilvl="6">
      <w:start w:val="1"/>
      <w:numFmt w:val="decimal"/>
      <w:lvlText w:val="%7."/>
      <w:lvlJc w:val="left"/>
      <w:rPr>
        <w:rFonts w:ascii="Calibri" w:eastAsia="Times New Roman" w:hAnsi="Calibri" w:cs="Calibri"/>
        <w:color w:val="000000"/>
        <w:position w:val="0"/>
        <w:u w:color="000000"/>
      </w:rPr>
    </w:lvl>
    <w:lvl w:ilvl="7">
      <w:start w:val="1"/>
      <w:numFmt w:val="lowerLetter"/>
      <w:lvlText w:val="%8."/>
      <w:lvlJc w:val="left"/>
      <w:rPr>
        <w:rFonts w:ascii="Calibri" w:eastAsia="Times New Roman" w:hAnsi="Calibri" w:cs="Calibri"/>
        <w:color w:val="000000"/>
        <w:position w:val="0"/>
        <w:u w:color="000000"/>
      </w:rPr>
    </w:lvl>
    <w:lvl w:ilvl="8">
      <w:start w:val="1"/>
      <w:numFmt w:val="lowerRoman"/>
      <w:lvlText w:val="%9."/>
      <w:lvlJc w:val="left"/>
      <w:rPr>
        <w:rFonts w:ascii="Calibri" w:eastAsia="Times New Roman" w:hAnsi="Calibri" w:cs="Calibri"/>
        <w:color w:val="000000"/>
        <w:position w:val="0"/>
        <w:u w:color="000000"/>
      </w:rPr>
    </w:lvl>
  </w:abstractNum>
  <w:abstractNum w:abstractNumId="35" w15:restartNumberingAfterBreak="0">
    <w:nsid w:val="6B1A238E"/>
    <w:multiLevelType w:val="hybridMultilevel"/>
    <w:tmpl w:val="6FC8E08A"/>
    <w:lvl w:ilvl="0" w:tplc="0415000F">
      <w:start w:val="1"/>
      <w:numFmt w:val="decimal"/>
      <w:lvlText w:val="%1."/>
      <w:lvlJc w:val="left"/>
      <w:pPr>
        <w:ind w:left="726" w:hanging="360"/>
      </w:pPr>
    </w:lvl>
    <w:lvl w:ilvl="1" w:tplc="04150019" w:tentative="1">
      <w:start w:val="1"/>
      <w:numFmt w:val="lowerLetter"/>
      <w:lvlText w:val="%2."/>
      <w:lvlJc w:val="left"/>
      <w:pPr>
        <w:ind w:left="1446" w:hanging="360"/>
      </w:pPr>
    </w:lvl>
    <w:lvl w:ilvl="2" w:tplc="0415001B" w:tentative="1">
      <w:start w:val="1"/>
      <w:numFmt w:val="lowerRoman"/>
      <w:lvlText w:val="%3."/>
      <w:lvlJc w:val="right"/>
      <w:pPr>
        <w:ind w:left="2166" w:hanging="180"/>
      </w:pPr>
    </w:lvl>
    <w:lvl w:ilvl="3" w:tplc="0415000F" w:tentative="1">
      <w:start w:val="1"/>
      <w:numFmt w:val="decimal"/>
      <w:lvlText w:val="%4."/>
      <w:lvlJc w:val="left"/>
      <w:pPr>
        <w:ind w:left="2886" w:hanging="360"/>
      </w:pPr>
    </w:lvl>
    <w:lvl w:ilvl="4" w:tplc="04150019" w:tentative="1">
      <w:start w:val="1"/>
      <w:numFmt w:val="lowerLetter"/>
      <w:lvlText w:val="%5."/>
      <w:lvlJc w:val="left"/>
      <w:pPr>
        <w:ind w:left="3606" w:hanging="360"/>
      </w:pPr>
    </w:lvl>
    <w:lvl w:ilvl="5" w:tplc="0415001B" w:tentative="1">
      <w:start w:val="1"/>
      <w:numFmt w:val="lowerRoman"/>
      <w:lvlText w:val="%6."/>
      <w:lvlJc w:val="right"/>
      <w:pPr>
        <w:ind w:left="4326" w:hanging="180"/>
      </w:pPr>
    </w:lvl>
    <w:lvl w:ilvl="6" w:tplc="0415000F" w:tentative="1">
      <w:start w:val="1"/>
      <w:numFmt w:val="decimal"/>
      <w:lvlText w:val="%7."/>
      <w:lvlJc w:val="left"/>
      <w:pPr>
        <w:ind w:left="5046" w:hanging="360"/>
      </w:pPr>
    </w:lvl>
    <w:lvl w:ilvl="7" w:tplc="04150019" w:tentative="1">
      <w:start w:val="1"/>
      <w:numFmt w:val="lowerLetter"/>
      <w:lvlText w:val="%8."/>
      <w:lvlJc w:val="left"/>
      <w:pPr>
        <w:ind w:left="5766" w:hanging="360"/>
      </w:pPr>
    </w:lvl>
    <w:lvl w:ilvl="8" w:tplc="0415001B" w:tentative="1">
      <w:start w:val="1"/>
      <w:numFmt w:val="lowerRoman"/>
      <w:lvlText w:val="%9."/>
      <w:lvlJc w:val="right"/>
      <w:pPr>
        <w:ind w:left="6486" w:hanging="180"/>
      </w:pPr>
    </w:lvl>
  </w:abstractNum>
  <w:abstractNum w:abstractNumId="36" w15:restartNumberingAfterBreak="0">
    <w:nsid w:val="725C133D"/>
    <w:multiLevelType w:val="hybridMultilevel"/>
    <w:tmpl w:val="65EED42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3846052"/>
    <w:multiLevelType w:val="multilevel"/>
    <w:tmpl w:val="B54217C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AD0730"/>
    <w:multiLevelType w:val="hybridMultilevel"/>
    <w:tmpl w:val="F93058B0"/>
    <w:lvl w:ilvl="0" w:tplc="D31ED06A">
      <w:start w:val="1"/>
      <w:numFmt w:val="decimal"/>
      <w:lvlText w:val="%1."/>
      <w:lvlJc w:val="left"/>
      <w:pPr>
        <w:ind w:left="2487" w:hanging="360"/>
      </w:pPr>
      <w:rPr>
        <w:rFonts w:cs="Times New Roman" w:hint="default"/>
        <w:color w:val="auto"/>
        <w:sz w:val="22"/>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41B1337"/>
    <w:multiLevelType w:val="multilevel"/>
    <w:tmpl w:val="9C62CBB0"/>
    <w:styleLink w:val="List151"/>
    <w:lvl w:ilvl="0">
      <w:start w:val="1"/>
      <w:numFmt w:val="decimal"/>
      <w:lvlText w:val="%1."/>
      <w:lvlJc w:val="left"/>
      <w:pPr>
        <w:tabs>
          <w:tab w:val="num" w:pos="284"/>
        </w:tabs>
        <w:ind w:left="284" w:hanging="284"/>
      </w:pPr>
      <w:rPr>
        <w:rFonts w:cs="Times New Roman"/>
        <w:color w:val="FF2600"/>
        <w:position w:val="0"/>
      </w:rPr>
    </w:lvl>
    <w:lvl w:ilvl="1">
      <w:start w:val="1"/>
      <w:numFmt w:val="decimal"/>
      <w:lvlText w:val="%1.%2."/>
      <w:lvlJc w:val="left"/>
      <w:pPr>
        <w:tabs>
          <w:tab w:val="num" w:pos="690"/>
        </w:tabs>
        <w:ind w:left="690" w:hanging="330"/>
      </w:pPr>
      <w:rPr>
        <w:rFonts w:cs="Times New Roman"/>
        <w:color w:val="FF2600"/>
        <w:position w:val="0"/>
      </w:rPr>
    </w:lvl>
    <w:lvl w:ilvl="2">
      <w:start w:val="1"/>
      <w:numFmt w:val="decimal"/>
      <w:lvlText w:val="%3."/>
      <w:lvlJc w:val="left"/>
      <w:pPr>
        <w:tabs>
          <w:tab w:val="num" w:pos="690"/>
        </w:tabs>
        <w:ind w:left="690" w:hanging="330"/>
      </w:pPr>
      <w:rPr>
        <w:rFonts w:cs="Times New Roman"/>
        <w:color w:val="FF2600"/>
        <w:position w:val="0"/>
      </w:rPr>
    </w:lvl>
    <w:lvl w:ilvl="3">
      <w:start w:val="1"/>
      <w:numFmt w:val="decimal"/>
      <w:lvlText w:val="%4."/>
      <w:lvlJc w:val="left"/>
      <w:pPr>
        <w:tabs>
          <w:tab w:val="num" w:pos="690"/>
        </w:tabs>
        <w:ind w:left="690" w:hanging="330"/>
      </w:pPr>
      <w:rPr>
        <w:rFonts w:cs="Times New Roman"/>
        <w:color w:val="FF2600"/>
        <w:position w:val="0"/>
      </w:rPr>
    </w:lvl>
    <w:lvl w:ilvl="4">
      <w:start w:val="1"/>
      <w:numFmt w:val="decimal"/>
      <w:lvlText w:val="%5."/>
      <w:lvlJc w:val="left"/>
      <w:pPr>
        <w:tabs>
          <w:tab w:val="num" w:pos="690"/>
        </w:tabs>
        <w:ind w:left="690" w:hanging="330"/>
      </w:pPr>
      <w:rPr>
        <w:rFonts w:cs="Times New Roman"/>
        <w:color w:val="FF2600"/>
        <w:position w:val="0"/>
      </w:rPr>
    </w:lvl>
    <w:lvl w:ilvl="5">
      <w:start w:val="1"/>
      <w:numFmt w:val="decimal"/>
      <w:lvlText w:val="%6."/>
      <w:lvlJc w:val="left"/>
      <w:pPr>
        <w:tabs>
          <w:tab w:val="num" w:pos="690"/>
        </w:tabs>
        <w:ind w:left="690" w:hanging="330"/>
      </w:pPr>
      <w:rPr>
        <w:rFonts w:cs="Times New Roman"/>
        <w:color w:val="FF2600"/>
        <w:position w:val="0"/>
      </w:rPr>
    </w:lvl>
    <w:lvl w:ilvl="6">
      <w:start w:val="1"/>
      <w:numFmt w:val="decimal"/>
      <w:lvlText w:val="%7."/>
      <w:lvlJc w:val="left"/>
      <w:pPr>
        <w:tabs>
          <w:tab w:val="num" w:pos="690"/>
        </w:tabs>
        <w:ind w:left="690" w:hanging="330"/>
      </w:pPr>
      <w:rPr>
        <w:rFonts w:cs="Times New Roman"/>
        <w:color w:val="FF2600"/>
        <w:position w:val="0"/>
      </w:rPr>
    </w:lvl>
    <w:lvl w:ilvl="7">
      <w:start w:val="1"/>
      <w:numFmt w:val="decimal"/>
      <w:lvlText w:val="%8."/>
      <w:lvlJc w:val="left"/>
      <w:pPr>
        <w:tabs>
          <w:tab w:val="num" w:pos="690"/>
        </w:tabs>
        <w:ind w:left="690" w:hanging="330"/>
      </w:pPr>
      <w:rPr>
        <w:rFonts w:cs="Times New Roman"/>
        <w:color w:val="FF2600"/>
        <w:position w:val="0"/>
      </w:rPr>
    </w:lvl>
    <w:lvl w:ilvl="8">
      <w:start w:val="1"/>
      <w:numFmt w:val="decimal"/>
      <w:lvlText w:val="%9."/>
      <w:lvlJc w:val="left"/>
      <w:pPr>
        <w:tabs>
          <w:tab w:val="num" w:pos="690"/>
        </w:tabs>
        <w:ind w:left="690" w:hanging="330"/>
      </w:pPr>
      <w:rPr>
        <w:rFonts w:cs="Times New Roman"/>
        <w:color w:val="FF2600"/>
        <w:position w:val="0"/>
      </w:rPr>
    </w:lvl>
  </w:abstractNum>
  <w:abstractNum w:abstractNumId="40" w15:restartNumberingAfterBreak="0">
    <w:nsid w:val="75DD612D"/>
    <w:multiLevelType w:val="multilevel"/>
    <w:tmpl w:val="8F6EEDCC"/>
    <w:styleLink w:val="List24"/>
    <w:lvl w:ilvl="0">
      <w:start w:val="1"/>
      <w:numFmt w:val="decimal"/>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41" w15:restartNumberingAfterBreak="0">
    <w:nsid w:val="76B7164D"/>
    <w:multiLevelType w:val="hybridMultilevel"/>
    <w:tmpl w:val="93FE11B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9823C82"/>
    <w:multiLevelType w:val="multilevel"/>
    <w:tmpl w:val="2FE82258"/>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15:restartNumberingAfterBreak="0">
    <w:nsid w:val="7AD33125"/>
    <w:multiLevelType w:val="hybridMultilevel"/>
    <w:tmpl w:val="1C6EEB96"/>
    <w:lvl w:ilvl="0" w:tplc="8D2C777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7CBF74CA"/>
    <w:multiLevelType w:val="multilevel"/>
    <w:tmpl w:val="652255EC"/>
    <w:styleLink w:val="WWNum101"/>
    <w:lvl w:ilvl="0">
      <w:start w:val="1"/>
      <w:numFmt w:val="decimal"/>
      <w:lvlText w:val="%1."/>
      <w:lvlJc w:val="left"/>
      <w:pPr>
        <w:ind w:left="1080" w:hanging="360"/>
      </w:pPr>
      <w:rPr>
        <w:rFonts w:eastAsia="Times New Roman" w:cs="Calibri"/>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45" w15:restartNumberingAfterBreak="0">
    <w:nsid w:val="7CF1789D"/>
    <w:multiLevelType w:val="multilevel"/>
    <w:tmpl w:val="E73C8614"/>
    <w:lvl w:ilvl="0">
      <w:start w:val="1"/>
      <w:numFmt w:val="lowerLetter"/>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bullet"/>
      <w:lvlText w:val=""/>
      <w:lvlJc w:val="left"/>
      <w:pPr>
        <w:ind w:left="1724" w:hanging="360"/>
      </w:pPr>
      <w:rPr>
        <w:rFonts w:ascii="Symbol" w:hAnsi="Symbol" w:hint="default"/>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6" w15:restartNumberingAfterBreak="0">
    <w:nsid w:val="7D981477"/>
    <w:multiLevelType w:val="hybridMultilevel"/>
    <w:tmpl w:val="715C47D4"/>
    <w:lvl w:ilvl="0" w:tplc="0415000F">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num w:numId="1" w16cid:durableId="1395618235">
    <w:abstractNumId w:val="30"/>
  </w:num>
  <w:num w:numId="2" w16cid:durableId="26835460">
    <w:abstractNumId w:val="42"/>
  </w:num>
  <w:num w:numId="3" w16cid:durableId="1475830967">
    <w:abstractNumId w:val="38"/>
  </w:num>
  <w:num w:numId="4" w16cid:durableId="484661841">
    <w:abstractNumId w:val="9"/>
  </w:num>
  <w:num w:numId="5" w16cid:durableId="1613433625">
    <w:abstractNumId w:val="5"/>
  </w:num>
  <w:num w:numId="6" w16cid:durableId="8911166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7237438">
    <w:abstractNumId w:val="25"/>
  </w:num>
  <w:num w:numId="8" w16cid:durableId="1296522668">
    <w:abstractNumId w:val="14"/>
  </w:num>
  <w:num w:numId="9" w16cid:durableId="1537085691">
    <w:abstractNumId w:val="40"/>
  </w:num>
  <w:num w:numId="10" w16cid:durableId="759910478">
    <w:abstractNumId w:val="7"/>
  </w:num>
  <w:num w:numId="11" w16cid:durableId="119349565">
    <w:abstractNumId w:val="34"/>
  </w:num>
  <w:num w:numId="12" w16cid:durableId="1829131402">
    <w:abstractNumId w:val="43"/>
  </w:num>
  <w:num w:numId="13" w16cid:durableId="732851288">
    <w:abstractNumId w:val="11"/>
  </w:num>
  <w:num w:numId="14" w16cid:durableId="1271276534">
    <w:abstractNumId w:val="19"/>
  </w:num>
  <w:num w:numId="15" w16cid:durableId="1020354895">
    <w:abstractNumId w:val="21"/>
  </w:num>
  <w:num w:numId="16" w16cid:durableId="5011667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9177377">
    <w:abstractNumId w:val="31"/>
  </w:num>
  <w:num w:numId="18" w16cid:durableId="950162131">
    <w:abstractNumId w:val="36"/>
  </w:num>
  <w:num w:numId="19" w16cid:durableId="440221306">
    <w:abstractNumId w:val="39"/>
  </w:num>
  <w:num w:numId="20" w16cid:durableId="1809854027">
    <w:abstractNumId w:val="27"/>
  </w:num>
  <w:num w:numId="21" w16cid:durableId="1269240059">
    <w:abstractNumId w:val="8"/>
  </w:num>
  <w:num w:numId="22" w16cid:durableId="439683848">
    <w:abstractNumId w:val="24"/>
  </w:num>
  <w:num w:numId="23" w16cid:durableId="2007171130">
    <w:abstractNumId w:val="34"/>
    <w:lvlOverride w:ilvl="0">
      <w:lvl w:ilvl="0">
        <w:start w:val="1"/>
        <w:numFmt w:val="decimal"/>
        <w:lvlText w:val="%1."/>
        <w:lvlJc w:val="left"/>
        <w:rPr>
          <w:rFonts w:ascii="Calibri" w:eastAsia="Times New Roman" w:hAnsi="Calibri" w:cs="Trebuchet MS" w:hint="default"/>
          <w:color w:val="000000"/>
          <w:position w:val="0"/>
          <w:u w:color="000000"/>
        </w:rPr>
      </w:lvl>
    </w:lvlOverride>
  </w:num>
  <w:num w:numId="24" w16cid:durableId="1095201309">
    <w:abstractNumId w:val="18"/>
  </w:num>
  <w:num w:numId="25" w16cid:durableId="1897230879">
    <w:abstractNumId w:val="29"/>
  </w:num>
  <w:num w:numId="26" w16cid:durableId="520437949">
    <w:abstractNumId w:val="26"/>
  </w:num>
  <w:num w:numId="27" w16cid:durableId="1936162263">
    <w:abstractNumId w:val="32"/>
  </w:num>
  <w:num w:numId="28" w16cid:durableId="584608831">
    <w:abstractNumId w:val="33"/>
  </w:num>
  <w:num w:numId="29" w16cid:durableId="1306935738">
    <w:abstractNumId w:val="23"/>
  </w:num>
  <w:num w:numId="30" w16cid:durableId="716583119">
    <w:abstractNumId w:val="13"/>
  </w:num>
  <w:num w:numId="31" w16cid:durableId="1780028034">
    <w:abstractNumId w:val="20"/>
  </w:num>
  <w:num w:numId="32" w16cid:durableId="575866423">
    <w:abstractNumId w:val="4"/>
  </w:num>
  <w:num w:numId="33" w16cid:durableId="1628003482">
    <w:abstractNumId w:val="28"/>
  </w:num>
  <w:num w:numId="34" w16cid:durableId="1847329627">
    <w:abstractNumId w:val="44"/>
    <w:lvlOverride w:ilvl="0">
      <w:lvl w:ilvl="0">
        <w:start w:val="1"/>
        <w:numFmt w:val="decimal"/>
        <w:lvlText w:val="%1."/>
        <w:lvlJc w:val="left"/>
        <w:pPr>
          <w:ind w:left="1080" w:hanging="360"/>
        </w:pPr>
        <w:rPr>
          <w:rFonts w:eastAsia="Times New Roman" w:cs="Calibri"/>
        </w:rPr>
      </w:lvl>
    </w:lvlOverride>
  </w:num>
  <w:num w:numId="35" w16cid:durableId="197478096">
    <w:abstractNumId w:val="44"/>
    <w:lvlOverride w:ilvl="0">
      <w:startOverride w:val="1"/>
    </w:lvlOverride>
  </w:num>
  <w:num w:numId="36" w16cid:durableId="1695376597">
    <w:abstractNumId w:val="17"/>
  </w:num>
  <w:num w:numId="37" w16cid:durableId="1756053633">
    <w:abstractNumId w:val="41"/>
  </w:num>
  <w:num w:numId="38" w16cid:durableId="1774978412">
    <w:abstractNumId w:val="15"/>
  </w:num>
  <w:num w:numId="39" w16cid:durableId="1452699164">
    <w:abstractNumId w:val="6"/>
  </w:num>
  <w:num w:numId="40" w16cid:durableId="2125994534">
    <w:abstractNumId w:val="35"/>
  </w:num>
  <w:num w:numId="41" w16cid:durableId="2045514677">
    <w:abstractNumId w:val="10"/>
  </w:num>
  <w:num w:numId="42" w16cid:durableId="345375406">
    <w:abstractNumId w:val="2"/>
  </w:num>
  <w:num w:numId="43" w16cid:durableId="2132896660">
    <w:abstractNumId w:val="12"/>
  </w:num>
  <w:num w:numId="44" w16cid:durableId="1931893110">
    <w:abstractNumId w:val="37"/>
  </w:num>
  <w:num w:numId="45" w16cid:durableId="1172254693">
    <w:abstractNumId w:val="0"/>
  </w:num>
  <w:num w:numId="46" w16cid:durableId="1567716339">
    <w:abstractNumId w:val="3"/>
  </w:num>
  <w:num w:numId="47" w16cid:durableId="989097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795179">
    <w:abstractNumId w:val="44"/>
  </w:num>
  <w:num w:numId="49" w16cid:durableId="2114933361">
    <w:abstractNumId w:val="45"/>
  </w:num>
  <w:num w:numId="50" w16cid:durableId="1508791151">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1152"/>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B"/>
    <w:rsid w:val="000077A4"/>
    <w:rsid w:val="00013FA9"/>
    <w:rsid w:val="0001481A"/>
    <w:rsid w:val="0002718C"/>
    <w:rsid w:val="00033F51"/>
    <w:rsid w:val="00035D4C"/>
    <w:rsid w:val="00065C21"/>
    <w:rsid w:val="00075893"/>
    <w:rsid w:val="00095E9F"/>
    <w:rsid w:val="00097FDC"/>
    <w:rsid w:val="000A7DF0"/>
    <w:rsid w:val="000B0510"/>
    <w:rsid w:val="000B395C"/>
    <w:rsid w:val="000C3FD6"/>
    <w:rsid w:val="000D0CA9"/>
    <w:rsid w:val="000D33FD"/>
    <w:rsid w:val="000D7637"/>
    <w:rsid w:val="000E7EA9"/>
    <w:rsid w:val="00102C2E"/>
    <w:rsid w:val="001146CB"/>
    <w:rsid w:val="00120E5C"/>
    <w:rsid w:val="00131F2B"/>
    <w:rsid w:val="00135BFA"/>
    <w:rsid w:val="00137B49"/>
    <w:rsid w:val="00140A72"/>
    <w:rsid w:val="0015098D"/>
    <w:rsid w:val="00157617"/>
    <w:rsid w:val="00161632"/>
    <w:rsid w:val="00164356"/>
    <w:rsid w:val="00164A22"/>
    <w:rsid w:val="0017117E"/>
    <w:rsid w:val="00172374"/>
    <w:rsid w:val="001A59EC"/>
    <w:rsid w:val="001A6EE7"/>
    <w:rsid w:val="001B1009"/>
    <w:rsid w:val="001B1C6E"/>
    <w:rsid w:val="001B7E4F"/>
    <w:rsid w:val="001D7900"/>
    <w:rsid w:val="001E74DA"/>
    <w:rsid w:val="001F1556"/>
    <w:rsid w:val="001F2BA9"/>
    <w:rsid w:val="002038E6"/>
    <w:rsid w:val="002172FC"/>
    <w:rsid w:val="002218DB"/>
    <w:rsid w:val="00223311"/>
    <w:rsid w:val="00225724"/>
    <w:rsid w:val="002274DF"/>
    <w:rsid w:val="00231AFC"/>
    <w:rsid w:val="00234DC9"/>
    <w:rsid w:val="00240758"/>
    <w:rsid w:val="00241423"/>
    <w:rsid w:val="00241974"/>
    <w:rsid w:val="00265DC2"/>
    <w:rsid w:val="00266846"/>
    <w:rsid w:val="0027278D"/>
    <w:rsid w:val="00272F8A"/>
    <w:rsid w:val="0028239C"/>
    <w:rsid w:val="0029568C"/>
    <w:rsid w:val="00296412"/>
    <w:rsid w:val="002B0D61"/>
    <w:rsid w:val="002B2D65"/>
    <w:rsid w:val="002B3602"/>
    <w:rsid w:val="002C531B"/>
    <w:rsid w:val="002C64B1"/>
    <w:rsid w:val="002D4B8F"/>
    <w:rsid w:val="002E444D"/>
    <w:rsid w:val="002E7A3C"/>
    <w:rsid w:val="002E7AC8"/>
    <w:rsid w:val="0030489E"/>
    <w:rsid w:val="00311EB6"/>
    <w:rsid w:val="00314176"/>
    <w:rsid w:val="00324206"/>
    <w:rsid w:val="00327551"/>
    <w:rsid w:val="00330664"/>
    <w:rsid w:val="00337102"/>
    <w:rsid w:val="003372EA"/>
    <w:rsid w:val="0034395E"/>
    <w:rsid w:val="003518FD"/>
    <w:rsid w:val="003524A3"/>
    <w:rsid w:val="003644D9"/>
    <w:rsid w:val="00382D1C"/>
    <w:rsid w:val="003914EB"/>
    <w:rsid w:val="003961E3"/>
    <w:rsid w:val="0039769F"/>
    <w:rsid w:val="003B2DAB"/>
    <w:rsid w:val="003B32AC"/>
    <w:rsid w:val="003B636E"/>
    <w:rsid w:val="003C4E4C"/>
    <w:rsid w:val="003E3B28"/>
    <w:rsid w:val="003F0D36"/>
    <w:rsid w:val="003F7348"/>
    <w:rsid w:val="00401E14"/>
    <w:rsid w:val="00412FC1"/>
    <w:rsid w:val="004156A3"/>
    <w:rsid w:val="004158D8"/>
    <w:rsid w:val="004209FB"/>
    <w:rsid w:val="00425CDA"/>
    <w:rsid w:val="00426D5E"/>
    <w:rsid w:val="004321E3"/>
    <w:rsid w:val="00436068"/>
    <w:rsid w:val="00443686"/>
    <w:rsid w:val="00457379"/>
    <w:rsid w:val="00471C98"/>
    <w:rsid w:val="00483751"/>
    <w:rsid w:val="004A1916"/>
    <w:rsid w:val="004A61A1"/>
    <w:rsid w:val="004A6F42"/>
    <w:rsid w:val="004B2E3F"/>
    <w:rsid w:val="004B3DDE"/>
    <w:rsid w:val="004C036E"/>
    <w:rsid w:val="004C0680"/>
    <w:rsid w:val="004D3C2F"/>
    <w:rsid w:val="004D73DD"/>
    <w:rsid w:val="004F2790"/>
    <w:rsid w:val="00503E88"/>
    <w:rsid w:val="00514184"/>
    <w:rsid w:val="0053114C"/>
    <w:rsid w:val="00540642"/>
    <w:rsid w:val="0054196E"/>
    <w:rsid w:val="005431A8"/>
    <w:rsid w:val="00572C37"/>
    <w:rsid w:val="0059029E"/>
    <w:rsid w:val="00596226"/>
    <w:rsid w:val="005A2C42"/>
    <w:rsid w:val="005B14A5"/>
    <w:rsid w:val="005B5114"/>
    <w:rsid w:val="005B588F"/>
    <w:rsid w:val="005C4A56"/>
    <w:rsid w:val="005C51EC"/>
    <w:rsid w:val="005D6784"/>
    <w:rsid w:val="005E0C95"/>
    <w:rsid w:val="005E0ED6"/>
    <w:rsid w:val="005E1044"/>
    <w:rsid w:val="005E3168"/>
    <w:rsid w:val="005E32F3"/>
    <w:rsid w:val="005E526A"/>
    <w:rsid w:val="005F367E"/>
    <w:rsid w:val="005F4DB6"/>
    <w:rsid w:val="00600850"/>
    <w:rsid w:val="00602F13"/>
    <w:rsid w:val="00603D7B"/>
    <w:rsid w:val="006042F9"/>
    <w:rsid w:val="006079F2"/>
    <w:rsid w:val="006117BA"/>
    <w:rsid w:val="00621803"/>
    <w:rsid w:val="00622155"/>
    <w:rsid w:val="0062259F"/>
    <w:rsid w:val="00626ADF"/>
    <w:rsid w:val="0063353A"/>
    <w:rsid w:val="006344AF"/>
    <w:rsid w:val="00643E14"/>
    <w:rsid w:val="00654841"/>
    <w:rsid w:val="00664F47"/>
    <w:rsid w:val="006700E0"/>
    <w:rsid w:val="00676923"/>
    <w:rsid w:val="006A30D9"/>
    <w:rsid w:val="006A6C91"/>
    <w:rsid w:val="006C3466"/>
    <w:rsid w:val="006E5F75"/>
    <w:rsid w:val="006E6396"/>
    <w:rsid w:val="006F55B2"/>
    <w:rsid w:val="006F6DFC"/>
    <w:rsid w:val="007013F2"/>
    <w:rsid w:val="00701742"/>
    <w:rsid w:val="00720387"/>
    <w:rsid w:val="00722143"/>
    <w:rsid w:val="00743355"/>
    <w:rsid w:val="00751045"/>
    <w:rsid w:val="007561AB"/>
    <w:rsid w:val="0076298E"/>
    <w:rsid w:val="00767207"/>
    <w:rsid w:val="00767BA9"/>
    <w:rsid w:val="007829D6"/>
    <w:rsid w:val="00785167"/>
    <w:rsid w:val="007931A4"/>
    <w:rsid w:val="007A1598"/>
    <w:rsid w:val="007B0707"/>
    <w:rsid w:val="007B505E"/>
    <w:rsid w:val="007B7649"/>
    <w:rsid w:val="008005A9"/>
    <w:rsid w:val="008009F9"/>
    <w:rsid w:val="00807780"/>
    <w:rsid w:val="00813E28"/>
    <w:rsid w:val="00820604"/>
    <w:rsid w:val="008271C4"/>
    <w:rsid w:val="008673F7"/>
    <w:rsid w:val="00871F02"/>
    <w:rsid w:val="00877B43"/>
    <w:rsid w:val="008811E2"/>
    <w:rsid w:val="008833E2"/>
    <w:rsid w:val="00890426"/>
    <w:rsid w:val="00896EC4"/>
    <w:rsid w:val="008C0121"/>
    <w:rsid w:val="008C1571"/>
    <w:rsid w:val="008C6A64"/>
    <w:rsid w:val="008D02B1"/>
    <w:rsid w:val="008D0476"/>
    <w:rsid w:val="008E7DDF"/>
    <w:rsid w:val="008F0E1F"/>
    <w:rsid w:val="008F779F"/>
    <w:rsid w:val="009221D3"/>
    <w:rsid w:val="00925297"/>
    <w:rsid w:val="009260AF"/>
    <w:rsid w:val="0093055E"/>
    <w:rsid w:val="00936680"/>
    <w:rsid w:val="0094244C"/>
    <w:rsid w:val="00946002"/>
    <w:rsid w:val="00950232"/>
    <w:rsid w:val="0095342C"/>
    <w:rsid w:val="009601E9"/>
    <w:rsid w:val="00972E88"/>
    <w:rsid w:val="00976F3E"/>
    <w:rsid w:val="00991D1F"/>
    <w:rsid w:val="009950CD"/>
    <w:rsid w:val="00995EF2"/>
    <w:rsid w:val="00996B97"/>
    <w:rsid w:val="009A53C0"/>
    <w:rsid w:val="009B2F99"/>
    <w:rsid w:val="009C26A9"/>
    <w:rsid w:val="009C3229"/>
    <w:rsid w:val="009D2EF1"/>
    <w:rsid w:val="009D6A64"/>
    <w:rsid w:val="009E0F52"/>
    <w:rsid w:val="009F6708"/>
    <w:rsid w:val="009F6E81"/>
    <w:rsid w:val="00A00977"/>
    <w:rsid w:val="00A05298"/>
    <w:rsid w:val="00A05760"/>
    <w:rsid w:val="00A060C3"/>
    <w:rsid w:val="00A06F82"/>
    <w:rsid w:val="00A123CF"/>
    <w:rsid w:val="00A14569"/>
    <w:rsid w:val="00A15E85"/>
    <w:rsid w:val="00A27ACD"/>
    <w:rsid w:val="00A400C9"/>
    <w:rsid w:val="00A475C7"/>
    <w:rsid w:val="00A50EB2"/>
    <w:rsid w:val="00A703C3"/>
    <w:rsid w:val="00A72033"/>
    <w:rsid w:val="00A74088"/>
    <w:rsid w:val="00A75B68"/>
    <w:rsid w:val="00A84B61"/>
    <w:rsid w:val="00A940F8"/>
    <w:rsid w:val="00A96753"/>
    <w:rsid w:val="00AB0CA0"/>
    <w:rsid w:val="00AB0E4C"/>
    <w:rsid w:val="00AC2391"/>
    <w:rsid w:val="00AC418B"/>
    <w:rsid w:val="00AC50EA"/>
    <w:rsid w:val="00AC695F"/>
    <w:rsid w:val="00AC788E"/>
    <w:rsid w:val="00AD3755"/>
    <w:rsid w:val="00AE1972"/>
    <w:rsid w:val="00AE4E7D"/>
    <w:rsid w:val="00AE6812"/>
    <w:rsid w:val="00B078C3"/>
    <w:rsid w:val="00B21B2B"/>
    <w:rsid w:val="00B23D02"/>
    <w:rsid w:val="00B2552B"/>
    <w:rsid w:val="00B261B5"/>
    <w:rsid w:val="00B37691"/>
    <w:rsid w:val="00B402DE"/>
    <w:rsid w:val="00B73273"/>
    <w:rsid w:val="00B737A5"/>
    <w:rsid w:val="00B92672"/>
    <w:rsid w:val="00B95181"/>
    <w:rsid w:val="00B9529D"/>
    <w:rsid w:val="00B97DFF"/>
    <w:rsid w:val="00BA0B09"/>
    <w:rsid w:val="00BA575C"/>
    <w:rsid w:val="00BB6470"/>
    <w:rsid w:val="00BB6637"/>
    <w:rsid w:val="00BE0109"/>
    <w:rsid w:val="00BE3949"/>
    <w:rsid w:val="00BE660D"/>
    <w:rsid w:val="00BE6B06"/>
    <w:rsid w:val="00BF0615"/>
    <w:rsid w:val="00BF16C8"/>
    <w:rsid w:val="00BF2E0C"/>
    <w:rsid w:val="00BF4025"/>
    <w:rsid w:val="00C006AE"/>
    <w:rsid w:val="00C02669"/>
    <w:rsid w:val="00C11F89"/>
    <w:rsid w:val="00C200FA"/>
    <w:rsid w:val="00C30A9B"/>
    <w:rsid w:val="00C32144"/>
    <w:rsid w:val="00C334E0"/>
    <w:rsid w:val="00C34E1F"/>
    <w:rsid w:val="00C37A1D"/>
    <w:rsid w:val="00C50A38"/>
    <w:rsid w:val="00C54442"/>
    <w:rsid w:val="00C554F2"/>
    <w:rsid w:val="00C55C02"/>
    <w:rsid w:val="00C6111A"/>
    <w:rsid w:val="00C620BD"/>
    <w:rsid w:val="00C74689"/>
    <w:rsid w:val="00C7657A"/>
    <w:rsid w:val="00C80A65"/>
    <w:rsid w:val="00C83D75"/>
    <w:rsid w:val="00CB462D"/>
    <w:rsid w:val="00CC4928"/>
    <w:rsid w:val="00CD6921"/>
    <w:rsid w:val="00CE2DAE"/>
    <w:rsid w:val="00CE498F"/>
    <w:rsid w:val="00CE51EF"/>
    <w:rsid w:val="00CF2761"/>
    <w:rsid w:val="00CF7124"/>
    <w:rsid w:val="00D02A2F"/>
    <w:rsid w:val="00D044CE"/>
    <w:rsid w:val="00D1008C"/>
    <w:rsid w:val="00D1367C"/>
    <w:rsid w:val="00D24010"/>
    <w:rsid w:val="00D3140C"/>
    <w:rsid w:val="00D41665"/>
    <w:rsid w:val="00D447B5"/>
    <w:rsid w:val="00D523B3"/>
    <w:rsid w:val="00D562A4"/>
    <w:rsid w:val="00D62B29"/>
    <w:rsid w:val="00D70F9D"/>
    <w:rsid w:val="00D748BE"/>
    <w:rsid w:val="00D77206"/>
    <w:rsid w:val="00D81A12"/>
    <w:rsid w:val="00D833E4"/>
    <w:rsid w:val="00DB574E"/>
    <w:rsid w:val="00DC64AB"/>
    <w:rsid w:val="00DD0D24"/>
    <w:rsid w:val="00DD25E1"/>
    <w:rsid w:val="00DD6828"/>
    <w:rsid w:val="00DE0B03"/>
    <w:rsid w:val="00DE1D6B"/>
    <w:rsid w:val="00DE712E"/>
    <w:rsid w:val="00DF04DE"/>
    <w:rsid w:val="00E0003A"/>
    <w:rsid w:val="00E034CE"/>
    <w:rsid w:val="00E07AC1"/>
    <w:rsid w:val="00E103CA"/>
    <w:rsid w:val="00E10B75"/>
    <w:rsid w:val="00E1234D"/>
    <w:rsid w:val="00E24103"/>
    <w:rsid w:val="00E347D8"/>
    <w:rsid w:val="00E40F68"/>
    <w:rsid w:val="00E45015"/>
    <w:rsid w:val="00E508A4"/>
    <w:rsid w:val="00E63878"/>
    <w:rsid w:val="00E65C85"/>
    <w:rsid w:val="00E718DA"/>
    <w:rsid w:val="00E83121"/>
    <w:rsid w:val="00E91FC6"/>
    <w:rsid w:val="00EA10C6"/>
    <w:rsid w:val="00EA33E5"/>
    <w:rsid w:val="00EA7980"/>
    <w:rsid w:val="00EB5DE4"/>
    <w:rsid w:val="00EC1119"/>
    <w:rsid w:val="00EC54DF"/>
    <w:rsid w:val="00ED2341"/>
    <w:rsid w:val="00ED2EAB"/>
    <w:rsid w:val="00ED4A0C"/>
    <w:rsid w:val="00EE5F74"/>
    <w:rsid w:val="00EF5275"/>
    <w:rsid w:val="00F030E7"/>
    <w:rsid w:val="00F07201"/>
    <w:rsid w:val="00F1007F"/>
    <w:rsid w:val="00F10B63"/>
    <w:rsid w:val="00F15E0D"/>
    <w:rsid w:val="00F174AC"/>
    <w:rsid w:val="00F2782B"/>
    <w:rsid w:val="00F32382"/>
    <w:rsid w:val="00F44481"/>
    <w:rsid w:val="00F45A3E"/>
    <w:rsid w:val="00F560E3"/>
    <w:rsid w:val="00F622B0"/>
    <w:rsid w:val="00F677C0"/>
    <w:rsid w:val="00F75E6C"/>
    <w:rsid w:val="00F85091"/>
    <w:rsid w:val="00F96DED"/>
    <w:rsid w:val="00FF06FB"/>
    <w:rsid w:val="00FF4F55"/>
    <w:rsid w:val="00FF5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4FB918"/>
  <w15:docId w15:val="{42F1C127-7EB4-46C1-8B63-2E85C7821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462D"/>
    <w:pPr>
      <w:suppressAutoHyphens/>
    </w:pPr>
    <w:rPr>
      <w:sz w:val="24"/>
      <w:szCs w:val="24"/>
    </w:rPr>
  </w:style>
  <w:style w:type="paragraph" w:styleId="Nagwek1">
    <w:name w:val="heading 1"/>
    <w:basedOn w:val="Normalny"/>
    <w:link w:val="Nagwek1Znak"/>
    <w:uiPriority w:val="99"/>
    <w:qFormat/>
    <w:rsid w:val="00AE4E7D"/>
    <w:pPr>
      <w:keepNext/>
      <w:spacing w:before="240" w:after="60"/>
      <w:jc w:val="both"/>
      <w:outlineLvl w:val="0"/>
    </w:pPr>
    <w:rPr>
      <w:rFonts w:ascii="Cambria" w:hAnsi="Cambria"/>
      <w:b/>
      <w:bCs/>
      <w:kern w:val="2"/>
      <w:sz w:val="32"/>
      <w:szCs w:val="32"/>
    </w:rPr>
  </w:style>
  <w:style w:type="paragraph" w:styleId="Nagwek2">
    <w:name w:val="heading 2"/>
    <w:aliases w:val="ASAPHeading 2,Numbered - 2,h 3,ICL,Heading 2a,H2,PA Major Section,l2,Headline 2,h2,2,headi,heading2,h21,h22,21,kopregel 2,Titre m,A.B.C."/>
    <w:basedOn w:val="Normalny"/>
    <w:link w:val="Nagwek2Znak"/>
    <w:uiPriority w:val="99"/>
    <w:qFormat/>
    <w:rsid w:val="00AE4E7D"/>
    <w:pPr>
      <w:keepNext/>
      <w:jc w:val="both"/>
      <w:outlineLvl w:val="1"/>
    </w:pPr>
    <w:rPr>
      <w:rFonts w:ascii="Cambria" w:hAnsi="Cambria"/>
      <w:b/>
      <w:bCs/>
      <w:i/>
      <w:iCs/>
      <w:sz w:val="28"/>
      <w:szCs w:val="28"/>
    </w:rPr>
  </w:style>
  <w:style w:type="paragraph" w:styleId="Nagwek3">
    <w:name w:val="heading 3"/>
    <w:basedOn w:val="Normalny"/>
    <w:link w:val="Nagwek3Znak"/>
    <w:uiPriority w:val="99"/>
    <w:qFormat/>
    <w:rsid w:val="00AE4E7D"/>
    <w:pPr>
      <w:keepNext/>
      <w:outlineLvl w:val="2"/>
    </w:pPr>
    <w:rPr>
      <w:rFonts w:ascii="Cambria" w:hAnsi="Cambria"/>
      <w:b/>
      <w:bCs/>
      <w:sz w:val="26"/>
      <w:szCs w:val="26"/>
    </w:rPr>
  </w:style>
  <w:style w:type="paragraph" w:styleId="Nagwek4">
    <w:name w:val="heading 4"/>
    <w:basedOn w:val="Normalny"/>
    <w:link w:val="Nagwek4Znak"/>
    <w:uiPriority w:val="99"/>
    <w:qFormat/>
    <w:rsid w:val="00AE4E7D"/>
    <w:pPr>
      <w:keepNext/>
      <w:spacing w:before="120"/>
      <w:jc w:val="both"/>
      <w:outlineLvl w:val="3"/>
    </w:pPr>
    <w:rPr>
      <w:rFonts w:ascii="Calibri" w:hAnsi="Calibri"/>
      <w:b/>
      <w:bCs/>
      <w:sz w:val="28"/>
      <w:szCs w:val="28"/>
    </w:rPr>
  </w:style>
  <w:style w:type="paragraph" w:styleId="Nagwek5">
    <w:name w:val="heading 5"/>
    <w:basedOn w:val="Normalny"/>
    <w:link w:val="Nagwek5Znak"/>
    <w:uiPriority w:val="99"/>
    <w:qFormat/>
    <w:rsid w:val="00AE4E7D"/>
    <w:pPr>
      <w:keepNext/>
      <w:snapToGrid w:val="0"/>
      <w:jc w:val="center"/>
      <w:outlineLvl w:val="4"/>
    </w:pPr>
    <w:rPr>
      <w:i/>
      <w:iCs/>
      <w:sz w:val="20"/>
      <w:szCs w:val="20"/>
    </w:rPr>
  </w:style>
  <w:style w:type="paragraph" w:styleId="Nagwek6">
    <w:name w:val="heading 6"/>
    <w:basedOn w:val="Normalny"/>
    <w:link w:val="Nagwek6Znak"/>
    <w:uiPriority w:val="99"/>
    <w:qFormat/>
    <w:rsid w:val="00AE4E7D"/>
    <w:pPr>
      <w:spacing w:before="120"/>
      <w:jc w:val="center"/>
      <w:outlineLvl w:val="5"/>
    </w:pPr>
    <w:rPr>
      <w:rFonts w:ascii="Calibri" w:hAnsi="Calibri"/>
      <w:b/>
      <w:bCs/>
      <w:sz w:val="20"/>
      <w:szCs w:val="20"/>
    </w:rPr>
  </w:style>
  <w:style w:type="paragraph" w:styleId="Nagwek7">
    <w:name w:val="heading 7"/>
    <w:basedOn w:val="Normalny"/>
    <w:link w:val="Nagwek7Znak"/>
    <w:uiPriority w:val="99"/>
    <w:qFormat/>
    <w:rsid w:val="00AE4E7D"/>
    <w:pPr>
      <w:keepNext/>
      <w:jc w:val="both"/>
      <w:outlineLvl w:val="6"/>
    </w:pPr>
    <w:rPr>
      <w:rFonts w:ascii="Calibri" w:hAnsi="Calibri"/>
    </w:rPr>
  </w:style>
  <w:style w:type="paragraph" w:styleId="Nagwek8">
    <w:name w:val="heading 8"/>
    <w:basedOn w:val="Normalny"/>
    <w:link w:val="Nagwek8Znak"/>
    <w:uiPriority w:val="99"/>
    <w:qFormat/>
    <w:rsid w:val="00AE4E7D"/>
    <w:pPr>
      <w:keepNext/>
      <w:numPr>
        <w:numId w:val="1"/>
      </w:numPr>
      <w:jc w:val="right"/>
      <w:outlineLvl w:val="7"/>
    </w:pPr>
    <w:rPr>
      <w:rFonts w:ascii="Arial" w:hAnsi="Arial"/>
    </w:rPr>
  </w:style>
  <w:style w:type="paragraph" w:styleId="Nagwek9">
    <w:name w:val="heading 9"/>
    <w:basedOn w:val="Normalny"/>
    <w:link w:val="Nagwek9Znak"/>
    <w:uiPriority w:val="99"/>
    <w:qFormat/>
    <w:rsid w:val="00AE4E7D"/>
    <w:pPr>
      <w:keepNext/>
      <w:ind w:left="3780"/>
      <w:jc w:val="both"/>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E4E7D"/>
    <w:rPr>
      <w:rFonts w:ascii="Cambria" w:hAnsi="Cambria" w:cs="Times New Roman"/>
      <w:b/>
      <w:kern w:val="2"/>
      <w:sz w:val="3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A.B.C. Znak"/>
    <w:basedOn w:val="Domylnaczcionkaakapitu"/>
    <w:link w:val="Nagwek2"/>
    <w:uiPriority w:val="99"/>
    <w:locked/>
    <w:rsid w:val="00AE4E7D"/>
    <w:rPr>
      <w:rFonts w:ascii="Cambria" w:hAnsi="Cambria" w:cs="Times New Roman"/>
      <w:b/>
      <w:i/>
      <w:sz w:val="28"/>
    </w:rPr>
  </w:style>
  <w:style w:type="character" w:customStyle="1" w:styleId="Nagwek3Znak">
    <w:name w:val="Nagłówek 3 Znak"/>
    <w:basedOn w:val="Domylnaczcionkaakapitu"/>
    <w:link w:val="Nagwek3"/>
    <w:uiPriority w:val="99"/>
    <w:locked/>
    <w:rsid w:val="00AE4E7D"/>
    <w:rPr>
      <w:rFonts w:ascii="Cambria" w:hAnsi="Cambria" w:cs="Times New Roman"/>
      <w:b/>
      <w:sz w:val="26"/>
    </w:rPr>
  </w:style>
  <w:style w:type="character" w:customStyle="1" w:styleId="Nagwek4Znak">
    <w:name w:val="Nagłówek 4 Znak"/>
    <w:basedOn w:val="Domylnaczcionkaakapitu"/>
    <w:link w:val="Nagwek4"/>
    <w:uiPriority w:val="99"/>
    <w:locked/>
    <w:rsid w:val="00AE4E7D"/>
    <w:rPr>
      <w:rFonts w:ascii="Calibri" w:hAnsi="Calibri" w:cs="Times New Roman"/>
      <w:b/>
      <w:sz w:val="28"/>
    </w:rPr>
  </w:style>
  <w:style w:type="character" w:customStyle="1" w:styleId="Nagwek5Znak">
    <w:name w:val="Nagłówek 5 Znak"/>
    <w:basedOn w:val="Domylnaczcionkaakapitu"/>
    <w:link w:val="Nagwek5"/>
    <w:uiPriority w:val="99"/>
    <w:locked/>
    <w:rsid w:val="00AE4E7D"/>
    <w:rPr>
      <w:rFonts w:cs="Times New Roman"/>
      <w:i/>
    </w:rPr>
  </w:style>
  <w:style w:type="character" w:customStyle="1" w:styleId="Nagwek6Znak">
    <w:name w:val="Nagłówek 6 Znak"/>
    <w:basedOn w:val="Domylnaczcionkaakapitu"/>
    <w:link w:val="Nagwek6"/>
    <w:uiPriority w:val="99"/>
    <w:locked/>
    <w:rsid w:val="00AE4E7D"/>
    <w:rPr>
      <w:rFonts w:ascii="Calibri" w:hAnsi="Calibri" w:cs="Times New Roman"/>
      <w:b/>
    </w:rPr>
  </w:style>
  <w:style w:type="character" w:customStyle="1" w:styleId="Nagwek7Znak">
    <w:name w:val="Nagłówek 7 Znak"/>
    <w:basedOn w:val="Domylnaczcionkaakapitu"/>
    <w:link w:val="Nagwek7"/>
    <w:uiPriority w:val="99"/>
    <w:locked/>
    <w:rsid w:val="00AE4E7D"/>
    <w:rPr>
      <w:rFonts w:ascii="Calibri" w:hAnsi="Calibri" w:cs="Times New Roman"/>
      <w:sz w:val="24"/>
    </w:rPr>
  </w:style>
  <w:style w:type="character" w:customStyle="1" w:styleId="Nagwek8Znak">
    <w:name w:val="Nagłówek 8 Znak"/>
    <w:basedOn w:val="Domylnaczcionkaakapitu"/>
    <w:link w:val="Nagwek8"/>
    <w:uiPriority w:val="99"/>
    <w:locked/>
    <w:rsid w:val="00AE4E7D"/>
    <w:rPr>
      <w:rFonts w:ascii="Arial" w:hAnsi="Arial"/>
      <w:sz w:val="24"/>
      <w:szCs w:val="24"/>
    </w:rPr>
  </w:style>
  <w:style w:type="character" w:customStyle="1" w:styleId="Nagwek9Znak">
    <w:name w:val="Nagłówek 9 Znak"/>
    <w:basedOn w:val="Domylnaczcionkaakapitu"/>
    <w:link w:val="Nagwek9"/>
    <w:uiPriority w:val="99"/>
    <w:locked/>
    <w:rsid w:val="00AE4E7D"/>
    <w:rPr>
      <w:rFonts w:ascii="Cambria" w:hAnsi="Cambria" w:cs="Times New Roman"/>
    </w:rPr>
  </w:style>
  <w:style w:type="character" w:customStyle="1" w:styleId="ZnakZnak21">
    <w:name w:val="Znak Znak21"/>
    <w:uiPriority w:val="99"/>
    <w:locked/>
    <w:rsid w:val="00AE4E7D"/>
    <w:rPr>
      <w:rFonts w:ascii="Cambria" w:hAnsi="Cambria"/>
      <w:b/>
      <w:kern w:val="2"/>
      <w:sz w:val="32"/>
    </w:rPr>
  </w:style>
  <w:style w:type="character" w:customStyle="1" w:styleId="ZnakZnak20">
    <w:name w:val="Znak Znak20"/>
    <w:uiPriority w:val="99"/>
    <w:semiHidden/>
    <w:locked/>
    <w:rsid w:val="00AE4E7D"/>
    <w:rPr>
      <w:rFonts w:ascii="Cambria" w:hAnsi="Cambria"/>
      <w:b/>
      <w:i/>
      <w:sz w:val="28"/>
    </w:rPr>
  </w:style>
  <w:style w:type="character" w:customStyle="1" w:styleId="ZnakZnak19">
    <w:name w:val="Znak Znak19"/>
    <w:uiPriority w:val="99"/>
    <w:semiHidden/>
    <w:locked/>
    <w:rsid w:val="00AE4E7D"/>
    <w:rPr>
      <w:rFonts w:ascii="Cambria" w:hAnsi="Cambria"/>
      <w:b/>
      <w:sz w:val="26"/>
    </w:rPr>
  </w:style>
  <w:style w:type="character" w:customStyle="1" w:styleId="ZnakZnak18">
    <w:name w:val="Znak Znak18"/>
    <w:uiPriority w:val="99"/>
    <w:semiHidden/>
    <w:locked/>
    <w:rsid w:val="00AE4E7D"/>
    <w:rPr>
      <w:rFonts w:ascii="Calibri" w:hAnsi="Calibri"/>
      <w:b/>
      <w:sz w:val="28"/>
    </w:rPr>
  </w:style>
  <w:style w:type="character" w:customStyle="1" w:styleId="ZnakZnak17">
    <w:name w:val="Znak Znak17"/>
    <w:uiPriority w:val="99"/>
    <w:semiHidden/>
    <w:locked/>
    <w:rsid w:val="00AE4E7D"/>
    <w:rPr>
      <w:rFonts w:ascii="Calibri" w:hAnsi="Calibri"/>
      <w:b/>
      <w:i/>
      <w:sz w:val="26"/>
    </w:rPr>
  </w:style>
  <w:style w:type="character" w:customStyle="1" w:styleId="ZnakZnak16">
    <w:name w:val="Znak Znak16"/>
    <w:uiPriority w:val="99"/>
    <w:semiHidden/>
    <w:locked/>
    <w:rsid w:val="00AE4E7D"/>
    <w:rPr>
      <w:rFonts w:ascii="Calibri" w:hAnsi="Calibri"/>
      <w:b/>
    </w:rPr>
  </w:style>
  <w:style w:type="character" w:customStyle="1" w:styleId="ZnakZnak15">
    <w:name w:val="Znak Znak15"/>
    <w:uiPriority w:val="99"/>
    <w:semiHidden/>
    <w:locked/>
    <w:rsid w:val="00AE4E7D"/>
    <w:rPr>
      <w:rFonts w:ascii="Calibri" w:hAnsi="Calibri"/>
      <w:sz w:val="24"/>
    </w:rPr>
  </w:style>
  <w:style w:type="character" w:customStyle="1" w:styleId="ZnakZnak14">
    <w:name w:val="Znak Znak14"/>
    <w:uiPriority w:val="99"/>
    <w:semiHidden/>
    <w:locked/>
    <w:rsid w:val="00AE4E7D"/>
    <w:rPr>
      <w:rFonts w:ascii="Arial" w:hAnsi="Arial"/>
      <w:sz w:val="24"/>
      <w:lang w:val="pl-PL" w:eastAsia="pl-PL"/>
    </w:rPr>
  </w:style>
  <w:style w:type="character" w:customStyle="1" w:styleId="ZnakZnak13">
    <w:name w:val="Znak Znak13"/>
    <w:uiPriority w:val="99"/>
    <w:semiHidden/>
    <w:locked/>
    <w:rsid w:val="00AE4E7D"/>
    <w:rPr>
      <w:rFonts w:ascii="Cambria" w:hAnsi="Cambria"/>
    </w:rPr>
  </w:style>
  <w:style w:type="character" w:customStyle="1" w:styleId="NagwekZnak">
    <w:name w:val="Nagłówek Znak"/>
    <w:link w:val="Nagwek"/>
    <w:uiPriority w:val="99"/>
    <w:locked/>
    <w:rsid w:val="00AE4E7D"/>
    <w:rPr>
      <w:sz w:val="24"/>
    </w:rPr>
  </w:style>
  <w:style w:type="character" w:customStyle="1" w:styleId="ZnakZnak12">
    <w:name w:val="Znak Znak12"/>
    <w:uiPriority w:val="99"/>
    <w:locked/>
    <w:rsid w:val="00AE4E7D"/>
    <w:rPr>
      <w:sz w:val="24"/>
      <w:lang w:val="pl-PL" w:eastAsia="pl-PL"/>
    </w:rPr>
  </w:style>
  <w:style w:type="character" w:customStyle="1" w:styleId="FooterChar">
    <w:name w:val="Footer Char"/>
    <w:uiPriority w:val="99"/>
    <w:locked/>
    <w:rsid w:val="00AE4E7D"/>
  </w:style>
  <w:style w:type="character" w:customStyle="1" w:styleId="ZnakZnak11">
    <w:name w:val="Znak Znak11"/>
    <w:uiPriority w:val="99"/>
    <w:locked/>
    <w:rsid w:val="00AE4E7D"/>
  </w:style>
  <w:style w:type="character" w:customStyle="1" w:styleId="TitleChar">
    <w:name w:val="Title Char"/>
    <w:uiPriority w:val="99"/>
    <w:locked/>
    <w:rsid w:val="00AE4E7D"/>
    <w:rPr>
      <w:sz w:val="28"/>
    </w:rPr>
  </w:style>
  <w:style w:type="character" w:customStyle="1" w:styleId="ZnakZnak10">
    <w:name w:val="Znak Znak10"/>
    <w:uiPriority w:val="99"/>
    <w:locked/>
    <w:rsid w:val="00AE4E7D"/>
    <w:rPr>
      <w:sz w:val="24"/>
    </w:rPr>
  </w:style>
  <w:style w:type="character" w:customStyle="1" w:styleId="BodyTextChar2">
    <w:name w:val="Body Text Char2"/>
    <w:aliases w:val="Tekst podstawowy Znak11 Char,a2 Znak21 Char,Znak Znak Znak21 Char,Znak Znak221 Char,Znak Znak Znak Znak Znak Znak11 Char,a2 Znak Znak Znak Znak1 Char,Tekst podstawowy Znak Znak Znak Znak1 Char,Body Text Char2 Znak Znak Znak Znak1 Char"/>
    <w:uiPriority w:val="99"/>
    <w:locked/>
    <w:rsid w:val="00AE4E7D"/>
    <w:rPr>
      <w:sz w:val="24"/>
    </w:rPr>
  </w:style>
  <w:style w:type="character" w:customStyle="1" w:styleId="a2Znak1">
    <w:name w:val="a2 Znak1"/>
    <w:uiPriority w:val="99"/>
    <w:locked/>
    <w:rsid w:val="00AE4E7D"/>
    <w:rPr>
      <w:rFonts w:ascii="Arial" w:hAnsi="Arial"/>
      <w:sz w:val="24"/>
      <w:lang w:val="pl-PL" w:eastAsia="pl-PL"/>
    </w:rPr>
  </w:style>
  <w:style w:type="character" w:customStyle="1" w:styleId="BodyTextIndentChar">
    <w:name w:val="Body Text Indent Char"/>
    <w:uiPriority w:val="99"/>
    <w:semiHidden/>
    <w:locked/>
    <w:rsid w:val="00AE4E7D"/>
    <w:rPr>
      <w:sz w:val="24"/>
    </w:rPr>
  </w:style>
  <w:style w:type="character" w:customStyle="1" w:styleId="ZnakZnak9">
    <w:name w:val="Znak Znak9"/>
    <w:uiPriority w:val="99"/>
    <w:semiHidden/>
    <w:locked/>
    <w:rsid w:val="00AE4E7D"/>
    <w:rPr>
      <w:sz w:val="24"/>
    </w:rPr>
  </w:style>
  <w:style w:type="character" w:customStyle="1" w:styleId="BodyText2Char">
    <w:name w:val="Body Text 2 Char"/>
    <w:uiPriority w:val="99"/>
    <w:locked/>
    <w:rsid w:val="00AE4E7D"/>
    <w:rPr>
      <w:b/>
      <w:sz w:val="25"/>
    </w:rPr>
  </w:style>
  <w:style w:type="character" w:customStyle="1" w:styleId="ZnakZnak8">
    <w:name w:val="Znak Znak8"/>
    <w:uiPriority w:val="99"/>
    <w:semiHidden/>
    <w:locked/>
    <w:rsid w:val="00AE4E7D"/>
    <w:rPr>
      <w:sz w:val="24"/>
    </w:rPr>
  </w:style>
  <w:style w:type="character" w:customStyle="1" w:styleId="BodyText3Char">
    <w:name w:val="Body Text 3 Char"/>
    <w:uiPriority w:val="99"/>
    <w:semiHidden/>
    <w:locked/>
    <w:rsid w:val="00AE4E7D"/>
    <w:rPr>
      <w:i/>
      <w:sz w:val="24"/>
    </w:rPr>
  </w:style>
  <w:style w:type="character" w:customStyle="1" w:styleId="ZnakZnak7">
    <w:name w:val="Znak Znak7"/>
    <w:uiPriority w:val="99"/>
    <w:semiHidden/>
    <w:locked/>
    <w:rsid w:val="00AE4E7D"/>
    <w:rPr>
      <w:sz w:val="16"/>
    </w:rPr>
  </w:style>
  <w:style w:type="character" w:customStyle="1" w:styleId="BodyTextIndent2Char">
    <w:name w:val="Body Text Indent 2 Char"/>
    <w:uiPriority w:val="99"/>
    <w:semiHidden/>
    <w:locked/>
    <w:rsid w:val="00AE4E7D"/>
    <w:rPr>
      <w:b/>
      <w:i/>
      <w:sz w:val="24"/>
    </w:rPr>
  </w:style>
  <w:style w:type="character" w:customStyle="1" w:styleId="ZnakZnak6">
    <w:name w:val="Znak Znak6"/>
    <w:uiPriority w:val="99"/>
    <w:semiHidden/>
    <w:locked/>
    <w:rsid w:val="00AE4E7D"/>
    <w:rPr>
      <w:sz w:val="24"/>
    </w:rPr>
  </w:style>
  <w:style w:type="character" w:customStyle="1" w:styleId="BodyTextIndent3Char">
    <w:name w:val="Body Text Indent 3 Char"/>
    <w:uiPriority w:val="99"/>
    <w:semiHidden/>
    <w:locked/>
    <w:rsid w:val="00AE4E7D"/>
    <w:rPr>
      <w:sz w:val="22"/>
    </w:rPr>
  </w:style>
  <w:style w:type="character" w:customStyle="1" w:styleId="ZnakZnak5">
    <w:name w:val="Znak Znak5"/>
    <w:uiPriority w:val="99"/>
    <w:semiHidden/>
    <w:locked/>
    <w:rsid w:val="00AE4E7D"/>
    <w:rPr>
      <w:sz w:val="16"/>
    </w:rPr>
  </w:style>
  <w:style w:type="character" w:customStyle="1" w:styleId="PlainTextChar">
    <w:name w:val="Plain Text Char"/>
    <w:uiPriority w:val="99"/>
    <w:locked/>
    <w:rsid w:val="00AE4E7D"/>
    <w:rPr>
      <w:rFonts w:ascii="Courier New" w:hAnsi="Courier New"/>
      <w:lang w:val="pl-PL" w:eastAsia="pl-PL"/>
    </w:rPr>
  </w:style>
  <w:style w:type="character" w:customStyle="1" w:styleId="tekstdokbold">
    <w:name w:val="tekst dok. bold"/>
    <w:uiPriority w:val="99"/>
    <w:rsid w:val="00AE4E7D"/>
    <w:rPr>
      <w:b/>
    </w:rPr>
  </w:style>
  <w:style w:type="character" w:styleId="Numerstrony">
    <w:name w:val="page number"/>
    <w:basedOn w:val="Domylnaczcionkaakapitu"/>
    <w:uiPriority w:val="99"/>
    <w:semiHidden/>
    <w:rsid w:val="00AE4E7D"/>
    <w:rPr>
      <w:rFonts w:cs="Times New Roman"/>
    </w:rPr>
  </w:style>
  <w:style w:type="character" w:styleId="Pogrubienie">
    <w:name w:val="Strong"/>
    <w:basedOn w:val="Domylnaczcionkaakapitu"/>
    <w:uiPriority w:val="99"/>
    <w:qFormat/>
    <w:rsid w:val="00AE4E7D"/>
    <w:rPr>
      <w:rFonts w:cs="Times New Roman"/>
      <w:b/>
    </w:rPr>
  </w:style>
  <w:style w:type="character" w:customStyle="1" w:styleId="Wyrnienie">
    <w:name w:val="Wyróżnienie"/>
    <w:uiPriority w:val="99"/>
    <w:rsid w:val="00AE4E7D"/>
    <w:rPr>
      <w:i/>
    </w:rPr>
  </w:style>
  <w:style w:type="character" w:customStyle="1" w:styleId="BalloonTextChar">
    <w:name w:val="Balloon Text Char"/>
    <w:uiPriority w:val="99"/>
    <w:semiHidden/>
    <w:locked/>
    <w:rsid w:val="00AE4E7D"/>
    <w:rPr>
      <w:sz w:val="2"/>
    </w:rPr>
  </w:style>
  <w:style w:type="character" w:customStyle="1" w:styleId="ZnakZnak3">
    <w:name w:val="Znak Znak3"/>
    <w:uiPriority w:val="99"/>
    <w:semiHidden/>
    <w:locked/>
    <w:rsid w:val="00AE4E7D"/>
    <w:rPr>
      <w:sz w:val="2"/>
    </w:rPr>
  </w:style>
  <w:style w:type="character" w:styleId="Odwoaniedokomentarza">
    <w:name w:val="annotation reference"/>
    <w:basedOn w:val="Domylnaczcionkaakapitu"/>
    <w:uiPriority w:val="99"/>
    <w:rsid w:val="00AE4E7D"/>
    <w:rPr>
      <w:rFonts w:cs="Times New Roman"/>
      <w:sz w:val="16"/>
    </w:rPr>
  </w:style>
  <w:style w:type="character" w:customStyle="1" w:styleId="CommentTextChar">
    <w:name w:val="Comment Text Char"/>
    <w:uiPriority w:val="99"/>
    <w:locked/>
    <w:rsid w:val="00AE4E7D"/>
  </w:style>
  <w:style w:type="character" w:customStyle="1" w:styleId="ZnakZnak2">
    <w:name w:val="Znak Znak2"/>
    <w:uiPriority w:val="99"/>
    <w:semiHidden/>
    <w:locked/>
    <w:rsid w:val="00AE4E7D"/>
    <w:rPr>
      <w:sz w:val="20"/>
    </w:rPr>
  </w:style>
  <w:style w:type="character" w:customStyle="1" w:styleId="CommentSubjectChar">
    <w:name w:val="Comment Subject Char"/>
    <w:uiPriority w:val="99"/>
    <w:semiHidden/>
    <w:locked/>
    <w:rsid w:val="00AE4E7D"/>
    <w:rPr>
      <w:b/>
      <w:sz w:val="20"/>
    </w:rPr>
  </w:style>
  <w:style w:type="character" w:customStyle="1" w:styleId="ZnakZnak110">
    <w:name w:val="Znak Znak110"/>
    <w:uiPriority w:val="99"/>
    <w:semiHidden/>
    <w:locked/>
    <w:rsid w:val="00AE4E7D"/>
    <w:rPr>
      <w:b/>
      <w:sz w:val="20"/>
    </w:rPr>
  </w:style>
  <w:style w:type="character" w:customStyle="1" w:styleId="a2Znak">
    <w:name w:val="a2 Znak"/>
    <w:aliases w:val="Znak Znak Znak Znak,Znak Znak Znak"/>
    <w:uiPriority w:val="99"/>
    <w:rsid w:val="00AE4E7D"/>
    <w:rPr>
      <w:rFonts w:ascii="Arial" w:hAnsi="Arial"/>
      <w:sz w:val="24"/>
      <w:lang w:val="pl-PL" w:eastAsia="pl-PL"/>
    </w:rPr>
  </w:style>
  <w:style w:type="character" w:customStyle="1" w:styleId="TekstprzypisudolnegoZnak">
    <w:name w:val="Tekst przypisu dolnego Znak"/>
    <w:aliases w:val="Tekst przypisu Znak Znak"/>
    <w:uiPriority w:val="99"/>
    <w:locked/>
    <w:rsid w:val="00AE4E7D"/>
  </w:style>
  <w:style w:type="character" w:customStyle="1" w:styleId="TekstprzypisuZnakZnakZnak">
    <w:name w:val="Tekst przypisu Znak Znak Znak"/>
    <w:uiPriority w:val="99"/>
    <w:semiHidden/>
    <w:locked/>
    <w:rsid w:val="00AE4E7D"/>
    <w:rPr>
      <w:sz w:val="20"/>
    </w:rPr>
  </w:style>
  <w:style w:type="character" w:customStyle="1" w:styleId="Zakotwiczenieprzypisudolnego">
    <w:name w:val="Zakotwiczenie przypisu dolnego"/>
    <w:uiPriority w:val="99"/>
    <w:rsid w:val="00EC1119"/>
    <w:rPr>
      <w:vertAlign w:val="superscript"/>
    </w:rPr>
  </w:style>
  <w:style w:type="character" w:customStyle="1" w:styleId="FootnoteCharacters">
    <w:name w:val="Footnote Characters"/>
    <w:uiPriority w:val="99"/>
    <w:rsid w:val="00AE4E7D"/>
    <w:rPr>
      <w:vertAlign w:val="superscript"/>
    </w:rPr>
  </w:style>
  <w:style w:type="character" w:customStyle="1" w:styleId="czeinternetowe">
    <w:name w:val="Łącze internetowe"/>
    <w:uiPriority w:val="99"/>
    <w:rsid w:val="00AE4E7D"/>
    <w:rPr>
      <w:color w:val="0000FF"/>
      <w:u w:val="single"/>
    </w:rPr>
  </w:style>
  <w:style w:type="character" w:customStyle="1" w:styleId="FontStyle75">
    <w:name w:val="Font Style75"/>
    <w:uiPriority w:val="99"/>
    <w:rsid w:val="00AE4E7D"/>
    <w:rPr>
      <w:rFonts w:ascii="Times New Roman" w:hAnsi="Times New Roman"/>
      <w:b/>
      <w:sz w:val="26"/>
    </w:rPr>
  </w:style>
  <w:style w:type="character" w:customStyle="1" w:styleId="FontStyle77">
    <w:name w:val="Font Style77"/>
    <w:uiPriority w:val="99"/>
    <w:rsid w:val="00AE4E7D"/>
    <w:rPr>
      <w:rFonts w:ascii="Times New Roman" w:hAnsi="Times New Roman"/>
      <w:sz w:val="18"/>
    </w:rPr>
  </w:style>
  <w:style w:type="character" w:customStyle="1" w:styleId="FontStyle78">
    <w:name w:val="Font Style78"/>
    <w:uiPriority w:val="99"/>
    <w:rsid w:val="00AE4E7D"/>
    <w:rPr>
      <w:rFonts w:ascii="Times New Roman" w:hAnsi="Times New Roman"/>
      <w:b/>
      <w:sz w:val="18"/>
    </w:rPr>
  </w:style>
  <w:style w:type="character" w:customStyle="1" w:styleId="FontStyle80">
    <w:name w:val="Font Style80"/>
    <w:uiPriority w:val="99"/>
    <w:rsid w:val="00AE4E7D"/>
    <w:rPr>
      <w:rFonts w:ascii="Times New Roman" w:hAnsi="Times New Roman"/>
      <w:i/>
      <w:sz w:val="18"/>
    </w:rPr>
  </w:style>
  <w:style w:type="character" w:customStyle="1" w:styleId="FontStyle81">
    <w:name w:val="Font Style81"/>
    <w:uiPriority w:val="99"/>
    <w:rsid w:val="00AE4E7D"/>
    <w:rPr>
      <w:rFonts w:ascii="Times New Roman" w:hAnsi="Times New Roman"/>
      <w:sz w:val="22"/>
    </w:rPr>
  </w:style>
  <w:style w:type="character" w:customStyle="1" w:styleId="FontStyle82">
    <w:name w:val="Font Style82"/>
    <w:uiPriority w:val="99"/>
    <w:rsid w:val="00AE4E7D"/>
    <w:rPr>
      <w:rFonts w:ascii="Times New Roman" w:hAnsi="Times New Roman"/>
      <w:b/>
      <w:sz w:val="22"/>
    </w:rPr>
  </w:style>
  <w:style w:type="character" w:customStyle="1" w:styleId="FontStyle83">
    <w:name w:val="Font Style83"/>
    <w:uiPriority w:val="99"/>
    <w:rsid w:val="00AE4E7D"/>
    <w:rPr>
      <w:rFonts w:ascii="Times New Roman" w:hAnsi="Times New Roman"/>
      <w:b/>
      <w:sz w:val="22"/>
    </w:rPr>
  </w:style>
  <w:style w:type="character" w:customStyle="1" w:styleId="ZnakZnak4">
    <w:name w:val="Znak Znak4"/>
    <w:uiPriority w:val="99"/>
    <w:locked/>
    <w:rsid w:val="00AE4E7D"/>
    <w:rPr>
      <w:rFonts w:ascii="Courier New" w:hAnsi="Courier New"/>
      <w:lang w:val="pl-PL" w:eastAsia="pl-PL"/>
    </w:rPr>
  </w:style>
  <w:style w:type="character" w:customStyle="1" w:styleId="Odwiedzoneczeinternetowe">
    <w:name w:val="Odwiedzone łącze internetowe"/>
    <w:uiPriority w:val="99"/>
    <w:semiHidden/>
    <w:rsid w:val="00AE4E7D"/>
    <w:rPr>
      <w:color w:val="800080"/>
      <w:u w:val="single"/>
    </w:rPr>
  </w:style>
  <w:style w:type="character" w:customStyle="1" w:styleId="ZnakZnak41">
    <w:name w:val="Znak Znak41"/>
    <w:uiPriority w:val="99"/>
    <w:semiHidden/>
    <w:locked/>
    <w:rsid w:val="00AE4E7D"/>
    <w:rPr>
      <w:rFonts w:ascii="Courier New" w:hAnsi="Courier New"/>
      <w:lang w:val="pl-PL" w:eastAsia="pl-PL"/>
    </w:rPr>
  </w:style>
  <w:style w:type="character" w:customStyle="1" w:styleId="EndnoteTextChar">
    <w:name w:val="Endnote Text Char"/>
    <w:uiPriority w:val="99"/>
    <w:semiHidden/>
    <w:locked/>
    <w:rsid w:val="00AE4E7D"/>
    <w:rPr>
      <w:sz w:val="20"/>
    </w:rPr>
  </w:style>
  <w:style w:type="character" w:customStyle="1" w:styleId="Zakotwiczenieprzypisukocowego">
    <w:name w:val="Zakotwiczenie przypisu końcowego"/>
    <w:uiPriority w:val="99"/>
    <w:rsid w:val="00EC1119"/>
    <w:rPr>
      <w:vertAlign w:val="superscript"/>
    </w:rPr>
  </w:style>
  <w:style w:type="character" w:customStyle="1" w:styleId="EndnoteCharacters">
    <w:name w:val="Endnote Characters"/>
    <w:uiPriority w:val="99"/>
    <w:semiHidden/>
    <w:rsid w:val="00AE4E7D"/>
    <w:rPr>
      <w:vertAlign w:val="superscript"/>
    </w:rPr>
  </w:style>
  <w:style w:type="character" w:customStyle="1" w:styleId="FontStyle158">
    <w:name w:val="Font Style158"/>
    <w:uiPriority w:val="99"/>
    <w:rsid w:val="00AE4E7D"/>
    <w:rPr>
      <w:rFonts w:ascii="Verdana" w:hAnsi="Verdana"/>
      <w:b/>
      <w:sz w:val="14"/>
    </w:rPr>
  </w:style>
  <w:style w:type="character" w:customStyle="1" w:styleId="FontStyle184">
    <w:name w:val="Font Style184"/>
    <w:uiPriority w:val="99"/>
    <w:rsid w:val="00AE4E7D"/>
    <w:rPr>
      <w:rFonts w:ascii="Verdana" w:hAnsi="Verdana"/>
      <w:sz w:val="14"/>
    </w:rPr>
  </w:style>
  <w:style w:type="character" w:customStyle="1" w:styleId="Teksttreci">
    <w:name w:val="Tekst treści_"/>
    <w:link w:val="Teksttreci1"/>
    <w:uiPriority w:val="99"/>
    <w:locked/>
    <w:rsid w:val="00AE4E7D"/>
    <w:rPr>
      <w:rFonts w:ascii="Arial" w:hAnsi="Arial"/>
      <w:sz w:val="15"/>
      <w:shd w:val="clear" w:color="auto" w:fill="FFFFFF"/>
    </w:rPr>
  </w:style>
  <w:style w:type="character" w:customStyle="1" w:styleId="Teksttreci6">
    <w:name w:val="Tekst treści6"/>
    <w:uiPriority w:val="99"/>
    <w:rsid w:val="00AE4E7D"/>
    <w:rPr>
      <w:rFonts w:ascii="Arial" w:hAnsi="Arial"/>
      <w:spacing w:val="-10"/>
      <w:sz w:val="18"/>
      <w:shd w:val="clear" w:color="auto" w:fill="FFFFFF"/>
    </w:rPr>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Odstavec Znak,Akapit z listą numerowaną Znak,lp1 Znak"/>
    <w:link w:val="Akapitzlist"/>
    <w:uiPriority w:val="99"/>
    <w:locked/>
    <w:rsid w:val="00AE4E7D"/>
    <w:rPr>
      <w:rFonts w:ascii="Arial" w:hAnsi="Arial"/>
      <w:sz w:val="22"/>
      <w:lang w:eastAsia="en-US"/>
    </w:rPr>
  </w:style>
  <w:style w:type="character" w:customStyle="1" w:styleId="PlainTextChar1">
    <w:name w:val="Plain Text Char1"/>
    <w:uiPriority w:val="99"/>
    <w:locked/>
    <w:rsid w:val="00AE4E7D"/>
    <w:rPr>
      <w:rFonts w:ascii="Courier New" w:hAnsi="Courier New"/>
    </w:rPr>
  </w:style>
  <w:style w:type="character" w:customStyle="1" w:styleId="Nierozpoznanawzmianka1">
    <w:name w:val="Nierozpoznana wzmianka1"/>
    <w:uiPriority w:val="99"/>
    <w:semiHidden/>
    <w:rsid w:val="00AE4E7D"/>
    <w:rPr>
      <w:color w:val="605E5C"/>
      <w:shd w:val="clear" w:color="auto" w:fill="E1DFDD"/>
    </w:rPr>
  </w:style>
  <w:style w:type="character" w:customStyle="1" w:styleId="Nierozpoznanawzmianka2">
    <w:name w:val="Nierozpoznana wzmianka2"/>
    <w:uiPriority w:val="99"/>
    <w:semiHidden/>
    <w:rsid w:val="00AE4E7D"/>
    <w:rPr>
      <w:color w:val="605E5C"/>
      <w:shd w:val="clear" w:color="auto" w:fill="E1DFDD"/>
    </w:rPr>
  </w:style>
  <w:style w:type="character" w:customStyle="1" w:styleId="Nierozpoznanawzmianka3">
    <w:name w:val="Nierozpoznana wzmianka3"/>
    <w:uiPriority w:val="99"/>
    <w:semiHidden/>
    <w:rsid w:val="00AE4E7D"/>
    <w:rPr>
      <w:color w:val="605E5C"/>
      <w:shd w:val="clear" w:color="auto" w:fill="E1DFDD"/>
    </w:rPr>
  </w:style>
  <w:style w:type="character" w:customStyle="1" w:styleId="Teksttreci2">
    <w:name w:val="Tekst treści (2)_"/>
    <w:link w:val="Teksttreci20"/>
    <w:uiPriority w:val="99"/>
    <w:locked/>
    <w:rsid w:val="00AE4E7D"/>
    <w:rPr>
      <w:sz w:val="22"/>
      <w:shd w:val="clear" w:color="auto" w:fill="FFFFFF"/>
    </w:rPr>
  </w:style>
  <w:style w:type="character" w:customStyle="1" w:styleId="Nierozpoznanawzmianka4">
    <w:name w:val="Nierozpoznana wzmianka4"/>
    <w:uiPriority w:val="99"/>
    <w:semiHidden/>
    <w:rsid w:val="00AE4E7D"/>
    <w:rPr>
      <w:color w:val="605E5C"/>
      <w:shd w:val="clear" w:color="auto" w:fill="E1DFDD"/>
    </w:rPr>
  </w:style>
  <w:style w:type="character" w:customStyle="1" w:styleId="bold">
    <w:name w:val="bold"/>
    <w:uiPriority w:val="99"/>
    <w:rsid w:val="00AE4E7D"/>
    <w:rPr>
      <w:b/>
    </w:rPr>
  </w:style>
  <w:style w:type="character" w:customStyle="1" w:styleId="SPISTRECIZnak">
    <w:name w:val="SPIS TREŚCI Znak"/>
    <w:link w:val="SPISTRECI"/>
    <w:uiPriority w:val="99"/>
    <w:locked/>
    <w:rsid w:val="00AE4E7D"/>
    <w:rPr>
      <w:rFonts w:ascii="Calibri" w:hAnsi="Calibri"/>
      <w:b/>
      <w:smallCaps/>
      <w:lang w:eastAsia="ar-SA" w:bidi="ar-SA"/>
    </w:rPr>
  </w:style>
  <w:style w:type="character" w:customStyle="1" w:styleId="redniasiatka1akcent2Znak1">
    <w:name w:val="Średnia siatka 1 — akcent 2 Znak1"/>
    <w:uiPriority w:val="99"/>
    <w:locked/>
    <w:rsid w:val="00AE4E7D"/>
    <w:rPr>
      <w:rFonts w:ascii="Calibri" w:hAnsi="Calibri"/>
      <w:sz w:val="20"/>
      <w:lang w:eastAsia="ar-SA" w:bidi="ar-SA"/>
    </w:rPr>
  </w:style>
  <w:style w:type="character" w:customStyle="1" w:styleId="apple-converted-space">
    <w:name w:val="apple-converted-space"/>
    <w:uiPriority w:val="99"/>
    <w:rsid w:val="00AE4E7D"/>
  </w:style>
  <w:style w:type="character" w:customStyle="1" w:styleId="UnresolvedMention1">
    <w:name w:val="Unresolved Mention1"/>
    <w:uiPriority w:val="99"/>
    <w:semiHidden/>
    <w:rsid w:val="00AE4E7D"/>
    <w:rPr>
      <w:color w:val="605E5C"/>
      <w:shd w:val="clear" w:color="auto" w:fill="E1DFDD"/>
    </w:rPr>
  </w:style>
  <w:style w:type="character" w:customStyle="1" w:styleId="HTML-wstpniesformatowanyZnak">
    <w:name w:val="HTML - wstępnie sformatowany Znak"/>
    <w:uiPriority w:val="99"/>
    <w:semiHidden/>
    <w:rsid w:val="00AE4E7D"/>
    <w:rPr>
      <w:rFonts w:ascii="Courier New" w:hAnsi="Courier New"/>
    </w:rPr>
  </w:style>
  <w:style w:type="character" w:customStyle="1" w:styleId="Znakiprzypiswdolnych">
    <w:name w:val="Znaki przypisów dolnych"/>
    <w:uiPriority w:val="99"/>
    <w:rsid w:val="00EC1119"/>
  </w:style>
  <w:style w:type="character" w:customStyle="1" w:styleId="Znakiprzypiswkocowych">
    <w:name w:val="Znaki przypisów końcowych"/>
    <w:uiPriority w:val="99"/>
    <w:rsid w:val="00EC1119"/>
  </w:style>
  <w:style w:type="character" w:customStyle="1" w:styleId="HeaderChar1">
    <w:name w:val="Header Char1"/>
    <w:uiPriority w:val="99"/>
    <w:semiHidden/>
    <w:rsid w:val="00EC1119"/>
    <w:rPr>
      <w:sz w:val="24"/>
    </w:rPr>
  </w:style>
  <w:style w:type="character" w:customStyle="1" w:styleId="BodyTextChar1">
    <w:name w:val="Body Text Char1"/>
    <w:uiPriority w:val="99"/>
    <w:semiHidden/>
    <w:rsid w:val="00EC1119"/>
    <w:rPr>
      <w:sz w:val="24"/>
    </w:rPr>
  </w:style>
  <w:style w:type="character" w:customStyle="1" w:styleId="FooterChar1">
    <w:name w:val="Footer Char1"/>
    <w:uiPriority w:val="99"/>
    <w:semiHidden/>
    <w:rsid w:val="00EC1119"/>
    <w:rPr>
      <w:sz w:val="24"/>
    </w:rPr>
  </w:style>
  <w:style w:type="character" w:customStyle="1" w:styleId="TitleChar1">
    <w:name w:val="Title Char1"/>
    <w:uiPriority w:val="99"/>
    <w:rsid w:val="00EC1119"/>
    <w:rPr>
      <w:rFonts w:ascii="Cambria" w:hAnsi="Cambria"/>
      <w:b/>
      <w:kern w:val="2"/>
      <w:sz w:val="32"/>
    </w:rPr>
  </w:style>
  <w:style w:type="character" w:customStyle="1" w:styleId="BodyTextIndentChar1">
    <w:name w:val="Body Text Indent Char1"/>
    <w:uiPriority w:val="99"/>
    <w:semiHidden/>
    <w:rsid w:val="00EC1119"/>
    <w:rPr>
      <w:sz w:val="24"/>
    </w:rPr>
  </w:style>
  <w:style w:type="character" w:customStyle="1" w:styleId="BodyText2Char1">
    <w:name w:val="Body Text 2 Char1"/>
    <w:uiPriority w:val="99"/>
    <w:semiHidden/>
    <w:locked/>
    <w:rsid w:val="00EC1119"/>
    <w:rPr>
      <w:sz w:val="24"/>
    </w:rPr>
  </w:style>
  <w:style w:type="character" w:customStyle="1" w:styleId="BodyText3Char1">
    <w:name w:val="Body Text 3 Char1"/>
    <w:uiPriority w:val="99"/>
    <w:semiHidden/>
    <w:locked/>
    <w:rsid w:val="00EC1119"/>
    <w:rPr>
      <w:sz w:val="16"/>
    </w:rPr>
  </w:style>
  <w:style w:type="character" w:customStyle="1" w:styleId="BodyTextIndent2Char1">
    <w:name w:val="Body Text Indent 2 Char1"/>
    <w:uiPriority w:val="99"/>
    <w:semiHidden/>
    <w:locked/>
    <w:rsid w:val="00EC1119"/>
    <w:rPr>
      <w:sz w:val="24"/>
    </w:rPr>
  </w:style>
  <w:style w:type="character" w:customStyle="1" w:styleId="BodyTextIndent3Char1">
    <w:name w:val="Body Text Indent 3 Char1"/>
    <w:uiPriority w:val="99"/>
    <w:semiHidden/>
    <w:locked/>
    <w:rsid w:val="00EC1119"/>
    <w:rPr>
      <w:sz w:val="16"/>
    </w:rPr>
  </w:style>
  <w:style w:type="character" w:customStyle="1" w:styleId="PlainTextChar2">
    <w:name w:val="Plain Text Char2"/>
    <w:uiPriority w:val="99"/>
    <w:locked/>
    <w:rsid w:val="00EC1119"/>
    <w:rPr>
      <w:rFonts w:ascii="Courier New" w:hAnsi="Courier New"/>
      <w:sz w:val="20"/>
    </w:rPr>
  </w:style>
  <w:style w:type="character" w:customStyle="1" w:styleId="BalloonTextChar1">
    <w:name w:val="Balloon Text Char1"/>
    <w:uiPriority w:val="99"/>
    <w:semiHidden/>
    <w:locked/>
    <w:rsid w:val="00EC1119"/>
    <w:rPr>
      <w:sz w:val="2"/>
    </w:rPr>
  </w:style>
  <w:style w:type="character" w:customStyle="1" w:styleId="CommentTextChar1">
    <w:name w:val="Comment Text Char1"/>
    <w:uiPriority w:val="99"/>
    <w:semiHidden/>
    <w:rsid w:val="00EC1119"/>
    <w:rPr>
      <w:sz w:val="20"/>
    </w:rPr>
  </w:style>
  <w:style w:type="character" w:customStyle="1" w:styleId="CommentSubjectChar1">
    <w:name w:val="Comment Subject Char1"/>
    <w:uiPriority w:val="99"/>
    <w:semiHidden/>
    <w:rsid w:val="00EC1119"/>
    <w:rPr>
      <w:b/>
      <w:sz w:val="20"/>
    </w:rPr>
  </w:style>
  <w:style w:type="character" w:customStyle="1" w:styleId="FootnoteTextChar">
    <w:name w:val="Footnote Text Char"/>
    <w:aliases w:val="Tekst przypisu Znak Char"/>
    <w:uiPriority w:val="99"/>
    <w:locked/>
    <w:rsid w:val="00EC1119"/>
    <w:rPr>
      <w:sz w:val="20"/>
    </w:rPr>
  </w:style>
  <w:style w:type="character" w:customStyle="1" w:styleId="EndnoteTextChar1">
    <w:name w:val="Endnote Text Char1"/>
    <w:uiPriority w:val="99"/>
    <w:semiHidden/>
    <w:rsid w:val="00EC1119"/>
    <w:rPr>
      <w:sz w:val="20"/>
    </w:rPr>
  </w:style>
  <w:style w:type="character" w:customStyle="1" w:styleId="HTMLPreformattedChar">
    <w:name w:val="HTML Preformatted Char"/>
    <w:uiPriority w:val="99"/>
    <w:semiHidden/>
    <w:locked/>
    <w:rsid w:val="00EC1119"/>
    <w:rPr>
      <w:rFonts w:ascii="Courier New" w:hAnsi="Courier New"/>
      <w:sz w:val="20"/>
    </w:rPr>
  </w:style>
  <w:style w:type="paragraph" w:styleId="Nagwek">
    <w:name w:val="header"/>
    <w:basedOn w:val="Normalny"/>
    <w:next w:val="Tekstpodstawowy"/>
    <w:link w:val="NagwekZnak"/>
    <w:uiPriority w:val="99"/>
    <w:rsid w:val="00AE4E7D"/>
    <w:pPr>
      <w:tabs>
        <w:tab w:val="center" w:pos="4536"/>
        <w:tab w:val="right" w:pos="9072"/>
      </w:tabs>
    </w:pPr>
    <w:rPr>
      <w:szCs w:val="20"/>
    </w:rPr>
  </w:style>
  <w:style w:type="character" w:customStyle="1" w:styleId="HeaderChar2">
    <w:name w:val="Header Char2"/>
    <w:basedOn w:val="Domylnaczcionkaakapitu"/>
    <w:uiPriority w:val="99"/>
    <w:semiHidden/>
    <w:locked/>
    <w:rsid w:val="00E63878"/>
    <w:rPr>
      <w:rFonts w:cs="Times New Roman"/>
      <w:sz w:val="24"/>
    </w:rPr>
  </w:style>
  <w:style w:type="paragraph" w:styleId="Tekstpodstawowy">
    <w:name w:val="Body Text"/>
    <w:aliases w:val="Tekst podstawowy Znak11,a2 Znak21,Znak Znak Znak21,Znak Znak221,Znak Znak Znak Znak Znak Znak11,a2 Znak Znak Znak Znak1,Tekst podstawowy Znak Znak Znak Znak1,Body Text Char2 Znak Znak Znak Znak1,Znak Znak1,a2 Znak Znak Znak11"/>
    <w:basedOn w:val="Normalny"/>
    <w:link w:val="TekstpodstawowyZnak"/>
    <w:uiPriority w:val="99"/>
    <w:rsid w:val="00AE4E7D"/>
    <w:rPr>
      <w:szCs w:val="20"/>
    </w:rPr>
  </w:style>
  <w:style w:type="character" w:customStyle="1" w:styleId="TekstpodstawowyZnak">
    <w:name w:val="Tekst podstawowy Znak"/>
    <w:aliases w:val="Tekst podstawowy Znak11 Znak,a2 Znak21 Znak,Znak Znak Znak21 Znak,Znak Znak221 Znak,Znak Znak Znak Znak Znak Znak11 Znak,a2 Znak Znak Znak Znak1 Znak,Tekst podstawowy Znak Znak Znak Znak1 Znak,Znak Znak1 Znak"/>
    <w:basedOn w:val="Domylnaczcionkaakapitu"/>
    <w:link w:val="Tekstpodstawowy"/>
    <w:uiPriority w:val="99"/>
    <w:semiHidden/>
    <w:locked/>
    <w:rsid w:val="002218DB"/>
    <w:rPr>
      <w:rFonts w:cs="Times New Roman"/>
      <w:sz w:val="24"/>
      <w:szCs w:val="24"/>
    </w:rPr>
  </w:style>
  <w:style w:type="character" w:customStyle="1" w:styleId="BodyTextChar3">
    <w:name w:val="Body Text Char3"/>
    <w:aliases w:val="Tekst podstawowy Znak1 Char,a2 Znak2 Char,Znak Znak Znak2 Char,Znak Znak22 Char,Znak Znak Znak Znak Znak Znak1 Char,a2 Znak Znak Znak Znak Char,Tekst podstawowy Znak Znak Znak Znak Char,Body Text Char2 Znak Znak Znak Znak Char"/>
    <w:uiPriority w:val="99"/>
    <w:semiHidden/>
    <w:rsid w:val="00E63878"/>
    <w:rPr>
      <w:sz w:val="24"/>
    </w:rPr>
  </w:style>
  <w:style w:type="paragraph" w:styleId="Lista">
    <w:name w:val="List"/>
    <w:basedOn w:val="Normalny"/>
    <w:uiPriority w:val="99"/>
    <w:semiHidden/>
    <w:rsid w:val="00AE4E7D"/>
    <w:pPr>
      <w:ind w:left="283" w:hanging="283"/>
    </w:pPr>
    <w:rPr>
      <w:rFonts w:ascii="Arial" w:hAnsi="Arial" w:cs="Arial"/>
    </w:rPr>
  </w:style>
  <w:style w:type="paragraph" w:styleId="Legenda">
    <w:name w:val="caption"/>
    <w:basedOn w:val="Normalny"/>
    <w:uiPriority w:val="99"/>
    <w:qFormat/>
    <w:rsid w:val="00AE4E7D"/>
    <w:rPr>
      <w:rFonts w:ascii="Courier New" w:hAnsi="Courier New"/>
      <w:b/>
      <w:szCs w:val="20"/>
    </w:rPr>
  </w:style>
  <w:style w:type="paragraph" w:customStyle="1" w:styleId="Indeks">
    <w:name w:val="Indeks"/>
    <w:basedOn w:val="Normalny"/>
    <w:uiPriority w:val="99"/>
    <w:rsid w:val="00EC1119"/>
    <w:pPr>
      <w:suppressLineNumbers/>
    </w:pPr>
    <w:rPr>
      <w:rFonts w:cs="Mangal"/>
    </w:rPr>
  </w:style>
  <w:style w:type="paragraph" w:customStyle="1" w:styleId="Gwkaistopka">
    <w:name w:val="Główka i stopka"/>
    <w:basedOn w:val="Normalny"/>
    <w:uiPriority w:val="99"/>
    <w:rsid w:val="00AE4E7D"/>
  </w:style>
  <w:style w:type="paragraph" w:styleId="NormalnyWeb">
    <w:name w:val="Normal (Web)"/>
    <w:basedOn w:val="Normalny"/>
    <w:uiPriority w:val="99"/>
    <w:rsid w:val="00AE4E7D"/>
    <w:pPr>
      <w:spacing w:beforeAutospacing="1" w:afterAutospacing="1"/>
      <w:jc w:val="both"/>
    </w:pPr>
    <w:rPr>
      <w:sz w:val="20"/>
      <w:szCs w:val="20"/>
    </w:rPr>
  </w:style>
  <w:style w:type="paragraph" w:styleId="Stopka">
    <w:name w:val="footer"/>
    <w:basedOn w:val="Normalny"/>
    <w:link w:val="StopkaZnak"/>
    <w:uiPriority w:val="99"/>
    <w:rsid w:val="00AE4E7D"/>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E63878"/>
    <w:rPr>
      <w:rFonts w:cs="Times New Roman"/>
      <w:sz w:val="24"/>
    </w:rPr>
  </w:style>
  <w:style w:type="paragraph" w:styleId="Listapunktowana3">
    <w:name w:val="List Bullet 3"/>
    <w:basedOn w:val="Normalny"/>
    <w:uiPriority w:val="99"/>
    <w:semiHidden/>
    <w:rsid w:val="00AE4E7D"/>
    <w:pPr>
      <w:ind w:left="566" w:hanging="283"/>
    </w:pPr>
  </w:style>
  <w:style w:type="paragraph" w:styleId="Tytu">
    <w:name w:val="Title"/>
    <w:basedOn w:val="Normalny"/>
    <w:link w:val="TytuZnak"/>
    <w:uiPriority w:val="99"/>
    <w:qFormat/>
    <w:rsid w:val="00AE4E7D"/>
    <w:pPr>
      <w:jc w:val="center"/>
    </w:pPr>
    <w:rPr>
      <w:sz w:val="28"/>
      <w:szCs w:val="20"/>
    </w:rPr>
  </w:style>
  <w:style w:type="character" w:customStyle="1" w:styleId="TytuZnak">
    <w:name w:val="Tytuł Znak"/>
    <w:basedOn w:val="Domylnaczcionkaakapitu"/>
    <w:link w:val="Tytu"/>
    <w:uiPriority w:val="99"/>
    <w:locked/>
    <w:rsid w:val="00E63878"/>
    <w:rPr>
      <w:rFonts w:ascii="Cambria" w:hAnsi="Cambria" w:cs="Times New Roman"/>
      <w:b/>
      <w:kern w:val="28"/>
      <w:sz w:val="32"/>
    </w:rPr>
  </w:style>
  <w:style w:type="paragraph" w:styleId="Tekstpodstawowywcity">
    <w:name w:val="Body Text Indent"/>
    <w:basedOn w:val="Normalny"/>
    <w:link w:val="TekstpodstawowywcityZnak"/>
    <w:uiPriority w:val="99"/>
    <w:semiHidden/>
    <w:rsid w:val="00AE4E7D"/>
    <w:pPr>
      <w:ind w:left="1416"/>
    </w:pPr>
    <w:rPr>
      <w:szCs w:val="20"/>
    </w:rPr>
  </w:style>
  <w:style w:type="character" w:customStyle="1" w:styleId="TekstpodstawowywcityZnak">
    <w:name w:val="Tekst podstawowy wcięty Znak"/>
    <w:basedOn w:val="Domylnaczcionkaakapitu"/>
    <w:link w:val="Tekstpodstawowywcity"/>
    <w:uiPriority w:val="99"/>
    <w:semiHidden/>
    <w:locked/>
    <w:rsid w:val="00E63878"/>
    <w:rPr>
      <w:rFonts w:cs="Times New Roman"/>
      <w:sz w:val="24"/>
    </w:rPr>
  </w:style>
  <w:style w:type="paragraph" w:styleId="Lista-kontynuacja2">
    <w:name w:val="List Continue 2"/>
    <w:basedOn w:val="Normalny"/>
    <w:uiPriority w:val="99"/>
    <w:semiHidden/>
    <w:rsid w:val="00AE4E7D"/>
    <w:pPr>
      <w:spacing w:after="120"/>
      <w:ind w:left="566"/>
    </w:pPr>
    <w:rPr>
      <w:sz w:val="20"/>
      <w:szCs w:val="20"/>
    </w:rPr>
  </w:style>
  <w:style w:type="paragraph" w:styleId="Tekstpodstawowy2">
    <w:name w:val="Body Text 2"/>
    <w:basedOn w:val="Normalny"/>
    <w:link w:val="Tekstpodstawowy2Znak"/>
    <w:uiPriority w:val="99"/>
    <w:rsid w:val="00AE4E7D"/>
    <w:pPr>
      <w:spacing w:before="120"/>
      <w:jc w:val="both"/>
    </w:pPr>
    <w:rPr>
      <w:szCs w:val="20"/>
    </w:rPr>
  </w:style>
  <w:style w:type="character" w:customStyle="1" w:styleId="Tekstpodstawowy2Znak">
    <w:name w:val="Tekst podstawowy 2 Znak"/>
    <w:basedOn w:val="Domylnaczcionkaakapitu"/>
    <w:link w:val="Tekstpodstawowy2"/>
    <w:uiPriority w:val="99"/>
    <w:semiHidden/>
    <w:locked/>
    <w:rsid w:val="00E63878"/>
    <w:rPr>
      <w:rFonts w:cs="Times New Roman"/>
      <w:sz w:val="24"/>
    </w:rPr>
  </w:style>
  <w:style w:type="paragraph" w:styleId="Tekstpodstawowy3">
    <w:name w:val="Body Text 3"/>
    <w:basedOn w:val="Normalny"/>
    <w:link w:val="Tekstpodstawowy3Znak"/>
    <w:uiPriority w:val="99"/>
    <w:semiHidden/>
    <w:rsid w:val="00AE4E7D"/>
    <w:pPr>
      <w:spacing w:before="120"/>
      <w:jc w:val="both"/>
    </w:pPr>
    <w:rPr>
      <w:sz w:val="16"/>
      <w:szCs w:val="20"/>
    </w:rPr>
  </w:style>
  <w:style w:type="character" w:customStyle="1" w:styleId="Tekstpodstawowy3Znak">
    <w:name w:val="Tekst podstawowy 3 Znak"/>
    <w:basedOn w:val="Domylnaczcionkaakapitu"/>
    <w:link w:val="Tekstpodstawowy3"/>
    <w:uiPriority w:val="99"/>
    <w:semiHidden/>
    <w:locked/>
    <w:rsid w:val="00E63878"/>
    <w:rPr>
      <w:rFonts w:cs="Times New Roman"/>
      <w:sz w:val="16"/>
    </w:rPr>
  </w:style>
  <w:style w:type="paragraph" w:styleId="Tekstpodstawowywcity2">
    <w:name w:val="Body Text Indent 2"/>
    <w:basedOn w:val="Normalny"/>
    <w:link w:val="Tekstpodstawowywcity2Znak"/>
    <w:uiPriority w:val="99"/>
    <w:semiHidden/>
    <w:rsid w:val="00AE4E7D"/>
    <w:pPr>
      <w:ind w:firstLine="420"/>
    </w:pPr>
    <w:rPr>
      <w:szCs w:val="20"/>
    </w:rPr>
  </w:style>
  <w:style w:type="character" w:customStyle="1" w:styleId="Tekstpodstawowywcity2Znak">
    <w:name w:val="Tekst podstawowy wcięty 2 Znak"/>
    <w:basedOn w:val="Domylnaczcionkaakapitu"/>
    <w:link w:val="Tekstpodstawowywcity2"/>
    <w:uiPriority w:val="99"/>
    <w:semiHidden/>
    <w:locked/>
    <w:rsid w:val="00E63878"/>
    <w:rPr>
      <w:rFonts w:cs="Times New Roman"/>
      <w:sz w:val="24"/>
    </w:rPr>
  </w:style>
  <w:style w:type="paragraph" w:styleId="Tekstpodstawowywcity3">
    <w:name w:val="Body Text Indent 3"/>
    <w:basedOn w:val="Normalny"/>
    <w:link w:val="Tekstpodstawowywcity3Znak"/>
    <w:uiPriority w:val="99"/>
    <w:semiHidden/>
    <w:rsid w:val="00AE4E7D"/>
    <w:pPr>
      <w:spacing w:before="240" w:after="120"/>
      <w:ind w:left="567" w:hanging="567"/>
      <w:jc w:val="both"/>
    </w:pPr>
    <w:rPr>
      <w:sz w:val="16"/>
      <w:szCs w:val="20"/>
    </w:rPr>
  </w:style>
  <w:style w:type="character" w:customStyle="1" w:styleId="Tekstpodstawowywcity3Znak">
    <w:name w:val="Tekst podstawowy wcięty 3 Znak"/>
    <w:basedOn w:val="Domylnaczcionkaakapitu"/>
    <w:link w:val="Tekstpodstawowywcity3"/>
    <w:uiPriority w:val="99"/>
    <w:semiHidden/>
    <w:locked/>
    <w:rsid w:val="00E63878"/>
    <w:rPr>
      <w:rFonts w:cs="Times New Roman"/>
      <w:sz w:val="16"/>
    </w:rPr>
  </w:style>
  <w:style w:type="paragraph" w:styleId="Zwykytekst">
    <w:name w:val="Plain Text"/>
    <w:basedOn w:val="Normalny"/>
    <w:link w:val="ZwykytekstZnak"/>
    <w:uiPriority w:val="99"/>
    <w:rsid w:val="00AE4E7D"/>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E63878"/>
    <w:rPr>
      <w:rFonts w:ascii="Courier New" w:hAnsi="Courier New" w:cs="Times New Roman"/>
      <w:sz w:val="20"/>
    </w:rPr>
  </w:style>
  <w:style w:type="paragraph" w:customStyle="1" w:styleId="tytu0">
    <w:name w:val="tytuł"/>
    <w:basedOn w:val="Normalny"/>
    <w:autoRedefine/>
    <w:uiPriority w:val="99"/>
    <w:rsid w:val="00AE4E7D"/>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AE4E7D"/>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AE4E7D"/>
    <w:pPr>
      <w:ind w:left="3480" w:right="-157" w:hanging="1800"/>
      <w:jc w:val="both"/>
    </w:pPr>
  </w:style>
  <w:style w:type="paragraph" w:customStyle="1" w:styleId="rozdzia">
    <w:name w:val="rozdział"/>
    <w:basedOn w:val="Normalny"/>
    <w:autoRedefine/>
    <w:uiPriority w:val="99"/>
    <w:rsid w:val="00AE4E7D"/>
    <w:pPr>
      <w:ind w:left="703" w:firstLine="6"/>
      <w:jc w:val="both"/>
    </w:pPr>
    <w:rPr>
      <w:rFonts w:ascii="Verdana" w:hAnsi="Verdana" w:cs="Verdana"/>
      <w:bCs/>
      <w:color w:val="FF0000"/>
      <w:spacing w:val="4"/>
      <w:sz w:val="18"/>
      <w:szCs w:val="18"/>
    </w:rPr>
  </w:style>
  <w:style w:type="paragraph" w:customStyle="1" w:styleId="ust">
    <w:name w:val="ust"/>
    <w:uiPriority w:val="99"/>
    <w:rsid w:val="00AE4E7D"/>
    <w:pPr>
      <w:suppressAutoHyphens/>
      <w:spacing w:before="60" w:after="60"/>
      <w:ind w:left="426" w:hanging="284"/>
      <w:jc w:val="both"/>
    </w:pPr>
    <w:rPr>
      <w:sz w:val="24"/>
      <w:szCs w:val="24"/>
    </w:rPr>
  </w:style>
  <w:style w:type="paragraph" w:customStyle="1" w:styleId="pkt">
    <w:name w:val="pkt"/>
    <w:basedOn w:val="Normalny"/>
    <w:uiPriority w:val="99"/>
    <w:rsid w:val="00AE4E7D"/>
    <w:pPr>
      <w:spacing w:before="60" w:after="60"/>
      <w:ind w:left="851" w:hanging="295"/>
      <w:jc w:val="both"/>
    </w:pPr>
  </w:style>
  <w:style w:type="paragraph" w:customStyle="1" w:styleId="pkt1">
    <w:name w:val="pkt1"/>
    <w:basedOn w:val="pkt"/>
    <w:uiPriority w:val="99"/>
    <w:rsid w:val="00AE4E7D"/>
    <w:pPr>
      <w:ind w:left="850" w:hanging="425"/>
    </w:pPr>
  </w:style>
  <w:style w:type="paragraph" w:customStyle="1" w:styleId="numerowanie">
    <w:name w:val="numerowanie"/>
    <w:basedOn w:val="Normalny"/>
    <w:autoRedefine/>
    <w:uiPriority w:val="99"/>
    <w:rsid w:val="00AE4E7D"/>
    <w:pPr>
      <w:jc w:val="both"/>
    </w:pPr>
  </w:style>
  <w:style w:type="paragraph" w:customStyle="1" w:styleId="Nagwekstrony">
    <w:name w:val="Nag?—wek strony"/>
    <w:basedOn w:val="Normalny"/>
    <w:uiPriority w:val="99"/>
    <w:rsid w:val="00AE4E7D"/>
    <w:pPr>
      <w:tabs>
        <w:tab w:val="center" w:pos="4153"/>
        <w:tab w:val="right" w:pos="8306"/>
      </w:tabs>
    </w:pPr>
    <w:rPr>
      <w:sz w:val="20"/>
      <w:szCs w:val="20"/>
      <w:lang w:val="en-GB"/>
    </w:rPr>
  </w:style>
  <w:style w:type="paragraph" w:customStyle="1" w:styleId="tabulka">
    <w:name w:val="tabulka"/>
    <w:basedOn w:val="Normalny"/>
    <w:uiPriority w:val="99"/>
    <w:rsid w:val="00AE4E7D"/>
    <w:pPr>
      <w:widowControl w:val="0"/>
      <w:spacing w:before="120" w:line="240" w:lineRule="exact"/>
      <w:jc w:val="center"/>
    </w:pPr>
    <w:rPr>
      <w:rFonts w:ascii="Arial" w:hAnsi="Arial" w:cs="Arial"/>
      <w:sz w:val="20"/>
      <w:szCs w:val="20"/>
      <w:lang w:val="cs-CZ"/>
    </w:rPr>
  </w:style>
  <w:style w:type="paragraph" w:customStyle="1" w:styleId="A">
    <w:name w:val="A"/>
    <w:uiPriority w:val="99"/>
    <w:rsid w:val="00AE4E7D"/>
    <w:pPr>
      <w:keepNext/>
      <w:suppressAutoHyphens/>
      <w:spacing w:before="240" w:line="240" w:lineRule="exact"/>
      <w:ind w:left="720" w:hanging="720"/>
      <w:jc w:val="both"/>
    </w:pPr>
    <w:rPr>
      <w:sz w:val="24"/>
      <w:szCs w:val="24"/>
      <w:lang w:val="en-GB" w:eastAsia="en-US"/>
    </w:rPr>
  </w:style>
  <w:style w:type="paragraph" w:customStyle="1" w:styleId="Tekstprzypisukocowego1">
    <w:name w:val="Tekst przypisu końcowego1"/>
    <w:basedOn w:val="Normalny"/>
    <w:uiPriority w:val="99"/>
    <w:rsid w:val="00AE4E7D"/>
    <w:pPr>
      <w:spacing w:before="120"/>
    </w:pPr>
    <w:rPr>
      <w:sz w:val="20"/>
      <w:szCs w:val="20"/>
    </w:rPr>
  </w:style>
  <w:style w:type="paragraph" w:customStyle="1" w:styleId="Text1">
    <w:name w:val="Text_1"/>
    <w:basedOn w:val="Normalny"/>
    <w:uiPriority w:val="99"/>
    <w:rsid w:val="00AE4E7D"/>
    <w:pPr>
      <w:spacing w:after="120"/>
      <w:ind w:left="425" w:hanging="425"/>
      <w:jc w:val="both"/>
    </w:pPr>
    <w:rPr>
      <w:sz w:val="22"/>
      <w:szCs w:val="22"/>
    </w:rPr>
  </w:style>
  <w:style w:type="paragraph" w:customStyle="1" w:styleId="B">
    <w:name w:val="B"/>
    <w:uiPriority w:val="99"/>
    <w:rsid w:val="00AE4E7D"/>
    <w:pPr>
      <w:suppressAutoHyphens/>
      <w:spacing w:before="240" w:line="240" w:lineRule="exact"/>
      <w:ind w:left="720"/>
      <w:jc w:val="both"/>
    </w:pPr>
    <w:rPr>
      <w:sz w:val="24"/>
      <w:szCs w:val="24"/>
      <w:lang w:val="en-GB" w:eastAsia="en-US"/>
    </w:rPr>
  </w:style>
  <w:style w:type="paragraph" w:styleId="Tekstdymka">
    <w:name w:val="Balloon Text"/>
    <w:basedOn w:val="Normalny"/>
    <w:link w:val="TekstdymkaZnak"/>
    <w:uiPriority w:val="99"/>
    <w:semiHidden/>
    <w:rsid w:val="00AE4E7D"/>
    <w:rPr>
      <w:sz w:val="2"/>
      <w:szCs w:val="20"/>
    </w:rPr>
  </w:style>
  <w:style w:type="character" w:customStyle="1" w:styleId="TekstdymkaZnak">
    <w:name w:val="Tekst dymka Znak"/>
    <w:basedOn w:val="Domylnaczcionkaakapitu"/>
    <w:link w:val="Tekstdymka"/>
    <w:uiPriority w:val="99"/>
    <w:semiHidden/>
    <w:locked/>
    <w:rsid w:val="00E63878"/>
    <w:rPr>
      <w:rFonts w:cs="Times New Roman"/>
      <w:sz w:val="2"/>
    </w:rPr>
  </w:style>
  <w:style w:type="paragraph" w:styleId="Tekstkomentarza">
    <w:name w:val="annotation text"/>
    <w:basedOn w:val="Normalny"/>
    <w:link w:val="TekstkomentarzaZnak"/>
    <w:uiPriority w:val="99"/>
    <w:rsid w:val="00AE4E7D"/>
    <w:rPr>
      <w:sz w:val="20"/>
      <w:szCs w:val="20"/>
    </w:rPr>
  </w:style>
  <w:style w:type="character" w:customStyle="1" w:styleId="TekstkomentarzaZnak">
    <w:name w:val="Tekst komentarza Znak"/>
    <w:basedOn w:val="Domylnaczcionkaakapitu"/>
    <w:link w:val="Tekstkomentarza"/>
    <w:uiPriority w:val="99"/>
    <w:semiHidden/>
    <w:locked/>
    <w:rsid w:val="00E63878"/>
    <w:rPr>
      <w:rFonts w:cs="Times New Roman"/>
      <w:sz w:val="20"/>
    </w:rPr>
  </w:style>
  <w:style w:type="paragraph" w:styleId="Tematkomentarza">
    <w:name w:val="annotation subject"/>
    <w:basedOn w:val="Tekstkomentarza"/>
    <w:link w:val="TematkomentarzaZnak"/>
    <w:uiPriority w:val="99"/>
    <w:semiHidden/>
    <w:rsid w:val="00AE4E7D"/>
    <w:rPr>
      <w:b/>
    </w:rPr>
  </w:style>
  <w:style w:type="character" w:customStyle="1" w:styleId="TematkomentarzaZnak">
    <w:name w:val="Temat komentarza Znak"/>
    <w:basedOn w:val="CommentTextChar"/>
    <w:link w:val="Tematkomentarza"/>
    <w:uiPriority w:val="99"/>
    <w:semiHidden/>
    <w:locked/>
    <w:rsid w:val="00E63878"/>
    <w:rPr>
      <w:rFonts w:cs="Times New Roman"/>
      <w:b/>
      <w:sz w:val="20"/>
    </w:rPr>
  </w:style>
  <w:style w:type="paragraph" w:customStyle="1" w:styleId="Tekstpodstawowy31">
    <w:name w:val="Tekst podstawowy 31"/>
    <w:basedOn w:val="Normalny"/>
    <w:rsid w:val="00AE4E7D"/>
    <w:pPr>
      <w:jc w:val="both"/>
      <w:textAlignment w:val="baseline"/>
    </w:pPr>
  </w:style>
  <w:style w:type="paragraph" w:customStyle="1" w:styleId="WP1Tekstpodstawowy">
    <w:name w:val="WP1 Tekst podstawowy"/>
    <w:basedOn w:val="Tekstpodstawowy3"/>
    <w:uiPriority w:val="99"/>
    <w:rsid w:val="00AE4E7D"/>
    <w:rPr>
      <w:rFonts w:ascii="Arial" w:hAnsi="Arial" w:cs="Arial"/>
      <w:sz w:val="20"/>
    </w:rPr>
  </w:style>
  <w:style w:type="paragraph" w:customStyle="1" w:styleId="Trescznumztab">
    <w:name w:val="Tresc z num. z tab."/>
    <w:basedOn w:val="Normalny"/>
    <w:uiPriority w:val="99"/>
    <w:rsid w:val="00AE4E7D"/>
    <w:pPr>
      <w:widowControl w:val="0"/>
      <w:tabs>
        <w:tab w:val="left" w:pos="567"/>
        <w:tab w:val="left" w:pos="5103"/>
        <w:tab w:val="left" w:pos="6804"/>
        <w:tab w:val="right" w:pos="8505"/>
      </w:tabs>
      <w:spacing w:after="120" w:line="300" w:lineRule="auto"/>
    </w:pPr>
  </w:style>
  <w:style w:type="paragraph" w:customStyle="1" w:styleId="Tresc">
    <w:name w:val="Tresc"/>
    <w:basedOn w:val="Normalny"/>
    <w:uiPriority w:val="99"/>
    <w:rsid w:val="00AE4E7D"/>
    <w:pPr>
      <w:spacing w:after="120" w:line="300" w:lineRule="auto"/>
      <w:jc w:val="both"/>
    </w:pPr>
  </w:style>
  <w:style w:type="paragraph" w:customStyle="1" w:styleId="Styl">
    <w:name w:val="Styl"/>
    <w:basedOn w:val="Normalny"/>
    <w:uiPriority w:val="99"/>
    <w:rsid w:val="00AE4E7D"/>
  </w:style>
  <w:style w:type="paragraph" w:styleId="Tekstprzypisudolnego">
    <w:name w:val="footnote text"/>
    <w:aliases w:val="Tekst przypisu Znak"/>
    <w:basedOn w:val="Normalny"/>
    <w:link w:val="TekstprzypisudolnegoZnak1"/>
    <w:uiPriority w:val="99"/>
    <w:rsid w:val="00EC1119"/>
    <w:rPr>
      <w:sz w:val="20"/>
      <w:szCs w:val="20"/>
    </w:rPr>
  </w:style>
  <w:style w:type="character" w:customStyle="1" w:styleId="TekstprzypisudolnegoZnak1">
    <w:name w:val="Tekst przypisu dolnego Znak1"/>
    <w:aliases w:val="Tekst przypisu Znak Znak1"/>
    <w:basedOn w:val="Domylnaczcionkaakapitu"/>
    <w:link w:val="Tekstprzypisudolnego"/>
    <w:uiPriority w:val="99"/>
    <w:semiHidden/>
    <w:locked/>
    <w:rsid w:val="00E63878"/>
    <w:rPr>
      <w:rFonts w:cs="Times New Roman"/>
      <w:sz w:val="20"/>
    </w:rPr>
  </w:style>
  <w:style w:type="paragraph" w:customStyle="1" w:styleId="Style7">
    <w:name w:val="Style7"/>
    <w:basedOn w:val="Normalny"/>
    <w:uiPriority w:val="99"/>
    <w:rsid w:val="00AE4E7D"/>
    <w:pPr>
      <w:widowControl w:val="0"/>
      <w:jc w:val="both"/>
    </w:pPr>
  </w:style>
  <w:style w:type="paragraph" w:customStyle="1" w:styleId="Style9">
    <w:name w:val="Style9"/>
    <w:basedOn w:val="Normalny"/>
    <w:uiPriority w:val="99"/>
    <w:rsid w:val="00AE4E7D"/>
    <w:pPr>
      <w:widowControl w:val="0"/>
      <w:spacing w:line="413" w:lineRule="exact"/>
      <w:jc w:val="right"/>
    </w:pPr>
  </w:style>
  <w:style w:type="paragraph" w:customStyle="1" w:styleId="Style10">
    <w:name w:val="Style10"/>
    <w:basedOn w:val="Normalny"/>
    <w:uiPriority w:val="99"/>
    <w:rsid w:val="00AE4E7D"/>
    <w:pPr>
      <w:widowControl w:val="0"/>
      <w:jc w:val="both"/>
    </w:pPr>
  </w:style>
  <w:style w:type="paragraph" w:customStyle="1" w:styleId="Style12">
    <w:name w:val="Style12"/>
    <w:basedOn w:val="Normalny"/>
    <w:uiPriority w:val="99"/>
    <w:rsid w:val="00AE4E7D"/>
    <w:pPr>
      <w:widowControl w:val="0"/>
    </w:pPr>
  </w:style>
  <w:style w:type="paragraph" w:customStyle="1" w:styleId="Style14">
    <w:name w:val="Style14"/>
    <w:basedOn w:val="Normalny"/>
    <w:uiPriority w:val="99"/>
    <w:rsid w:val="00AE4E7D"/>
    <w:pPr>
      <w:widowControl w:val="0"/>
      <w:spacing w:line="274" w:lineRule="exact"/>
      <w:ind w:hanging="1800"/>
      <w:jc w:val="both"/>
    </w:pPr>
  </w:style>
  <w:style w:type="paragraph" w:customStyle="1" w:styleId="Style15">
    <w:name w:val="Style15"/>
    <w:basedOn w:val="Normalny"/>
    <w:uiPriority w:val="99"/>
    <w:rsid w:val="00AE4E7D"/>
    <w:pPr>
      <w:widowControl w:val="0"/>
      <w:spacing w:line="275" w:lineRule="exact"/>
      <w:ind w:hanging="1675"/>
    </w:pPr>
  </w:style>
  <w:style w:type="paragraph" w:customStyle="1" w:styleId="Style24">
    <w:name w:val="Style24"/>
    <w:basedOn w:val="Normalny"/>
    <w:uiPriority w:val="99"/>
    <w:rsid w:val="00AE4E7D"/>
    <w:pPr>
      <w:widowControl w:val="0"/>
      <w:jc w:val="both"/>
    </w:pPr>
  </w:style>
  <w:style w:type="paragraph" w:customStyle="1" w:styleId="Style25">
    <w:name w:val="Style25"/>
    <w:basedOn w:val="Normalny"/>
    <w:uiPriority w:val="99"/>
    <w:rsid w:val="00AE4E7D"/>
    <w:pPr>
      <w:widowControl w:val="0"/>
      <w:spacing w:line="275" w:lineRule="exact"/>
    </w:pPr>
  </w:style>
  <w:style w:type="paragraph" w:customStyle="1" w:styleId="Style40">
    <w:name w:val="Style40"/>
    <w:basedOn w:val="Normalny"/>
    <w:uiPriority w:val="99"/>
    <w:rsid w:val="00AE4E7D"/>
    <w:pPr>
      <w:widowControl w:val="0"/>
      <w:spacing w:line="446" w:lineRule="exact"/>
      <w:ind w:firstLine="2122"/>
    </w:pPr>
  </w:style>
  <w:style w:type="paragraph" w:customStyle="1" w:styleId="Style41">
    <w:name w:val="Style41"/>
    <w:basedOn w:val="Normalny"/>
    <w:uiPriority w:val="99"/>
    <w:rsid w:val="00AE4E7D"/>
    <w:pPr>
      <w:widowControl w:val="0"/>
      <w:spacing w:line="281" w:lineRule="exact"/>
      <w:ind w:hanging="178"/>
      <w:jc w:val="both"/>
    </w:pPr>
  </w:style>
  <w:style w:type="paragraph" w:customStyle="1" w:styleId="Style45">
    <w:name w:val="Style45"/>
    <w:basedOn w:val="Normalny"/>
    <w:uiPriority w:val="99"/>
    <w:rsid w:val="00AE4E7D"/>
    <w:pPr>
      <w:widowControl w:val="0"/>
      <w:spacing w:line="226" w:lineRule="exact"/>
    </w:pPr>
  </w:style>
  <w:style w:type="paragraph" w:customStyle="1" w:styleId="Style46">
    <w:name w:val="Style46"/>
    <w:basedOn w:val="Normalny"/>
    <w:uiPriority w:val="99"/>
    <w:rsid w:val="00AE4E7D"/>
    <w:pPr>
      <w:widowControl w:val="0"/>
      <w:spacing w:line="374" w:lineRule="exact"/>
    </w:pPr>
  </w:style>
  <w:style w:type="paragraph" w:customStyle="1" w:styleId="Style47">
    <w:name w:val="Style47"/>
    <w:basedOn w:val="Normalny"/>
    <w:uiPriority w:val="99"/>
    <w:rsid w:val="00AE4E7D"/>
    <w:pPr>
      <w:widowControl w:val="0"/>
    </w:pPr>
  </w:style>
  <w:style w:type="paragraph" w:customStyle="1" w:styleId="Style53">
    <w:name w:val="Style53"/>
    <w:basedOn w:val="Normalny"/>
    <w:uiPriority w:val="99"/>
    <w:rsid w:val="00AE4E7D"/>
    <w:pPr>
      <w:widowControl w:val="0"/>
    </w:pPr>
  </w:style>
  <w:style w:type="paragraph" w:customStyle="1" w:styleId="Style64">
    <w:name w:val="Style64"/>
    <w:basedOn w:val="Normalny"/>
    <w:uiPriority w:val="99"/>
    <w:rsid w:val="00AE4E7D"/>
    <w:pPr>
      <w:widowControl w:val="0"/>
      <w:spacing w:line="230" w:lineRule="exact"/>
      <w:jc w:val="center"/>
    </w:pPr>
  </w:style>
  <w:style w:type="paragraph" w:customStyle="1" w:styleId="Akapitzlist1">
    <w:name w:val="Akapit z listą1"/>
    <w:basedOn w:val="Normalny"/>
    <w:uiPriority w:val="99"/>
    <w:rsid w:val="00AE4E7D"/>
    <w:pPr>
      <w:ind w:left="708"/>
    </w:pPr>
  </w:style>
  <w:style w:type="paragraph" w:customStyle="1" w:styleId="Style27">
    <w:name w:val="Style27"/>
    <w:basedOn w:val="Normalny"/>
    <w:uiPriority w:val="99"/>
    <w:rsid w:val="00AE4E7D"/>
    <w:pPr>
      <w:widowControl w:val="0"/>
      <w:spacing w:line="274" w:lineRule="exact"/>
      <w:jc w:val="both"/>
    </w:pPr>
  </w:style>
  <w:style w:type="paragraph" w:customStyle="1" w:styleId="danka1">
    <w:name w:val="danka1"/>
    <w:basedOn w:val="Normalny"/>
    <w:uiPriority w:val="99"/>
    <w:rsid w:val="00AE4E7D"/>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uiPriority w:val="99"/>
    <w:semiHidden/>
    <w:rsid w:val="00AE4E7D"/>
    <w:rPr>
      <w:sz w:val="20"/>
      <w:szCs w:val="20"/>
    </w:rPr>
  </w:style>
  <w:style w:type="character" w:customStyle="1" w:styleId="TekstprzypisukocowegoZnak">
    <w:name w:val="Tekst przypisu końcowego Znak"/>
    <w:basedOn w:val="Domylnaczcionkaakapitu"/>
    <w:link w:val="Tekstprzypisukocowego"/>
    <w:uiPriority w:val="99"/>
    <w:semiHidden/>
    <w:locked/>
    <w:rsid w:val="00E63878"/>
    <w:rPr>
      <w:rFonts w:cs="Times New Roman"/>
      <w:sz w:val="20"/>
    </w:rPr>
  </w:style>
  <w:style w:type="paragraph" w:styleId="Akapitzlist">
    <w:name w:val="List Paragraph"/>
    <w:aliases w:val="normalny tekst,CW_Lista,Akapit z listą4,Obiekt,List Paragraph1,Akapit z listą2,Akapit z listą3,Akapit z listą31,Akapit z listą21,Odstavec,Akapit z listą numerowaną,Podsis rysunku,lp1,Bullet List,FooterText,numbered,Paragraphe de liste1,L"/>
    <w:basedOn w:val="Normalny"/>
    <w:link w:val="AkapitzlistZnak"/>
    <w:uiPriority w:val="34"/>
    <w:qFormat/>
    <w:rsid w:val="00AE4E7D"/>
    <w:pPr>
      <w:spacing w:line="276" w:lineRule="auto"/>
      <w:ind w:left="720"/>
    </w:pPr>
    <w:rPr>
      <w:rFonts w:ascii="Arial" w:hAnsi="Arial"/>
      <w:sz w:val="22"/>
      <w:szCs w:val="20"/>
      <w:lang w:eastAsia="en-US"/>
    </w:rPr>
  </w:style>
  <w:style w:type="paragraph" w:customStyle="1" w:styleId="Zwykytekst1">
    <w:name w:val="Zwykły tekst1"/>
    <w:basedOn w:val="Normalny"/>
    <w:rsid w:val="00AE4E7D"/>
    <w:rPr>
      <w:rFonts w:ascii="Courier New" w:hAnsi="Courier New" w:cs="Courier New"/>
      <w:sz w:val="20"/>
      <w:szCs w:val="20"/>
      <w:lang w:eastAsia="ar-SA"/>
    </w:rPr>
  </w:style>
  <w:style w:type="paragraph" w:customStyle="1" w:styleId="Style48">
    <w:name w:val="Style48"/>
    <w:basedOn w:val="Normalny"/>
    <w:uiPriority w:val="99"/>
    <w:rsid w:val="00AE4E7D"/>
    <w:pPr>
      <w:widowControl w:val="0"/>
      <w:spacing w:line="277" w:lineRule="exact"/>
      <w:ind w:hanging="701"/>
      <w:jc w:val="both"/>
    </w:pPr>
  </w:style>
  <w:style w:type="paragraph" w:customStyle="1" w:styleId="Style31">
    <w:name w:val="Style31"/>
    <w:basedOn w:val="Normalny"/>
    <w:uiPriority w:val="99"/>
    <w:rsid w:val="00AE4E7D"/>
    <w:pPr>
      <w:widowControl w:val="0"/>
      <w:spacing w:line="202" w:lineRule="exact"/>
      <w:ind w:firstLine="223"/>
      <w:jc w:val="both"/>
    </w:pPr>
    <w:rPr>
      <w:rFonts w:ascii="Verdana" w:hAnsi="Verdana"/>
    </w:rPr>
  </w:style>
  <w:style w:type="paragraph" w:customStyle="1" w:styleId="Style61">
    <w:name w:val="Style61"/>
    <w:basedOn w:val="Normalny"/>
    <w:uiPriority w:val="99"/>
    <w:rsid w:val="00AE4E7D"/>
    <w:pPr>
      <w:widowControl w:val="0"/>
      <w:spacing w:line="230" w:lineRule="exact"/>
      <w:ind w:hanging="1570"/>
      <w:jc w:val="both"/>
    </w:pPr>
    <w:rPr>
      <w:rFonts w:ascii="Verdana" w:hAnsi="Verdana"/>
    </w:rPr>
  </w:style>
  <w:style w:type="paragraph" w:customStyle="1" w:styleId="Style19">
    <w:name w:val="Style19"/>
    <w:basedOn w:val="Normalny"/>
    <w:uiPriority w:val="99"/>
    <w:rsid w:val="00AE4E7D"/>
    <w:pPr>
      <w:widowControl w:val="0"/>
    </w:pPr>
    <w:rPr>
      <w:rFonts w:ascii="Verdana" w:hAnsi="Verdana"/>
    </w:rPr>
  </w:style>
  <w:style w:type="paragraph" w:customStyle="1" w:styleId="Style71">
    <w:name w:val="Style71"/>
    <w:basedOn w:val="Normalny"/>
    <w:uiPriority w:val="99"/>
    <w:rsid w:val="00AE4E7D"/>
    <w:pPr>
      <w:widowControl w:val="0"/>
      <w:spacing w:line="227" w:lineRule="exact"/>
      <w:ind w:hanging="1577"/>
    </w:pPr>
    <w:rPr>
      <w:rFonts w:ascii="Verdana" w:hAnsi="Verdana"/>
    </w:rPr>
  </w:style>
  <w:style w:type="paragraph" w:customStyle="1" w:styleId="Teksttreci1">
    <w:name w:val="Tekst treści1"/>
    <w:basedOn w:val="Normalny"/>
    <w:link w:val="Teksttreci"/>
    <w:uiPriority w:val="99"/>
    <w:rsid w:val="00AE4E7D"/>
    <w:pPr>
      <w:widowControl w:val="0"/>
      <w:shd w:val="clear" w:color="auto" w:fill="FFFFFF"/>
      <w:spacing w:before="780" w:line="370" w:lineRule="exact"/>
      <w:ind w:hanging="300"/>
      <w:jc w:val="both"/>
    </w:pPr>
    <w:rPr>
      <w:rFonts w:ascii="Arial" w:hAnsi="Arial"/>
      <w:sz w:val="15"/>
      <w:szCs w:val="20"/>
    </w:rPr>
  </w:style>
  <w:style w:type="paragraph" w:customStyle="1" w:styleId="Tekstpodstawowy21">
    <w:name w:val="Tekst podstawowy 21"/>
    <w:basedOn w:val="Normalny"/>
    <w:uiPriority w:val="99"/>
    <w:rsid w:val="00AE4E7D"/>
    <w:pPr>
      <w:spacing w:before="120"/>
      <w:jc w:val="both"/>
    </w:pPr>
    <w:rPr>
      <w:b/>
      <w:bCs/>
      <w:sz w:val="25"/>
      <w:lang w:eastAsia="ar-SA"/>
    </w:rPr>
  </w:style>
  <w:style w:type="paragraph" w:customStyle="1" w:styleId="Default">
    <w:name w:val="Default"/>
    <w:uiPriority w:val="99"/>
    <w:rsid w:val="00AE4E7D"/>
    <w:pPr>
      <w:suppressAutoHyphens/>
    </w:pPr>
    <w:rPr>
      <w:rFonts w:ascii="Arial" w:hAnsi="Arial" w:cs="Arial"/>
      <w:color w:val="000000"/>
      <w:sz w:val="24"/>
      <w:szCs w:val="24"/>
      <w:lang w:val="en-US" w:eastAsia="en-US"/>
    </w:rPr>
  </w:style>
  <w:style w:type="paragraph" w:customStyle="1" w:styleId="Standardowytekst">
    <w:name w:val="Standardowy.tekst"/>
    <w:uiPriority w:val="99"/>
    <w:rsid w:val="00AE4E7D"/>
    <w:pPr>
      <w:suppressAutoHyphens/>
      <w:jc w:val="both"/>
    </w:pPr>
    <w:rPr>
      <w:sz w:val="24"/>
      <w:szCs w:val="20"/>
    </w:rPr>
  </w:style>
  <w:style w:type="paragraph" w:customStyle="1" w:styleId="xl24">
    <w:name w:val="xl24"/>
    <w:basedOn w:val="Normalny"/>
    <w:uiPriority w:val="99"/>
    <w:rsid w:val="00AE4E7D"/>
    <w:pPr>
      <w:spacing w:before="100" w:after="100"/>
      <w:jc w:val="center"/>
    </w:pPr>
    <w:rPr>
      <w:rFonts w:ascii="Arial Unicode MS" w:eastAsia="Arial Unicode MS" w:hAnsi="Arial Unicode MS"/>
    </w:rPr>
  </w:style>
  <w:style w:type="paragraph" w:customStyle="1" w:styleId="Tekstpodstawowy22">
    <w:name w:val="Tekst podstawowy 22"/>
    <w:basedOn w:val="Normalny"/>
    <w:uiPriority w:val="99"/>
    <w:rsid w:val="00AE4E7D"/>
    <w:pPr>
      <w:jc w:val="both"/>
    </w:pPr>
    <w:rPr>
      <w:szCs w:val="20"/>
    </w:rPr>
  </w:style>
  <w:style w:type="paragraph" w:customStyle="1" w:styleId="xl56">
    <w:name w:val="xl56"/>
    <w:basedOn w:val="Normalny"/>
    <w:uiPriority w:val="99"/>
    <w:rsid w:val="00AE4E7D"/>
    <w:pPr>
      <w:spacing w:beforeAutospacing="1" w:afterAutospacing="1"/>
      <w:jc w:val="center"/>
      <w:textAlignment w:val="center"/>
    </w:pPr>
    <w:rPr>
      <w:rFonts w:ascii="Arial Narrow" w:eastAsia="Arial Unicode MS" w:hAnsi="Arial Narrow" w:cs="Arial Unicode MS"/>
      <w:sz w:val="18"/>
      <w:szCs w:val="18"/>
    </w:rPr>
  </w:style>
  <w:style w:type="paragraph" w:styleId="Bezodstpw">
    <w:name w:val="No Spacing"/>
    <w:uiPriority w:val="99"/>
    <w:qFormat/>
    <w:rsid w:val="00AE4E7D"/>
    <w:pPr>
      <w:suppressAutoHyphens/>
    </w:pPr>
    <w:rPr>
      <w:sz w:val="24"/>
      <w:szCs w:val="24"/>
    </w:rPr>
  </w:style>
  <w:style w:type="paragraph" w:customStyle="1" w:styleId="w2zmart">
    <w:name w:val="w2zmart"/>
    <w:basedOn w:val="Normalny"/>
    <w:uiPriority w:val="99"/>
    <w:rsid w:val="00AE4E7D"/>
    <w:pPr>
      <w:spacing w:beforeAutospacing="1" w:afterAutospacing="1"/>
    </w:pPr>
  </w:style>
  <w:style w:type="paragraph" w:customStyle="1" w:styleId="Nagweklubstopka">
    <w:name w:val="Nagłówek lub stopka"/>
    <w:basedOn w:val="Normalny"/>
    <w:uiPriority w:val="99"/>
    <w:rsid w:val="00AE4E7D"/>
    <w:pPr>
      <w:shd w:val="clear" w:color="auto" w:fill="FFFFFF"/>
    </w:pPr>
    <w:rPr>
      <w:rFonts w:eastAsia="Arial Unicode MS"/>
      <w:sz w:val="20"/>
    </w:rPr>
  </w:style>
  <w:style w:type="paragraph" w:customStyle="1" w:styleId="Teksttreci20">
    <w:name w:val="Tekst treści (2)"/>
    <w:basedOn w:val="Normalny"/>
    <w:link w:val="Teksttreci2"/>
    <w:uiPriority w:val="99"/>
    <w:rsid w:val="00AE4E7D"/>
    <w:pPr>
      <w:widowControl w:val="0"/>
      <w:shd w:val="clear" w:color="auto" w:fill="FFFFFF"/>
      <w:spacing w:line="274" w:lineRule="exact"/>
      <w:ind w:hanging="540"/>
      <w:jc w:val="both"/>
    </w:pPr>
    <w:rPr>
      <w:sz w:val="22"/>
      <w:szCs w:val="20"/>
    </w:rPr>
  </w:style>
  <w:style w:type="paragraph" w:customStyle="1" w:styleId="p">
    <w:name w:val="p"/>
    <w:uiPriority w:val="99"/>
    <w:rsid w:val="00AE4E7D"/>
    <w:pPr>
      <w:suppressAutoHyphens/>
      <w:spacing w:line="259" w:lineRule="auto"/>
    </w:pPr>
    <w:rPr>
      <w:rFonts w:ascii="Arial Narrow" w:hAnsi="Arial Narrow" w:cs="Arial Narrow"/>
    </w:rPr>
  </w:style>
  <w:style w:type="paragraph" w:customStyle="1" w:styleId="BodyText31">
    <w:name w:val="Body Text 31"/>
    <w:basedOn w:val="Normalny"/>
    <w:uiPriority w:val="99"/>
    <w:rsid w:val="00AE4E7D"/>
    <w:pPr>
      <w:widowControl w:val="0"/>
    </w:pPr>
    <w:rPr>
      <w:rFonts w:eastAsia="SimSun" w:cs="Arial"/>
      <w:kern w:val="2"/>
      <w:sz w:val="20"/>
      <w:szCs w:val="20"/>
      <w:lang w:eastAsia="hi-IN" w:bidi="hi-IN"/>
    </w:rPr>
  </w:style>
  <w:style w:type="paragraph" w:customStyle="1" w:styleId="SPISTRECI">
    <w:name w:val="SPIS TREŚCI"/>
    <w:basedOn w:val="Tekstpodstawowy3"/>
    <w:link w:val="SPISTRECIZnak"/>
    <w:uiPriority w:val="99"/>
    <w:rsid w:val="00AE4E7D"/>
    <w:pPr>
      <w:spacing w:before="0" w:line="276" w:lineRule="auto"/>
    </w:pPr>
    <w:rPr>
      <w:rFonts w:ascii="Calibri" w:hAnsi="Calibri"/>
      <w:b/>
      <w:smallCaps/>
      <w:sz w:val="20"/>
      <w:lang w:eastAsia="ar-SA"/>
    </w:rPr>
  </w:style>
  <w:style w:type="paragraph" w:customStyle="1" w:styleId="redniasiatka1akcent23">
    <w:name w:val="Średnia siatka 1 — akcent 23"/>
    <w:basedOn w:val="Normalny"/>
    <w:uiPriority w:val="99"/>
    <w:rsid w:val="00AE4E7D"/>
    <w:pPr>
      <w:spacing w:after="200" w:line="276" w:lineRule="auto"/>
      <w:ind w:left="720"/>
      <w:contextualSpacing/>
    </w:pPr>
    <w:rPr>
      <w:rFonts w:ascii="Calibri" w:hAnsi="Calibri"/>
      <w:sz w:val="20"/>
      <w:szCs w:val="20"/>
      <w:lang w:eastAsia="ar-SA"/>
    </w:rPr>
  </w:style>
  <w:style w:type="paragraph" w:customStyle="1" w:styleId="redniasiatka1akcent21">
    <w:name w:val="Średnia siatka 1 — akcent 21"/>
    <w:basedOn w:val="Normalny"/>
    <w:uiPriority w:val="99"/>
    <w:rsid w:val="00AE4E7D"/>
    <w:pPr>
      <w:spacing w:after="200" w:line="276" w:lineRule="auto"/>
      <w:ind w:left="720" w:hanging="425"/>
      <w:contextualSpacing/>
      <w:jc w:val="both"/>
    </w:pPr>
    <w:rPr>
      <w:rFonts w:ascii="Calibri" w:hAnsi="Calibri"/>
      <w:sz w:val="22"/>
      <w:szCs w:val="22"/>
      <w:lang w:eastAsia="en-US"/>
    </w:rPr>
  </w:style>
  <w:style w:type="paragraph" w:customStyle="1" w:styleId="Punkt">
    <w:name w:val="Punkt"/>
    <w:basedOn w:val="Normalny"/>
    <w:uiPriority w:val="99"/>
    <w:rsid w:val="00AE4E7D"/>
    <w:pPr>
      <w:spacing w:before="120"/>
      <w:jc w:val="both"/>
    </w:pPr>
    <w:rPr>
      <w:rFonts w:ascii="Arial" w:hAnsi="Arial"/>
      <w:szCs w:val="20"/>
      <w:lang w:eastAsia="en-GB"/>
    </w:rPr>
  </w:style>
  <w:style w:type="paragraph" w:styleId="Listapunktowana">
    <w:name w:val="List Bullet"/>
    <w:basedOn w:val="Normalny"/>
    <w:uiPriority w:val="99"/>
    <w:locked/>
    <w:rsid w:val="00AE4E7D"/>
    <w:pPr>
      <w:tabs>
        <w:tab w:val="left" w:pos="360"/>
      </w:tabs>
      <w:ind w:left="360"/>
    </w:pPr>
    <w:rPr>
      <w:rFonts w:ascii="Arial" w:hAnsi="Arial"/>
      <w:sz w:val="20"/>
      <w:szCs w:val="20"/>
      <w:lang w:eastAsia="en-GB"/>
    </w:rPr>
  </w:style>
  <w:style w:type="paragraph" w:styleId="Listanumerowana2">
    <w:name w:val="List Number 2"/>
    <w:basedOn w:val="Normalny"/>
    <w:uiPriority w:val="99"/>
    <w:semiHidden/>
    <w:locked/>
    <w:rsid w:val="00AE4E7D"/>
    <w:pPr>
      <w:tabs>
        <w:tab w:val="left" w:pos="643"/>
      </w:tabs>
      <w:ind w:left="643"/>
      <w:contextualSpacing/>
    </w:pPr>
    <w:rPr>
      <w:lang w:eastAsia="en-GB"/>
    </w:rPr>
  </w:style>
  <w:style w:type="paragraph" w:styleId="Poprawka">
    <w:name w:val="Revision"/>
    <w:uiPriority w:val="99"/>
    <w:semiHidden/>
    <w:rsid w:val="00AE4E7D"/>
    <w:pPr>
      <w:suppressAutoHyphens/>
    </w:pPr>
    <w:rPr>
      <w:sz w:val="24"/>
      <w:szCs w:val="24"/>
    </w:rPr>
  </w:style>
  <w:style w:type="paragraph" w:styleId="HTML-wstpniesformatowany">
    <w:name w:val="HTML Preformatted"/>
    <w:basedOn w:val="Normalny"/>
    <w:link w:val="HTML-wstpniesformatowanyZnak1"/>
    <w:uiPriority w:val="99"/>
    <w:semiHidden/>
    <w:locked/>
    <w:rsid w:val="00AE4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1">
    <w:name w:val="HTML - wstępnie sformatowany Znak1"/>
    <w:basedOn w:val="Domylnaczcionkaakapitu"/>
    <w:link w:val="HTML-wstpniesformatowany"/>
    <w:uiPriority w:val="99"/>
    <w:semiHidden/>
    <w:locked/>
    <w:rsid w:val="00E63878"/>
    <w:rPr>
      <w:rFonts w:ascii="Courier New" w:hAnsi="Courier New" w:cs="Times New Roman"/>
      <w:sz w:val="20"/>
    </w:rPr>
  </w:style>
  <w:style w:type="paragraph" w:customStyle="1" w:styleId="Standard">
    <w:name w:val="Standard"/>
    <w:autoRedefine/>
    <w:uiPriority w:val="99"/>
    <w:rsid w:val="00AE4E7D"/>
    <w:pPr>
      <w:tabs>
        <w:tab w:val="left" w:pos="240"/>
      </w:tabs>
      <w:suppressAutoHyphens/>
      <w:jc w:val="both"/>
    </w:pPr>
    <w:rPr>
      <w:rFonts w:ascii="Arial Narrow" w:hAnsi="Arial Narrow" w:cs="Arial"/>
      <w:bCs/>
      <w:iCs/>
      <w:color w:val="000000"/>
      <w:sz w:val="18"/>
      <w:szCs w:val="18"/>
    </w:rPr>
  </w:style>
  <w:style w:type="paragraph" w:customStyle="1" w:styleId="Zawartoramki">
    <w:name w:val="Zawartość ramki"/>
    <w:basedOn w:val="Normalny"/>
    <w:uiPriority w:val="99"/>
    <w:rsid w:val="00EC1119"/>
  </w:style>
  <w:style w:type="table" w:styleId="Tabela-Siatka">
    <w:name w:val="Table Grid"/>
    <w:basedOn w:val="Standardowy"/>
    <w:uiPriority w:val="99"/>
    <w:rsid w:val="00AE4E7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locked/>
    <w:rsid w:val="006344AF"/>
    <w:pPr>
      <w:suppressAutoHyphens w:val="0"/>
      <w:ind w:left="566" w:hanging="283"/>
    </w:pPr>
    <w:rPr>
      <w:lang w:eastAsia="en-GB"/>
    </w:rPr>
  </w:style>
  <w:style w:type="character" w:styleId="Uwydatnienie">
    <w:name w:val="Emphasis"/>
    <w:basedOn w:val="Domylnaczcionkaakapitu"/>
    <w:uiPriority w:val="99"/>
    <w:qFormat/>
    <w:locked/>
    <w:rsid w:val="006344AF"/>
    <w:rPr>
      <w:rFonts w:cs="Times New Roman"/>
      <w:i/>
    </w:rPr>
  </w:style>
  <w:style w:type="character" w:styleId="Odwoanieprzypisudolnego">
    <w:name w:val="footnote reference"/>
    <w:basedOn w:val="Domylnaczcionkaakapitu"/>
    <w:uiPriority w:val="99"/>
    <w:locked/>
    <w:rsid w:val="006344AF"/>
    <w:rPr>
      <w:rFonts w:cs="Times New Roman"/>
      <w:vertAlign w:val="superscript"/>
    </w:rPr>
  </w:style>
  <w:style w:type="character" w:styleId="Hipercze">
    <w:name w:val="Hyperlink"/>
    <w:basedOn w:val="Domylnaczcionkaakapitu"/>
    <w:uiPriority w:val="99"/>
    <w:locked/>
    <w:rsid w:val="006344AF"/>
    <w:rPr>
      <w:rFonts w:cs="Times New Roman"/>
      <w:color w:val="0000FF"/>
      <w:u w:val="single"/>
    </w:rPr>
  </w:style>
  <w:style w:type="character" w:styleId="UyteHipercze">
    <w:name w:val="FollowedHyperlink"/>
    <w:basedOn w:val="Domylnaczcionkaakapitu"/>
    <w:uiPriority w:val="99"/>
    <w:semiHidden/>
    <w:locked/>
    <w:rsid w:val="006344AF"/>
    <w:rPr>
      <w:rFonts w:cs="Times New Roman"/>
      <w:color w:val="800080"/>
      <w:u w:val="single"/>
    </w:rPr>
  </w:style>
  <w:style w:type="character" w:styleId="Odwoanieprzypisukocowego">
    <w:name w:val="endnote reference"/>
    <w:basedOn w:val="Domylnaczcionkaakapitu"/>
    <w:uiPriority w:val="99"/>
    <w:semiHidden/>
    <w:locked/>
    <w:rsid w:val="006344AF"/>
    <w:rPr>
      <w:rFonts w:cs="Times New Roman"/>
      <w:vertAlign w:val="superscript"/>
    </w:rPr>
  </w:style>
  <w:style w:type="table" w:customStyle="1" w:styleId="Tabela-Siatka1">
    <w:name w:val="Tabela - Siatka1"/>
    <w:uiPriority w:val="99"/>
    <w:rsid w:val="006344A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omylnaczcionkaakapitu"/>
    <w:uiPriority w:val="99"/>
    <w:rsid w:val="002038E6"/>
    <w:rPr>
      <w:rFonts w:cs="Times New Roman"/>
    </w:rPr>
  </w:style>
  <w:style w:type="numbering" w:customStyle="1" w:styleId="List26">
    <w:name w:val="List 26"/>
    <w:rsid w:val="007E6334"/>
    <w:pPr>
      <w:numPr>
        <w:numId w:val="10"/>
      </w:numPr>
    </w:pPr>
  </w:style>
  <w:style w:type="numbering" w:customStyle="1" w:styleId="List81">
    <w:name w:val="List 81"/>
    <w:rsid w:val="007E6334"/>
    <w:pPr>
      <w:numPr>
        <w:numId w:val="29"/>
      </w:numPr>
    </w:pPr>
  </w:style>
  <w:style w:type="numbering" w:customStyle="1" w:styleId="List61">
    <w:name w:val="List 61"/>
    <w:rsid w:val="007E6334"/>
    <w:pPr>
      <w:numPr>
        <w:numId w:val="28"/>
      </w:numPr>
    </w:pPr>
  </w:style>
  <w:style w:type="numbering" w:customStyle="1" w:styleId="List15">
    <w:name w:val="List 15"/>
    <w:rsid w:val="007E6334"/>
    <w:pPr>
      <w:numPr>
        <w:numId w:val="11"/>
      </w:numPr>
    </w:pPr>
  </w:style>
  <w:style w:type="numbering" w:customStyle="1" w:styleId="List151">
    <w:name w:val="List 151"/>
    <w:rsid w:val="007E6334"/>
    <w:pPr>
      <w:numPr>
        <w:numId w:val="19"/>
      </w:numPr>
    </w:pPr>
  </w:style>
  <w:style w:type="numbering" w:customStyle="1" w:styleId="List24">
    <w:name w:val="List 24"/>
    <w:rsid w:val="007E6334"/>
    <w:pPr>
      <w:numPr>
        <w:numId w:val="9"/>
      </w:numPr>
    </w:pPr>
  </w:style>
  <w:style w:type="numbering" w:customStyle="1" w:styleId="WWNum23">
    <w:name w:val="WWNum23"/>
    <w:rsid w:val="007E6334"/>
    <w:pPr>
      <w:numPr>
        <w:numId w:val="2"/>
      </w:numPr>
    </w:pPr>
  </w:style>
  <w:style w:type="numbering" w:customStyle="1" w:styleId="WWNum101">
    <w:name w:val="WWNum101"/>
    <w:rsid w:val="007E6334"/>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3812">
      <w:marLeft w:val="0"/>
      <w:marRight w:val="0"/>
      <w:marTop w:val="0"/>
      <w:marBottom w:val="0"/>
      <w:divBdr>
        <w:top w:val="none" w:sz="0" w:space="0" w:color="auto"/>
        <w:left w:val="none" w:sz="0" w:space="0" w:color="auto"/>
        <w:bottom w:val="none" w:sz="0" w:space="0" w:color="auto"/>
        <w:right w:val="none" w:sz="0" w:space="0" w:color="auto"/>
      </w:divBdr>
    </w:div>
    <w:div w:id="123473813">
      <w:marLeft w:val="0"/>
      <w:marRight w:val="0"/>
      <w:marTop w:val="0"/>
      <w:marBottom w:val="0"/>
      <w:divBdr>
        <w:top w:val="none" w:sz="0" w:space="0" w:color="auto"/>
        <w:left w:val="none" w:sz="0" w:space="0" w:color="auto"/>
        <w:bottom w:val="none" w:sz="0" w:space="0" w:color="auto"/>
        <w:right w:val="none" w:sz="0" w:space="0" w:color="auto"/>
      </w:divBdr>
    </w:div>
    <w:div w:id="564072242">
      <w:bodyDiv w:val="1"/>
      <w:marLeft w:val="0"/>
      <w:marRight w:val="0"/>
      <w:marTop w:val="0"/>
      <w:marBottom w:val="0"/>
      <w:divBdr>
        <w:top w:val="none" w:sz="0" w:space="0" w:color="auto"/>
        <w:left w:val="none" w:sz="0" w:space="0" w:color="auto"/>
        <w:bottom w:val="none" w:sz="0" w:space="0" w:color="auto"/>
        <w:right w:val="none" w:sz="0" w:space="0" w:color="auto"/>
      </w:divBdr>
    </w:div>
    <w:div w:id="76330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enrsg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galis.pl/document-view.seam?documentId=mfrxilrtg4ytimjzhe4tiltqmfyc4njrga4deobrgy"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ckir@ladek.pl" TargetMode="External"/><Relationship Id="rId4" Type="http://schemas.openxmlformats.org/officeDocument/2006/relationships/webSettings" Target="webSettings.xml"/><Relationship Id="rId9" Type="http://schemas.openxmlformats.org/officeDocument/2006/relationships/hyperlink" Target="mailto:ckir@ladek.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19</Pages>
  <Words>9531</Words>
  <Characters>57192</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UMOWA NR 17/BGP-13a/PN-R/2021</vt:lpstr>
    </vt:vector>
  </TitlesOfParts>
  <Company/>
  <LinksUpToDate>false</LinksUpToDate>
  <CharactersWithSpaces>66590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17/BGP-13a/PN-R/2021</dc:title>
  <dc:subject/>
  <dc:creator>Anna Baryluk</dc:creator>
  <cp:keywords/>
  <dc:description/>
  <cp:lastModifiedBy>zamówienia publiczne</cp:lastModifiedBy>
  <cp:revision>45</cp:revision>
  <cp:lastPrinted>2024-07-11T10:27:00Z</cp:lastPrinted>
  <dcterms:created xsi:type="dcterms:W3CDTF">2022-08-25T13:09:00Z</dcterms:created>
  <dcterms:modified xsi:type="dcterms:W3CDTF">2025-04-08T15:08:00Z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