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43B82" w14:textId="32D9B2E2" w:rsidR="00A24D13" w:rsidRPr="00A24D13" w:rsidRDefault="00A24D13" w:rsidP="005A0A6E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 xml:space="preserve">Miechów, dn. </w:t>
      </w:r>
      <w:r w:rsidR="00C839E3">
        <w:rPr>
          <w:rFonts w:ascii="Arial" w:hAnsi="Arial" w:cs="Arial"/>
          <w:sz w:val="20"/>
          <w:szCs w:val="20"/>
        </w:rPr>
        <w:t>1</w:t>
      </w:r>
      <w:r w:rsidR="00791AD0">
        <w:rPr>
          <w:rFonts w:ascii="Arial" w:hAnsi="Arial" w:cs="Arial"/>
          <w:sz w:val="20"/>
          <w:szCs w:val="20"/>
        </w:rPr>
        <w:t>4</w:t>
      </w:r>
      <w:r w:rsidRPr="00A24D13">
        <w:rPr>
          <w:rFonts w:ascii="Arial" w:hAnsi="Arial" w:cs="Arial"/>
          <w:sz w:val="20"/>
          <w:szCs w:val="20"/>
        </w:rPr>
        <w:t>.0</w:t>
      </w:r>
      <w:r w:rsidR="00311DD0">
        <w:rPr>
          <w:rFonts w:ascii="Arial" w:hAnsi="Arial" w:cs="Arial"/>
          <w:sz w:val="20"/>
          <w:szCs w:val="20"/>
        </w:rPr>
        <w:t>3</w:t>
      </w:r>
      <w:r w:rsidRPr="00A24D13">
        <w:rPr>
          <w:rFonts w:ascii="Arial" w:hAnsi="Arial" w:cs="Arial"/>
          <w:sz w:val="20"/>
          <w:szCs w:val="20"/>
        </w:rPr>
        <w:t>.202</w:t>
      </w:r>
      <w:r w:rsidR="00C839E3">
        <w:rPr>
          <w:rFonts w:ascii="Arial" w:hAnsi="Arial" w:cs="Arial"/>
          <w:sz w:val="20"/>
          <w:szCs w:val="20"/>
        </w:rPr>
        <w:t>5</w:t>
      </w:r>
      <w:r w:rsidRPr="00A24D13">
        <w:rPr>
          <w:rFonts w:ascii="Arial" w:hAnsi="Arial" w:cs="Arial"/>
          <w:sz w:val="20"/>
          <w:szCs w:val="20"/>
        </w:rPr>
        <w:t xml:space="preserve"> r.</w:t>
      </w:r>
    </w:p>
    <w:p w14:paraId="57DBF78A" w14:textId="77777777" w:rsidR="00A24D13" w:rsidRPr="00A24D13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</w:p>
    <w:p w14:paraId="2CB45927" w14:textId="77777777" w:rsidR="00A24D13" w:rsidRPr="00A24D13" w:rsidRDefault="00A24D13" w:rsidP="00A24D1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ZAPROSZENIE DO ZŁOŻENIA OFERTY</w:t>
      </w:r>
    </w:p>
    <w:p w14:paraId="1DCCF5DA" w14:textId="77777777" w:rsidR="00A24D13" w:rsidRPr="00A24D13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</w:p>
    <w:p w14:paraId="5B006703" w14:textId="77777777" w:rsidR="00A24D13" w:rsidRPr="00A24D13" w:rsidRDefault="00A24D13" w:rsidP="00A24D13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A24D13">
        <w:rPr>
          <w:rFonts w:ascii="Arial" w:hAnsi="Arial" w:cs="Arial"/>
          <w:b/>
          <w:bCs/>
          <w:sz w:val="20"/>
          <w:szCs w:val="20"/>
        </w:rPr>
        <w:t>Zamawiający:</w:t>
      </w:r>
    </w:p>
    <w:p w14:paraId="397CCE7C" w14:textId="77777777" w:rsidR="00A24D13" w:rsidRPr="00A24D13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b/>
          <w:bCs/>
          <w:sz w:val="20"/>
          <w:szCs w:val="20"/>
        </w:rPr>
        <w:t>Nazwa:</w:t>
      </w:r>
      <w:r w:rsidRPr="00A24D13">
        <w:rPr>
          <w:rFonts w:ascii="Arial" w:hAnsi="Arial" w:cs="Arial"/>
          <w:sz w:val="20"/>
          <w:szCs w:val="20"/>
        </w:rPr>
        <w:t xml:space="preserve"> Szpital św. Anny w Miechowie</w:t>
      </w:r>
    </w:p>
    <w:p w14:paraId="040A3036" w14:textId="77777777" w:rsidR="00A24D13" w:rsidRPr="00A24D13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b/>
          <w:bCs/>
          <w:sz w:val="20"/>
          <w:szCs w:val="20"/>
        </w:rPr>
        <w:t>Adres:</w:t>
      </w:r>
      <w:r w:rsidRPr="00A24D13">
        <w:rPr>
          <w:rFonts w:ascii="Arial" w:hAnsi="Arial" w:cs="Arial"/>
          <w:sz w:val="20"/>
          <w:szCs w:val="20"/>
        </w:rPr>
        <w:t xml:space="preserve"> ul. Szpitalna 3, 32-200 Miechów</w:t>
      </w:r>
    </w:p>
    <w:p w14:paraId="15E82DD5" w14:textId="77777777" w:rsidR="00A24D13" w:rsidRPr="00A24D13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b/>
          <w:bCs/>
          <w:sz w:val="20"/>
          <w:szCs w:val="20"/>
        </w:rPr>
        <w:t>Telefon:</w:t>
      </w:r>
      <w:r w:rsidRPr="00A24D13">
        <w:rPr>
          <w:rFonts w:ascii="Arial" w:hAnsi="Arial" w:cs="Arial"/>
          <w:sz w:val="20"/>
          <w:szCs w:val="20"/>
        </w:rPr>
        <w:t xml:space="preserve"> telefon: (41) 38 20 308</w:t>
      </w:r>
    </w:p>
    <w:p w14:paraId="07331049" w14:textId="77777777" w:rsidR="00A24D13" w:rsidRPr="00A24D13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b/>
          <w:bCs/>
          <w:sz w:val="20"/>
          <w:szCs w:val="20"/>
        </w:rPr>
        <w:t>Adres e-mail:</w:t>
      </w:r>
      <w:r w:rsidRPr="00A24D13">
        <w:rPr>
          <w:rFonts w:ascii="Arial" w:hAnsi="Arial" w:cs="Arial"/>
          <w:sz w:val="20"/>
          <w:szCs w:val="20"/>
        </w:rPr>
        <w:t xml:space="preserve"> przetargi@szpital.miechow.pl</w:t>
      </w:r>
    </w:p>
    <w:p w14:paraId="4D047412" w14:textId="77777777" w:rsidR="00A24D13" w:rsidRPr="00A24D13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b/>
          <w:bCs/>
          <w:sz w:val="20"/>
          <w:szCs w:val="20"/>
        </w:rPr>
        <w:t>Adres strony internetowej:</w:t>
      </w:r>
      <w:r w:rsidRPr="00A24D13">
        <w:rPr>
          <w:rFonts w:ascii="Arial" w:hAnsi="Arial" w:cs="Arial"/>
          <w:sz w:val="20"/>
          <w:szCs w:val="20"/>
        </w:rPr>
        <w:t xml:space="preserve"> www.platformazakupowa.pl/szpital_miechow</w:t>
      </w:r>
    </w:p>
    <w:p w14:paraId="3EE5AF2E" w14:textId="77777777" w:rsidR="00A24D13" w:rsidRPr="00A24D13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7E4CFC" w14:textId="09206131" w:rsidR="00A24D13" w:rsidRPr="00A24D13" w:rsidRDefault="00A24D13" w:rsidP="00A24D13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A24D13">
        <w:rPr>
          <w:rFonts w:ascii="Arial" w:hAnsi="Arial" w:cs="Arial"/>
          <w:b/>
          <w:bCs/>
          <w:sz w:val="20"/>
          <w:szCs w:val="20"/>
        </w:rPr>
        <w:t xml:space="preserve">Zaprasza do złożenia oferty w zapytaniu ofertowym, </w:t>
      </w:r>
      <w:r w:rsidR="005112C6">
        <w:rPr>
          <w:rFonts w:ascii="Arial" w:hAnsi="Arial" w:cs="Arial"/>
          <w:b/>
          <w:bCs/>
          <w:sz w:val="20"/>
          <w:szCs w:val="20"/>
        </w:rPr>
        <w:t xml:space="preserve"> w trybie </w:t>
      </w:r>
      <w:r w:rsidRPr="00A24D13">
        <w:rPr>
          <w:rFonts w:ascii="Arial" w:hAnsi="Arial" w:cs="Arial"/>
          <w:b/>
          <w:bCs/>
          <w:sz w:val="20"/>
          <w:szCs w:val="20"/>
        </w:rPr>
        <w:t>zgodn</w:t>
      </w:r>
      <w:r w:rsidR="005112C6">
        <w:rPr>
          <w:rFonts w:ascii="Arial" w:hAnsi="Arial" w:cs="Arial"/>
          <w:b/>
          <w:bCs/>
          <w:sz w:val="20"/>
          <w:szCs w:val="20"/>
        </w:rPr>
        <w:t>ym</w:t>
      </w:r>
      <w:r w:rsidRPr="00A24D13">
        <w:rPr>
          <w:rFonts w:ascii="Arial" w:hAnsi="Arial" w:cs="Arial"/>
          <w:b/>
          <w:bCs/>
          <w:sz w:val="20"/>
          <w:szCs w:val="20"/>
        </w:rPr>
        <w:t xml:space="preserve"> z regulaminem wewnętrznym jednostki.</w:t>
      </w:r>
    </w:p>
    <w:p w14:paraId="39A37240" w14:textId="3E20EDE6" w:rsidR="00A24D13" w:rsidRPr="00A24D13" w:rsidRDefault="00A24D13" w:rsidP="00A24D1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Przedmiot zamówienia:</w:t>
      </w:r>
    </w:p>
    <w:p w14:paraId="10960888" w14:textId="2E86612E" w:rsidR="00A24D13" w:rsidRDefault="00A24D13" w:rsidP="00A24D1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 xml:space="preserve">Przedmiotem umowy jest </w:t>
      </w:r>
      <w:r w:rsidR="00C839E3" w:rsidRPr="00C839E3">
        <w:rPr>
          <w:rFonts w:ascii="Arial" w:hAnsi="Arial" w:cs="Arial"/>
          <w:sz w:val="20"/>
          <w:szCs w:val="20"/>
        </w:rPr>
        <w:t>usługa na wykonanie Programu Funkcjonalno-Użytkowego (dalej: PFU) dla</w:t>
      </w:r>
      <w:r w:rsidR="00C839E3">
        <w:rPr>
          <w:rFonts w:ascii="Arial" w:hAnsi="Arial" w:cs="Arial"/>
          <w:sz w:val="20"/>
          <w:szCs w:val="20"/>
        </w:rPr>
        <w:t xml:space="preserve"> postępowania przetargowego pod nazwą:</w:t>
      </w:r>
      <w:r w:rsidR="00C839E3" w:rsidRPr="00C839E3">
        <w:rPr>
          <w:rFonts w:ascii="Arial" w:hAnsi="Arial" w:cs="Arial"/>
          <w:sz w:val="20"/>
          <w:szCs w:val="20"/>
        </w:rPr>
        <w:t xml:space="preserve"> „ Kompleksowa modernizacja infrastruktury Zakładu Opiekuńczo – Leczniczego w Szpitalu św. Anny w Miechowie w celu rozwoju opieki długoterminowej wraz z zakupem wyposażenia”</w:t>
      </w:r>
      <w:r w:rsidRPr="00A24D13">
        <w:rPr>
          <w:rFonts w:ascii="Arial" w:hAnsi="Arial" w:cs="Arial"/>
          <w:sz w:val="20"/>
          <w:szCs w:val="20"/>
        </w:rPr>
        <w:t xml:space="preserve">. Szczegółowy opis przedmiotu zamówienia zawiera </w:t>
      </w:r>
      <w:r w:rsidRPr="004E7B52">
        <w:rPr>
          <w:rFonts w:ascii="Arial" w:hAnsi="Arial" w:cs="Arial"/>
          <w:b/>
          <w:bCs/>
          <w:sz w:val="20"/>
          <w:szCs w:val="20"/>
        </w:rPr>
        <w:t>Załącznik nr 2</w:t>
      </w:r>
      <w:r w:rsidRPr="00A24D13">
        <w:rPr>
          <w:rFonts w:ascii="Arial" w:hAnsi="Arial" w:cs="Arial"/>
          <w:sz w:val="20"/>
          <w:szCs w:val="20"/>
        </w:rPr>
        <w:t xml:space="preserve"> do niniejszego zaproszenia.</w:t>
      </w:r>
    </w:p>
    <w:p w14:paraId="62DDAAD0" w14:textId="77777777" w:rsidR="00A24D13" w:rsidRDefault="00A24D13" w:rsidP="00A24D1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Wykonawca jest odpowiedzialny za jakość, zgodność z warunkami technicznymi i jakościowymi opisanymi dla przedmiotu zamówienia.</w:t>
      </w:r>
    </w:p>
    <w:p w14:paraId="2CA90F40" w14:textId="1471B68C" w:rsidR="00A24D13" w:rsidRDefault="00A24D13" w:rsidP="00A24D1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 xml:space="preserve">Zasady realizacji przedmiotowej usługi określa „Projekt umowy” stanowiący </w:t>
      </w:r>
      <w:r w:rsidRPr="004E7B52">
        <w:rPr>
          <w:rFonts w:ascii="Arial" w:hAnsi="Arial" w:cs="Arial"/>
          <w:b/>
          <w:bCs/>
          <w:sz w:val="20"/>
          <w:szCs w:val="20"/>
        </w:rPr>
        <w:t>załącznik nr 3</w:t>
      </w:r>
      <w:r w:rsidRPr="00A24D13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</w:t>
      </w:r>
      <w:r w:rsidRPr="00A24D13">
        <w:rPr>
          <w:rFonts w:ascii="Arial" w:hAnsi="Arial" w:cs="Arial"/>
          <w:sz w:val="20"/>
          <w:szCs w:val="20"/>
        </w:rPr>
        <w:t>niniejszego zaproszenia.</w:t>
      </w:r>
    </w:p>
    <w:p w14:paraId="413FEBDF" w14:textId="77777777" w:rsidR="00A24D13" w:rsidRPr="00A24D13" w:rsidRDefault="00A24D13" w:rsidP="00A24D13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43B2CA9" w14:textId="2E527BD0" w:rsidR="00A24D13" w:rsidRPr="00A24D13" w:rsidRDefault="00A24D13" w:rsidP="00A24D1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Termin realizacji zamówienia:</w:t>
      </w:r>
    </w:p>
    <w:p w14:paraId="7D2D4481" w14:textId="77777777" w:rsidR="00A24D13" w:rsidRPr="00A24D13" w:rsidRDefault="00A24D13" w:rsidP="00A24D1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Termin rozpoczęcia: w dniu podpisania umowy.</w:t>
      </w:r>
    </w:p>
    <w:p w14:paraId="3738915E" w14:textId="40C5640F" w:rsidR="005008C4" w:rsidRDefault="00A24D13" w:rsidP="00A24D1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 xml:space="preserve">Termin zakończenia tj. przekazanie kompletnej </w:t>
      </w:r>
      <w:r w:rsidRPr="00636EDF">
        <w:rPr>
          <w:rFonts w:ascii="Arial" w:hAnsi="Arial" w:cs="Arial"/>
          <w:sz w:val="20"/>
          <w:szCs w:val="20"/>
        </w:rPr>
        <w:t xml:space="preserve">dokumentacji - </w:t>
      </w:r>
      <w:r w:rsidR="00636EDF">
        <w:rPr>
          <w:rFonts w:ascii="Arial" w:hAnsi="Arial" w:cs="Arial"/>
          <w:sz w:val="20"/>
          <w:szCs w:val="20"/>
        </w:rPr>
        <w:t>do</w:t>
      </w:r>
      <w:r w:rsidR="00636EDF">
        <w:rPr>
          <w:rFonts w:ascii="Arial" w:hAnsi="Arial" w:cs="Arial"/>
          <w:spacing w:val="-6"/>
          <w:sz w:val="20"/>
          <w:szCs w:val="20"/>
        </w:rPr>
        <w:t xml:space="preserve"> </w:t>
      </w:r>
      <w:r w:rsidR="00DF1992">
        <w:rPr>
          <w:rFonts w:ascii="Arial" w:hAnsi="Arial" w:cs="Arial"/>
          <w:b/>
          <w:bCs/>
          <w:spacing w:val="-6"/>
          <w:sz w:val="20"/>
          <w:szCs w:val="20"/>
        </w:rPr>
        <w:t>3</w:t>
      </w:r>
      <w:r w:rsidR="00636EDF">
        <w:rPr>
          <w:rFonts w:ascii="Arial" w:hAnsi="Arial" w:cs="Arial"/>
          <w:b/>
          <w:bCs/>
          <w:spacing w:val="-6"/>
          <w:sz w:val="20"/>
          <w:szCs w:val="20"/>
        </w:rPr>
        <w:t xml:space="preserve"> tygodni od dnia podpisania umowy</w:t>
      </w:r>
      <w:r w:rsidR="00636EDF">
        <w:rPr>
          <w:rFonts w:ascii="Arial" w:hAnsi="Arial" w:cs="Arial"/>
          <w:spacing w:val="-6"/>
          <w:sz w:val="20"/>
          <w:szCs w:val="20"/>
        </w:rPr>
        <w:t>.</w:t>
      </w:r>
    </w:p>
    <w:p w14:paraId="7020C41D" w14:textId="77777777" w:rsidR="005A0A6E" w:rsidRPr="00A24D13" w:rsidRDefault="005A0A6E" w:rsidP="00A24D1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D41B353" w14:textId="4217057E" w:rsidR="00A24D13" w:rsidRPr="00A24D13" w:rsidRDefault="00A24D13" w:rsidP="00A24D1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Warunki realizacji zamówienia – warunki płatności, okres gwarancji:</w:t>
      </w:r>
    </w:p>
    <w:p w14:paraId="3EAD8173" w14:textId="214BDE63" w:rsidR="005008C4" w:rsidRPr="00A24D13" w:rsidRDefault="00A24D13" w:rsidP="00A24D1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Zasady realizacji przedmiotowego zamówienia określa „Projekt umowy” stanowiący załącznik nr 3 do niniejszego zaproszenia.</w:t>
      </w:r>
    </w:p>
    <w:p w14:paraId="61ABB610" w14:textId="79412D45" w:rsidR="00A24D13" w:rsidRPr="00A24D13" w:rsidRDefault="00A24D13" w:rsidP="00A24D1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Informacja o oświadczeniach i dokumentach, jakie powinien złożyć Wykonawca: Dokumenty składane wraz z ofertą:</w:t>
      </w:r>
    </w:p>
    <w:p w14:paraId="13747927" w14:textId="77777777" w:rsidR="00A24D13" w:rsidRPr="00A24D13" w:rsidRDefault="00A24D13" w:rsidP="00A24D1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 xml:space="preserve">Ofertę należy sporządzić zgodnie ze wzorem Formularza ofertowego stanowiącym </w:t>
      </w:r>
      <w:r w:rsidRPr="004E7B52">
        <w:rPr>
          <w:rFonts w:ascii="Arial" w:hAnsi="Arial" w:cs="Arial"/>
          <w:b/>
          <w:bCs/>
          <w:sz w:val="20"/>
          <w:szCs w:val="20"/>
        </w:rPr>
        <w:t>Załącznik nr 1</w:t>
      </w:r>
      <w:r w:rsidRPr="00A24D13">
        <w:rPr>
          <w:rFonts w:ascii="Arial" w:hAnsi="Arial" w:cs="Arial"/>
          <w:sz w:val="20"/>
          <w:szCs w:val="20"/>
        </w:rPr>
        <w:t xml:space="preserve"> do niniejszego zaproszenia. Ponadto do oferty należy załączyć:</w:t>
      </w:r>
    </w:p>
    <w:p w14:paraId="275CE009" w14:textId="77777777" w:rsidR="00A24D13" w:rsidRDefault="00A24D13" w:rsidP="00A24D1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 xml:space="preserve">Wypełniony i podpisany Formularz Oferty – </w:t>
      </w:r>
      <w:r w:rsidRPr="004E7B52">
        <w:rPr>
          <w:rFonts w:ascii="Arial" w:hAnsi="Arial" w:cs="Arial"/>
          <w:b/>
          <w:bCs/>
          <w:sz w:val="20"/>
          <w:szCs w:val="20"/>
        </w:rPr>
        <w:t>załącznik nr 1</w:t>
      </w:r>
      <w:r w:rsidRPr="00A24D13">
        <w:rPr>
          <w:rFonts w:ascii="Arial" w:hAnsi="Arial" w:cs="Arial"/>
          <w:sz w:val="20"/>
          <w:szCs w:val="20"/>
        </w:rPr>
        <w:t>.</w:t>
      </w:r>
    </w:p>
    <w:p w14:paraId="4637AD05" w14:textId="77777777" w:rsidR="00A24D13" w:rsidRDefault="00A24D13" w:rsidP="00A24D1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 xml:space="preserve">Wykaz wraz z dowodami potwierdzający, że Wykonawca opracował co najmniej jeden program funkcjonalno-użytkowy dla obiektów służby zdrowia w ostatnich pięciu lat przed upływem terminu składania ofert – zgodnie z </w:t>
      </w:r>
      <w:r w:rsidRPr="004E7B52">
        <w:rPr>
          <w:rFonts w:ascii="Arial" w:hAnsi="Arial" w:cs="Arial"/>
          <w:b/>
          <w:bCs/>
          <w:sz w:val="20"/>
          <w:szCs w:val="20"/>
        </w:rPr>
        <w:t>Załącznikiem nr 4</w:t>
      </w:r>
      <w:r w:rsidRPr="00A24D13">
        <w:rPr>
          <w:rFonts w:ascii="Arial" w:hAnsi="Arial" w:cs="Arial"/>
          <w:sz w:val="20"/>
          <w:szCs w:val="20"/>
        </w:rPr>
        <w:t xml:space="preserve"> do zaproszenia.</w:t>
      </w:r>
    </w:p>
    <w:p w14:paraId="08830AA5" w14:textId="77777777" w:rsidR="00A24D13" w:rsidRDefault="00A24D13" w:rsidP="00A24D1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 xml:space="preserve">Wykaz potwierdzający, że Wykonawca dysponuje osobami zdolnymi do wykonania zamówienia, tj.: projektantem posiadającym uprawnienia budowlane do projektowania w specjalności architektonicznej bez ograniczeń – zgodnie z </w:t>
      </w:r>
      <w:r w:rsidRPr="004E7B52">
        <w:rPr>
          <w:rFonts w:ascii="Arial" w:hAnsi="Arial" w:cs="Arial"/>
          <w:b/>
          <w:bCs/>
          <w:sz w:val="20"/>
          <w:szCs w:val="20"/>
        </w:rPr>
        <w:t>Załącznikiem nr 5</w:t>
      </w:r>
      <w:r w:rsidRPr="00A24D13">
        <w:rPr>
          <w:rFonts w:ascii="Arial" w:hAnsi="Arial" w:cs="Arial"/>
          <w:sz w:val="20"/>
          <w:szCs w:val="20"/>
        </w:rPr>
        <w:t xml:space="preserve"> do zaproszenia.</w:t>
      </w:r>
    </w:p>
    <w:p w14:paraId="76CFE0DF" w14:textId="77777777" w:rsidR="00A24D13" w:rsidRDefault="00A24D13" w:rsidP="00A24D1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lastRenderedPageBreak/>
        <w:t xml:space="preserve">Zobowiązanie podmiotów do oddania do dyspozycji Wykonawcy niezbędnych zasobów na potrzeby realizacji przedmiotowego zamówienia – zgodnie z </w:t>
      </w:r>
      <w:r w:rsidRPr="004E7B52">
        <w:rPr>
          <w:rFonts w:ascii="Arial" w:hAnsi="Arial" w:cs="Arial"/>
          <w:b/>
          <w:bCs/>
          <w:sz w:val="20"/>
          <w:szCs w:val="20"/>
        </w:rPr>
        <w:t>załącznikiem nr 6</w:t>
      </w:r>
      <w:r w:rsidRPr="00A24D13">
        <w:rPr>
          <w:rFonts w:ascii="Arial" w:hAnsi="Arial" w:cs="Arial"/>
          <w:sz w:val="20"/>
          <w:szCs w:val="20"/>
        </w:rPr>
        <w:t xml:space="preserve"> do zaproszenia – jeżeli dotyczy.</w:t>
      </w:r>
    </w:p>
    <w:p w14:paraId="75E36F38" w14:textId="5B0F7039" w:rsidR="005A0A6E" w:rsidRPr="005A0A6E" w:rsidRDefault="005A0A6E" w:rsidP="005A0A6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A6E">
        <w:rPr>
          <w:rFonts w:ascii="Arial" w:hAnsi="Arial" w:cs="Arial"/>
          <w:sz w:val="20"/>
          <w:szCs w:val="20"/>
        </w:rPr>
        <w:t>Oświadczenie wykonawcy</w:t>
      </w:r>
      <w:r>
        <w:rPr>
          <w:rFonts w:ascii="Arial" w:hAnsi="Arial" w:cs="Arial"/>
          <w:sz w:val="20"/>
          <w:szCs w:val="20"/>
        </w:rPr>
        <w:t xml:space="preserve"> </w:t>
      </w:r>
      <w:r w:rsidRPr="005A0A6E">
        <w:rPr>
          <w:rFonts w:ascii="Arial" w:hAnsi="Arial" w:cs="Arial"/>
          <w:sz w:val="20"/>
          <w:szCs w:val="20"/>
        </w:rPr>
        <w:t xml:space="preserve">dotyczące braku podstaw wykluczenia z postępowania oraz o spełnianiu warunków udziału </w:t>
      </w:r>
      <w:r>
        <w:rPr>
          <w:rFonts w:ascii="Arial" w:hAnsi="Arial" w:cs="Arial"/>
          <w:sz w:val="20"/>
          <w:szCs w:val="20"/>
        </w:rPr>
        <w:t>w</w:t>
      </w:r>
      <w:r w:rsidRPr="005A0A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5A0A6E">
        <w:rPr>
          <w:rFonts w:ascii="Arial" w:hAnsi="Arial" w:cs="Arial"/>
          <w:sz w:val="20"/>
          <w:szCs w:val="20"/>
        </w:rPr>
        <w:t>ostępowaniu</w:t>
      </w:r>
      <w:r>
        <w:rPr>
          <w:rFonts w:ascii="Arial" w:hAnsi="Arial" w:cs="Arial"/>
          <w:sz w:val="20"/>
          <w:szCs w:val="20"/>
        </w:rPr>
        <w:t xml:space="preserve"> - </w:t>
      </w:r>
      <w:r w:rsidRPr="00A24D13">
        <w:rPr>
          <w:rFonts w:ascii="Arial" w:hAnsi="Arial" w:cs="Arial"/>
          <w:sz w:val="20"/>
          <w:szCs w:val="20"/>
        </w:rPr>
        <w:t xml:space="preserve">zgodnie z </w:t>
      </w:r>
      <w:r w:rsidRPr="004E7B52">
        <w:rPr>
          <w:rFonts w:ascii="Arial" w:hAnsi="Arial" w:cs="Arial"/>
          <w:b/>
          <w:bCs/>
          <w:sz w:val="20"/>
          <w:szCs w:val="20"/>
        </w:rPr>
        <w:t xml:space="preserve">załącznikiem nr 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A24D13">
        <w:rPr>
          <w:rFonts w:ascii="Arial" w:hAnsi="Arial" w:cs="Arial"/>
          <w:sz w:val="20"/>
          <w:szCs w:val="20"/>
        </w:rPr>
        <w:t xml:space="preserve"> do zaproszenia</w:t>
      </w:r>
    </w:p>
    <w:p w14:paraId="60ABA8F2" w14:textId="77777777" w:rsidR="00A24D13" w:rsidRDefault="00A24D13" w:rsidP="00A24D1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Pełnomocnictwo w przypadku gdy osoba lub osoby podpisujące ofertę działają na podstawie pełnomocnictwa    i/lub     pełnomocnictwo     do     reprezentowania     Wykonawcy/Wykonawców w postępowaniu o udzielenie zamówienia. Forma pełnomocnictwa została określona w pkt 7.4) i 5).</w:t>
      </w:r>
    </w:p>
    <w:p w14:paraId="328FB66A" w14:textId="51A9361E" w:rsidR="00A24D13" w:rsidRDefault="00A24D13" w:rsidP="00A24D1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Odpis lub informacja z Krajowego Rejestru Sądowego lub z Centralnej Ewidencji i Informacji o</w:t>
      </w:r>
      <w:r>
        <w:rPr>
          <w:rFonts w:ascii="Arial" w:hAnsi="Arial" w:cs="Arial"/>
          <w:sz w:val="20"/>
          <w:szCs w:val="20"/>
        </w:rPr>
        <w:t xml:space="preserve">  </w:t>
      </w:r>
      <w:r w:rsidRPr="00A24D13">
        <w:rPr>
          <w:rFonts w:ascii="Arial" w:hAnsi="Arial" w:cs="Arial"/>
          <w:sz w:val="20"/>
          <w:szCs w:val="20"/>
        </w:rPr>
        <w:t>Działalności Gospodarczej, sporządzone nie wcześniej niż 3 miesiące przed ich złożeniem. Zamawiający nie wzywa do złożenia w.w. dokumentów jeżeli może je uzyskać za pomocą bezpłatnych i ogólnodostępnych baz danych, w szczególności rejestrów publicznych w rozumieniu ustawy z dnia 17 lutego 2005 r. o informatyzacji działalności podmiotów realizujących zadania publiczne, o ile Wykonawca wskazał w Formularzu oferty dane umożliwiające dostęp do tych środków.</w:t>
      </w:r>
    </w:p>
    <w:p w14:paraId="64C141F7" w14:textId="77777777" w:rsidR="00A24D13" w:rsidRPr="00A24D13" w:rsidRDefault="00A24D13" w:rsidP="005008C4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177BAAD" w14:textId="77777777" w:rsidR="005008C4" w:rsidRDefault="00A24D13" w:rsidP="00A24D1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Kryteria brane pod uwagę przy ocenie ofert:</w:t>
      </w:r>
    </w:p>
    <w:p w14:paraId="0BE6F4E0" w14:textId="3DB3B01A" w:rsidR="00A24D13" w:rsidRDefault="00A24D13" w:rsidP="005008C4">
      <w:pPr>
        <w:pStyle w:val="Akapitzlist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008C4">
        <w:rPr>
          <w:rFonts w:ascii="Arial" w:hAnsi="Arial" w:cs="Arial"/>
          <w:sz w:val="20"/>
          <w:szCs w:val="20"/>
        </w:rPr>
        <w:t>Wybór najkorzystniejszej oferty będzie dokonany na podstawie kryterium: Cena brutto 100%</w:t>
      </w:r>
    </w:p>
    <w:p w14:paraId="377BF192" w14:textId="77777777" w:rsidR="005008C4" w:rsidRPr="005008C4" w:rsidRDefault="005008C4" w:rsidP="005008C4">
      <w:pPr>
        <w:pStyle w:val="Akapitzlist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0205E46" w14:textId="273CD8CB" w:rsidR="00A24D13" w:rsidRPr="00A24D13" w:rsidRDefault="00A24D13" w:rsidP="005008C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Informacja o środkach komunikacji elektronicznej, przy użyciu których zamawiający będzie</w:t>
      </w:r>
      <w:r>
        <w:rPr>
          <w:rFonts w:ascii="Arial" w:hAnsi="Arial" w:cs="Arial"/>
          <w:sz w:val="20"/>
          <w:szCs w:val="20"/>
        </w:rPr>
        <w:t xml:space="preserve"> </w:t>
      </w:r>
      <w:r w:rsidRPr="00A24D13">
        <w:rPr>
          <w:rFonts w:ascii="Arial" w:hAnsi="Arial" w:cs="Arial"/>
          <w:sz w:val="20"/>
          <w:szCs w:val="20"/>
        </w:rPr>
        <w:t>komunikował się z wykonawcami, oraz informacje o wymaganiach technicznych</w:t>
      </w:r>
      <w:r>
        <w:rPr>
          <w:rFonts w:ascii="Arial" w:hAnsi="Arial" w:cs="Arial"/>
          <w:sz w:val="20"/>
          <w:szCs w:val="20"/>
        </w:rPr>
        <w:t xml:space="preserve"> </w:t>
      </w:r>
      <w:r w:rsidRPr="00A24D13">
        <w:rPr>
          <w:rFonts w:ascii="Arial" w:hAnsi="Arial" w:cs="Arial"/>
          <w:sz w:val="20"/>
          <w:szCs w:val="20"/>
        </w:rPr>
        <w:t>i organizacyjnych sporządzania, wysyłania i odbierania korespondencji elektronicznej:</w:t>
      </w:r>
    </w:p>
    <w:p w14:paraId="6E58AE7A" w14:textId="08C1024C" w:rsidR="00A24D13" w:rsidRDefault="00A24D13" w:rsidP="005008C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24D13">
        <w:rPr>
          <w:rFonts w:ascii="Arial" w:hAnsi="Arial" w:cs="Arial"/>
          <w:sz w:val="20"/>
          <w:szCs w:val="20"/>
        </w:rPr>
        <w:t>ostępowanie jest prowadzone w języku polskim na Platformie Zakupowej Open Nexus.</w:t>
      </w:r>
    </w:p>
    <w:p w14:paraId="11C41D10" w14:textId="646CB193" w:rsidR="00A24D13" w:rsidRDefault="00A24D13" w:rsidP="005008C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A24D13">
        <w:rPr>
          <w:rFonts w:ascii="Arial" w:hAnsi="Arial" w:cs="Arial"/>
          <w:sz w:val="20"/>
          <w:szCs w:val="20"/>
        </w:rPr>
        <w:t xml:space="preserve"> postępowaniu o udzielenie zamówienia komunikacja między Zamawiającym a Wykonawcami, w szczególności składanie ofert oraz oświadczeń, odbywa się przy użyciu środków komunikacji elektronicznej zapewnionych przez system zapewniający obsługę procesu udzielania zamówień publicznych za pośrednictwem środków komunikacji elektronicznej.</w:t>
      </w:r>
    </w:p>
    <w:p w14:paraId="281AF30E" w14:textId="5934AF31" w:rsidR="00A24D13" w:rsidRDefault="00A24D13" w:rsidP="005008C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A24D13">
        <w:rPr>
          <w:rFonts w:ascii="Arial" w:hAnsi="Arial" w:cs="Arial"/>
          <w:sz w:val="20"/>
          <w:szCs w:val="20"/>
        </w:rPr>
        <w:t xml:space="preserve">ystem jest dostępny pod adresem: </w:t>
      </w:r>
      <w:hyperlink r:id="rId7" w:history="1">
        <w:r w:rsidR="005008C4" w:rsidRPr="00022DBF">
          <w:rPr>
            <w:rStyle w:val="Hipercze"/>
            <w:rFonts w:ascii="Arial" w:hAnsi="Arial" w:cs="Arial"/>
            <w:sz w:val="20"/>
            <w:szCs w:val="20"/>
          </w:rPr>
          <w:t>www.platformazakupowa.pl/szpital_miechow</w:t>
        </w:r>
      </w:hyperlink>
    </w:p>
    <w:p w14:paraId="76D31807" w14:textId="77777777" w:rsidR="005008C4" w:rsidRPr="00A24D13" w:rsidRDefault="005008C4" w:rsidP="005008C4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CEB2D6A" w14:textId="7144D11C" w:rsidR="00A24D13" w:rsidRPr="00A24D13" w:rsidRDefault="00A24D13" w:rsidP="005008C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Sposób składania oferty:</w:t>
      </w:r>
    </w:p>
    <w:p w14:paraId="3E8D8F61" w14:textId="1BDD495B" w:rsidR="005008C4" w:rsidRDefault="00A24D13" w:rsidP="005008C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08C4">
        <w:rPr>
          <w:rFonts w:ascii="Arial" w:hAnsi="Arial" w:cs="Arial"/>
          <w:sz w:val="20"/>
          <w:szCs w:val="20"/>
        </w:rPr>
        <w:t>Składanie ofert następuje przez System, o którym mowa w pkt 6. Dokumenty składane wraz z ofertą zostały określone w pkt 4. Oferta składana w Systemie powinna być tożsama z treścią oferty złożoną na Formularzu oferty.</w:t>
      </w:r>
    </w:p>
    <w:p w14:paraId="09E53F11" w14:textId="77777777" w:rsidR="005008C4" w:rsidRDefault="00A24D13" w:rsidP="005008C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08C4">
        <w:rPr>
          <w:rFonts w:ascii="Arial" w:hAnsi="Arial" w:cs="Arial"/>
          <w:sz w:val="20"/>
          <w:szCs w:val="20"/>
        </w:rPr>
        <w:t>W postępowaniu ofertę składa się, pod rygorem nieważności, w formie elektronicznej.</w:t>
      </w:r>
    </w:p>
    <w:p w14:paraId="007BA423" w14:textId="77777777" w:rsidR="005008C4" w:rsidRDefault="00A24D13" w:rsidP="005008C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08C4">
        <w:rPr>
          <w:rFonts w:ascii="Arial" w:hAnsi="Arial" w:cs="Arial"/>
          <w:sz w:val="20"/>
          <w:szCs w:val="20"/>
        </w:rPr>
        <w:t>Ofertę złożyć należy na Formularzu Oferty (wzór Formularza Oferty stanowi Załącznik nr 1 do niniejszego zaproszenia). Oferta składana w Systemie powinna być tożsama z treścią oferty złożoną na Formularzu oferty. W przypadku rozbieżności pod uwagę będzie brany Formularz oferty, stanowiący Załącznik nr 1 do niniejszego zaproszenia.</w:t>
      </w:r>
    </w:p>
    <w:p w14:paraId="0B56A889" w14:textId="77777777" w:rsidR="005008C4" w:rsidRDefault="00A24D13" w:rsidP="005008C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08C4">
        <w:rPr>
          <w:rFonts w:ascii="Arial" w:hAnsi="Arial" w:cs="Arial"/>
          <w:sz w:val="20"/>
          <w:szCs w:val="20"/>
        </w:rPr>
        <w:t xml:space="preserve">Oferta wraz z załącznikami musi być podpisana przez osobę upoważnioną do reprezentowania Wykonawcy. Upoważnienie do podpisania oferty musi być dołączone do oferty, jeżeli nie wynika ono z innych dokumentów załączonych przez Wykonawcę. </w:t>
      </w:r>
    </w:p>
    <w:p w14:paraId="5773E698" w14:textId="526FC1CE" w:rsidR="00A24D13" w:rsidRDefault="00A24D13" w:rsidP="00A24D1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08C4">
        <w:rPr>
          <w:rFonts w:ascii="Arial" w:hAnsi="Arial" w:cs="Arial"/>
          <w:sz w:val="20"/>
          <w:szCs w:val="20"/>
        </w:rPr>
        <w:t>Jeżeli któryś z wymaganych dokumentów składanych przez Wykonawcę jest sporządzony w języku obcym, dokument taki należy złożyć wraz z tłumaczeniem na język polsk</w:t>
      </w:r>
      <w:r w:rsidR="00311DD0">
        <w:rPr>
          <w:rFonts w:ascii="Arial" w:hAnsi="Arial" w:cs="Arial"/>
          <w:sz w:val="20"/>
          <w:szCs w:val="20"/>
        </w:rPr>
        <w:t>i.</w:t>
      </w:r>
    </w:p>
    <w:p w14:paraId="78277816" w14:textId="77777777" w:rsidR="005A0A6E" w:rsidRPr="005A0A6E" w:rsidRDefault="005A0A6E" w:rsidP="005A0A6E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46242B2" w14:textId="6C3CD0A7" w:rsidR="00A24D13" w:rsidRPr="00A24D13" w:rsidRDefault="00A24D13" w:rsidP="005008C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Informacje dotyczące udzielania wyjaśnień treści niniejszego zaproszenia:</w:t>
      </w:r>
    </w:p>
    <w:p w14:paraId="658F9271" w14:textId="77777777" w:rsidR="005008C4" w:rsidRDefault="00A24D13" w:rsidP="00A24D13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</w:rPr>
      </w:pPr>
      <w:r w:rsidRPr="005008C4">
        <w:rPr>
          <w:rFonts w:ascii="Arial" w:hAnsi="Arial" w:cs="Arial"/>
          <w:sz w:val="20"/>
          <w:szCs w:val="20"/>
        </w:rPr>
        <w:t>Wykonawca może zwrócić się do Zamawiającego z wnioskiem o wyjaśnienie treści niniejszego zaproszenia – dalej wniosek.</w:t>
      </w:r>
    </w:p>
    <w:p w14:paraId="1C439324" w14:textId="77777777" w:rsidR="005008C4" w:rsidRDefault="00A24D13" w:rsidP="00A24D13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</w:rPr>
      </w:pPr>
      <w:r w:rsidRPr="005008C4">
        <w:rPr>
          <w:rFonts w:ascii="Arial" w:hAnsi="Arial" w:cs="Arial"/>
          <w:sz w:val="20"/>
          <w:szCs w:val="20"/>
        </w:rPr>
        <w:t>Zamawiający jest obowiązany udzielić wyjaśnień niezwłocznie, jednak nie później niż na 2 dni przed upływem terminu składania ofert, pod warunkiem, że wniosek wpłynął do Zamawiającego nie później niż na 4 dni przed upływem terminu składania ofert.</w:t>
      </w:r>
    </w:p>
    <w:p w14:paraId="2A296F78" w14:textId="77777777" w:rsidR="005008C4" w:rsidRDefault="00A24D13" w:rsidP="00A24D13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</w:rPr>
      </w:pPr>
      <w:r w:rsidRPr="005008C4">
        <w:rPr>
          <w:rFonts w:ascii="Arial" w:hAnsi="Arial" w:cs="Arial"/>
          <w:sz w:val="20"/>
          <w:szCs w:val="20"/>
        </w:rPr>
        <w:t>W przypadku gdy wniosek nie wpłynął w terminie, o którym mowa w pkt 2), Zamawiający nie ma obowiązku udzielania wyjaśnień oraz obowiązku przedłużenia terminu składania ofert.</w:t>
      </w:r>
    </w:p>
    <w:p w14:paraId="2D8D49A9" w14:textId="41A96C60" w:rsidR="00A24D13" w:rsidRPr="00636EDF" w:rsidRDefault="00A24D13" w:rsidP="00A24D13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</w:rPr>
      </w:pPr>
      <w:r w:rsidRPr="005008C4">
        <w:rPr>
          <w:rFonts w:ascii="Arial" w:hAnsi="Arial" w:cs="Arial"/>
          <w:sz w:val="20"/>
          <w:szCs w:val="20"/>
        </w:rPr>
        <w:t xml:space="preserve">W uzasadnionych przypadkach zamawiający może przed upływem terminu składania ofert </w:t>
      </w:r>
      <w:r w:rsidRPr="00636EDF">
        <w:rPr>
          <w:rFonts w:ascii="Arial" w:hAnsi="Arial" w:cs="Arial"/>
          <w:sz w:val="20"/>
          <w:szCs w:val="20"/>
        </w:rPr>
        <w:t>zmienić treść niniejszego zaproszenia.</w:t>
      </w:r>
    </w:p>
    <w:p w14:paraId="5BB25CF2" w14:textId="77777777" w:rsidR="005A0A6E" w:rsidRPr="00636EDF" w:rsidRDefault="005A0A6E" w:rsidP="00311DD0">
      <w:pPr>
        <w:spacing w:line="240" w:lineRule="auto"/>
        <w:rPr>
          <w:rFonts w:ascii="Arial" w:hAnsi="Arial" w:cs="Arial"/>
          <w:sz w:val="20"/>
          <w:szCs w:val="20"/>
        </w:rPr>
      </w:pPr>
    </w:p>
    <w:p w14:paraId="204FB575" w14:textId="4ABC67A3" w:rsidR="00A24D13" w:rsidRPr="00636EDF" w:rsidRDefault="00A24D13" w:rsidP="005008C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36EDF">
        <w:rPr>
          <w:rFonts w:ascii="Arial" w:hAnsi="Arial" w:cs="Arial"/>
          <w:sz w:val="20"/>
          <w:szCs w:val="20"/>
        </w:rPr>
        <w:t>Termin składania ofert:</w:t>
      </w:r>
    </w:p>
    <w:p w14:paraId="2E1FFD16" w14:textId="0CB2D028" w:rsidR="005008C4" w:rsidRPr="00636EDF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636EDF">
        <w:rPr>
          <w:rFonts w:ascii="Arial" w:hAnsi="Arial" w:cs="Arial"/>
          <w:sz w:val="20"/>
          <w:szCs w:val="20"/>
        </w:rPr>
        <w:t xml:space="preserve">Oferty winny być złożone w terminie </w:t>
      </w:r>
      <w:r w:rsidRPr="00636EDF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C839E3">
        <w:rPr>
          <w:rFonts w:ascii="Arial" w:hAnsi="Arial" w:cs="Arial"/>
          <w:b/>
          <w:bCs/>
          <w:sz w:val="20"/>
          <w:szCs w:val="20"/>
        </w:rPr>
        <w:t>2</w:t>
      </w:r>
      <w:r w:rsidR="007170A4">
        <w:rPr>
          <w:rFonts w:ascii="Arial" w:hAnsi="Arial" w:cs="Arial"/>
          <w:b/>
          <w:bCs/>
          <w:sz w:val="20"/>
          <w:szCs w:val="20"/>
        </w:rPr>
        <w:t>5</w:t>
      </w:r>
      <w:r w:rsidRPr="00636EDF">
        <w:rPr>
          <w:rFonts w:ascii="Arial" w:hAnsi="Arial" w:cs="Arial"/>
          <w:b/>
          <w:bCs/>
          <w:sz w:val="20"/>
          <w:szCs w:val="20"/>
        </w:rPr>
        <w:t>.0</w:t>
      </w:r>
      <w:r w:rsidR="00311DD0" w:rsidRPr="00636EDF">
        <w:rPr>
          <w:rFonts w:ascii="Arial" w:hAnsi="Arial" w:cs="Arial"/>
          <w:b/>
          <w:bCs/>
          <w:sz w:val="20"/>
          <w:szCs w:val="20"/>
        </w:rPr>
        <w:t>3</w:t>
      </w:r>
      <w:r w:rsidRPr="00636EDF">
        <w:rPr>
          <w:rFonts w:ascii="Arial" w:hAnsi="Arial" w:cs="Arial"/>
          <w:b/>
          <w:bCs/>
          <w:sz w:val="20"/>
          <w:szCs w:val="20"/>
        </w:rPr>
        <w:t>.202</w:t>
      </w:r>
      <w:r w:rsidR="00C839E3">
        <w:rPr>
          <w:rFonts w:ascii="Arial" w:hAnsi="Arial" w:cs="Arial"/>
          <w:b/>
          <w:bCs/>
          <w:sz w:val="20"/>
          <w:szCs w:val="20"/>
        </w:rPr>
        <w:t>5</w:t>
      </w:r>
      <w:r w:rsidRPr="00636EDF">
        <w:rPr>
          <w:rFonts w:ascii="Arial" w:hAnsi="Arial" w:cs="Arial"/>
          <w:b/>
          <w:bCs/>
          <w:sz w:val="20"/>
          <w:szCs w:val="20"/>
        </w:rPr>
        <w:t xml:space="preserve"> r. do godz. 10:00</w:t>
      </w:r>
      <w:r w:rsidRPr="00636EDF">
        <w:rPr>
          <w:rFonts w:ascii="Arial" w:hAnsi="Arial" w:cs="Arial"/>
          <w:sz w:val="20"/>
          <w:szCs w:val="20"/>
        </w:rPr>
        <w:t>.</w:t>
      </w:r>
    </w:p>
    <w:p w14:paraId="00400F7F" w14:textId="7D6949C4" w:rsidR="00A24D13" w:rsidRPr="00636EDF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636EDF">
        <w:rPr>
          <w:rFonts w:ascii="Arial" w:hAnsi="Arial" w:cs="Arial"/>
          <w:sz w:val="20"/>
          <w:szCs w:val="20"/>
        </w:rPr>
        <w:lastRenderedPageBreak/>
        <w:t>Oferta, która została złożona po terminie składania ofert lub w inny sposób niż określony w pkt 7, nie zostanie rozpatrzona.</w:t>
      </w:r>
    </w:p>
    <w:p w14:paraId="349F228D" w14:textId="5C78F64B" w:rsidR="00A24D13" w:rsidRPr="00636EDF" w:rsidRDefault="00A24D13" w:rsidP="005008C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36EDF">
        <w:rPr>
          <w:rFonts w:ascii="Arial" w:hAnsi="Arial" w:cs="Arial"/>
          <w:sz w:val="20"/>
          <w:szCs w:val="20"/>
        </w:rPr>
        <w:t>Termin otwarcia ofert:</w:t>
      </w:r>
    </w:p>
    <w:p w14:paraId="385070C0" w14:textId="6EF366EB" w:rsidR="005008C4" w:rsidRPr="00636EDF" w:rsidRDefault="00A24D13" w:rsidP="00A24D13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sz w:val="20"/>
          <w:szCs w:val="20"/>
        </w:rPr>
      </w:pPr>
      <w:r w:rsidRPr="00636EDF">
        <w:rPr>
          <w:rFonts w:ascii="Arial" w:hAnsi="Arial" w:cs="Arial"/>
          <w:sz w:val="20"/>
          <w:szCs w:val="20"/>
        </w:rPr>
        <w:t xml:space="preserve">Otwarcie ofert nastąpi w dniu </w:t>
      </w:r>
      <w:r w:rsidR="00C839E3">
        <w:rPr>
          <w:rFonts w:ascii="Arial" w:hAnsi="Arial" w:cs="Arial"/>
          <w:b/>
          <w:bCs/>
          <w:sz w:val="20"/>
          <w:szCs w:val="20"/>
        </w:rPr>
        <w:t>2</w:t>
      </w:r>
      <w:r w:rsidR="007170A4">
        <w:rPr>
          <w:rFonts w:ascii="Arial" w:hAnsi="Arial" w:cs="Arial"/>
          <w:b/>
          <w:bCs/>
          <w:sz w:val="20"/>
          <w:szCs w:val="20"/>
        </w:rPr>
        <w:t>5</w:t>
      </w:r>
      <w:r w:rsidRPr="00636EDF">
        <w:rPr>
          <w:rFonts w:ascii="Arial" w:hAnsi="Arial" w:cs="Arial"/>
          <w:b/>
          <w:bCs/>
          <w:sz w:val="20"/>
          <w:szCs w:val="20"/>
        </w:rPr>
        <w:t>.0</w:t>
      </w:r>
      <w:r w:rsidR="00311DD0" w:rsidRPr="00636EDF">
        <w:rPr>
          <w:rFonts w:ascii="Arial" w:hAnsi="Arial" w:cs="Arial"/>
          <w:b/>
          <w:bCs/>
          <w:sz w:val="20"/>
          <w:szCs w:val="20"/>
        </w:rPr>
        <w:t>3</w:t>
      </w:r>
      <w:r w:rsidRPr="00636EDF">
        <w:rPr>
          <w:rFonts w:ascii="Arial" w:hAnsi="Arial" w:cs="Arial"/>
          <w:b/>
          <w:bCs/>
          <w:sz w:val="20"/>
          <w:szCs w:val="20"/>
        </w:rPr>
        <w:t>.202</w:t>
      </w:r>
      <w:r w:rsidR="00C839E3">
        <w:rPr>
          <w:rFonts w:ascii="Arial" w:hAnsi="Arial" w:cs="Arial"/>
          <w:b/>
          <w:bCs/>
          <w:sz w:val="20"/>
          <w:szCs w:val="20"/>
        </w:rPr>
        <w:t>5</w:t>
      </w:r>
      <w:r w:rsidRPr="00636EDF">
        <w:rPr>
          <w:rFonts w:ascii="Arial" w:hAnsi="Arial" w:cs="Arial"/>
          <w:b/>
          <w:bCs/>
          <w:sz w:val="20"/>
          <w:szCs w:val="20"/>
        </w:rPr>
        <w:t xml:space="preserve"> r. od godz. 10.15</w:t>
      </w:r>
      <w:r w:rsidRPr="00636EDF">
        <w:rPr>
          <w:rFonts w:ascii="Arial" w:hAnsi="Arial" w:cs="Arial"/>
          <w:sz w:val="20"/>
          <w:szCs w:val="20"/>
        </w:rPr>
        <w:t>.</w:t>
      </w:r>
    </w:p>
    <w:p w14:paraId="6DFD819F" w14:textId="77777777" w:rsidR="005008C4" w:rsidRPr="00636EDF" w:rsidRDefault="00A24D13" w:rsidP="00A24D13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sz w:val="20"/>
          <w:szCs w:val="20"/>
        </w:rPr>
      </w:pPr>
      <w:r w:rsidRPr="00636EDF">
        <w:rPr>
          <w:rFonts w:ascii="Arial" w:hAnsi="Arial" w:cs="Arial"/>
          <w:sz w:val="20"/>
          <w:szCs w:val="20"/>
        </w:rPr>
        <w:t>Otwarcie ofert zostanie dokonane na Platformie Zakupowej Open Nexus.</w:t>
      </w:r>
    </w:p>
    <w:p w14:paraId="46A85E0F" w14:textId="77777777" w:rsidR="005008C4" w:rsidRPr="00636EDF" w:rsidRDefault="00A24D13" w:rsidP="00A24D13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sz w:val="20"/>
          <w:szCs w:val="20"/>
        </w:rPr>
      </w:pPr>
      <w:r w:rsidRPr="00636EDF">
        <w:rPr>
          <w:rFonts w:ascii="Arial" w:hAnsi="Arial" w:cs="Arial"/>
          <w:sz w:val="20"/>
          <w:szCs w:val="20"/>
        </w:rPr>
        <w:t>Otwarcie ofert następuje niezwłocznie po upływie terminu składania ofert określonego w pkt 9, nie później niż następnego dnia po dniu, w którym upłynął termin składania ofert.</w:t>
      </w:r>
    </w:p>
    <w:p w14:paraId="36ED719A" w14:textId="77777777" w:rsidR="005008C4" w:rsidRDefault="00A24D13" w:rsidP="00A24D13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sz w:val="20"/>
          <w:szCs w:val="20"/>
        </w:rPr>
      </w:pPr>
      <w:r w:rsidRPr="00636EDF">
        <w:rPr>
          <w:rFonts w:ascii="Arial" w:hAnsi="Arial" w:cs="Arial"/>
          <w:sz w:val="20"/>
          <w:szCs w:val="20"/>
        </w:rPr>
        <w:t>W przypadku awarii Systemu, o którym mowa w pkt 2), która powoduje brak możliwości otwarcia ofert w terminie określonym</w:t>
      </w:r>
      <w:r w:rsidRPr="005008C4">
        <w:rPr>
          <w:rFonts w:ascii="Arial" w:hAnsi="Arial" w:cs="Arial"/>
          <w:sz w:val="20"/>
          <w:szCs w:val="20"/>
        </w:rPr>
        <w:t xml:space="preserve"> w pkt 1), otwarcie ofert następuje niezwłocznie po usunięciu awarii.</w:t>
      </w:r>
    </w:p>
    <w:p w14:paraId="0969934D" w14:textId="7E224C7F" w:rsidR="00A24D13" w:rsidRDefault="00A24D13" w:rsidP="00A24D13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sz w:val="20"/>
          <w:szCs w:val="20"/>
        </w:rPr>
      </w:pPr>
      <w:r w:rsidRPr="005008C4">
        <w:rPr>
          <w:rFonts w:ascii="Arial" w:hAnsi="Arial" w:cs="Arial"/>
          <w:sz w:val="20"/>
          <w:szCs w:val="20"/>
        </w:rPr>
        <w:t>Zamawiający informuje o zmianie terminu otwarcia ofert w Systemie dla prowadzonego postępowania.</w:t>
      </w:r>
    </w:p>
    <w:p w14:paraId="42CEB3C5" w14:textId="77777777" w:rsidR="005008C4" w:rsidRPr="005008C4" w:rsidRDefault="005008C4" w:rsidP="005008C4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3244B4A2" w14:textId="45B43545" w:rsidR="00A24D13" w:rsidRPr="00A24D13" w:rsidRDefault="00A24D13" w:rsidP="005008C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Wskazanie osób uprawnionych do porozumiewania się z Wykonawcami:</w:t>
      </w:r>
    </w:p>
    <w:p w14:paraId="10D28585" w14:textId="77777777" w:rsidR="00A24D13" w:rsidRPr="00A24D13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Osobami uprawnionymi przez Zamawiającego do porozumiewania się z wykonawcami są:</w:t>
      </w:r>
    </w:p>
    <w:p w14:paraId="7758EA8C" w14:textId="148C80F5" w:rsidR="00A24D13" w:rsidRPr="00A24D13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W sprawach formalnych – Anita Marczewska, tel. 41 38 20 308</w:t>
      </w:r>
    </w:p>
    <w:p w14:paraId="701E8D49" w14:textId="4A6013E4" w:rsidR="00A24D13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W sprawach merytorycznych – Józe</w:t>
      </w:r>
      <w:r w:rsidR="00311DD0">
        <w:rPr>
          <w:rFonts w:ascii="Arial" w:hAnsi="Arial" w:cs="Arial"/>
          <w:sz w:val="20"/>
          <w:szCs w:val="20"/>
        </w:rPr>
        <w:t>f</w:t>
      </w:r>
      <w:r w:rsidRPr="00A24D13">
        <w:rPr>
          <w:rFonts w:ascii="Arial" w:hAnsi="Arial" w:cs="Arial"/>
          <w:sz w:val="20"/>
          <w:szCs w:val="20"/>
        </w:rPr>
        <w:t xml:space="preserve"> Augustyn, tel. 41 38 20</w:t>
      </w:r>
      <w:r w:rsidR="005008C4">
        <w:rPr>
          <w:rFonts w:ascii="Arial" w:hAnsi="Arial" w:cs="Arial"/>
          <w:sz w:val="20"/>
          <w:szCs w:val="20"/>
        </w:rPr>
        <w:t> </w:t>
      </w:r>
      <w:r w:rsidRPr="00A24D13">
        <w:rPr>
          <w:rFonts w:ascii="Arial" w:hAnsi="Arial" w:cs="Arial"/>
          <w:sz w:val="20"/>
          <w:szCs w:val="20"/>
        </w:rPr>
        <w:t>319.</w:t>
      </w:r>
    </w:p>
    <w:p w14:paraId="67375F26" w14:textId="77777777" w:rsidR="005008C4" w:rsidRPr="00A24D13" w:rsidRDefault="005008C4" w:rsidP="00A24D13">
      <w:pPr>
        <w:spacing w:line="240" w:lineRule="auto"/>
        <w:rPr>
          <w:rFonts w:ascii="Arial" w:hAnsi="Arial" w:cs="Arial"/>
          <w:sz w:val="20"/>
          <w:szCs w:val="20"/>
        </w:rPr>
      </w:pPr>
    </w:p>
    <w:p w14:paraId="5F1F1B42" w14:textId="7F28781E" w:rsidR="00A24D13" w:rsidRPr="00A24D13" w:rsidRDefault="00A24D13" w:rsidP="005008C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Wyjaśnienie treści złożonej oferty, uzupełnienie, omyłki:</w:t>
      </w:r>
    </w:p>
    <w:p w14:paraId="3EA7E68B" w14:textId="77777777" w:rsidR="005008C4" w:rsidRDefault="00A24D13" w:rsidP="00A24D13">
      <w:pPr>
        <w:pStyle w:val="Akapitzlist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</w:rPr>
      </w:pPr>
      <w:r w:rsidRPr="005008C4">
        <w:rPr>
          <w:rFonts w:ascii="Arial" w:hAnsi="Arial" w:cs="Arial"/>
          <w:sz w:val="20"/>
          <w:szCs w:val="20"/>
        </w:rPr>
        <w:t>Zamawiający, w toku badania i oceny ofert, może zwrócić się do Wykonawców o wyjaśnienie treści złożonej oferty lub dokumentów. Wyjaśnienia powinny zostać udzielone w terminie wskazanym przez Zamawiającego.</w:t>
      </w:r>
    </w:p>
    <w:p w14:paraId="26010932" w14:textId="77777777" w:rsidR="005008C4" w:rsidRDefault="005008C4" w:rsidP="00A24D13">
      <w:pPr>
        <w:pStyle w:val="Akapitzlist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A24D13" w:rsidRPr="005008C4">
        <w:rPr>
          <w:rFonts w:ascii="Arial" w:hAnsi="Arial" w:cs="Arial"/>
          <w:sz w:val="20"/>
          <w:szCs w:val="20"/>
        </w:rPr>
        <w:t>eżeli oferta Wykonawcy, która stanowi ofertę najkorzystniejszą, jest niekompletna Zamawiający może wezwać Wykonawcę do uzupełnienia brakujących dokumentów w wyznaczonym przez siebie terminie .</w:t>
      </w:r>
    </w:p>
    <w:p w14:paraId="207729DF" w14:textId="09CC8900" w:rsidR="00A24D13" w:rsidRDefault="00A24D13" w:rsidP="00A24D13">
      <w:pPr>
        <w:pStyle w:val="Akapitzlist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</w:rPr>
      </w:pPr>
      <w:r w:rsidRPr="005008C4">
        <w:rPr>
          <w:rFonts w:ascii="Arial" w:hAnsi="Arial" w:cs="Arial"/>
          <w:sz w:val="20"/>
          <w:szCs w:val="20"/>
        </w:rPr>
        <w:t>Zamawiający poprawia omyłki, z uwzględnieniem konsekwencji dokonanych poprawek.</w:t>
      </w:r>
    </w:p>
    <w:p w14:paraId="39DFBF71" w14:textId="77777777" w:rsidR="005008C4" w:rsidRPr="005008C4" w:rsidRDefault="005008C4" w:rsidP="005008C4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168E0FDA" w14:textId="58058574" w:rsidR="00A24D13" w:rsidRPr="00A24D13" w:rsidRDefault="00A24D13" w:rsidP="005008C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Załączniki:</w:t>
      </w:r>
    </w:p>
    <w:p w14:paraId="6302EEBE" w14:textId="77777777" w:rsidR="00A24D13" w:rsidRPr="005A0A6E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5A0A6E">
        <w:rPr>
          <w:rFonts w:ascii="Arial" w:hAnsi="Arial" w:cs="Arial"/>
          <w:sz w:val="20"/>
          <w:szCs w:val="20"/>
        </w:rPr>
        <w:t>Załączniki wymienione niżej stanowią treść niniejszego zaproszenia.</w:t>
      </w:r>
    </w:p>
    <w:p w14:paraId="5CBE279F" w14:textId="3E8D6A87" w:rsidR="005008C4" w:rsidRPr="005A0A6E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5A0A6E">
        <w:rPr>
          <w:rFonts w:ascii="Arial" w:hAnsi="Arial" w:cs="Arial"/>
          <w:sz w:val="20"/>
          <w:szCs w:val="20"/>
        </w:rPr>
        <w:t>Zał. nr 1 –</w:t>
      </w:r>
      <w:r w:rsidR="004E7B52" w:rsidRPr="005A0A6E">
        <w:rPr>
          <w:rFonts w:ascii="Arial" w:hAnsi="Arial" w:cs="Arial"/>
          <w:sz w:val="20"/>
          <w:szCs w:val="20"/>
        </w:rPr>
        <w:t xml:space="preserve"> Formularz oferty</w:t>
      </w:r>
      <w:r w:rsidRPr="005A0A6E">
        <w:rPr>
          <w:rFonts w:ascii="Arial" w:hAnsi="Arial" w:cs="Arial"/>
          <w:sz w:val="20"/>
          <w:szCs w:val="20"/>
        </w:rPr>
        <w:t xml:space="preserve"> </w:t>
      </w:r>
    </w:p>
    <w:p w14:paraId="028DD2FB" w14:textId="523C814D" w:rsidR="00A24D13" w:rsidRPr="005A0A6E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5A0A6E">
        <w:rPr>
          <w:rFonts w:ascii="Arial" w:hAnsi="Arial" w:cs="Arial"/>
          <w:sz w:val="20"/>
          <w:szCs w:val="20"/>
        </w:rPr>
        <w:t xml:space="preserve">Zał. nr 2 – </w:t>
      </w:r>
      <w:r w:rsidR="004E7B52" w:rsidRPr="005A0A6E">
        <w:rPr>
          <w:rFonts w:ascii="Arial" w:hAnsi="Arial" w:cs="Arial"/>
          <w:sz w:val="20"/>
          <w:szCs w:val="20"/>
        </w:rPr>
        <w:t>Opis przedmiotu zamówienia</w:t>
      </w:r>
    </w:p>
    <w:p w14:paraId="7F0E0A66" w14:textId="77777777" w:rsidR="005008C4" w:rsidRPr="005A0A6E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5A0A6E">
        <w:rPr>
          <w:rFonts w:ascii="Arial" w:hAnsi="Arial" w:cs="Arial"/>
          <w:sz w:val="20"/>
          <w:szCs w:val="20"/>
        </w:rPr>
        <w:t xml:space="preserve">Zał. nr 3 – Projekt umowy </w:t>
      </w:r>
    </w:p>
    <w:p w14:paraId="15E3A680" w14:textId="57AF66F8" w:rsidR="00A24D13" w:rsidRPr="005A0A6E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5A0A6E">
        <w:rPr>
          <w:rFonts w:ascii="Arial" w:hAnsi="Arial" w:cs="Arial"/>
          <w:sz w:val="20"/>
          <w:szCs w:val="20"/>
        </w:rPr>
        <w:t>Zał. nr 4 – Potencjał kadrowy</w:t>
      </w:r>
    </w:p>
    <w:p w14:paraId="597742A2" w14:textId="77777777" w:rsidR="00A24D13" w:rsidRPr="005A0A6E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5A0A6E">
        <w:rPr>
          <w:rFonts w:ascii="Arial" w:hAnsi="Arial" w:cs="Arial"/>
          <w:sz w:val="20"/>
          <w:szCs w:val="20"/>
        </w:rPr>
        <w:t>Zał. nr 5 – Wykaz opracowanej dokumentacji</w:t>
      </w:r>
    </w:p>
    <w:p w14:paraId="4F44324B" w14:textId="77777777" w:rsidR="00A24D13" w:rsidRPr="005A0A6E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5A0A6E">
        <w:rPr>
          <w:rFonts w:ascii="Arial" w:hAnsi="Arial" w:cs="Arial"/>
          <w:sz w:val="20"/>
          <w:szCs w:val="20"/>
        </w:rPr>
        <w:t>Zał. nr 6 – Zobowiązanie podmiotów udostępniających zasoby</w:t>
      </w:r>
    </w:p>
    <w:p w14:paraId="064A413D" w14:textId="1D45FFDF" w:rsidR="00A24D13" w:rsidRPr="00A24D13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</w:p>
    <w:p w14:paraId="73AABE67" w14:textId="77777777" w:rsidR="00D35628" w:rsidRPr="00A24D13" w:rsidRDefault="00D35628" w:rsidP="00A24D13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D35628" w:rsidRPr="00A24D13" w:rsidSect="00FE4F8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C9682" w14:textId="77777777" w:rsidR="007A30F6" w:rsidRDefault="007A30F6" w:rsidP="00A24D13">
      <w:pPr>
        <w:spacing w:after="0" w:line="240" w:lineRule="auto"/>
      </w:pPr>
      <w:r>
        <w:separator/>
      </w:r>
    </w:p>
  </w:endnote>
  <w:endnote w:type="continuationSeparator" w:id="0">
    <w:p w14:paraId="4C1EA467" w14:textId="77777777" w:rsidR="007A30F6" w:rsidRDefault="007A30F6" w:rsidP="00A2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8CAFD" w14:textId="77777777" w:rsidR="007A30F6" w:rsidRDefault="007A30F6" w:rsidP="00A24D13">
      <w:pPr>
        <w:spacing w:after="0" w:line="240" w:lineRule="auto"/>
      </w:pPr>
      <w:r>
        <w:separator/>
      </w:r>
    </w:p>
  </w:footnote>
  <w:footnote w:type="continuationSeparator" w:id="0">
    <w:p w14:paraId="0F3E9C8B" w14:textId="77777777" w:rsidR="007A30F6" w:rsidRDefault="007A30F6" w:rsidP="00A24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B1EEF" w14:textId="77777777" w:rsidR="005008C4" w:rsidRPr="000C5B5A" w:rsidRDefault="005008C4" w:rsidP="005008C4">
    <w:pPr>
      <w:keepNext/>
      <w:numPr>
        <w:ilvl w:val="0"/>
        <w:numId w:val="11"/>
      </w:numPr>
      <w:suppressAutoHyphens/>
      <w:spacing w:after="0" w:line="240" w:lineRule="auto"/>
      <w:ind w:left="1416"/>
      <w:outlineLvl w:val="0"/>
      <w:rPr>
        <w:rFonts w:ascii="Tahoma" w:hAnsi="Tahoma" w:cs="Tahoma"/>
        <w:b/>
        <w:bCs/>
        <w:sz w:val="28"/>
        <w:szCs w:val="28"/>
      </w:rPr>
    </w:pPr>
    <w:r>
      <w:rPr>
        <w:noProof/>
        <w:lang w:eastAsia="pl-PL"/>
      </w:rPr>
      <w:drawing>
        <wp:anchor distT="0" distB="0" distL="0" distR="121920" simplePos="0" relativeHeight="251659264" behindDoc="0" locked="0" layoutInCell="1" allowOverlap="1" wp14:anchorId="5834FFAD" wp14:editId="044167BE">
          <wp:simplePos x="0" y="0"/>
          <wp:positionH relativeFrom="margin">
            <wp:align>left</wp:align>
          </wp:positionH>
          <wp:positionV relativeFrom="paragraph">
            <wp:posOffset>-17396</wp:posOffset>
          </wp:positionV>
          <wp:extent cx="715010" cy="89598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-9" r="-12" b="-9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8959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5B5A">
      <w:rPr>
        <w:rFonts w:ascii="Times New Roman" w:hAnsi="Times New Roman" w:cs="Times New Roman"/>
        <w:b/>
        <w:bCs/>
        <w:i/>
        <w:iCs/>
        <w:sz w:val="18"/>
        <w:szCs w:val="18"/>
      </w:rPr>
      <w:t>Szpital św. Anny w Miechowie</w:t>
    </w:r>
    <w:r w:rsidRPr="000C5B5A">
      <w:rPr>
        <w:rFonts w:ascii="Times New Roman" w:hAnsi="Times New Roman" w:cs="Times New Roman"/>
        <w:b/>
        <w:bCs/>
        <w:i/>
        <w:iCs/>
        <w:sz w:val="18"/>
        <w:szCs w:val="18"/>
      </w:rPr>
      <w:tab/>
    </w:r>
  </w:p>
  <w:p w14:paraId="5E7E9FA6" w14:textId="77777777" w:rsidR="005008C4" w:rsidRPr="000C5B5A" w:rsidRDefault="005008C4" w:rsidP="005008C4">
    <w:pPr>
      <w:spacing w:after="0"/>
      <w:ind w:left="708" w:firstLine="708"/>
    </w:pPr>
    <w:r w:rsidRPr="000C5B5A">
      <w:rPr>
        <w:rFonts w:ascii="Times New Roman" w:hAnsi="Times New Roman" w:cs="Times New Roman"/>
        <w:b/>
        <w:bCs/>
        <w:i/>
        <w:iCs/>
        <w:sz w:val="18"/>
        <w:szCs w:val="18"/>
      </w:rPr>
      <w:t>ul. Szpitalna 3, 32-200 Miechów</w:t>
    </w:r>
  </w:p>
  <w:p w14:paraId="3ABF8191" w14:textId="77777777" w:rsidR="005008C4" w:rsidRPr="000C5B5A" w:rsidRDefault="005008C4" w:rsidP="005008C4">
    <w:pPr>
      <w:spacing w:after="0"/>
      <w:ind w:left="708" w:firstLine="708"/>
    </w:pPr>
    <w:r w:rsidRPr="000C5B5A">
      <w:rPr>
        <w:rFonts w:ascii="Times New Roman" w:hAnsi="Times New Roman" w:cs="Times New Roman"/>
        <w:b/>
        <w:bCs/>
        <w:sz w:val="18"/>
        <w:szCs w:val="18"/>
      </w:rPr>
      <w:t>tel. 41 38-20-333,</w:t>
    </w:r>
    <w:r>
      <w:rPr>
        <w:rFonts w:ascii="Times New Roman" w:hAnsi="Times New Roman" w:cs="Times New Roman"/>
        <w:b/>
        <w:bCs/>
        <w:sz w:val="18"/>
        <w:szCs w:val="18"/>
      </w:rPr>
      <w:t xml:space="preserve"> </w:t>
    </w:r>
    <w:r w:rsidRPr="000C5B5A">
      <w:rPr>
        <w:rFonts w:ascii="Times New Roman" w:hAnsi="Times New Roman" w:cs="Times New Roman"/>
        <w:b/>
        <w:bCs/>
        <w:sz w:val="18"/>
        <w:szCs w:val="18"/>
      </w:rPr>
      <w:t>fax41 38-20-342</w:t>
    </w:r>
  </w:p>
  <w:p w14:paraId="5FDA5E7B" w14:textId="77777777" w:rsidR="005008C4" w:rsidRPr="000C5B5A" w:rsidRDefault="005008C4" w:rsidP="005008C4">
    <w:pPr>
      <w:spacing w:after="0"/>
    </w:pPr>
    <w:r w:rsidRPr="000C5B5A">
      <w:rPr>
        <w:rFonts w:ascii="Times New Roman" w:hAnsi="Times New Roman" w:cs="Times New Roman"/>
        <w:b/>
        <w:bCs/>
        <w:sz w:val="18"/>
        <w:szCs w:val="18"/>
      </w:rPr>
      <w:tab/>
    </w:r>
    <w:r w:rsidRPr="000C5B5A">
      <w:rPr>
        <w:rFonts w:ascii="Times New Roman" w:hAnsi="Times New Roman" w:cs="Times New Roman"/>
        <w:sz w:val="18"/>
        <w:szCs w:val="18"/>
      </w:rPr>
      <w:tab/>
    </w:r>
    <w:r w:rsidRPr="000C5B5A">
      <w:rPr>
        <w:rFonts w:ascii="Times New Roman" w:hAnsi="Times New Roman" w:cs="Times New Roman"/>
        <w:b/>
        <w:bCs/>
        <w:i/>
        <w:iCs/>
        <w:sz w:val="18"/>
        <w:szCs w:val="18"/>
      </w:rPr>
      <w:t>REGON: 000304384, NIP 659-13-28-869</w:t>
    </w:r>
  </w:p>
  <w:p w14:paraId="57678779" w14:textId="77777777" w:rsidR="005008C4" w:rsidRPr="000C5B5A" w:rsidRDefault="005008C4" w:rsidP="005008C4">
    <w:pPr>
      <w:spacing w:after="0"/>
      <w:ind w:left="708" w:firstLine="708"/>
    </w:pPr>
    <w:r w:rsidRPr="000C5B5A">
      <w:rPr>
        <w:rFonts w:ascii="Times New Roman" w:hAnsi="Times New Roman" w:cs="Times New Roman"/>
        <w:b/>
        <w:bCs/>
        <w:i/>
        <w:iCs/>
        <w:sz w:val="18"/>
        <w:szCs w:val="18"/>
      </w:rPr>
      <w:t xml:space="preserve">http://www.szpital.miechow.pl, </w:t>
    </w:r>
  </w:p>
  <w:p w14:paraId="416DBEB9" w14:textId="5C3599F8" w:rsidR="005008C4" w:rsidRPr="005008C4" w:rsidRDefault="005008C4" w:rsidP="005008C4">
    <w:pPr>
      <w:spacing w:after="0"/>
      <w:ind w:left="708" w:firstLine="708"/>
      <w:rPr>
        <w:lang w:val="en-GB"/>
      </w:rPr>
    </w:pPr>
    <w:r w:rsidRPr="000C5B5A">
      <w:rPr>
        <w:rFonts w:ascii="Times New Roman" w:hAnsi="Times New Roman" w:cs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BF4759A"/>
    <w:multiLevelType w:val="hybridMultilevel"/>
    <w:tmpl w:val="C554B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1B80"/>
    <w:multiLevelType w:val="hybridMultilevel"/>
    <w:tmpl w:val="3DC077FA"/>
    <w:lvl w:ilvl="0" w:tplc="3F90FE0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337432"/>
    <w:multiLevelType w:val="hybridMultilevel"/>
    <w:tmpl w:val="CD8A9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43C4B"/>
    <w:multiLevelType w:val="hybridMultilevel"/>
    <w:tmpl w:val="A29A6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10E0D"/>
    <w:multiLevelType w:val="hybridMultilevel"/>
    <w:tmpl w:val="64488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96D0B"/>
    <w:multiLevelType w:val="hybridMultilevel"/>
    <w:tmpl w:val="17EE6D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F4855"/>
    <w:multiLevelType w:val="hybridMultilevel"/>
    <w:tmpl w:val="59BCD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B30E1"/>
    <w:multiLevelType w:val="hybridMultilevel"/>
    <w:tmpl w:val="A79A6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06688"/>
    <w:multiLevelType w:val="hybridMultilevel"/>
    <w:tmpl w:val="8766E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13A1A"/>
    <w:multiLevelType w:val="hybridMultilevel"/>
    <w:tmpl w:val="E77AD6A2"/>
    <w:lvl w:ilvl="0" w:tplc="4A00642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984442">
    <w:abstractNumId w:val="9"/>
  </w:num>
  <w:num w:numId="2" w16cid:durableId="351683692">
    <w:abstractNumId w:val="1"/>
  </w:num>
  <w:num w:numId="3" w16cid:durableId="1602488534">
    <w:abstractNumId w:val="2"/>
  </w:num>
  <w:num w:numId="4" w16cid:durableId="1834494053">
    <w:abstractNumId w:val="8"/>
  </w:num>
  <w:num w:numId="5" w16cid:durableId="1791700475">
    <w:abstractNumId w:val="3"/>
  </w:num>
  <w:num w:numId="6" w16cid:durableId="1543208348">
    <w:abstractNumId w:val="10"/>
  </w:num>
  <w:num w:numId="7" w16cid:durableId="2043166546">
    <w:abstractNumId w:val="7"/>
  </w:num>
  <w:num w:numId="8" w16cid:durableId="404449228">
    <w:abstractNumId w:val="4"/>
  </w:num>
  <w:num w:numId="9" w16cid:durableId="2047245755">
    <w:abstractNumId w:val="5"/>
  </w:num>
  <w:num w:numId="10" w16cid:durableId="1835032040">
    <w:abstractNumId w:val="6"/>
  </w:num>
  <w:num w:numId="11" w16cid:durableId="48864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13"/>
    <w:rsid w:val="000E48AE"/>
    <w:rsid w:val="00144F54"/>
    <w:rsid w:val="002D4E6C"/>
    <w:rsid w:val="00311DD0"/>
    <w:rsid w:val="003E6CF1"/>
    <w:rsid w:val="004209E1"/>
    <w:rsid w:val="004E7B52"/>
    <w:rsid w:val="005008C4"/>
    <w:rsid w:val="00506B1A"/>
    <w:rsid w:val="005112C6"/>
    <w:rsid w:val="005A0A6E"/>
    <w:rsid w:val="00636EDF"/>
    <w:rsid w:val="00661D19"/>
    <w:rsid w:val="006A6EEC"/>
    <w:rsid w:val="007170A4"/>
    <w:rsid w:val="00791AD0"/>
    <w:rsid w:val="007A30F6"/>
    <w:rsid w:val="00994DE1"/>
    <w:rsid w:val="00A24D13"/>
    <w:rsid w:val="00C71443"/>
    <w:rsid w:val="00C839E3"/>
    <w:rsid w:val="00C87263"/>
    <w:rsid w:val="00CB687F"/>
    <w:rsid w:val="00CC3445"/>
    <w:rsid w:val="00D35628"/>
    <w:rsid w:val="00DB541F"/>
    <w:rsid w:val="00DF1992"/>
    <w:rsid w:val="00EB25A7"/>
    <w:rsid w:val="00FD5B0E"/>
    <w:rsid w:val="00F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8863"/>
  <w15:chartTrackingRefBased/>
  <w15:docId w15:val="{26AD1AD7-3E55-4739-915E-2C5FF44C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uiPriority w:val="99"/>
    <w:qFormat/>
    <w:rsid w:val="005008C4"/>
    <w:pPr>
      <w:keepNext/>
      <w:numPr>
        <w:numId w:val="11"/>
      </w:numPr>
      <w:suppressAutoHyphens/>
      <w:spacing w:after="0" w:line="240" w:lineRule="auto"/>
      <w:jc w:val="right"/>
      <w:outlineLvl w:val="0"/>
    </w:pPr>
    <w:rPr>
      <w:rFonts w:ascii="Tahoma" w:eastAsia="Times New Roman" w:hAnsi="Tahoma" w:cs="Tahoma"/>
      <w:b/>
      <w:bCs/>
      <w:kern w:val="0"/>
      <w:sz w:val="28"/>
      <w:szCs w:val="28"/>
      <w:lang w:eastAsia="zh-CN"/>
      <w14:ligatures w14:val="none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5008C4"/>
    <w:pPr>
      <w:keepNext/>
      <w:keepLines/>
      <w:numPr>
        <w:ilvl w:val="2"/>
        <w:numId w:val="11"/>
      </w:numPr>
      <w:suppressAutoHyphens/>
      <w:spacing w:before="40" w:after="0" w:line="276" w:lineRule="auto"/>
      <w:outlineLvl w:val="2"/>
    </w:pPr>
    <w:rPr>
      <w:rFonts w:ascii="Calibri Light" w:eastAsia="Times New Roman" w:hAnsi="Calibri Light" w:cs="Calibri Light"/>
      <w:color w:val="1F4D78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D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08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08C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00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8C4"/>
  </w:style>
  <w:style w:type="paragraph" w:styleId="Stopka">
    <w:name w:val="footer"/>
    <w:basedOn w:val="Normalny"/>
    <w:link w:val="StopkaZnak"/>
    <w:uiPriority w:val="99"/>
    <w:unhideWhenUsed/>
    <w:rsid w:val="00500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8C4"/>
  </w:style>
  <w:style w:type="character" w:customStyle="1" w:styleId="Nagwek1Znak">
    <w:name w:val="Nagłówek 1 Znak"/>
    <w:basedOn w:val="Domylnaczcionkaakapitu"/>
    <w:link w:val="Nagwek1"/>
    <w:uiPriority w:val="99"/>
    <w:rsid w:val="005008C4"/>
    <w:rPr>
      <w:rFonts w:ascii="Tahoma" w:eastAsia="Times New Roman" w:hAnsi="Tahoma" w:cs="Tahoma"/>
      <w:b/>
      <w:bCs/>
      <w:kern w:val="0"/>
      <w:sz w:val="28"/>
      <w:szCs w:val="28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5008C4"/>
    <w:rPr>
      <w:rFonts w:ascii="Calibri Light" w:eastAsia="Times New Roman" w:hAnsi="Calibri Light" w:cs="Calibri Light"/>
      <w:color w:val="1F4D78"/>
      <w:kern w:val="0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08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/szpital_miech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1160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12</cp:revision>
  <dcterms:created xsi:type="dcterms:W3CDTF">2024-01-11T09:46:00Z</dcterms:created>
  <dcterms:modified xsi:type="dcterms:W3CDTF">2025-03-13T13:18:00Z</dcterms:modified>
</cp:coreProperties>
</file>