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01" w:rsidRPr="00D73601" w:rsidRDefault="00D73601" w:rsidP="00D73601">
      <w:pPr>
        <w:jc w:val="right"/>
        <w:rPr>
          <w:bCs/>
          <w:sz w:val="20"/>
          <w:szCs w:val="20"/>
        </w:rPr>
      </w:pPr>
      <w:bookmarkStart w:id="0" w:name="OLE_LINK12"/>
      <w:bookmarkStart w:id="1" w:name="OLE_LINK13"/>
      <w:r>
        <w:rPr>
          <w:bCs/>
          <w:sz w:val="20"/>
          <w:szCs w:val="20"/>
        </w:rPr>
        <w:t>Załącznik nr 1</w:t>
      </w:r>
    </w:p>
    <w:p w:rsidR="00D73601" w:rsidRDefault="00D73601" w:rsidP="00B74E71">
      <w:pPr>
        <w:pStyle w:val="Tekstpodstawowy"/>
        <w:rPr>
          <w:b/>
          <w:bCs/>
        </w:rPr>
      </w:pPr>
    </w:p>
    <w:p w:rsidR="00D73601" w:rsidRPr="00D73601" w:rsidRDefault="00D73601" w:rsidP="00D73601">
      <w:pPr>
        <w:pStyle w:val="Tekstpodstawowy"/>
        <w:jc w:val="center"/>
        <w:rPr>
          <w:bCs/>
          <w:sz w:val="28"/>
          <w:szCs w:val="28"/>
        </w:rPr>
      </w:pPr>
      <w:r w:rsidRPr="00D73601">
        <w:rPr>
          <w:b/>
          <w:bCs/>
          <w:sz w:val="28"/>
          <w:szCs w:val="28"/>
        </w:rPr>
        <w:lastRenderedPageBreak/>
        <w:t>Opis przedmiotu zamówienia</w:t>
      </w:r>
    </w:p>
    <w:p w:rsidR="00D73601" w:rsidRDefault="00D73601" w:rsidP="00B74E71">
      <w:pPr>
        <w:pStyle w:val="Tekstpodstawowy"/>
        <w:rPr>
          <w:bCs/>
        </w:rPr>
      </w:pPr>
      <w:r w:rsidRPr="00D73601">
        <w:rPr>
          <w:bCs/>
        </w:rPr>
        <w:t xml:space="preserve">Zakład Karny w Czerwonym Borze zaprasza do składania ofert na usługę: Odbiór i wywóz odpadów komunalnych, wykonywanych z częstotliwością jeden raz </w:t>
      </w:r>
      <w:r>
        <w:rPr>
          <w:bCs/>
        </w:rPr>
        <w:t>na 2 tygodnie</w:t>
      </w:r>
      <w:r w:rsidRPr="00D73601">
        <w:rPr>
          <w:bCs/>
        </w:rPr>
        <w:t>.</w:t>
      </w:r>
    </w:p>
    <w:p w:rsidR="00D73601" w:rsidRDefault="00D73601" w:rsidP="00B74E71">
      <w:pPr>
        <w:pStyle w:val="Tekstpodstawowy"/>
        <w:rPr>
          <w:bCs/>
        </w:rPr>
      </w:pPr>
    </w:p>
    <w:p w:rsidR="008F13EA" w:rsidRPr="00D73601" w:rsidRDefault="00525186">
      <w:pPr>
        <w:pStyle w:val="Tekstpodstawowy"/>
        <w:spacing w:after="150"/>
        <w:rPr>
          <w:rFonts w:ascii="Calibri" w:hAnsi="Calibri"/>
        </w:rPr>
      </w:pPr>
      <w:bookmarkStart w:id="2" w:name="__DdeLink__102_132461033"/>
      <w:bookmarkEnd w:id="2"/>
      <w:r w:rsidRPr="00D73601">
        <w:rPr>
          <w:b/>
        </w:rPr>
        <w:t>Miejsce odbioru:</w:t>
      </w:r>
      <w:r w:rsidRPr="00D73601">
        <w:t xml:space="preserve"> Oddział Zewnętrzny w Grądach-Woniecku Zakładu Karnego w Czerwonym Borze, Grądy-Woniecko 34, 18-312 Rutki-Kossaki</w:t>
      </w:r>
      <w:r w:rsidR="00B74E71" w:rsidRPr="00D73601">
        <w:t>, woj. podlaskie</w:t>
      </w:r>
    </w:p>
    <w:p w:rsidR="008F13EA" w:rsidRPr="00D73601" w:rsidRDefault="00525186">
      <w:pPr>
        <w:pStyle w:val="Tekstpodstawowy"/>
        <w:spacing w:after="150"/>
        <w:rPr>
          <w:rFonts w:ascii="Calibri" w:hAnsi="Calibri"/>
        </w:rPr>
      </w:pPr>
      <w:r w:rsidRPr="00D73601">
        <w:rPr>
          <w:b/>
        </w:rPr>
        <w:t>Częstotliwość odbioru odp</w:t>
      </w:r>
      <w:r w:rsidR="00B74E71" w:rsidRPr="00D73601">
        <w:rPr>
          <w:b/>
        </w:rPr>
        <w:t>adów:</w:t>
      </w:r>
      <w:r w:rsidR="00B74E71" w:rsidRPr="00D73601">
        <w:t xml:space="preserve"> jeden raz na dwa tygodnie</w:t>
      </w:r>
    </w:p>
    <w:p w:rsidR="008F13EA" w:rsidRPr="00D73601" w:rsidRDefault="00525186">
      <w:pPr>
        <w:pStyle w:val="Tekstpodstawowy"/>
        <w:spacing w:after="150"/>
        <w:rPr>
          <w:rFonts w:ascii="Calibri" w:hAnsi="Calibri"/>
        </w:rPr>
      </w:pPr>
      <w:r w:rsidRPr="00D73601">
        <w:rPr>
          <w:b/>
        </w:rPr>
        <w:t>Szacowana ilość odpadó</w:t>
      </w:r>
      <w:r w:rsidR="006A041F" w:rsidRPr="00D73601">
        <w:rPr>
          <w:b/>
        </w:rPr>
        <w:t>w w okresie trwania u</w:t>
      </w:r>
      <w:r w:rsidR="00D73601" w:rsidRPr="00D73601">
        <w:rPr>
          <w:b/>
        </w:rPr>
        <w:t>mowy:</w:t>
      </w:r>
      <w:r w:rsidR="00D73601" w:rsidRPr="00D73601">
        <w:t xml:space="preserve"> ok. 25</w:t>
      </w:r>
      <w:r w:rsidRPr="00D73601">
        <w:t>0 m3</w:t>
      </w:r>
    </w:p>
    <w:p w:rsidR="008F13EA" w:rsidRPr="00D73601" w:rsidRDefault="00525186">
      <w:pPr>
        <w:pStyle w:val="Tekstpodstawowy"/>
        <w:spacing w:after="150"/>
        <w:rPr>
          <w:rFonts w:ascii="Calibri" w:hAnsi="Calibri"/>
        </w:rPr>
      </w:pPr>
      <w:r w:rsidRPr="00D73601">
        <w:rPr>
          <w:b/>
        </w:rPr>
        <w:t>Planowany termin rozpoczęcia re</w:t>
      </w:r>
      <w:r w:rsidR="00D73601" w:rsidRPr="00D73601">
        <w:rPr>
          <w:b/>
        </w:rPr>
        <w:t>alizacji usługi:</w:t>
      </w:r>
      <w:r w:rsidR="00D73601">
        <w:t xml:space="preserve"> od 02 maja 2025</w:t>
      </w:r>
      <w:r w:rsidRPr="00D73601">
        <w:t xml:space="preserve"> roku</w:t>
      </w:r>
    </w:p>
    <w:p w:rsidR="008F13EA" w:rsidRPr="00D73601" w:rsidRDefault="00525186">
      <w:pPr>
        <w:pStyle w:val="Tekstpodstawowy"/>
        <w:spacing w:after="150"/>
      </w:pPr>
      <w:r w:rsidRPr="00D73601">
        <w:rPr>
          <w:b/>
        </w:rPr>
        <w:t>Czas trwania umowy:</w:t>
      </w:r>
      <w:r w:rsidRPr="00D73601">
        <w:t xml:space="preserve"> 12 miesięcy</w:t>
      </w:r>
    </w:p>
    <w:p w:rsidR="00B74E71" w:rsidRPr="00D73601" w:rsidRDefault="00B74E71" w:rsidP="00B74E71">
      <w:pPr>
        <w:pStyle w:val="Tekstpodstawowy"/>
        <w:rPr>
          <w:bCs/>
        </w:rPr>
      </w:pPr>
      <w:r w:rsidRPr="00D73601">
        <w:rPr>
          <w:b/>
          <w:bCs/>
        </w:rPr>
        <w:t>Sposób oraz termin płatności:</w:t>
      </w:r>
      <w:r w:rsidRPr="00D73601">
        <w:rPr>
          <w:bCs/>
        </w:rPr>
        <w:t xml:space="preserve"> przelew, 30 dni od dostarczenia prawidłowo wystawionej faktury </w:t>
      </w:r>
    </w:p>
    <w:p w:rsidR="008F13EA" w:rsidRPr="00D73601" w:rsidRDefault="00525186">
      <w:pPr>
        <w:pStyle w:val="Tekstpodstawowy"/>
        <w:spacing w:after="150"/>
        <w:rPr>
          <w:rFonts w:ascii="Calibri" w:hAnsi="Calibri"/>
          <w:b/>
        </w:rPr>
      </w:pPr>
      <w:r w:rsidRPr="00D73601">
        <w:rPr>
          <w:b/>
        </w:rPr>
        <w:t>Wykonawca zobowiązuje się do:</w:t>
      </w:r>
    </w:p>
    <w:p w:rsidR="008F13EA" w:rsidRPr="00D73601" w:rsidRDefault="00525186">
      <w:pPr>
        <w:pStyle w:val="Tekstpodstawowy"/>
        <w:spacing w:after="150"/>
        <w:rPr>
          <w:rFonts w:ascii="Calibri" w:hAnsi="Calibri"/>
        </w:rPr>
      </w:pPr>
      <w:r w:rsidRPr="00D73601">
        <w:t>- wywozu odpadów komunalnych z częstotliwością minimum jeden raz na dwa tygodnie (pon. - piątek w godz. 8:30 do 14:00)</w:t>
      </w:r>
      <w:bookmarkStart w:id="3" w:name="_GoBack"/>
      <w:bookmarkEnd w:id="3"/>
    </w:p>
    <w:p w:rsidR="008F13EA" w:rsidRPr="00D73601" w:rsidRDefault="00525186">
      <w:pPr>
        <w:pStyle w:val="Tekstpodstawowy"/>
        <w:spacing w:after="150"/>
      </w:pPr>
      <w:r w:rsidRPr="00D73601">
        <w:rPr>
          <w:color w:val="000000"/>
        </w:rPr>
        <w:t>- wyposażenia nieruchomości Zleceniodawcy na własny koszt w pojemniki np. typu „Bóbr”                               o pojemności 1100 litrów każdy w ilości 16 sztuk, z tego:</w:t>
      </w:r>
    </w:p>
    <w:p w:rsidR="008F13EA" w:rsidRPr="00D73601" w:rsidRDefault="00525186">
      <w:pPr>
        <w:pStyle w:val="Akapitzlist"/>
        <w:numPr>
          <w:ilvl w:val="0"/>
          <w:numId w:val="1"/>
        </w:numPr>
        <w:ind w:firstLine="0"/>
        <w:rPr>
          <w:rFonts w:ascii="Calibri" w:hAnsi="Calibri"/>
        </w:rPr>
      </w:pPr>
      <w:r w:rsidRPr="00D73601">
        <w:t>pojemniki na odpady komunalne zmieszane – 6 szt</w:t>
      </w:r>
      <w:r w:rsidR="00ED70A4" w:rsidRPr="00D73601">
        <w:t>.</w:t>
      </w:r>
    </w:p>
    <w:p w:rsidR="008F13EA" w:rsidRPr="00D73601" w:rsidRDefault="00525186">
      <w:pPr>
        <w:pStyle w:val="Akapitzlist"/>
        <w:numPr>
          <w:ilvl w:val="0"/>
          <w:numId w:val="1"/>
        </w:numPr>
        <w:ind w:firstLine="0"/>
        <w:rPr>
          <w:rFonts w:ascii="Calibri" w:hAnsi="Calibri"/>
        </w:rPr>
      </w:pPr>
      <w:r w:rsidRPr="00D73601">
        <w:t>pojemnik</w:t>
      </w:r>
      <w:r w:rsidR="00ED70A4" w:rsidRPr="00D73601">
        <w:t>i na papier, makulaturę – 6 szt.</w:t>
      </w:r>
    </w:p>
    <w:p w:rsidR="008F13EA" w:rsidRPr="00D73601" w:rsidRDefault="00525186">
      <w:pPr>
        <w:pStyle w:val="Akapitzlist"/>
        <w:numPr>
          <w:ilvl w:val="0"/>
          <w:numId w:val="1"/>
        </w:numPr>
        <w:ind w:firstLine="0"/>
        <w:rPr>
          <w:rFonts w:ascii="Calibri" w:hAnsi="Calibri"/>
        </w:rPr>
      </w:pPr>
      <w:r w:rsidRPr="00D73601">
        <w:t>pojemniki na metale, butelki typu PE</w:t>
      </w:r>
      <w:r w:rsidR="00ED70A4" w:rsidRPr="00D73601">
        <w:t>T i tworzywa sztuczne –  3 szt.</w:t>
      </w:r>
    </w:p>
    <w:p w:rsidR="008F13EA" w:rsidRPr="00D73601" w:rsidRDefault="00525186">
      <w:pPr>
        <w:pStyle w:val="Akapitzlist"/>
        <w:numPr>
          <w:ilvl w:val="0"/>
          <w:numId w:val="1"/>
        </w:numPr>
        <w:ind w:firstLine="0"/>
        <w:rPr>
          <w:rFonts w:ascii="Calibri" w:hAnsi="Calibri"/>
        </w:rPr>
      </w:pPr>
      <w:r w:rsidRPr="00D73601">
        <w:t>pojemniki na s</w:t>
      </w:r>
      <w:r w:rsidRPr="00D73601">
        <w:rPr>
          <w:color w:val="000000"/>
        </w:rPr>
        <w:t xml:space="preserve">zkło – 1 szt. </w:t>
      </w:r>
      <w:bookmarkEnd w:id="0"/>
      <w:bookmarkEnd w:id="1"/>
    </w:p>
    <w:p w:rsidR="00612CE1" w:rsidRPr="00D73601" w:rsidRDefault="00612CE1">
      <w:pPr>
        <w:rPr>
          <w:bCs/>
        </w:rPr>
      </w:pPr>
      <w:r w:rsidRPr="00D73601">
        <w:rPr>
          <w:bCs/>
        </w:rPr>
        <w:t>W przypadku pytań merytorycznych, proszę o kontakt;</w:t>
      </w:r>
    </w:p>
    <w:p w:rsidR="008F13EA" w:rsidRPr="00D73601" w:rsidRDefault="00D602B9">
      <w:pPr>
        <w:rPr>
          <w:rFonts w:ascii="Calibri" w:hAnsi="Calibri"/>
        </w:rPr>
      </w:pPr>
      <w:r w:rsidRPr="00D73601">
        <w:t>Radosław Kalisiewicz;</w:t>
      </w:r>
      <w:r w:rsidR="00525186" w:rsidRPr="00D73601">
        <w:t xml:space="preserve"> tel. 86 2764932,</w:t>
      </w:r>
    </w:p>
    <w:p w:rsidR="008F13EA" w:rsidRPr="00D73601" w:rsidRDefault="00D602B9">
      <w:r w:rsidRPr="00D73601">
        <w:t>Zbigniew Głębocki;</w:t>
      </w:r>
      <w:r w:rsidR="00525186" w:rsidRPr="00D73601">
        <w:t xml:space="preserve"> 86 2763312</w:t>
      </w:r>
      <w:r w:rsidR="00525186" w:rsidRPr="00D73601">
        <w:rPr>
          <w:rStyle w:val="czeinternetowe"/>
        </w:rPr>
        <w:t>,</w:t>
      </w:r>
    </w:p>
    <w:p w:rsidR="008F13EA" w:rsidRPr="00D73601" w:rsidRDefault="00525186">
      <w:pPr>
        <w:pStyle w:val="Tekstpodstawowy"/>
        <w:spacing w:after="150"/>
      </w:pPr>
      <w:bookmarkStart w:id="4" w:name="__DdeLink__41_3878240847"/>
      <w:bookmarkStart w:id="5" w:name="__DdeLink__32_3878240847"/>
      <w:r w:rsidRPr="00D73601">
        <w:t>Szczegółowe warunki wykonywania usług oraz ist</w:t>
      </w:r>
      <w:r w:rsidR="00B74E71" w:rsidRPr="00D73601">
        <w:t xml:space="preserve">otne postanowienia umowy zawarte są w projekcie umowy - </w:t>
      </w:r>
      <w:r w:rsidRPr="00D73601">
        <w:t>załąc</w:t>
      </w:r>
      <w:bookmarkEnd w:id="4"/>
      <w:bookmarkEnd w:id="5"/>
      <w:r w:rsidR="00D73601" w:rsidRPr="00D73601">
        <w:t>znik nr 2</w:t>
      </w:r>
      <w:r w:rsidRPr="00D73601">
        <w:t>.</w:t>
      </w:r>
    </w:p>
    <w:p w:rsidR="00D73601" w:rsidRPr="00D73601" w:rsidRDefault="00D73601" w:rsidP="00D73601">
      <w:r w:rsidRPr="00D73601">
        <w:rPr>
          <w:b/>
        </w:rPr>
        <w:t>Kryterium oceny ofert:</w:t>
      </w:r>
      <w:r w:rsidRPr="00D73601">
        <w:t xml:space="preserve"> najniższa cena wykonania usługi.</w:t>
      </w:r>
    </w:p>
    <w:p w:rsidR="00D73601" w:rsidRPr="00B74E71" w:rsidRDefault="00D73601">
      <w:pPr>
        <w:pStyle w:val="Tekstpodstawowy"/>
        <w:spacing w:after="150"/>
        <w:rPr>
          <w:rFonts w:ascii="Calibri" w:hAnsi="Calibri"/>
          <w:sz w:val="20"/>
          <w:szCs w:val="20"/>
        </w:rPr>
      </w:pPr>
    </w:p>
    <w:sectPr w:rsidR="00D73601" w:rsidRPr="00B74E7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71" w:rsidRDefault="00B74E71" w:rsidP="00B74E71">
      <w:pPr>
        <w:spacing w:after="0" w:line="240" w:lineRule="auto"/>
      </w:pPr>
      <w:r>
        <w:separator/>
      </w:r>
    </w:p>
  </w:endnote>
  <w:endnote w:type="continuationSeparator" w:id="0">
    <w:p w:rsidR="00B74E71" w:rsidRDefault="00B74E71" w:rsidP="00B7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71" w:rsidRDefault="00B74E71" w:rsidP="00B74E71">
      <w:pPr>
        <w:spacing w:after="0" w:line="240" w:lineRule="auto"/>
      </w:pPr>
      <w:r>
        <w:separator/>
      </w:r>
    </w:p>
  </w:footnote>
  <w:footnote w:type="continuationSeparator" w:id="0">
    <w:p w:rsidR="00B74E71" w:rsidRDefault="00B74E71" w:rsidP="00B7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71" w:rsidRPr="00B74E71" w:rsidRDefault="00B74E71" w:rsidP="00D602B9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C1689"/>
    <w:multiLevelType w:val="multilevel"/>
    <w:tmpl w:val="51FCC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C25A16"/>
    <w:multiLevelType w:val="multilevel"/>
    <w:tmpl w:val="690A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3EA"/>
    <w:rsid w:val="00525186"/>
    <w:rsid w:val="00612CE1"/>
    <w:rsid w:val="006A041F"/>
    <w:rsid w:val="007D63AE"/>
    <w:rsid w:val="008F13EA"/>
    <w:rsid w:val="00B671C8"/>
    <w:rsid w:val="00B74E71"/>
    <w:rsid w:val="00D602B9"/>
    <w:rsid w:val="00D73601"/>
    <w:rsid w:val="00ED70A4"/>
    <w:rsid w:val="00F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D472-0BEF-42AE-A15B-21DD0B21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6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656EB"/>
    <w:rPr>
      <w:color w:val="0000FF" w:themeColor="hyperlink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0384A"/>
    <w:pPr>
      <w:ind w:left="720"/>
      <w:contextualSpacing/>
    </w:pPr>
  </w:style>
  <w:style w:type="paragraph" w:customStyle="1" w:styleId="tekst">
    <w:name w:val="tekst"/>
    <w:basedOn w:val="Normalny"/>
    <w:qFormat/>
    <w:pPr>
      <w:spacing w:line="360" w:lineRule="auto"/>
      <w:jc w:val="both"/>
    </w:pPr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18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7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dc:description/>
  <cp:lastModifiedBy>Radosław Kalisiewicz</cp:lastModifiedBy>
  <cp:revision>16</cp:revision>
  <cp:lastPrinted>2025-04-23T12:12:00Z</cp:lastPrinted>
  <dcterms:created xsi:type="dcterms:W3CDTF">2023-04-17T09:14:00Z</dcterms:created>
  <dcterms:modified xsi:type="dcterms:W3CDTF">2025-04-23T12:16:00Z</dcterms:modified>
  <dc:language>pl-PL</dc:language>
</cp:coreProperties>
</file>