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FE079" w14:textId="0BF37294" w:rsidR="00623223" w:rsidRPr="00AD67DD" w:rsidRDefault="000A1BF4" w:rsidP="00AD67DD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2</w:t>
      </w:r>
      <w:r w:rsidR="001F15F7" w:rsidRPr="00AD67DD">
        <w:rPr>
          <w:rFonts w:cstheme="minorHAnsi"/>
          <w:b/>
          <w:bCs/>
        </w:rPr>
        <w:t xml:space="preserve"> do SWKO </w:t>
      </w:r>
    </w:p>
    <w:p w14:paraId="38DA4961" w14:textId="5F6F8ECA" w:rsidR="00FE3CD2" w:rsidRPr="00AD67DD" w:rsidRDefault="001F15F7" w:rsidP="0073522B">
      <w:pPr>
        <w:spacing w:after="0" w:line="276" w:lineRule="auto"/>
        <w:jc w:val="right"/>
        <w:rPr>
          <w:rFonts w:cstheme="minorHAnsi"/>
          <w:b/>
          <w:bCs/>
        </w:rPr>
      </w:pPr>
      <w:r w:rsidRPr="00AD67DD">
        <w:rPr>
          <w:rFonts w:cstheme="minorHAnsi"/>
          <w:b/>
          <w:bCs/>
        </w:rPr>
        <w:t>Załącznik nr 1 do Umowy</w:t>
      </w:r>
    </w:p>
    <w:tbl>
      <w:tblPr>
        <w:tblW w:w="2894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7"/>
        <w:gridCol w:w="7240"/>
        <w:gridCol w:w="740"/>
        <w:gridCol w:w="960"/>
        <w:gridCol w:w="1020"/>
        <w:gridCol w:w="3697"/>
      </w:tblGrid>
      <w:tr w:rsidR="000A1BF4" w:rsidRPr="00AD67DD" w14:paraId="0DE48D04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1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0"/>
              <w:gridCol w:w="5781"/>
              <w:gridCol w:w="811"/>
              <w:gridCol w:w="724"/>
              <w:gridCol w:w="1753"/>
              <w:gridCol w:w="1885"/>
              <w:gridCol w:w="1355"/>
              <w:gridCol w:w="2051"/>
              <w:gridCol w:w="197"/>
            </w:tblGrid>
            <w:tr w:rsidR="00FE3CD2" w:rsidRPr="00AD67DD" w14:paraId="16904009" w14:textId="77777777" w:rsidTr="00512247">
              <w:trPr>
                <w:gridAfter w:val="1"/>
                <w:wAfter w:w="197" w:type="dxa"/>
                <w:trHeight w:val="57"/>
              </w:trPr>
              <w:tc>
                <w:tcPr>
                  <w:tcW w:w="149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9EC6F" w14:textId="542DA5AE" w:rsidR="00FE3CD2" w:rsidRPr="00ED38DC" w:rsidRDefault="0073522B" w:rsidP="0073522B">
                  <w:pPr>
                    <w:spacing w:line="276" w:lineRule="auto"/>
                    <w:jc w:val="center"/>
                    <w:rPr>
                      <w:rFonts w:cstheme="minorHAnsi"/>
                      <w:b/>
                      <w:bCs/>
                      <w:color w:val="FF0000"/>
                    </w:rPr>
                  </w:pPr>
                  <w:r w:rsidRPr="00ED38DC">
                    <w:rPr>
                      <w:rFonts w:cstheme="minorHAnsi"/>
                      <w:b/>
                      <w:bCs/>
                      <w:color w:val="FF0000"/>
                    </w:rPr>
                    <w:t>ARKUSZ ASORTYMENTOWO-CENOWY</w:t>
                  </w:r>
                  <w:r w:rsidR="00ED38DC" w:rsidRPr="00ED38DC">
                    <w:rPr>
                      <w:rFonts w:cstheme="minorHAnsi"/>
                      <w:b/>
                      <w:bCs/>
                      <w:color w:val="FF0000"/>
                    </w:rPr>
                    <w:t xml:space="preserve"> PO ZMIANACH</w:t>
                  </w:r>
                </w:p>
              </w:tc>
            </w:tr>
            <w:tr w:rsidR="00512247" w:rsidRPr="00AD67DD" w14:paraId="34BDD202" w14:textId="77777777" w:rsidTr="00512247">
              <w:trPr>
                <w:gridAfter w:val="1"/>
                <w:wAfter w:w="200" w:type="dxa"/>
                <w:trHeight w:val="697"/>
              </w:trPr>
              <w:tc>
                <w:tcPr>
                  <w:tcW w:w="590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F5475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L.p.</w:t>
                  </w:r>
                </w:p>
              </w:tc>
              <w:tc>
                <w:tcPr>
                  <w:tcW w:w="578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ABF165E" w14:textId="020FAE51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Nazwa</w:t>
                  </w:r>
                  <w:r w:rsidR="0073522B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badania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0FCA09B7" w14:textId="73313C68" w:rsidR="00FE3CD2" w:rsidRPr="00AD67DD" w:rsidRDefault="00977A1C" w:rsidP="00AB656F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JM</w:t>
                  </w:r>
                </w:p>
              </w:tc>
              <w:tc>
                <w:tcPr>
                  <w:tcW w:w="724" w:type="dxa"/>
                  <w:vMerge w:val="restart"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E364CE" w14:textId="371693AE" w:rsidR="00FE3CD2" w:rsidRPr="00AD67DD" w:rsidRDefault="00977A1C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Ilość</w:t>
                  </w:r>
                </w:p>
              </w:tc>
              <w:tc>
                <w:tcPr>
                  <w:tcW w:w="1751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9F1CEF" w14:textId="46B30203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Cena  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netto /zł/</w:t>
                  </w:r>
                </w:p>
              </w:tc>
              <w:tc>
                <w:tcPr>
                  <w:tcW w:w="188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0C5065" w14:textId="28B3024A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netto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</w:p>
                <w:p w14:paraId="1D25DE75" w14:textId="2E9F0EED" w:rsidR="00FE3CD2" w:rsidRPr="00AD67DD" w:rsidRDefault="00FE3CD2" w:rsidP="0073522B">
                  <w:pPr>
                    <w:spacing w:after="0" w:line="276" w:lineRule="auto"/>
                    <w:jc w:val="right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3FBFB" w14:textId="77777777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Stawka VAT</w:t>
                  </w:r>
                </w:p>
              </w:tc>
              <w:tc>
                <w:tcPr>
                  <w:tcW w:w="2050" w:type="dxa"/>
                  <w:vMerge w:val="restart"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6F769EFA" w14:textId="5B8531E5" w:rsidR="00FE3CD2" w:rsidRPr="00AD67DD" w:rsidRDefault="00FE3CD2" w:rsidP="0073522B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brutto</w:t>
                  </w:r>
                  <w:r w:rsidR="00E57473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/zł/</w:t>
                  </w: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</w:t>
                  </w:r>
                </w:p>
              </w:tc>
            </w:tr>
            <w:tr w:rsidR="00512247" w:rsidRPr="00AD67DD" w14:paraId="5723B99C" w14:textId="77777777" w:rsidTr="00512247">
              <w:trPr>
                <w:trHeight w:val="23"/>
              </w:trPr>
              <w:tc>
                <w:tcPr>
                  <w:tcW w:w="590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2E73D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78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1E1FB6A9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double" w:sz="6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41AF2F1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24" w:type="dxa"/>
                  <w:vMerge/>
                  <w:tcBorders>
                    <w:top w:val="double" w:sz="6" w:space="0" w:color="000000"/>
                    <w:left w:val="double" w:sz="6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8AD3F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751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95A6418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88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BBEC79C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355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FC6BD0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2050" w:type="dxa"/>
                  <w:vMerge/>
                  <w:tcBorders>
                    <w:top w:val="double" w:sz="6" w:space="0" w:color="000000"/>
                    <w:left w:val="single" w:sz="4" w:space="0" w:color="000000"/>
                    <w:bottom w:val="single" w:sz="4" w:space="0" w:color="000000"/>
                    <w:right w:val="double" w:sz="6" w:space="0" w:color="000000"/>
                  </w:tcBorders>
                  <w:vAlign w:val="center"/>
                  <w:hideMark/>
                </w:tcPr>
                <w:p w14:paraId="5EC0D09E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0373C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5E62B31E" w14:textId="77777777" w:rsidTr="00512247">
              <w:trPr>
                <w:trHeight w:val="178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94741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1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2A361E60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79380D0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3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59DD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4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945F3A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63686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6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366F4B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7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5588E6E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8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15CC0F2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FE3CD2" w:rsidRPr="00AD67DD" w14:paraId="6A86E135" w14:textId="77777777" w:rsidTr="00512247">
              <w:trPr>
                <w:trHeight w:val="947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14:paraId="1365AFE3" w14:textId="77777777" w:rsidR="000A7ABD" w:rsidRPr="000A7ABD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BADANIA KOAGULOLOGICZNE</w:t>
                  </w:r>
                </w:p>
                <w:p w14:paraId="0A655EDA" w14:textId="77777777" w:rsidR="00512247" w:rsidRDefault="000A7ABD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0A7AB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Wymagania: </w:t>
                  </w:r>
                </w:p>
                <w:p w14:paraId="72D9D0FF" w14:textId="0B759418" w:rsidR="00AB656F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Oznaczenie</w:t>
                  </w:r>
                  <w:r w:rsidR="00AB656F"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 </w:t>
                  </w: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czynnika </w:t>
                  </w:r>
                  <w:r w:rsidR="00512AAE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krzepnięcia </w:t>
                  </w: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VIII </w:t>
                  </w:r>
                  <w:r w:rsidR="00AB656F"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będzie wykonywane metodą koagulacyjną jednostopniową.</w:t>
                  </w:r>
                </w:p>
                <w:p w14:paraId="1C58E63E" w14:textId="0F8D2836" w:rsidR="00512247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Oznaczenie stężenia fibrynogenu będzie przeprowadzone testami opartymi na metodzie </w:t>
                  </w:r>
                  <w:proofErr w:type="spellStart"/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Clauss'a</w:t>
                  </w:r>
                  <w:proofErr w:type="spellEnd"/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. </w:t>
                  </w:r>
                </w:p>
                <w:p w14:paraId="20A6A7F0" w14:textId="720D2C71" w:rsidR="00ED72CE" w:rsidRPr="00ED72CE" w:rsidRDefault="00ED72CE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</w:pPr>
                  <w:r w:rsidRPr="00ED72CE"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  <w:t>Badania przeprowadzane będą w próbkach oznaczonych nr donacji.</w:t>
                  </w:r>
                </w:p>
                <w:p w14:paraId="360A8EA2" w14:textId="0F852DB8" w:rsidR="00512247" w:rsidRPr="00ED72CE" w:rsidRDefault="0070715C" w:rsidP="00ED72CE">
                  <w:pPr>
                    <w:pStyle w:val="Akapitzlist"/>
                    <w:spacing w:after="0" w:line="240" w:lineRule="auto"/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ED72CE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>Badania przeprowadzane będą z krwi pełnej pobranej na cytrynian lub osocza cytrynianowego</w:t>
                  </w:r>
                  <w:r w:rsidR="00512247" w:rsidRPr="00ED72CE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 xml:space="preserve">. </w:t>
                  </w:r>
                </w:p>
                <w:p w14:paraId="26B42844" w14:textId="4415C5B5" w:rsidR="00512247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Badania muszą być wykonywane przez ośrodki zlokalizowane w pobliżu jednostek zlecających, najszybciej jak to możliwe  po otrzymaniu próbek. </w:t>
                  </w:r>
                </w:p>
                <w:p w14:paraId="27131FC2" w14:textId="7510CCEA" w:rsidR="00172DC2" w:rsidRPr="00172DC2" w:rsidRDefault="00172DC2" w:rsidP="00172DC2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</w:pPr>
                  <w:r w:rsidRPr="00172DC2"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  <w:t>Nie dopuszcza się możliwości zamrożenia materiału i wykonania oznaczenia w późniejszym terminie.</w:t>
                  </w:r>
                </w:p>
                <w:p w14:paraId="06CAC6F4" w14:textId="4F9F5B99" w:rsidR="00512247" w:rsidRPr="00172DC2" w:rsidRDefault="00512247" w:rsidP="00172DC2">
                  <w:pPr>
                    <w:pStyle w:val="Akapitzlist"/>
                    <w:spacing w:after="0" w:line="240" w:lineRule="auto"/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</w:pPr>
                  <w:r w:rsidRPr="00172DC2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>Nie dopuszcza się możliwości zamrożenia materiału i wykonania oznaczenia w późniejszym terminie.</w:t>
                  </w:r>
                  <w:r w:rsidR="0070715C" w:rsidRPr="00172DC2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 xml:space="preserve"> W przypadku wyjątkowej sytuacji (awarii aparatu lub z przyczyn losowych) próbki na badania zostaną dostarczone po raz kolejny (nowy materiał).</w:t>
                  </w:r>
                </w:p>
                <w:p w14:paraId="2244E94C" w14:textId="0AE240BC" w:rsidR="00172DC2" w:rsidRDefault="00172DC2" w:rsidP="00172DC2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</w:pPr>
                  <w:r w:rsidRPr="00172DC2"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  <w:t xml:space="preserve">Badania będą wykonywane zgodnie z ustalonymi procedurami i zasadami dobrej praktyki laboratoryjnej (GLP). </w:t>
                  </w:r>
                </w:p>
                <w:p w14:paraId="118362C7" w14:textId="2092293E" w:rsidR="00512247" w:rsidRPr="00010B5D" w:rsidRDefault="00512247" w:rsidP="00010B5D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</w:pPr>
                  <w:r w:rsidRPr="00010B5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Podstawą do wykonania badania będzie pisemne zlecenie. </w:t>
                  </w:r>
                </w:p>
                <w:p w14:paraId="28244B7F" w14:textId="396794FF" w:rsidR="00512247" w:rsidRPr="00AB656F" w:rsidRDefault="00512247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B656F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Świadczone usługi będą wykonywane przez osoby posiadające stosowne uprawnienia i kwalifikacje. </w:t>
                  </w:r>
                </w:p>
                <w:p w14:paraId="40F14D62" w14:textId="54B42646" w:rsidR="00010B5D" w:rsidRPr="00010B5D" w:rsidRDefault="00010B5D" w:rsidP="00AB656F">
                  <w:pPr>
                    <w:pStyle w:val="Akapitzlist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eastAsia="Times New Roman" w:cstheme="minorHAnsi"/>
                      <w:b/>
                      <w:bCs/>
                      <w:strike/>
                      <w:kern w:val="0"/>
                      <w:lang w:eastAsia="pl-PL"/>
                      <w14:ligatures w14:val="none"/>
                    </w:rPr>
                  </w:pPr>
                  <w:r w:rsidRPr="00010B5D">
                    <w:rPr>
                      <w:rFonts w:eastAsia="Times New Roman" w:cstheme="minorHAnsi"/>
                      <w:strike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Przyjmującego zamówienie w zakresie zgodności realizacji z zasadami GLP.</w:t>
                  </w:r>
                </w:p>
                <w:p w14:paraId="0B7E7060" w14:textId="2CFB54CF" w:rsidR="00FE3CD2" w:rsidRPr="00AB656F" w:rsidRDefault="00512247" w:rsidP="00010B5D">
                  <w:pPr>
                    <w:pStyle w:val="Akapitzlist"/>
                    <w:spacing w:after="0" w:line="240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9C3E2D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>Udzielający zamówienia zastrzega sobie prawo do przeprowadzenia kontroli u Przyjmu</w:t>
                  </w:r>
                  <w:r w:rsidR="002F0E41" w:rsidRPr="009C3E2D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 xml:space="preserve">jącego zamówienie w postaci potwierdzenia uczestnictwa w kontrolach </w:t>
                  </w:r>
                  <w:proofErr w:type="spellStart"/>
                  <w:r w:rsidR="002F0E41" w:rsidRPr="009C3E2D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>zewnątrzlaboratoryjnych</w:t>
                  </w:r>
                  <w:proofErr w:type="spellEnd"/>
                  <w:r w:rsidRPr="009C3E2D">
                    <w:rPr>
                      <w:rFonts w:eastAsia="Times New Roman" w:cstheme="minorHAnsi"/>
                      <w:color w:val="FF0000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0CA9D617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E57473" w:rsidRPr="00AD67DD" w14:paraId="22F39938" w14:textId="77777777" w:rsidTr="00512247">
              <w:trPr>
                <w:trHeight w:val="373"/>
              </w:trPr>
              <w:tc>
                <w:tcPr>
                  <w:tcW w:w="14950" w:type="dxa"/>
                  <w:gridSpan w:val="8"/>
                  <w:tcBorders>
                    <w:top w:val="single" w:sz="4" w:space="0" w:color="000000"/>
                    <w:left w:val="double" w:sz="6" w:space="0" w:color="000000"/>
                    <w:bottom w:val="single" w:sz="4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14:paraId="3AFE5566" w14:textId="5E9B12E0" w:rsidR="00E57473" w:rsidRPr="00E57473" w:rsidRDefault="00512247" w:rsidP="00E57473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Badania </w:t>
                  </w:r>
                  <w:proofErr w:type="spellStart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koagulologiczne</w:t>
                  </w:r>
                  <w:proofErr w:type="spellEnd"/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dla potrzeb WCKiK SPZOZ w Warszawie</w:t>
                  </w:r>
                  <w:r w:rsidR="00AB656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;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ul. Szaserów 128</w:t>
                  </w:r>
                  <w:r w:rsidR="00AB656F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;</w:t>
                  </w:r>
                  <w:r w:rsidRPr="00512247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04-349 Warszawa.</w:t>
                  </w:r>
                </w:p>
              </w:tc>
              <w:tc>
                <w:tcPr>
                  <w:tcW w:w="197" w:type="dxa"/>
                  <w:vAlign w:val="center"/>
                </w:tcPr>
                <w:p w14:paraId="4A1F0445" w14:textId="77777777" w:rsidR="00E57473" w:rsidRPr="00AD67DD" w:rsidRDefault="00E57473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33F60ABF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7A9894" w14:textId="23628AD1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1</w:t>
                  </w: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>.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C35F1" w14:textId="277F85FB" w:rsidR="00512247" w:rsidRPr="00AD67DD" w:rsidRDefault="00512AAE" w:rsidP="00512247">
                  <w:pPr>
                    <w:spacing w:after="0" w:line="240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Czynnik krzepnięcia</w:t>
                  </w:r>
                  <w:r w:rsidR="00AB656F">
                    <w:rPr>
                      <w:sz w:val="20"/>
                      <w:szCs w:val="20"/>
                    </w:rPr>
                    <w:t xml:space="preserve"> VIII</w:t>
                  </w:r>
                  <w:r w:rsidR="00512247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EE1FAA" w14:textId="3874DD3E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4190AD" w14:textId="3A70CE8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582779" w14:textId="6A7198CF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1EF12A3" w14:textId="5B182BE6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AAF491" w14:textId="76DF83C5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68755A88" w14:textId="3D4672FC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  <w:hideMark/>
                </w:tcPr>
                <w:p w14:paraId="791EF6F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45409CE5" w14:textId="77777777" w:rsidTr="00512247">
              <w:trPr>
                <w:trHeight w:val="515"/>
              </w:trPr>
              <w:tc>
                <w:tcPr>
                  <w:tcW w:w="590" w:type="dxa"/>
                  <w:tcBorders>
                    <w:top w:val="nil"/>
                    <w:left w:val="double" w:sz="6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C5C85E4" w14:textId="6E969638" w:rsidR="00512247" w:rsidRPr="00AD67DD" w:rsidRDefault="00512247" w:rsidP="00512247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  <w:r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  <w:t xml:space="preserve">2. </w:t>
                  </w:r>
                </w:p>
              </w:tc>
              <w:tc>
                <w:tcPr>
                  <w:tcW w:w="5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896600" w14:textId="3A17E5BB" w:rsidR="00512247" w:rsidRDefault="00512247" w:rsidP="00512247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Stężenie fibrynogenu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1AF69B" w14:textId="629514AA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badanie</w:t>
                  </w: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53733B4D" w14:textId="0C46AEE7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6B6CC26" w14:textId="0EB09209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DC272BF" w14:textId="26DF2D00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17B8D1EC" w14:textId="5ACE28A6" w:rsidR="00512247" w:rsidRDefault="00512247" w:rsidP="0051224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zw.</w:t>
                  </w:r>
                </w:p>
              </w:tc>
              <w:tc>
                <w:tcPr>
                  <w:tcW w:w="2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859F79E" w14:textId="77777777" w:rsidR="00512247" w:rsidRPr="00AD67DD" w:rsidRDefault="00512247" w:rsidP="00512247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97" w:type="dxa"/>
                  <w:vAlign w:val="center"/>
                </w:tcPr>
                <w:p w14:paraId="1E7D3AAC" w14:textId="77777777" w:rsidR="00512247" w:rsidRPr="00AD67DD" w:rsidRDefault="00512247" w:rsidP="00512247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512247" w:rsidRPr="00AD67DD" w14:paraId="2CD4C7D8" w14:textId="77777777" w:rsidTr="00512247">
              <w:trPr>
                <w:trHeight w:val="542"/>
              </w:trPr>
              <w:tc>
                <w:tcPr>
                  <w:tcW w:w="9659" w:type="dxa"/>
                  <w:gridSpan w:val="5"/>
                  <w:tcBorders>
                    <w:top w:val="double" w:sz="6" w:space="0" w:color="000000"/>
                    <w:left w:val="double" w:sz="6" w:space="0" w:color="000000"/>
                    <w:bottom w:val="double" w:sz="6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7D9F52" w14:textId="77777777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Wartość ogółem: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55D47E" w14:textId="3744DEE4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DF76" w14:textId="00B72188" w:rsidR="00FE3CD2" w:rsidRPr="00AD67DD" w:rsidRDefault="00FE3CD2" w:rsidP="00AD67DD">
                  <w:pPr>
                    <w:spacing w:after="0" w:line="276" w:lineRule="auto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> </w:t>
                  </w:r>
                  <w:r w:rsidR="000A7AB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zw. </w:t>
                  </w:r>
                </w:p>
              </w:tc>
              <w:tc>
                <w:tcPr>
                  <w:tcW w:w="2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A64BE" w14:textId="7AC33283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  <w:r w:rsidRPr="00AD67DD">
                    <w:rPr>
                      <w:rFonts w:eastAsia="Times New Roman" w:cstheme="minorHAnsi"/>
                      <w:b/>
                      <w:bCs/>
                      <w:kern w:val="0"/>
                      <w:lang w:eastAsia="pl-PL"/>
                      <w14:ligatures w14:val="none"/>
                    </w:rPr>
                    <w:t xml:space="preserve">                             </w:t>
                  </w:r>
                </w:p>
              </w:tc>
              <w:tc>
                <w:tcPr>
                  <w:tcW w:w="197" w:type="dxa"/>
                  <w:tcBorders>
                    <w:left w:val="single" w:sz="4" w:space="0" w:color="auto"/>
                  </w:tcBorders>
                  <w:vAlign w:val="center"/>
                  <w:hideMark/>
                </w:tcPr>
                <w:p w14:paraId="4E97B3AD" w14:textId="77777777" w:rsidR="00FE3CD2" w:rsidRPr="00AD67DD" w:rsidRDefault="00FE3CD2" w:rsidP="00AD67DD">
                  <w:pPr>
                    <w:spacing w:after="0" w:line="276" w:lineRule="auto"/>
                    <w:rPr>
                      <w:rFonts w:eastAsia="Times New Roman" w:cstheme="minorHAnsi"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</w:tbl>
          <w:p w14:paraId="69507D99" w14:textId="77777777" w:rsidR="00FE3CD2" w:rsidRPr="00AD67DD" w:rsidRDefault="00FE3CD2" w:rsidP="00AD67DD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F3A0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605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3FA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A7A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1FA1A" w14:textId="77777777" w:rsidR="000A1BF4" w:rsidRPr="00AD67DD" w:rsidRDefault="000A1BF4" w:rsidP="00AD67DD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………………………………………………</w:t>
            </w:r>
            <w:r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(data i podpis Oferenta)</w:t>
            </w:r>
          </w:p>
        </w:tc>
      </w:tr>
      <w:tr w:rsidR="000A1BF4" w:rsidRPr="00AD67DD" w14:paraId="25881EC7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4254" w14:textId="77777777" w:rsidR="00FE3CD2" w:rsidRPr="00AD67DD" w:rsidRDefault="00FE3CD2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08211596" w14:textId="77777777" w:rsidR="00E57473" w:rsidRPr="00AD67DD" w:rsidRDefault="00E57473" w:rsidP="00E57473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14029691" w14:textId="3F331EDA" w:rsidR="00FE3CD2" w:rsidRPr="00AD67DD" w:rsidRDefault="0073522B" w:rsidP="0073522B">
            <w:pPr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………………………………………………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FE3CD2" w:rsidRPr="00AD67DD">
              <w:rPr>
                <w:rFonts w:eastAsia="Times New Roman" w:cstheme="minorHAnsi"/>
                <w:kern w:val="0"/>
                <w:lang w:eastAsia="pl-PL"/>
                <w14:ligatures w14:val="none"/>
              </w:rPr>
              <w:t>(data i podpis Oferenta)</w:t>
            </w: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F06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3E79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5644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2BEC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EBF91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0A1BF4" w:rsidRPr="00AD67DD" w14:paraId="16CF27E1" w14:textId="77777777" w:rsidTr="00FE3CD2">
        <w:trPr>
          <w:trHeight w:val="255"/>
        </w:trPr>
        <w:tc>
          <w:tcPr>
            <w:tcW w:w="1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5F3E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7F80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3143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F900F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C8B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3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4CC52" w14:textId="77777777" w:rsidR="000A1BF4" w:rsidRPr="00AD67DD" w:rsidRDefault="000A1BF4" w:rsidP="00AD67DD">
            <w:pP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BE88D1E" w14:textId="216F233D" w:rsidR="00E57473" w:rsidRPr="00E57473" w:rsidRDefault="00E57473" w:rsidP="00E57473">
      <w:pPr>
        <w:tabs>
          <w:tab w:val="left" w:pos="4065"/>
        </w:tabs>
        <w:rPr>
          <w:rFonts w:cstheme="minorHAnsi"/>
        </w:rPr>
      </w:pPr>
    </w:p>
    <w:sectPr w:rsidR="00E57473" w:rsidRPr="00E57473" w:rsidSect="000A1B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E2966"/>
    <w:multiLevelType w:val="hybridMultilevel"/>
    <w:tmpl w:val="A1000FE8"/>
    <w:lvl w:ilvl="0" w:tplc="AE929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B7A09"/>
    <w:multiLevelType w:val="hybridMultilevel"/>
    <w:tmpl w:val="291EE4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0636"/>
    <w:multiLevelType w:val="hybridMultilevel"/>
    <w:tmpl w:val="291EE48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197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6522233">
    <w:abstractNumId w:val="1"/>
  </w:num>
  <w:num w:numId="3" w16cid:durableId="1498157544">
    <w:abstractNumId w:val="2"/>
  </w:num>
  <w:num w:numId="4" w16cid:durableId="78684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23"/>
    <w:rsid w:val="00010B5D"/>
    <w:rsid w:val="00090D16"/>
    <w:rsid w:val="000A1BF4"/>
    <w:rsid w:val="000A7ABD"/>
    <w:rsid w:val="00130406"/>
    <w:rsid w:val="00172DC2"/>
    <w:rsid w:val="001F15F7"/>
    <w:rsid w:val="0026148D"/>
    <w:rsid w:val="002F0E41"/>
    <w:rsid w:val="00331C1E"/>
    <w:rsid w:val="00370376"/>
    <w:rsid w:val="003B5992"/>
    <w:rsid w:val="004A053C"/>
    <w:rsid w:val="00512247"/>
    <w:rsid w:val="00512AAE"/>
    <w:rsid w:val="00554524"/>
    <w:rsid w:val="0061511C"/>
    <w:rsid w:val="00623223"/>
    <w:rsid w:val="00641C00"/>
    <w:rsid w:val="006E5953"/>
    <w:rsid w:val="006F7CF4"/>
    <w:rsid w:val="0070715C"/>
    <w:rsid w:val="0073522B"/>
    <w:rsid w:val="00752DD7"/>
    <w:rsid w:val="0076611B"/>
    <w:rsid w:val="007A6204"/>
    <w:rsid w:val="00917313"/>
    <w:rsid w:val="00977A1C"/>
    <w:rsid w:val="009A76EC"/>
    <w:rsid w:val="009C3E2D"/>
    <w:rsid w:val="009D4123"/>
    <w:rsid w:val="00A64670"/>
    <w:rsid w:val="00AB656F"/>
    <w:rsid w:val="00AD67DD"/>
    <w:rsid w:val="00B256A8"/>
    <w:rsid w:val="00C04C22"/>
    <w:rsid w:val="00C859FE"/>
    <w:rsid w:val="00D506E5"/>
    <w:rsid w:val="00DC0AD6"/>
    <w:rsid w:val="00E57473"/>
    <w:rsid w:val="00ED38DC"/>
    <w:rsid w:val="00ED72CE"/>
    <w:rsid w:val="00F3689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8AC2"/>
  <w15:chartTrackingRefBased/>
  <w15:docId w15:val="{EC78CE94-5793-4CE7-8FA2-594462C7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CD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CD2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pitzlist1">
    <w:name w:val="Akapit z listą1"/>
    <w:basedOn w:val="Normalny"/>
    <w:rsid w:val="00FE3CD2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E3CD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CD2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CD2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F368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m.skalińska</dc:creator>
  <cp:keywords/>
  <dc:description/>
  <cp:lastModifiedBy>WCKIK Informatyk</cp:lastModifiedBy>
  <cp:revision>7</cp:revision>
  <cp:lastPrinted>2024-11-06T09:59:00Z</cp:lastPrinted>
  <dcterms:created xsi:type="dcterms:W3CDTF">2024-11-06T09:59:00Z</dcterms:created>
  <dcterms:modified xsi:type="dcterms:W3CDTF">2024-11-06T12:02:00Z</dcterms:modified>
</cp:coreProperties>
</file>