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3D4EDD" w14:textId="35C00FAD" w:rsidR="00AB0752" w:rsidRDefault="00AB0752" w:rsidP="00AB075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4 do SWZ</w:t>
      </w:r>
    </w:p>
    <w:p w14:paraId="6962AE67" w14:textId="2E18A9F8" w:rsidR="006D7B79" w:rsidRPr="00E13DC3" w:rsidRDefault="0063384B" w:rsidP="0063384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3DC3"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</w:p>
    <w:p w14:paraId="2C21D00E" w14:textId="28376C00" w:rsidR="00751BC9" w:rsidRPr="00E13DC3" w:rsidRDefault="00751BC9" w:rsidP="00751BC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3DC3">
        <w:rPr>
          <w:rFonts w:ascii="Times New Roman" w:hAnsi="Times New Roman" w:cs="Times New Roman"/>
          <w:b/>
          <w:bCs/>
          <w:sz w:val="24"/>
          <w:szCs w:val="24"/>
        </w:rPr>
        <w:t>Dostawa mebli biurowych dla RDW Włocławek</w:t>
      </w:r>
    </w:p>
    <w:p w14:paraId="3FC2627B" w14:textId="6AC0749E" w:rsidR="00FB0585" w:rsidRPr="00E13DC3" w:rsidRDefault="00FB0585" w:rsidP="00FB058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3DC3">
        <w:rPr>
          <w:rFonts w:ascii="Times New Roman" w:hAnsi="Times New Roman" w:cs="Times New Roman"/>
          <w:b/>
          <w:bCs/>
          <w:sz w:val="24"/>
          <w:szCs w:val="24"/>
        </w:rPr>
        <w:t>Warunki organizacyjne</w:t>
      </w:r>
    </w:p>
    <w:p w14:paraId="7C7A12D1" w14:textId="6F79A953" w:rsidR="0063384B" w:rsidRPr="00E13DC3" w:rsidRDefault="0063384B" w:rsidP="00E31466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3DC3">
        <w:rPr>
          <w:rFonts w:ascii="Times New Roman" w:hAnsi="Times New Roman" w:cs="Times New Roman"/>
          <w:b/>
          <w:bCs/>
          <w:sz w:val="24"/>
          <w:szCs w:val="24"/>
        </w:rPr>
        <w:t>Warunki organizacyjne</w:t>
      </w:r>
      <w:r w:rsidR="00342F28" w:rsidRPr="00E13D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B3DF1" w:rsidRPr="00E13DC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CCE5B4D" w14:textId="7410B140" w:rsidR="001811B0" w:rsidRPr="00E13DC3" w:rsidRDefault="001811B0" w:rsidP="00E31466">
      <w:pPr>
        <w:pStyle w:val="Akapitzlist"/>
        <w:numPr>
          <w:ilvl w:val="2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DC3">
        <w:rPr>
          <w:rFonts w:ascii="Times New Roman" w:hAnsi="Times New Roman" w:cs="Times New Roman"/>
          <w:sz w:val="24"/>
          <w:szCs w:val="24"/>
        </w:rPr>
        <w:t xml:space="preserve">Przedmiot zamówienia został opisany w Załączniku nr 1 </w:t>
      </w:r>
    </w:p>
    <w:p w14:paraId="7EE7F06B" w14:textId="2253592F" w:rsidR="001811B0" w:rsidRPr="00E13DC3" w:rsidRDefault="00342F28" w:rsidP="00E31466">
      <w:pPr>
        <w:pStyle w:val="Akapitzlist"/>
        <w:numPr>
          <w:ilvl w:val="2"/>
          <w:numId w:val="1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3DC3">
        <w:rPr>
          <w:rFonts w:ascii="Times New Roman" w:hAnsi="Times New Roman" w:cs="Times New Roman"/>
          <w:sz w:val="24"/>
          <w:szCs w:val="24"/>
        </w:rPr>
        <w:t>Wykonawca dostarczy</w:t>
      </w:r>
      <w:r w:rsidR="001811B0" w:rsidRPr="00E13DC3">
        <w:rPr>
          <w:rFonts w:ascii="Times New Roman" w:hAnsi="Times New Roman" w:cs="Times New Roman"/>
          <w:sz w:val="24"/>
          <w:szCs w:val="24"/>
        </w:rPr>
        <w:t xml:space="preserve"> przedmiot zamówienia do budynku zlokalizowanego w</w:t>
      </w:r>
      <w:r w:rsidR="00AB3DF1" w:rsidRPr="00E13DC3">
        <w:rPr>
          <w:rFonts w:ascii="Times New Roman" w:hAnsi="Times New Roman" w:cs="Times New Roman"/>
          <w:sz w:val="24"/>
          <w:szCs w:val="24"/>
        </w:rPr>
        <w:t>e</w:t>
      </w:r>
      <w:r w:rsidR="001811B0" w:rsidRPr="00E13DC3">
        <w:rPr>
          <w:rFonts w:ascii="Times New Roman" w:hAnsi="Times New Roman" w:cs="Times New Roman"/>
          <w:sz w:val="24"/>
          <w:szCs w:val="24"/>
        </w:rPr>
        <w:t xml:space="preserve"> </w:t>
      </w:r>
      <w:r w:rsidR="00AB3DF1" w:rsidRPr="00E13DC3">
        <w:rPr>
          <w:rFonts w:ascii="Times New Roman" w:hAnsi="Times New Roman" w:cs="Times New Roman"/>
          <w:sz w:val="24"/>
          <w:szCs w:val="24"/>
        </w:rPr>
        <w:t>Włocławku</w:t>
      </w:r>
      <w:r w:rsidR="001811B0" w:rsidRPr="00E13DC3">
        <w:rPr>
          <w:rFonts w:ascii="Times New Roman" w:hAnsi="Times New Roman" w:cs="Times New Roman"/>
          <w:sz w:val="24"/>
          <w:szCs w:val="24"/>
        </w:rPr>
        <w:t xml:space="preserve"> przy ul. </w:t>
      </w:r>
      <w:r w:rsidR="00AB3DF1" w:rsidRPr="00E13DC3">
        <w:rPr>
          <w:rFonts w:ascii="Times New Roman" w:hAnsi="Times New Roman" w:cs="Times New Roman"/>
          <w:sz w:val="24"/>
          <w:szCs w:val="24"/>
        </w:rPr>
        <w:t>Chopina 1</w:t>
      </w:r>
      <w:r w:rsidR="001811B0" w:rsidRPr="00E13DC3">
        <w:rPr>
          <w:rFonts w:ascii="Times New Roman" w:hAnsi="Times New Roman" w:cs="Times New Roman"/>
          <w:sz w:val="24"/>
          <w:szCs w:val="24"/>
        </w:rPr>
        <w:t xml:space="preserve">, budynek </w:t>
      </w:r>
      <w:r w:rsidR="00AB3DF1" w:rsidRPr="00E13DC3">
        <w:rPr>
          <w:rFonts w:ascii="Times New Roman" w:hAnsi="Times New Roman" w:cs="Times New Roman"/>
          <w:sz w:val="24"/>
          <w:szCs w:val="24"/>
        </w:rPr>
        <w:t xml:space="preserve">dwu kondycyjny- parter </w:t>
      </w:r>
      <w:r w:rsidR="001811B0" w:rsidRPr="00E13DC3">
        <w:rPr>
          <w:rFonts w:ascii="Times New Roman" w:hAnsi="Times New Roman" w:cs="Times New Roman"/>
          <w:sz w:val="24"/>
          <w:szCs w:val="24"/>
        </w:rPr>
        <w:t>.</w:t>
      </w:r>
    </w:p>
    <w:p w14:paraId="2C98ED66" w14:textId="20DB9D59" w:rsidR="00342F28" w:rsidRPr="00E13DC3" w:rsidRDefault="001811B0" w:rsidP="00E31466">
      <w:pPr>
        <w:pStyle w:val="Akapitzlist"/>
        <w:numPr>
          <w:ilvl w:val="2"/>
          <w:numId w:val="1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3DC3">
        <w:rPr>
          <w:rFonts w:ascii="Times New Roman" w:hAnsi="Times New Roman" w:cs="Times New Roman"/>
          <w:sz w:val="24"/>
          <w:szCs w:val="24"/>
        </w:rPr>
        <w:t>Wykonawca</w:t>
      </w:r>
      <w:r w:rsidR="00342F28" w:rsidRPr="00E13DC3">
        <w:rPr>
          <w:rFonts w:ascii="Times New Roman" w:hAnsi="Times New Roman" w:cs="Times New Roman"/>
          <w:sz w:val="24"/>
          <w:szCs w:val="24"/>
        </w:rPr>
        <w:t xml:space="preserve"> wniesie</w:t>
      </w:r>
      <w:r w:rsidRPr="00E13DC3">
        <w:rPr>
          <w:rFonts w:ascii="Times New Roman" w:hAnsi="Times New Roman" w:cs="Times New Roman"/>
          <w:sz w:val="24"/>
          <w:szCs w:val="24"/>
        </w:rPr>
        <w:t xml:space="preserve"> i ustawi</w:t>
      </w:r>
      <w:r w:rsidR="00342F28" w:rsidRPr="00E13DC3">
        <w:rPr>
          <w:rFonts w:ascii="Times New Roman" w:hAnsi="Times New Roman" w:cs="Times New Roman"/>
          <w:sz w:val="24"/>
          <w:szCs w:val="24"/>
        </w:rPr>
        <w:t xml:space="preserve"> we wskazane</w:t>
      </w:r>
      <w:r w:rsidRPr="00E13DC3">
        <w:rPr>
          <w:rFonts w:ascii="Times New Roman" w:hAnsi="Times New Roman" w:cs="Times New Roman"/>
          <w:sz w:val="24"/>
          <w:szCs w:val="24"/>
        </w:rPr>
        <w:t xml:space="preserve"> przez Zamawiającego</w:t>
      </w:r>
      <w:r w:rsidR="00342F28" w:rsidRPr="00E13DC3">
        <w:rPr>
          <w:rFonts w:ascii="Times New Roman" w:hAnsi="Times New Roman" w:cs="Times New Roman"/>
          <w:sz w:val="24"/>
          <w:szCs w:val="24"/>
        </w:rPr>
        <w:t xml:space="preserve"> miejsce złożone meble</w:t>
      </w:r>
      <w:r w:rsidRPr="00E13DC3">
        <w:rPr>
          <w:rFonts w:ascii="Times New Roman" w:hAnsi="Times New Roman" w:cs="Times New Roman"/>
          <w:sz w:val="24"/>
          <w:szCs w:val="24"/>
        </w:rPr>
        <w:t>.</w:t>
      </w:r>
    </w:p>
    <w:p w14:paraId="7A7EE6F6" w14:textId="23E3CB71" w:rsidR="00CB38AA" w:rsidRPr="00E13DC3" w:rsidRDefault="001811B0" w:rsidP="00751BC9">
      <w:pPr>
        <w:pStyle w:val="Akapitzlist"/>
        <w:numPr>
          <w:ilvl w:val="2"/>
          <w:numId w:val="1"/>
        </w:num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DC3">
        <w:rPr>
          <w:rFonts w:ascii="Times New Roman" w:hAnsi="Times New Roman" w:cs="Times New Roman"/>
          <w:sz w:val="24"/>
          <w:szCs w:val="24"/>
        </w:rPr>
        <w:t xml:space="preserve">Dostarczone i zamontowane meble, elementy ogólnego wyposażenia </w:t>
      </w:r>
      <w:r w:rsidR="00FB0585" w:rsidRPr="00E13DC3">
        <w:rPr>
          <w:rFonts w:ascii="Times New Roman" w:hAnsi="Times New Roman" w:cs="Times New Roman"/>
          <w:sz w:val="24"/>
          <w:szCs w:val="24"/>
        </w:rPr>
        <w:t>muszą być nowe,</w:t>
      </w:r>
      <w:r w:rsidR="00FB0585" w:rsidRPr="00E13DC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B0585" w:rsidRPr="00E13DC3">
        <w:rPr>
          <w:rFonts w:ascii="Times New Roman" w:hAnsi="Times New Roman" w:cs="Times New Roman"/>
          <w:sz w:val="24"/>
          <w:szCs w:val="24"/>
        </w:rPr>
        <w:t>nieużywane, nie powystawowe, w pełni sprawne, wolne od wad uniemożliwiających ich użycie i posiadać cechy pierwotnego opakowania oraz powinny odpowiadać wszelkim wymogom wyrobów dopuszczonych do obrotu, a w szczególności normom jakościowym</w:t>
      </w:r>
      <w:r w:rsidR="004B7E23" w:rsidRPr="00E13DC3">
        <w:rPr>
          <w:rFonts w:ascii="Times New Roman" w:hAnsi="Times New Roman" w:cs="Times New Roman"/>
          <w:sz w:val="24"/>
          <w:szCs w:val="24"/>
        </w:rPr>
        <w:t>.</w:t>
      </w:r>
    </w:p>
    <w:p w14:paraId="40BBE587" w14:textId="77777777" w:rsidR="00CB38AA" w:rsidRPr="00E13DC3" w:rsidRDefault="00CB38AA" w:rsidP="000C7AFF">
      <w:pPr>
        <w:pStyle w:val="Akapitzlist"/>
        <w:spacing w:line="240" w:lineRule="auto"/>
        <w:ind w:left="1224"/>
        <w:jc w:val="both"/>
        <w:rPr>
          <w:rFonts w:ascii="Times New Roman" w:hAnsi="Times New Roman" w:cs="Times New Roman"/>
          <w:sz w:val="24"/>
          <w:szCs w:val="24"/>
        </w:rPr>
      </w:pPr>
    </w:p>
    <w:p w14:paraId="02DCD8A7" w14:textId="6FF7A4D4" w:rsidR="00E8177E" w:rsidRPr="00E13DC3" w:rsidRDefault="00E8177E" w:rsidP="000C7AFF">
      <w:pPr>
        <w:pStyle w:val="Akapitzlist"/>
        <w:numPr>
          <w:ilvl w:val="1"/>
          <w:numId w:val="1"/>
        </w:numPr>
        <w:spacing w:before="240"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3DC3">
        <w:rPr>
          <w:rFonts w:ascii="Times New Roman" w:hAnsi="Times New Roman" w:cs="Times New Roman"/>
          <w:b/>
          <w:bCs/>
          <w:sz w:val="24"/>
          <w:szCs w:val="24"/>
        </w:rPr>
        <w:t xml:space="preserve">Warunki </w:t>
      </w:r>
      <w:r w:rsidR="00AB3DF1" w:rsidRPr="00E13DC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3B4D8FC" w14:textId="77777777" w:rsidR="000C7AFF" w:rsidRPr="00E13DC3" w:rsidRDefault="000C7AFF" w:rsidP="000C7AFF">
      <w:pPr>
        <w:pStyle w:val="Akapitzlist"/>
        <w:spacing w:before="240" w:after="0" w:line="240" w:lineRule="auto"/>
        <w:ind w:left="79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CDB6FB" w14:textId="7CA6CF47" w:rsidR="00FB0585" w:rsidRPr="00E13DC3" w:rsidRDefault="00FB0585" w:rsidP="00E8177E">
      <w:pPr>
        <w:pStyle w:val="Akapitzlist"/>
        <w:numPr>
          <w:ilvl w:val="2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3DC3">
        <w:rPr>
          <w:rFonts w:ascii="Times New Roman" w:hAnsi="Times New Roman" w:cs="Times New Roman"/>
          <w:sz w:val="24"/>
          <w:szCs w:val="24"/>
        </w:rPr>
        <w:t>Wszelkie koszty związane z dostawą wraz z usługą wniesienia</w:t>
      </w:r>
      <w:r w:rsidR="00F91E82" w:rsidRPr="00E13DC3">
        <w:rPr>
          <w:rFonts w:ascii="Times New Roman" w:hAnsi="Times New Roman" w:cs="Times New Roman"/>
          <w:sz w:val="24"/>
          <w:szCs w:val="24"/>
        </w:rPr>
        <w:t>, montażu</w:t>
      </w:r>
      <w:r w:rsidRPr="00E13DC3">
        <w:rPr>
          <w:rFonts w:ascii="Times New Roman" w:hAnsi="Times New Roman" w:cs="Times New Roman"/>
          <w:sz w:val="24"/>
          <w:szCs w:val="24"/>
        </w:rPr>
        <w:t xml:space="preserve"> leżą po stronie Wykonawcy. </w:t>
      </w:r>
    </w:p>
    <w:p w14:paraId="3AAB2259" w14:textId="6A90DCC9" w:rsidR="000C7AFF" w:rsidRPr="00E13DC3" w:rsidRDefault="000C7AFF" w:rsidP="00E8177E">
      <w:pPr>
        <w:pStyle w:val="Akapitzlist"/>
        <w:numPr>
          <w:ilvl w:val="2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3DC3">
        <w:rPr>
          <w:rFonts w:ascii="Times New Roman" w:hAnsi="Times New Roman" w:cs="Times New Roman"/>
          <w:sz w:val="24"/>
          <w:szCs w:val="24"/>
        </w:rPr>
        <w:t>Dostawy powinny się odbyć</w:t>
      </w:r>
      <w:r w:rsidRPr="00E13DC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13DC3">
        <w:rPr>
          <w:rFonts w:ascii="Times New Roman" w:hAnsi="Times New Roman" w:cs="Times New Roman"/>
          <w:sz w:val="24"/>
          <w:szCs w:val="24"/>
        </w:rPr>
        <w:t xml:space="preserve">od poniedziałku do piątku w godz. </w:t>
      </w:r>
      <w:r w:rsidR="00F91E82" w:rsidRPr="00E13DC3">
        <w:rPr>
          <w:rFonts w:ascii="Times New Roman" w:hAnsi="Times New Roman" w:cs="Times New Roman"/>
          <w:sz w:val="24"/>
          <w:szCs w:val="24"/>
        </w:rPr>
        <w:t>7</w:t>
      </w:r>
      <w:r w:rsidRPr="00E13DC3">
        <w:rPr>
          <w:rFonts w:ascii="Times New Roman" w:hAnsi="Times New Roman" w:cs="Times New Roman"/>
          <w:sz w:val="24"/>
          <w:szCs w:val="24"/>
        </w:rPr>
        <w:t>:00 – 1</w:t>
      </w:r>
      <w:r w:rsidR="00F91E82" w:rsidRPr="00E13DC3">
        <w:rPr>
          <w:rFonts w:ascii="Times New Roman" w:hAnsi="Times New Roman" w:cs="Times New Roman"/>
          <w:sz w:val="24"/>
          <w:szCs w:val="24"/>
        </w:rPr>
        <w:t>5</w:t>
      </w:r>
      <w:r w:rsidRPr="00E13DC3">
        <w:rPr>
          <w:rFonts w:ascii="Times New Roman" w:hAnsi="Times New Roman" w:cs="Times New Roman"/>
          <w:sz w:val="24"/>
          <w:szCs w:val="24"/>
        </w:rPr>
        <w:t>:00 po wcześniejszym uzgodnieniu z Zamawiającym.</w:t>
      </w:r>
    </w:p>
    <w:p w14:paraId="04FD57E6" w14:textId="6E2EBB2F" w:rsidR="00FB0585" w:rsidRPr="00E13DC3" w:rsidRDefault="00FB0585" w:rsidP="00E8177E">
      <w:pPr>
        <w:pStyle w:val="Akapitzlist"/>
        <w:numPr>
          <w:ilvl w:val="2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3DC3">
        <w:rPr>
          <w:rFonts w:ascii="Times New Roman" w:hAnsi="Times New Roman" w:cs="Times New Roman"/>
          <w:sz w:val="24"/>
          <w:szCs w:val="24"/>
        </w:rPr>
        <w:t>W przypadku stwierdzenia wady produktu Wykonawca usunie wady lub dostarczy nowy towar na własny koszt w terminie 14 dni roboczych od dnia zgłoszenia.</w:t>
      </w:r>
    </w:p>
    <w:p w14:paraId="60511B1A" w14:textId="77777777" w:rsidR="000C7AFF" w:rsidRPr="00E13DC3" w:rsidRDefault="000C7AFF" w:rsidP="000C7AFF">
      <w:pPr>
        <w:pStyle w:val="Akapitzlist"/>
        <w:spacing w:after="0" w:line="240" w:lineRule="auto"/>
        <w:ind w:left="122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74C9AF5" w14:textId="36E773FB" w:rsidR="001811B0" w:rsidRPr="00E13DC3" w:rsidRDefault="001811B0" w:rsidP="001811B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3DC3">
        <w:rPr>
          <w:rFonts w:ascii="Times New Roman" w:hAnsi="Times New Roman" w:cs="Times New Roman"/>
          <w:b/>
          <w:bCs/>
          <w:sz w:val="24"/>
          <w:szCs w:val="24"/>
        </w:rPr>
        <w:t>Warunki odbioru</w:t>
      </w:r>
    </w:p>
    <w:p w14:paraId="3F3AC58E" w14:textId="77777777" w:rsidR="00E8177E" w:rsidRPr="00E13DC3" w:rsidRDefault="00E8177E" w:rsidP="00E8177E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13DC3">
        <w:rPr>
          <w:rFonts w:ascii="Times New Roman" w:hAnsi="Times New Roman" w:cs="Times New Roman"/>
          <w:sz w:val="24"/>
          <w:szCs w:val="24"/>
        </w:rPr>
        <w:t xml:space="preserve">Podstawą odbioru dostawy i montażu mebli oraz wyposażenia będzie: </w:t>
      </w:r>
    </w:p>
    <w:p w14:paraId="4CB9B127" w14:textId="77777777" w:rsidR="00E8177E" w:rsidRPr="00E13DC3" w:rsidRDefault="00E8177E" w:rsidP="00E8177E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13DC3">
        <w:rPr>
          <w:rFonts w:ascii="Times New Roman" w:hAnsi="Times New Roman" w:cs="Times New Roman"/>
          <w:sz w:val="24"/>
          <w:szCs w:val="24"/>
        </w:rPr>
        <w:sym w:font="Symbol" w:char="F02D"/>
      </w:r>
      <w:r w:rsidRPr="00E13DC3">
        <w:rPr>
          <w:rFonts w:ascii="Times New Roman" w:hAnsi="Times New Roman" w:cs="Times New Roman"/>
          <w:sz w:val="24"/>
          <w:szCs w:val="24"/>
        </w:rPr>
        <w:t xml:space="preserve"> pisemne zgłoszenie Wykonawcy o zakończeniu dostawy i montażu,</w:t>
      </w:r>
    </w:p>
    <w:p w14:paraId="0ACDF379" w14:textId="4159C9AE" w:rsidR="00E8177E" w:rsidRPr="00E13DC3" w:rsidRDefault="00E8177E" w:rsidP="00E8177E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13DC3">
        <w:rPr>
          <w:rFonts w:ascii="Times New Roman" w:hAnsi="Times New Roman" w:cs="Times New Roman"/>
          <w:sz w:val="24"/>
          <w:szCs w:val="24"/>
        </w:rPr>
        <w:sym w:font="Symbol" w:char="F02D"/>
      </w:r>
      <w:r w:rsidRPr="00E13DC3">
        <w:rPr>
          <w:rFonts w:ascii="Times New Roman" w:hAnsi="Times New Roman" w:cs="Times New Roman"/>
          <w:sz w:val="24"/>
          <w:szCs w:val="24"/>
        </w:rPr>
        <w:t xml:space="preserve"> sprawdzenie każdego elementu meblowego i wyposażenia, który podlega odbiorowi pod względem jakości, kolorystyki i formy, jakości wykonania z uwzględnieniem montażu</w:t>
      </w:r>
      <w:r w:rsidR="000C7AFF" w:rsidRPr="00E13DC3">
        <w:rPr>
          <w:rFonts w:ascii="Times New Roman" w:hAnsi="Times New Roman" w:cs="Times New Roman"/>
          <w:sz w:val="24"/>
          <w:szCs w:val="24"/>
        </w:rPr>
        <w:t>.</w:t>
      </w:r>
    </w:p>
    <w:p w14:paraId="6DA289C9" w14:textId="02160BE1" w:rsidR="000C7AFF" w:rsidRDefault="00E13DC3" w:rsidP="00E13DC3">
      <w:pPr>
        <w:pStyle w:val="Akapitzlist"/>
        <w:ind w:left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  <w:r>
        <w:rPr>
          <w:rFonts w:ascii="Times New Roman" w:hAnsi="Times New Roman" w:cs="Times New Roman"/>
          <w:sz w:val="24"/>
          <w:szCs w:val="24"/>
        </w:rPr>
        <w:lastRenderedPageBreak/>
        <w:t>Załącznik nr 1 do OPZ</w:t>
      </w:r>
    </w:p>
    <w:p w14:paraId="7DC2EBD5" w14:textId="526F6F55" w:rsidR="00E13DC3" w:rsidRPr="00E13DC3" w:rsidRDefault="00E13DC3" w:rsidP="00E13DC3">
      <w:pPr>
        <w:pStyle w:val="Akapitzlist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Szczegółowy opis </w:t>
      </w:r>
    </w:p>
    <w:tbl>
      <w:tblPr>
        <w:tblStyle w:val="Tabela-Siatka"/>
        <w:tblW w:w="10003" w:type="dxa"/>
        <w:jc w:val="center"/>
        <w:tblLook w:val="04A0" w:firstRow="1" w:lastRow="0" w:firstColumn="1" w:lastColumn="0" w:noHBand="0" w:noVBand="1"/>
      </w:tblPr>
      <w:tblGrid>
        <w:gridCol w:w="498"/>
        <w:gridCol w:w="9505"/>
      </w:tblGrid>
      <w:tr w:rsidR="00E13DC3" w:rsidRPr="00E13DC3" w14:paraId="2B772AC9" w14:textId="77777777" w:rsidTr="00E13DC3">
        <w:trPr>
          <w:jc w:val="center"/>
        </w:trPr>
        <w:tc>
          <w:tcPr>
            <w:tcW w:w="423" w:type="dxa"/>
            <w:vAlign w:val="center"/>
          </w:tcPr>
          <w:p w14:paraId="54C4476A" w14:textId="77777777" w:rsidR="00E13DC3" w:rsidRPr="00E13DC3" w:rsidRDefault="00E13DC3" w:rsidP="008C090A">
            <w:pPr>
              <w:rPr>
                <w:rFonts w:ascii="Times New Roman" w:hAnsi="Times New Roman" w:cs="Times New Roman"/>
                <w:b/>
                <w:bCs/>
              </w:rPr>
            </w:pPr>
            <w:r w:rsidRPr="00E13DC3">
              <w:rPr>
                <w:rFonts w:ascii="Times New Roman" w:hAnsi="Times New Roman" w:cs="Times New Roman"/>
                <w:b/>
                <w:bCs/>
              </w:rPr>
              <w:t>LP</w:t>
            </w:r>
          </w:p>
        </w:tc>
        <w:tc>
          <w:tcPr>
            <w:tcW w:w="9580" w:type="dxa"/>
          </w:tcPr>
          <w:p w14:paraId="08F49EA7" w14:textId="72387264" w:rsidR="00E13DC3" w:rsidRPr="00E13DC3" w:rsidRDefault="00E13DC3" w:rsidP="00E13DC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13DC3"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</w:tr>
      <w:tr w:rsidR="00E13DC3" w:rsidRPr="00E13DC3" w14:paraId="2308C817" w14:textId="77777777" w:rsidTr="00E13DC3">
        <w:trPr>
          <w:jc w:val="center"/>
        </w:trPr>
        <w:tc>
          <w:tcPr>
            <w:tcW w:w="423" w:type="dxa"/>
            <w:vAlign w:val="center"/>
          </w:tcPr>
          <w:p w14:paraId="15B12AC0" w14:textId="77777777" w:rsidR="00E13DC3" w:rsidRPr="00E13DC3" w:rsidRDefault="00E13DC3" w:rsidP="008C090A">
            <w:pPr>
              <w:rPr>
                <w:rFonts w:ascii="Times New Roman" w:hAnsi="Times New Roman" w:cs="Times New Roman"/>
                <w:b/>
                <w:bCs/>
              </w:rPr>
            </w:pPr>
            <w:r w:rsidRPr="00E13DC3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580" w:type="dxa"/>
          </w:tcPr>
          <w:tbl>
            <w:tblPr>
              <w:tblW w:w="9196" w:type="dxa"/>
              <w:tblCellMar>
                <w:top w:w="15" w:type="dxa"/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196"/>
            </w:tblGrid>
            <w:tr w:rsidR="00E13DC3" w:rsidRPr="00E13DC3" w14:paraId="4FD32699" w14:textId="058CB439" w:rsidTr="00E13DC3">
              <w:trPr>
                <w:trHeight w:val="804"/>
              </w:trPr>
              <w:tc>
                <w:tcPr>
                  <w:tcW w:w="919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8C1D766" w14:textId="1153693E" w:rsidR="00E13DC3" w:rsidRPr="00E13DC3" w:rsidRDefault="00E13DC3" w:rsidP="00E13D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pl-PL"/>
                    </w:rPr>
                    <w:t>B</w:t>
                  </w:r>
                  <w:r w:rsidRPr="00E13DC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pl-PL"/>
                    </w:rPr>
                    <w:t>iurko</w:t>
                  </w:r>
                  <w:r w:rsidRPr="00E13DC3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 xml:space="preserve"> o wymiarach: szerokość: 150 cm, głębokość :70 cm, wysokość : 75 cm. </w:t>
                  </w:r>
                </w:p>
                <w:p w14:paraId="4F71411D" w14:textId="47F92279" w:rsidR="00E13DC3" w:rsidRPr="00E13DC3" w:rsidRDefault="00E13DC3" w:rsidP="00E13D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</w:pPr>
                  <w:r w:rsidRPr="00E13DC3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 xml:space="preserve">Korpus biurka  w kolorze dąb </w:t>
                  </w:r>
                  <w:proofErr w:type="spellStart"/>
                  <w:r w:rsidRPr="00E13DC3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catania</w:t>
                  </w:r>
                  <w:proofErr w:type="spellEnd"/>
                  <w:r w:rsidRPr="00E13DC3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 xml:space="preserve">, grubość blatu minimum 36 mm. Wykonane z płyty wiórowej trójwarstwowej w klasie higieny E1 pokrytej obustronnie warstwą melaniny o podwyższonej odporności na ścieranie. Wszystkie wąskie krawędzie wykończone doklejkami z twardego ABS o grubości 2 mm. Krawędzie obrzeży  zaokrąglone promieniem 2 mm. Stosowane obrzeża powinny zapewnić bardzo dobrą odporność na  uszkodzenia mechaniczne. W blacie powinny znajdować się przepusty plastikowe o średnicy minimum 80 mm.  </w:t>
                  </w:r>
                </w:p>
                <w:p w14:paraId="46DBE64D" w14:textId="77777777" w:rsidR="00E13DC3" w:rsidRPr="00E13DC3" w:rsidRDefault="00E13DC3" w:rsidP="00E13D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</w:pPr>
                  <w:r w:rsidRPr="00E13DC3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 xml:space="preserve">  Z prawej strony biurka 4 szuflady-szuflady z systemem miękkiego </w:t>
                  </w:r>
                  <w:proofErr w:type="spellStart"/>
                  <w:r w:rsidRPr="00E13DC3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domyku</w:t>
                  </w:r>
                  <w:proofErr w:type="spellEnd"/>
                  <w:r w:rsidRPr="00E13DC3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 xml:space="preserve"> z prowadnicą dolnego montażu, zamykane na centralny zamek. Szuflady bez uchwytów, otwieranie odbywa się z góry szuflady dzięki listwom dystansowym mocowanych od wewnętrznej strony góry szuflady tworzącym przestrzeń umożliwiającą otwieranie.  Fronty szuflad z płyty MDF lakierowanej w kolorze jasnoszary NCS S 1000 N. </w:t>
                  </w:r>
                </w:p>
                <w:p w14:paraId="7D1EFFF8" w14:textId="77777777" w:rsidR="00E13DC3" w:rsidRPr="00E13DC3" w:rsidRDefault="00E13DC3" w:rsidP="00E13D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</w:pPr>
                  <w:r w:rsidRPr="00E13DC3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 xml:space="preserve">Z lewej strony szafka z  półką zamykana drzwiczkami z zamkiem. Drzwiczki bez uchwytów otwieranie odbywa się z boku  drzwiczek dzięki listwom dystansowym mocowanym od wewnętrznej strony drzwiczek tworzącym przestrzeń pomiędzy frontem i korpusem szafki. Zawiasy puszkowe fi 35 mm ze zintegrowanym cichym </w:t>
                  </w:r>
                  <w:proofErr w:type="spellStart"/>
                  <w:r w:rsidRPr="00E13DC3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domykiem</w:t>
                  </w:r>
                  <w:proofErr w:type="spellEnd"/>
                  <w:r w:rsidRPr="00E13DC3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 xml:space="preserve">. Drzwiczki szafki z płyty MDF lakierowanej w kolorze jasnoszary NCS  S 1000 N.  </w:t>
                  </w:r>
                </w:p>
                <w:p w14:paraId="294ED1CB" w14:textId="77777777" w:rsidR="00E13DC3" w:rsidRPr="00E13DC3" w:rsidRDefault="00E13DC3" w:rsidP="00E13D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pl-PL"/>
                    </w:rPr>
                  </w:pPr>
                  <w:r w:rsidRPr="00E13DC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pl-PL"/>
                    </w:rPr>
                    <w:t>Biurko zaopatrzone w półkę wysuwną pod klawiaturę.</w:t>
                  </w:r>
                </w:p>
              </w:tc>
            </w:tr>
            <w:tr w:rsidR="00E13DC3" w:rsidRPr="00E13DC3" w14:paraId="0EC2482A" w14:textId="77777777" w:rsidTr="00E13DC3">
              <w:trPr>
                <w:trHeight w:val="804"/>
              </w:trPr>
              <w:tc>
                <w:tcPr>
                  <w:tcW w:w="919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27C8ADA" w14:textId="77777777" w:rsidR="00E13DC3" w:rsidRPr="00E13DC3" w:rsidRDefault="00E13DC3" w:rsidP="00E13D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pl-PL"/>
                    </w:rPr>
                  </w:pPr>
                </w:p>
              </w:tc>
            </w:tr>
            <w:tr w:rsidR="00E13DC3" w:rsidRPr="00E13DC3" w14:paraId="76CF1061" w14:textId="77777777" w:rsidTr="00E13DC3">
              <w:trPr>
                <w:trHeight w:val="1059"/>
              </w:trPr>
              <w:tc>
                <w:tcPr>
                  <w:tcW w:w="919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E5739FD" w14:textId="77777777" w:rsidR="00E13DC3" w:rsidRPr="00E13DC3" w:rsidRDefault="00E13DC3" w:rsidP="00E13D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pl-PL"/>
                    </w:rPr>
                  </w:pPr>
                </w:p>
              </w:tc>
            </w:tr>
          </w:tbl>
          <w:p w14:paraId="00B46163" w14:textId="77777777" w:rsidR="00E13DC3" w:rsidRPr="00E13DC3" w:rsidRDefault="00E13DC3" w:rsidP="00E13D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13DC3" w:rsidRPr="00E13DC3" w14:paraId="6AD8DFD1" w14:textId="77777777" w:rsidTr="00E13DC3">
        <w:trPr>
          <w:jc w:val="center"/>
        </w:trPr>
        <w:tc>
          <w:tcPr>
            <w:tcW w:w="423" w:type="dxa"/>
            <w:vAlign w:val="center"/>
          </w:tcPr>
          <w:p w14:paraId="22F0EBE1" w14:textId="77777777" w:rsidR="00E13DC3" w:rsidRPr="00E13DC3" w:rsidRDefault="00E13DC3" w:rsidP="008C090A">
            <w:pPr>
              <w:rPr>
                <w:rFonts w:ascii="Times New Roman" w:hAnsi="Times New Roman" w:cs="Times New Roman"/>
                <w:b/>
                <w:bCs/>
              </w:rPr>
            </w:pPr>
            <w:r w:rsidRPr="00E13DC3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580" w:type="dxa"/>
          </w:tcPr>
          <w:p w14:paraId="0F95EDB2" w14:textId="77777777" w:rsidR="00E13DC3" w:rsidRPr="00E13DC3" w:rsidRDefault="00E13DC3" w:rsidP="00E13DC3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13DC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Biurko</w:t>
            </w:r>
            <w:r w:rsidRPr="00E13DC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o wymiarach: szerokość: 140 cm, głębokość :70 cm, wysokość : 75 cm. </w:t>
            </w:r>
          </w:p>
          <w:p w14:paraId="05CC846C" w14:textId="77777777" w:rsidR="00E13DC3" w:rsidRPr="00E13DC3" w:rsidRDefault="00E13DC3" w:rsidP="00E13DC3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13DC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  Korpus biurka  w kolorze dąb </w:t>
            </w:r>
            <w:proofErr w:type="spellStart"/>
            <w:r w:rsidRPr="00E13DC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catania</w:t>
            </w:r>
            <w:proofErr w:type="spellEnd"/>
            <w:r w:rsidRPr="00E13DC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, grubość blatu minimum 36 mm. Wykonane z płyty wiórowej trójwarstwowej w klasie higieny E1 pokrytej obustronnie warstwą melaniny o podwyższonej odporności na ścieranie. Wszystkie wąskie krawędzie wykończone doklejkami z twardego ABS o grubości 2 mm. Krawędzie obrzeży  zaokrąglone promieniem 2 mm. Stosowane obrzeża powinny zapewnić bardzo dobrą odporność na  uszkodzenia mechaniczne. Z prawej strony blatu biurka </w:t>
            </w:r>
            <w:r w:rsidRPr="00E13DC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zaokrąglone rogi</w:t>
            </w:r>
            <w:r w:rsidRPr="00E13DC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.W blacie powinny znajdować się przepusty plastikowe o średnicy minimum 80 mm.  </w:t>
            </w:r>
          </w:p>
          <w:p w14:paraId="1200C84A" w14:textId="77777777" w:rsidR="00E13DC3" w:rsidRPr="00E13DC3" w:rsidRDefault="00E13DC3" w:rsidP="00E13DC3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13DC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 Z prawej strony biurka 4 szuflady-szuflady z systemem miękkiego </w:t>
            </w:r>
            <w:proofErr w:type="spellStart"/>
            <w:r w:rsidRPr="00E13DC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domyku</w:t>
            </w:r>
            <w:proofErr w:type="spellEnd"/>
            <w:r w:rsidRPr="00E13DC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z prowadnicą dolnego montażu, zamykane na centralny zamek. Szuflady bez uchwytów, otwieranie odbywa się z góry szuflady dzięki listwom dystansowym mocowanych od wewnętrznej strony góry szuflady tworzącym przestrzeń umożliwiającą otwieranie.  Fronty szuflad z płyty MDF lakierowanej w kolorze </w:t>
            </w:r>
            <w:r w:rsidRPr="00E13DC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antracyt</w:t>
            </w:r>
            <w:r w:rsidRPr="00E13DC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. </w:t>
            </w:r>
          </w:p>
          <w:p w14:paraId="43107EAF" w14:textId="77777777" w:rsidR="00E13DC3" w:rsidRPr="00E13DC3" w:rsidRDefault="00E13DC3" w:rsidP="00E13DC3">
            <w:pPr>
              <w:jc w:val="both"/>
              <w:rPr>
                <w:rFonts w:ascii="Times New Roman" w:hAnsi="Times New Roman" w:cs="Times New Roman"/>
              </w:rPr>
            </w:pPr>
            <w:r w:rsidRPr="00E13DC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Z lewej strony szafka z  półką zamykana drzwiczkami z zamkiem. Drzwiczki bez uchwytów otwieranie odbywa się z boku  drzwiczek dzięki listwom dystansowym mocowanym od wewnętrznej strony drzwiczek tworzącym przestrzeń pomiędzy frontem i korpusem szafki. Zawiasy puszkowe fi 35 mm ze zintegrowanym cichym </w:t>
            </w:r>
            <w:proofErr w:type="spellStart"/>
            <w:r w:rsidRPr="00E13DC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domykiem</w:t>
            </w:r>
            <w:proofErr w:type="spellEnd"/>
            <w:r w:rsidRPr="00E13DC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. Drzwiczki szafki z płyty MDF lakierowanej w kolorze </w:t>
            </w:r>
            <w:r w:rsidRPr="00E13DC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antracyt</w:t>
            </w:r>
            <w:r w:rsidRPr="00E13DC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.  </w:t>
            </w:r>
          </w:p>
        </w:tc>
      </w:tr>
      <w:tr w:rsidR="00E13DC3" w:rsidRPr="00E13DC3" w14:paraId="11C808B2" w14:textId="77777777" w:rsidTr="00E13DC3">
        <w:trPr>
          <w:jc w:val="center"/>
        </w:trPr>
        <w:tc>
          <w:tcPr>
            <w:tcW w:w="423" w:type="dxa"/>
            <w:vAlign w:val="center"/>
          </w:tcPr>
          <w:p w14:paraId="1D0F4E2A" w14:textId="77777777" w:rsidR="00E13DC3" w:rsidRPr="00E13DC3" w:rsidRDefault="00E13DC3" w:rsidP="008C090A">
            <w:pPr>
              <w:rPr>
                <w:rFonts w:ascii="Times New Roman" w:hAnsi="Times New Roman" w:cs="Times New Roman"/>
                <w:b/>
                <w:bCs/>
              </w:rPr>
            </w:pPr>
            <w:r w:rsidRPr="00E13DC3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580" w:type="dxa"/>
          </w:tcPr>
          <w:p w14:paraId="6F3650D6" w14:textId="77777777" w:rsidR="00E13DC3" w:rsidRPr="00E13DC3" w:rsidRDefault="00E13DC3" w:rsidP="00E13DC3">
            <w:pPr>
              <w:jc w:val="both"/>
              <w:rPr>
                <w:rFonts w:ascii="Times New Roman" w:hAnsi="Times New Roman" w:cs="Times New Roman"/>
              </w:rPr>
            </w:pPr>
            <w:r w:rsidRPr="00E13DC3">
              <w:rPr>
                <w:rFonts w:ascii="Times New Roman" w:hAnsi="Times New Roman" w:cs="Times New Roman"/>
                <w:b/>
                <w:bCs/>
              </w:rPr>
              <w:t xml:space="preserve">Przystawka do biurka </w:t>
            </w:r>
            <w:r w:rsidRPr="00E13DC3">
              <w:rPr>
                <w:rFonts w:ascii="Times New Roman" w:hAnsi="Times New Roman" w:cs="Times New Roman"/>
              </w:rPr>
              <w:t>o wymiarach:</w:t>
            </w:r>
            <w:r w:rsidRPr="00E13DC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szerokość: 90 cm, głębokość :70 cm, wysokość : 75 cm.   Na nogach z płyty. Korpus przystawki w kolorze dąb </w:t>
            </w:r>
            <w:proofErr w:type="spellStart"/>
            <w:r w:rsidRPr="00E13DC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catania</w:t>
            </w:r>
            <w:proofErr w:type="spellEnd"/>
            <w:r w:rsidRPr="00E13DC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, grubość blatu i nóg minimum 36 mm. Wykonane z płyty wiórowej trójwarstwowej w klasie higieny E1 pokrytej obustronnie warstwą melaniny o podwyższonej odporności na ścieranie. Wszystkie wąskie krawędzie wykończone doklejkami z twardego ABS o grubości 2 mm. Krawędzie obrzeży  zaokrąglone promieniem 2 mm. Stosowane obrzeża powinny zapewnić bardzo dobrą odporność na  uszkodzenia mechaniczne.</w:t>
            </w:r>
          </w:p>
        </w:tc>
      </w:tr>
      <w:tr w:rsidR="00E13DC3" w:rsidRPr="00E13DC3" w14:paraId="612834C6" w14:textId="77777777" w:rsidTr="00E13DC3">
        <w:trPr>
          <w:jc w:val="center"/>
        </w:trPr>
        <w:tc>
          <w:tcPr>
            <w:tcW w:w="423" w:type="dxa"/>
            <w:vAlign w:val="center"/>
          </w:tcPr>
          <w:p w14:paraId="42025E52" w14:textId="77777777" w:rsidR="00E13DC3" w:rsidRPr="00E13DC3" w:rsidRDefault="00E13DC3" w:rsidP="008C090A">
            <w:pPr>
              <w:rPr>
                <w:rFonts w:ascii="Times New Roman" w:hAnsi="Times New Roman" w:cs="Times New Roman"/>
                <w:b/>
                <w:bCs/>
              </w:rPr>
            </w:pPr>
            <w:r w:rsidRPr="00E13D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9580" w:type="dxa"/>
          </w:tcPr>
          <w:p w14:paraId="6FE93878" w14:textId="77777777" w:rsidR="00E13DC3" w:rsidRPr="00E13DC3" w:rsidRDefault="00E13DC3" w:rsidP="00E13DC3">
            <w:pPr>
              <w:jc w:val="both"/>
              <w:rPr>
                <w:rFonts w:ascii="Times New Roman" w:hAnsi="Times New Roman" w:cs="Times New Roman"/>
              </w:rPr>
            </w:pPr>
            <w:r w:rsidRPr="00E13DC3">
              <w:rPr>
                <w:rFonts w:ascii="Times New Roman" w:hAnsi="Times New Roman" w:cs="Times New Roman"/>
                <w:b/>
                <w:bCs/>
              </w:rPr>
              <w:t>Szafka gospodarcza</w:t>
            </w:r>
            <w:r w:rsidRPr="00E13DC3">
              <w:rPr>
                <w:rFonts w:ascii="Times New Roman" w:hAnsi="Times New Roman" w:cs="Times New Roman"/>
              </w:rPr>
              <w:t xml:space="preserve"> o wymiarach:</w:t>
            </w:r>
            <w:r w:rsidRPr="00E13DC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szerokość: 110 cm, głębokość :40 cm, wysokość : 75 cm. Korpus szafki w kolorze dąb </w:t>
            </w:r>
            <w:proofErr w:type="spellStart"/>
            <w:r w:rsidRPr="00E13DC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catania</w:t>
            </w:r>
            <w:proofErr w:type="spellEnd"/>
            <w:r w:rsidRPr="00E13DC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, grubość blatu minimum 36 mm. Wykonane z płyty wiórowej trójwarstwowej w klasie higieny E1 pokrytej obustronnie warstwą melaniny o podwyższonej odporności na ścieranie. Wszystkie wąskie krawędzie wykończone doklejkami z twardego ABS o grubości 2 mm. Krawędzie obrzeży  zaokrąglone promieniem 2 mm. Stosowane obrzeża powinny zapewnić bardzo dobrą odporność na  uszkodzenia mechaniczne. Szafka z  półką zamykana drzwiczkami .Drzwiczki bez uchwytów otwieranie odbywa się z boku  drzwiczek dzięki listwom dystansowym mocowanym od wewnętrznej strony drzwiczek tworzącym przestrzeń pomiędzy frontem i korpusem szafki. Zawiasy puszkowe fi 35 mm ze zintegrowanym cichym </w:t>
            </w:r>
            <w:proofErr w:type="spellStart"/>
            <w:r w:rsidRPr="00E13DC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domykiem</w:t>
            </w:r>
            <w:proofErr w:type="spellEnd"/>
            <w:r w:rsidRPr="00E13DC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 Drzwiczki szafki z płyty MDF lakierowanej w kolorze jasnoszary NCS S 1000 N.</w:t>
            </w:r>
          </w:p>
        </w:tc>
      </w:tr>
      <w:tr w:rsidR="00E13DC3" w:rsidRPr="00E13DC3" w14:paraId="776EF487" w14:textId="77777777" w:rsidTr="00E13DC3">
        <w:trPr>
          <w:jc w:val="center"/>
        </w:trPr>
        <w:tc>
          <w:tcPr>
            <w:tcW w:w="423" w:type="dxa"/>
            <w:vAlign w:val="center"/>
          </w:tcPr>
          <w:p w14:paraId="5E7D8065" w14:textId="77777777" w:rsidR="00E13DC3" w:rsidRPr="00E13DC3" w:rsidRDefault="00E13DC3" w:rsidP="008C090A">
            <w:pPr>
              <w:rPr>
                <w:rFonts w:ascii="Times New Roman" w:hAnsi="Times New Roman" w:cs="Times New Roman"/>
                <w:b/>
                <w:bCs/>
              </w:rPr>
            </w:pPr>
            <w:r w:rsidRPr="00E13DC3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9580" w:type="dxa"/>
          </w:tcPr>
          <w:p w14:paraId="0FB3952F" w14:textId="77777777" w:rsidR="00E13DC3" w:rsidRPr="00E13DC3" w:rsidRDefault="00E13DC3" w:rsidP="00E13DC3">
            <w:pPr>
              <w:jc w:val="both"/>
              <w:rPr>
                <w:rFonts w:ascii="Times New Roman" w:hAnsi="Times New Roman" w:cs="Times New Roman"/>
              </w:rPr>
            </w:pPr>
            <w:r w:rsidRPr="00E13DC3">
              <w:rPr>
                <w:rFonts w:ascii="Times New Roman" w:hAnsi="Times New Roman" w:cs="Times New Roman"/>
                <w:b/>
                <w:bCs/>
              </w:rPr>
              <w:t>Komoda</w:t>
            </w:r>
            <w:r w:rsidRPr="00E13DC3">
              <w:rPr>
                <w:rFonts w:ascii="Times New Roman" w:hAnsi="Times New Roman" w:cs="Times New Roman"/>
              </w:rPr>
              <w:t xml:space="preserve"> o wymiarach:</w:t>
            </w:r>
            <w:r w:rsidRPr="00E13DC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szerokość: 100 cm, głębokość : 60 cm, wysokość : 120 cm.  Korpus komody w kolorze dąb </w:t>
            </w:r>
            <w:proofErr w:type="spellStart"/>
            <w:r w:rsidRPr="00E13DC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catania</w:t>
            </w:r>
            <w:proofErr w:type="spellEnd"/>
            <w:r w:rsidRPr="00E13DC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, grubość blatu minimum 36 mm. Wykonane z płyty wiórowej trójwarstwowej w klasie </w:t>
            </w:r>
            <w:r w:rsidRPr="00E13DC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 xml:space="preserve">higieny E1 pokrytej obustronnie warstwą melaniny o podwyższonej odporności na ścieranie. Wszystkie wąskie krawędzie wykończone doklejkami z twardego ABS o grubości 2 mm. Krawędzie obrzeży  zaokrąglone promieniem 2 mm. Stosowane obrzeża powinny zapewnić bardzo dobrą odporność na  uszkodzenia mechaniczne. Pod blatem </w:t>
            </w:r>
            <w:r w:rsidRPr="00E13DC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szafka </w:t>
            </w:r>
            <w:r w:rsidRPr="00E13DC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 wysokości 40 cm zamykana drzwiczkami .Drzwiczki bez uchwytów otwieranie odbywa się z boku  drzwiczek dzięki listwom dystansowym mocowanym od wewnętrznej strony drzwiczek tworzącym przestrzeń pomiędzy frontem i korpusem szafki. Zawiasy puszkowe fi 35 mm ze zintegrowanym cichym </w:t>
            </w:r>
            <w:proofErr w:type="spellStart"/>
            <w:r w:rsidRPr="00E13DC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domykiem</w:t>
            </w:r>
            <w:proofErr w:type="spellEnd"/>
            <w:r w:rsidRPr="00E13DC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 Drzwiczki szafki z płyty MDF lakierowanej w kolorze jasnoszary NCS S 1000 N.</w:t>
            </w:r>
          </w:p>
        </w:tc>
      </w:tr>
      <w:tr w:rsidR="00E13DC3" w:rsidRPr="00E13DC3" w14:paraId="42B239F2" w14:textId="77777777" w:rsidTr="00E13DC3">
        <w:trPr>
          <w:jc w:val="center"/>
        </w:trPr>
        <w:tc>
          <w:tcPr>
            <w:tcW w:w="423" w:type="dxa"/>
            <w:vAlign w:val="center"/>
          </w:tcPr>
          <w:p w14:paraId="76A7D1AE" w14:textId="77777777" w:rsidR="00E13DC3" w:rsidRPr="00E13DC3" w:rsidRDefault="00E13DC3" w:rsidP="008C090A">
            <w:pPr>
              <w:rPr>
                <w:rFonts w:ascii="Times New Roman" w:hAnsi="Times New Roman" w:cs="Times New Roman"/>
                <w:b/>
                <w:bCs/>
              </w:rPr>
            </w:pPr>
            <w:r w:rsidRPr="00E13DC3">
              <w:rPr>
                <w:rFonts w:ascii="Times New Roman" w:hAnsi="Times New Roman" w:cs="Times New Roman"/>
                <w:b/>
                <w:bCs/>
              </w:rPr>
              <w:lastRenderedPageBreak/>
              <w:t>6</w:t>
            </w:r>
          </w:p>
        </w:tc>
        <w:tc>
          <w:tcPr>
            <w:tcW w:w="9580" w:type="dxa"/>
          </w:tcPr>
          <w:p w14:paraId="1F23FD1E" w14:textId="77777777" w:rsidR="00E13DC3" w:rsidRPr="00E13DC3" w:rsidRDefault="00E13DC3" w:rsidP="00E13DC3">
            <w:pPr>
              <w:jc w:val="both"/>
              <w:rPr>
                <w:rFonts w:ascii="Times New Roman" w:hAnsi="Times New Roman" w:cs="Times New Roman"/>
              </w:rPr>
            </w:pPr>
            <w:r w:rsidRPr="00E13DC3">
              <w:rPr>
                <w:rFonts w:ascii="Times New Roman" w:hAnsi="Times New Roman" w:cs="Times New Roman"/>
                <w:b/>
                <w:bCs/>
              </w:rPr>
              <w:t>Biurko proste</w:t>
            </w:r>
            <w:r w:rsidRPr="00E13DC3">
              <w:rPr>
                <w:rFonts w:ascii="Times New Roman" w:hAnsi="Times New Roman" w:cs="Times New Roman"/>
              </w:rPr>
              <w:t xml:space="preserve"> o wymiarach:</w:t>
            </w:r>
            <w:r w:rsidRPr="00E13DC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szerokość: 140 cm, głębokość : 40 cm, wysokość : 75 cm. Na nogach z płyty. Korpus biurka w kolorze dąb </w:t>
            </w:r>
            <w:proofErr w:type="spellStart"/>
            <w:r w:rsidRPr="00E13DC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catania</w:t>
            </w:r>
            <w:proofErr w:type="spellEnd"/>
            <w:r w:rsidRPr="00E13DC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, grubość blatu i nóg minimum 36 mm. Wykonane z płyty wiórowej trójwarstwowej w klasie higieny E1 pokrytej obustronnie warstwą melaniny o podwyższonej odporności na ścieranie. Wszystkie wąskie krawędzie wykończone doklejkami z twardego ABS o grubości 2 mm. Krawędzie obrzeży  zaokrąglone promieniem 2 mm. Stosowane obrzeża powinny zapewnić bardzo dobrą odporność na  uszkodzenia mechaniczne. </w:t>
            </w:r>
          </w:p>
        </w:tc>
      </w:tr>
      <w:tr w:rsidR="00E13DC3" w:rsidRPr="00E13DC3" w14:paraId="1ACA9735" w14:textId="77777777" w:rsidTr="00E13DC3">
        <w:trPr>
          <w:jc w:val="center"/>
        </w:trPr>
        <w:tc>
          <w:tcPr>
            <w:tcW w:w="423" w:type="dxa"/>
            <w:vAlign w:val="center"/>
          </w:tcPr>
          <w:p w14:paraId="4A65CEC8" w14:textId="77777777" w:rsidR="00E13DC3" w:rsidRPr="00E13DC3" w:rsidRDefault="00E13DC3" w:rsidP="008C090A">
            <w:pPr>
              <w:rPr>
                <w:rFonts w:ascii="Times New Roman" w:hAnsi="Times New Roman" w:cs="Times New Roman"/>
                <w:b/>
                <w:bCs/>
              </w:rPr>
            </w:pPr>
            <w:r w:rsidRPr="00E13DC3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9580" w:type="dxa"/>
          </w:tcPr>
          <w:p w14:paraId="3EBAAEA4" w14:textId="77777777" w:rsidR="00E13DC3" w:rsidRPr="00E13DC3" w:rsidRDefault="00E13DC3" w:rsidP="008C090A">
            <w:pPr>
              <w:rPr>
                <w:rFonts w:ascii="Times New Roman" w:hAnsi="Times New Roman" w:cs="Times New Roman"/>
              </w:rPr>
            </w:pPr>
            <w:r w:rsidRPr="00E13DC3">
              <w:rPr>
                <w:rFonts w:ascii="Times New Roman" w:hAnsi="Times New Roman" w:cs="Times New Roman"/>
                <w:b/>
                <w:bCs/>
              </w:rPr>
              <w:t>Komoda</w:t>
            </w:r>
            <w:r w:rsidRPr="00E13DC3">
              <w:rPr>
                <w:rFonts w:ascii="Times New Roman" w:hAnsi="Times New Roman" w:cs="Times New Roman"/>
              </w:rPr>
              <w:t xml:space="preserve"> o wymiarach:</w:t>
            </w:r>
            <w:r w:rsidRPr="00E13DC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szerokość: 110 cm, głębokość : 50 cm, wysokość : 75 cm. Korpus komody w kolorze dąb </w:t>
            </w:r>
            <w:proofErr w:type="spellStart"/>
            <w:r w:rsidRPr="00E13DC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catania</w:t>
            </w:r>
            <w:proofErr w:type="spellEnd"/>
            <w:r w:rsidRPr="00E13DC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, grubość blatu minimum 36 mm. Wykonane z płyty wiórowej trójwarstwowej w klasie higieny E1 pokrytej obustronnie warstwą melaniny o podwyższonej odporności na ścieranie. Wszystkie wąskie krawędzie wykończone doklejkami z twardego ABS o grubości 2 mm. Krawędzie obrzeży  zaokrąglone promieniem 2 mm. Stosowane obrzeża powinny zapewnić bardzo dobrą odporność na  uszkodzenia mechaniczne. Komoda z  półką zamykana drzwiczkami .Drzwiczki bez uchwytów otwieranie odbywa się z boku  drzwiczek dzięki listwom dystansowym mocowanym od wewnętrznej strony drzwiczek tworzącym przestrzeń pomiędzy frontem i korpusem. Zawiasy puszkowe fi 35 mm ze zintegrowanym cichym </w:t>
            </w:r>
            <w:proofErr w:type="spellStart"/>
            <w:r w:rsidRPr="00E13DC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domykiem</w:t>
            </w:r>
            <w:proofErr w:type="spellEnd"/>
            <w:r w:rsidRPr="00E13DC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 Drzwiczki komody z płyty MDF lakierowanej w kolorze jasnoszary NCS S 1000 N.</w:t>
            </w:r>
          </w:p>
        </w:tc>
      </w:tr>
      <w:tr w:rsidR="00E13DC3" w:rsidRPr="00E13DC3" w14:paraId="4767F3A4" w14:textId="77777777" w:rsidTr="00E13DC3">
        <w:trPr>
          <w:jc w:val="center"/>
        </w:trPr>
        <w:tc>
          <w:tcPr>
            <w:tcW w:w="423" w:type="dxa"/>
            <w:vAlign w:val="center"/>
          </w:tcPr>
          <w:p w14:paraId="6917869F" w14:textId="77777777" w:rsidR="00E13DC3" w:rsidRPr="00E13DC3" w:rsidRDefault="00E13DC3" w:rsidP="008C090A">
            <w:pPr>
              <w:rPr>
                <w:rFonts w:ascii="Times New Roman" w:hAnsi="Times New Roman" w:cs="Times New Roman"/>
                <w:b/>
                <w:bCs/>
              </w:rPr>
            </w:pPr>
            <w:r w:rsidRPr="00E13DC3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9580" w:type="dxa"/>
          </w:tcPr>
          <w:p w14:paraId="46946EB5" w14:textId="77777777" w:rsidR="00E13DC3" w:rsidRPr="00E13DC3" w:rsidRDefault="00E13DC3" w:rsidP="008C090A">
            <w:pPr>
              <w:rPr>
                <w:rFonts w:ascii="Times New Roman" w:hAnsi="Times New Roman" w:cs="Times New Roman"/>
              </w:rPr>
            </w:pPr>
            <w:r w:rsidRPr="00E13DC3">
              <w:rPr>
                <w:rFonts w:ascii="Times New Roman" w:hAnsi="Times New Roman" w:cs="Times New Roman"/>
                <w:b/>
                <w:bCs/>
              </w:rPr>
              <w:t xml:space="preserve">Przystawka do biurka </w:t>
            </w:r>
            <w:r w:rsidRPr="00E13DC3">
              <w:rPr>
                <w:rFonts w:ascii="Times New Roman" w:hAnsi="Times New Roman" w:cs="Times New Roman"/>
              </w:rPr>
              <w:t>o wymiarach:</w:t>
            </w:r>
            <w:r w:rsidRPr="00E13DC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szerokość: 165 cm, głębokość : 80 cm, wysokość : 75 cm. Korpus przystawki w kolorze dąb </w:t>
            </w:r>
            <w:proofErr w:type="spellStart"/>
            <w:r w:rsidRPr="00E13DC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catania</w:t>
            </w:r>
            <w:proofErr w:type="spellEnd"/>
            <w:r w:rsidRPr="00E13DC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, grubość blatu minimum 36 mm. Wykonane z płyty wiórowej trójwarstwowej w klasie higieny E1 pokrytej obustronnie warstwą melaniny o podwyższonej odporności na ścieranie. Wszystkie wąskie krawędzie wykończone doklejkami z twardego ABS o grubości 2 mm. Krawędzie obrzeży  zaokrąglone promieniem 2 mm. Stosowane obrzeża powinny zapewnić bardzo dobrą odporność na  uszkodzenia mechaniczne. Pod blatem szafka o szerokości 100 cm z półką  zamykana drzwiczkami .Drzwiczki bez uchwytów otwieranie odbywa się z boku  drzwiczek dzięki listwom dystansowym mocowanym od wewnętrznej strony drzwiczek tworzącym przestrzeń pomiędzy frontem i korpusem. Zawiasy puszkowe fi 35 mm ze zintegrowanym cichym </w:t>
            </w:r>
            <w:proofErr w:type="spellStart"/>
            <w:r w:rsidRPr="00E13DC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domykiem</w:t>
            </w:r>
            <w:proofErr w:type="spellEnd"/>
            <w:r w:rsidRPr="00E13DC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 Drzwiczki komody z płyty MDF lakierowanej w kolorze jasnoszary NCS S 1000N.</w:t>
            </w:r>
          </w:p>
        </w:tc>
      </w:tr>
      <w:tr w:rsidR="00E13DC3" w:rsidRPr="00E13DC3" w14:paraId="3AC49498" w14:textId="77777777" w:rsidTr="00E13DC3">
        <w:trPr>
          <w:jc w:val="center"/>
        </w:trPr>
        <w:tc>
          <w:tcPr>
            <w:tcW w:w="423" w:type="dxa"/>
            <w:vAlign w:val="center"/>
          </w:tcPr>
          <w:p w14:paraId="79FAA4E7" w14:textId="77777777" w:rsidR="00E13DC3" w:rsidRPr="00E13DC3" w:rsidRDefault="00E13DC3" w:rsidP="008C090A">
            <w:pPr>
              <w:rPr>
                <w:rFonts w:ascii="Times New Roman" w:hAnsi="Times New Roman" w:cs="Times New Roman"/>
                <w:b/>
                <w:bCs/>
              </w:rPr>
            </w:pPr>
            <w:r w:rsidRPr="00E13DC3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9580" w:type="dxa"/>
          </w:tcPr>
          <w:p w14:paraId="1F953951" w14:textId="77777777" w:rsidR="00E13DC3" w:rsidRPr="00E13DC3" w:rsidRDefault="00E13DC3" w:rsidP="008C090A">
            <w:pPr>
              <w:rPr>
                <w:rFonts w:ascii="Times New Roman" w:hAnsi="Times New Roman" w:cs="Times New Roman"/>
              </w:rPr>
            </w:pPr>
            <w:r w:rsidRPr="00E13DC3">
              <w:rPr>
                <w:rFonts w:ascii="Times New Roman" w:hAnsi="Times New Roman" w:cs="Times New Roman"/>
                <w:b/>
                <w:bCs/>
              </w:rPr>
              <w:t xml:space="preserve">Stół konferencyjny </w:t>
            </w:r>
            <w:r w:rsidRPr="00E13DC3">
              <w:rPr>
                <w:rFonts w:ascii="Times New Roman" w:hAnsi="Times New Roman" w:cs="Times New Roman"/>
              </w:rPr>
              <w:t>o wymiarach:</w:t>
            </w:r>
            <w:r w:rsidRPr="00E13DC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szerokość: 105 cm, długość : 250 cm, wysokość : 75 cm. Na 5 nogach z płyty w kolorze dąb </w:t>
            </w:r>
            <w:proofErr w:type="spellStart"/>
            <w:r w:rsidRPr="00E13DC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catania</w:t>
            </w:r>
            <w:proofErr w:type="spellEnd"/>
            <w:r w:rsidRPr="00E13DC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, grubość blatu i nóg minimum 36 mm,. Wykonany z płyty wiórowej trójwarstwowej w klasie higieny E1 pokrytej obustronnie warstwą melaniny o podwyższonej odporności na ścieranie. Wszystkie wąskie krawędzie wykończone doklejkami z twardego ABS o grubości 2 mm. Krawędzie obrzeży  zaokrąglone promieniem 2 mm. Stosowane obrzeża powinny zapewnić bardzo dobrą odporność na  uszkodzenia mechaniczne. Blat stołu jednostronnie zaokrąglony.</w:t>
            </w:r>
          </w:p>
        </w:tc>
      </w:tr>
    </w:tbl>
    <w:p w14:paraId="29BC7A1D" w14:textId="77777777" w:rsidR="002157DA" w:rsidRPr="00E13DC3" w:rsidRDefault="002157DA" w:rsidP="00924906">
      <w:pPr>
        <w:pStyle w:val="Akapitzlist"/>
        <w:spacing w:before="240"/>
        <w:ind w:left="360"/>
        <w:contextualSpacing w:val="0"/>
        <w:jc w:val="both"/>
        <w:rPr>
          <w:rFonts w:ascii="Times New Roman" w:hAnsi="Times New Roman" w:cs="Times New Roman"/>
          <w:sz w:val="20"/>
          <w:szCs w:val="24"/>
        </w:rPr>
      </w:pPr>
    </w:p>
    <w:sectPr w:rsidR="002157DA" w:rsidRPr="00E13D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22AC6"/>
    <w:multiLevelType w:val="multilevel"/>
    <w:tmpl w:val="56C424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7F012FCD"/>
    <w:multiLevelType w:val="multilevel"/>
    <w:tmpl w:val="5F8AD0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39564082">
    <w:abstractNumId w:val="1"/>
  </w:num>
  <w:num w:numId="2" w16cid:durableId="225263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4A4"/>
    <w:rsid w:val="000C077F"/>
    <w:rsid w:val="000C7AFF"/>
    <w:rsid w:val="000F2989"/>
    <w:rsid w:val="00140395"/>
    <w:rsid w:val="0016781D"/>
    <w:rsid w:val="001811B0"/>
    <w:rsid w:val="002157DA"/>
    <w:rsid w:val="00342F28"/>
    <w:rsid w:val="00396A4D"/>
    <w:rsid w:val="003B46F9"/>
    <w:rsid w:val="00476F8E"/>
    <w:rsid w:val="004B7E23"/>
    <w:rsid w:val="004C64CD"/>
    <w:rsid w:val="005A1EEB"/>
    <w:rsid w:val="0063384B"/>
    <w:rsid w:val="006D7B79"/>
    <w:rsid w:val="006F76D0"/>
    <w:rsid w:val="007159A1"/>
    <w:rsid w:val="00751BC9"/>
    <w:rsid w:val="00832617"/>
    <w:rsid w:val="00916C66"/>
    <w:rsid w:val="00924906"/>
    <w:rsid w:val="00A74796"/>
    <w:rsid w:val="00A83208"/>
    <w:rsid w:val="00AB0752"/>
    <w:rsid w:val="00AB3DF1"/>
    <w:rsid w:val="00BC59C4"/>
    <w:rsid w:val="00C65459"/>
    <w:rsid w:val="00C74463"/>
    <w:rsid w:val="00C914A4"/>
    <w:rsid w:val="00CB38AA"/>
    <w:rsid w:val="00D722DB"/>
    <w:rsid w:val="00E13DC3"/>
    <w:rsid w:val="00E31466"/>
    <w:rsid w:val="00E8177E"/>
    <w:rsid w:val="00EA7F83"/>
    <w:rsid w:val="00EF280B"/>
    <w:rsid w:val="00F91E82"/>
    <w:rsid w:val="00FB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1EDBA"/>
  <w15:chartTrackingRefBased/>
  <w15:docId w15:val="{8AF473F6-6F60-489E-A261-03C0ECFD3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384B"/>
    <w:pPr>
      <w:ind w:left="720"/>
      <w:contextualSpacing/>
    </w:pPr>
  </w:style>
  <w:style w:type="paragraph" w:customStyle="1" w:styleId="media-heading">
    <w:name w:val="media-heading"/>
    <w:basedOn w:val="Normalny"/>
    <w:rsid w:val="00EA7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electedadresatadres">
    <w:name w:val="selected_adresat_adres"/>
    <w:basedOn w:val="Domylnaczcionkaakapitu"/>
    <w:rsid w:val="00EA7F83"/>
  </w:style>
  <w:style w:type="paragraph" w:customStyle="1" w:styleId="ng-binding">
    <w:name w:val="ng-binding"/>
    <w:basedOn w:val="Normalny"/>
    <w:rsid w:val="00EA7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140395"/>
    <w:rPr>
      <w:sz w:val="16"/>
      <w:szCs w:val="16"/>
    </w:rPr>
  </w:style>
  <w:style w:type="table" w:styleId="Tabela-Siatka">
    <w:name w:val="Table Grid"/>
    <w:basedOn w:val="Standardowy"/>
    <w:uiPriority w:val="39"/>
    <w:rsid w:val="00E13DC3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82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088D3-7FFE-4A79-AFDB-F46D304EC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1351</Words>
  <Characters>8107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Michał</dc:creator>
  <cp:keywords/>
  <dc:description/>
  <cp:lastModifiedBy>Malgorzata Krolikowska</cp:lastModifiedBy>
  <cp:revision>5</cp:revision>
  <dcterms:created xsi:type="dcterms:W3CDTF">2025-04-15T06:02:00Z</dcterms:created>
  <dcterms:modified xsi:type="dcterms:W3CDTF">2025-04-22T11:47:00Z</dcterms:modified>
</cp:coreProperties>
</file>