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2D8D" w14:textId="30255421" w:rsidR="007D1FF7" w:rsidRPr="007D1FF7" w:rsidRDefault="00CB333A" w:rsidP="00CB333A">
      <w:pPr>
        <w:spacing w:after="120" w:line="276" w:lineRule="auto"/>
        <w:jc w:val="center"/>
        <w:rPr>
          <w:rFonts w:eastAsia="Arial Unicode MS"/>
          <w:sz w:val="22"/>
          <w:szCs w:val="22"/>
        </w:rPr>
      </w:pPr>
      <w:bookmarkStart w:id="0" w:name="_GoBack"/>
      <w:bookmarkEnd w:id="0"/>
      <w:r w:rsidRPr="007D1FF7">
        <w:rPr>
          <w:rFonts w:eastAsia="Arial Unicode MS"/>
          <w:bCs/>
          <w:sz w:val="22"/>
          <w:szCs w:val="22"/>
        </w:rPr>
        <w:t>UMOWA</w:t>
      </w:r>
      <w:r w:rsidR="007D1FF7" w:rsidRPr="007D1FF7">
        <w:rPr>
          <w:rFonts w:eastAsia="Arial Unicode MS"/>
          <w:bCs/>
          <w:sz w:val="22"/>
          <w:szCs w:val="22"/>
        </w:rPr>
        <w:t xml:space="preserve"> </w:t>
      </w:r>
      <w:r w:rsidRPr="007D1FF7">
        <w:rPr>
          <w:rFonts w:eastAsia="Arial Unicode MS"/>
          <w:sz w:val="22"/>
          <w:szCs w:val="22"/>
        </w:rPr>
        <w:t xml:space="preserve">nr  …  </w:t>
      </w:r>
    </w:p>
    <w:p w14:paraId="4BCBB950" w14:textId="00B5D6D9" w:rsidR="00CB333A" w:rsidRPr="007D1FF7" w:rsidRDefault="00CB333A" w:rsidP="00CB333A">
      <w:pPr>
        <w:spacing w:after="120" w:line="276" w:lineRule="auto"/>
        <w:rPr>
          <w:sz w:val="22"/>
          <w:szCs w:val="22"/>
        </w:rPr>
      </w:pPr>
      <w:r w:rsidRPr="007D1FF7">
        <w:rPr>
          <w:sz w:val="22"/>
          <w:szCs w:val="22"/>
        </w:rPr>
        <w:t>zawarta w dniu: …………………</w:t>
      </w:r>
      <w:r w:rsidR="007D1FF7" w:rsidRPr="007D1FF7">
        <w:rPr>
          <w:sz w:val="22"/>
          <w:szCs w:val="22"/>
        </w:rPr>
        <w:t xml:space="preserve"> </w:t>
      </w:r>
      <w:r w:rsidRPr="007D1FF7">
        <w:rPr>
          <w:sz w:val="22"/>
          <w:szCs w:val="22"/>
        </w:rPr>
        <w:t>pomiędzy:</w:t>
      </w:r>
    </w:p>
    <w:p w14:paraId="0653B4E4" w14:textId="05A73EA3" w:rsidR="00CB333A" w:rsidRPr="007D1FF7" w:rsidRDefault="00CB333A" w:rsidP="00445BED">
      <w:pPr>
        <w:keepNext/>
        <w:spacing w:after="120" w:line="276" w:lineRule="auto"/>
        <w:jc w:val="both"/>
        <w:outlineLvl w:val="0"/>
        <w:rPr>
          <w:sz w:val="22"/>
          <w:szCs w:val="22"/>
        </w:rPr>
      </w:pPr>
      <w:r w:rsidRPr="007D1FF7">
        <w:rPr>
          <w:b/>
          <w:bCs/>
          <w:iCs/>
          <w:sz w:val="22"/>
          <w:szCs w:val="22"/>
        </w:rPr>
        <w:t>Uniwersytetem Medycznym im. Karola Marcinkowskiego</w:t>
      </w:r>
      <w:r w:rsidR="00445BED">
        <w:rPr>
          <w:b/>
          <w:bCs/>
          <w:iCs/>
          <w:sz w:val="22"/>
          <w:szCs w:val="22"/>
        </w:rPr>
        <w:t xml:space="preserve"> </w:t>
      </w:r>
      <w:r w:rsidRPr="007D1FF7">
        <w:rPr>
          <w:sz w:val="22"/>
          <w:szCs w:val="22"/>
        </w:rPr>
        <w:t>z siedzibą przy ul. Fredry 10 w Poznaniu (61-701)</w:t>
      </w:r>
      <w:r w:rsidR="00445BED">
        <w:rPr>
          <w:sz w:val="22"/>
          <w:szCs w:val="22"/>
        </w:rPr>
        <w:t xml:space="preserve">, </w:t>
      </w:r>
      <w:r w:rsidRPr="007D1FF7">
        <w:rPr>
          <w:sz w:val="22"/>
          <w:szCs w:val="22"/>
        </w:rPr>
        <w:t xml:space="preserve">który reprezentują: </w:t>
      </w:r>
      <w:r w:rsidRPr="007D1FF7">
        <w:rPr>
          <w:sz w:val="22"/>
          <w:szCs w:val="22"/>
        </w:rPr>
        <w:tab/>
      </w:r>
    </w:p>
    <w:p w14:paraId="73862DF7" w14:textId="66E08F9D" w:rsidR="007D1FF7" w:rsidRPr="007D1FF7" w:rsidRDefault="007D1FF7" w:rsidP="00CB333A">
      <w:pPr>
        <w:spacing w:after="120" w:line="276" w:lineRule="auto"/>
        <w:rPr>
          <w:sz w:val="22"/>
          <w:szCs w:val="22"/>
        </w:rPr>
      </w:pPr>
      <w:r w:rsidRPr="007D1FF7">
        <w:rPr>
          <w:sz w:val="22"/>
          <w:szCs w:val="22"/>
        </w:rPr>
        <w:t>………………………………………………………………………..</w:t>
      </w:r>
    </w:p>
    <w:p w14:paraId="4FF2736B" w14:textId="2EFF2DC9" w:rsidR="007D1FF7" w:rsidRPr="007D1FF7" w:rsidRDefault="007D1FF7" w:rsidP="00CB333A">
      <w:pPr>
        <w:spacing w:after="120" w:line="276" w:lineRule="auto"/>
        <w:rPr>
          <w:sz w:val="22"/>
          <w:szCs w:val="22"/>
        </w:rPr>
      </w:pPr>
      <w:r w:rsidRPr="007D1FF7">
        <w:rPr>
          <w:sz w:val="22"/>
          <w:szCs w:val="22"/>
        </w:rPr>
        <w:t>………………………………………………………………………..</w:t>
      </w:r>
    </w:p>
    <w:p w14:paraId="741CF101" w14:textId="2777E5D7" w:rsidR="00CB333A" w:rsidRPr="007D1FF7" w:rsidRDefault="00CB333A" w:rsidP="00CB333A">
      <w:pPr>
        <w:spacing w:after="120" w:line="276" w:lineRule="auto"/>
        <w:rPr>
          <w:b/>
          <w:sz w:val="22"/>
          <w:szCs w:val="22"/>
        </w:rPr>
      </w:pPr>
      <w:r w:rsidRPr="007D1FF7">
        <w:rPr>
          <w:sz w:val="22"/>
          <w:szCs w:val="22"/>
        </w:rPr>
        <w:t xml:space="preserve">zwanym w dalszej treści umowy </w:t>
      </w:r>
      <w:r w:rsidRPr="007D1FF7">
        <w:rPr>
          <w:b/>
          <w:sz w:val="22"/>
          <w:szCs w:val="22"/>
        </w:rPr>
        <w:t>ZAMAWIAJĄCYM</w:t>
      </w:r>
    </w:p>
    <w:p w14:paraId="1556B91D" w14:textId="77777777" w:rsidR="00CB333A" w:rsidRPr="007D1FF7" w:rsidRDefault="00CB333A" w:rsidP="00CB333A">
      <w:pPr>
        <w:spacing w:after="120" w:line="276" w:lineRule="auto"/>
        <w:rPr>
          <w:sz w:val="22"/>
          <w:szCs w:val="22"/>
        </w:rPr>
      </w:pPr>
      <w:r w:rsidRPr="007D1FF7">
        <w:rPr>
          <w:sz w:val="22"/>
          <w:szCs w:val="22"/>
        </w:rPr>
        <w:t>a</w:t>
      </w:r>
    </w:p>
    <w:p w14:paraId="48061280" w14:textId="151B2C38" w:rsidR="00CB333A" w:rsidRPr="007D1FF7" w:rsidRDefault="00CB333A" w:rsidP="00CB333A">
      <w:pPr>
        <w:spacing w:after="120" w:line="276" w:lineRule="auto"/>
        <w:rPr>
          <w:sz w:val="22"/>
          <w:szCs w:val="22"/>
        </w:rPr>
      </w:pPr>
      <w:r w:rsidRPr="007D1FF7">
        <w:rPr>
          <w:sz w:val="22"/>
          <w:szCs w:val="22"/>
        </w:rPr>
        <w:t>...................................................................................</w:t>
      </w:r>
      <w:r w:rsidR="007D1FF7" w:rsidRPr="007D1FF7">
        <w:rPr>
          <w:sz w:val="22"/>
          <w:szCs w:val="22"/>
        </w:rPr>
        <w:t xml:space="preserve"> </w:t>
      </w:r>
      <w:r w:rsidRPr="007D1FF7">
        <w:rPr>
          <w:sz w:val="22"/>
          <w:szCs w:val="22"/>
        </w:rPr>
        <w:t>z siedzibą: .............................................................</w:t>
      </w:r>
    </w:p>
    <w:p w14:paraId="2EC6D096" w14:textId="7B932811" w:rsidR="00CB333A" w:rsidRPr="007D1FF7" w:rsidRDefault="00CB333A" w:rsidP="00CB333A">
      <w:pPr>
        <w:spacing w:after="120" w:line="276" w:lineRule="auto"/>
        <w:rPr>
          <w:sz w:val="22"/>
          <w:szCs w:val="22"/>
        </w:rPr>
      </w:pPr>
      <w:r w:rsidRPr="007D1FF7">
        <w:rPr>
          <w:b/>
          <w:sz w:val="22"/>
          <w:szCs w:val="22"/>
        </w:rPr>
        <w:t>REGON</w:t>
      </w:r>
      <w:r w:rsidRPr="007D1FF7">
        <w:rPr>
          <w:sz w:val="22"/>
          <w:szCs w:val="22"/>
        </w:rPr>
        <w:t xml:space="preserve">:........................................  </w:t>
      </w:r>
      <w:r w:rsidRPr="007D1FF7">
        <w:rPr>
          <w:b/>
          <w:sz w:val="22"/>
          <w:szCs w:val="22"/>
        </w:rPr>
        <w:t>NIP</w:t>
      </w:r>
      <w:r w:rsidRPr="007D1FF7">
        <w:rPr>
          <w:sz w:val="22"/>
          <w:szCs w:val="22"/>
        </w:rPr>
        <w:t>:............................</w:t>
      </w:r>
      <w:r w:rsidR="007D1FF7" w:rsidRPr="007D1FF7">
        <w:rPr>
          <w:sz w:val="22"/>
          <w:szCs w:val="22"/>
        </w:rPr>
        <w:t xml:space="preserve"> </w:t>
      </w:r>
      <w:r w:rsidRPr="007D1FF7">
        <w:rPr>
          <w:sz w:val="22"/>
          <w:szCs w:val="22"/>
        </w:rPr>
        <w:t>którą reprezentują:</w:t>
      </w:r>
      <w:r w:rsidR="007C6CF3">
        <w:rPr>
          <w:sz w:val="22"/>
          <w:szCs w:val="22"/>
        </w:rPr>
        <w:t xml:space="preserve"> </w:t>
      </w:r>
      <w:r w:rsidRPr="007D1FF7">
        <w:rPr>
          <w:sz w:val="22"/>
          <w:szCs w:val="22"/>
        </w:rPr>
        <w:t>......................................</w:t>
      </w:r>
    </w:p>
    <w:p w14:paraId="65EB2FBD" w14:textId="7A3D3AC0" w:rsidR="00CB333A" w:rsidRPr="007D1FF7" w:rsidRDefault="00CB333A" w:rsidP="00CB333A">
      <w:pPr>
        <w:spacing w:after="120" w:line="276" w:lineRule="auto"/>
        <w:rPr>
          <w:b/>
          <w:sz w:val="22"/>
          <w:szCs w:val="22"/>
        </w:rPr>
      </w:pPr>
      <w:r w:rsidRPr="007D1FF7">
        <w:rPr>
          <w:sz w:val="22"/>
          <w:szCs w:val="22"/>
        </w:rPr>
        <w:t xml:space="preserve">zwaną w dalszej treści umowy </w:t>
      </w:r>
      <w:r w:rsidRPr="007D1FF7">
        <w:rPr>
          <w:b/>
          <w:sz w:val="22"/>
          <w:szCs w:val="22"/>
        </w:rPr>
        <w:t>WYKONAWCĄ</w:t>
      </w:r>
    </w:p>
    <w:p w14:paraId="0A9363C5" w14:textId="672F25A0" w:rsidR="00CB333A" w:rsidRDefault="00CB333A" w:rsidP="00CB333A">
      <w:pPr>
        <w:tabs>
          <w:tab w:val="left" w:pos="2127"/>
        </w:tabs>
        <w:spacing w:after="120" w:line="276" w:lineRule="auto"/>
        <w:rPr>
          <w:sz w:val="22"/>
          <w:szCs w:val="22"/>
        </w:rPr>
      </w:pPr>
      <w:r w:rsidRPr="007D1FF7">
        <w:rPr>
          <w:sz w:val="22"/>
          <w:szCs w:val="22"/>
        </w:rPr>
        <w:t xml:space="preserve">a wspólnie zwane dalej </w:t>
      </w:r>
      <w:r w:rsidRPr="007D1FF7">
        <w:rPr>
          <w:b/>
          <w:sz w:val="22"/>
          <w:szCs w:val="22"/>
        </w:rPr>
        <w:t>Stronami</w:t>
      </w:r>
      <w:r w:rsidR="00824EF5">
        <w:rPr>
          <w:sz w:val="22"/>
          <w:szCs w:val="22"/>
        </w:rPr>
        <w:t>,</w:t>
      </w:r>
    </w:p>
    <w:p w14:paraId="16C3597F" w14:textId="0B4E3D1F" w:rsidR="00824EF5" w:rsidRPr="007D1FF7" w:rsidRDefault="00824EF5" w:rsidP="007C6CF3">
      <w:pPr>
        <w:tabs>
          <w:tab w:val="left" w:pos="2127"/>
        </w:tabs>
        <w:spacing w:after="120" w:line="276" w:lineRule="auto"/>
        <w:jc w:val="both"/>
        <w:rPr>
          <w:sz w:val="22"/>
          <w:szCs w:val="22"/>
        </w:rPr>
      </w:pPr>
      <w:r w:rsidRPr="00824EF5">
        <w:rPr>
          <w:sz w:val="22"/>
          <w:szCs w:val="22"/>
        </w:rPr>
        <w:t xml:space="preserve">w oparciu o postępowanie przeprowadzone w trybie </w:t>
      </w:r>
      <w:r w:rsidR="00F74DE9">
        <w:rPr>
          <w:sz w:val="22"/>
          <w:szCs w:val="22"/>
        </w:rPr>
        <w:t>zapytania ofertowego</w:t>
      </w:r>
      <w:r w:rsidRPr="00824EF5">
        <w:rPr>
          <w:sz w:val="22"/>
          <w:szCs w:val="22"/>
        </w:rPr>
        <w:t>, na następujących warunkach:</w:t>
      </w:r>
    </w:p>
    <w:p w14:paraId="30807722" w14:textId="77777777" w:rsidR="006C09AA" w:rsidRPr="007D1FF7" w:rsidRDefault="00651CEA" w:rsidP="001B7BE9">
      <w:pPr>
        <w:spacing w:after="120" w:line="276" w:lineRule="auto"/>
        <w:jc w:val="center"/>
        <w:rPr>
          <w:b/>
          <w:sz w:val="22"/>
          <w:szCs w:val="22"/>
        </w:rPr>
      </w:pPr>
      <w:bookmarkStart w:id="1" w:name="_Hlk125370413"/>
      <w:r w:rsidRPr="007D1FF7">
        <w:rPr>
          <w:b/>
          <w:sz w:val="22"/>
          <w:szCs w:val="22"/>
        </w:rPr>
        <w:sym w:font="Times New Roman" w:char="00A7"/>
      </w:r>
      <w:r w:rsidRPr="007D1FF7">
        <w:rPr>
          <w:b/>
          <w:sz w:val="22"/>
          <w:szCs w:val="22"/>
        </w:rPr>
        <w:t xml:space="preserve"> 1</w:t>
      </w:r>
    </w:p>
    <w:p w14:paraId="4B672C97" w14:textId="77777777" w:rsidR="00651CEA" w:rsidRPr="007D1FF7" w:rsidRDefault="00651CEA" w:rsidP="001B7BE9">
      <w:pPr>
        <w:spacing w:after="120" w:line="276" w:lineRule="auto"/>
        <w:jc w:val="center"/>
        <w:rPr>
          <w:b/>
          <w:sz w:val="22"/>
          <w:szCs w:val="22"/>
        </w:rPr>
      </w:pPr>
      <w:r w:rsidRPr="007D1FF7">
        <w:rPr>
          <w:b/>
          <w:sz w:val="22"/>
          <w:szCs w:val="22"/>
        </w:rPr>
        <w:t>Warunki realizacji</w:t>
      </w:r>
    </w:p>
    <w:bookmarkEnd w:id="1"/>
    <w:p w14:paraId="773E9E8F" w14:textId="77777777" w:rsidR="000B66BC" w:rsidRPr="007D1FF7" w:rsidRDefault="000B66BC" w:rsidP="000B66BC">
      <w:pPr>
        <w:numPr>
          <w:ilvl w:val="0"/>
          <w:numId w:val="5"/>
        </w:numPr>
        <w:suppressAutoHyphens/>
        <w:spacing w:after="120" w:line="276" w:lineRule="auto"/>
        <w:jc w:val="both"/>
        <w:rPr>
          <w:sz w:val="22"/>
          <w:szCs w:val="22"/>
        </w:rPr>
      </w:pPr>
      <w:r w:rsidRPr="007D1FF7">
        <w:rPr>
          <w:rFonts w:eastAsia="Arial Unicode MS"/>
          <w:sz w:val="22"/>
          <w:szCs w:val="22"/>
        </w:rPr>
        <w:t xml:space="preserve">Zamawiający zleca, a Wykonawca przyjmuje do wykonania zadanie pod nazwą: </w:t>
      </w:r>
    </w:p>
    <w:p w14:paraId="1E2EDE01" w14:textId="57A7BB37" w:rsidR="002D1A95" w:rsidRDefault="002D1A95" w:rsidP="000B66BC">
      <w:pPr>
        <w:pStyle w:val="Tekstpodstawowywcity3"/>
        <w:spacing w:before="0" w:after="120" w:line="276" w:lineRule="auto"/>
        <w:ind w:firstLine="0"/>
        <w:rPr>
          <w:b/>
          <w:szCs w:val="22"/>
        </w:rPr>
      </w:pPr>
      <w:r w:rsidRPr="002D1A95">
        <w:rPr>
          <w:b/>
          <w:szCs w:val="22"/>
        </w:rPr>
        <w:t xml:space="preserve">Opracowanie dokumentacji projektowej </w:t>
      </w:r>
      <w:r w:rsidR="00F74DE9">
        <w:rPr>
          <w:b/>
          <w:szCs w:val="22"/>
        </w:rPr>
        <w:t>wraz z wytycznymi dla poszczególnych branż dotyczącej branży farmaceutycznej zgodnie z wymogami GIT</w:t>
      </w:r>
    </w:p>
    <w:p w14:paraId="170282FE" w14:textId="4453E39B" w:rsidR="000B66BC" w:rsidRPr="00B65AF6" w:rsidRDefault="000B66BC" w:rsidP="001B7BE9">
      <w:pPr>
        <w:pStyle w:val="Tekstpodstawowywcity3"/>
        <w:numPr>
          <w:ilvl w:val="0"/>
          <w:numId w:val="5"/>
        </w:numPr>
        <w:spacing w:before="0" w:after="120" w:line="276" w:lineRule="auto"/>
        <w:rPr>
          <w:b/>
          <w:szCs w:val="22"/>
        </w:rPr>
      </w:pPr>
      <w:r w:rsidRPr="007D1FF7">
        <w:rPr>
          <w:rFonts w:eastAsia="Arial Unicode MS"/>
          <w:szCs w:val="22"/>
        </w:rPr>
        <w:t>Przedmiot umowy obejmuje</w:t>
      </w:r>
      <w:r w:rsidR="00FB0DCE">
        <w:rPr>
          <w:rFonts w:eastAsia="Arial Unicode MS"/>
          <w:szCs w:val="22"/>
        </w:rPr>
        <w:t xml:space="preserve"> wykonanie</w:t>
      </w:r>
      <w:r w:rsidR="00B65AF6">
        <w:rPr>
          <w:rFonts w:eastAsia="Arial Unicode MS"/>
          <w:szCs w:val="22"/>
        </w:rPr>
        <w:t>:</w:t>
      </w:r>
    </w:p>
    <w:p w14:paraId="349B3B65" w14:textId="6BC238D3"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inwentaryzacj</w:t>
      </w:r>
      <w:r w:rsidR="00FB0DCE">
        <w:rPr>
          <w:bCs/>
          <w:szCs w:val="22"/>
        </w:rPr>
        <w:t>i</w:t>
      </w:r>
      <w:r w:rsidRPr="00FB0DCE">
        <w:rPr>
          <w:bCs/>
          <w:szCs w:val="22"/>
        </w:rPr>
        <w:t xml:space="preserve"> lokalu i istniejących instalacji</w:t>
      </w:r>
      <w:r w:rsidR="00FB0DCE">
        <w:rPr>
          <w:bCs/>
          <w:szCs w:val="22"/>
        </w:rPr>
        <w:t>;</w:t>
      </w:r>
    </w:p>
    <w:p w14:paraId="7437A9F8" w14:textId="150ADD88"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koncepcj</w:t>
      </w:r>
      <w:r w:rsidR="00FB0DCE">
        <w:rPr>
          <w:bCs/>
          <w:szCs w:val="22"/>
        </w:rPr>
        <w:t>i</w:t>
      </w:r>
      <w:r w:rsidRPr="00FB0DCE">
        <w:rPr>
          <w:bCs/>
          <w:szCs w:val="22"/>
        </w:rPr>
        <w:t xml:space="preserve"> układu funkcjonalnego</w:t>
      </w:r>
      <w:r w:rsidR="00FB0DCE">
        <w:rPr>
          <w:bCs/>
          <w:szCs w:val="22"/>
        </w:rPr>
        <w:t>;</w:t>
      </w:r>
    </w:p>
    <w:p w14:paraId="3E88D44F" w14:textId="5CE16D04"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 xml:space="preserve">prace projektowe </w:t>
      </w:r>
      <w:r w:rsidR="00FB0DCE">
        <w:rPr>
          <w:bCs/>
          <w:szCs w:val="22"/>
        </w:rPr>
        <w:t xml:space="preserve">w zakresie </w:t>
      </w:r>
      <w:r w:rsidR="00FB0DCE" w:rsidRPr="00FB0DCE">
        <w:rPr>
          <w:bCs/>
          <w:szCs w:val="22"/>
        </w:rPr>
        <w:t>architektur</w:t>
      </w:r>
      <w:r w:rsidR="00FB0DCE">
        <w:rPr>
          <w:bCs/>
          <w:szCs w:val="22"/>
        </w:rPr>
        <w:t>y;</w:t>
      </w:r>
    </w:p>
    <w:p w14:paraId="70755960" w14:textId="4F201EA6"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uzgodnienia z rzeczoznawcą ppoż</w:t>
      </w:r>
      <w:r w:rsidR="00FB0DCE">
        <w:rPr>
          <w:bCs/>
          <w:szCs w:val="22"/>
        </w:rPr>
        <w:t>;</w:t>
      </w:r>
    </w:p>
    <w:p w14:paraId="15126AC2" w14:textId="1E44AB3C"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uzgodnienia z rzeczoznawcą sanepid</w:t>
      </w:r>
      <w:r w:rsidR="00FB0DCE">
        <w:rPr>
          <w:bCs/>
          <w:szCs w:val="22"/>
        </w:rPr>
        <w:t>;</w:t>
      </w:r>
    </w:p>
    <w:p w14:paraId="4DF18C20" w14:textId="2A1FB51B"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projekt</w:t>
      </w:r>
      <w:r w:rsidR="00FB0DCE">
        <w:rPr>
          <w:bCs/>
          <w:szCs w:val="22"/>
        </w:rPr>
        <w:t>u</w:t>
      </w:r>
      <w:r w:rsidRPr="00FB0DCE">
        <w:rPr>
          <w:bCs/>
          <w:szCs w:val="22"/>
        </w:rPr>
        <w:t xml:space="preserve"> instalacji sanitarnych</w:t>
      </w:r>
      <w:r w:rsidR="00FB0DCE">
        <w:rPr>
          <w:bCs/>
          <w:szCs w:val="22"/>
        </w:rPr>
        <w:t>;</w:t>
      </w:r>
    </w:p>
    <w:p w14:paraId="02D668C1" w14:textId="75186AA7"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projekt</w:t>
      </w:r>
      <w:r w:rsidR="00FB0DCE">
        <w:rPr>
          <w:bCs/>
          <w:szCs w:val="22"/>
        </w:rPr>
        <w:t>u</w:t>
      </w:r>
      <w:r w:rsidRPr="00FB0DCE">
        <w:rPr>
          <w:bCs/>
          <w:szCs w:val="22"/>
        </w:rPr>
        <w:t xml:space="preserve"> instalacji elektrycznych</w:t>
      </w:r>
      <w:r w:rsidR="00FB0DCE">
        <w:rPr>
          <w:bCs/>
          <w:szCs w:val="22"/>
        </w:rPr>
        <w:t>;</w:t>
      </w:r>
    </w:p>
    <w:p w14:paraId="75FFADA7" w14:textId="44C0734A"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kosztorys</w:t>
      </w:r>
      <w:r w:rsidR="00FB0DCE">
        <w:rPr>
          <w:bCs/>
          <w:szCs w:val="22"/>
        </w:rPr>
        <w:t>ów;</w:t>
      </w:r>
      <w:r w:rsidRPr="00FB0DCE">
        <w:rPr>
          <w:bCs/>
          <w:szCs w:val="22"/>
        </w:rPr>
        <w:t xml:space="preserve"> </w:t>
      </w:r>
    </w:p>
    <w:p w14:paraId="0ECF5711" w14:textId="2613CA02" w:rsidR="00B65AF6" w:rsidRPr="00FB0DCE" w:rsidRDefault="00B65AF6" w:rsidP="00FB0DCE">
      <w:pPr>
        <w:pStyle w:val="Tekstpodstawowywcity3"/>
        <w:numPr>
          <w:ilvl w:val="0"/>
          <w:numId w:val="46"/>
        </w:numPr>
        <w:spacing w:before="0" w:after="120" w:line="276" w:lineRule="auto"/>
        <w:ind w:left="714" w:hanging="357"/>
        <w:rPr>
          <w:bCs/>
          <w:szCs w:val="22"/>
        </w:rPr>
      </w:pPr>
      <w:r w:rsidRPr="00FB0DCE">
        <w:rPr>
          <w:bCs/>
          <w:szCs w:val="22"/>
        </w:rPr>
        <w:t>specyfikacj</w:t>
      </w:r>
      <w:r w:rsidR="00FB0DCE">
        <w:rPr>
          <w:bCs/>
          <w:szCs w:val="22"/>
        </w:rPr>
        <w:t>i</w:t>
      </w:r>
      <w:r w:rsidRPr="00FB0DCE">
        <w:rPr>
          <w:bCs/>
          <w:szCs w:val="22"/>
        </w:rPr>
        <w:t xml:space="preserve"> i przedmiary robót</w:t>
      </w:r>
      <w:r w:rsidR="00FB0DCE">
        <w:rPr>
          <w:bCs/>
          <w:szCs w:val="22"/>
        </w:rPr>
        <w:t>.</w:t>
      </w:r>
    </w:p>
    <w:p w14:paraId="708FE638" w14:textId="77EF21CE" w:rsidR="001C6437" w:rsidRPr="00983B21" w:rsidRDefault="004E1B43" w:rsidP="001B7BE9">
      <w:pPr>
        <w:pStyle w:val="Tekstpodstawowywcity3"/>
        <w:numPr>
          <w:ilvl w:val="0"/>
          <w:numId w:val="5"/>
        </w:numPr>
        <w:spacing w:before="0" w:after="120" w:line="276" w:lineRule="auto"/>
        <w:rPr>
          <w:b/>
          <w:szCs w:val="22"/>
        </w:rPr>
      </w:pPr>
      <w:r w:rsidRPr="007D1FF7">
        <w:rPr>
          <w:szCs w:val="22"/>
        </w:rPr>
        <w:t xml:space="preserve">Miejscem </w:t>
      </w:r>
      <w:r w:rsidR="00011533" w:rsidRPr="007D1FF7">
        <w:rPr>
          <w:szCs w:val="22"/>
        </w:rPr>
        <w:t>wykonania usługi</w:t>
      </w:r>
      <w:r w:rsidR="003C6B1A" w:rsidRPr="007D1FF7">
        <w:rPr>
          <w:szCs w:val="22"/>
        </w:rPr>
        <w:t xml:space="preserve"> </w:t>
      </w:r>
      <w:r w:rsidR="008B26B3" w:rsidRPr="007D1FF7">
        <w:rPr>
          <w:szCs w:val="22"/>
        </w:rPr>
        <w:t>jest:</w:t>
      </w:r>
    </w:p>
    <w:p w14:paraId="2656D20A" w14:textId="6AF20225" w:rsidR="00DE6407" w:rsidRPr="00DE6407" w:rsidRDefault="00DE6407" w:rsidP="00FB0DCE">
      <w:pPr>
        <w:pStyle w:val="Tekstpodstawowywcity3"/>
        <w:numPr>
          <w:ilvl w:val="0"/>
          <w:numId w:val="47"/>
        </w:numPr>
        <w:spacing w:before="0" w:after="120" w:line="276" w:lineRule="auto"/>
        <w:ind w:left="714" w:hanging="357"/>
      </w:pPr>
      <w:r w:rsidRPr="00FB0DCE">
        <w:rPr>
          <w:bCs/>
          <w:szCs w:val="22"/>
        </w:rPr>
        <w:t>obiekt</w:t>
      </w:r>
      <w:r w:rsidRPr="00FB0DCE">
        <w:rPr>
          <w:bCs/>
        </w:rPr>
        <w:t xml:space="preserve"> Zamawiającego</w:t>
      </w:r>
      <w:r w:rsidR="00F74DE9" w:rsidRPr="00FB0DCE">
        <w:rPr>
          <w:bCs/>
        </w:rPr>
        <w:t>:</w:t>
      </w:r>
      <w:r w:rsidRPr="00FB0DCE">
        <w:rPr>
          <w:bCs/>
        </w:rPr>
        <w:t xml:space="preserve"> </w:t>
      </w:r>
      <w:r w:rsidR="006F540B">
        <w:rPr>
          <w:bCs/>
        </w:rPr>
        <w:t xml:space="preserve">budynek </w:t>
      </w:r>
      <w:r w:rsidR="00B65AF6" w:rsidRPr="00FB0DCE">
        <w:rPr>
          <w:bCs/>
        </w:rPr>
        <w:t>na terenie szpitala</w:t>
      </w:r>
      <w:r w:rsidR="006F540B">
        <w:rPr>
          <w:bCs/>
        </w:rPr>
        <w:t xml:space="preserve"> należący do Uniwersytetu Medycznego</w:t>
      </w:r>
      <w:r w:rsidR="00B65AF6" w:rsidRPr="00FB0DCE">
        <w:rPr>
          <w:bCs/>
        </w:rPr>
        <w:t xml:space="preserve"> </w:t>
      </w:r>
      <w:r w:rsidR="00F74DE9" w:rsidRPr="00FB0DCE">
        <w:rPr>
          <w:bCs/>
        </w:rPr>
        <w:t>ul. Stanisława Przybyszewskiego 49 60-355 Poznań</w:t>
      </w:r>
    </w:p>
    <w:p w14:paraId="2BF0C69C" w14:textId="1A03C812" w:rsidR="00983B21" w:rsidRPr="00DE6407" w:rsidRDefault="00DE6407" w:rsidP="00FB0DCE">
      <w:pPr>
        <w:pStyle w:val="Tekstpodstawowywcity3"/>
        <w:numPr>
          <w:ilvl w:val="0"/>
          <w:numId w:val="47"/>
        </w:numPr>
        <w:spacing w:before="0" w:after="120" w:line="276" w:lineRule="auto"/>
        <w:ind w:left="714" w:hanging="357"/>
      </w:pPr>
      <w:r w:rsidRPr="00FB0DCE">
        <w:rPr>
          <w:bCs/>
          <w:szCs w:val="22"/>
        </w:rPr>
        <w:t>siedziba</w:t>
      </w:r>
      <w:r>
        <w:rPr>
          <w:bCs/>
        </w:rPr>
        <w:t xml:space="preserve"> </w:t>
      </w:r>
      <w:r>
        <w:t>Wykonawcy – dla następujących czynności: analizy i obliczenia, opracowanie dokumentacji.</w:t>
      </w:r>
    </w:p>
    <w:p w14:paraId="7A4323E9" w14:textId="2A076E81" w:rsidR="001F0131" w:rsidRPr="001F0131" w:rsidRDefault="008C1ECB" w:rsidP="001B7BE9">
      <w:pPr>
        <w:numPr>
          <w:ilvl w:val="0"/>
          <w:numId w:val="5"/>
        </w:numPr>
        <w:spacing w:after="120" w:line="276" w:lineRule="auto"/>
        <w:ind w:left="357" w:hanging="357"/>
        <w:jc w:val="both"/>
        <w:rPr>
          <w:b/>
          <w:sz w:val="22"/>
          <w:szCs w:val="22"/>
        </w:rPr>
      </w:pPr>
      <w:r w:rsidRPr="007D1FF7">
        <w:rPr>
          <w:sz w:val="22"/>
          <w:szCs w:val="22"/>
        </w:rPr>
        <w:t>Wykonawca</w:t>
      </w:r>
      <w:r w:rsidR="00651CEA" w:rsidRPr="007D1FF7">
        <w:rPr>
          <w:sz w:val="22"/>
          <w:szCs w:val="22"/>
        </w:rPr>
        <w:t xml:space="preserve"> ponosi</w:t>
      </w:r>
      <w:r w:rsidR="00354078" w:rsidRPr="007D1FF7">
        <w:rPr>
          <w:sz w:val="22"/>
          <w:szCs w:val="22"/>
        </w:rPr>
        <w:t xml:space="preserve"> wszelkie</w:t>
      </w:r>
      <w:r w:rsidR="00651CEA" w:rsidRPr="007D1FF7">
        <w:rPr>
          <w:sz w:val="22"/>
          <w:szCs w:val="22"/>
        </w:rPr>
        <w:t xml:space="preserve"> koszty związane </w:t>
      </w:r>
      <w:r w:rsidR="00595DB4">
        <w:rPr>
          <w:sz w:val="22"/>
          <w:szCs w:val="22"/>
        </w:rPr>
        <w:t xml:space="preserve">z </w:t>
      </w:r>
      <w:r w:rsidR="001F0131">
        <w:rPr>
          <w:sz w:val="22"/>
          <w:szCs w:val="22"/>
        </w:rPr>
        <w:t>realizacją przedmiotu umowy, w tym w</w:t>
      </w:r>
      <w:r w:rsidR="007C6CF3">
        <w:rPr>
          <w:sz w:val="22"/>
          <w:szCs w:val="22"/>
        </w:rPr>
        <w:t> </w:t>
      </w:r>
      <w:r w:rsidR="001F0131">
        <w:rPr>
          <w:sz w:val="22"/>
          <w:szCs w:val="22"/>
        </w:rPr>
        <w:t>szczególności koszty:</w:t>
      </w:r>
    </w:p>
    <w:p w14:paraId="5B7FE3EF" w14:textId="6EB21A66" w:rsidR="00651CEA" w:rsidRPr="001F0131" w:rsidRDefault="001F0131" w:rsidP="001F0131">
      <w:pPr>
        <w:pStyle w:val="Akapitzlist"/>
        <w:numPr>
          <w:ilvl w:val="0"/>
          <w:numId w:val="36"/>
        </w:numPr>
        <w:spacing w:after="120" w:line="276" w:lineRule="auto"/>
        <w:ind w:right="113"/>
        <w:jc w:val="both"/>
        <w:rPr>
          <w:b/>
        </w:rPr>
      </w:pPr>
      <w:r>
        <w:lastRenderedPageBreak/>
        <w:t xml:space="preserve">wydzielenia i zabezpieczenia miejsca wykonywania </w:t>
      </w:r>
      <w:r w:rsidR="008D5E1E">
        <w:t>inwentaryzacji</w:t>
      </w:r>
      <w:r w:rsidR="00171B25">
        <w:t xml:space="preserve">, </w:t>
      </w:r>
      <w:r>
        <w:t>odkrywek</w:t>
      </w:r>
      <w:r w:rsidR="00171B25">
        <w:t xml:space="preserve"> i badań</w:t>
      </w:r>
      <w:r>
        <w:t>,</w:t>
      </w:r>
    </w:p>
    <w:p w14:paraId="0F5AB5AA" w14:textId="0CAE3E8F" w:rsidR="001F0131" w:rsidRPr="001F0131" w:rsidRDefault="001F0131" w:rsidP="001F0131">
      <w:pPr>
        <w:pStyle w:val="Akapitzlist"/>
        <w:numPr>
          <w:ilvl w:val="0"/>
          <w:numId w:val="36"/>
        </w:numPr>
        <w:spacing w:after="120" w:line="276" w:lineRule="auto"/>
        <w:ind w:right="113"/>
        <w:jc w:val="both"/>
        <w:rPr>
          <w:b/>
        </w:rPr>
      </w:pPr>
      <w:r>
        <w:t>materiałów i sprzętu do wykonania odkrywek</w:t>
      </w:r>
      <w:r w:rsidR="00171B25">
        <w:t xml:space="preserve"> i badań</w:t>
      </w:r>
      <w:r>
        <w:t>,</w:t>
      </w:r>
    </w:p>
    <w:p w14:paraId="1734509F" w14:textId="3B122CA4" w:rsidR="001F0131" w:rsidRPr="001F0131" w:rsidRDefault="001F0131" w:rsidP="001F0131">
      <w:pPr>
        <w:pStyle w:val="Akapitzlist"/>
        <w:numPr>
          <w:ilvl w:val="0"/>
          <w:numId w:val="36"/>
        </w:numPr>
        <w:spacing w:after="120" w:line="276" w:lineRule="auto"/>
        <w:ind w:right="113"/>
        <w:jc w:val="both"/>
        <w:rPr>
          <w:b/>
        </w:rPr>
      </w:pPr>
      <w:r>
        <w:t>środków ochrony osobistej pracowników,</w:t>
      </w:r>
    </w:p>
    <w:p w14:paraId="53654184" w14:textId="3558E422" w:rsidR="001F0131" w:rsidRDefault="001F0131" w:rsidP="001F0131">
      <w:pPr>
        <w:pStyle w:val="Akapitzlist"/>
        <w:numPr>
          <w:ilvl w:val="0"/>
          <w:numId w:val="36"/>
        </w:numPr>
        <w:spacing w:after="120" w:line="276" w:lineRule="auto"/>
        <w:ind w:right="113"/>
        <w:jc w:val="both"/>
      </w:pPr>
      <w:r w:rsidRPr="001F0131">
        <w:t>rusztowań i podnośników,</w:t>
      </w:r>
    </w:p>
    <w:p w14:paraId="2E34B8EE" w14:textId="145BCFD4" w:rsidR="00171B25" w:rsidRPr="001F0131" w:rsidRDefault="00171B25" w:rsidP="001F0131">
      <w:pPr>
        <w:pStyle w:val="Akapitzlist"/>
        <w:numPr>
          <w:ilvl w:val="0"/>
          <w:numId w:val="36"/>
        </w:numPr>
        <w:spacing w:after="120" w:line="276" w:lineRule="auto"/>
        <w:ind w:right="113"/>
        <w:jc w:val="both"/>
      </w:pPr>
      <w:r>
        <w:t>zlecenia i wykonania niezbędnych opracowań,</w:t>
      </w:r>
    </w:p>
    <w:p w14:paraId="568DA7CB" w14:textId="494F8983" w:rsidR="001F0131" w:rsidRDefault="001F0131" w:rsidP="001F0131">
      <w:pPr>
        <w:pStyle w:val="Akapitzlist"/>
        <w:numPr>
          <w:ilvl w:val="0"/>
          <w:numId w:val="36"/>
        </w:numPr>
        <w:spacing w:after="120" w:line="276" w:lineRule="auto"/>
        <w:ind w:right="113"/>
        <w:jc w:val="both"/>
      </w:pPr>
      <w:r w:rsidRPr="001F0131">
        <w:t>narządzi i materiałów niezbędnych do opracowania dokumentacji</w:t>
      </w:r>
      <w:r w:rsidR="00171B25">
        <w:t>,</w:t>
      </w:r>
    </w:p>
    <w:p w14:paraId="0B5B521E" w14:textId="556F994C" w:rsidR="00171B25" w:rsidRPr="001F0131" w:rsidRDefault="00171B25" w:rsidP="001F0131">
      <w:pPr>
        <w:pStyle w:val="Akapitzlist"/>
        <w:numPr>
          <w:ilvl w:val="0"/>
          <w:numId w:val="36"/>
        </w:numPr>
        <w:spacing w:after="120" w:line="276" w:lineRule="auto"/>
        <w:ind w:right="113"/>
        <w:jc w:val="both"/>
      </w:pPr>
      <w:r>
        <w:t>nadzoru autorskiego.</w:t>
      </w:r>
    </w:p>
    <w:p w14:paraId="5A370DE7" w14:textId="57F63499" w:rsidR="00926EF7" w:rsidRPr="00221C03" w:rsidRDefault="00651CEA" w:rsidP="005E1C36">
      <w:pPr>
        <w:numPr>
          <w:ilvl w:val="0"/>
          <w:numId w:val="5"/>
        </w:numPr>
        <w:spacing w:after="120" w:line="276" w:lineRule="auto"/>
        <w:ind w:left="357" w:hanging="357"/>
        <w:jc w:val="both"/>
        <w:rPr>
          <w:b/>
        </w:rPr>
      </w:pPr>
      <w:r w:rsidRPr="00221C03">
        <w:rPr>
          <w:sz w:val="22"/>
          <w:szCs w:val="22"/>
        </w:rPr>
        <w:t>Strony ustala</w:t>
      </w:r>
      <w:r w:rsidR="00AC2F58" w:rsidRPr="00221C03">
        <w:rPr>
          <w:sz w:val="22"/>
          <w:szCs w:val="22"/>
        </w:rPr>
        <w:t>ją</w:t>
      </w:r>
      <w:r w:rsidR="006C09AA" w:rsidRPr="00221C03">
        <w:rPr>
          <w:sz w:val="22"/>
          <w:szCs w:val="22"/>
        </w:rPr>
        <w:t xml:space="preserve"> termin wykonania umowy na </w:t>
      </w:r>
      <w:r w:rsidR="00B65AF6" w:rsidRPr="00B65AF6">
        <w:rPr>
          <w:b/>
          <w:sz w:val="22"/>
          <w:szCs w:val="22"/>
        </w:rPr>
        <w:t>8 tygodni</w:t>
      </w:r>
      <w:r w:rsidR="00011533" w:rsidRPr="00221C03">
        <w:rPr>
          <w:sz w:val="22"/>
          <w:szCs w:val="22"/>
        </w:rPr>
        <w:t xml:space="preserve"> </w:t>
      </w:r>
      <w:r w:rsidR="00A01C65" w:rsidRPr="00221C03">
        <w:rPr>
          <w:sz w:val="22"/>
          <w:szCs w:val="22"/>
        </w:rPr>
        <w:t xml:space="preserve">od dnia </w:t>
      </w:r>
      <w:r w:rsidR="005242CC" w:rsidRPr="00221C03">
        <w:rPr>
          <w:sz w:val="22"/>
          <w:szCs w:val="22"/>
        </w:rPr>
        <w:t>zawarcia</w:t>
      </w:r>
      <w:r w:rsidR="00A01C65" w:rsidRPr="00221C03">
        <w:rPr>
          <w:sz w:val="22"/>
          <w:szCs w:val="22"/>
        </w:rPr>
        <w:t xml:space="preserve"> umowy</w:t>
      </w:r>
      <w:r w:rsidR="008B26B3" w:rsidRPr="00221C03">
        <w:rPr>
          <w:sz w:val="22"/>
          <w:szCs w:val="22"/>
        </w:rPr>
        <w:t xml:space="preserve">. </w:t>
      </w:r>
      <w:r w:rsidR="00551CE5" w:rsidRPr="00221C03">
        <w:rPr>
          <w:sz w:val="22"/>
          <w:szCs w:val="22"/>
        </w:rPr>
        <w:t>Strony ustalają</w:t>
      </w:r>
      <w:r w:rsidR="003B3018" w:rsidRPr="00221C03">
        <w:rPr>
          <w:sz w:val="22"/>
          <w:szCs w:val="22"/>
        </w:rPr>
        <w:t xml:space="preserve">, że za termin wykonania umowy uważa się </w:t>
      </w:r>
      <w:r w:rsidR="008B26B3" w:rsidRPr="00221C03">
        <w:rPr>
          <w:sz w:val="22"/>
          <w:szCs w:val="22"/>
        </w:rPr>
        <w:t>dzień</w:t>
      </w:r>
      <w:r w:rsidR="003B3018" w:rsidRPr="00221C03">
        <w:rPr>
          <w:sz w:val="22"/>
          <w:szCs w:val="22"/>
        </w:rPr>
        <w:t xml:space="preserve"> </w:t>
      </w:r>
      <w:r w:rsidR="005242CC" w:rsidRPr="00221C03">
        <w:rPr>
          <w:sz w:val="22"/>
          <w:szCs w:val="22"/>
        </w:rPr>
        <w:t xml:space="preserve">przekazania Zamawiającemu </w:t>
      </w:r>
      <w:r w:rsidR="005E1C36" w:rsidRPr="00221C03">
        <w:rPr>
          <w:sz w:val="22"/>
          <w:szCs w:val="22"/>
        </w:rPr>
        <w:t>dokumentów i</w:t>
      </w:r>
      <w:r w:rsidR="00445BED">
        <w:rPr>
          <w:sz w:val="22"/>
          <w:szCs w:val="22"/>
        </w:rPr>
        <w:t> </w:t>
      </w:r>
      <w:r w:rsidR="005E1C36" w:rsidRPr="00221C03">
        <w:rPr>
          <w:sz w:val="22"/>
          <w:szCs w:val="22"/>
        </w:rPr>
        <w:t xml:space="preserve">dokumentacji projektowej, o których mowa w </w:t>
      </w:r>
      <w:r w:rsidR="00445BED">
        <w:rPr>
          <w:sz w:val="22"/>
          <w:szCs w:val="22"/>
        </w:rPr>
        <w:t>§</w:t>
      </w:r>
      <w:r w:rsidR="005E1C36" w:rsidRPr="00221C03">
        <w:rPr>
          <w:sz w:val="22"/>
          <w:szCs w:val="22"/>
        </w:rPr>
        <w:t xml:space="preserve"> </w:t>
      </w:r>
      <w:r w:rsidR="00FB0DCE">
        <w:rPr>
          <w:sz w:val="22"/>
          <w:szCs w:val="22"/>
        </w:rPr>
        <w:t>1</w:t>
      </w:r>
      <w:r w:rsidR="005E1C36" w:rsidRPr="00221C03">
        <w:rPr>
          <w:sz w:val="22"/>
          <w:szCs w:val="22"/>
        </w:rPr>
        <w:t xml:space="preserve"> ust. </w:t>
      </w:r>
      <w:r w:rsidR="00FB0DCE">
        <w:rPr>
          <w:sz w:val="22"/>
          <w:szCs w:val="22"/>
        </w:rPr>
        <w:t>2</w:t>
      </w:r>
      <w:r w:rsidR="00A06F51">
        <w:rPr>
          <w:sz w:val="22"/>
          <w:szCs w:val="22"/>
        </w:rPr>
        <w:t>.</w:t>
      </w:r>
    </w:p>
    <w:p w14:paraId="67A77242" w14:textId="3A1A2092" w:rsidR="007C0946" w:rsidRPr="00FB0DCE" w:rsidRDefault="007C0946" w:rsidP="007C0946">
      <w:pPr>
        <w:spacing w:after="120" w:line="276" w:lineRule="auto"/>
        <w:jc w:val="center"/>
        <w:rPr>
          <w:b/>
          <w:bCs/>
          <w:sz w:val="22"/>
          <w:szCs w:val="22"/>
        </w:rPr>
      </w:pPr>
      <w:r w:rsidRPr="00FB0DCE">
        <w:rPr>
          <w:b/>
          <w:bCs/>
        </w:rPr>
        <w:sym w:font="Times New Roman" w:char="00A7"/>
      </w:r>
      <w:r w:rsidRPr="00FB0DCE">
        <w:rPr>
          <w:b/>
          <w:bCs/>
          <w:sz w:val="22"/>
          <w:szCs w:val="22"/>
        </w:rPr>
        <w:t xml:space="preserve"> </w:t>
      </w:r>
      <w:r w:rsidR="005E41C9" w:rsidRPr="00FB0DCE">
        <w:rPr>
          <w:b/>
          <w:bCs/>
          <w:sz w:val="22"/>
          <w:szCs w:val="22"/>
        </w:rPr>
        <w:t>2</w:t>
      </w:r>
    </w:p>
    <w:p w14:paraId="1DD74D48" w14:textId="58B77DD9" w:rsidR="007C0946" w:rsidRPr="007C0946" w:rsidRDefault="007C0946" w:rsidP="007C0946">
      <w:pPr>
        <w:spacing w:after="120" w:line="276" w:lineRule="auto"/>
        <w:jc w:val="center"/>
        <w:rPr>
          <w:b/>
          <w:sz w:val="22"/>
          <w:szCs w:val="22"/>
        </w:rPr>
      </w:pPr>
      <w:r>
        <w:rPr>
          <w:b/>
          <w:sz w:val="22"/>
          <w:szCs w:val="22"/>
        </w:rPr>
        <w:t>Sposób</w:t>
      </w:r>
      <w:r w:rsidRPr="007C0946">
        <w:rPr>
          <w:b/>
          <w:sz w:val="22"/>
          <w:szCs w:val="22"/>
        </w:rPr>
        <w:t xml:space="preserve"> realizacji</w:t>
      </w:r>
    </w:p>
    <w:p w14:paraId="0F5F61D4" w14:textId="1B4CC2CD" w:rsidR="007C0946" w:rsidRDefault="00905815" w:rsidP="00253E97">
      <w:pPr>
        <w:numPr>
          <w:ilvl w:val="0"/>
          <w:numId w:val="43"/>
        </w:numPr>
        <w:spacing w:after="120" w:line="276" w:lineRule="auto"/>
        <w:ind w:left="357" w:hanging="357"/>
        <w:jc w:val="both"/>
        <w:rPr>
          <w:sz w:val="22"/>
          <w:szCs w:val="22"/>
        </w:rPr>
      </w:pPr>
      <w:r w:rsidRPr="00253E97">
        <w:rPr>
          <w:sz w:val="22"/>
          <w:szCs w:val="22"/>
        </w:rPr>
        <w:t xml:space="preserve">Warunkiem niezbędnym, upoważniającym Wykonawcę do złożenia w imieniu Zamawiającego wniosku o którekolwiek pozwolenie/postanowienie/decyzję jest uzyskanie pozytywnej opinii Zamawiającego w zakresie sporządzonej dokumentacji projektowej. W tym celu Wykonawca zobowiązany jest do przesłania na adres elektroniczny wskazany </w:t>
      </w:r>
      <w:r w:rsidR="00BB0DC4">
        <w:rPr>
          <w:sz w:val="22"/>
          <w:szCs w:val="22"/>
        </w:rPr>
        <w:t xml:space="preserve">w </w:t>
      </w:r>
      <w:r w:rsidR="00445BED">
        <w:rPr>
          <w:sz w:val="22"/>
          <w:szCs w:val="22"/>
        </w:rPr>
        <w:t>§</w:t>
      </w:r>
      <w:r w:rsidR="00BB0DC4">
        <w:rPr>
          <w:sz w:val="22"/>
          <w:szCs w:val="22"/>
        </w:rPr>
        <w:t xml:space="preserve"> 6 ust. 1</w:t>
      </w:r>
      <w:r w:rsidRPr="00253E97">
        <w:rPr>
          <w:sz w:val="22"/>
          <w:szCs w:val="22"/>
        </w:rPr>
        <w:t xml:space="preserve"> dokumentacji projektowej w formacie pdf.</w:t>
      </w:r>
    </w:p>
    <w:p w14:paraId="5E587E7C" w14:textId="7C112E04" w:rsidR="00A531B6" w:rsidRDefault="00A531B6" w:rsidP="00A531B6">
      <w:pPr>
        <w:numPr>
          <w:ilvl w:val="0"/>
          <w:numId w:val="43"/>
        </w:numPr>
        <w:spacing w:after="120" w:line="276" w:lineRule="auto"/>
        <w:ind w:left="357" w:hanging="357"/>
        <w:jc w:val="both"/>
        <w:rPr>
          <w:sz w:val="22"/>
          <w:szCs w:val="22"/>
        </w:rPr>
      </w:pPr>
      <w:r w:rsidRPr="00E451AA">
        <w:rPr>
          <w:sz w:val="22"/>
          <w:szCs w:val="22"/>
        </w:rPr>
        <w:t>Zamawiający w terminie 10 dni od dnia otrzymania dokumentacji projektowej, o której mowa w</w:t>
      </w:r>
      <w:r w:rsidR="00445BED">
        <w:rPr>
          <w:sz w:val="22"/>
          <w:szCs w:val="22"/>
        </w:rPr>
        <w:t> </w:t>
      </w:r>
      <w:r w:rsidRPr="00E451AA">
        <w:rPr>
          <w:sz w:val="22"/>
          <w:szCs w:val="22"/>
        </w:rPr>
        <w:t>ust.</w:t>
      </w:r>
      <w:r w:rsidR="00445BED">
        <w:rPr>
          <w:sz w:val="22"/>
          <w:szCs w:val="22"/>
        </w:rPr>
        <w:t> </w:t>
      </w:r>
      <w:r w:rsidRPr="00E451AA">
        <w:rPr>
          <w:sz w:val="22"/>
          <w:szCs w:val="22"/>
        </w:rPr>
        <w:t>1 zaopiniuje przekazaną dokumentację. W przypadku opinii pozytywnej z uwagami, Wykonawca jest zobowiązany odnieść się do tych uwa</w:t>
      </w:r>
      <w:r w:rsidR="002E2278" w:rsidRPr="00E451AA">
        <w:rPr>
          <w:sz w:val="22"/>
          <w:szCs w:val="22"/>
        </w:rPr>
        <w:t xml:space="preserve">g i </w:t>
      </w:r>
      <w:r w:rsidR="00E451AA" w:rsidRPr="00E451AA">
        <w:rPr>
          <w:sz w:val="22"/>
          <w:szCs w:val="22"/>
        </w:rPr>
        <w:t>odpowiednio skorygować</w:t>
      </w:r>
      <w:r w:rsidR="002E2278" w:rsidRPr="00E451AA">
        <w:rPr>
          <w:sz w:val="22"/>
          <w:szCs w:val="22"/>
        </w:rPr>
        <w:t xml:space="preserve"> dokumentacj</w:t>
      </w:r>
      <w:r w:rsidR="00E451AA" w:rsidRPr="00E451AA">
        <w:rPr>
          <w:sz w:val="22"/>
          <w:szCs w:val="22"/>
        </w:rPr>
        <w:t>ę</w:t>
      </w:r>
      <w:r w:rsidR="002E2278" w:rsidRPr="00E451AA">
        <w:rPr>
          <w:sz w:val="22"/>
          <w:szCs w:val="22"/>
        </w:rPr>
        <w:t xml:space="preserve"> projektow</w:t>
      </w:r>
      <w:r w:rsidR="00E451AA" w:rsidRPr="00E451AA">
        <w:rPr>
          <w:sz w:val="22"/>
          <w:szCs w:val="22"/>
        </w:rPr>
        <w:t>ą</w:t>
      </w:r>
      <w:r w:rsidR="002E2278" w:rsidRPr="00E451AA">
        <w:rPr>
          <w:sz w:val="22"/>
          <w:szCs w:val="22"/>
        </w:rPr>
        <w:t xml:space="preserve">. </w:t>
      </w:r>
      <w:bookmarkStart w:id="2" w:name="_Hlk188516264"/>
      <w:r w:rsidR="002E2278" w:rsidRPr="00E451AA">
        <w:rPr>
          <w:sz w:val="22"/>
          <w:szCs w:val="22"/>
        </w:rPr>
        <w:t xml:space="preserve">W przypadku opinii negatywnej, Wykonawca zobowiązany jest </w:t>
      </w:r>
      <w:r w:rsidR="00E451AA" w:rsidRPr="00E451AA">
        <w:rPr>
          <w:sz w:val="22"/>
          <w:szCs w:val="22"/>
        </w:rPr>
        <w:t>do ponownego przesłania poprawionej dokumentacji projektowej na zasadach wskazanych w ust. 1.</w:t>
      </w:r>
      <w:bookmarkEnd w:id="2"/>
    </w:p>
    <w:p w14:paraId="17FC417F" w14:textId="099AB607" w:rsidR="003112F7" w:rsidRDefault="003112F7" w:rsidP="00A531B6">
      <w:pPr>
        <w:numPr>
          <w:ilvl w:val="0"/>
          <w:numId w:val="43"/>
        </w:numPr>
        <w:spacing w:after="120" w:line="276" w:lineRule="auto"/>
        <w:ind w:left="357" w:hanging="357"/>
        <w:jc w:val="both"/>
        <w:rPr>
          <w:sz w:val="22"/>
          <w:szCs w:val="22"/>
        </w:rPr>
      </w:pPr>
      <w:r>
        <w:rPr>
          <w:sz w:val="22"/>
          <w:szCs w:val="22"/>
        </w:rPr>
        <w:t xml:space="preserve">Negatywną opinię, o której mowa w ust. </w:t>
      </w:r>
      <w:r w:rsidR="00E740D7">
        <w:rPr>
          <w:sz w:val="22"/>
          <w:szCs w:val="22"/>
        </w:rPr>
        <w:t>2</w:t>
      </w:r>
      <w:r>
        <w:rPr>
          <w:sz w:val="22"/>
          <w:szCs w:val="22"/>
        </w:rPr>
        <w:t>, Zamawiający wyda w przypadku:</w:t>
      </w:r>
    </w:p>
    <w:p w14:paraId="27A579F2" w14:textId="77777777" w:rsidR="003112F7" w:rsidRDefault="003112F7" w:rsidP="003112F7">
      <w:pPr>
        <w:pStyle w:val="Akapitzlist"/>
        <w:numPr>
          <w:ilvl w:val="0"/>
          <w:numId w:val="44"/>
        </w:numPr>
        <w:spacing w:after="120" w:line="276" w:lineRule="auto"/>
        <w:ind w:right="113"/>
        <w:jc w:val="both"/>
        <w:rPr>
          <w:lang w:eastAsia="pl-PL"/>
        </w:rPr>
      </w:pPr>
      <w:r>
        <w:rPr>
          <w:lang w:eastAsia="pl-PL"/>
        </w:rPr>
        <w:t>niezgodności dokumentów lub dokumentacji projektowej z umową i załącznikiem do umowy,</w:t>
      </w:r>
    </w:p>
    <w:p w14:paraId="5825EC92" w14:textId="46FAEE8F" w:rsidR="003112F7" w:rsidRDefault="003112F7" w:rsidP="003112F7">
      <w:pPr>
        <w:pStyle w:val="Akapitzlist"/>
        <w:numPr>
          <w:ilvl w:val="0"/>
          <w:numId w:val="44"/>
        </w:numPr>
        <w:spacing w:after="120" w:line="276" w:lineRule="auto"/>
        <w:ind w:right="113"/>
        <w:jc w:val="both"/>
        <w:rPr>
          <w:lang w:eastAsia="pl-PL"/>
        </w:rPr>
      </w:pPr>
      <w:r>
        <w:rPr>
          <w:lang w:eastAsia="pl-PL"/>
        </w:rPr>
        <w:t>brak</w:t>
      </w:r>
      <w:r w:rsidR="00FB0DCE">
        <w:rPr>
          <w:lang w:eastAsia="pl-PL"/>
        </w:rPr>
        <w:t>u</w:t>
      </w:r>
      <w:r>
        <w:rPr>
          <w:lang w:eastAsia="pl-PL"/>
        </w:rPr>
        <w:t xml:space="preserve"> kompletności zakresu robót zamieszczonych w dokumentacji projektowej, wpływający na konieczność realizacji przez dodatkowych robót budowlanych, niezbędnych do wykonania całości robót budowlanych opisanych w</w:t>
      </w:r>
      <w:r w:rsidR="00445BED">
        <w:rPr>
          <w:lang w:eastAsia="pl-PL"/>
        </w:rPr>
        <w:t> </w:t>
      </w:r>
      <w:r>
        <w:rPr>
          <w:lang w:eastAsia="pl-PL"/>
        </w:rPr>
        <w:t>dokumentacji projektowej</w:t>
      </w:r>
      <w:r w:rsidR="00007743">
        <w:rPr>
          <w:lang w:eastAsia="pl-PL"/>
        </w:rPr>
        <w:t>.</w:t>
      </w:r>
    </w:p>
    <w:p w14:paraId="6EABDCD4" w14:textId="247E3728" w:rsidR="00F56A91" w:rsidRPr="00F56A91" w:rsidRDefault="009F74EC" w:rsidP="00F56A91">
      <w:pPr>
        <w:numPr>
          <w:ilvl w:val="0"/>
          <w:numId w:val="43"/>
        </w:numPr>
        <w:spacing w:after="120" w:line="276" w:lineRule="auto"/>
        <w:jc w:val="both"/>
        <w:rPr>
          <w:sz w:val="22"/>
          <w:szCs w:val="22"/>
        </w:rPr>
      </w:pPr>
      <w:r>
        <w:rPr>
          <w:sz w:val="22"/>
          <w:szCs w:val="22"/>
        </w:rPr>
        <w:t>Pozwolenie umożliwiające realizację robót budowlanych</w:t>
      </w:r>
      <w:r w:rsidR="006E7CF9">
        <w:rPr>
          <w:sz w:val="22"/>
          <w:szCs w:val="22"/>
        </w:rPr>
        <w:t>,</w:t>
      </w:r>
      <w:r>
        <w:rPr>
          <w:sz w:val="22"/>
          <w:szCs w:val="22"/>
        </w:rPr>
        <w:t xml:space="preserve"> Wykonawc</w:t>
      </w:r>
      <w:r w:rsidR="00CD593B">
        <w:rPr>
          <w:sz w:val="22"/>
          <w:szCs w:val="22"/>
        </w:rPr>
        <w:t>a zobowiązany jest pozyskać</w:t>
      </w:r>
      <w:r>
        <w:rPr>
          <w:sz w:val="22"/>
          <w:szCs w:val="22"/>
        </w:rPr>
        <w:t xml:space="preserve"> w imieniu Zamawiającego,</w:t>
      </w:r>
      <w:r w:rsidR="00984CB4">
        <w:rPr>
          <w:sz w:val="22"/>
          <w:szCs w:val="22"/>
        </w:rPr>
        <w:t xml:space="preserve"> </w:t>
      </w:r>
      <w:r w:rsidR="00984CB4" w:rsidRPr="00984CB4">
        <w:rPr>
          <w:sz w:val="22"/>
          <w:szCs w:val="22"/>
        </w:rPr>
        <w:t>stosowanie do obowiązujących przepisów w postaci ostatecznego postanowienia lub ostatecznej decyzji.</w:t>
      </w:r>
      <w:r w:rsidR="00F56A91" w:rsidRPr="00F56A91">
        <w:t xml:space="preserve"> </w:t>
      </w:r>
      <w:r w:rsidR="00F56A91" w:rsidRPr="00F56A91">
        <w:rPr>
          <w:sz w:val="22"/>
          <w:szCs w:val="22"/>
        </w:rPr>
        <w:t xml:space="preserve">Wraz z </w:t>
      </w:r>
      <w:r w:rsidR="00F56A91">
        <w:rPr>
          <w:sz w:val="22"/>
          <w:szCs w:val="22"/>
        </w:rPr>
        <w:t>tym</w:t>
      </w:r>
      <w:r w:rsidR="00F56A91" w:rsidRPr="00F56A91">
        <w:rPr>
          <w:sz w:val="22"/>
          <w:szCs w:val="22"/>
        </w:rPr>
        <w:t xml:space="preserve"> pozwoleniem, Wykonawca zobowiązany jest przedłożyć:</w:t>
      </w:r>
    </w:p>
    <w:p w14:paraId="52439A70" w14:textId="146A4A21" w:rsidR="00F56A91" w:rsidRPr="00F56A91" w:rsidRDefault="00F56A91" w:rsidP="006E7CF9">
      <w:pPr>
        <w:pStyle w:val="Akapitzlist"/>
        <w:numPr>
          <w:ilvl w:val="0"/>
          <w:numId w:val="45"/>
        </w:numPr>
        <w:spacing w:after="120" w:line="276" w:lineRule="auto"/>
        <w:ind w:right="113"/>
        <w:jc w:val="both"/>
      </w:pPr>
      <w:r w:rsidRPr="00F56A91">
        <w:t>wszelkie inne pozwolenia/postanowienia/decyzje pozyskane na etapie procesu pozyskiwania powyższego pozwolenia,</w:t>
      </w:r>
    </w:p>
    <w:p w14:paraId="0688AA69" w14:textId="77777777" w:rsidR="00F56A91" w:rsidRPr="00F56A91" w:rsidRDefault="00F56A91" w:rsidP="006E7CF9">
      <w:pPr>
        <w:pStyle w:val="Akapitzlist"/>
        <w:numPr>
          <w:ilvl w:val="0"/>
          <w:numId w:val="45"/>
        </w:numPr>
        <w:spacing w:after="120" w:line="276" w:lineRule="auto"/>
        <w:ind w:right="113"/>
        <w:jc w:val="both"/>
      </w:pPr>
      <w:r w:rsidRPr="00F56A91">
        <w:t>dokumentację projektową w postaci i liczbie wskazanej w Załączniku nr 1,</w:t>
      </w:r>
    </w:p>
    <w:p w14:paraId="43FE2AF4" w14:textId="4776A80E" w:rsidR="00F56A91" w:rsidRPr="00F56A91" w:rsidRDefault="00F56A91" w:rsidP="006E7CF9">
      <w:pPr>
        <w:pStyle w:val="Akapitzlist"/>
        <w:numPr>
          <w:ilvl w:val="0"/>
          <w:numId w:val="45"/>
        </w:numPr>
        <w:spacing w:after="120" w:line="276" w:lineRule="auto"/>
        <w:ind w:right="113"/>
        <w:jc w:val="both"/>
      </w:pPr>
      <w:r w:rsidRPr="00F56A91">
        <w:t>podpisany przez osobę umocowaną do działania w imieniu Wykonawcy protokół przekazania, w którym zawrze oświadczenie, że przekazywana dokumentacja projektowa została wykonana zgodnie z Umową i obowiązującymi przepisami</w:t>
      </w:r>
      <w:r w:rsidR="002A1204">
        <w:t xml:space="preserve"> i w którym wymienione będą dokumenty i</w:t>
      </w:r>
      <w:r w:rsidR="00445BED">
        <w:t> </w:t>
      </w:r>
      <w:r w:rsidR="002A1204">
        <w:t>dokumentacja projektowa wraz z ich liczbą.</w:t>
      </w:r>
    </w:p>
    <w:p w14:paraId="27F6E7C2" w14:textId="3779B3BA" w:rsidR="001B4CAF" w:rsidRPr="001B4CAF" w:rsidRDefault="001B4CAF" w:rsidP="001B4CAF">
      <w:pPr>
        <w:numPr>
          <w:ilvl w:val="0"/>
          <w:numId w:val="43"/>
        </w:numPr>
        <w:spacing w:after="120" w:line="276" w:lineRule="auto"/>
        <w:jc w:val="both"/>
        <w:rPr>
          <w:sz w:val="22"/>
          <w:szCs w:val="22"/>
        </w:rPr>
      </w:pPr>
      <w:r w:rsidRPr="001B4CAF">
        <w:rPr>
          <w:sz w:val="22"/>
          <w:szCs w:val="22"/>
        </w:rPr>
        <w:lastRenderedPageBreak/>
        <w:t xml:space="preserve">Zamawiający potwierdzi </w:t>
      </w:r>
      <w:r w:rsidR="00445BED">
        <w:rPr>
          <w:sz w:val="22"/>
          <w:szCs w:val="22"/>
        </w:rPr>
        <w:t xml:space="preserve">w </w:t>
      </w:r>
      <w:r w:rsidRPr="001B4CAF">
        <w:rPr>
          <w:sz w:val="22"/>
          <w:szCs w:val="22"/>
        </w:rPr>
        <w:t xml:space="preserve">protokole, o którym mowa w ust. </w:t>
      </w:r>
      <w:r w:rsidR="003D3980">
        <w:rPr>
          <w:sz w:val="22"/>
          <w:szCs w:val="22"/>
        </w:rPr>
        <w:t>4</w:t>
      </w:r>
      <w:r w:rsidR="00504E5D">
        <w:rPr>
          <w:sz w:val="22"/>
          <w:szCs w:val="22"/>
        </w:rPr>
        <w:t xml:space="preserve"> pkt 3</w:t>
      </w:r>
      <w:r w:rsidR="00D07CBE">
        <w:rPr>
          <w:sz w:val="22"/>
          <w:szCs w:val="22"/>
        </w:rPr>
        <w:t>,</w:t>
      </w:r>
      <w:r w:rsidRPr="001B4CAF">
        <w:rPr>
          <w:sz w:val="22"/>
          <w:szCs w:val="22"/>
        </w:rPr>
        <w:t xml:space="preserve"> przekazanie mu określonej liczby egzemplarzy dokumentacji. Podpisanie przez Zamawiającego protokołu przekazania nie stanowi odbioru dokumentacji.</w:t>
      </w:r>
    </w:p>
    <w:p w14:paraId="3F69BD05" w14:textId="58E7655B" w:rsidR="00D07CBE" w:rsidRPr="00D07CBE" w:rsidRDefault="00D07CBE" w:rsidP="00D07CBE">
      <w:pPr>
        <w:numPr>
          <w:ilvl w:val="0"/>
          <w:numId w:val="43"/>
        </w:numPr>
        <w:spacing w:after="120" w:line="276" w:lineRule="auto"/>
        <w:jc w:val="both"/>
        <w:rPr>
          <w:sz w:val="22"/>
          <w:szCs w:val="22"/>
        </w:rPr>
      </w:pPr>
      <w:r w:rsidRPr="00D07CBE">
        <w:rPr>
          <w:sz w:val="22"/>
          <w:szCs w:val="22"/>
        </w:rPr>
        <w:t xml:space="preserve">Zamawiający w terminie 10 dni od dnia otrzymania dokumentów, o których mowa w ust. </w:t>
      </w:r>
      <w:r w:rsidR="00CB020F">
        <w:rPr>
          <w:sz w:val="22"/>
          <w:szCs w:val="22"/>
        </w:rPr>
        <w:t>4,</w:t>
      </w:r>
      <w:r w:rsidRPr="00D07CBE">
        <w:rPr>
          <w:sz w:val="22"/>
          <w:szCs w:val="22"/>
        </w:rPr>
        <w:t xml:space="preserve"> zaopiniuje przekazane dokumenty i</w:t>
      </w:r>
      <w:r w:rsidR="00706E81">
        <w:rPr>
          <w:sz w:val="22"/>
          <w:szCs w:val="22"/>
        </w:rPr>
        <w:t xml:space="preserve"> dokumentację projektową i</w:t>
      </w:r>
      <w:r w:rsidRPr="00D07CBE">
        <w:rPr>
          <w:sz w:val="22"/>
          <w:szCs w:val="22"/>
        </w:rPr>
        <w:t xml:space="preserve"> w przypadku wydania pozytywnej opinii dokona odbioru przedmiotu umowy</w:t>
      </w:r>
      <w:r w:rsidR="005E1C36">
        <w:rPr>
          <w:sz w:val="22"/>
          <w:szCs w:val="22"/>
        </w:rPr>
        <w:t xml:space="preserve"> i sporządzi protokół odbioru</w:t>
      </w:r>
      <w:r w:rsidRPr="00D07CBE">
        <w:rPr>
          <w:sz w:val="22"/>
          <w:szCs w:val="22"/>
        </w:rPr>
        <w:t>.</w:t>
      </w:r>
      <w:r w:rsidR="005A2BA8">
        <w:rPr>
          <w:sz w:val="22"/>
          <w:szCs w:val="22"/>
        </w:rPr>
        <w:t xml:space="preserve"> </w:t>
      </w:r>
      <w:r w:rsidR="005A2BA8" w:rsidRPr="005A2BA8">
        <w:rPr>
          <w:sz w:val="22"/>
          <w:szCs w:val="22"/>
        </w:rPr>
        <w:t xml:space="preserve">W przypadku opinii negatywnej, Wykonawca zobowiązany jest do ponownego przesłania poprawionej dokumentacji projektowej </w:t>
      </w:r>
      <w:r w:rsidR="005A2BA8">
        <w:rPr>
          <w:sz w:val="22"/>
          <w:szCs w:val="22"/>
        </w:rPr>
        <w:t xml:space="preserve">i dokumentów </w:t>
      </w:r>
      <w:r w:rsidR="005A2BA8" w:rsidRPr="005A2BA8">
        <w:rPr>
          <w:sz w:val="22"/>
          <w:szCs w:val="22"/>
        </w:rPr>
        <w:t xml:space="preserve">na zasadach wskazanych w ust. </w:t>
      </w:r>
      <w:r w:rsidR="006D0D68">
        <w:rPr>
          <w:sz w:val="22"/>
          <w:szCs w:val="22"/>
        </w:rPr>
        <w:t>4</w:t>
      </w:r>
      <w:r w:rsidR="005A2BA8" w:rsidRPr="005A2BA8">
        <w:rPr>
          <w:sz w:val="22"/>
          <w:szCs w:val="22"/>
        </w:rPr>
        <w:t>.</w:t>
      </w:r>
    </w:p>
    <w:p w14:paraId="691102CD" w14:textId="019A8F1F" w:rsidR="00AF2D8D" w:rsidRDefault="00AF2D8D" w:rsidP="00AF2D8D">
      <w:pPr>
        <w:numPr>
          <w:ilvl w:val="0"/>
          <w:numId w:val="43"/>
        </w:numPr>
        <w:spacing w:after="120" w:line="276" w:lineRule="auto"/>
        <w:ind w:left="357" w:hanging="357"/>
        <w:jc w:val="both"/>
        <w:rPr>
          <w:sz w:val="22"/>
          <w:szCs w:val="22"/>
        </w:rPr>
      </w:pPr>
      <w:r>
        <w:rPr>
          <w:sz w:val="22"/>
          <w:szCs w:val="22"/>
        </w:rPr>
        <w:t>Negatywną opinię, o której mowa w ust. 6, Zamawiający wyda w przypadku:</w:t>
      </w:r>
    </w:p>
    <w:p w14:paraId="30453BD5" w14:textId="581C3926" w:rsidR="00576098" w:rsidRDefault="00576098" w:rsidP="00576098">
      <w:pPr>
        <w:pStyle w:val="Akapitzlist"/>
        <w:numPr>
          <w:ilvl w:val="0"/>
          <w:numId w:val="42"/>
        </w:numPr>
        <w:spacing w:after="120" w:line="276" w:lineRule="auto"/>
        <w:ind w:right="113"/>
        <w:jc w:val="both"/>
      </w:pPr>
      <w:r>
        <w:t>niezgodności dokumentów lub dokumentacji projektowej z umową i załącznikiem do umowy,</w:t>
      </w:r>
    </w:p>
    <w:p w14:paraId="4DC94750" w14:textId="2088453F" w:rsidR="00D76A0B" w:rsidRDefault="00D76A0B" w:rsidP="00576098">
      <w:pPr>
        <w:pStyle w:val="Akapitzlist"/>
        <w:numPr>
          <w:ilvl w:val="0"/>
          <w:numId w:val="42"/>
        </w:numPr>
        <w:spacing w:after="120" w:line="276" w:lineRule="auto"/>
        <w:ind w:right="113"/>
        <w:jc w:val="both"/>
      </w:pPr>
      <w:r>
        <w:t>niezgodnoś</w:t>
      </w:r>
      <w:r w:rsidR="00265BBB">
        <w:t>ci dokumentacji projektowej</w:t>
      </w:r>
      <w:r>
        <w:t xml:space="preserve"> z dokumentacją </w:t>
      </w:r>
      <w:r w:rsidRPr="00454C2A">
        <w:t xml:space="preserve">uprzednio przedłożoną Zamawiającemu, o której mowa </w:t>
      </w:r>
      <w:r w:rsidR="005A2BA8" w:rsidRPr="00454C2A">
        <w:t>w ust.</w:t>
      </w:r>
      <w:r w:rsidR="008107E4">
        <w:t xml:space="preserve"> 1</w:t>
      </w:r>
      <w:r w:rsidR="005B59E1" w:rsidRPr="00454C2A">
        <w:t xml:space="preserve"> i opinią Zamawiającego, o której mowa w</w:t>
      </w:r>
      <w:r w:rsidR="005A2BA8" w:rsidRPr="00454C2A">
        <w:t xml:space="preserve"> ust. </w:t>
      </w:r>
      <w:r w:rsidR="008107E4">
        <w:t>2</w:t>
      </w:r>
      <w:r w:rsidRPr="00454C2A">
        <w:t>,</w:t>
      </w:r>
    </w:p>
    <w:p w14:paraId="040B9258" w14:textId="310DE8F8" w:rsidR="00576098" w:rsidRDefault="00576098" w:rsidP="00576098">
      <w:pPr>
        <w:pStyle w:val="Akapitzlist"/>
        <w:numPr>
          <w:ilvl w:val="0"/>
          <w:numId w:val="42"/>
        </w:numPr>
        <w:spacing w:after="120" w:line="276" w:lineRule="auto"/>
        <w:ind w:right="113"/>
        <w:jc w:val="both"/>
      </w:pPr>
      <w:r>
        <w:t>brak kompletności zakresu robót zamieszczonych w dokumentacji projektowej, wpływający na konieczność realizacji dodatkowych robót budowlanych, niezbędnych do wykonania całości robót budowlanych opisanych w dokumentacji projektowej,</w:t>
      </w:r>
    </w:p>
    <w:p w14:paraId="527F111A" w14:textId="7DAF40EA" w:rsidR="005A0CD4" w:rsidRPr="00673C83" w:rsidRDefault="008B4BF9" w:rsidP="00905815">
      <w:pPr>
        <w:numPr>
          <w:ilvl w:val="0"/>
          <w:numId w:val="43"/>
        </w:numPr>
        <w:spacing w:after="120" w:line="276" w:lineRule="auto"/>
        <w:ind w:left="357" w:hanging="357"/>
        <w:jc w:val="both"/>
        <w:rPr>
          <w:sz w:val="22"/>
          <w:szCs w:val="22"/>
        </w:rPr>
      </w:pPr>
      <w:r w:rsidRPr="00CA4326">
        <w:rPr>
          <w:sz w:val="22"/>
          <w:szCs w:val="22"/>
        </w:rPr>
        <w:t>Odpowiedzialność</w:t>
      </w:r>
      <w:r w:rsidR="005A0CD4" w:rsidRPr="00CA4326">
        <w:rPr>
          <w:sz w:val="22"/>
          <w:szCs w:val="22"/>
        </w:rPr>
        <w:t xml:space="preserve"> za poprawność wszelkiej dokumentacji, zgodność z obowiązującymi przepisami, sztuką budowlaną oraz zakresem wskazanym w niniejszej Umowie spoczywa na Wykonawcy. </w:t>
      </w:r>
    </w:p>
    <w:p w14:paraId="49FF7CE9" w14:textId="475A5482" w:rsidR="00F1439C" w:rsidRPr="00673C83" w:rsidRDefault="00F1439C" w:rsidP="00905815">
      <w:pPr>
        <w:numPr>
          <w:ilvl w:val="0"/>
          <w:numId w:val="43"/>
        </w:numPr>
        <w:spacing w:after="120" w:line="276" w:lineRule="auto"/>
        <w:jc w:val="both"/>
        <w:rPr>
          <w:sz w:val="22"/>
          <w:szCs w:val="22"/>
        </w:rPr>
      </w:pPr>
      <w:r w:rsidRPr="00673C83">
        <w:rPr>
          <w:sz w:val="22"/>
          <w:szCs w:val="22"/>
        </w:rPr>
        <w:t>Wykonawca ponosi odpowiedzialność za szkody powstałe w trakcie realizacji umowy, a</w:t>
      </w:r>
      <w:r w:rsidR="007D1FF7" w:rsidRPr="00673C83">
        <w:rPr>
          <w:sz w:val="22"/>
          <w:szCs w:val="22"/>
        </w:rPr>
        <w:t> </w:t>
      </w:r>
      <w:r w:rsidRPr="00673C83">
        <w:rPr>
          <w:sz w:val="22"/>
          <w:szCs w:val="22"/>
        </w:rPr>
        <w:t xml:space="preserve">spowodowane przez jego pracowników. Wykonawca zobowiązuje się do usunięcia </w:t>
      </w:r>
      <w:r w:rsidR="00D36F3C" w:rsidRPr="00673C83">
        <w:rPr>
          <w:sz w:val="22"/>
          <w:szCs w:val="22"/>
        </w:rPr>
        <w:t xml:space="preserve">szkód </w:t>
      </w:r>
      <w:r w:rsidRPr="00673C83">
        <w:rPr>
          <w:sz w:val="22"/>
          <w:szCs w:val="22"/>
        </w:rPr>
        <w:t>na własny koszt</w:t>
      </w:r>
      <w:r w:rsidR="00E13A90" w:rsidRPr="00673C83">
        <w:rPr>
          <w:sz w:val="22"/>
          <w:szCs w:val="22"/>
        </w:rPr>
        <w:t xml:space="preserve"> w terminie 7 dni</w:t>
      </w:r>
      <w:r w:rsidR="00D36F3C" w:rsidRPr="00673C83">
        <w:rPr>
          <w:sz w:val="22"/>
          <w:szCs w:val="22"/>
        </w:rPr>
        <w:t xml:space="preserve"> od dnia</w:t>
      </w:r>
      <w:r w:rsidRPr="00673C83">
        <w:rPr>
          <w:sz w:val="22"/>
          <w:szCs w:val="22"/>
        </w:rPr>
        <w:t xml:space="preserve"> zgłoszenia przez Zamawiającego w formie pisemnej</w:t>
      </w:r>
      <w:r w:rsidR="0049192B" w:rsidRPr="00673C83">
        <w:rPr>
          <w:sz w:val="22"/>
          <w:szCs w:val="22"/>
        </w:rPr>
        <w:t>.</w:t>
      </w:r>
      <w:r w:rsidRPr="00673C83">
        <w:rPr>
          <w:sz w:val="22"/>
          <w:szCs w:val="22"/>
        </w:rPr>
        <w:t xml:space="preserve"> </w:t>
      </w:r>
    </w:p>
    <w:p w14:paraId="15A88F10" w14:textId="5D614B72" w:rsidR="00BD1827" w:rsidRPr="00673C83" w:rsidRDefault="00BD1827" w:rsidP="00905815">
      <w:pPr>
        <w:numPr>
          <w:ilvl w:val="0"/>
          <w:numId w:val="43"/>
        </w:numPr>
        <w:spacing w:after="120" w:line="276" w:lineRule="auto"/>
        <w:jc w:val="both"/>
        <w:rPr>
          <w:sz w:val="22"/>
          <w:szCs w:val="22"/>
        </w:rPr>
      </w:pPr>
      <w:r w:rsidRPr="00673C83">
        <w:rPr>
          <w:sz w:val="22"/>
          <w:szCs w:val="22"/>
        </w:rPr>
        <w:t xml:space="preserve">Wykonawca zobowiązany jest </w:t>
      </w:r>
      <w:r w:rsidR="005F68E0" w:rsidRPr="00673C83">
        <w:rPr>
          <w:sz w:val="22"/>
          <w:szCs w:val="22"/>
        </w:rPr>
        <w:t>d</w:t>
      </w:r>
      <w:r w:rsidRPr="00673C83">
        <w:rPr>
          <w:sz w:val="22"/>
          <w:szCs w:val="22"/>
        </w:rPr>
        <w:t>o świadczenia nadzoru autorski</w:t>
      </w:r>
      <w:r w:rsidR="00EC4C9C" w:rsidRPr="00673C83">
        <w:rPr>
          <w:sz w:val="22"/>
          <w:szCs w:val="22"/>
        </w:rPr>
        <w:t>ego w zakresie, o którym mowa w</w:t>
      </w:r>
      <w:r w:rsidR="00445BED">
        <w:rPr>
          <w:sz w:val="22"/>
          <w:szCs w:val="22"/>
        </w:rPr>
        <w:t> </w:t>
      </w:r>
      <w:r w:rsidR="00EC4C9C" w:rsidRPr="00673C83">
        <w:rPr>
          <w:sz w:val="22"/>
          <w:szCs w:val="22"/>
        </w:rPr>
        <w:t>art. 20 ust. 1 pkt 4</w:t>
      </w:r>
      <w:r w:rsidR="00445BED">
        <w:rPr>
          <w:sz w:val="22"/>
          <w:szCs w:val="22"/>
        </w:rPr>
        <w:t xml:space="preserve"> u</w:t>
      </w:r>
      <w:r w:rsidR="00445BED" w:rsidRPr="00445BED">
        <w:rPr>
          <w:sz w:val="22"/>
          <w:szCs w:val="22"/>
        </w:rPr>
        <w:t>staw</w:t>
      </w:r>
      <w:r w:rsidR="00445BED">
        <w:rPr>
          <w:sz w:val="22"/>
          <w:szCs w:val="22"/>
        </w:rPr>
        <w:t>y</w:t>
      </w:r>
      <w:r w:rsidR="00445BED" w:rsidRPr="00445BED">
        <w:rPr>
          <w:sz w:val="22"/>
          <w:szCs w:val="22"/>
        </w:rPr>
        <w:t xml:space="preserve"> z dnia 7 lipca 1994 r. Prawo budowlane (t.j. Dz. U. z 2024 r. poz. 725 z późn. zm.)</w:t>
      </w:r>
      <w:r w:rsidR="00EC4C9C" w:rsidRPr="00673C83">
        <w:rPr>
          <w:sz w:val="22"/>
          <w:szCs w:val="22"/>
        </w:rPr>
        <w:t>.</w:t>
      </w:r>
      <w:r w:rsidR="005F68E0" w:rsidRPr="00673C83">
        <w:rPr>
          <w:sz w:val="22"/>
          <w:szCs w:val="22"/>
        </w:rPr>
        <w:t xml:space="preserve"> W ramach tego nadzoru</w:t>
      </w:r>
      <w:r w:rsidR="00C62DDA" w:rsidRPr="00673C83">
        <w:rPr>
          <w:sz w:val="22"/>
          <w:szCs w:val="22"/>
        </w:rPr>
        <w:t xml:space="preserve"> zobowiązany jest również do dwóch wizyt </w:t>
      </w:r>
      <w:r w:rsidR="00445BED">
        <w:rPr>
          <w:sz w:val="22"/>
          <w:szCs w:val="22"/>
        </w:rPr>
        <w:t xml:space="preserve">na </w:t>
      </w:r>
      <w:r w:rsidR="00C62DDA" w:rsidRPr="00673C83">
        <w:rPr>
          <w:sz w:val="22"/>
          <w:szCs w:val="22"/>
        </w:rPr>
        <w:t xml:space="preserve">terenie robót budowlanych realizowanych na podstawie opracowanej przez siebie dokumentacji projektowej. </w:t>
      </w:r>
      <w:r w:rsidR="00673C83" w:rsidRPr="00673C83">
        <w:rPr>
          <w:sz w:val="22"/>
          <w:szCs w:val="22"/>
        </w:rPr>
        <w:t>Obowiązek nadzoru autorskiego wygasa 24 miesiące po dokonaniu odbioru, o którym mowa w</w:t>
      </w:r>
      <w:r w:rsidR="00445BED">
        <w:rPr>
          <w:sz w:val="22"/>
          <w:szCs w:val="22"/>
        </w:rPr>
        <w:t> </w:t>
      </w:r>
      <w:r w:rsidR="00673C83" w:rsidRPr="00673C83">
        <w:rPr>
          <w:sz w:val="22"/>
          <w:szCs w:val="22"/>
        </w:rPr>
        <w:t>ust.</w:t>
      </w:r>
      <w:r w:rsidR="00445BED">
        <w:rPr>
          <w:sz w:val="22"/>
          <w:szCs w:val="22"/>
        </w:rPr>
        <w:t> </w:t>
      </w:r>
      <w:r w:rsidR="002F6E27">
        <w:rPr>
          <w:sz w:val="22"/>
          <w:szCs w:val="22"/>
        </w:rPr>
        <w:t>6</w:t>
      </w:r>
      <w:r w:rsidR="00673C83" w:rsidRPr="00673C83">
        <w:rPr>
          <w:sz w:val="22"/>
          <w:szCs w:val="22"/>
        </w:rPr>
        <w:t>.</w:t>
      </w:r>
    </w:p>
    <w:p w14:paraId="041C6C2C" w14:textId="149AB794" w:rsidR="006C09AA" w:rsidRPr="007D1FF7" w:rsidRDefault="00651CEA" w:rsidP="001B7BE9">
      <w:pPr>
        <w:pStyle w:val="Nagwek2"/>
        <w:tabs>
          <w:tab w:val="clear" w:pos="720"/>
        </w:tabs>
        <w:spacing w:after="120" w:line="276" w:lineRule="auto"/>
        <w:ind w:left="0" w:firstLine="0"/>
        <w:jc w:val="center"/>
        <w:rPr>
          <w:sz w:val="22"/>
          <w:szCs w:val="22"/>
        </w:rPr>
      </w:pPr>
      <w:bookmarkStart w:id="3" w:name="_Toc511489945"/>
      <w:r w:rsidRPr="007D1FF7">
        <w:rPr>
          <w:sz w:val="22"/>
          <w:szCs w:val="22"/>
        </w:rPr>
        <w:sym w:font="Times New Roman" w:char="00A7"/>
      </w:r>
      <w:r w:rsidRPr="007D1FF7">
        <w:rPr>
          <w:sz w:val="22"/>
          <w:szCs w:val="22"/>
        </w:rPr>
        <w:t xml:space="preserve"> </w:t>
      </w:r>
      <w:r w:rsidR="00BB0DC4">
        <w:rPr>
          <w:sz w:val="22"/>
          <w:szCs w:val="22"/>
        </w:rPr>
        <w:t>3</w:t>
      </w:r>
      <w:r w:rsidRPr="007D1FF7">
        <w:rPr>
          <w:sz w:val="22"/>
          <w:szCs w:val="22"/>
        </w:rPr>
        <w:t xml:space="preserve"> </w:t>
      </w:r>
    </w:p>
    <w:p w14:paraId="516E87AF" w14:textId="77777777" w:rsidR="00651CEA" w:rsidRPr="007D1FF7" w:rsidRDefault="00651CEA" w:rsidP="001B7BE9">
      <w:pPr>
        <w:pStyle w:val="Nagwek9"/>
        <w:spacing w:after="120" w:line="276" w:lineRule="auto"/>
        <w:rPr>
          <w:rFonts w:ascii="Times New Roman" w:hAnsi="Times New Roman"/>
          <w:szCs w:val="22"/>
        </w:rPr>
      </w:pPr>
      <w:r w:rsidRPr="007D1FF7">
        <w:rPr>
          <w:rFonts w:ascii="Times New Roman" w:hAnsi="Times New Roman"/>
          <w:szCs w:val="22"/>
        </w:rPr>
        <w:t>Warunki płatności</w:t>
      </w:r>
    </w:p>
    <w:bookmarkEnd w:id="3"/>
    <w:p w14:paraId="531DFFE0" w14:textId="720A9884" w:rsidR="007243FA" w:rsidRPr="00994D43" w:rsidRDefault="007243FA" w:rsidP="00994D43">
      <w:pPr>
        <w:numPr>
          <w:ilvl w:val="0"/>
          <w:numId w:val="32"/>
        </w:numPr>
        <w:spacing w:after="120" w:line="276" w:lineRule="auto"/>
        <w:jc w:val="both"/>
        <w:rPr>
          <w:sz w:val="22"/>
          <w:szCs w:val="22"/>
        </w:rPr>
      </w:pPr>
      <w:r w:rsidRPr="00994D43">
        <w:rPr>
          <w:sz w:val="22"/>
          <w:szCs w:val="22"/>
        </w:rPr>
        <w:t>Zamawiający zapłaci Wykonawcy za należyte wykonanie całości Przedmiotu Umowy wynagrodzenie ryczałtowe w wysokości ……,… zł (…………………………. złotych ../100) netto, ……,… zł (…………………………. złotych ../100) brutto, w tym ……,… zł (…………………………. złotych ../100) podatku VAT.</w:t>
      </w:r>
      <w:r w:rsidR="003834A1">
        <w:rPr>
          <w:sz w:val="22"/>
          <w:szCs w:val="22"/>
        </w:rPr>
        <w:t xml:space="preserve"> </w:t>
      </w:r>
    </w:p>
    <w:p w14:paraId="6F4A6F9E" w14:textId="6F68D0AC" w:rsidR="000B66BC" w:rsidRPr="007D1FF7" w:rsidRDefault="000B66BC" w:rsidP="00994D43">
      <w:pPr>
        <w:numPr>
          <w:ilvl w:val="0"/>
          <w:numId w:val="32"/>
        </w:numPr>
        <w:spacing w:after="120" w:line="276" w:lineRule="auto"/>
        <w:jc w:val="both"/>
        <w:rPr>
          <w:sz w:val="22"/>
          <w:szCs w:val="22"/>
        </w:rPr>
      </w:pPr>
      <w:r w:rsidRPr="007D1FF7">
        <w:rPr>
          <w:sz w:val="22"/>
          <w:szCs w:val="22"/>
        </w:rPr>
        <w:t>Rozliczenie za wykonanie przedmiotu umowy nast</w:t>
      </w:r>
      <w:r w:rsidR="009D4E79">
        <w:rPr>
          <w:sz w:val="22"/>
          <w:szCs w:val="22"/>
        </w:rPr>
        <w:t>ąpi jednorazowo</w:t>
      </w:r>
      <w:r w:rsidR="00672C73">
        <w:rPr>
          <w:sz w:val="22"/>
          <w:szCs w:val="22"/>
        </w:rPr>
        <w:t>, na podstawie odbior</w:t>
      </w:r>
      <w:r w:rsidR="009D4E79">
        <w:rPr>
          <w:sz w:val="22"/>
          <w:szCs w:val="22"/>
        </w:rPr>
        <w:t>u</w:t>
      </w:r>
      <w:r w:rsidR="00672C73">
        <w:rPr>
          <w:sz w:val="22"/>
          <w:szCs w:val="22"/>
        </w:rPr>
        <w:t xml:space="preserve"> potwierdzon</w:t>
      </w:r>
      <w:r w:rsidR="009D4E79">
        <w:rPr>
          <w:sz w:val="22"/>
          <w:szCs w:val="22"/>
        </w:rPr>
        <w:t>ego</w:t>
      </w:r>
      <w:r w:rsidR="00672C73">
        <w:rPr>
          <w:sz w:val="22"/>
          <w:szCs w:val="22"/>
        </w:rPr>
        <w:t xml:space="preserve"> stosownym protokoł</w:t>
      </w:r>
      <w:r w:rsidR="009D4E79">
        <w:rPr>
          <w:sz w:val="22"/>
          <w:szCs w:val="22"/>
        </w:rPr>
        <w:t>em</w:t>
      </w:r>
      <w:r w:rsidR="00672C73">
        <w:rPr>
          <w:sz w:val="22"/>
          <w:szCs w:val="22"/>
        </w:rPr>
        <w:t xml:space="preserve"> odbioru, o</w:t>
      </w:r>
      <w:r w:rsidR="007C6CF3">
        <w:rPr>
          <w:sz w:val="22"/>
          <w:szCs w:val="22"/>
        </w:rPr>
        <w:t> </w:t>
      </w:r>
      <w:r w:rsidR="00672C73">
        <w:rPr>
          <w:sz w:val="22"/>
          <w:szCs w:val="22"/>
        </w:rPr>
        <w:t>który</w:t>
      </w:r>
      <w:r w:rsidR="009D4E79">
        <w:rPr>
          <w:sz w:val="22"/>
          <w:szCs w:val="22"/>
        </w:rPr>
        <w:t>m</w:t>
      </w:r>
      <w:r w:rsidR="00672C73">
        <w:rPr>
          <w:sz w:val="22"/>
          <w:szCs w:val="22"/>
        </w:rPr>
        <w:t xml:space="preserve"> mowa w </w:t>
      </w:r>
      <w:r w:rsidR="00672C73" w:rsidRPr="007D1FF7">
        <w:rPr>
          <w:sz w:val="22"/>
          <w:szCs w:val="22"/>
        </w:rPr>
        <w:t xml:space="preserve">§ </w:t>
      </w:r>
      <w:r w:rsidR="00CE1245">
        <w:rPr>
          <w:sz w:val="22"/>
          <w:szCs w:val="22"/>
        </w:rPr>
        <w:t>2</w:t>
      </w:r>
      <w:r w:rsidR="00672C73" w:rsidRPr="007D1FF7">
        <w:rPr>
          <w:sz w:val="22"/>
          <w:szCs w:val="22"/>
        </w:rPr>
        <w:t xml:space="preserve"> ust. </w:t>
      </w:r>
      <w:r w:rsidR="0008456F">
        <w:rPr>
          <w:sz w:val="22"/>
          <w:szCs w:val="22"/>
        </w:rPr>
        <w:t>6</w:t>
      </w:r>
      <w:r w:rsidR="00FE35C8">
        <w:rPr>
          <w:sz w:val="22"/>
          <w:szCs w:val="22"/>
        </w:rPr>
        <w:t>.</w:t>
      </w:r>
    </w:p>
    <w:p w14:paraId="61B3E624" w14:textId="58E8E49E" w:rsidR="004932C1" w:rsidRPr="007D1FF7" w:rsidRDefault="00A51C84" w:rsidP="004803D0">
      <w:pPr>
        <w:numPr>
          <w:ilvl w:val="0"/>
          <w:numId w:val="32"/>
        </w:numPr>
        <w:spacing w:after="120" w:line="276" w:lineRule="auto"/>
        <w:jc w:val="both"/>
        <w:rPr>
          <w:i/>
          <w:strike/>
          <w:sz w:val="22"/>
          <w:szCs w:val="22"/>
        </w:rPr>
      </w:pPr>
      <w:r w:rsidRPr="007D1FF7">
        <w:rPr>
          <w:sz w:val="22"/>
          <w:szCs w:val="22"/>
        </w:rPr>
        <w:t>Wynagrodzenie za wykonanie</w:t>
      </w:r>
      <w:r w:rsidR="00651CEA" w:rsidRPr="007D1FF7">
        <w:rPr>
          <w:sz w:val="22"/>
          <w:szCs w:val="22"/>
        </w:rPr>
        <w:t xml:space="preserve"> przedmiot</w:t>
      </w:r>
      <w:r w:rsidR="00377056" w:rsidRPr="007D1FF7">
        <w:rPr>
          <w:sz w:val="22"/>
          <w:szCs w:val="22"/>
        </w:rPr>
        <w:t>u</w:t>
      </w:r>
      <w:r w:rsidR="00651CEA" w:rsidRPr="007D1FF7">
        <w:rPr>
          <w:sz w:val="22"/>
          <w:szCs w:val="22"/>
        </w:rPr>
        <w:t xml:space="preserve"> umowy </w:t>
      </w:r>
      <w:r w:rsidR="00377056" w:rsidRPr="007D1FF7">
        <w:rPr>
          <w:sz w:val="22"/>
          <w:szCs w:val="22"/>
        </w:rPr>
        <w:t>Zamawiający przekaże</w:t>
      </w:r>
      <w:r w:rsidR="00C2323B" w:rsidRPr="007D1FF7">
        <w:rPr>
          <w:sz w:val="22"/>
          <w:szCs w:val="22"/>
        </w:rPr>
        <w:t xml:space="preserve"> </w:t>
      </w:r>
      <w:r w:rsidR="003F542C" w:rsidRPr="007D1FF7">
        <w:rPr>
          <w:sz w:val="22"/>
          <w:szCs w:val="22"/>
        </w:rPr>
        <w:t xml:space="preserve">przelewem </w:t>
      </w:r>
      <w:r w:rsidR="00651CEA" w:rsidRPr="007D1FF7">
        <w:rPr>
          <w:sz w:val="22"/>
          <w:szCs w:val="22"/>
        </w:rPr>
        <w:t>na konto wskazane w faktur</w:t>
      </w:r>
      <w:r w:rsidR="007D1FF7">
        <w:rPr>
          <w:sz w:val="22"/>
          <w:szCs w:val="22"/>
        </w:rPr>
        <w:t>ach</w:t>
      </w:r>
      <w:r w:rsidR="00651CEA" w:rsidRPr="007D1FF7">
        <w:rPr>
          <w:sz w:val="22"/>
          <w:szCs w:val="22"/>
        </w:rPr>
        <w:t xml:space="preserve"> wystawion</w:t>
      </w:r>
      <w:r w:rsidR="007D1FF7">
        <w:rPr>
          <w:sz w:val="22"/>
          <w:szCs w:val="22"/>
        </w:rPr>
        <w:t>ych</w:t>
      </w:r>
      <w:r w:rsidR="00651CEA" w:rsidRPr="007D1FF7">
        <w:rPr>
          <w:sz w:val="22"/>
          <w:szCs w:val="22"/>
        </w:rPr>
        <w:t xml:space="preserve"> przez </w:t>
      </w:r>
      <w:r w:rsidR="008C1ECB" w:rsidRPr="007D1FF7">
        <w:rPr>
          <w:sz w:val="22"/>
          <w:szCs w:val="22"/>
        </w:rPr>
        <w:t>Wykonawcę</w:t>
      </w:r>
      <w:r w:rsidR="00055BAF" w:rsidRPr="007D1FF7">
        <w:rPr>
          <w:sz w:val="22"/>
          <w:szCs w:val="22"/>
        </w:rPr>
        <w:t>. Zapłata należności nastąpi</w:t>
      </w:r>
      <w:r w:rsidR="00651CEA" w:rsidRPr="007D1FF7">
        <w:rPr>
          <w:sz w:val="22"/>
          <w:szCs w:val="22"/>
        </w:rPr>
        <w:t xml:space="preserve"> </w:t>
      </w:r>
      <w:r w:rsidR="004932C1" w:rsidRPr="007D1FF7">
        <w:rPr>
          <w:sz w:val="22"/>
          <w:szCs w:val="22"/>
        </w:rPr>
        <w:t>w</w:t>
      </w:r>
      <w:r w:rsidRPr="007D1FF7">
        <w:rPr>
          <w:sz w:val="22"/>
          <w:szCs w:val="22"/>
        </w:rPr>
        <w:t> </w:t>
      </w:r>
      <w:r w:rsidR="004932C1" w:rsidRPr="007D1FF7">
        <w:rPr>
          <w:sz w:val="22"/>
          <w:szCs w:val="22"/>
        </w:rPr>
        <w:t xml:space="preserve">terminie </w:t>
      </w:r>
      <w:r w:rsidR="007557D2">
        <w:rPr>
          <w:sz w:val="22"/>
          <w:szCs w:val="22"/>
        </w:rPr>
        <w:t xml:space="preserve">do </w:t>
      </w:r>
      <w:r w:rsidR="004932C1" w:rsidRPr="007D1FF7">
        <w:rPr>
          <w:sz w:val="22"/>
          <w:szCs w:val="22"/>
        </w:rPr>
        <w:t xml:space="preserve">30 dni </w:t>
      </w:r>
      <w:r w:rsidR="00B00A1D" w:rsidRPr="007D1FF7">
        <w:rPr>
          <w:sz w:val="22"/>
          <w:szCs w:val="22"/>
        </w:rPr>
        <w:t>od daty</w:t>
      </w:r>
      <w:r w:rsidR="00706605" w:rsidRPr="007D1FF7">
        <w:rPr>
          <w:sz w:val="22"/>
          <w:szCs w:val="22"/>
        </w:rPr>
        <w:t xml:space="preserve"> doręczenia</w:t>
      </w:r>
      <w:r w:rsidR="00055BAF" w:rsidRPr="007D1FF7">
        <w:rPr>
          <w:sz w:val="22"/>
          <w:szCs w:val="22"/>
        </w:rPr>
        <w:t xml:space="preserve"> faktury</w:t>
      </w:r>
      <w:r w:rsidR="007F3A71" w:rsidRPr="007D1FF7">
        <w:rPr>
          <w:sz w:val="22"/>
          <w:szCs w:val="22"/>
        </w:rPr>
        <w:t xml:space="preserve"> </w:t>
      </w:r>
      <w:r w:rsidR="007D1FF7">
        <w:rPr>
          <w:sz w:val="22"/>
          <w:szCs w:val="22"/>
        </w:rPr>
        <w:t xml:space="preserve">wraz z protokołem odbioru </w:t>
      </w:r>
      <w:r w:rsidR="00375A96">
        <w:rPr>
          <w:sz w:val="22"/>
          <w:szCs w:val="22"/>
        </w:rPr>
        <w:t xml:space="preserve">w formie elektronicznej </w:t>
      </w:r>
      <w:r w:rsidR="007F3A71" w:rsidRPr="007D1FF7">
        <w:rPr>
          <w:sz w:val="22"/>
          <w:szCs w:val="22"/>
        </w:rPr>
        <w:t>na adres</w:t>
      </w:r>
      <w:r w:rsidR="009A32FB" w:rsidRPr="007D1FF7">
        <w:rPr>
          <w:sz w:val="22"/>
          <w:szCs w:val="22"/>
        </w:rPr>
        <w:t>: kancelaria@ump.edu.pl</w:t>
      </w:r>
    </w:p>
    <w:p w14:paraId="4D90CE1E" w14:textId="743C1D02" w:rsidR="006A0173" w:rsidRPr="007D1FF7" w:rsidRDefault="006A0173" w:rsidP="004803D0">
      <w:pPr>
        <w:numPr>
          <w:ilvl w:val="0"/>
          <w:numId w:val="32"/>
        </w:numPr>
        <w:spacing w:after="120" w:line="276" w:lineRule="auto"/>
        <w:jc w:val="both"/>
        <w:rPr>
          <w:sz w:val="22"/>
          <w:szCs w:val="22"/>
        </w:rPr>
      </w:pPr>
      <w:r w:rsidRPr="007D1FF7">
        <w:rPr>
          <w:sz w:val="22"/>
          <w:szCs w:val="22"/>
        </w:rPr>
        <w:t xml:space="preserve">Faktura zostanie wystawiona przez Wykonawcę po dokonaniu odbioru i podpisaniu </w:t>
      </w:r>
      <w:r w:rsidR="0049192B" w:rsidRPr="007D1FF7">
        <w:rPr>
          <w:sz w:val="22"/>
          <w:szCs w:val="22"/>
        </w:rPr>
        <w:t>protokołu</w:t>
      </w:r>
      <w:r w:rsidRPr="007D1FF7">
        <w:rPr>
          <w:sz w:val="22"/>
          <w:szCs w:val="22"/>
        </w:rPr>
        <w:t xml:space="preserve"> </w:t>
      </w:r>
      <w:r w:rsidR="007D1FF7">
        <w:rPr>
          <w:sz w:val="22"/>
          <w:szCs w:val="22"/>
        </w:rPr>
        <w:t xml:space="preserve">odbioru </w:t>
      </w:r>
      <w:r w:rsidRPr="007D1FF7">
        <w:rPr>
          <w:sz w:val="22"/>
          <w:szCs w:val="22"/>
        </w:rPr>
        <w:t>przez</w:t>
      </w:r>
      <w:r w:rsidR="00C13964" w:rsidRPr="007D1FF7">
        <w:rPr>
          <w:sz w:val="22"/>
          <w:szCs w:val="22"/>
        </w:rPr>
        <w:t xml:space="preserve"> </w:t>
      </w:r>
      <w:r w:rsidR="006A7846" w:rsidRPr="007D1FF7">
        <w:rPr>
          <w:sz w:val="22"/>
          <w:szCs w:val="22"/>
        </w:rPr>
        <w:t>Zamawiającego</w:t>
      </w:r>
      <w:r w:rsidRPr="007D1FF7">
        <w:rPr>
          <w:sz w:val="22"/>
          <w:szCs w:val="22"/>
        </w:rPr>
        <w:t>.</w:t>
      </w:r>
    </w:p>
    <w:p w14:paraId="329593BD" w14:textId="77777777" w:rsidR="009A32FB" w:rsidRPr="007D1FF7" w:rsidRDefault="009A32FB" w:rsidP="004803D0">
      <w:pPr>
        <w:numPr>
          <w:ilvl w:val="0"/>
          <w:numId w:val="32"/>
        </w:numPr>
        <w:spacing w:after="120" w:line="276" w:lineRule="auto"/>
        <w:jc w:val="both"/>
        <w:rPr>
          <w:sz w:val="22"/>
          <w:szCs w:val="22"/>
        </w:rPr>
      </w:pPr>
      <w:r w:rsidRPr="007D1FF7">
        <w:rPr>
          <w:sz w:val="22"/>
          <w:szCs w:val="22"/>
        </w:rPr>
        <w:t xml:space="preserve">Płatność za faktury dokonana będzie z zastosowaniem mechanizmu podzielonej płatności tzw. split payment. </w:t>
      </w:r>
    </w:p>
    <w:p w14:paraId="2F519320" w14:textId="3E604729" w:rsidR="009A32FB" w:rsidRPr="007D1FF7" w:rsidRDefault="009A32FB" w:rsidP="004803D0">
      <w:pPr>
        <w:numPr>
          <w:ilvl w:val="0"/>
          <w:numId w:val="32"/>
        </w:numPr>
        <w:spacing w:after="120" w:line="276" w:lineRule="auto"/>
        <w:jc w:val="both"/>
        <w:rPr>
          <w:sz w:val="22"/>
          <w:szCs w:val="22"/>
        </w:rPr>
      </w:pPr>
      <w:r w:rsidRPr="007D1FF7">
        <w:rPr>
          <w:sz w:val="22"/>
          <w:szCs w:val="22"/>
        </w:rPr>
        <w:lastRenderedPageBreak/>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w:t>
      </w:r>
      <w:r w:rsidR="007557D2">
        <w:rPr>
          <w:sz w:val="22"/>
          <w:szCs w:val="22"/>
        </w:rPr>
        <w:t> </w:t>
      </w:r>
      <w:r w:rsidRPr="007D1FF7">
        <w:rPr>
          <w:sz w:val="22"/>
          <w:szCs w:val="22"/>
        </w:rPr>
        <w:t>czynności lub zdarzenia pozostające poza zakresem VAT (np. zapłata odszkodowania), a także za świadczenia zwolnione z VAT, opodatkowane stawką 0% lub objęte odwrotnym obciążeniem.</w:t>
      </w:r>
    </w:p>
    <w:p w14:paraId="678607D1" w14:textId="49530824" w:rsidR="009A32FB" w:rsidRPr="007D1FF7" w:rsidRDefault="009A32FB" w:rsidP="004803D0">
      <w:pPr>
        <w:numPr>
          <w:ilvl w:val="0"/>
          <w:numId w:val="32"/>
        </w:numPr>
        <w:spacing w:after="120" w:line="276" w:lineRule="auto"/>
        <w:jc w:val="both"/>
        <w:rPr>
          <w:sz w:val="22"/>
          <w:szCs w:val="22"/>
        </w:rPr>
      </w:pPr>
      <w:r w:rsidRPr="007D1FF7">
        <w:rPr>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w:t>
      </w:r>
      <w:r w:rsidR="00A51C84" w:rsidRPr="007D1FF7">
        <w:rPr>
          <w:sz w:val="22"/>
          <w:szCs w:val="22"/>
        </w:rPr>
        <w:t>przypadku,</w:t>
      </w:r>
      <w:r w:rsidRPr="007D1FF7">
        <w:rPr>
          <w:sz w:val="22"/>
          <w:szCs w:val="22"/>
        </w:rPr>
        <w:t xml:space="preserve"> jeżeli rachunek wykonawcy nie został umieszczony na ww. liście, Zamawiający, wstrzyma się z zapłatą wynagrodzenia do czasu jego pojawienia się na białej liście i okoliczność ta nie będzie oznaczała opóźnienia czy zwłoki w</w:t>
      </w:r>
      <w:r w:rsidR="007557D2">
        <w:rPr>
          <w:sz w:val="22"/>
          <w:szCs w:val="22"/>
        </w:rPr>
        <w:t> </w:t>
      </w:r>
      <w:r w:rsidRPr="007D1FF7">
        <w:rPr>
          <w:sz w:val="22"/>
          <w:szCs w:val="22"/>
        </w:rPr>
        <w:t xml:space="preserve">zapłacie.  </w:t>
      </w:r>
    </w:p>
    <w:p w14:paraId="1BE6CAEC" w14:textId="7EC18428" w:rsidR="009A32FB" w:rsidRPr="007D1FF7" w:rsidRDefault="009A32FB" w:rsidP="004803D0">
      <w:pPr>
        <w:numPr>
          <w:ilvl w:val="0"/>
          <w:numId w:val="32"/>
        </w:numPr>
        <w:spacing w:after="120" w:line="276" w:lineRule="auto"/>
        <w:jc w:val="both"/>
        <w:rPr>
          <w:sz w:val="22"/>
          <w:szCs w:val="22"/>
        </w:rPr>
      </w:pPr>
      <w:r w:rsidRPr="007D1FF7">
        <w:rPr>
          <w:sz w:val="22"/>
          <w:szCs w:val="22"/>
        </w:rPr>
        <w:t>Wykonawca oświadcza, że podany przez niego numer rachunku rozliczeniowego, na który ma być dokonywana płatność jest zgłoszony do właściwego organu podatkowego i widnieje na ww. liście i</w:t>
      </w:r>
      <w:r w:rsidR="007557D2">
        <w:rPr>
          <w:sz w:val="22"/>
          <w:szCs w:val="22"/>
        </w:rPr>
        <w:t> </w:t>
      </w:r>
      <w:r w:rsidRPr="007D1FF7">
        <w:rPr>
          <w:sz w:val="22"/>
          <w:szCs w:val="22"/>
        </w:rPr>
        <w:t>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37306E8F" w14:textId="2427A990" w:rsidR="009A32FB" w:rsidRPr="007D1FF7" w:rsidRDefault="009A32FB" w:rsidP="004803D0">
      <w:pPr>
        <w:numPr>
          <w:ilvl w:val="0"/>
          <w:numId w:val="32"/>
        </w:numPr>
        <w:spacing w:after="120" w:line="276" w:lineRule="auto"/>
        <w:jc w:val="both"/>
        <w:rPr>
          <w:sz w:val="22"/>
          <w:szCs w:val="22"/>
        </w:rPr>
      </w:pPr>
      <w:r w:rsidRPr="007D1FF7">
        <w:rPr>
          <w:sz w:val="22"/>
          <w:szCs w:val="22"/>
        </w:rPr>
        <w:t xml:space="preserve">Przeniesienie wierzytelności lub praw wynikających z niniejszej umowy wymaga zgody Zamawiającego wyrażonej w formie pisemnej pod rygorem nieważności. </w:t>
      </w:r>
    </w:p>
    <w:p w14:paraId="188ED770" w14:textId="15D05046" w:rsidR="00C2323B" w:rsidRPr="007D1FF7" w:rsidRDefault="00E851FC" w:rsidP="001B7BE9">
      <w:pPr>
        <w:spacing w:after="120" w:line="276" w:lineRule="auto"/>
        <w:jc w:val="center"/>
        <w:rPr>
          <w:b/>
          <w:sz w:val="22"/>
          <w:szCs w:val="22"/>
        </w:rPr>
      </w:pPr>
      <w:r w:rsidRPr="007D1FF7">
        <w:rPr>
          <w:b/>
          <w:sz w:val="22"/>
          <w:szCs w:val="22"/>
        </w:rPr>
        <w:t xml:space="preserve">§ </w:t>
      </w:r>
      <w:r w:rsidR="00BB0DC4">
        <w:rPr>
          <w:b/>
          <w:sz w:val="22"/>
          <w:szCs w:val="22"/>
        </w:rPr>
        <w:t>4</w:t>
      </w:r>
    </w:p>
    <w:p w14:paraId="3AEB9D76" w14:textId="6E54203B" w:rsidR="00C60EC9" w:rsidRPr="007D1FF7" w:rsidRDefault="00E851FC" w:rsidP="001B7BE9">
      <w:pPr>
        <w:spacing w:after="120" w:line="276" w:lineRule="auto"/>
        <w:jc w:val="center"/>
        <w:rPr>
          <w:b/>
          <w:sz w:val="22"/>
          <w:szCs w:val="22"/>
        </w:rPr>
      </w:pPr>
      <w:r w:rsidRPr="007D1FF7">
        <w:rPr>
          <w:b/>
          <w:sz w:val="22"/>
          <w:szCs w:val="22"/>
        </w:rPr>
        <w:t>Warunki gwarancyjne</w:t>
      </w:r>
    </w:p>
    <w:p w14:paraId="6DF94CE2" w14:textId="20CEE3B3" w:rsidR="00A57613" w:rsidRPr="007D1FF7" w:rsidRDefault="00A57613" w:rsidP="001B7BE9">
      <w:pPr>
        <w:numPr>
          <w:ilvl w:val="0"/>
          <w:numId w:val="12"/>
        </w:numPr>
        <w:spacing w:after="120" w:line="276" w:lineRule="auto"/>
        <w:ind w:left="284" w:hanging="284"/>
        <w:jc w:val="both"/>
        <w:rPr>
          <w:sz w:val="22"/>
          <w:szCs w:val="22"/>
        </w:rPr>
      </w:pPr>
      <w:r w:rsidRPr="007D1FF7">
        <w:rPr>
          <w:sz w:val="22"/>
          <w:szCs w:val="22"/>
        </w:rPr>
        <w:t xml:space="preserve">Wykonawca udziela Zamawiającemu gwarancji na </w:t>
      </w:r>
      <w:r w:rsidR="002A474E">
        <w:rPr>
          <w:sz w:val="22"/>
          <w:szCs w:val="22"/>
        </w:rPr>
        <w:t>przedmiot umowy</w:t>
      </w:r>
      <w:r w:rsidRPr="007D1FF7">
        <w:rPr>
          <w:b/>
          <w:sz w:val="22"/>
          <w:szCs w:val="22"/>
        </w:rPr>
        <w:t xml:space="preserve">, na okres </w:t>
      </w:r>
      <w:r w:rsidR="00B653EF">
        <w:rPr>
          <w:b/>
          <w:sz w:val="22"/>
          <w:szCs w:val="22"/>
        </w:rPr>
        <w:t>24</w:t>
      </w:r>
      <w:r w:rsidRPr="007D1FF7">
        <w:rPr>
          <w:b/>
          <w:sz w:val="22"/>
          <w:szCs w:val="22"/>
        </w:rPr>
        <w:t xml:space="preserve"> miesięcy</w:t>
      </w:r>
      <w:r w:rsidRPr="007D1FF7">
        <w:rPr>
          <w:sz w:val="22"/>
          <w:szCs w:val="22"/>
        </w:rPr>
        <w:t xml:space="preserve">, począwszy od </w:t>
      </w:r>
      <w:r w:rsidR="00693E8B">
        <w:rPr>
          <w:sz w:val="22"/>
          <w:szCs w:val="22"/>
        </w:rPr>
        <w:t xml:space="preserve">dnia </w:t>
      </w:r>
      <w:r w:rsidR="007C6CF3">
        <w:rPr>
          <w:sz w:val="22"/>
          <w:szCs w:val="22"/>
        </w:rPr>
        <w:t xml:space="preserve">jej </w:t>
      </w:r>
      <w:r w:rsidRPr="007D1FF7">
        <w:rPr>
          <w:sz w:val="22"/>
          <w:szCs w:val="22"/>
        </w:rPr>
        <w:t>protokolarne</w:t>
      </w:r>
      <w:r w:rsidR="007C6CF3">
        <w:rPr>
          <w:sz w:val="22"/>
          <w:szCs w:val="22"/>
        </w:rPr>
        <w:t>go</w:t>
      </w:r>
      <w:r w:rsidR="00693E8B">
        <w:rPr>
          <w:sz w:val="22"/>
          <w:szCs w:val="22"/>
        </w:rPr>
        <w:t xml:space="preserve"> </w:t>
      </w:r>
      <w:r w:rsidR="007D1FF7">
        <w:rPr>
          <w:sz w:val="22"/>
          <w:szCs w:val="22"/>
        </w:rPr>
        <w:t>odbioru</w:t>
      </w:r>
      <w:r w:rsidRPr="007D1FF7">
        <w:rPr>
          <w:sz w:val="22"/>
          <w:szCs w:val="22"/>
        </w:rPr>
        <w:t>.</w:t>
      </w:r>
    </w:p>
    <w:p w14:paraId="5AF23470" w14:textId="71A4B298" w:rsidR="00234C45" w:rsidRPr="007D1FF7" w:rsidRDefault="001D3A3C" w:rsidP="001B7BE9">
      <w:pPr>
        <w:numPr>
          <w:ilvl w:val="0"/>
          <w:numId w:val="12"/>
        </w:numPr>
        <w:spacing w:after="120" w:line="276" w:lineRule="auto"/>
        <w:ind w:left="284" w:hanging="284"/>
        <w:jc w:val="both"/>
        <w:rPr>
          <w:sz w:val="22"/>
          <w:szCs w:val="22"/>
        </w:rPr>
      </w:pPr>
      <w:r w:rsidRPr="007D1FF7">
        <w:rPr>
          <w:sz w:val="22"/>
          <w:szCs w:val="22"/>
        </w:rPr>
        <w:t>Zgła</w:t>
      </w:r>
      <w:r w:rsidRPr="007D1FF7">
        <w:rPr>
          <w:rFonts w:eastAsia="Segoe UI"/>
          <w:sz w:val="22"/>
          <w:szCs w:val="22"/>
        </w:rPr>
        <w:t>szanie Wykonawcy wad w przedmiocie umowy przez Zamawiającego będzie dokonywane w</w:t>
      </w:r>
      <w:r w:rsidR="007D1FF7">
        <w:rPr>
          <w:rFonts w:eastAsia="Segoe UI"/>
          <w:sz w:val="22"/>
          <w:szCs w:val="22"/>
        </w:rPr>
        <w:t> </w:t>
      </w:r>
      <w:r w:rsidRPr="007D1FF7">
        <w:rPr>
          <w:rFonts w:eastAsia="Segoe UI"/>
          <w:sz w:val="22"/>
          <w:szCs w:val="22"/>
        </w:rPr>
        <w:t xml:space="preserve">formie mailowej / pisemnej na adres </w:t>
      </w:r>
      <w:r w:rsidRPr="007D1FF7">
        <w:rPr>
          <w:rFonts w:eastAsia="Segoe UI"/>
          <w:b/>
          <w:sz w:val="22"/>
          <w:szCs w:val="22"/>
        </w:rPr>
        <w:t>…</w:t>
      </w:r>
      <w:r w:rsidR="000B66BC" w:rsidRPr="007D1FF7">
        <w:rPr>
          <w:rFonts w:eastAsia="Segoe UI"/>
          <w:b/>
          <w:sz w:val="22"/>
          <w:szCs w:val="22"/>
        </w:rPr>
        <w:t>………………………………….</w:t>
      </w:r>
      <w:r w:rsidRPr="007D1FF7">
        <w:rPr>
          <w:rFonts w:eastAsia="Segoe UI"/>
          <w:b/>
          <w:sz w:val="22"/>
          <w:szCs w:val="22"/>
        </w:rPr>
        <w:t>….</w:t>
      </w:r>
    </w:p>
    <w:p w14:paraId="1007773C" w14:textId="43884CEC" w:rsidR="00A57613" w:rsidRPr="007D1FF7" w:rsidRDefault="00A57613" w:rsidP="001B7BE9">
      <w:pPr>
        <w:numPr>
          <w:ilvl w:val="0"/>
          <w:numId w:val="12"/>
        </w:numPr>
        <w:spacing w:after="120" w:line="276" w:lineRule="auto"/>
        <w:jc w:val="both"/>
        <w:rPr>
          <w:sz w:val="22"/>
          <w:szCs w:val="22"/>
        </w:rPr>
      </w:pPr>
      <w:r w:rsidRPr="007D1FF7">
        <w:rPr>
          <w:sz w:val="22"/>
          <w:szCs w:val="22"/>
        </w:rPr>
        <w:t xml:space="preserve">Podczas trwania gwarancji Wykonawca </w:t>
      </w:r>
      <w:r w:rsidR="0001634D">
        <w:rPr>
          <w:sz w:val="22"/>
          <w:szCs w:val="22"/>
        </w:rPr>
        <w:t>usunie wady w terminie nie dłuższym niż 14 dni od dni</w:t>
      </w:r>
      <w:r w:rsidR="00FD39CC">
        <w:rPr>
          <w:sz w:val="22"/>
          <w:szCs w:val="22"/>
        </w:rPr>
        <w:t>a</w:t>
      </w:r>
      <w:r w:rsidRPr="007D1FF7">
        <w:rPr>
          <w:sz w:val="22"/>
          <w:szCs w:val="22"/>
        </w:rPr>
        <w:t xml:space="preserve"> </w:t>
      </w:r>
      <w:r w:rsidR="0001634D" w:rsidRPr="0001634D">
        <w:rPr>
          <w:sz w:val="22"/>
          <w:szCs w:val="22"/>
        </w:rPr>
        <w:t>zgłoszenia wady</w:t>
      </w:r>
      <w:r w:rsidR="0001634D">
        <w:rPr>
          <w:sz w:val="22"/>
          <w:szCs w:val="22"/>
        </w:rPr>
        <w:t xml:space="preserve"> w formie</w:t>
      </w:r>
      <w:r w:rsidR="0001634D" w:rsidRPr="0001634D">
        <w:rPr>
          <w:sz w:val="22"/>
          <w:szCs w:val="22"/>
        </w:rPr>
        <w:t xml:space="preserve"> </w:t>
      </w:r>
      <w:r w:rsidR="0001634D">
        <w:rPr>
          <w:sz w:val="22"/>
          <w:szCs w:val="22"/>
        </w:rPr>
        <w:t>pisemnej</w:t>
      </w:r>
      <w:r w:rsidR="00FD39CC" w:rsidRPr="007D1FF7">
        <w:rPr>
          <w:sz w:val="22"/>
          <w:szCs w:val="22"/>
        </w:rPr>
        <w:t xml:space="preserve"> lub </w:t>
      </w:r>
      <w:r w:rsidR="0001634D">
        <w:rPr>
          <w:sz w:val="22"/>
          <w:szCs w:val="22"/>
        </w:rPr>
        <w:t>drogą elektroniczną (</w:t>
      </w:r>
      <w:r w:rsidR="00FD39CC" w:rsidRPr="007D1FF7">
        <w:rPr>
          <w:sz w:val="22"/>
          <w:szCs w:val="22"/>
        </w:rPr>
        <w:t>emailem</w:t>
      </w:r>
      <w:r w:rsidR="0001634D">
        <w:rPr>
          <w:sz w:val="22"/>
          <w:szCs w:val="22"/>
        </w:rPr>
        <w:t>).</w:t>
      </w:r>
    </w:p>
    <w:p w14:paraId="2F4A3220" w14:textId="24E853DF" w:rsidR="001D3A3C" w:rsidRPr="007D1FF7" w:rsidRDefault="001D3A3C" w:rsidP="001B7BE9">
      <w:pPr>
        <w:numPr>
          <w:ilvl w:val="0"/>
          <w:numId w:val="12"/>
        </w:numPr>
        <w:spacing w:after="120" w:line="276" w:lineRule="auto"/>
        <w:jc w:val="both"/>
        <w:rPr>
          <w:sz w:val="22"/>
          <w:szCs w:val="22"/>
        </w:rPr>
      </w:pPr>
      <w:r w:rsidRPr="007D1FF7">
        <w:rPr>
          <w:sz w:val="22"/>
          <w:szCs w:val="22"/>
        </w:rPr>
        <w:t xml:space="preserve">Jeżeli w okresie objętym gwarancją ujawnią się wady </w:t>
      </w:r>
      <w:r w:rsidR="0001634D">
        <w:rPr>
          <w:sz w:val="22"/>
          <w:szCs w:val="22"/>
        </w:rPr>
        <w:t xml:space="preserve">w </w:t>
      </w:r>
      <w:r w:rsidR="002A474E">
        <w:rPr>
          <w:sz w:val="22"/>
          <w:szCs w:val="22"/>
        </w:rPr>
        <w:t>dokumentacji projektowej</w:t>
      </w:r>
      <w:r w:rsidRPr="007D1FF7">
        <w:rPr>
          <w:sz w:val="22"/>
          <w:szCs w:val="22"/>
        </w:rPr>
        <w:t>, które nie kwalifikują się do usunięcia, Wykonawca zobowiązuje się do dostarczenia now</w:t>
      </w:r>
      <w:r w:rsidR="0001634D">
        <w:rPr>
          <w:sz w:val="22"/>
          <w:szCs w:val="22"/>
        </w:rPr>
        <w:t>ej</w:t>
      </w:r>
      <w:r w:rsidRPr="007D1FF7">
        <w:rPr>
          <w:sz w:val="22"/>
          <w:szCs w:val="22"/>
        </w:rPr>
        <w:t xml:space="preserve"> </w:t>
      </w:r>
      <w:r w:rsidR="00BB0DC4">
        <w:rPr>
          <w:sz w:val="22"/>
          <w:szCs w:val="22"/>
        </w:rPr>
        <w:t>dokumentacji projektowej</w:t>
      </w:r>
      <w:r w:rsidRPr="007D1FF7">
        <w:rPr>
          <w:sz w:val="22"/>
          <w:szCs w:val="22"/>
        </w:rPr>
        <w:t xml:space="preserve"> wolne</w:t>
      </w:r>
      <w:r w:rsidR="0001634D">
        <w:rPr>
          <w:sz w:val="22"/>
          <w:szCs w:val="22"/>
        </w:rPr>
        <w:t>j</w:t>
      </w:r>
      <w:r w:rsidRPr="007D1FF7">
        <w:rPr>
          <w:sz w:val="22"/>
          <w:szCs w:val="22"/>
        </w:rPr>
        <w:t xml:space="preserve"> od wad</w:t>
      </w:r>
      <w:r w:rsidR="00BB0DC4">
        <w:rPr>
          <w:sz w:val="22"/>
          <w:szCs w:val="22"/>
        </w:rPr>
        <w:t xml:space="preserve"> oraz pozyskania nowego pozwolenia, o którym mowa w </w:t>
      </w:r>
      <w:r w:rsidR="007557D2">
        <w:rPr>
          <w:sz w:val="22"/>
          <w:szCs w:val="22"/>
        </w:rPr>
        <w:t>§</w:t>
      </w:r>
      <w:r w:rsidR="00BB0DC4">
        <w:rPr>
          <w:sz w:val="22"/>
          <w:szCs w:val="22"/>
        </w:rPr>
        <w:t xml:space="preserve"> </w:t>
      </w:r>
      <w:r w:rsidR="005E45E7">
        <w:rPr>
          <w:sz w:val="22"/>
          <w:szCs w:val="22"/>
        </w:rPr>
        <w:t>2 ust. 4</w:t>
      </w:r>
      <w:r w:rsidR="0001634D">
        <w:rPr>
          <w:sz w:val="22"/>
          <w:szCs w:val="22"/>
        </w:rPr>
        <w:t>.</w:t>
      </w:r>
    </w:p>
    <w:p w14:paraId="497D8A97" w14:textId="00046E54" w:rsidR="006C09AA" w:rsidRPr="007D1FF7" w:rsidRDefault="00651CEA" w:rsidP="001B7BE9">
      <w:pPr>
        <w:pStyle w:val="Tekstpodstawowy2"/>
        <w:spacing w:after="120" w:line="276" w:lineRule="auto"/>
        <w:jc w:val="center"/>
        <w:rPr>
          <w:b/>
          <w:i w:val="0"/>
          <w:sz w:val="22"/>
          <w:szCs w:val="22"/>
        </w:rPr>
      </w:pPr>
      <w:r w:rsidRPr="007D1FF7">
        <w:rPr>
          <w:b/>
          <w:i w:val="0"/>
          <w:sz w:val="22"/>
          <w:szCs w:val="22"/>
        </w:rPr>
        <w:sym w:font="Times New Roman" w:char="00A7"/>
      </w:r>
      <w:r w:rsidR="00E851FC" w:rsidRPr="007D1FF7">
        <w:rPr>
          <w:b/>
          <w:i w:val="0"/>
          <w:sz w:val="22"/>
          <w:szCs w:val="22"/>
        </w:rPr>
        <w:t xml:space="preserve"> </w:t>
      </w:r>
      <w:r w:rsidR="00BB0DC4">
        <w:rPr>
          <w:b/>
          <w:i w:val="0"/>
          <w:sz w:val="22"/>
          <w:szCs w:val="22"/>
        </w:rPr>
        <w:t>5</w:t>
      </w:r>
    </w:p>
    <w:p w14:paraId="703AACA7" w14:textId="77777777" w:rsidR="00651CEA" w:rsidRPr="007D1FF7" w:rsidRDefault="00651CEA" w:rsidP="001B7BE9">
      <w:pPr>
        <w:pStyle w:val="Tekstpodstawowy2"/>
        <w:spacing w:after="120" w:line="276" w:lineRule="auto"/>
        <w:jc w:val="center"/>
        <w:rPr>
          <w:b/>
          <w:i w:val="0"/>
          <w:sz w:val="22"/>
          <w:szCs w:val="22"/>
        </w:rPr>
      </w:pPr>
      <w:r w:rsidRPr="007D1FF7">
        <w:rPr>
          <w:b/>
          <w:i w:val="0"/>
          <w:sz w:val="22"/>
          <w:szCs w:val="22"/>
        </w:rPr>
        <w:t>Zabezpieczenie zobowiązań</w:t>
      </w:r>
    </w:p>
    <w:p w14:paraId="5CED196B" w14:textId="77777777" w:rsidR="003A7D2D" w:rsidRPr="007D1FF7" w:rsidRDefault="003A7D2D" w:rsidP="004803D0">
      <w:pPr>
        <w:pStyle w:val="Akapitzlist"/>
        <w:numPr>
          <w:ilvl w:val="0"/>
          <w:numId w:val="29"/>
        </w:numPr>
        <w:spacing w:after="120" w:line="276" w:lineRule="auto"/>
        <w:jc w:val="both"/>
      </w:pPr>
      <w:r w:rsidRPr="007D1FF7">
        <w:t xml:space="preserve">W </w:t>
      </w:r>
      <w:r w:rsidRPr="007D1FF7">
        <w:rPr>
          <w:rFonts w:eastAsia="Segoe UI"/>
        </w:rPr>
        <w:t>razie</w:t>
      </w:r>
      <w:r w:rsidRPr="007D1FF7">
        <w:t xml:space="preserve"> niewykonania lub nienależytego wykonania</w:t>
      </w:r>
      <w:r w:rsidRPr="007D1FF7">
        <w:rPr>
          <w:spacing w:val="-12"/>
        </w:rPr>
        <w:t xml:space="preserve"> </w:t>
      </w:r>
      <w:r w:rsidRPr="007D1FF7">
        <w:t>umowy, Wykonawca zobowiązuje się zapłacić Zamawiającemu kary</w:t>
      </w:r>
      <w:r w:rsidRPr="007D1FF7">
        <w:rPr>
          <w:spacing w:val="-8"/>
        </w:rPr>
        <w:t xml:space="preserve"> </w:t>
      </w:r>
      <w:r w:rsidRPr="007D1FF7">
        <w:t>umowne:</w:t>
      </w:r>
    </w:p>
    <w:p w14:paraId="0EF4F624" w14:textId="58A66506" w:rsidR="003A7D2D" w:rsidRDefault="003A7D2D" w:rsidP="00FC6261">
      <w:pPr>
        <w:pStyle w:val="Akapitzlist"/>
        <w:numPr>
          <w:ilvl w:val="0"/>
          <w:numId w:val="37"/>
        </w:numPr>
        <w:spacing w:after="120" w:line="276" w:lineRule="auto"/>
        <w:ind w:right="113"/>
        <w:jc w:val="both"/>
      </w:pPr>
      <w:r w:rsidRPr="007D1FF7">
        <w:t xml:space="preserve">za </w:t>
      </w:r>
      <w:r w:rsidR="00A51C84" w:rsidRPr="007D1FF7">
        <w:t>zwłokę</w:t>
      </w:r>
      <w:r w:rsidR="004A6FCB" w:rsidRPr="007D1FF7">
        <w:t xml:space="preserve"> </w:t>
      </w:r>
      <w:r w:rsidRPr="007D1FF7">
        <w:t>w wykonaniu przedmiotu umowy</w:t>
      </w:r>
      <w:r w:rsidR="00FC6261">
        <w:t>,</w:t>
      </w:r>
      <w:r w:rsidRPr="007D1FF7">
        <w:t xml:space="preserve"> w wysokości 0,</w:t>
      </w:r>
      <w:r w:rsidR="005445C9">
        <w:t>1</w:t>
      </w:r>
      <w:r w:rsidRPr="007D1FF7">
        <w:t xml:space="preserve">% wynagrodzenia umownego brutto, o którym mowa w § </w:t>
      </w:r>
      <w:r w:rsidR="006F1A3B">
        <w:t>3</w:t>
      </w:r>
      <w:r w:rsidR="004A6FCB" w:rsidRPr="007D1FF7">
        <w:t xml:space="preserve"> </w:t>
      </w:r>
      <w:r w:rsidRPr="007D1FF7">
        <w:t xml:space="preserve">ust. 1 umowy, za każdy dzień </w:t>
      </w:r>
      <w:r w:rsidR="001B7BE9" w:rsidRPr="007D1FF7">
        <w:t>zwłoki</w:t>
      </w:r>
      <w:r w:rsidRPr="007D1FF7">
        <w:t>;</w:t>
      </w:r>
    </w:p>
    <w:p w14:paraId="66937581" w14:textId="5A8BDC45" w:rsidR="003A7D2D" w:rsidRPr="007D1FF7" w:rsidRDefault="001B7BE9" w:rsidP="00FC6261">
      <w:pPr>
        <w:pStyle w:val="Akapitzlist"/>
        <w:numPr>
          <w:ilvl w:val="0"/>
          <w:numId w:val="37"/>
        </w:numPr>
        <w:spacing w:after="120" w:line="276" w:lineRule="auto"/>
        <w:ind w:right="113"/>
        <w:jc w:val="both"/>
      </w:pPr>
      <w:r w:rsidRPr="007D1FF7">
        <w:t>za zwłokę</w:t>
      </w:r>
      <w:r w:rsidR="004A6FCB" w:rsidRPr="007D1FF7">
        <w:t xml:space="preserve"> </w:t>
      </w:r>
      <w:r w:rsidR="003A7D2D" w:rsidRPr="007D1FF7">
        <w:t xml:space="preserve">w usunięciu </w:t>
      </w:r>
      <w:r w:rsidR="00DF0E50">
        <w:t>wad</w:t>
      </w:r>
      <w:r w:rsidR="003A7D2D" w:rsidRPr="007D1FF7">
        <w:t xml:space="preserve"> w okresie gwarancji zgodnie z § </w:t>
      </w:r>
      <w:r w:rsidR="006F1A3B">
        <w:t>4</w:t>
      </w:r>
      <w:r w:rsidR="00DF0E50">
        <w:t>,</w:t>
      </w:r>
      <w:r w:rsidR="004A6FCB" w:rsidRPr="007D1FF7">
        <w:t xml:space="preserve"> </w:t>
      </w:r>
      <w:r w:rsidR="003A7D2D" w:rsidRPr="007D1FF7">
        <w:t>w wysokości 0,</w:t>
      </w:r>
      <w:r w:rsidR="00DF0E50">
        <w:t>0</w:t>
      </w:r>
      <w:r w:rsidR="005445C9">
        <w:t>5</w:t>
      </w:r>
      <w:r w:rsidR="003A7D2D" w:rsidRPr="007D1FF7">
        <w:t>% wartości umowy brutto</w:t>
      </w:r>
      <w:r w:rsidR="00F16FF3" w:rsidRPr="007D1FF7">
        <w:t>, o którym mowa w</w:t>
      </w:r>
      <w:r w:rsidR="00F16FF3">
        <w:t> </w:t>
      </w:r>
      <w:r w:rsidR="00F16FF3" w:rsidRPr="007D1FF7">
        <w:t>§</w:t>
      </w:r>
      <w:r w:rsidR="00F16FF3">
        <w:t> </w:t>
      </w:r>
      <w:r w:rsidR="006F1A3B">
        <w:t>3</w:t>
      </w:r>
      <w:r w:rsidR="00F16FF3" w:rsidRPr="007D1FF7">
        <w:t xml:space="preserve"> ust. 1 umowy</w:t>
      </w:r>
      <w:r w:rsidR="00F16FF3">
        <w:t>,</w:t>
      </w:r>
      <w:r w:rsidR="003A7D2D" w:rsidRPr="007D1FF7">
        <w:t xml:space="preserve"> za każdy dzień</w:t>
      </w:r>
      <w:r w:rsidRPr="007D1FF7">
        <w:t xml:space="preserve"> zwłoki</w:t>
      </w:r>
      <w:r w:rsidR="004A6FCB" w:rsidRPr="007D1FF7">
        <w:t xml:space="preserve"> </w:t>
      </w:r>
      <w:r w:rsidR="003A7D2D" w:rsidRPr="007D1FF7">
        <w:t>liczony od upływu terminu wyznaczonego na usunięcie wad</w:t>
      </w:r>
      <w:r w:rsidRPr="007D1FF7">
        <w:t>;</w:t>
      </w:r>
    </w:p>
    <w:p w14:paraId="420FB912" w14:textId="3DAAF6CF" w:rsidR="003A7D2D" w:rsidRPr="007D1FF7" w:rsidRDefault="003A7D2D" w:rsidP="00FC6261">
      <w:pPr>
        <w:pStyle w:val="Akapitzlist"/>
        <w:numPr>
          <w:ilvl w:val="0"/>
          <w:numId w:val="37"/>
        </w:numPr>
        <w:spacing w:after="120" w:line="276" w:lineRule="auto"/>
        <w:ind w:right="113"/>
        <w:jc w:val="both"/>
      </w:pPr>
      <w:r w:rsidRPr="007D1FF7">
        <w:t>za odstąpienie lub rozwiązanie umowy przez którąkolwiek ze stron z przyczyn leżących po stronie Wykonawcy</w:t>
      </w:r>
      <w:r w:rsidR="00DF0E50">
        <w:t xml:space="preserve">, w </w:t>
      </w:r>
      <w:r w:rsidRPr="007D1FF7">
        <w:t xml:space="preserve">wysokości 15% wynagrodzenia umownego brutto, o którym mowa </w:t>
      </w:r>
      <w:r w:rsidRPr="007D1FF7">
        <w:lastRenderedPageBreak/>
        <w:t>w</w:t>
      </w:r>
      <w:r w:rsidR="00FD39CC">
        <w:t> </w:t>
      </w:r>
      <w:r w:rsidRPr="007D1FF7">
        <w:t>§</w:t>
      </w:r>
      <w:r w:rsidR="00FD39CC">
        <w:t> </w:t>
      </w:r>
      <w:r w:rsidR="008707A9">
        <w:t>3</w:t>
      </w:r>
      <w:r w:rsidR="004A6FCB" w:rsidRPr="007D1FF7">
        <w:t xml:space="preserve"> </w:t>
      </w:r>
      <w:r w:rsidRPr="007D1FF7">
        <w:t>ust. 1 umowy.</w:t>
      </w:r>
    </w:p>
    <w:p w14:paraId="3EE2B37F" w14:textId="478FC808" w:rsidR="00FD39CC" w:rsidRPr="007D1FF7" w:rsidRDefault="003A7D2D" w:rsidP="00FD39CC">
      <w:pPr>
        <w:pStyle w:val="Akapitzlist"/>
        <w:numPr>
          <w:ilvl w:val="0"/>
          <w:numId w:val="29"/>
        </w:numPr>
        <w:spacing w:after="120" w:line="276" w:lineRule="auto"/>
        <w:jc w:val="both"/>
      </w:pPr>
      <w:r w:rsidRPr="007D1FF7">
        <w:t>Zamawiający zastrzega sobie prawo odstąpienia od niniejszej umowy</w:t>
      </w:r>
      <w:r w:rsidR="00B80120" w:rsidRPr="007D1FF7">
        <w:t xml:space="preserve"> bez wyznaczenia dodatkowego terminu</w:t>
      </w:r>
      <w:r w:rsidRPr="007D1FF7">
        <w:t>, jeżeli</w:t>
      </w:r>
      <w:r w:rsidR="001B7BE9" w:rsidRPr="007D1FF7">
        <w:t xml:space="preserve"> zwłoka</w:t>
      </w:r>
      <w:r w:rsidR="00B80120" w:rsidRPr="007D1FF7">
        <w:t xml:space="preserve"> </w:t>
      </w:r>
      <w:r w:rsidRPr="007D1FF7">
        <w:t xml:space="preserve">w </w:t>
      </w:r>
      <w:r w:rsidR="00527EBB">
        <w:t>realizacji</w:t>
      </w:r>
      <w:r w:rsidRPr="007D1FF7">
        <w:t xml:space="preserve"> </w:t>
      </w:r>
      <w:r w:rsidR="00527EBB">
        <w:t xml:space="preserve">przedmiotu umowy </w:t>
      </w:r>
      <w:r w:rsidRPr="007D1FF7">
        <w:t xml:space="preserve">przekroczy </w:t>
      </w:r>
      <w:r w:rsidR="00DF0E50">
        <w:t>21</w:t>
      </w:r>
      <w:r w:rsidRPr="007D1FF7">
        <w:t xml:space="preserve"> dni</w:t>
      </w:r>
      <w:r w:rsidR="00527EBB">
        <w:t>, w stosunku do termin</w:t>
      </w:r>
      <w:r w:rsidR="0049732A">
        <w:t>u</w:t>
      </w:r>
      <w:r w:rsidR="00527EBB" w:rsidRPr="00527EBB">
        <w:t xml:space="preserve"> wskazan</w:t>
      </w:r>
      <w:r w:rsidR="0049732A">
        <w:t>ego</w:t>
      </w:r>
      <w:r w:rsidR="00527EBB" w:rsidRPr="00527EBB">
        <w:t xml:space="preserve"> w § 1 ust. </w:t>
      </w:r>
      <w:r w:rsidR="00527EBB">
        <w:t>5</w:t>
      </w:r>
      <w:r w:rsidR="007557D2">
        <w:t xml:space="preserve"> w terminie 30 dni od dnia zaistnienia tych okoliczności</w:t>
      </w:r>
      <w:r w:rsidRPr="007D1FF7">
        <w:t>.</w:t>
      </w:r>
      <w:r w:rsidR="00FD39CC" w:rsidRPr="00FD39CC">
        <w:t xml:space="preserve"> </w:t>
      </w:r>
      <w:r w:rsidR="00FD39CC" w:rsidRPr="007D1FF7">
        <w:t xml:space="preserve">Zamawiający w razie wystąpienia </w:t>
      </w:r>
      <w:r w:rsidR="007557D2">
        <w:t>zwłoki</w:t>
      </w:r>
      <w:r w:rsidR="00FD39CC" w:rsidRPr="007D1FF7">
        <w:t xml:space="preserve"> w </w:t>
      </w:r>
      <w:r w:rsidR="00527EBB">
        <w:t>realizacji</w:t>
      </w:r>
      <w:r w:rsidR="00FD39CC" w:rsidRPr="007D1FF7">
        <w:t xml:space="preserve"> może wyznaczyć Wykonawcy dodatkowy termin, nie rezygnując z kary umownej i odszkodowania.</w:t>
      </w:r>
    </w:p>
    <w:p w14:paraId="3C8B1989" w14:textId="3859B7D0" w:rsidR="003A7D2D" w:rsidRPr="007D1FF7" w:rsidRDefault="003A7D2D" w:rsidP="004803D0">
      <w:pPr>
        <w:pStyle w:val="Akapitzlist"/>
        <w:numPr>
          <w:ilvl w:val="0"/>
          <w:numId w:val="29"/>
        </w:numPr>
        <w:spacing w:after="120" w:line="276" w:lineRule="auto"/>
        <w:jc w:val="both"/>
      </w:pPr>
      <w:r w:rsidRPr="007D1FF7">
        <w:t>W razie wystąpienia istotnej zmiany okoliczności powodującej, że wykonanie umowy nie leży w</w:t>
      </w:r>
      <w:r w:rsidR="00FD39CC">
        <w:t> </w:t>
      </w:r>
      <w:r w:rsidRPr="007D1FF7">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4BE31584" w14:textId="77777777" w:rsidR="003A7D2D" w:rsidRPr="007D1FF7" w:rsidRDefault="003A7D2D" w:rsidP="004803D0">
      <w:pPr>
        <w:pStyle w:val="Akapitzlist"/>
        <w:numPr>
          <w:ilvl w:val="0"/>
          <w:numId w:val="29"/>
        </w:numPr>
        <w:spacing w:after="120" w:line="276" w:lineRule="auto"/>
        <w:jc w:val="both"/>
      </w:pPr>
      <w:r w:rsidRPr="007D1FF7">
        <w:t>Strony mogą dochodzić na zasadach ogólnych odszkodowań przewyższających zastrzeżone powyżej kary umowne.</w:t>
      </w:r>
    </w:p>
    <w:p w14:paraId="61BD4DBB" w14:textId="18782590" w:rsidR="003A7D2D" w:rsidRPr="007D1FF7" w:rsidRDefault="003A7D2D" w:rsidP="004803D0">
      <w:pPr>
        <w:pStyle w:val="Akapitzlist"/>
        <w:numPr>
          <w:ilvl w:val="0"/>
          <w:numId w:val="29"/>
        </w:numPr>
        <w:spacing w:after="120" w:line="276" w:lineRule="auto"/>
        <w:jc w:val="both"/>
      </w:pPr>
      <w:r w:rsidRPr="007D1FF7">
        <w:t xml:space="preserve">Maksymalna wysokość naliczonych kar umownych nie może przekroczyć połowy wynagrodzenia umownego brutto, o którym mowa w § </w:t>
      </w:r>
      <w:r w:rsidR="00EB349F">
        <w:t>3</w:t>
      </w:r>
      <w:r w:rsidR="004A6FCB" w:rsidRPr="007D1FF7">
        <w:t xml:space="preserve"> </w:t>
      </w:r>
      <w:r w:rsidRPr="007D1FF7">
        <w:t>ust. 1 umowy.</w:t>
      </w:r>
    </w:p>
    <w:p w14:paraId="7E5B414B" w14:textId="0CE91BF8" w:rsidR="0049192B" w:rsidRPr="007D1FF7" w:rsidRDefault="0049192B" w:rsidP="001B7BE9">
      <w:pPr>
        <w:spacing w:after="120" w:line="276" w:lineRule="auto"/>
        <w:jc w:val="center"/>
        <w:rPr>
          <w:b/>
          <w:sz w:val="22"/>
          <w:szCs w:val="22"/>
        </w:rPr>
      </w:pPr>
      <w:r w:rsidRPr="007D1FF7">
        <w:rPr>
          <w:b/>
          <w:sz w:val="22"/>
          <w:szCs w:val="22"/>
        </w:rPr>
        <w:t xml:space="preserve">§ </w:t>
      </w:r>
      <w:r w:rsidR="00BB0DC4">
        <w:rPr>
          <w:b/>
          <w:sz w:val="22"/>
          <w:szCs w:val="22"/>
        </w:rPr>
        <w:t>6</w:t>
      </w:r>
    </w:p>
    <w:p w14:paraId="0DE4DF2C" w14:textId="77777777" w:rsidR="0049192B" w:rsidRPr="007D1FF7" w:rsidRDefault="0049192B" w:rsidP="001B7BE9">
      <w:pPr>
        <w:spacing w:after="120" w:line="276" w:lineRule="auto"/>
        <w:jc w:val="center"/>
        <w:rPr>
          <w:b/>
          <w:sz w:val="22"/>
          <w:szCs w:val="22"/>
        </w:rPr>
      </w:pPr>
      <w:r w:rsidRPr="007D1FF7">
        <w:rPr>
          <w:b/>
          <w:sz w:val="22"/>
          <w:szCs w:val="22"/>
        </w:rPr>
        <w:t>Przedstawiciele Stron</w:t>
      </w:r>
    </w:p>
    <w:p w14:paraId="20525774" w14:textId="77777777" w:rsidR="0049192B" w:rsidRPr="007D1FF7" w:rsidRDefault="0049192B" w:rsidP="004803D0">
      <w:pPr>
        <w:pStyle w:val="Akapitzlist"/>
        <w:numPr>
          <w:ilvl w:val="0"/>
          <w:numId w:val="30"/>
        </w:numPr>
        <w:spacing w:after="120" w:line="276" w:lineRule="auto"/>
        <w:jc w:val="both"/>
        <w:rPr>
          <w:b/>
        </w:rPr>
      </w:pPr>
      <w:r w:rsidRPr="007D1FF7">
        <w:t>Do kontaktów z Wykonawcą podczas realizacji Umowy oraz jej koordynowania Zamawiający upoważnia:</w:t>
      </w:r>
    </w:p>
    <w:p w14:paraId="11F1C706" w14:textId="2C6AA975" w:rsidR="0049192B" w:rsidRPr="007D1FF7" w:rsidRDefault="003A7D2D" w:rsidP="001B7BE9">
      <w:pPr>
        <w:spacing w:after="120" w:line="276" w:lineRule="auto"/>
        <w:ind w:left="360"/>
        <w:jc w:val="both"/>
        <w:rPr>
          <w:b/>
          <w:sz w:val="22"/>
          <w:szCs w:val="22"/>
        </w:rPr>
      </w:pPr>
      <w:r w:rsidRPr="007D1FF7">
        <w:rPr>
          <w:b/>
          <w:sz w:val="22"/>
          <w:szCs w:val="22"/>
        </w:rPr>
        <w:t xml:space="preserve">Panią/Pana, </w:t>
      </w:r>
      <w:r w:rsidR="00890726" w:rsidRPr="007D1FF7">
        <w:rPr>
          <w:b/>
          <w:sz w:val="22"/>
          <w:szCs w:val="22"/>
        </w:rPr>
        <w:t>…………………………</w:t>
      </w:r>
      <w:r w:rsidRPr="007D1FF7">
        <w:rPr>
          <w:b/>
          <w:sz w:val="22"/>
          <w:szCs w:val="22"/>
        </w:rPr>
        <w:t>tel. nr …</w:t>
      </w:r>
      <w:r w:rsidR="000B66BC" w:rsidRPr="007D1FF7">
        <w:rPr>
          <w:b/>
          <w:sz w:val="22"/>
          <w:szCs w:val="22"/>
        </w:rPr>
        <w:t>…………………..</w:t>
      </w:r>
      <w:r w:rsidRPr="007D1FF7">
        <w:rPr>
          <w:b/>
          <w:sz w:val="22"/>
          <w:szCs w:val="22"/>
        </w:rPr>
        <w:t>.  e-mail:…</w:t>
      </w:r>
      <w:r w:rsidR="000B66BC" w:rsidRPr="007D1FF7">
        <w:rPr>
          <w:b/>
          <w:sz w:val="22"/>
          <w:szCs w:val="22"/>
        </w:rPr>
        <w:t>………..</w:t>
      </w:r>
      <w:r w:rsidRPr="007D1FF7">
        <w:rPr>
          <w:b/>
          <w:sz w:val="22"/>
          <w:szCs w:val="22"/>
        </w:rPr>
        <w:t>..</w:t>
      </w:r>
    </w:p>
    <w:p w14:paraId="036CE868" w14:textId="77777777" w:rsidR="0049192B" w:rsidRPr="007D1FF7" w:rsidRDefault="0049192B" w:rsidP="004803D0">
      <w:pPr>
        <w:pStyle w:val="Akapitzlist"/>
        <w:numPr>
          <w:ilvl w:val="0"/>
          <w:numId w:val="30"/>
        </w:numPr>
        <w:spacing w:after="120" w:line="276" w:lineRule="auto"/>
        <w:jc w:val="both"/>
      </w:pPr>
      <w:r w:rsidRPr="007D1FF7">
        <w:t>Do kontaktów z Zamawia</w:t>
      </w:r>
      <w:r w:rsidR="00F926E6" w:rsidRPr="007D1FF7">
        <w:t xml:space="preserve">jącym podczas realizacji Umowy </w:t>
      </w:r>
      <w:r w:rsidRPr="007D1FF7">
        <w:t>oraz jej koordynowania Wykonawca upoważnia:</w:t>
      </w:r>
    </w:p>
    <w:p w14:paraId="041C8C3E" w14:textId="05CC11F2" w:rsidR="0049192B" w:rsidRPr="007D1FF7" w:rsidRDefault="0049192B" w:rsidP="001B7BE9">
      <w:pPr>
        <w:spacing w:after="120" w:line="276" w:lineRule="auto"/>
        <w:ind w:left="360"/>
        <w:jc w:val="both"/>
        <w:rPr>
          <w:b/>
          <w:sz w:val="22"/>
          <w:szCs w:val="22"/>
        </w:rPr>
      </w:pPr>
      <w:r w:rsidRPr="007D1FF7">
        <w:rPr>
          <w:b/>
          <w:sz w:val="22"/>
          <w:szCs w:val="22"/>
        </w:rPr>
        <w:t>Panią/Pana…………………</w:t>
      </w:r>
      <w:r w:rsidR="001B7BE9" w:rsidRPr="007D1FF7">
        <w:rPr>
          <w:b/>
          <w:sz w:val="22"/>
          <w:szCs w:val="22"/>
        </w:rPr>
        <w:t>….</w:t>
      </w:r>
      <w:r w:rsidRPr="007D1FF7">
        <w:rPr>
          <w:b/>
          <w:sz w:val="22"/>
          <w:szCs w:val="22"/>
        </w:rPr>
        <w:t>., tel. nr …………………</w:t>
      </w:r>
      <w:r w:rsidR="001B7BE9" w:rsidRPr="007D1FF7">
        <w:rPr>
          <w:b/>
          <w:sz w:val="22"/>
          <w:szCs w:val="22"/>
        </w:rPr>
        <w:t xml:space="preserve"> </w:t>
      </w:r>
      <w:r w:rsidRPr="007D1FF7">
        <w:rPr>
          <w:b/>
          <w:sz w:val="22"/>
          <w:szCs w:val="22"/>
        </w:rPr>
        <w:t>e-mail ……………………</w:t>
      </w:r>
    </w:p>
    <w:p w14:paraId="563CCB50" w14:textId="6658D73F" w:rsidR="0049192B" w:rsidRDefault="0049192B" w:rsidP="004803D0">
      <w:pPr>
        <w:pStyle w:val="Akapitzlist"/>
        <w:numPr>
          <w:ilvl w:val="0"/>
          <w:numId w:val="30"/>
        </w:numPr>
        <w:spacing w:after="120" w:line="276" w:lineRule="auto"/>
        <w:jc w:val="both"/>
      </w:pPr>
      <w:r w:rsidRPr="007D1FF7">
        <w:t xml:space="preserve">Zmiana przedstawicieli Stron, o których mowa w ust. 1 i </w:t>
      </w:r>
      <w:r w:rsidR="00FD39CC">
        <w:t xml:space="preserve">ust. </w:t>
      </w:r>
      <w:r w:rsidRPr="007D1FF7">
        <w:t>2 nie stanowi zmiany Umowy. Zmiana następuje poprzez oświadczenie złożone drugiej Stronie na piśmie pod rygorem nieważności.</w:t>
      </w:r>
    </w:p>
    <w:p w14:paraId="04F73C99" w14:textId="46B7EF8B" w:rsidR="000F23F1" w:rsidRPr="000F23F1" w:rsidRDefault="000F23F1" w:rsidP="000F23F1">
      <w:pPr>
        <w:pStyle w:val="Tekstpodstawowy2"/>
        <w:spacing w:after="120" w:line="276" w:lineRule="auto"/>
        <w:jc w:val="center"/>
        <w:rPr>
          <w:b/>
          <w:i w:val="0"/>
          <w:sz w:val="22"/>
          <w:szCs w:val="22"/>
        </w:rPr>
      </w:pPr>
      <w:r w:rsidRPr="000F23F1">
        <w:rPr>
          <w:b/>
          <w:i w:val="0"/>
          <w:sz w:val="22"/>
          <w:szCs w:val="22"/>
        </w:rPr>
        <w:t xml:space="preserve">§ </w:t>
      </w:r>
      <w:r w:rsidR="00BB0DC4">
        <w:rPr>
          <w:b/>
          <w:i w:val="0"/>
          <w:sz w:val="22"/>
          <w:szCs w:val="22"/>
        </w:rPr>
        <w:t>7</w:t>
      </w:r>
    </w:p>
    <w:p w14:paraId="1BDC76BA" w14:textId="77777777" w:rsidR="000F23F1" w:rsidRPr="00233868" w:rsidRDefault="000F23F1" w:rsidP="00233868">
      <w:pPr>
        <w:spacing w:after="120" w:line="276" w:lineRule="auto"/>
        <w:jc w:val="center"/>
        <w:rPr>
          <w:b/>
          <w:sz w:val="22"/>
          <w:szCs w:val="22"/>
        </w:rPr>
      </w:pPr>
      <w:r w:rsidRPr="00233868">
        <w:rPr>
          <w:b/>
          <w:sz w:val="22"/>
          <w:szCs w:val="22"/>
        </w:rPr>
        <w:t>Prawa autorskie</w:t>
      </w:r>
    </w:p>
    <w:p w14:paraId="73C3796F" w14:textId="2823BD6A" w:rsidR="000F23F1" w:rsidRDefault="000F23F1" w:rsidP="000F23F1">
      <w:pPr>
        <w:pStyle w:val="Akapitzlist"/>
        <w:spacing w:after="120" w:line="276" w:lineRule="auto"/>
        <w:ind w:left="294"/>
        <w:jc w:val="both"/>
      </w:pPr>
      <w:r>
        <w:t>1.</w:t>
      </w:r>
      <w:r>
        <w:tab/>
        <w:t>Wykonawca w ramach przysługującego wynagrodzenia</w:t>
      </w:r>
      <w:r w:rsidR="007557D2">
        <w:t>, o którym mowa w § 3 ust. 1</w:t>
      </w:r>
      <w:r>
        <w:t>, przenosi na Zamawiającego autorskie prawa majątkowe do wszelkiej dokumentacji wytworzonej lub powstałej w związku z realizacją Umowy, zwanej dalej Dokumentacją.</w:t>
      </w:r>
    </w:p>
    <w:p w14:paraId="2D169C8C" w14:textId="02B581E6" w:rsidR="000F23F1" w:rsidRDefault="000F23F1" w:rsidP="000F23F1">
      <w:pPr>
        <w:pStyle w:val="Akapitzlist"/>
        <w:spacing w:after="120" w:line="276" w:lineRule="auto"/>
        <w:ind w:left="294"/>
        <w:jc w:val="both"/>
      </w:pPr>
      <w:r>
        <w:t>2.</w:t>
      </w:r>
      <w:r>
        <w:tab/>
        <w:t xml:space="preserve">Przeniesienie autorskich praw majątkowych do Dokumentacji obejmuje wszystkie znane w chwili zawarcia Umowy pola eksploatacji, a więc pola eksploatacji określone w art. 50 ustawy </w:t>
      </w:r>
      <w:r w:rsidR="007557D2" w:rsidRPr="007557D2">
        <w:t>z dnia 4</w:t>
      </w:r>
      <w:r w:rsidR="007557D2">
        <w:t> </w:t>
      </w:r>
      <w:r w:rsidR="007557D2" w:rsidRPr="007557D2">
        <w:t>lutego 1994 r. o prawie autorskim i prawach pokrewnych (t.j. Dz. U. z 2025 r. poz. 24)</w:t>
      </w:r>
      <w:r>
        <w:t>, oraz inne znane w chwili zawarcia Umowy, co obejmuje w szczególności prawo do:</w:t>
      </w:r>
    </w:p>
    <w:p w14:paraId="57807F33" w14:textId="5901BFA5" w:rsidR="000F23F1" w:rsidRDefault="000F23F1" w:rsidP="00233868">
      <w:pPr>
        <w:pStyle w:val="Akapitzlist"/>
        <w:numPr>
          <w:ilvl w:val="0"/>
          <w:numId w:val="39"/>
        </w:numPr>
        <w:spacing w:after="120" w:line="276" w:lineRule="auto"/>
        <w:ind w:right="113"/>
        <w:jc w:val="both"/>
      </w:pPr>
      <w:r>
        <w:t>stosowanie, wyświetlanie, przekazywanie i przechowywanie niezależnie od formatu, systemu lub standardu;</w:t>
      </w:r>
    </w:p>
    <w:p w14:paraId="779CA748" w14:textId="33220219" w:rsidR="000F23F1" w:rsidRDefault="000F23F1" w:rsidP="00233868">
      <w:pPr>
        <w:pStyle w:val="Akapitzlist"/>
        <w:numPr>
          <w:ilvl w:val="0"/>
          <w:numId w:val="39"/>
        </w:numPr>
        <w:spacing w:after="120" w:line="276" w:lineRule="auto"/>
        <w:ind w:right="113"/>
        <w:jc w:val="both"/>
      </w:pPr>
      <w:r>
        <w:t xml:space="preserve">trwałe lub czasowe utrwalanie lub zwielokrotnianie w całości lub w części, jakimikolwiek środkami i w jakiejkolwiek formie, niezależnie od formatu, systemu lub standardu, w tym wprowadzanie do pamięci komputera/ na serwer, na nośnik danych oraz trwałe lub czasowe utrwalanie lub zwielokrotnianie takich zapisów, włączając w to sporządzanie ich kopii oraz </w:t>
      </w:r>
      <w:r>
        <w:lastRenderedPageBreak/>
        <w:t>dowolne korzystanie i rozporządzanie tymi kopiami;</w:t>
      </w:r>
    </w:p>
    <w:p w14:paraId="4FCA7A9A" w14:textId="3AB734CD" w:rsidR="000F23F1" w:rsidRDefault="000F23F1" w:rsidP="00233868">
      <w:pPr>
        <w:pStyle w:val="Akapitzlist"/>
        <w:numPr>
          <w:ilvl w:val="0"/>
          <w:numId w:val="39"/>
        </w:numPr>
        <w:spacing w:after="120" w:line="276" w:lineRule="auto"/>
        <w:ind w:right="113"/>
        <w:jc w:val="both"/>
      </w:pPr>
      <w:r>
        <w:t xml:space="preserve">dokonywanie zmian i modyfikacji w zakresie zmian wynikających z potrzeby zmiany rozwiązań projektowych, zastosowania materiałów, ograniczenia wydatków, zmiany obowiązujących przepisów, itd. </w:t>
      </w:r>
    </w:p>
    <w:p w14:paraId="25CE531E" w14:textId="21716D66" w:rsidR="000F23F1" w:rsidRDefault="000F23F1" w:rsidP="00233868">
      <w:pPr>
        <w:pStyle w:val="Akapitzlist"/>
        <w:numPr>
          <w:ilvl w:val="0"/>
          <w:numId w:val="39"/>
        </w:numPr>
        <w:spacing w:after="120" w:line="276" w:lineRule="auto"/>
        <w:ind w:right="113"/>
        <w:jc w:val="both"/>
      </w:pPr>
      <w:r>
        <w:t>Wykonywania utworów zależnych na bazie przekazanej części Dokumentacji.</w:t>
      </w:r>
    </w:p>
    <w:p w14:paraId="77577252" w14:textId="77777777" w:rsidR="000F23F1" w:rsidRDefault="000F23F1" w:rsidP="000F23F1">
      <w:pPr>
        <w:pStyle w:val="Akapitzlist"/>
        <w:spacing w:after="120" w:line="276" w:lineRule="auto"/>
        <w:ind w:left="294"/>
        <w:jc w:val="both"/>
      </w:pPr>
      <w:r>
        <w:t>3.</w:t>
      </w:r>
      <w:r>
        <w:tab/>
        <w:t>Przeniesienie praw autorskich dokonuje się na czas nieokreślony i jest nieograniczone terytorialnie.</w:t>
      </w:r>
    </w:p>
    <w:p w14:paraId="70C9BE7B" w14:textId="77777777" w:rsidR="000F23F1" w:rsidRDefault="000F23F1" w:rsidP="000F23F1">
      <w:pPr>
        <w:pStyle w:val="Akapitzlist"/>
        <w:spacing w:after="120" w:line="276" w:lineRule="auto"/>
        <w:ind w:left="294"/>
        <w:jc w:val="both"/>
      </w:pPr>
      <w:r>
        <w:t>4.</w:t>
      </w:r>
      <w:r>
        <w:tab/>
        <w:t>Z chwilą dokonania przez Zamawiającego odbioru Dokumentacji Zamawiający w ramach wynagrodzenia przysługującego Wykonawcy nabywa własność nośników, na których Dokumentację utrwalono.</w:t>
      </w:r>
    </w:p>
    <w:p w14:paraId="069D56EB" w14:textId="77777777" w:rsidR="000F23F1" w:rsidRDefault="000F23F1" w:rsidP="000F23F1">
      <w:pPr>
        <w:pStyle w:val="Akapitzlist"/>
        <w:spacing w:after="120" w:line="276" w:lineRule="auto"/>
        <w:ind w:left="294"/>
        <w:jc w:val="both"/>
      </w:pPr>
      <w:r>
        <w:t>5.</w:t>
      </w:r>
      <w:r>
        <w:tab/>
        <w:t>W przypadku dochodzenia przez osoby trzecie od Zmawiającego jakichkolwiek roszczeń powstałych chociażby pośrednio w związku z działaniem bądź zaniechaniem Wykonawcy wbrew postanowieniom Umowy, w tym w szczególności roszczeń z tytułu naruszenia praw autorskich, Wykonawca zobowiązuje się niezwłocznie, jednak nie później niż w terminie 30 dni od wezwania ich przez Zamawiającego zwolnić Zamawiającego z całości długu względem tej osoby trzeciej poprzez przejęcie długu lub zapłatę całej należności za Zamawiającego, według wyboru Zamawiającego.</w:t>
      </w:r>
    </w:p>
    <w:p w14:paraId="5D1C2DF1" w14:textId="2FEC5C60" w:rsidR="000F23F1" w:rsidRDefault="000F23F1" w:rsidP="000F23F1">
      <w:pPr>
        <w:pStyle w:val="Akapitzlist"/>
        <w:spacing w:after="120" w:line="276" w:lineRule="auto"/>
        <w:ind w:left="294"/>
        <w:jc w:val="both"/>
      </w:pPr>
      <w:r>
        <w:t>6.</w:t>
      </w:r>
      <w:r>
        <w:tab/>
        <w:t>W przypadku dochodzenia na drodze sądowej przez osoby trzecie roszczeń wynikających z</w:t>
      </w:r>
      <w:r w:rsidR="007557D2">
        <w:t> </w:t>
      </w:r>
      <w:r>
        <w:t>naruszenia ich praw autorskich przeciwko Zamawiającemu, Wykonawca będzie zobowiązany do</w:t>
      </w:r>
      <w:r w:rsidR="007557D2">
        <w:t> </w:t>
      </w:r>
      <w:r>
        <w:t>przystąpienia w procesie po stronie Zamawiającego i podjęcia wszelkich czynności w celu zwolnienia Zamawiającego z udziału w postępowaniu.</w:t>
      </w:r>
    </w:p>
    <w:p w14:paraId="1D1B55B6" w14:textId="409B2700" w:rsidR="000F23F1" w:rsidRDefault="000F23F1" w:rsidP="000F23F1">
      <w:pPr>
        <w:pStyle w:val="Akapitzlist"/>
        <w:spacing w:after="120" w:line="276" w:lineRule="auto"/>
        <w:ind w:left="294"/>
        <w:jc w:val="both"/>
      </w:pPr>
      <w:r>
        <w:t>7.</w:t>
      </w:r>
      <w:r>
        <w:tab/>
        <w:t>W przypadku zgłoszenia przez osobę trzecią roszczeń związanych ze zgodnym z Umową wykonywaniem praw autorskich w niej określonych, Wykonawca zobowiązuje się do</w:t>
      </w:r>
      <w:r w:rsidR="007557D2">
        <w:t> </w:t>
      </w:r>
      <w:r>
        <w:t>niezwłocznego wyjaśnienia zaistniałej sytuacji oraz do wystąpienia przeciwko takim roszczeniom na własny koszt i ryzyko oraz zaspokojenia tych roszczeń w sytuacji, gdy ich zasadność zostanie potwierdzona prawomocnym wyrokiem sądu, jak również do zwrócenia Zamawiającemu całości kosztów pokrytych przez Zamawiającego oraz wszelkich wydatków i opłat, włącznie z kosztami postępowania sądowego i rzeczywiście poniesionymi kosztami obsługi prawnej, poniesionymi przez Zamawiającego w celu odparcia roszczeń w niniejszym zakresie.</w:t>
      </w:r>
    </w:p>
    <w:p w14:paraId="3CB3F4D1" w14:textId="59C461A2" w:rsidR="000F23F1" w:rsidRDefault="000F23F1" w:rsidP="000F23F1">
      <w:pPr>
        <w:pStyle w:val="Akapitzlist"/>
        <w:spacing w:after="120" w:line="276" w:lineRule="auto"/>
        <w:ind w:left="294"/>
        <w:jc w:val="both"/>
      </w:pPr>
      <w:r>
        <w:t>8.</w:t>
      </w:r>
      <w:r>
        <w:tab/>
        <w:t>W przypadku zgłoszenia wobec Zamawiającego przez osoby trzecie roszczeń związanych ze</w:t>
      </w:r>
      <w:r w:rsidR="007557D2">
        <w:t> </w:t>
      </w:r>
      <w:r>
        <w:t>zgodnym z niniejszą umową wykonywaniem praw autorskich w niej określonych, Wykonawca zobowiązuje się do udzielania Zamawiającemu wszelkich informacji niezbędnych do wyjaśnienia zaistniałej sytuacji.</w:t>
      </w:r>
    </w:p>
    <w:p w14:paraId="374015EF" w14:textId="199A2B52" w:rsidR="00697E3E" w:rsidRPr="007D1FF7" w:rsidRDefault="00651CEA" w:rsidP="001B7BE9">
      <w:pPr>
        <w:pStyle w:val="Tekstpodstawowy2"/>
        <w:spacing w:after="120" w:line="276" w:lineRule="auto"/>
        <w:jc w:val="center"/>
        <w:rPr>
          <w:b/>
          <w:i w:val="0"/>
          <w:sz w:val="22"/>
          <w:szCs w:val="22"/>
        </w:rPr>
      </w:pPr>
      <w:r w:rsidRPr="007D1FF7">
        <w:rPr>
          <w:b/>
          <w:i w:val="0"/>
          <w:sz w:val="22"/>
          <w:szCs w:val="22"/>
        </w:rPr>
        <w:sym w:font="Times New Roman" w:char="00A7"/>
      </w:r>
      <w:r w:rsidR="003A7D2D" w:rsidRPr="007D1FF7">
        <w:rPr>
          <w:b/>
          <w:i w:val="0"/>
          <w:sz w:val="22"/>
          <w:szCs w:val="22"/>
        </w:rPr>
        <w:t xml:space="preserve"> </w:t>
      </w:r>
      <w:r w:rsidR="00BB0DC4">
        <w:rPr>
          <w:b/>
          <w:i w:val="0"/>
          <w:sz w:val="22"/>
          <w:szCs w:val="22"/>
        </w:rPr>
        <w:t>8</w:t>
      </w:r>
    </w:p>
    <w:p w14:paraId="3096443F" w14:textId="77777777" w:rsidR="00651CEA" w:rsidRPr="007D1FF7" w:rsidRDefault="00651CEA" w:rsidP="001B7BE9">
      <w:pPr>
        <w:pStyle w:val="Tekstpodstawowy2"/>
        <w:spacing w:after="120" w:line="276" w:lineRule="auto"/>
        <w:jc w:val="center"/>
        <w:rPr>
          <w:b/>
          <w:i w:val="0"/>
          <w:sz w:val="22"/>
          <w:szCs w:val="22"/>
        </w:rPr>
      </w:pPr>
      <w:r w:rsidRPr="007D1FF7">
        <w:rPr>
          <w:b/>
          <w:i w:val="0"/>
          <w:sz w:val="22"/>
          <w:szCs w:val="22"/>
        </w:rPr>
        <w:t>Warunki ogólne</w:t>
      </w:r>
    </w:p>
    <w:p w14:paraId="124D842E" w14:textId="77777777" w:rsidR="003A7D2D" w:rsidRPr="007D1FF7" w:rsidRDefault="003A7D2D" w:rsidP="004803D0">
      <w:pPr>
        <w:pStyle w:val="Akapitzlist"/>
        <w:numPr>
          <w:ilvl w:val="0"/>
          <w:numId w:val="31"/>
        </w:numPr>
        <w:spacing w:after="120" w:line="276" w:lineRule="auto"/>
        <w:jc w:val="both"/>
      </w:pPr>
      <w:r w:rsidRPr="007D1FF7">
        <w:t>Wszelkie zmiany treści i uzupełnienia niniejszej umowy wymagają dla swej ważności formy pisemnej w postaci aneksu.</w:t>
      </w:r>
    </w:p>
    <w:p w14:paraId="07E7DE72" w14:textId="51BB70CC" w:rsidR="009F2D7C" w:rsidRDefault="009F2D7C" w:rsidP="009F2D7C">
      <w:pPr>
        <w:pStyle w:val="Akapitzlist"/>
        <w:numPr>
          <w:ilvl w:val="0"/>
          <w:numId w:val="31"/>
        </w:numPr>
        <w:spacing w:after="120" w:line="276" w:lineRule="auto"/>
        <w:jc w:val="both"/>
      </w:pPr>
      <w:r>
        <w:t>Zmiany, o których mowa w ust. 1 mogą być dokonywane w przypadkach:</w:t>
      </w:r>
    </w:p>
    <w:p w14:paraId="654D61C7" w14:textId="612117B8" w:rsidR="009F2D7C" w:rsidRDefault="009F2D7C" w:rsidP="009F2D7C">
      <w:pPr>
        <w:pStyle w:val="Akapitzlist"/>
        <w:numPr>
          <w:ilvl w:val="2"/>
          <w:numId w:val="31"/>
        </w:numPr>
        <w:spacing w:after="120" w:line="276" w:lineRule="auto"/>
        <w:ind w:left="851" w:hanging="425"/>
        <w:jc w:val="both"/>
      </w:pPr>
      <w:r>
        <w:t>zmiany przepisów prawa mających istotny wpływ na realizację umowy,</w:t>
      </w:r>
    </w:p>
    <w:p w14:paraId="64ACE921" w14:textId="2D7297EA" w:rsidR="009F2D7C" w:rsidRDefault="009F2D7C" w:rsidP="009F2D7C">
      <w:pPr>
        <w:pStyle w:val="Akapitzlist"/>
        <w:numPr>
          <w:ilvl w:val="2"/>
          <w:numId w:val="31"/>
        </w:numPr>
        <w:spacing w:after="120" w:line="276" w:lineRule="auto"/>
        <w:ind w:left="851" w:hanging="425"/>
        <w:jc w:val="both"/>
      </w:pPr>
      <w:r>
        <w:t>zmiany terminu realizacji umowy w przypadku wystąpienia okoliczności, których nie można było przewidzieć w chwili zawarcia umowy,</w:t>
      </w:r>
    </w:p>
    <w:p w14:paraId="58788F06" w14:textId="20F6F0F0" w:rsidR="009F2D7C" w:rsidRDefault="009F2D7C" w:rsidP="009F2D7C">
      <w:pPr>
        <w:pStyle w:val="Akapitzlist"/>
        <w:numPr>
          <w:ilvl w:val="2"/>
          <w:numId w:val="31"/>
        </w:numPr>
        <w:spacing w:after="120" w:line="276" w:lineRule="auto"/>
        <w:ind w:left="851" w:hanging="425"/>
        <w:jc w:val="both"/>
      </w:pPr>
      <w:r>
        <w:t xml:space="preserve">zmiany terminu realizacji lub zakresu umowy w przypadku wystąpienia okoliczności </w:t>
      </w:r>
      <w:r>
        <w:lastRenderedPageBreak/>
        <w:t>niezależnych od Wykonawcy, w tym na skutek działania siły wyższej,</w:t>
      </w:r>
    </w:p>
    <w:p w14:paraId="2413B292" w14:textId="56C9C638" w:rsidR="009F2D7C" w:rsidRDefault="009F2D7C" w:rsidP="009F2D7C">
      <w:pPr>
        <w:pStyle w:val="Akapitzlist"/>
        <w:numPr>
          <w:ilvl w:val="2"/>
          <w:numId w:val="31"/>
        </w:numPr>
        <w:spacing w:after="120" w:line="276" w:lineRule="auto"/>
        <w:ind w:left="851" w:hanging="425"/>
        <w:jc w:val="both"/>
      </w:pPr>
      <w:r>
        <w:t>zmian stron umowy wynikających ze zmiany stanu faktycznego lub prawnego (następstwo prawne),</w:t>
      </w:r>
    </w:p>
    <w:p w14:paraId="22B65944" w14:textId="25742454" w:rsidR="009F2D7C" w:rsidRDefault="009F2D7C" w:rsidP="009F2D7C">
      <w:pPr>
        <w:pStyle w:val="Akapitzlist"/>
        <w:numPr>
          <w:ilvl w:val="2"/>
          <w:numId w:val="31"/>
        </w:numPr>
        <w:spacing w:after="120" w:line="276" w:lineRule="auto"/>
        <w:ind w:left="851" w:hanging="425"/>
        <w:jc w:val="both"/>
      </w:pPr>
      <w:r>
        <w:t>zmiany świadczenia Wykonawcy na lepszej jakości przy zachowaniu tożsamości przedmiotu świadczenia,</w:t>
      </w:r>
    </w:p>
    <w:p w14:paraId="488B5175" w14:textId="38FE8782" w:rsidR="009F2D7C" w:rsidRDefault="009F2D7C" w:rsidP="009F2D7C">
      <w:pPr>
        <w:pStyle w:val="Akapitzlist"/>
        <w:numPr>
          <w:ilvl w:val="2"/>
          <w:numId w:val="31"/>
        </w:numPr>
        <w:spacing w:after="120" w:line="276" w:lineRule="auto"/>
        <w:ind w:left="851" w:hanging="425"/>
        <w:jc w:val="both"/>
      </w:pPr>
      <w:r>
        <w:t>konieczności wprowadzenia zmian dotyczących treści o charakterze informacyjnym, korygującym lub instrukcyjnym, niezbędnych do prawidłowej realizacji umowy,</w:t>
      </w:r>
    </w:p>
    <w:p w14:paraId="60EA282F" w14:textId="048F5244" w:rsidR="007557D2" w:rsidRDefault="007557D2" w:rsidP="009F2D7C">
      <w:pPr>
        <w:pStyle w:val="Akapitzlist"/>
        <w:numPr>
          <w:ilvl w:val="2"/>
          <w:numId w:val="31"/>
        </w:numPr>
        <w:spacing w:after="120" w:line="276" w:lineRule="auto"/>
        <w:ind w:left="851" w:hanging="425"/>
        <w:jc w:val="both"/>
      </w:pPr>
      <w:r>
        <w:t>zmiany wynagrodzenia w przypadkach wskazanych w pkt 1 - 3 i pkt 5</w:t>
      </w:r>
    </w:p>
    <w:p w14:paraId="4E5012CE" w14:textId="229D9340" w:rsidR="009F2D7C" w:rsidRDefault="009F2D7C" w:rsidP="009F2D7C">
      <w:pPr>
        <w:pStyle w:val="Akapitzlist"/>
        <w:numPr>
          <w:ilvl w:val="0"/>
          <w:numId w:val="31"/>
        </w:numPr>
        <w:spacing w:after="120" w:line="276" w:lineRule="auto"/>
        <w:jc w:val="both"/>
      </w:pPr>
      <w: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42D481D9" w14:textId="3A118C19" w:rsidR="003A7D2D" w:rsidRPr="007D1FF7" w:rsidRDefault="003A7D2D" w:rsidP="004803D0">
      <w:pPr>
        <w:pStyle w:val="Akapitzlist"/>
        <w:numPr>
          <w:ilvl w:val="0"/>
          <w:numId w:val="31"/>
        </w:numPr>
        <w:spacing w:after="120" w:line="276" w:lineRule="auto"/>
        <w:jc w:val="both"/>
      </w:pPr>
      <w:r w:rsidRPr="007D1FF7">
        <w:t>Załączniki do umowy stanowią jej integralną część.</w:t>
      </w:r>
    </w:p>
    <w:p w14:paraId="6D8630F4" w14:textId="6E0FDACB" w:rsidR="003A7D2D" w:rsidRPr="007D1FF7" w:rsidRDefault="003A7D2D" w:rsidP="004803D0">
      <w:pPr>
        <w:pStyle w:val="Akapitzlist"/>
        <w:numPr>
          <w:ilvl w:val="0"/>
          <w:numId w:val="31"/>
        </w:numPr>
        <w:spacing w:after="120" w:line="276" w:lineRule="auto"/>
        <w:jc w:val="both"/>
      </w:pPr>
      <w:r w:rsidRPr="007D1FF7">
        <w:t xml:space="preserve">W sprawach nieuregulowanych postanowieniami niniejszej umowy mają zastosowanie przepisy </w:t>
      </w:r>
      <w:r w:rsidR="00B76AC8" w:rsidRPr="007D1FF7">
        <w:t>prawa powszechnie obowiązującego</w:t>
      </w:r>
      <w:r w:rsidRPr="007D1FF7">
        <w:t>.</w:t>
      </w:r>
    </w:p>
    <w:p w14:paraId="5010F9A6" w14:textId="77777777" w:rsidR="003A7D2D" w:rsidRPr="007D1FF7" w:rsidRDefault="003A7D2D" w:rsidP="004803D0">
      <w:pPr>
        <w:pStyle w:val="Akapitzlist"/>
        <w:numPr>
          <w:ilvl w:val="0"/>
          <w:numId w:val="31"/>
        </w:numPr>
        <w:spacing w:after="120" w:line="276" w:lineRule="auto"/>
        <w:jc w:val="both"/>
      </w:pPr>
      <w:r w:rsidRPr="007D1FF7">
        <w:t>Ewentualne spory mogące wyniknąć w trakcie realizacji niniejszej umowy strony poddają rozstrzygnięciu Sądom właściwym miejscowo ze względu na siedzibę Zamawiającego.</w:t>
      </w:r>
    </w:p>
    <w:p w14:paraId="36463CA2" w14:textId="77777777" w:rsidR="003A7D2D" w:rsidRPr="007D1FF7" w:rsidRDefault="003A7D2D" w:rsidP="004803D0">
      <w:pPr>
        <w:pStyle w:val="Akapitzlist"/>
        <w:numPr>
          <w:ilvl w:val="0"/>
          <w:numId w:val="31"/>
        </w:numPr>
        <w:spacing w:after="120" w:line="276" w:lineRule="auto"/>
        <w:jc w:val="both"/>
      </w:pPr>
      <w:r w:rsidRPr="007D1FF7">
        <w:t>Umowa obowiązuje od daty jej podpisania przez obie strony.</w:t>
      </w:r>
    </w:p>
    <w:p w14:paraId="3F90D8D6" w14:textId="77777777" w:rsidR="00651CEA" w:rsidRPr="007D1FF7" w:rsidRDefault="000946D7" w:rsidP="004803D0">
      <w:pPr>
        <w:pStyle w:val="Akapitzlist"/>
        <w:numPr>
          <w:ilvl w:val="0"/>
          <w:numId w:val="31"/>
        </w:numPr>
        <w:spacing w:after="120" w:line="276" w:lineRule="auto"/>
        <w:jc w:val="both"/>
      </w:pPr>
      <w:r w:rsidRPr="007D1FF7">
        <w:t>Umowę sporządzono w dwóch jednobrzmiących egzemplarzach, jeden dla Zamawiającego i jeden dla Wykonawcy. Strony ustalają, że na prawach oryginału są także egzemplarze umowy podpisane przez strony elektronicznym podpisem kwalifikowanym.</w:t>
      </w:r>
      <w:r w:rsidR="008B6F0A" w:rsidRPr="007D1FF7">
        <w:t xml:space="preserve"> </w:t>
      </w:r>
    </w:p>
    <w:p w14:paraId="44D01D53" w14:textId="0378808B" w:rsidR="00651CEA" w:rsidRDefault="00651CEA" w:rsidP="005E39A7">
      <w:pPr>
        <w:pStyle w:val="Spistreci4"/>
      </w:pPr>
    </w:p>
    <w:p w14:paraId="40E8172F" w14:textId="03FE9C72" w:rsidR="005E39A7" w:rsidRPr="005E39A7" w:rsidRDefault="005E39A7" w:rsidP="005E39A7">
      <w:r>
        <w:t xml:space="preserve">Załącznik nr 1: </w:t>
      </w:r>
      <w:r w:rsidR="003E578A">
        <w:t>Oferta Wykonawcy</w:t>
      </w:r>
    </w:p>
    <w:p w14:paraId="71597A1F" w14:textId="10AEE52F" w:rsidR="005E39A7" w:rsidRDefault="005E39A7" w:rsidP="005E39A7"/>
    <w:p w14:paraId="209B0189" w14:textId="77777777" w:rsidR="005E39A7" w:rsidRPr="005E39A7" w:rsidRDefault="005E39A7" w:rsidP="005E39A7"/>
    <w:p w14:paraId="7F01D16A" w14:textId="5D9085A2" w:rsidR="00651CEA" w:rsidRPr="007D1FF7" w:rsidRDefault="001B7BE9" w:rsidP="001B7BE9">
      <w:pPr>
        <w:pStyle w:val="Nagwek1"/>
        <w:spacing w:after="120" w:line="276" w:lineRule="auto"/>
        <w:ind w:firstLine="360"/>
        <w:rPr>
          <w:b/>
          <w:i w:val="0"/>
          <w:szCs w:val="22"/>
        </w:rPr>
      </w:pPr>
      <w:bookmarkStart w:id="4" w:name="_Toc511489948"/>
      <w:r w:rsidRPr="007D1FF7">
        <w:rPr>
          <w:b/>
          <w:i w:val="0"/>
          <w:iCs/>
          <w:szCs w:val="22"/>
        </w:rPr>
        <w:t>WYKONAWCA:</w:t>
      </w:r>
      <w:r w:rsidRPr="007D1FF7">
        <w:rPr>
          <w:b/>
          <w:szCs w:val="22"/>
        </w:rPr>
        <w:tab/>
      </w:r>
      <w:r w:rsidRPr="007D1FF7">
        <w:rPr>
          <w:b/>
          <w:szCs w:val="22"/>
        </w:rPr>
        <w:tab/>
      </w:r>
      <w:r w:rsidRPr="007D1FF7">
        <w:rPr>
          <w:b/>
          <w:szCs w:val="22"/>
        </w:rPr>
        <w:tab/>
      </w:r>
      <w:r w:rsidRPr="007D1FF7">
        <w:rPr>
          <w:b/>
          <w:szCs w:val="22"/>
        </w:rPr>
        <w:tab/>
      </w:r>
      <w:r w:rsidRPr="007D1FF7">
        <w:rPr>
          <w:b/>
          <w:szCs w:val="22"/>
        </w:rPr>
        <w:tab/>
      </w:r>
      <w:r w:rsidRPr="007D1FF7">
        <w:rPr>
          <w:b/>
          <w:szCs w:val="22"/>
        </w:rPr>
        <w:tab/>
      </w:r>
      <w:r w:rsidRPr="007D1FF7">
        <w:rPr>
          <w:b/>
          <w:szCs w:val="22"/>
        </w:rPr>
        <w:tab/>
      </w:r>
      <w:r w:rsidR="00651CEA" w:rsidRPr="007D1FF7">
        <w:rPr>
          <w:b/>
          <w:i w:val="0"/>
          <w:szCs w:val="22"/>
        </w:rPr>
        <w:t>ZAMAWIAJĄCY</w:t>
      </w:r>
      <w:bookmarkEnd w:id="4"/>
      <w:r w:rsidR="00550722" w:rsidRPr="007D1FF7">
        <w:rPr>
          <w:b/>
          <w:i w:val="0"/>
          <w:szCs w:val="22"/>
        </w:rPr>
        <w:t>:</w:t>
      </w:r>
    </w:p>
    <w:p w14:paraId="3CC40CAD" w14:textId="77777777" w:rsidR="00550722" w:rsidRPr="007D1FF7" w:rsidRDefault="00550722" w:rsidP="001B7BE9">
      <w:pPr>
        <w:spacing w:after="120" w:line="276" w:lineRule="auto"/>
        <w:rPr>
          <w:b/>
          <w:sz w:val="22"/>
          <w:szCs w:val="22"/>
        </w:rPr>
      </w:pPr>
    </w:p>
    <w:p w14:paraId="4827162C" w14:textId="1660A267" w:rsidR="00550722" w:rsidRPr="007D1FF7" w:rsidRDefault="007D3311" w:rsidP="001B7BE9">
      <w:pPr>
        <w:spacing w:after="120" w:line="276" w:lineRule="auto"/>
        <w:jc w:val="center"/>
        <w:rPr>
          <w:b/>
          <w:sz w:val="22"/>
          <w:szCs w:val="22"/>
        </w:rPr>
      </w:pPr>
      <w:r w:rsidRPr="007D1FF7">
        <w:rPr>
          <w:b/>
          <w:sz w:val="22"/>
          <w:szCs w:val="22"/>
        </w:rPr>
        <w:t>…</w:t>
      </w:r>
      <w:r w:rsidR="00550722" w:rsidRPr="007D1FF7">
        <w:rPr>
          <w:b/>
          <w:sz w:val="22"/>
          <w:szCs w:val="22"/>
        </w:rPr>
        <w:t xml:space="preserve">……………………………. </w:t>
      </w:r>
      <w:r w:rsidR="001B7BE9" w:rsidRPr="007D1FF7">
        <w:rPr>
          <w:b/>
          <w:sz w:val="22"/>
          <w:szCs w:val="22"/>
        </w:rPr>
        <w:tab/>
      </w:r>
      <w:r w:rsidR="001B7BE9" w:rsidRPr="007D1FF7">
        <w:rPr>
          <w:b/>
          <w:sz w:val="22"/>
          <w:szCs w:val="22"/>
        </w:rPr>
        <w:tab/>
      </w:r>
      <w:r w:rsidR="001B7BE9" w:rsidRPr="007D1FF7">
        <w:rPr>
          <w:b/>
          <w:sz w:val="22"/>
          <w:szCs w:val="22"/>
        </w:rPr>
        <w:tab/>
      </w:r>
      <w:r w:rsidR="001B7BE9" w:rsidRPr="007D1FF7">
        <w:rPr>
          <w:b/>
          <w:sz w:val="22"/>
          <w:szCs w:val="22"/>
        </w:rPr>
        <w:tab/>
      </w:r>
      <w:r w:rsidR="001B7BE9" w:rsidRPr="007D1FF7">
        <w:rPr>
          <w:b/>
          <w:sz w:val="22"/>
          <w:szCs w:val="22"/>
        </w:rPr>
        <w:tab/>
      </w:r>
      <w:r w:rsidRPr="007D1FF7">
        <w:rPr>
          <w:b/>
          <w:sz w:val="22"/>
          <w:szCs w:val="22"/>
        </w:rPr>
        <w:t>…………………………….</w:t>
      </w:r>
    </w:p>
    <w:sectPr w:rsidR="00550722" w:rsidRPr="007D1FF7" w:rsidSect="00C60EC9">
      <w:footerReference w:type="even" r:id="rId7"/>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B5AEC" w14:textId="77777777" w:rsidR="00EC667E" w:rsidRDefault="00EC667E">
      <w:r>
        <w:separator/>
      </w:r>
    </w:p>
  </w:endnote>
  <w:endnote w:type="continuationSeparator" w:id="0">
    <w:p w14:paraId="2D83AEB4" w14:textId="77777777" w:rsidR="00EC667E" w:rsidRDefault="00EC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D94E" w14:textId="77777777" w:rsidR="00C2323B" w:rsidRDefault="00C2323B" w:rsidP="00C232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16653E" w14:textId="77777777" w:rsidR="00C2323B" w:rsidRDefault="00C2323B" w:rsidP="00C2323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40159" w14:textId="4E1553E4" w:rsidR="004932C1" w:rsidRPr="004932C1" w:rsidRDefault="004932C1">
    <w:pPr>
      <w:pStyle w:val="Stopka"/>
      <w:jc w:val="right"/>
      <w:rPr>
        <w:sz w:val="18"/>
        <w:szCs w:val="18"/>
      </w:rPr>
    </w:pPr>
    <w:r w:rsidRPr="004932C1">
      <w:rPr>
        <w:sz w:val="18"/>
        <w:szCs w:val="18"/>
      </w:rPr>
      <w:fldChar w:fldCharType="begin"/>
    </w:r>
    <w:r w:rsidRPr="004932C1">
      <w:rPr>
        <w:sz w:val="18"/>
        <w:szCs w:val="18"/>
      </w:rPr>
      <w:instrText xml:space="preserve"> PAGE   \* MERGEFORMAT </w:instrText>
    </w:r>
    <w:r w:rsidRPr="004932C1">
      <w:rPr>
        <w:sz w:val="18"/>
        <w:szCs w:val="18"/>
      </w:rPr>
      <w:fldChar w:fldCharType="separate"/>
    </w:r>
    <w:r w:rsidR="00C45CBD">
      <w:rPr>
        <w:noProof/>
        <w:sz w:val="18"/>
        <w:szCs w:val="18"/>
      </w:rPr>
      <w:t>1</w:t>
    </w:r>
    <w:r w:rsidRPr="004932C1">
      <w:rPr>
        <w:sz w:val="18"/>
        <w:szCs w:val="18"/>
      </w:rPr>
      <w:fldChar w:fldCharType="end"/>
    </w:r>
  </w:p>
  <w:p w14:paraId="13349FE8" w14:textId="77777777" w:rsidR="00C2323B" w:rsidRDefault="00C2323B" w:rsidP="00C2323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09FCE" w14:textId="77777777" w:rsidR="00EC667E" w:rsidRDefault="00EC667E">
      <w:r>
        <w:separator/>
      </w:r>
    </w:p>
  </w:footnote>
  <w:footnote w:type="continuationSeparator" w:id="0">
    <w:p w14:paraId="14EA39AE" w14:textId="77777777" w:rsidR="00EC667E" w:rsidRDefault="00EC6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8EE"/>
    <w:multiLevelType w:val="hybridMultilevel"/>
    <w:tmpl w:val="81700936"/>
    <w:lvl w:ilvl="0" w:tplc="005E5DE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17621"/>
    <w:multiLevelType w:val="hybridMultilevel"/>
    <w:tmpl w:val="1BEEC64E"/>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6C31250"/>
    <w:multiLevelType w:val="hybridMultilevel"/>
    <w:tmpl w:val="5EB6068A"/>
    <w:lvl w:ilvl="0" w:tplc="04150001">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1F51DB3"/>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A2465"/>
    <w:multiLevelType w:val="hybridMultilevel"/>
    <w:tmpl w:val="E6E480C6"/>
    <w:lvl w:ilvl="0" w:tplc="4E186BA2">
      <w:start w:val="2"/>
      <w:numFmt w:val="decimal"/>
      <w:lvlText w:val="%1.3"/>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9161620"/>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320E5"/>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9531A"/>
    <w:multiLevelType w:val="hybridMultilevel"/>
    <w:tmpl w:val="59265E16"/>
    <w:lvl w:ilvl="0" w:tplc="EAC88BB4">
      <w:start w:val="1"/>
      <w:numFmt w:val="decimal"/>
      <w:lvlText w:val="%1)"/>
      <w:lvlJc w:val="left"/>
      <w:pPr>
        <w:ind w:left="717" w:hanging="360"/>
      </w:pPr>
      <w:rPr>
        <w:rFonts w:hint="default"/>
        <w:i/>
        <w:strike/>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E8C22C8"/>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6349"/>
    <w:multiLevelType w:val="hybridMultilevel"/>
    <w:tmpl w:val="486A7C2E"/>
    <w:lvl w:ilvl="0" w:tplc="BAB2C322">
      <w:start w:val="1"/>
      <w:numFmt w:val="decimal"/>
      <w:lvlText w:val="%1)"/>
      <w:lvlJc w:val="left"/>
      <w:pPr>
        <w:ind w:left="1080" w:hanging="360"/>
      </w:pPr>
      <w:rPr>
        <w:rFonts w:ascii="Times New Roman" w:hAnsi="Times New Roman"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310904"/>
    <w:multiLevelType w:val="hybridMultilevel"/>
    <w:tmpl w:val="167CFBCA"/>
    <w:lvl w:ilvl="0" w:tplc="0415000F">
      <w:start w:val="1"/>
      <w:numFmt w:val="decimal"/>
      <w:lvlText w:val="%1."/>
      <w:lvlJc w:val="left"/>
      <w:pPr>
        <w:tabs>
          <w:tab w:val="num" w:pos="1077"/>
        </w:tabs>
        <w:ind w:left="1077" w:hanging="360"/>
      </w:pPr>
      <w:rPr>
        <w:rFonts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89C1C2C"/>
    <w:multiLevelType w:val="hybridMultilevel"/>
    <w:tmpl w:val="8D78CF30"/>
    <w:lvl w:ilvl="0" w:tplc="FB467456">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8DE01D0"/>
    <w:multiLevelType w:val="multilevel"/>
    <w:tmpl w:val="C02CF5EA"/>
    <w:lvl w:ilvl="0">
      <w:start w:val="1"/>
      <w:numFmt w:val="decimal"/>
      <w:lvlText w:val="%1."/>
      <w:lvlJc w:val="left"/>
      <w:pPr>
        <w:tabs>
          <w:tab w:val="num" w:pos="360"/>
        </w:tabs>
        <w:ind w:left="360" w:hanging="360"/>
      </w:pPr>
      <w:rPr>
        <w:rFonts w:hint="default"/>
        <w:b w:val="0"/>
        <w:bCs/>
        <w:i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53EC4"/>
    <w:multiLevelType w:val="singleLevel"/>
    <w:tmpl w:val="E684D788"/>
    <w:lvl w:ilvl="0">
      <w:start w:val="1"/>
      <w:numFmt w:val="decimal"/>
      <w:lvlText w:val="%1."/>
      <w:lvlJc w:val="left"/>
      <w:pPr>
        <w:tabs>
          <w:tab w:val="num" w:pos="360"/>
        </w:tabs>
        <w:ind w:left="360" w:hanging="360"/>
      </w:pPr>
      <w:rPr>
        <w:rFonts w:hint="default"/>
        <w:b w:val="0"/>
        <w:bCs/>
      </w:rPr>
    </w:lvl>
  </w:abstractNum>
  <w:abstractNum w:abstractNumId="14" w15:restartNumberingAfterBreak="0">
    <w:nsid w:val="2B74462F"/>
    <w:multiLevelType w:val="hybridMultilevel"/>
    <w:tmpl w:val="486A7C2E"/>
    <w:lvl w:ilvl="0" w:tplc="FFFFFFFF">
      <w:start w:val="1"/>
      <w:numFmt w:val="decimal"/>
      <w:lvlText w:val="%1)"/>
      <w:lvlJc w:val="left"/>
      <w:pPr>
        <w:ind w:left="1080" w:hanging="360"/>
      </w:pPr>
      <w:rPr>
        <w:rFonts w:ascii="Times New Roman" w:hAnsi="Times New Roman"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FA6A41"/>
    <w:multiLevelType w:val="multilevel"/>
    <w:tmpl w:val="CB645A40"/>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6" w15:restartNumberingAfterBreak="0">
    <w:nsid w:val="32A23EC7"/>
    <w:multiLevelType w:val="singleLevel"/>
    <w:tmpl w:val="761CA45A"/>
    <w:lvl w:ilvl="0">
      <w:start w:val="3"/>
      <w:numFmt w:val="decimal"/>
      <w:lvlText w:val="%1."/>
      <w:lvlJc w:val="left"/>
      <w:pPr>
        <w:tabs>
          <w:tab w:val="num" w:pos="360"/>
        </w:tabs>
        <w:ind w:left="360" w:hanging="360"/>
      </w:pPr>
      <w:rPr>
        <w:b/>
      </w:rPr>
    </w:lvl>
  </w:abstractNum>
  <w:abstractNum w:abstractNumId="17" w15:restartNumberingAfterBreak="0">
    <w:nsid w:val="33EA49BC"/>
    <w:multiLevelType w:val="hybridMultilevel"/>
    <w:tmpl w:val="15360BD4"/>
    <w:lvl w:ilvl="0" w:tplc="3462F926">
      <w:start w:val="1"/>
      <w:numFmt w:val="decimal"/>
      <w:lvlText w:val="%1."/>
      <w:lvlJc w:val="left"/>
      <w:pPr>
        <w:tabs>
          <w:tab w:val="num" w:pos="360"/>
        </w:tabs>
        <w:ind w:left="360" w:hanging="360"/>
      </w:pPr>
      <w:rPr>
        <w:rFonts w:cs="Times New Roman" w:hint="default"/>
        <w:b w:val="0"/>
        <w:i w:val="0"/>
        <w:i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2A514F"/>
    <w:multiLevelType w:val="hybridMultilevel"/>
    <w:tmpl w:val="B45A6FF4"/>
    <w:lvl w:ilvl="0" w:tplc="F87AF8AC">
      <w:start w:val="1"/>
      <w:numFmt w:val="decimal"/>
      <w:lvlText w:val="%1."/>
      <w:lvlJc w:val="left"/>
      <w:pPr>
        <w:tabs>
          <w:tab w:val="num" w:pos="360"/>
        </w:tabs>
        <w:ind w:left="360" w:hanging="360"/>
      </w:pPr>
      <w:rPr>
        <w:rFonts w:hint="default"/>
        <w:b/>
      </w:rPr>
    </w:lvl>
    <w:lvl w:ilvl="1" w:tplc="9AB0B66C" w:tentative="1">
      <w:start w:val="1"/>
      <w:numFmt w:val="lowerLetter"/>
      <w:lvlText w:val="%2."/>
      <w:lvlJc w:val="left"/>
      <w:pPr>
        <w:tabs>
          <w:tab w:val="num" w:pos="1440"/>
        </w:tabs>
        <w:ind w:left="1440" w:hanging="360"/>
      </w:pPr>
    </w:lvl>
    <w:lvl w:ilvl="2" w:tplc="C5502F24" w:tentative="1">
      <w:start w:val="1"/>
      <w:numFmt w:val="lowerRoman"/>
      <w:lvlText w:val="%3."/>
      <w:lvlJc w:val="right"/>
      <w:pPr>
        <w:tabs>
          <w:tab w:val="num" w:pos="2160"/>
        </w:tabs>
        <w:ind w:left="2160" w:hanging="180"/>
      </w:pPr>
    </w:lvl>
    <w:lvl w:ilvl="3" w:tplc="C5420E06" w:tentative="1">
      <w:start w:val="1"/>
      <w:numFmt w:val="decimal"/>
      <w:lvlText w:val="%4."/>
      <w:lvlJc w:val="left"/>
      <w:pPr>
        <w:tabs>
          <w:tab w:val="num" w:pos="2880"/>
        </w:tabs>
        <w:ind w:left="2880" w:hanging="360"/>
      </w:pPr>
    </w:lvl>
    <w:lvl w:ilvl="4" w:tplc="65D296D6" w:tentative="1">
      <w:start w:val="1"/>
      <w:numFmt w:val="lowerLetter"/>
      <w:lvlText w:val="%5."/>
      <w:lvlJc w:val="left"/>
      <w:pPr>
        <w:tabs>
          <w:tab w:val="num" w:pos="3600"/>
        </w:tabs>
        <w:ind w:left="3600" w:hanging="360"/>
      </w:pPr>
    </w:lvl>
    <w:lvl w:ilvl="5" w:tplc="F3D28A32" w:tentative="1">
      <w:start w:val="1"/>
      <w:numFmt w:val="lowerRoman"/>
      <w:lvlText w:val="%6."/>
      <w:lvlJc w:val="right"/>
      <w:pPr>
        <w:tabs>
          <w:tab w:val="num" w:pos="4320"/>
        </w:tabs>
        <w:ind w:left="4320" w:hanging="180"/>
      </w:pPr>
    </w:lvl>
    <w:lvl w:ilvl="6" w:tplc="2F1834D4" w:tentative="1">
      <w:start w:val="1"/>
      <w:numFmt w:val="decimal"/>
      <w:lvlText w:val="%7."/>
      <w:lvlJc w:val="left"/>
      <w:pPr>
        <w:tabs>
          <w:tab w:val="num" w:pos="5040"/>
        </w:tabs>
        <w:ind w:left="5040" w:hanging="360"/>
      </w:pPr>
    </w:lvl>
    <w:lvl w:ilvl="7" w:tplc="398C0C94" w:tentative="1">
      <w:start w:val="1"/>
      <w:numFmt w:val="lowerLetter"/>
      <w:lvlText w:val="%8."/>
      <w:lvlJc w:val="left"/>
      <w:pPr>
        <w:tabs>
          <w:tab w:val="num" w:pos="5760"/>
        </w:tabs>
        <w:ind w:left="5760" w:hanging="360"/>
      </w:pPr>
    </w:lvl>
    <w:lvl w:ilvl="8" w:tplc="C76874BA" w:tentative="1">
      <w:start w:val="1"/>
      <w:numFmt w:val="lowerRoman"/>
      <w:lvlText w:val="%9."/>
      <w:lvlJc w:val="right"/>
      <w:pPr>
        <w:tabs>
          <w:tab w:val="num" w:pos="6480"/>
        </w:tabs>
        <w:ind w:left="6480" w:hanging="180"/>
      </w:pPr>
    </w:lvl>
  </w:abstractNum>
  <w:abstractNum w:abstractNumId="19" w15:restartNumberingAfterBreak="0">
    <w:nsid w:val="35EE2E02"/>
    <w:multiLevelType w:val="hybridMultilevel"/>
    <w:tmpl w:val="1BEEC64E"/>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0" w15:restartNumberingAfterBreak="0">
    <w:nsid w:val="35F11C17"/>
    <w:multiLevelType w:val="hybridMultilevel"/>
    <w:tmpl w:val="0338F45C"/>
    <w:lvl w:ilvl="0" w:tplc="22BAC42A">
      <w:start w:val="1"/>
      <w:numFmt w:val="decimal"/>
      <w:lvlText w:val="%1."/>
      <w:lvlJc w:val="left"/>
      <w:pPr>
        <w:ind w:left="397" w:hanging="284"/>
      </w:pPr>
      <w:rPr>
        <w:rFonts w:ascii="Times New Roman" w:eastAsia="Times New Roman" w:hAnsi="Times New Roman" w:cs="Times New Roman" w:hint="default"/>
        <w:b w:val="0"/>
        <w:bCs w:val="0"/>
        <w:spacing w:val="-17"/>
        <w:w w:val="99"/>
        <w:sz w:val="24"/>
        <w:szCs w:val="24"/>
        <w:lang w:val="pl-PL" w:eastAsia="en-US" w:bidi="ar-SA"/>
      </w:rPr>
    </w:lvl>
    <w:lvl w:ilvl="1" w:tplc="48D6AB36">
      <w:numFmt w:val="bullet"/>
      <w:lvlText w:val="•"/>
      <w:lvlJc w:val="left"/>
      <w:pPr>
        <w:ind w:left="1332" w:hanging="284"/>
      </w:pPr>
      <w:rPr>
        <w:rFonts w:hint="default"/>
        <w:lang w:val="pl-PL" w:eastAsia="en-US" w:bidi="ar-SA"/>
      </w:rPr>
    </w:lvl>
    <w:lvl w:ilvl="2" w:tplc="B2D63A80">
      <w:numFmt w:val="bullet"/>
      <w:lvlText w:val="•"/>
      <w:lvlJc w:val="left"/>
      <w:pPr>
        <w:ind w:left="2265" w:hanging="284"/>
      </w:pPr>
      <w:rPr>
        <w:rFonts w:hint="default"/>
        <w:lang w:val="pl-PL" w:eastAsia="en-US" w:bidi="ar-SA"/>
      </w:rPr>
    </w:lvl>
    <w:lvl w:ilvl="3" w:tplc="A0708B5C">
      <w:numFmt w:val="bullet"/>
      <w:lvlText w:val="•"/>
      <w:lvlJc w:val="left"/>
      <w:pPr>
        <w:ind w:left="3197" w:hanging="284"/>
      </w:pPr>
      <w:rPr>
        <w:rFonts w:hint="default"/>
        <w:lang w:val="pl-PL" w:eastAsia="en-US" w:bidi="ar-SA"/>
      </w:rPr>
    </w:lvl>
    <w:lvl w:ilvl="4" w:tplc="ABD44ECC">
      <w:numFmt w:val="bullet"/>
      <w:lvlText w:val="•"/>
      <w:lvlJc w:val="left"/>
      <w:pPr>
        <w:ind w:left="4130" w:hanging="284"/>
      </w:pPr>
      <w:rPr>
        <w:rFonts w:hint="default"/>
        <w:lang w:val="pl-PL" w:eastAsia="en-US" w:bidi="ar-SA"/>
      </w:rPr>
    </w:lvl>
    <w:lvl w:ilvl="5" w:tplc="7E8E94EE">
      <w:numFmt w:val="bullet"/>
      <w:lvlText w:val="•"/>
      <w:lvlJc w:val="left"/>
      <w:pPr>
        <w:ind w:left="5063" w:hanging="284"/>
      </w:pPr>
      <w:rPr>
        <w:rFonts w:hint="default"/>
        <w:lang w:val="pl-PL" w:eastAsia="en-US" w:bidi="ar-SA"/>
      </w:rPr>
    </w:lvl>
    <w:lvl w:ilvl="6" w:tplc="12BAB390">
      <w:numFmt w:val="bullet"/>
      <w:lvlText w:val="•"/>
      <w:lvlJc w:val="left"/>
      <w:pPr>
        <w:ind w:left="5995" w:hanging="284"/>
      </w:pPr>
      <w:rPr>
        <w:rFonts w:hint="default"/>
        <w:lang w:val="pl-PL" w:eastAsia="en-US" w:bidi="ar-SA"/>
      </w:rPr>
    </w:lvl>
    <w:lvl w:ilvl="7" w:tplc="33A47880">
      <w:numFmt w:val="bullet"/>
      <w:lvlText w:val="•"/>
      <w:lvlJc w:val="left"/>
      <w:pPr>
        <w:ind w:left="6928" w:hanging="284"/>
      </w:pPr>
      <w:rPr>
        <w:rFonts w:hint="default"/>
        <w:lang w:val="pl-PL" w:eastAsia="en-US" w:bidi="ar-SA"/>
      </w:rPr>
    </w:lvl>
    <w:lvl w:ilvl="8" w:tplc="41DE5D4A">
      <w:numFmt w:val="bullet"/>
      <w:lvlText w:val="•"/>
      <w:lvlJc w:val="left"/>
      <w:pPr>
        <w:ind w:left="7861" w:hanging="284"/>
      </w:pPr>
      <w:rPr>
        <w:rFonts w:hint="default"/>
        <w:lang w:val="pl-PL" w:eastAsia="en-US" w:bidi="ar-SA"/>
      </w:rPr>
    </w:lvl>
  </w:abstractNum>
  <w:abstractNum w:abstractNumId="21" w15:restartNumberingAfterBreak="0">
    <w:nsid w:val="38345F4A"/>
    <w:multiLevelType w:val="hybridMultilevel"/>
    <w:tmpl w:val="DC4852E6"/>
    <w:lvl w:ilvl="0" w:tplc="A8C40752">
      <w:start w:val="1"/>
      <w:numFmt w:val="decimal"/>
      <w:lvlText w:val="%1."/>
      <w:lvlJc w:val="left"/>
      <w:pPr>
        <w:ind w:left="397" w:hanging="284"/>
      </w:pPr>
      <w:rPr>
        <w:rFonts w:ascii="Times New Roman" w:eastAsia="Times New Roman" w:hAnsi="Times New Roman" w:cs="Times New Roman" w:hint="default"/>
        <w:b w:val="0"/>
        <w:bCs w:val="0"/>
        <w:i w:val="0"/>
        <w:iCs/>
        <w:spacing w:val="-17"/>
        <w:w w:val="99"/>
        <w:sz w:val="24"/>
        <w:szCs w:val="24"/>
        <w:lang w:val="pl-PL" w:eastAsia="en-US" w:bidi="ar-SA"/>
      </w:rPr>
    </w:lvl>
    <w:lvl w:ilvl="1" w:tplc="48D6AB36">
      <w:numFmt w:val="bullet"/>
      <w:lvlText w:val="•"/>
      <w:lvlJc w:val="left"/>
      <w:pPr>
        <w:ind w:left="1332" w:hanging="284"/>
      </w:pPr>
      <w:rPr>
        <w:rFonts w:hint="default"/>
        <w:lang w:val="pl-PL" w:eastAsia="en-US" w:bidi="ar-SA"/>
      </w:rPr>
    </w:lvl>
    <w:lvl w:ilvl="2" w:tplc="B2D63A80">
      <w:numFmt w:val="bullet"/>
      <w:lvlText w:val="•"/>
      <w:lvlJc w:val="left"/>
      <w:pPr>
        <w:ind w:left="2265" w:hanging="284"/>
      </w:pPr>
      <w:rPr>
        <w:rFonts w:hint="default"/>
        <w:lang w:val="pl-PL" w:eastAsia="en-US" w:bidi="ar-SA"/>
      </w:rPr>
    </w:lvl>
    <w:lvl w:ilvl="3" w:tplc="A0708B5C">
      <w:numFmt w:val="bullet"/>
      <w:lvlText w:val="•"/>
      <w:lvlJc w:val="left"/>
      <w:pPr>
        <w:ind w:left="3197" w:hanging="284"/>
      </w:pPr>
      <w:rPr>
        <w:rFonts w:hint="default"/>
        <w:lang w:val="pl-PL" w:eastAsia="en-US" w:bidi="ar-SA"/>
      </w:rPr>
    </w:lvl>
    <w:lvl w:ilvl="4" w:tplc="ABD44ECC">
      <w:numFmt w:val="bullet"/>
      <w:lvlText w:val="•"/>
      <w:lvlJc w:val="left"/>
      <w:pPr>
        <w:ind w:left="4130" w:hanging="284"/>
      </w:pPr>
      <w:rPr>
        <w:rFonts w:hint="default"/>
        <w:lang w:val="pl-PL" w:eastAsia="en-US" w:bidi="ar-SA"/>
      </w:rPr>
    </w:lvl>
    <w:lvl w:ilvl="5" w:tplc="7E8E94EE">
      <w:numFmt w:val="bullet"/>
      <w:lvlText w:val="•"/>
      <w:lvlJc w:val="left"/>
      <w:pPr>
        <w:ind w:left="5063" w:hanging="284"/>
      </w:pPr>
      <w:rPr>
        <w:rFonts w:hint="default"/>
        <w:lang w:val="pl-PL" w:eastAsia="en-US" w:bidi="ar-SA"/>
      </w:rPr>
    </w:lvl>
    <w:lvl w:ilvl="6" w:tplc="12BAB390">
      <w:numFmt w:val="bullet"/>
      <w:lvlText w:val="•"/>
      <w:lvlJc w:val="left"/>
      <w:pPr>
        <w:ind w:left="5995" w:hanging="284"/>
      </w:pPr>
      <w:rPr>
        <w:rFonts w:hint="default"/>
        <w:lang w:val="pl-PL" w:eastAsia="en-US" w:bidi="ar-SA"/>
      </w:rPr>
    </w:lvl>
    <w:lvl w:ilvl="7" w:tplc="33A47880">
      <w:numFmt w:val="bullet"/>
      <w:lvlText w:val="•"/>
      <w:lvlJc w:val="left"/>
      <w:pPr>
        <w:ind w:left="6928" w:hanging="284"/>
      </w:pPr>
      <w:rPr>
        <w:rFonts w:hint="default"/>
        <w:lang w:val="pl-PL" w:eastAsia="en-US" w:bidi="ar-SA"/>
      </w:rPr>
    </w:lvl>
    <w:lvl w:ilvl="8" w:tplc="41DE5D4A">
      <w:numFmt w:val="bullet"/>
      <w:lvlText w:val="•"/>
      <w:lvlJc w:val="left"/>
      <w:pPr>
        <w:ind w:left="7861" w:hanging="284"/>
      </w:pPr>
      <w:rPr>
        <w:rFonts w:hint="default"/>
        <w:lang w:val="pl-PL" w:eastAsia="en-US" w:bidi="ar-SA"/>
      </w:rPr>
    </w:lvl>
  </w:abstractNum>
  <w:abstractNum w:abstractNumId="22" w15:restartNumberingAfterBreak="0">
    <w:nsid w:val="38711245"/>
    <w:multiLevelType w:val="hybridMultilevel"/>
    <w:tmpl w:val="1A1848B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3C135BAA"/>
    <w:multiLevelType w:val="multilevel"/>
    <w:tmpl w:val="0415001F"/>
    <w:lvl w:ilvl="0">
      <w:start w:val="1"/>
      <w:numFmt w:val="decimal"/>
      <w:lvlText w:val="%1."/>
      <w:lvlJc w:val="left"/>
      <w:pPr>
        <w:ind w:left="1353"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CC405E"/>
    <w:multiLevelType w:val="multilevel"/>
    <w:tmpl w:val="D8D040AC"/>
    <w:lvl w:ilvl="0">
      <w:start w:val="1"/>
      <w:numFmt w:val="decimal"/>
      <w:lvlText w:val="%1."/>
      <w:lvlJc w:val="left"/>
      <w:pPr>
        <w:tabs>
          <w:tab w:val="num" w:pos="600"/>
        </w:tabs>
        <w:ind w:left="600" w:hanging="600"/>
      </w:pPr>
      <w:rPr>
        <w:rFonts w:hint="default"/>
        <w:b/>
      </w:rPr>
    </w:lvl>
    <w:lvl w:ilvl="1">
      <w:start w:val="1"/>
      <w:numFmt w:val="decimal"/>
      <w:lvlText w:val="%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8483295"/>
    <w:multiLevelType w:val="hybridMultilevel"/>
    <w:tmpl w:val="90CC54D4"/>
    <w:lvl w:ilvl="0" w:tplc="B5F86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7B3590"/>
    <w:multiLevelType w:val="multilevel"/>
    <w:tmpl w:val="C02CF5EA"/>
    <w:lvl w:ilvl="0">
      <w:start w:val="1"/>
      <w:numFmt w:val="decimal"/>
      <w:lvlText w:val="%1."/>
      <w:lvlJc w:val="left"/>
      <w:pPr>
        <w:tabs>
          <w:tab w:val="num" w:pos="360"/>
        </w:tabs>
        <w:ind w:left="360" w:hanging="360"/>
      </w:pPr>
      <w:rPr>
        <w:rFonts w:hint="default"/>
        <w:b w:val="0"/>
        <w:bCs/>
        <w:i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7" w15:restartNumberingAfterBreak="0">
    <w:nsid w:val="4ECD60F6"/>
    <w:multiLevelType w:val="hybridMultilevel"/>
    <w:tmpl w:val="D50825D2"/>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5C60252A">
      <w:start w:val="1"/>
      <w:numFmt w:val="decimal"/>
      <w:lvlText w:val="%3)"/>
      <w:lvlJc w:val="left"/>
      <w:pPr>
        <w:ind w:left="1974" w:hanging="420"/>
      </w:pPr>
      <w:rPr>
        <w:rFonts w:hint="default"/>
      </w:r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8" w15:restartNumberingAfterBreak="0">
    <w:nsid w:val="4F2A325A"/>
    <w:multiLevelType w:val="hybridMultilevel"/>
    <w:tmpl w:val="B5DAE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809A8"/>
    <w:multiLevelType w:val="hybridMultilevel"/>
    <w:tmpl w:val="2F984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E6162"/>
    <w:multiLevelType w:val="hybridMultilevel"/>
    <w:tmpl w:val="66424F9A"/>
    <w:lvl w:ilvl="0" w:tplc="E2E4DA50">
      <w:start w:val="1"/>
      <w:numFmt w:val="decimal"/>
      <w:lvlText w:val="%1)"/>
      <w:lvlJc w:val="righ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54133436"/>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C4946"/>
    <w:multiLevelType w:val="hybridMultilevel"/>
    <w:tmpl w:val="D51AE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A15358"/>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3D68CE"/>
    <w:multiLevelType w:val="hybridMultilevel"/>
    <w:tmpl w:val="EE0A89F4"/>
    <w:lvl w:ilvl="0" w:tplc="9B64B614">
      <w:start w:val="1"/>
      <w:numFmt w:val="decimal"/>
      <w:lvlText w:val="%1.3"/>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1D2986"/>
    <w:multiLevelType w:val="hybridMultilevel"/>
    <w:tmpl w:val="6304294A"/>
    <w:lvl w:ilvl="0" w:tplc="71E82D6E">
      <w:start w:val="4"/>
      <w:numFmt w:val="decimal"/>
      <w:lvlText w:val="%1.1"/>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840638"/>
    <w:multiLevelType w:val="singleLevel"/>
    <w:tmpl w:val="FD28A11E"/>
    <w:lvl w:ilvl="0">
      <w:start w:val="2"/>
      <w:numFmt w:val="decimal"/>
      <w:lvlText w:val="%1."/>
      <w:lvlJc w:val="left"/>
      <w:pPr>
        <w:tabs>
          <w:tab w:val="num" w:pos="360"/>
        </w:tabs>
        <w:ind w:left="360" w:hanging="360"/>
      </w:pPr>
      <w:rPr>
        <w:b w:val="0"/>
        <w:bCs/>
        <w:i w:val="0"/>
        <w:strike w:val="0"/>
        <w:color w:val="auto"/>
      </w:rPr>
    </w:lvl>
  </w:abstractNum>
  <w:abstractNum w:abstractNumId="38" w15:restartNumberingAfterBreak="0">
    <w:nsid w:val="70320FC0"/>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796D86"/>
    <w:multiLevelType w:val="multilevel"/>
    <w:tmpl w:val="882C714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9C1E71"/>
    <w:multiLevelType w:val="hybridMultilevel"/>
    <w:tmpl w:val="E15E789E"/>
    <w:lvl w:ilvl="0" w:tplc="FFFFFFFF">
      <w:start w:val="1"/>
      <w:numFmt w:val="decimal"/>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1" w15:restartNumberingAfterBreak="0">
    <w:nsid w:val="77653EC4"/>
    <w:multiLevelType w:val="multilevel"/>
    <w:tmpl w:val="FCEA26AA"/>
    <w:lvl w:ilvl="0">
      <w:start w:val="1"/>
      <w:numFmt w:val="decimal"/>
      <w:pStyle w:val="Punkt1"/>
      <w:lvlText w:val="%1."/>
      <w:lvlJc w:val="left"/>
      <w:pPr>
        <w:ind w:left="360" w:hanging="360"/>
      </w:pPr>
      <w:rPr>
        <w:rFonts w:hint="default"/>
      </w:rPr>
    </w:lvl>
    <w:lvl w:ilvl="1">
      <w:start w:val="1"/>
      <w:numFmt w:val="decimal"/>
      <w:pStyle w:val="Punkt11"/>
      <w:lvlText w:val="%1.%2."/>
      <w:lvlJc w:val="left"/>
      <w:pPr>
        <w:ind w:left="644" w:hanging="360"/>
      </w:pPr>
      <w:rPr>
        <w:rFonts w:hint="default"/>
      </w:rPr>
    </w:lvl>
    <w:lvl w:ilvl="2">
      <w:start w:val="1"/>
      <w:numFmt w:val="decimal"/>
      <w:pStyle w:val="Punkt111"/>
      <w:lvlText w:val="%1.%2.%3."/>
      <w:lvlJc w:val="right"/>
      <w:pPr>
        <w:ind w:left="2797"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8AC3312"/>
    <w:multiLevelType w:val="multilevel"/>
    <w:tmpl w:val="CC186E22"/>
    <w:lvl w:ilvl="0">
      <w:start w:val="1"/>
      <w:numFmt w:val="decimal"/>
      <w:lvlText w:val="%1."/>
      <w:lvlJc w:val="left"/>
      <w:pPr>
        <w:tabs>
          <w:tab w:val="num" w:pos="360"/>
        </w:tabs>
        <w:ind w:left="360" w:hanging="360"/>
      </w:pPr>
      <w:rPr>
        <w:rFonts w:hint="default"/>
        <w:b w:val="0"/>
        <w:bCs/>
        <w:i w:val="0"/>
        <w:strike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43" w15:restartNumberingAfterBreak="0">
    <w:nsid w:val="79267E9D"/>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03069"/>
    <w:multiLevelType w:val="hybridMultilevel"/>
    <w:tmpl w:val="5B5C5E9A"/>
    <w:lvl w:ilvl="0" w:tplc="A11659D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B5A77"/>
    <w:multiLevelType w:val="hybridMultilevel"/>
    <w:tmpl w:val="1BEEC64E"/>
    <w:lvl w:ilvl="0" w:tplc="47420458">
      <w:start w:val="1"/>
      <w:numFmt w:val="decimal"/>
      <w:lvlText w:val="%1."/>
      <w:lvlJc w:val="left"/>
      <w:pPr>
        <w:ind w:left="294" w:hanging="360"/>
      </w:pPr>
      <w:rPr>
        <w:b w:val="0"/>
        <w:bCs w:val="0"/>
        <w:sz w:val="24"/>
        <w:szCs w:val="24"/>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6"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7"/>
  </w:num>
  <w:num w:numId="3">
    <w:abstractNumId w:val="16"/>
  </w:num>
  <w:num w:numId="4">
    <w:abstractNumId w:val="24"/>
  </w:num>
  <w:num w:numId="5">
    <w:abstractNumId w:val="12"/>
  </w:num>
  <w:num w:numId="6">
    <w:abstractNumId w:val="18"/>
  </w:num>
  <w:num w:numId="7">
    <w:abstractNumId w:val="2"/>
  </w:num>
  <w:num w:numId="8">
    <w:abstractNumId w:val="10"/>
  </w:num>
  <w:num w:numId="9">
    <w:abstractNumId w:val="28"/>
  </w:num>
  <w:num w:numId="10">
    <w:abstractNumId w:val="32"/>
  </w:num>
  <w:num w:numId="11">
    <w:abstractNumId w:val="22"/>
  </w:num>
  <w:num w:numId="12">
    <w:abstractNumId w:val="45"/>
  </w:num>
  <w:num w:numId="13">
    <w:abstractNumId w:val="29"/>
  </w:num>
  <w:num w:numId="14">
    <w:abstractNumId w:val="7"/>
  </w:num>
  <w:num w:numId="15">
    <w:abstractNumId w:val="25"/>
  </w:num>
  <w:num w:numId="16">
    <w:abstractNumId w:val="30"/>
  </w:num>
  <w:num w:numId="17">
    <w:abstractNumId w:val="4"/>
  </w:num>
  <w:num w:numId="18">
    <w:abstractNumId w:val="35"/>
  </w:num>
  <w:num w:numId="19">
    <w:abstractNumId w:val="36"/>
  </w:num>
  <w:num w:numId="20">
    <w:abstractNumId w:val="15"/>
  </w:num>
  <w:num w:numId="21">
    <w:abstractNumId w:val="0"/>
  </w:num>
  <w:num w:numId="22">
    <w:abstractNumId w:val="46"/>
  </w:num>
  <w:num w:numId="23">
    <w:abstractNumId w:val="21"/>
  </w:num>
  <w:num w:numId="24">
    <w:abstractNumId w:val="8"/>
  </w:num>
  <w:num w:numId="25">
    <w:abstractNumId w:val="20"/>
  </w:num>
  <w:num w:numId="26">
    <w:abstractNumId w:val="33"/>
  </w:num>
  <w:num w:numId="27">
    <w:abstractNumId w:val="40"/>
  </w:num>
  <w:num w:numId="28">
    <w:abstractNumId w:val="17"/>
  </w:num>
  <w:num w:numId="29">
    <w:abstractNumId w:val="19"/>
  </w:num>
  <w:num w:numId="30">
    <w:abstractNumId w:val="1"/>
  </w:num>
  <w:num w:numId="31">
    <w:abstractNumId w:val="27"/>
  </w:num>
  <w:num w:numId="32">
    <w:abstractNumId w:val="42"/>
  </w:num>
  <w:num w:numId="33">
    <w:abstractNumId w:val="41"/>
  </w:num>
  <w:num w:numId="34">
    <w:abstractNumId w:val="23"/>
  </w:num>
  <w:num w:numId="35">
    <w:abstractNumId w:val="39"/>
  </w:num>
  <w:num w:numId="36">
    <w:abstractNumId w:val="34"/>
  </w:num>
  <w:num w:numId="37">
    <w:abstractNumId w:val="6"/>
  </w:num>
  <w:num w:numId="38">
    <w:abstractNumId w:val="11"/>
  </w:num>
  <w:num w:numId="39">
    <w:abstractNumId w:val="44"/>
  </w:num>
  <w:num w:numId="40">
    <w:abstractNumId w:val="38"/>
  </w:num>
  <w:num w:numId="41">
    <w:abstractNumId w:val="31"/>
  </w:num>
  <w:num w:numId="42">
    <w:abstractNumId w:val="3"/>
  </w:num>
  <w:num w:numId="43">
    <w:abstractNumId w:val="26"/>
  </w:num>
  <w:num w:numId="44">
    <w:abstractNumId w:val="43"/>
  </w:num>
  <w:num w:numId="45">
    <w:abstractNumId w:val="5"/>
  </w:num>
  <w:num w:numId="46">
    <w:abstractNumId w:val="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58"/>
    <w:rsid w:val="00005212"/>
    <w:rsid w:val="00007743"/>
    <w:rsid w:val="00011533"/>
    <w:rsid w:val="00015FE3"/>
    <w:rsid w:val="0001634D"/>
    <w:rsid w:val="00023397"/>
    <w:rsid w:val="00031092"/>
    <w:rsid w:val="00040E33"/>
    <w:rsid w:val="00043DAF"/>
    <w:rsid w:val="00055BAF"/>
    <w:rsid w:val="00060625"/>
    <w:rsid w:val="000667A2"/>
    <w:rsid w:val="00067AA0"/>
    <w:rsid w:val="00073DC3"/>
    <w:rsid w:val="0008456F"/>
    <w:rsid w:val="00087FD2"/>
    <w:rsid w:val="000946D7"/>
    <w:rsid w:val="000A1942"/>
    <w:rsid w:val="000B1F86"/>
    <w:rsid w:val="000B66BC"/>
    <w:rsid w:val="000B6FD9"/>
    <w:rsid w:val="000C58B0"/>
    <w:rsid w:val="000C7FE4"/>
    <w:rsid w:val="000E583F"/>
    <w:rsid w:val="000F23F1"/>
    <w:rsid w:val="00106545"/>
    <w:rsid w:val="00127A72"/>
    <w:rsid w:val="0013372F"/>
    <w:rsid w:val="00144C40"/>
    <w:rsid w:val="001647CB"/>
    <w:rsid w:val="00171B25"/>
    <w:rsid w:val="0018161A"/>
    <w:rsid w:val="00187479"/>
    <w:rsid w:val="001B4CAF"/>
    <w:rsid w:val="001B7BE9"/>
    <w:rsid w:val="001C6437"/>
    <w:rsid w:val="001D3A3C"/>
    <w:rsid w:val="001D5C73"/>
    <w:rsid w:val="001F0131"/>
    <w:rsid w:val="00221C03"/>
    <w:rsid w:val="00222C6A"/>
    <w:rsid w:val="0022340C"/>
    <w:rsid w:val="00233868"/>
    <w:rsid w:val="00234C45"/>
    <w:rsid w:val="00252DC9"/>
    <w:rsid w:val="00253E97"/>
    <w:rsid w:val="00256506"/>
    <w:rsid w:val="0026319D"/>
    <w:rsid w:val="00265BBB"/>
    <w:rsid w:val="00271413"/>
    <w:rsid w:val="0028434A"/>
    <w:rsid w:val="00284DDC"/>
    <w:rsid w:val="002A1204"/>
    <w:rsid w:val="002A474E"/>
    <w:rsid w:val="002A6A9B"/>
    <w:rsid w:val="002B5E1D"/>
    <w:rsid w:val="002C414F"/>
    <w:rsid w:val="002D1A95"/>
    <w:rsid w:val="002D33F1"/>
    <w:rsid w:val="002E2278"/>
    <w:rsid w:val="002E3424"/>
    <w:rsid w:val="002F6E27"/>
    <w:rsid w:val="00300E6C"/>
    <w:rsid w:val="003027E1"/>
    <w:rsid w:val="00305200"/>
    <w:rsid w:val="003112F7"/>
    <w:rsid w:val="003254CA"/>
    <w:rsid w:val="00341351"/>
    <w:rsid w:val="003415C1"/>
    <w:rsid w:val="003525B2"/>
    <w:rsid w:val="00354078"/>
    <w:rsid w:val="00375A96"/>
    <w:rsid w:val="00377056"/>
    <w:rsid w:val="003834A1"/>
    <w:rsid w:val="00391D96"/>
    <w:rsid w:val="00393015"/>
    <w:rsid w:val="003A7D2C"/>
    <w:rsid w:val="003A7D2D"/>
    <w:rsid w:val="003B3018"/>
    <w:rsid w:val="003B7EB0"/>
    <w:rsid w:val="003C5AF2"/>
    <w:rsid w:val="003C5FE9"/>
    <w:rsid w:val="003C6B1A"/>
    <w:rsid w:val="003D3980"/>
    <w:rsid w:val="003D61C0"/>
    <w:rsid w:val="003E578A"/>
    <w:rsid w:val="003F542C"/>
    <w:rsid w:val="004047C7"/>
    <w:rsid w:val="004124C8"/>
    <w:rsid w:val="00445BED"/>
    <w:rsid w:val="00454C2A"/>
    <w:rsid w:val="00464494"/>
    <w:rsid w:val="00466442"/>
    <w:rsid w:val="004668EC"/>
    <w:rsid w:val="004803D0"/>
    <w:rsid w:val="0049192B"/>
    <w:rsid w:val="004932C1"/>
    <w:rsid w:val="0049732A"/>
    <w:rsid w:val="004A6FCB"/>
    <w:rsid w:val="004C23D5"/>
    <w:rsid w:val="004C4466"/>
    <w:rsid w:val="004C5450"/>
    <w:rsid w:val="004C6F96"/>
    <w:rsid w:val="004E1B43"/>
    <w:rsid w:val="00504923"/>
    <w:rsid w:val="00504E5D"/>
    <w:rsid w:val="00521D8D"/>
    <w:rsid w:val="005242CC"/>
    <w:rsid w:val="00525476"/>
    <w:rsid w:val="00527EBB"/>
    <w:rsid w:val="005445C9"/>
    <w:rsid w:val="00545238"/>
    <w:rsid w:val="00545DA4"/>
    <w:rsid w:val="00550722"/>
    <w:rsid w:val="00551CE5"/>
    <w:rsid w:val="00552005"/>
    <w:rsid w:val="00552957"/>
    <w:rsid w:val="00576098"/>
    <w:rsid w:val="00595DB4"/>
    <w:rsid w:val="005A0CD4"/>
    <w:rsid w:val="005A2BA8"/>
    <w:rsid w:val="005B59E1"/>
    <w:rsid w:val="005D0081"/>
    <w:rsid w:val="005E1C36"/>
    <w:rsid w:val="005E24BF"/>
    <w:rsid w:val="005E39A7"/>
    <w:rsid w:val="005E41C9"/>
    <w:rsid w:val="005E45E7"/>
    <w:rsid w:val="005F68E0"/>
    <w:rsid w:val="00604137"/>
    <w:rsid w:val="00607FF0"/>
    <w:rsid w:val="00626A88"/>
    <w:rsid w:val="00651CEA"/>
    <w:rsid w:val="00656E03"/>
    <w:rsid w:val="00660C38"/>
    <w:rsid w:val="00662E09"/>
    <w:rsid w:val="00672C73"/>
    <w:rsid w:val="00673C83"/>
    <w:rsid w:val="00684470"/>
    <w:rsid w:val="00693E8B"/>
    <w:rsid w:val="00697E3E"/>
    <w:rsid w:val="006A0173"/>
    <w:rsid w:val="006A053B"/>
    <w:rsid w:val="006A4F28"/>
    <w:rsid w:val="006A7846"/>
    <w:rsid w:val="006C09AA"/>
    <w:rsid w:val="006D0D68"/>
    <w:rsid w:val="006E69A9"/>
    <w:rsid w:val="006E7CF9"/>
    <w:rsid w:val="006F1A3B"/>
    <w:rsid w:val="006F540B"/>
    <w:rsid w:val="00706605"/>
    <w:rsid w:val="00706E81"/>
    <w:rsid w:val="007243FA"/>
    <w:rsid w:val="00724626"/>
    <w:rsid w:val="00725E83"/>
    <w:rsid w:val="007336FB"/>
    <w:rsid w:val="007557D2"/>
    <w:rsid w:val="007722DD"/>
    <w:rsid w:val="00773364"/>
    <w:rsid w:val="00780711"/>
    <w:rsid w:val="0079045C"/>
    <w:rsid w:val="007C0946"/>
    <w:rsid w:val="007C6CF3"/>
    <w:rsid w:val="007D1FF7"/>
    <w:rsid w:val="007D2F5F"/>
    <w:rsid w:val="007D3311"/>
    <w:rsid w:val="007D4915"/>
    <w:rsid w:val="007E23DB"/>
    <w:rsid w:val="007F1E0C"/>
    <w:rsid w:val="007F3A71"/>
    <w:rsid w:val="007F6009"/>
    <w:rsid w:val="008107E4"/>
    <w:rsid w:val="00821F1D"/>
    <w:rsid w:val="00824EF5"/>
    <w:rsid w:val="00833287"/>
    <w:rsid w:val="00843EC1"/>
    <w:rsid w:val="00863ADA"/>
    <w:rsid w:val="008707A9"/>
    <w:rsid w:val="00890726"/>
    <w:rsid w:val="008B26B3"/>
    <w:rsid w:val="008B4BF9"/>
    <w:rsid w:val="008B4CBC"/>
    <w:rsid w:val="008B6F0A"/>
    <w:rsid w:val="008C0EFB"/>
    <w:rsid w:val="008C1ECB"/>
    <w:rsid w:val="008C2605"/>
    <w:rsid w:val="008D4B2D"/>
    <w:rsid w:val="008D5E1E"/>
    <w:rsid w:val="008E3FD9"/>
    <w:rsid w:val="00902318"/>
    <w:rsid w:val="0090369B"/>
    <w:rsid w:val="00905815"/>
    <w:rsid w:val="00913962"/>
    <w:rsid w:val="00926EF7"/>
    <w:rsid w:val="009600B3"/>
    <w:rsid w:val="00961CF3"/>
    <w:rsid w:val="00972811"/>
    <w:rsid w:val="0097610A"/>
    <w:rsid w:val="00983B21"/>
    <w:rsid w:val="00984CB4"/>
    <w:rsid w:val="00994D43"/>
    <w:rsid w:val="009A32FB"/>
    <w:rsid w:val="009A4A4A"/>
    <w:rsid w:val="009B0422"/>
    <w:rsid w:val="009B707F"/>
    <w:rsid w:val="009B76D3"/>
    <w:rsid w:val="009C0170"/>
    <w:rsid w:val="009C1154"/>
    <w:rsid w:val="009C1B7D"/>
    <w:rsid w:val="009D4E79"/>
    <w:rsid w:val="009F2D7C"/>
    <w:rsid w:val="009F74EC"/>
    <w:rsid w:val="00A01C65"/>
    <w:rsid w:val="00A06F51"/>
    <w:rsid w:val="00A31A27"/>
    <w:rsid w:val="00A51C84"/>
    <w:rsid w:val="00A531B6"/>
    <w:rsid w:val="00A57613"/>
    <w:rsid w:val="00A80015"/>
    <w:rsid w:val="00A86DDC"/>
    <w:rsid w:val="00AA57CA"/>
    <w:rsid w:val="00AB4CFF"/>
    <w:rsid w:val="00AB5873"/>
    <w:rsid w:val="00AC0C42"/>
    <w:rsid w:val="00AC2F58"/>
    <w:rsid w:val="00AE0ED2"/>
    <w:rsid w:val="00AE0F43"/>
    <w:rsid w:val="00AF2085"/>
    <w:rsid w:val="00AF2D8D"/>
    <w:rsid w:val="00B00A1D"/>
    <w:rsid w:val="00B0121C"/>
    <w:rsid w:val="00B02D68"/>
    <w:rsid w:val="00B353A8"/>
    <w:rsid w:val="00B43238"/>
    <w:rsid w:val="00B61002"/>
    <w:rsid w:val="00B653EF"/>
    <w:rsid w:val="00B65AF6"/>
    <w:rsid w:val="00B76AC8"/>
    <w:rsid w:val="00B80120"/>
    <w:rsid w:val="00B92F5A"/>
    <w:rsid w:val="00B959EB"/>
    <w:rsid w:val="00BA14A4"/>
    <w:rsid w:val="00BB0DC4"/>
    <w:rsid w:val="00BC00B3"/>
    <w:rsid w:val="00BC3F28"/>
    <w:rsid w:val="00BC5E69"/>
    <w:rsid w:val="00BC61E1"/>
    <w:rsid w:val="00BC7A9C"/>
    <w:rsid w:val="00BD1827"/>
    <w:rsid w:val="00BF2CF4"/>
    <w:rsid w:val="00C044EE"/>
    <w:rsid w:val="00C118F6"/>
    <w:rsid w:val="00C13964"/>
    <w:rsid w:val="00C17CA1"/>
    <w:rsid w:val="00C2323B"/>
    <w:rsid w:val="00C45CBD"/>
    <w:rsid w:val="00C555F1"/>
    <w:rsid w:val="00C60EC9"/>
    <w:rsid w:val="00C62DDA"/>
    <w:rsid w:val="00C631AB"/>
    <w:rsid w:val="00C67ED2"/>
    <w:rsid w:val="00C7567C"/>
    <w:rsid w:val="00CA4326"/>
    <w:rsid w:val="00CB020F"/>
    <w:rsid w:val="00CB333A"/>
    <w:rsid w:val="00CC56CB"/>
    <w:rsid w:val="00CD593B"/>
    <w:rsid w:val="00CE1245"/>
    <w:rsid w:val="00CE1CB6"/>
    <w:rsid w:val="00CE4FBF"/>
    <w:rsid w:val="00CF229B"/>
    <w:rsid w:val="00CF58B8"/>
    <w:rsid w:val="00D04C44"/>
    <w:rsid w:val="00D07CBE"/>
    <w:rsid w:val="00D154D7"/>
    <w:rsid w:val="00D264BB"/>
    <w:rsid w:val="00D36F3C"/>
    <w:rsid w:val="00D43132"/>
    <w:rsid w:val="00D6405D"/>
    <w:rsid w:val="00D64223"/>
    <w:rsid w:val="00D7206A"/>
    <w:rsid w:val="00D76A0B"/>
    <w:rsid w:val="00D91635"/>
    <w:rsid w:val="00D93C97"/>
    <w:rsid w:val="00DC0B6B"/>
    <w:rsid w:val="00DE6407"/>
    <w:rsid w:val="00DF030F"/>
    <w:rsid w:val="00DF0E50"/>
    <w:rsid w:val="00DF1F9C"/>
    <w:rsid w:val="00DF531B"/>
    <w:rsid w:val="00E13A90"/>
    <w:rsid w:val="00E15DD0"/>
    <w:rsid w:val="00E17FC9"/>
    <w:rsid w:val="00E451AA"/>
    <w:rsid w:val="00E64F4D"/>
    <w:rsid w:val="00E740D7"/>
    <w:rsid w:val="00E743CD"/>
    <w:rsid w:val="00E851FC"/>
    <w:rsid w:val="00EA0193"/>
    <w:rsid w:val="00EA7171"/>
    <w:rsid w:val="00EB349F"/>
    <w:rsid w:val="00EC4C9C"/>
    <w:rsid w:val="00EC667E"/>
    <w:rsid w:val="00ED1430"/>
    <w:rsid w:val="00ED2B0A"/>
    <w:rsid w:val="00EE6154"/>
    <w:rsid w:val="00F1439C"/>
    <w:rsid w:val="00F16E67"/>
    <w:rsid w:val="00F16FF3"/>
    <w:rsid w:val="00F56A91"/>
    <w:rsid w:val="00F74DE9"/>
    <w:rsid w:val="00F926E6"/>
    <w:rsid w:val="00F96436"/>
    <w:rsid w:val="00F96B5D"/>
    <w:rsid w:val="00FA5AA6"/>
    <w:rsid w:val="00FA6143"/>
    <w:rsid w:val="00FB0DCE"/>
    <w:rsid w:val="00FB17B3"/>
    <w:rsid w:val="00FC6261"/>
    <w:rsid w:val="00FC7E09"/>
    <w:rsid w:val="00FD39CC"/>
    <w:rsid w:val="00FE35C8"/>
    <w:rsid w:val="00FE7A56"/>
    <w:rsid w:val="00FF2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E612"/>
  <w15:chartTrackingRefBased/>
  <w15:docId w15:val="{65DF2211-45CE-4EFA-BC85-5442B71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i/>
      <w:sz w:val="22"/>
      <w:szCs w:val="20"/>
    </w:rPr>
  </w:style>
  <w:style w:type="paragraph" w:styleId="Nagwek2">
    <w:name w:val="heading 2"/>
    <w:basedOn w:val="Normalny"/>
    <w:next w:val="Normalny"/>
    <w:qFormat/>
    <w:pPr>
      <w:keepNext/>
      <w:tabs>
        <w:tab w:val="num" w:pos="720"/>
      </w:tabs>
      <w:ind w:left="720" w:hanging="720"/>
      <w:jc w:val="both"/>
      <w:outlineLvl w:val="1"/>
    </w:pPr>
    <w:rPr>
      <w:rFonts w:eastAsia="Arial Unicode MS"/>
      <w:b/>
      <w:szCs w:val="20"/>
    </w:rPr>
  </w:style>
  <w:style w:type="paragraph" w:styleId="Nagwek3">
    <w:name w:val="heading 3"/>
    <w:basedOn w:val="Normalny"/>
    <w:next w:val="Normalny"/>
    <w:qFormat/>
    <w:pPr>
      <w:keepNext/>
      <w:ind w:left="708"/>
      <w:jc w:val="both"/>
      <w:outlineLvl w:val="2"/>
    </w:pPr>
    <w:rPr>
      <w:rFonts w:eastAsia="Arial Unicode MS"/>
      <w:i/>
      <w:szCs w:val="20"/>
    </w:rPr>
  </w:style>
  <w:style w:type="paragraph" w:styleId="Nagwek4">
    <w:name w:val="heading 4"/>
    <w:basedOn w:val="Normalny"/>
    <w:next w:val="Normalny"/>
    <w:qFormat/>
    <w:pPr>
      <w:keepNext/>
      <w:spacing w:before="120" w:after="120"/>
      <w:jc w:val="center"/>
      <w:outlineLvl w:val="3"/>
    </w:pPr>
    <w:rPr>
      <w:rFonts w:ascii="Arial Narrow" w:hAnsi="Arial Narrow"/>
      <w:b/>
    </w:rPr>
  </w:style>
  <w:style w:type="paragraph" w:styleId="Nagwek5">
    <w:name w:val="heading 5"/>
    <w:basedOn w:val="Normalny"/>
    <w:next w:val="Normalny"/>
    <w:qFormat/>
    <w:pPr>
      <w:keepNext/>
      <w:tabs>
        <w:tab w:val="left" w:pos="990"/>
      </w:tabs>
      <w:spacing w:before="120" w:after="120"/>
      <w:ind w:left="357"/>
      <w:jc w:val="center"/>
      <w:outlineLvl w:val="4"/>
    </w:pPr>
    <w:rPr>
      <w:rFonts w:ascii="Arial Narrow" w:hAnsi="Arial Narrow"/>
      <w:b/>
      <w:color w:val="000080"/>
      <w:sz w:val="28"/>
      <w:szCs w:val="20"/>
      <w:lang w:val="de-DE"/>
    </w:rPr>
  </w:style>
  <w:style w:type="paragraph" w:styleId="Nagwek6">
    <w:name w:val="heading 6"/>
    <w:basedOn w:val="Normalny"/>
    <w:next w:val="Normalny"/>
    <w:qFormat/>
    <w:pPr>
      <w:keepNext/>
      <w:jc w:val="both"/>
      <w:outlineLvl w:val="5"/>
    </w:pPr>
    <w:rPr>
      <w:b/>
      <w:sz w:val="20"/>
      <w:szCs w:val="20"/>
    </w:rPr>
  </w:style>
  <w:style w:type="paragraph" w:styleId="Nagwek7">
    <w:name w:val="heading 7"/>
    <w:basedOn w:val="Normalny"/>
    <w:next w:val="Normalny"/>
    <w:qFormat/>
    <w:pPr>
      <w:keepNext/>
      <w:jc w:val="center"/>
      <w:outlineLvl w:val="6"/>
    </w:pPr>
    <w:rPr>
      <w:rFonts w:ascii="Arial" w:hAnsi="Arial"/>
      <w:b/>
      <w:sz w:val="20"/>
      <w:szCs w:val="20"/>
    </w:rPr>
  </w:style>
  <w:style w:type="paragraph" w:styleId="Nagwek8">
    <w:name w:val="heading 8"/>
    <w:basedOn w:val="Normalny"/>
    <w:next w:val="Normalny"/>
    <w:qFormat/>
    <w:pPr>
      <w:keepNext/>
      <w:autoSpaceDE w:val="0"/>
      <w:autoSpaceDN w:val="0"/>
      <w:adjustRightInd w:val="0"/>
      <w:spacing w:before="60" w:after="60"/>
      <w:outlineLvl w:val="7"/>
    </w:pPr>
    <w:rPr>
      <w:rFonts w:ascii="Arial Narrow" w:hAnsi="Arial Narrow"/>
      <w:b/>
      <w:color w:val="008080"/>
      <w:sz w:val="20"/>
      <w:szCs w:val="20"/>
    </w:rPr>
  </w:style>
  <w:style w:type="paragraph" w:styleId="Nagwek9">
    <w:name w:val="heading 9"/>
    <w:basedOn w:val="Normalny"/>
    <w:next w:val="Normalny"/>
    <w:qFormat/>
    <w:pPr>
      <w:keepNext/>
      <w:jc w:val="cente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pPr>
      <w:ind w:left="720"/>
      <w:jc w:val="both"/>
    </w:pPr>
    <w:rPr>
      <w:szCs w:val="20"/>
    </w:rPr>
  </w:style>
  <w:style w:type="paragraph" w:customStyle="1" w:styleId="Zwykytekst1">
    <w:name w:val="Zwykły tekst1"/>
    <w:basedOn w:val="Normalny"/>
    <w:rPr>
      <w:rFonts w:ascii="Courier New" w:hAnsi="Courier New"/>
      <w:sz w:val="20"/>
      <w:szCs w:val="20"/>
    </w:rPr>
  </w:style>
  <w:style w:type="paragraph" w:customStyle="1" w:styleId="Tekstpodstawowywcity31">
    <w:name w:val="Tekst podstawowy wcięty 31"/>
    <w:basedOn w:val="Normalny"/>
    <w:pPr>
      <w:ind w:left="360"/>
      <w:jc w:val="both"/>
    </w:pPr>
    <w:rPr>
      <w:rFonts w:ascii="Bookman Old Style" w:hAnsi="Bookman Old Style"/>
      <w:b/>
      <w:szCs w:val="20"/>
    </w:rPr>
  </w:style>
  <w:style w:type="paragraph" w:customStyle="1" w:styleId="Tekstpodstawowy21">
    <w:name w:val="Tekst podstawowy 21"/>
    <w:basedOn w:val="Normalny"/>
    <w:pPr>
      <w:spacing w:line="60" w:lineRule="atLeast"/>
      <w:ind w:left="360"/>
    </w:pPr>
    <w:rPr>
      <w:sz w:val="20"/>
      <w:szCs w:val="20"/>
    </w:rPr>
  </w:style>
  <w:style w:type="paragraph" w:customStyle="1" w:styleId="Tekstpodstawowy31">
    <w:name w:val="Tekst podstawowy 31"/>
    <w:basedOn w:val="Normalny"/>
    <w:rPr>
      <w:szCs w:val="20"/>
    </w:rPr>
  </w:style>
  <w:style w:type="paragraph" w:styleId="Tytu">
    <w:name w:val="Title"/>
    <w:basedOn w:val="Normalny"/>
    <w:qFormat/>
    <w:pPr>
      <w:jc w:val="center"/>
    </w:pPr>
    <w:rPr>
      <w:b/>
      <w:sz w:val="28"/>
      <w:szCs w:val="20"/>
    </w:rPr>
  </w:style>
  <w:style w:type="paragraph" w:styleId="Tekstpodstawowy">
    <w:name w:val="Body Text"/>
    <w:basedOn w:val="Normalny"/>
    <w:pPr>
      <w:jc w:val="both"/>
    </w:pPr>
    <w:rPr>
      <w:szCs w:val="20"/>
    </w:rPr>
  </w:style>
  <w:style w:type="paragraph" w:styleId="Tekstpodstawowywcity2">
    <w:name w:val="Body Text Indent 2"/>
    <w:basedOn w:val="Normalny"/>
    <w:pPr>
      <w:ind w:left="1418" w:hanging="1058"/>
      <w:jc w:val="both"/>
    </w:pPr>
    <w:rPr>
      <w:szCs w:val="20"/>
    </w:rPr>
  </w:style>
  <w:style w:type="paragraph" w:styleId="Tekstpodstawowy2">
    <w:name w:val="Body Text 2"/>
    <w:basedOn w:val="Normalny"/>
    <w:pPr>
      <w:jc w:val="both"/>
    </w:pPr>
    <w:rPr>
      <w:i/>
      <w:szCs w:val="20"/>
    </w:rPr>
  </w:style>
  <w:style w:type="paragraph" w:styleId="Tekstpodstawowy3">
    <w:name w:val="Body Text 3"/>
    <w:basedOn w:val="Normalny"/>
    <w:pPr>
      <w:jc w:val="both"/>
    </w:pPr>
    <w:rPr>
      <w:szCs w:val="20"/>
    </w:rPr>
  </w:style>
  <w:style w:type="paragraph" w:styleId="Stopka">
    <w:name w:val="footer"/>
    <w:basedOn w:val="Normalny"/>
    <w:link w:val="StopkaZnak"/>
    <w:uiPriority w:val="99"/>
    <w:pPr>
      <w:tabs>
        <w:tab w:val="center" w:pos="4536"/>
        <w:tab w:val="right" w:pos="9072"/>
      </w:tabs>
    </w:pPr>
    <w:rPr>
      <w:sz w:val="28"/>
      <w:szCs w:val="20"/>
    </w:rPr>
  </w:style>
  <w:style w:type="paragraph" w:styleId="Spistreci4">
    <w:name w:val="toc 4"/>
    <w:basedOn w:val="Normalny"/>
    <w:next w:val="Normalny"/>
    <w:autoRedefine/>
    <w:semiHidden/>
    <w:rsid w:val="005E39A7"/>
    <w:pPr>
      <w:tabs>
        <w:tab w:val="left" w:pos="360"/>
      </w:tabs>
      <w:spacing w:after="120" w:line="276" w:lineRule="auto"/>
    </w:pPr>
    <w:rPr>
      <w:rFonts w:ascii="Arial Narrow" w:hAnsi="Arial Narrow"/>
      <w:szCs w:val="20"/>
    </w:rPr>
  </w:style>
  <w:style w:type="paragraph" w:styleId="Tekstpodstawowywcity">
    <w:name w:val="Body Text Indent"/>
    <w:basedOn w:val="Normalny"/>
    <w:pPr>
      <w:ind w:left="360"/>
    </w:pPr>
    <w:rPr>
      <w:sz w:val="28"/>
      <w:szCs w:val="20"/>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komentarza">
    <w:name w:val="annotation text"/>
    <w:basedOn w:val="Normalny"/>
    <w:link w:val="TekstkomentarzaZnak"/>
    <w:semiHidden/>
    <w:rPr>
      <w:sz w:val="20"/>
      <w:szCs w:val="20"/>
    </w:rPr>
  </w:style>
  <w:style w:type="paragraph" w:styleId="Tekstpodstawowywcity3">
    <w:name w:val="Body Text Indent 3"/>
    <w:basedOn w:val="Normalny"/>
    <w:pPr>
      <w:spacing w:before="60"/>
      <w:ind w:left="360" w:hanging="360"/>
      <w:jc w:val="both"/>
    </w:pPr>
    <w:rPr>
      <w:sz w:val="22"/>
    </w:rPr>
  </w:style>
  <w:style w:type="paragraph" w:styleId="Tekstdymka">
    <w:name w:val="Balloon Text"/>
    <w:basedOn w:val="Normalny"/>
    <w:semiHidden/>
    <w:rsid w:val="004E1B43"/>
    <w:rPr>
      <w:rFonts w:ascii="Tahoma" w:hAnsi="Tahoma" w:cs="Tahoma"/>
      <w:sz w:val="16"/>
      <w:szCs w:val="16"/>
    </w:rPr>
  </w:style>
  <w:style w:type="paragraph" w:styleId="Tekstprzypisudolnego">
    <w:name w:val="footnote text"/>
    <w:basedOn w:val="Normalny"/>
    <w:link w:val="TekstprzypisudolnegoZnak"/>
    <w:uiPriority w:val="99"/>
    <w:semiHidden/>
    <w:unhideWhenUsed/>
    <w:rsid w:val="00C044EE"/>
    <w:rPr>
      <w:sz w:val="20"/>
      <w:szCs w:val="20"/>
    </w:rPr>
  </w:style>
  <w:style w:type="character" w:customStyle="1" w:styleId="TekstprzypisudolnegoZnak">
    <w:name w:val="Tekst przypisu dolnego Znak"/>
    <w:basedOn w:val="Domylnaczcionkaakapitu"/>
    <w:link w:val="Tekstprzypisudolnego"/>
    <w:uiPriority w:val="99"/>
    <w:semiHidden/>
    <w:rsid w:val="00C044EE"/>
  </w:style>
  <w:style w:type="character" w:styleId="Odwoanieprzypisudolnego">
    <w:name w:val="footnote reference"/>
    <w:uiPriority w:val="99"/>
    <w:semiHidden/>
    <w:unhideWhenUsed/>
    <w:rsid w:val="00C044EE"/>
    <w:rPr>
      <w:vertAlign w:val="superscript"/>
    </w:rPr>
  </w:style>
  <w:style w:type="character" w:customStyle="1" w:styleId="StopkaZnak">
    <w:name w:val="Stopka Znak"/>
    <w:link w:val="Stopka"/>
    <w:uiPriority w:val="99"/>
    <w:rsid w:val="009C1B7D"/>
    <w:rPr>
      <w:sz w:val="28"/>
    </w:rPr>
  </w:style>
  <w:style w:type="character" w:customStyle="1" w:styleId="xbe">
    <w:name w:val="_xbe"/>
    <w:rsid w:val="003A7D2D"/>
  </w:style>
  <w:style w:type="paragraph" w:styleId="Akapitzlist">
    <w:name w:val="List Paragraph"/>
    <w:basedOn w:val="Normalny"/>
    <w:uiPriority w:val="34"/>
    <w:qFormat/>
    <w:rsid w:val="003A7D2D"/>
    <w:pPr>
      <w:widowControl w:val="0"/>
      <w:autoSpaceDE w:val="0"/>
      <w:autoSpaceDN w:val="0"/>
      <w:ind w:left="474" w:hanging="361"/>
    </w:pPr>
    <w:rPr>
      <w:sz w:val="22"/>
      <w:szCs w:val="22"/>
      <w:lang w:eastAsia="en-US"/>
    </w:rPr>
  </w:style>
  <w:style w:type="character" w:styleId="Odwoaniedokomentarza">
    <w:name w:val="annotation reference"/>
    <w:unhideWhenUsed/>
    <w:rsid w:val="00A31A27"/>
    <w:rPr>
      <w:sz w:val="16"/>
      <w:szCs w:val="16"/>
    </w:rPr>
  </w:style>
  <w:style w:type="paragraph" w:styleId="Tematkomentarza">
    <w:name w:val="annotation subject"/>
    <w:basedOn w:val="Tekstkomentarza"/>
    <w:next w:val="Tekstkomentarza"/>
    <w:link w:val="TematkomentarzaZnak"/>
    <w:uiPriority w:val="99"/>
    <w:semiHidden/>
    <w:unhideWhenUsed/>
    <w:rsid w:val="00A31A27"/>
    <w:rPr>
      <w:b/>
      <w:bCs/>
    </w:rPr>
  </w:style>
  <w:style w:type="character" w:customStyle="1" w:styleId="TekstkomentarzaZnak">
    <w:name w:val="Tekst komentarza Znak"/>
    <w:basedOn w:val="Domylnaczcionkaakapitu"/>
    <w:link w:val="Tekstkomentarza"/>
    <w:semiHidden/>
    <w:rsid w:val="00A31A27"/>
  </w:style>
  <w:style w:type="character" w:customStyle="1" w:styleId="TematkomentarzaZnak">
    <w:name w:val="Temat komentarza Znak"/>
    <w:link w:val="Tematkomentarza"/>
    <w:uiPriority w:val="99"/>
    <w:semiHidden/>
    <w:rsid w:val="00A31A27"/>
    <w:rPr>
      <w:b/>
      <w:bCs/>
    </w:rPr>
  </w:style>
  <w:style w:type="paragraph" w:styleId="NormalnyWeb">
    <w:name w:val="Normal (Web)"/>
    <w:basedOn w:val="Normalny"/>
    <w:uiPriority w:val="99"/>
    <w:unhideWhenUsed/>
    <w:rsid w:val="009A32FB"/>
    <w:pPr>
      <w:suppressAutoHyphens/>
      <w:spacing w:before="100" w:after="100"/>
      <w:jc w:val="both"/>
    </w:pPr>
    <w:rPr>
      <w:rFonts w:cs="Verdana"/>
      <w:sz w:val="20"/>
      <w:szCs w:val="20"/>
      <w:lang w:eastAsia="zh-CN"/>
    </w:rPr>
  </w:style>
  <w:style w:type="character" w:customStyle="1" w:styleId="WW8Num14z1">
    <w:name w:val="WW8Num14z1"/>
    <w:rsid w:val="000B66BC"/>
    <w:rPr>
      <w:rFonts w:ascii="OpenSymbol" w:hAnsi="OpenSymbol" w:cs="Times New Roman"/>
      <w:b w:val="0"/>
    </w:rPr>
  </w:style>
  <w:style w:type="paragraph" w:customStyle="1" w:styleId="Punkt1">
    <w:name w:val="Punkt 1"/>
    <w:basedOn w:val="Akapitzlist"/>
    <w:qFormat/>
    <w:rsid w:val="000B66BC"/>
    <w:pPr>
      <w:widowControl/>
      <w:numPr>
        <w:numId w:val="33"/>
      </w:numPr>
      <w:autoSpaceDE/>
      <w:autoSpaceDN/>
      <w:spacing w:after="120"/>
      <w:contextualSpacing/>
      <w:jc w:val="both"/>
    </w:pPr>
    <w:rPr>
      <w:rFonts w:ascii="Calibri" w:eastAsia="Calibri" w:hAnsi="Calibri"/>
      <w:b/>
      <w:sz w:val="28"/>
      <w:szCs w:val="20"/>
      <w:lang w:eastAsia="pl-PL"/>
    </w:rPr>
  </w:style>
  <w:style w:type="paragraph" w:customStyle="1" w:styleId="Punkt11">
    <w:name w:val="Punkt 1.1"/>
    <w:basedOn w:val="Akapitzlist"/>
    <w:qFormat/>
    <w:rsid w:val="000B66BC"/>
    <w:pPr>
      <w:widowControl/>
      <w:numPr>
        <w:ilvl w:val="1"/>
        <w:numId w:val="33"/>
      </w:numPr>
      <w:autoSpaceDE/>
      <w:autoSpaceDN/>
      <w:spacing w:after="120"/>
      <w:ind w:left="1440"/>
      <w:contextualSpacing/>
      <w:jc w:val="both"/>
    </w:pPr>
    <w:rPr>
      <w:rFonts w:ascii="Calibri" w:eastAsia="Calibri" w:hAnsi="Calibri"/>
      <w:b/>
      <w:sz w:val="24"/>
      <w:szCs w:val="20"/>
      <w:lang w:eastAsia="pl-PL"/>
    </w:rPr>
  </w:style>
  <w:style w:type="paragraph" w:customStyle="1" w:styleId="Punkt111">
    <w:name w:val="Punkt 1.1.1"/>
    <w:basedOn w:val="Normalny"/>
    <w:qFormat/>
    <w:rsid w:val="000B66BC"/>
    <w:pPr>
      <w:numPr>
        <w:ilvl w:val="2"/>
        <w:numId w:val="33"/>
      </w:numPr>
      <w:spacing w:after="120"/>
      <w:ind w:left="2160"/>
      <w:jc w:val="both"/>
    </w:pPr>
    <w:rPr>
      <w:rFonts w:ascii="Calibri" w:eastAsia="Calibri" w:hAnsi="Calibri"/>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2470</Words>
  <Characters>14821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meble biurowe DZP</vt:lpstr>
    </vt:vector>
  </TitlesOfParts>
  <Company>Akademia Medyczna</Company>
  <LinksUpToDate>false</LinksUpToDate>
  <CharactersWithSpaces>17257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meble biurowe DZP</dc:title>
  <dc:subject/>
  <dc:creator>user</dc:creator>
  <cp:keywords/>
  <cp:lastModifiedBy>Edyta Kudzia (p012108)</cp:lastModifiedBy>
  <cp:revision>3</cp:revision>
  <cp:lastPrinted>2025-01-23T11:11:00Z</cp:lastPrinted>
  <dcterms:created xsi:type="dcterms:W3CDTF">2025-02-14T13:55:00Z</dcterms:created>
  <dcterms:modified xsi:type="dcterms:W3CDTF">2025-02-14T13:55:00Z</dcterms:modified>
</cp:coreProperties>
</file>