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D4B93" w14:textId="77777777" w:rsidR="00C71168" w:rsidRPr="001A03D2" w:rsidRDefault="00C71168" w:rsidP="001A03D2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C93884" w14:textId="77777777" w:rsidR="0052295E" w:rsidRDefault="00C71168" w:rsidP="00C7116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Opis przedmiotu zamówienia</w:t>
      </w:r>
    </w:p>
    <w:p w14:paraId="4905561E" w14:textId="5C38FFD0" w:rsidR="0089572D" w:rsidRPr="0089572D" w:rsidRDefault="0089572D" w:rsidP="0089572D">
      <w:pPr>
        <w:pStyle w:val="Akapitzlist"/>
        <w:numPr>
          <w:ilvl w:val="1"/>
          <w:numId w:val="2"/>
        </w:numPr>
        <w:tabs>
          <w:tab w:val="left" w:pos="284"/>
        </w:tabs>
        <w:spacing w:after="0" w:line="36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89572D">
        <w:rPr>
          <w:rFonts w:ascii="Times New Roman" w:hAnsi="Times New Roman" w:cs="Times New Roman"/>
          <w:b/>
          <w:sz w:val="24"/>
          <w:szCs w:val="24"/>
        </w:rPr>
        <w:t>Defibrylator AED</w:t>
      </w:r>
      <w:r w:rsidR="00C71168" w:rsidRPr="0089572D">
        <w:rPr>
          <w:rFonts w:ascii="Times New Roman" w:hAnsi="Times New Roman" w:cs="Times New Roman"/>
          <w:b/>
          <w:sz w:val="24"/>
          <w:szCs w:val="24"/>
        </w:rPr>
        <w:t>:</w:t>
      </w:r>
    </w:p>
    <w:p w14:paraId="44538C98" w14:textId="17BE0EC0" w:rsidR="00251899" w:rsidRPr="00251899" w:rsidRDefault="0089572D" w:rsidP="00EB4CE9">
      <w:pPr>
        <w:pStyle w:val="Akapitzlist"/>
        <w:numPr>
          <w:ilvl w:val="1"/>
          <w:numId w:val="28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572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2518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Zgodny z normą </w:t>
      </w:r>
      <w:r w:rsidR="00251899" w:rsidRPr="009973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IEC 60601-1</w:t>
      </w:r>
      <w:r w:rsidR="0025189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</w:p>
    <w:p w14:paraId="714887E1" w14:textId="087EBEF9" w:rsidR="00251899" w:rsidRPr="00251899" w:rsidRDefault="00251899" w:rsidP="00EB4CE9">
      <w:pPr>
        <w:pStyle w:val="Akapitzlist"/>
        <w:numPr>
          <w:ilvl w:val="1"/>
          <w:numId w:val="28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Defibrylator fabrycznie nowy, rok produkcji 202</w:t>
      </w:r>
      <w:r w:rsidR="00F300B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</w:p>
    <w:p w14:paraId="44F26B4F" w14:textId="69BD9C21" w:rsidR="00251899" w:rsidRPr="00251899" w:rsidRDefault="00251899" w:rsidP="00EB4CE9">
      <w:pPr>
        <w:pStyle w:val="Akapitzlist"/>
        <w:numPr>
          <w:ilvl w:val="1"/>
          <w:numId w:val="28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Aparat przenośny z torbą transportową,</w:t>
      </w:r>
    </w:p>
    <w:p w14:paraId="246C797C" w14:textId="1C53A8A2" w:rsidR="00251899" w:rsidRPr="00251899" w:rsidRDefault="00251899" w:rsidP="00EB4CE9">
      <w:pPr>
        <w:pStyle w:val="Akapitzlist"/>
        <w:numPr>
          <w:ilvl w:val="1"/>
          <w:numId w:val="28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Waga max 5 kg</w:t>
      </w:r>
      <w:r w:rsidR="00AD70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</w:p>
    <w:p w14:paraId="1E0B7972" w14:textId="77777777" w:rsidR="00AD7023" w:rsidRPr="00AD7023" w:rsidRDefault="00AD7023" w:rsidP="00EB4CE9">
      <w:pPr>
        <w:pStyle w:val="Akapitzlist"/>
        <w:numPr>
          <w:ilvl w:val="1"/>
          <w:numId w:val="28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Typ impulsu: </w:t>
      </w:r>
      <w:r w:rsidRPr="0089572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prostoliniowy dwufazowy, niskoenergetyczny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</w:p>
    <w:p w14:paraId="58D9C7CD" w14:textId="4C9B2C8E" w:rsidR="00AD7023" w:rsidRPr="0089572D" w:rsidRDefault="00AD7023" w:rsidP="00EB4CE9">
      <w:pPr>
        <w:pStyle w:val="Akapitzlist"/>
        <w:numPr>
          <w:ilvl w:val="1"/>
          <w:numId w:val="28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572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Czas ładowania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defibrylatora do energii 200 J</w:t>
      </w:r>
      <w:r w:rsidRPr="0089572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poniżej 10 sekund,</w:t>
      </w:r>
    </w:p>
    <w:p w14:paraId="35D2DBBD" w14:textId="569F697B" w:rsidR="00AD7023" w:rsidRPr="00191A01" w:rsidRDefault="00AD7023" w:rsidP="00EB4CE9">
      <w:pPr>
        <w:pStyle w:val="Akapitzlist"/>
        <w:numPr>
          <w:ilvl w:val="1"/>
          <w:numId w:val="28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572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Czas utrzymywania naładowania defibrylatora 30 sek., </w:t>
      </w:r>
    </w:p>
    <w:p w14:paraId="3C9E8187" w14:textId="45AF0EF8" w:rsidR="00191A01" w:rsidRPr="0089572D" w:rsidRDefault="00191A01" w:rsidP="00EB4CE9">
      <w:pPr>
        <w:pStyle w:val="Akapitzlist"/>
        <w:numPr>
          <w:ilvl w:val="1"/>
          <w:numId w:val="28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Min. 3 godz. zapisu EKG,</w:t>
      </w:r>
    </w:p>
    <w:p w14:paraId="7F9E2FE6" w14:textId="15BB7758" w:rsidR="0089572D" w:rsidRPr="00AD7023" w:rsidRDefault="0089572D" w:rsidP="00EB4CE9">
      <w:pPr>
        <w:pStyle w:val="Akapitzlist"/>
        <w:numPr>
          <w:ilvl w:val="1"/>
          <w:numId w:val="28"/>
        </w:numPr>
        <w:tabs>
          <w:tab w:val="left" w:pos="284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572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Aparat ma sprawdzać połączenia elektrod i EKG pacjenta</w:t>
      </w:r>
      <w:r w:rsidR="00AD70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</w:p>
    <w:p w14:paraId="53DE3705" w14:textId="672AF8F6" w:rsidR="00AD7023" w:rsidRPr="0089572D" w:rsidRDefault="00AD7023" w:rsidP="00EB4CE9">
      <w:pPr>
        <w:pStyle w:val="Akapitzlist"/>
        <w:numPr>
          <w:ilvl w:val="1"/>
          <w:numId w:val="28"/>
        </w:numPr>
        <w:tabs>
          <w:tab w:val="left" w:pos="284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Regulowane alarmy górnej i dolnej granicy częstości akcji serca,</w:t>
      </w:r>
    </w:p>
    <w:p w14:paraId="55992240" w14:textId="5E8B0BA6" w:rsidR="0089572D" w:rsidRPr="0089572D" w:rsidRDefault="0089572D" w:rsidP="00EB4CE9">
      <w:pPr>
        <w:pStyle w:val="Akapitzlist"/>
        <w:numPr>
          <w:ilvl w:val="1"/>
          <w:numId w:val="28"/>
        </w:numPr>
        <w:tabs>
          <w:tab w:val="left" w:pos="284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572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Komunikacja z użytkownikiem za pomocą komunikatów głosowych i tekstowych w</w:t>
      </w:r>
      <w:r w:rsidR="00AD70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 </w:t>
      </w:r>
      <w:r w:rsidRPr="0089572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języku polskim oraz prowadząc</w:t>
      </w:r>
      <w:r w:rsidR="00AD70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</w:t>
      </w:r>
      <w:r w:rsidRPr="0089572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przez kolejne czynności ratownicze,</w:t>
      </w:r>
    </w:p>
    <w:p w14:paraId="502FB0B1" w14:textId="212C7219" w:rsidR="0089572D" w:rsidRPr="0089572D" w:rsidRDefault="00AD7023" w:rsidP="00EB4CE9">
      <w:pPr>
        <w:pStyle w:val="Akapitzlist"/>
        <w:numPr>
          <w:ilvl w:val="1"/>
          <w:numId w:val="28"/>
        </w:numPr>
        <w:tabs>
          <w:tab w:val="left" w:pos="284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Aparat wyposażony w w</w:t>
      </w:r>
      <w:r w:rsidR="0089572D" w:rsidRPr="0089572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yświetlacz LCD:</w:t>
      </w:r>
    </w:p>
    <w:p w14:paraId="44366CCF" w14:textId="25749C9A" w:rsidR="0089572D" w:rsidRPr="0089572D" w:rsidRDefault="0089572D" w:rsidP="00EB4CE9">
      <w:pPr>
        <w:pStyle w:val="Akapitzlist"/>
        <w:numPr>
          <w:ilvl w:val="2"/>
          <w:numId w:val="28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572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min.</w:t>
      </w:r>
      <w:r w:rsidR="00AD70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5 cali;</w:t>
      </w:r>
    </w:p>
    <w:p w14:paraId="62588323" w14:textId="4DAF2DBF" w:rsidR="0089572D" w:rsidRPr="0089572D" w:rsidRDefault="0089572D" w:rsidP="00EB4CE9">
      <w:pPr>
        <w:pStyle w:val="Akapitzlist"/>
        <w:numPr>
          <w:ilvl w:val="2"/>
          <w:numId w:val="28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572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Wyświetlane informacje: krzywa EKG, komunikaty tekstowe, wskaźnik głębokości ucisku, czas akcji, liczba wykonanych defibrylacji</w:t>
      </w:r>
      <w:r w:rsidR="00AD70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20238335" w14:textId="77777777" w:rsidR="00AD7023" w:rsidRPr="00AD7023" w:rsidRDefault="00AD7023" w:rsidP="00EB4CE9">
      <w:pPr>
        <w:pStyle w:val="Akapitzlist"/>
        <w:numPr>
          <w:ilvl w:val="1"/>
          <w:numId w:val="28"/>
        </w:numPr>
        <w:tabs>
          <w:tab w:val="left" w:pos="284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</w:t>
      </w:r>
      <w:r w:rsidR="0089572D" w:rsidRPr="00AD70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ożliwość przeglądania i archiwizacji raportów z interwencji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</w:p>
    <w:p w14:paraId="2A0534F3" w14:textId="77777777" w:rsidR="00AD7023" w:rsidRPr="00AD7023" w:rsidRDefault="00AD7023" w:rsidP="00EB4CE9">
      <w:pPr>
        <w:pStyle w:val="Akapitzlist"/>
        <w:numPr>
          <w:ilvl w:val="1"/>
          <w:numId w:val="28"/>
        </w:numPr>
        <w:tabs>
          <w:tab w:val="left" w:pos="284"/>
        </w:tabs>
        <w:spacing w:after="0" w:line="360" w:lineRule="auto"/>
        <w:ind w:left="426" w:hanging="426"/>
        <w:jc w:val="both"/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Przewód EKG 3 lub 5 żyłowy odprowadzeniowy o długości min. 2 m,</w:t>
      </w:r>
    </w:p>
    <w:p w14:paraId="29DFA435" w14:textId="2F0AF137" w:rsidR="00EB4CE9" w:rsidRPr="00AD7023" w:rsidRDefault="00EB4CE9" w:rsidP="00EB4CE9">
      <w:pPr>
        <w:pStyle w:val="Akapitzlist"/>
        <w:numPr>
          <w:ilvl w:val="1"/>
          <w:numId w:val="28"/>
        </w:numPr>
        <w:tabs>
          <w:tab w:val="left" w:pos="284"/>
        </w:tabs>
        <w:spacing w:after="0" w:line="360" w:lineRule="auto"/>
        <w:ind w:left="426" w:hanging="426"/>
        <w:jc w:val="both"/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Gwarancja min. 2 lata,</w:t>
      </w:r>
    </w:p>
    <w:p w14:paraId="0BEC212E" w14:textId="690D801F" w:rsidR="00AD7023" w:rsidRPr="00AD7023" w:rsidRDefault="00AD7023" w:rsidP="00EB4CE9">
      <w:pPr>
        <w:pStyle w:val="Akapitzlist"/>
        <w:numPr>
          <w:ilvl w:val="1"/>
          <w:numId w:val="28"/>
        </w:numPr>
        <w:tabs>
          <w:tab w:val="left" w:pos="284"/>
        </w:tabs>
        <w:spacing w:after="0" w:line="360" w:lineRule="auto"/>
        <w:ind w:left="426" w:hanging="426"/>
        <w:jc w:val="both"/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Szafka ścienna</w:t>
      </w:r>
      <w:r w:rsidR="00631F1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/defibrylator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:</w:t>
      </w:r>
    </w:p>
    <w:p w14:paraId="3ADD86FA" w14:textId="78B2F48D" w:rsidR="009973F0" w:rsidRPr="009973F0" w:rsidRDefault="009973F0" w:rsidP="00EB4CE9">
      <w:pPr>
        <w:pStyle w:val="Akapitzlist"/>
        <w:numPr>
          <w:ilvl w:val="2"/>
          <w:numId w:val="28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9973F0">
        <w:rPr>
          <w:rFonts w:ascii="Times New Roman" w:hAnsi="Times New Roman" w:cs="Times New Roman"/>
          <w:sz w:val="24"/>
        </w:rPr>
        <w:t>Dedykowana do przechowywania defibrylatorów przenośnych;</w:t>
      </w:r>
    </w:p>
    <w:p w14:paraId="1BCD5C51" w14:textId="6C41FEEC" w:rsidR="00AD7023" w:rsidRPr="00AD7023" w:rsidRDefault="00AD7023" w:rsidP="00EB4CE9">
      <w:pPr>
        <w:pStyle w:val="Akapitzlist"/>
        <w:numPr>
          <w:ilvl w:val="2"/>
          <w:numId w:val="28"/>
        </w:numPr>
        <w:tabs>
          <w:tab w:val="left" w:pos="284"/>
        </w:tabs>
        <w:spacing w:after="0" w:line="360" w:lineRule="auto"/>
        <w:jc w:val="both"/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Wymiary dostosowane do defibrylatora</w:t>
      </w:r>
      <w:r w:rsidR="00EB4CE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;</w:t>
      </w:r>
    </w:p>
    <w:p w14:paraId="1D3FA2C5" w14:textId="77777777" w:rsidR="00AD7023" w:rsidRPr="000F0724" w:rsidRDefault="00AD7023" w:rsidP="00EB4CE9">
      <w:pPr>
        <w:pStyle w:val="Akapitzlist"/>
        <w:numPr>
          <w:ilvl w:val="2"/>
          <w:numId w:val="28"/>
        </w:numPr>
        <w:tabs>
          <w:tab w:val="left" w:pos="284"/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Zamykana na klucz;</w:t>
      </w:r>
    </w:p>
    <w:p w14:paraId="0DF108A8" w14:textId="77777777" w:rsidR="00AD7023" w:rsidRDefault="00AD7023" w:rsidP="00EB4CE9">
      <w:pPr>
        <w:pStyle w:val="Akapitzlist"/>
        <w:numPr>
          <w:ilvl w:val="2"/>
          <w:numId w:val="28"/>
        </w:numPr>
        <w:tabs>
          <w:tab w:val="left" w:pos="284"/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Kolor: biały;</w:t>
      </w:r>
    </w:p>
    <w:p w14:paraId="72E5DB6C" w14:textId="77777777" w:rsidR="00AD7023" w:rsidRDefault="00AD7023" w:rsidP="00EB4CE9">
      <w:pPr>
        <w:pStyle w:val="Akapitzlist"/>
        <w:numPr>
          <w:ilvl w:val="2"/>
          <w:numId w:val="28"/>
        </w:numPr>
        <w:tabs>
          <w:tab w:val="left" w:pos="284"/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80F7E">
        <w:rPr>
          <w:rFonts w:ascii="Times New Roman" w:hAnsi="Times New Roman" w:cs="Times New Roman"/>
          <w:bCs/>
          <w:sz w:val="24"/>
          <w:szCs w:val="24"/>
        </w:rPr>
        <w:t>Materiał: blacha stalowa, malowana proszkowo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14:paraId="771FC43E" w14:textId="75876064" w:rsidR="00AD7023" w:rsidRDefault="00AD7023" w:rsidP="00EB4CE9">
      <w:pPr>
        <w:pStyle w:val="Akapitzlist"/>
        <w:numPr>
          <w:ilvl w:val="2"/>
          <w:numId w:val="28"/>
        </w:numPr>
        <w:tabs>
          <w:tab w:val="left" w:pos="284"/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80F7E">
        <w:rPr>
          <w:rFonts w:ascii="Times New Roman" w:hAnsi="Times New Roman" w:cs="Times New Roman"/>
          <w:bCs/>
          <w:sz w:val="24"/>
          <w:szCs w:val="24"/>
        </w:rPr>
        <w:t>Uchwyt do mocowania na ścianie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14:paraId="6589CC45" w14:textId="35895DF4" w:rsidR="00EB4CE9" w:rsidRDefault="00EB4CE9" w:rsidP="00EB4CE9">
      <w:pPr>
        <w:pStyle w:val="Akapitzlist"/>
        <w:numPr>
          <w:ilvl w:val="2"/>
          <w:numId w:val="28"/>
        </w:numPr>
        <w:tabs>
          <w:tab w:val="left" w:pos="284"/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Wbudowane okienko inspekcyjne –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plex</w:t>
      </w:r>
      <w:proofErr w:type="spellEnd"/>
      <w:r w:rsidR="009973F0">
        <w:rPr>
          <w:rFonts w:ascii="Times New Roman" w:hAnsi="Times New Roman" w:cs="Times New Roman"/>
          <w:bCs/>
          <w:sz w:val="24"/>
          <w:szCs w:val="24"/>
        </w:rPr>
        <w:t>/szkło</w:t>
      </w:r>
      <w:r>
        <w:rPr>
          <w:rFonts w:ascii="Times New Roman" w:hAnsi="Times New Roman" w:cs="Times New Roman"/>
          <w:bCs/>
          <w:sz w:val="24"/>
          <w:szCs w:val="24"/>
        </w:rPr>
        <w:t>,</w:t>
      </w:r>
    </w:p>
    <w:p w14:paraId="18B86674" w14:textId="6F220624" w:rsidR="00AD7023" w:rsidRDefault="00AD7023" w:rsidP="00EB4CE9">
      <w:pPr>
        <w:pStyle w:val="Akapitzlist"/>
        <w:numPr>
          <w:ilvl w:val="2"/>
          <w:numId w:val="28"/>
        </w:numPr>
        <w:tabs>
          <w:tab w:val="left" w:pos="284"/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80F7E">
        <w:rPr>
          <w:rFonts w:ascii="Times New Roman" w:hAnsi="Times New Roman" w:cs="Times New Roman"/>
          <w:bCs/>
          <w:sz w:val="24"/>
          <w:szCs w:val="24"/>
        </w:rPr>
        <w:t xml:space="preserve">Wbudowane okienko na kluczyk – </w:t>
      </w:r>
      <w:proofErr w:type="spellStart"/>
      <w:r w:rsidR="00D06EE6">
        <w:rPr>
          <w:rFonts w:ascii="Times New Roman" w:hAnsi="Times New Roman" w:cs="Times New Roman"/>
          <w:bCs/>
          <w:sz w:val="24"/>
          <w:szCs w:val="24"/>
        </w:rPr>
        <w:t>plex</w:t>
      </w:r>
      <w:proofErr w:type="spellEnd"/>
      <w:r w:rsidR="00D06EE6">
        <w:rPr>
          <w:rFonts w:ascii="Times New Roman" w:hAnsi="Times New Roman" w:cs="Times New Roman"/>
          <w:bCs/>
          <w:sz w:val="24"/>
          <w:szCs w:val="24"/>
        </w:rPr>
        <w:t>/</w:t>
      </w:r>
      <w:r w:rsidRPr="00E80F7E">
        <w:rPr>
          <w:rFonts w:ascii="Times New Roman" w:hAnsi="Times New Roman" w:cs="Times New Roman"/>
          <w:bCs/>
          <w:sz w:val="24"/>
          <w:szCs w:val="24"/>
        </w:rPr>
        <w:t>szkło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14:paraId="753F2137" w14:textId="63EF342C" w:rsidR="00AD7023" w:rsidRDefault="00AD7023" w:rsidP="00EB4CE9">
      <w:pPr>
        <w:pStyle w:val="Akapitzlist"/>
        <w:numPr>
          <w:ilvl w:val="2"/>
          <w:numId w:val="28"/>
        </w:numPr>
        <w:tabs>
          <w:tab w:val="left" w:pos="284"/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80F7E">
        <w:rPr>
          <w:rFonts w:ascii="Times New Roman" w:hAnsi="Times New Roman" w:cs="Times New Roman"/>
          <w:bCs/>
          <w:sz w:val="24"/>
          <w:szCs w:val="24"/>
        </w:rPr>
        <w:t xml:space="preserve">Trwale naniesione oznakowanie – piktogram </w:t>
      </w:r>
      <w:r w:rsidR="00EB4CE9">
        <w:rPr>
          <w:rFonts w:ascii="Times New Roman" w:hAnsi="Times New Roman" w:cs="Times New Roman"/>
          <w:bCs/>
          <w:sz w:val="24"/>
          <w:szCs w:val="24"/>
        </w:rPr>
        <w:t>punktu AED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14:paraId="0A0F93EE" w14:textId="13D11A98" w:rsidR="00EB4CE9" w:rsidRPr="005C3CA9" w:rsidRDefault="00631F19" w:rsidP="005C3CA9">
      <w:pPr>
        <w:pStyle w:val="Akapitzlist"/>
        <w:numPr>
          <w:ilvl w:val="1"/>
          <w:numId w:val="28"/>
        </w:numPr>
        <w:tabs>
          <w:tab w:val="left" w:pos="284"/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Tabliczka kierunkowa AED min. 2 szt./defibrylator.</w:t>
      </w:r>
    </w:p>
    <w:sectPr w:rsidR="00EB4CE9" w:rsidRPr="005C3CA9" w:rsidSect="001B7326">
      <w:type w:val="continuous"/>
      <w:pgSz w:w="11906" w:h="16838"/>
      <w:pgMar w:top="1417" w:right="1417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DD2DB" w14:textId="77777777" w:rsidR="006A20B9" w:rsidRDefault="006A20B9" w:rsidP="00555752">
      <w:pPr>
        <w:spacing w:after="0" w:line="240" w:lineRule="auto"/>
      </w:pPr>
      <w:r>
        <w:separator/>
      </w:r>
    </w:p>
  </w:endnote>
  <w:endnote w:type="continuationSeparator" w:id="0">
    <w:p w14:paraId="63E11FC0" w14:textId="77777777" w:rsidR="006A20B9" w:rsidRDefault="006A20B9" w:rsidP="005557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6CEC0" w14:textId="77777777" w:rsidR="006A20B9" w:rsidRDefault="006A20B9" w:rsidP="00555752">
      <w:pPr>
        <w:spacing w:after="0" w:line="240" w:lineRule="auto"/>
      </w:pPr>
      <w:r>
        <w:separator/>
      </w:r>
    </w:p>
  </w:footnote>
  <w:footnote w:type="continuationSeparator" w:id="0">
    <w:p w14:paraId="339D7549" w14:textId="77777777" w:rsidR="006A20B9" w:rsidRDefault="006A20B9" w:rsidP="005557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534DC"/>
    <w:multiLevelType w:val="multilevel"/>
    <w:tmpl w:val="10503BD6"/>
    <w:lvl w:ilvl="0">
      <w:start w:val="1"/>
      <w:numFmt w:val="decimal"/>
      <w:lvlText w:val="%1."/>
      <w:lvlJc w:val="right"/>
      <w:pPr>
        <w:ind w:left="720" w:hanging="360"/>
      </w:pPr>
      <w:rPr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75663"/>
    <w:multiLevelType w:val="hybridMultilevel"/>
    <w:tmpl w:val="9AF2C24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55E44"/>
    <w:multiLevelType w:val="multilevel"/>
    <w:tmpl w:val="10943DA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F294587"/>
    <w:multiLevelType w:val="hybridMultilevel"/>
    <w:tmpl w:val="44525442"/>
    <w:lvl w:ilvl="0" w:tplc="0346F002">
      <w:numFmt w:val="bullet"/>
      <w:lvlText w:val="-"/>
      <w:lvlJc w:val="left"/>
      <w:pPr>
        <w:ind w:left="213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" w15:restartNumberingAfterBreak="0">
    <w:nsid w:val="158E14EC"/>
    <w:multiLevelType w:val="hybridMultilevel"/>
    <w:tmpl w:val="A0F6A7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C147D9"/>
    <w:multiLevelType w:val="hybridMultilevel"/>
    <w:tmpl w:val="73F052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AB33E3"/>
    <w:multiLevelType w:val="multilevel"/>
    <w:tmpl w:val="9558F6D8"/>
    <w:lvl w:ilvl="0">
      <w:start w:val="2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5E2B44"/>
    <w:multiLevelType w:val="multilevel"/>
    <w:tmpl w:val="AE32545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8CE2452"/>
    <w:multiLevelType w:val="multilevel"/>
    <w:tmpl w:val="2026D7F8"/>
    <w:lvl w:ilvl="0">
      <w:start w:val="1"/>
      <w:numFmt w:val="decimal"/>
      <w:lvlText w:val="%1."/>
      <w:lvlJc w:val="left"/>
      <w:pPr>
        <w:ind w:left="2148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123EA3"/>
    <w:multiLevelType w:val="hybridMultilevel"/>
    <w:tmpl w:val="5F6038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5A6E98"/>
    <w:multiLevelType w:val="hybridMultilevel"/>
    <w:tmpl w:val="37066B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8B260C"/>
    <w:multiLevelType w:val="hybridMultilevel"/>
    <w:tmpl w:val="F3DCCF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C85CF8"/>
    <w:multiLevelType w:val="multilevel"/>
    <w:tmpl w:val="089480AC"/>
    <w:lvl w:ilvl="0">
      <w:start w:val="1"/>
      <w:numFmt w:val="decimal"/>
      <w:lvlText w:val="%1."/>
      <w:lvlJc w:val="left"/>
      <w:pPr>
        <w:ind w:left="2148" w:hanging="360"/>
      </w:pPr>
      <w:rPr>
        <w:b w:val="0"/>
        <w:bCs w:val="0"/>
        <w:color w:val="000000" w:themeColor="text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BD725C"/>
    <w:multiLevelType w:val="multilevel"/>
    <w:tmpl w:val="F5404BF8"/>
    <w:lvl w:ilvl="0">
      <w:start w:val="1"/>
      <w:numFmt w:val="decimal"/>
      <w:lvlText w:val="%1."/>
      <w:lvlJc w:val="left"/>
      <w:pPr>
        <w:ind w:left="2148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AE0E2E"/>
    <w:multiLevelType w:val="hybridMultilevel"/>
    <w:tmpl w:val="5EBE2EE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56D6097C"/>
    <w:multiLevelType w:val="multilevel"/>
    <w:tmpl w:val="06A65E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5B867B91"/>
    <w:multiLevelType w:val="hybridMultilevel"/>
    <w:tmpl w:val="3012A3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DB74F0"/>
    <w:multiLevelType w:val="multilevel"/>
    <w:tmpl w:val="5D46A8C2"/>
    <w:lvl w:ilvl="0">
      <w:start w:val="6"/>
      <w:numFmt w:val="upperRoman"/>
      <w:lvlText w:val="%1."/>
      <w:lvlJc w:val="right"/>
      <w:pPr>
        <w:ind w:left="502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66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hint="default"/>
      </w:rPr>
    </w:lvl>
  </w:abstractNum>
  <w:abstractNum w:abstractNumId="18" w15:restartNumberingAfterBreak="0">
    <w:nsid w:val="5E594C0B"/>
    <w:multiLevelType w:val="hybridMultilevel"/>
    <w:tmpl w:val="0B4240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070A6A"/>
    <w:multiLevelType w:val="hybridMultilevel"/>
    <w:tmpl w:val="E86E56CC"/>
    <w:lvl w:ilvl="0" w:tplc="56406B1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691D78"/>
    <w:multiLevelType w:val="multilevel"/>
    <w:tmpl w:val="7B1C56D6"/>
    <w:lvl w:ilvl="0">
      <w:start w:val="1"/>
      <w:numFmt w:val="decimal"/>
      <w:lvlText w:val="%1."/>
      <w:lvlJc w:val="left"/>
      <w:pPr>
        <w:ind w:left="1429" w:hanging="360"/>
      </w:p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1" w15:restartNumberingAfterBreak="0">
    <w:nsid w:val="67296297"/>
    <w:multiLevelType w:val="hybridMultilevel"/>
    <w:tmpl w:val="05AC17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670E40"/>
    <w:multiLevelType w:val="hybridMultilevel"/>
    <w:tmpl w:val="3012A3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FD29B2"/>
    <w:multiLevelType w:val="hybridMultilevel"/>
    <w:tmpl w:val="5236411A"/>
    <w:lvl w:ilvl="0" w:tplc="12E09CEE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DD4119"/>
    <w:multiLevelType w:val="multilevel"/>
    <w:tmpl w:val="3934CC5A"/>
    <w:lvl w:ilvl="0">
      <w:start w:val="1"/>
      <w:numFmt w:val="decimal"/>
      <w:lvlText w:val="%1)"/>
      <w:lvlJc w:val="left"/>
      <w:pPr>
        <w:ind w:left="1495" w:hanging="360"/>
      </w:p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5" w15:restartNumberingAfterBreak="0">
    <w:nsid w:val="6CAA752F"/>
    <w:multiLevelType w:val="hybridMultilevel"/>
    <w:tmpl w:val="001C7FC0"/>
    <w:lvl w:ilvl="0" w:tplc="82BA7FA0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hint="default"/>
        <w:b w:val="0"/>
      </w:r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D9114F1"/>
    <w:multiLevelType w:val="multilevel"/>
    <w:tmpl w:val="38B262DC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892923"/>
    <w:multiLevelType w:val="multilevel"/>
    <w:tmpl w:val="B94C4A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1D9749A"/>
    <w:multiLevelType w:val="hybridMultilevel"/>
    <w:tmpl w:val="20A6CC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432762"/>
    <w:multiLevelType w:val="hybridMultilevel"/>
    <w:tmpl w:val="42983432"/>
    <w:lvl w:ilvl="0" w:tplc="68ACF5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78DA0A34"/>
    <w:multiLevelType w:val="multilevel"/>
    <w:tmpl w:val="23B059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594442116">
    <w:abstractNumId w:val="5"/>
  </w:num>
  <w:num w:numId="2" w16cid:durableId="929314051">
    <w:abstractNumId w:val="15"/>
  </w:num>
  <w:num w:numId="3" w16cid:durableId="652955839">
    <w:abstractNumId w:val="9"/>
  </w:num>
  <w:num w:numId="4" w16cid:durableId="1024594917">
    <w:abstractNumId w:val="30"/>
  </w:num>
  <w:num w:numId="5" w16cid:durableId="1021777939">
    <w:abstractNumId w:val="7"/>
  </w:num>
  <w:num w:numId="6" w16cid:durableId="552083573">
    <w:abstractNumId w:val="19"/>
  </w:num>
  <w:num w:numId="7" w16cid:durableId="177306956">
    <w:abstractNumId w:val="25"/>
  </w:num>
  <w:num w:numId="8" w16cid:durableId="408622984">
    <w:abstractNumId w:val="4"/>
  </w:num>
  <w:num w:numId="9" w16cid:durableId="1755854951">
    <w:abstractNumId w:val="1"/>
  </w:num>
  <w:num w:numId="10" w16cid:durableId="1489323465">
    <w:abstractNumId w:val="17"/>
  </w:num>
  <w:num w:numId="11" w16cid:durableId="1544051123">
    <w:abstractNumId w:val="13"/>
  </w:num>
  <w:num w:numId="12" w16cid:durableId="1372345315">
    <w:abstractNumId w:val="24"/>
  </w:num>
  <w:num w:numId="13" w16cid:durableId="808209640">
    <w:abstractNumId w:val="6"/>
  </w:num>
  <w:num w:numId="14" w16cid:durableId="769201296">
    <w:abstractNumId w:val="3"/>
  </w:num>
  <w:num w:numId="15" w16cid:durableId="740907319">
    <w:abstractNumId w:val="22"/>
  </w:num>
  <w:num w:numId="16" w16cid:durableId="522013202">
    <w:abstractNumId w:val="14"/>
  </w:num>
  <w:num w:numId="17" w16cid:durableId="1798138961">
    <w:abstractNumId w:val="29"/>
  </w:num>
  <w:num w:numId="18" w16cid:durableId="485240215">
    <w:abstractNumId w:val="21"/>
  </w:num>
  <w:num w:numId="19" w16cid:durableId="983004767">
    <w:abstractNumId w:val="12"/>
  </w:num>
  <w:num w:numId="20" w16cid:durableId="1167817630">
    <w:abstractNumId w:val="8"/>
  </w:num>
  <w:num w:numId="21" w16cid:durableId="1311443079">
    <w:abstractNumId w:val="16"/>
  </w:num>
  <w:num w:numId="22" w16cid:durableId="844445030">
    <w:abstractNumId w:val="20"/>
  </w:num>
  <w:num w:numId="23" w16cid:durableId="996225351">
    <w:abstractNumId w:val="26"/>
  </w:num>
  <w:num w:numId="24" w16cid:durableId="909656465">
    <w:abstractNumId w:val="0"/>
  </w:num>
  <w:num w:numId="25" w16cid:durableId="1227646923">
    <w:abstractNumId w:val="28"/>
  </w:num>
  <w:num w:numId="26" w16cid:durableId="1446076858">
    <w:abstractNumId w:val="27"/>
  </w:num>
  <w:num w:numId="27" w16cid:durableId="1371951697">
    <w:abstractNumId w:val="11"/>
  </w:num>
  <w:num w:numId="28" w16cid:durableId="922497249">
    <w:abstractNumId w:val="2"/>
  </w:num>
  <w:num w:numId="29" w16cid:durableId="2075469838">
    <w:abstractNumId w:val="18"/>
  </w:num>
  <w:num w:numId="30" w16cid:durableId="319117188">
    <w:abstractNumId w:val="23"/>
  </w:num>
  <w:num w:numId="31" w16cid:durableId="198831380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7C0"/>
    <w:rsid w:val="000567F1"/>
    <w:rsid w:val="00191A01"/>
    <w:rsid w:val="001A03D2"/>
    <w:rsid w:val="001B7326"/>
    <w:rsid w:val="002257B6"/>
    <w:rsid w:val="00251899"/>
    <w:rsid w:val="00307504"/>
    <w:rsid w:val="003409DB"/>
    <w:rsid w:val="00365ED6"/>
    <w:rsid w:val="004A734E"/>
    <w:rsid w:val="004D0158"/>
    <w:rsid w:val="004D76AC"/>
    <w:rsid w:val="00520345"/>
    <w:rsid w:val="0052295E"/>
    <w:rsid w:val="00555752"/>
    <w:rsid w:val="00594CBE"/>
    <w:rsid w:val="005A60D2"/>
    <w:rsid w:val="005C3CA9"/>
    <w:rsid w:val="005E3F06"/>
    <w:rsid w:val="0060732A"/>
    <w:rsid w:val="00627E11"/>
    <w:rsid w:val="00631F19"/>
    <w:rsid w:val="006A20B9"/>
    <w:rsid w:val="006E58AB"/>
    <w:rsid w:val="007E144D"/>
    <w:rsid w:val="0089572D"/>
    <w:rsid w:val="008F41B0"/>
    <w:rsid w:val="00974900"/>
    <w:rsid w:val="009973F0"/>
    <w:rsid w:val="009B13E9"/>
    <w:rsid w:val="00A772FB"/>
    <w:rsid w:val="00A95A41"/>
    <w:rsid w:val="00AD7023"/>
    <w:rsid w:val="00B57949"/>
    <w:rsid w:val="00C277C0"/>
    <w:rsid w:val="00C71168"/>
    <w:rsid w:val="00D06EE6"/>
    <w:rsid w:val="00D125B2"/>
    <w:rsid w:val="00DE7AEC"/>
    <w:rsid w:val="00E957C2"/>
    <w:rsid w:val="00EB4CE9"/>
    <w:rsid w:val="00EB61B6"/>
    <w:rsid w:val="00EE4CB4"/>
    <w:rsid w:val="00EE7659"/>
    <w:rsid w:val="00F300B4"/>
    <w:rsid w:val="00F66272"/>
    <w:rsid w:val="00F717E1"/>
    <w:rsid w:val="00F74630"/>
    <w:rsid w:val="00F813C0"/>
    <w:rsid w:val="00F95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41C64"/>
  <w15:chartTrackingRefBased/>
  <w15:docId w15:val="{589124A5-5853-42ED-8EE0-E923723E5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8F41B0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5575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5575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55752"/>
    <w:rPr>
      <w:vertAlign w:val="superscript"/>
    </w:rPr>
  </w:style>
  <w:style w:type="table" w:styleId="Tabela-Siatka">
    <w:name w:val="Table Grid"/>
    <w:basedOn w:val="Standardowy"/>
    <w:uiPriority w:val="39"/>
    <w:rsid w:val="00EB61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DE7AEC"/>
    <w:rPr>
      <w:color w:val="0563C1"/>
      <w:u w:val="single"/>
    </w:rPr>
  </w:style>
  <w:style w:type="paragraph" w:styleId="NormalnyWeb">
    <w:name w:val="Normal (Web)"/>
    <w:basedOn w:val="Normalny"/>
    <w:uiPriority w:val="99"/>
    <w:semiHidden/>
    <w:unhideWhenUsed/>
    <w:rsid w:val="00895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9572D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6E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6E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851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Generowicz Joanna</dc:creator>
  <cp:keywords/>
  <dc:description/>
  <cp:lastModifiedBy>kuba</cp:lastModifiedBy>
  <cp:revision>3</cp:revision>
  <cp:lastPrinted>2020-10-01T08:21:00Z</cp:lastPrinted>
  <dcterms:created xsi:type="dcterms:W3CDTF">2022-11-07T01:25:00Z</dcterms:created>
  <dcterms:modified xsi:type="dcterms:W3CDTF">2022-11-07T01:26:00Z</dcterms:modified>
</cp:coreProperties>
</file>