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08BBD" w14:textId="64029033" w:rsidR="008A03E6" w:rsidRPr="00863E8C" w:rsidRDefault="008A03E6" w:rsidP="00273E8D">
      <w:pPr>
        <w:pStyle w:val="Listapunktowana"/>
        <w:numPr>
          <w:ilvl w:val="0"/>
          <w:numId w:val="0"/>
        </w:numPr>
        <w:tabs>
          <w:tab w:val="left" w:pos="360"/>
        </w:tabs>
        <w:ind w:left="360" w:hanging="360"/>
        <w:jc w:val="center"/>
        <w:rPr>
          <w:b/>
          <w:bCs/>
          <w:lang w:val="pl-PL"/>
        </w:rPr>
      </w:pPr>
      <w:r w:rsidRPr="00863E8C">
        <w:rPr>
          <w:b/>
          <w:bCs/>
          <w:lang w:val="pl-PL"/>
        </w:rPr>
        <w:t>Opis przedmiotu zamówienia</w:t>
      </w:r>
      <w:r w:rsidR="00863E8C" w:rsidRPr="00863E8C">
        <w:rPr>
          <w:b/>
          <w:bCs/>
          <w:lang w:val="pl-PL"/>
        </w:rPr>
        <w:t>/wytyczne Zamawiającego</w:t>
      </w:r>
    </w:p>
    <w:p w14:paraId="182709EE" w14:textId="77777777" w:rsidR="008A03E6" w:rsidRPr="00863E8C" w:rsidRDefault="008A03E6" w:rsidP="001D3050">
      <w:pPr>
        <w:pStyle w:val="Listapunktowana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lang w:val="pl-PL"/>
        </w:rPr>
      </w:pPr>
    </w:p>
    <w:p w14:paraId="76E411ED" w14:textId="58A1F994" w:rsidR="001D3050" w:rsidRPr="00863E8C" w:rsidRDefault="001D3050" w:rsidP="001D3050">
      <w:pPr>
        <w:pStyle w:val="Listapunktowana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lang w:val="pl-PL"/>
        </w:rPr>
      </w:pPr>
      <w:r w:rsidRPr="00863E8C">
        <w:rPr>
          <w:lang w:val="pl-PL"/>
        </w:rPr>
        <w:t>Przedmiotem zamówienia jest kompleksowa odnowa muzealnych eksponatów</w:t>
      </w:r>
    </w:p>
    <w:p w14:paraId="269095A7" w14:textId="77777777" w:rsidR="001D3050" w:rsidRPr="00863E8C" w:rsidRDefault="001D3050" w:rsidP="001D3050">
      <w:pPr>
        <w:pStyle w:val="Listapunktowana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lang w:val="pl-PL"/>
        </w:rPr>
      </w:pPr>
      <w:r w:rsidRPr="00863E8C">
        <w:rPr>
          <w:lang w:val="pl-PL"/>
        </w:rPr>
        <w:t>przyrodniczych pozyskanych przez Instytut Biologii. Renowacja i konserwacja tych</w:t>
      </w:r>
    </w:p>
    <w:p w14:paraId="13C9F885" w14:textId="0698B9EF" w:rsidR="001D3050" w:rsidRPr="00863E8C" w:rsidRDefault="001D3050" w:rsidP="001D3050">
      <w:pPr>
        <w:pStyle w:val="Listapunktowana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lang w:val="pl-PL"/>
        </w:rPr>
      </w:pPr>
      <w:r w:rsidRPr="00863E8C">
        <w:rPr>
          <w:lang w:val="pl-PL"/>
        </w:rPr>
        <w:t>obiektów są niezbędn</w:t>
      </w:r>
      <w:r w:rsidR="001C7A37" w:rsidRPr="00863E8C">
        <w:rPr>
          <w:lang w:val="pl-PL"/>
        </w:rPr>
        <w:t>a</w:t>
      </w:r>
      <w:r w:rsidRPr="00863E8C">
        <w:rPr>
          <w:lang w:val="pl-PL"/>
        </w:rPr>
        <w:t xml:space="preserve"> do zachowania ich wartości naukowej, edukacyjnej i estetycznej</w:t>
      </w:r>
    </w:p>
    <w:p w14:paraId="464FB96B" w14:textId="77777777" w:rsidR="001D3050" w:rsidRPr="00863E8C" w:rsidRDefault="001D3050" w:rsidP="001D3050">
      <w:pPr>
        <w:pStyle w:val="Listapunktowana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lang w:val="pl-PL"/>
        </w:rPr>
      </w:pPr>
      <w:r w:rsidRPr="00863E8C">
        <w:rPr>
          <w:lang w:val="pl-PL"/>
        </w:rPr>
        <w:t>oraz zapewnienia odpowiednich standardów do ich dalszego przechowywania i ekspozycji.</w:t>
      </w:r>
    </w:p>
    <w:p w14:paraId="7B891310" w14:textId="77777777" w:rsidR="001D3050" w:rsidRPr="00863E8C" w:rsidRDefault="001D3050" w:rsidP="001D30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  <w:r w:rsidRPr="00863E8C">
        <w:rPr>
          <w:lang w:val="pl-PL"/>
        </w:rPr>
        <w:t>Eksponaty te, obejmujące przede wszystkim preparaty kostne, ale również</w:t>
      </w:r>
    </w:p>
    <w:p w14:paraId="6A96BB67" w14:textId="62CB1797" w:rsidR="001D3050" w:rsidRPr="00863E8C" w:rsidRDefault="001D3050" w:rsidP="004A06DC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  <w:r w:rsidRPr="00863E8C">
        <w:rPr>
          <w:lang w:val="pl-PL"/>
        </w:rPr>
        <w:t>dermoplastyczne, czy skórne</w:t>
      </w:r>
      <w:r w:rsidR="004A06DC" w:rsidRPr="00863E8C">
        <w:rPr>
          <w:lang w:val="pl-PL"/>
        </w:rPr>
        <w:t>.</w:t>
      </w:r>
      <w:r w:rsidRPr="00863E8C">
        <w:rPr>
          <w:lang w:val="pl-PL"/>
        </w:rPr>
        <w:t xml:space="preserve"> </w:t>
      </w:r>
    </w:p>
    <w:p w14:paraId="56809781" w14:textId="77777777" w:rsidR="007868C0" w:rsidRPr="00863E8C" w:rsidRDefault="007868C0" w:rsidP="001D30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42E510D5" w14:textId="2D27A009" w:rsidR="001D3050" w:rsidRPr="00863E8C" w:rsidRDefault="007868C0" w:rsidP="007868C0">
      <w:pPr>
        <w:pStyle w:val="Listapunktowana"/>
        <w:numPr>
          <w:ilvl w:val="0"/>
          <w:numId w:val="0"/>
        </w:numPr>
        <w:jc w:val="both"/>
        <w:rPr>
          <w:lang w:val="pl-PL"/>
        </w:rPr>
      </w:pPr>
      <w:r w:rsidRPr="00863E8C">
        <w:rPr>
          <w:lang w:val="pl-PL"/>
        </w:rPr>
        <w:t xml:space="preserve">Zamawiającemu zależy na rzetelnym, starannym wykonaniu prac i utrzymaniu wysokiej jakości realizacji. </w:t>
      </w:r>
      <w:r w:rsidR="001D3050" w:rsidRPr="00863E8C">
        <w:rPr>
          <w:lang w:val="pl-PL"/>
        </w:rPr>
        <w:t xml:space="preserve">Proces odnowy ma na celu nie tylko poprawę wyglądu eksponatów, ale </w:t>
      </w:r>
      <w:r w:rsidRPr="00863E8C">
        <w:rPr>
          <w:lang w:val="pl-PL"/>
        </w:rPr>
        <w:t>także</w:t>
      </w:r>
      <w:r w:rsidR="001D3050" w:rsidRPr="00863E8C">
        <w:rPr>
          <w:lang w:val="pl-PL"/>
        </w:rPr>
        <w:t xml:space="preserve"> zabezpieczenie przed dalszymi procesami niszczenia.</w:t>
      </w:r>
    </w:p>
    <w:p w14:paraId="1191EF4F" w14:textId="77777777" w:rsidR="007868C0" w:rsidRPr="00863E8C" w:rsidRDefault="007868C0" w:rsidP="007868C0">
      <w:pPr>
        <w:spacing w:after="160" w:line="278" w:lineRule="auto"/>
        <w:rPr>
          <w:b/>
          <w:bCs/>
          <w:lang w:val="pl-PL"/>
        </w:rPr>
      </w:pPr>
      <w:r w:rsidRPr="00863E8C">
        <w:rPr>
          <w:b/>
          <w:bCs/>
          <w:lang w:val="pl-PL"/>
        </w:rPr>
        <w:t>Przedmiotem zamówienia jest renowacja łącznie 53 preparatów zoologicznych, obejmujących następujące grupy eksponatów:</w:t>
      </w:r>
    </w:p>
    <w:p w14:paraId="26965289" w14:textId="77777777" w:rsidR="007868C0" w:rsidRPr="00863E8C" w:rsidRDefault="007868C0" w:rsidP="007868C0">
      <w:pPr>
        <w:numPr>
          <w:ilvl w:val="0"/>
          <w:numId w:val="14"/>
        </w:numPr>
        <w:spacing w:after="160" w:line="278" w:lineRule="auto"/>
        <w:rPr>
          <w:lang w:val="pl-PL"/>
        </w:rPr>
      </w:pPr>
      <w:r w:rsidRPr="00863E8C">
        <w:rPr>
          <w:lang w:val="pl-PL"/>
        </w:rPr>
        <w:t>Preparaty kostne (38 szt.) – pełne czaszki zwierząt, szkielet ryby, elementy kostne szkieletów, skorupy żółwie, ogony, poroża/rogi.</w:t>
      </w:r>
    </w:p>
    <w:p w14:paraId="6FE92B62" w14:textId="77777777" w:rsidR="007868C0" w:rsidRPr="00863E8C" w:rsidRDefault="007868C0" w:rsidP="007868C0">
      <w:pPr>
        <w:numPr>
          <w:ilvl w:val="0"/>
          <w:numId w:val="14"/>
        </w:numPr>
        <w:spacing w:after="160" w:line="278" w:lineRule="auto"/>
        <w:rPr>
          <w:lang w:val="pl-PL"/>
        </w:rPr>
      </w:pPr>
      <w:r w:rsidRPr="00863E8C">
        <w:rPr>
          <w:lang w:val="pl-PL"/>
        </w:rPr>
        <w:t>Preparaty ornitologiczne (5 szt.)</w:t>
      </w:r>
    </w:p>
    <w:p w14:paraId="5F3231BB" w14:textId="77777777" w:rsidR="007868C0" w:rsidRPr="00863E8C" w:rsidRDefault="007868C0" w:rsidP="007868C0">
      <w:pPr>
        <w:numPr>
          <w:ilvl w:val="0"/>
          <w:numId w:val="14"/>
        </w:numPr>
        <w:spacing w:after="160" w:line="278" w:lineRule="auto"/>
        <w:rPr>
          <w:lang w:val="pl-PL"/>
        </w:rPr>
      </w:pPr>
      <w:r w:rsidRPr="00863E8C">
        <w:rPr>
          <w:lang w:val="pl-PL"/>
        </w:rPr>
        <w:t>Preparaty skórne (2 szt.): skóra węża, skóra krokodyla</w:t>
      </w:r>
    </w:p>
    <w:p w14:paraId="23AAB8C3" w14:textId="6FCFBAB0" w:rsidR="007868C0" w:rsidRPr="00863E8C" w:rsidRDefault="007868C0" w:rsidP="007868C0">
      <w:pPr>
        <w:numPr>
          <w:ilvl w:val="0"/>
          <w:numId w:val="14"/>
        </w:numPr>
        <w:spacing w:after="160" w:line="278" w:lineRule="auto"/>
        <w:rPr>
          <w:lang w:val="pl-PL"/>
        </w:rPr>
      </w:pPr>
      <w:r w:rsidRPr="00863E8C">
        <w:rPr>
          <w:lang w:val="pl-PL"/>
        </w:rPr>
        <w:t xml:space="preserve">Preparaty dermoplastyczne (8 szt.): w tym 1 wąż, 6 ryb, 1 </w:t>
      </w:r>
      <w:r w:rsidR="008A03E6" w:rsidRPr="00863E8C">
        <w:rPr>
          <w:lang w:val="pl-PL"/>
        </w:rPr>
        <w:t>homar</w:t>
      </w:r>
    </w:p>
    <w:p w14:paraId="677EE4E8" w14:textId="2C6A96F7" w:rsidR="007868C0" w:rsidRPr="00863E8C" w:rsidRDefault="007868C0" w:rsidP="007868C0">
      <w:pPr>
        <w:spacing w:after="160" w:line="278" w:lineRule="auto"/>
        <w:rPr>
          <w:lang w:val="pl-PL"/>
        </w:rPr>
      </w:pPr>
    </w:p>
    <w:p w14:paraId="0A2090D8" w14:textId="77777777" w:rsidR="007868C0" w:rsidRPr="00863E8C" w:rsidRDefault="007868C0" w:rsidP="007868C0">
      <w:pPr>
        <w:spacing w:after="160" w:line="278" w:lineRule="auto"/>
        <w:rPr>
          <w:lang w:val="pl-PL"/>
        </w:rPr>
      </w:pPr>
      <w:r w:rsidRPr="00863E8C">
        <w:rPr>
          <w:b/>
          <w:bCs/>
          <w:lang w:val="pl-PL"/>
        </w:rPr>
        <w:t>Wymagania dotyczące renowacji:</w:t>
      </w:r>
      <w:r w:rsidRPr="00863E8C">
        <w:rPr>
          <w:lang w:val="pl-PL"/>
        </w:rPr>
        <w:br/>
        <w:t>• Czyszczenie powierzchniowe i dogłębne w zależności od stopnia zabrudzenia.</w:t>
      </w:r>
      <w:r w:rsidRPr="00863E8C">
        <w:rPr>
          <w:lang w:val="pl-PL"/>
        </w:rPr>
        <w:br/>
        <w:t>• Zabezpieczenie przed działaniem szkodników i czynników środowiskowych.</w:t>
      </w:r>
      <w:r w:rsidRPr="00863E8C">
        <w:rPr>
          <w:lang w:val="pl-PL"/>
        </w:rPr>
        <w:br/>
        <w:t>• Naprawa drobnych uszkodzeń, uzupełnianie brakujących fragmentów.</w:t>
      </w:r>
      <w:r w:rsidRPr="00863E8C">
        <w:rPr>
          <w:lang w:val="pl-PL"/>
        </w:rPr>
        <w:br/>
        <w:t>• Stabilizacja i konserwacja w celu długotrwałego zachowania eksponatów.</w:t>
      </w:r>
    </w:p>
    <w:p w14:paraId="1E616BEA" w14:textId="102E3B34" w:rsidR="007868C0" w:rsidRPr="00863E8C" w:rsidRDefault="007868C0" w:rsidP="007868C0">
      <w:pPr>
        <w:spacing w:after="160" w:line="278" w:lineRule="auto"/>
        <w:rPr>
          <w:b/>
          <w:bCs/>
          <w:lang w:val="pl-PL"/>
        </w:rPr>
      </w:pPr>
    </w:p>
    <w:p w14:paraId="5098B492" w14:textId="1AE3B384" w:rsidR="007868C0" w:rsidRPr="00863E8C" w:rsidRDefault="007868C0" w:rsidP="007868C0">
      <w:pPr>
        <w:spacing w:after="160" w:line="278" w:lineRule="auto"/>
        <w:rPr>
          <w:b/>
          <w:bCs/>
          <w:lang w:val="pl-PL"/>
        </w:rPr>
      </w:pPr>
      <w:r w:rsidRPr="00863E8C">
        <w:rPr>
          <w:b/>
          <w:bCs/>
          <w:lang w:val="pl-PL"/>
        </w:rPr>
        <w:t>Oczekiwany minimalny zakres prac dla poszczególnych grup eksponatów:</w:t>
      </w:r>
    </w:p>
    <w:p w14:paraId="2DBD2157" w14:textId="6CBA5E5A" w:rsidR="007868C0" w:rsidRPr="00863E8C" w:rsidRDefault="007868C0" w:rsidP="007868C0">
      <w:pPr>
        <w:spacing w:after="160" w:line="278" w:lineRule="auto"/>
        <w:rPr>
          <w:lang w:val="pl-PL"/>
        </w:rPr>
      </w:pPr>
      <w:r w:rsidRPr="00863E8C">
        <w:rPr>
          <w:b/>
          <w:bCs/>
          <w:lang w:val="pl-PL"/>
        </w:rPr>
        <w:t xml:space="preserve">Preparaty </w:t>
      </w:r>
      <w:r w:rsidR="008A03E6" w:rsidRPr="00863E8C">
        <w:rPr>
          <w:b/>
          <w:bCs/>
          <w:lang w:val="pl-PL"/>
        </w:rPr>
        <w:t>ornitologiczne:</w:t>
      </w:r>
      <w:r w:rsidRPr="00863E8C">
        <w:rPr>
          <w:b/>
          <w:bCs/>
          <w:lang w:val="pl-PL"/>
        </w:rPr>
        <w:br/>
      </w:r>
      <w:r w:rsidRPr="00863E8C">
        <w:rPr>
          <w:lang w:val="pl-PL"/>
        </w:rPr>
        <w:t>Czyszczenie powierzchni za pomocą detergentów oraz alkoholu, układanie piór, wykonanie niezbędnych napraw, w tym rekonstrukcji uszkodzonych kończyn z użyciem masy modelarskiej. Okaz bez kończyn należy ustawić w pozycji siedzącej. Przewiduje się czyszczenie i uzupełnianie ubytków podstawek, a w przypadku możliwości bezpiecznego demontażu – ich ponowne malowanie.</w:t>
      </w:r>
    </w:p>
    <w:p w14:paraId="4BB4E04B" w14:textId="7B6DA59A" w:rsidR="007868C0" w:rsidRPr="00863E8C" w:rsidRDefault="007868C0" w:rsidP="007868C0">
      <w:pPr>
        <w:spacing w:after="160" w:line="278" w:lineRule="auto"/>
        <w:rPr>
          <w:lang w:val="pl-PL"/>
        </w:rPr>
      </w:pPr>
      <w:r w:rsidRPr="00863E8C">
        <w:rPr>
          <w:b/>
          <w:bCs/>
          <w:lang w:val="pl-PL"/>
        </w:rPr>
        <w:t>Preparaty ryb</w:t>
      </w:r>
      <w:r w:rsidR="008A03E6" w:rsidRPr="00863E8C">
        <w:rPr>
          <w:b/>
          <w:bCs/>
          <w:lang w:val="pl-PL"/>
        </w:rPr>
        <w:t xml:space="preserve"> (preparaty dermoplastyczn</w:t>
      </w:r>
      <w:r w:rsidR="00BF0715" w:rsidRPr="00863E8C">
        <w:rPr>
          <w:b/>
          <w:bCs/>
          <w:lang w:val="pl-PL"/>
        </w:rPr>
        <w:t>e</w:t>
      </w:r>
      <w:r w:rsidR="008A03E6" w:rsidRPr="00863E8C">
        <w:rPr>
          <w:b/>
          <w:bCs/>
          <w:lang w:val="pl-PL"/>
        </w:rPr>
        <w:t>):</w:t>
      </w:r>
      <w:r w:rsidRPr="00863E8C">
        <w:rPr>
          <w:b/>
          <w:bCs/>
          <w:lang w:val="pl-PL"/>
        </w:rPr>
        <w:br/>
      </w:r>
      <w:r w:rsidR="008A03E6" w:rsidRPr="00863E8C">
        <w:rPr>
          <w:lang w:val="pl-PL"/>
        </w:rPr>
        <w:t>Czyszczenie powierzchni za pomocą detergentów oraz alkoholu</w:t>
      </w:r>
      <w:r w:rsidRPr="00863E8C">
        <w:rPr>
          <w:lang w:val="pl-PL"/>
        </w:rPr>
        <w:t>, prostowanie i naprawy płetw z użyciem masy modelarskiej. Preparaty pozostają w historycznej formie wypełnienia (pakuły).</w:t>
      </w:r>
    </w:p>
    <w:p w14:paraId="750D8757" w14:textId="7B41F46D" w:rsidR="007868C0" w:rsidRPr="00863E8C" w:rsidRDefault="007868C0" w:rsidP="007868C0">
      <w:pPr>
        <w:spacing w:after="160" w:line="278" w:lineRule="auto"/>
        <w:rPr>
          <w:lang w:val="pl-PL"/>
        </w:rPr>
      </w:pPr>
      <w:r w:rsidRPr="00863E8C">
        <w:rPr>
          <w:b/>
          <w:bCs/>
          <w:lang w:val="pl-PL"/>
        </w:rPr>
        <w:lastRenderedPageBreak/>
        <w:t>Preparaty kostne:</w:t>
      </w:r>
      <w:r w:rsidRPr="00863E8C">
        <w:rPr>
          <w:b/>
          <w:bCs/>
          <w:lang w:val="pl-PL"/>
        </w:rPr>
        <w:br/>
      </w:r>
      <w:r w:rsidRPr="00863E8C">
        <w:rPr>
          <w:lang w:val="pl-PL"/>
        </w:rPr>
        <w:t>Czyszczenie powierzchniowe detergentami, czyszczenie chemiczne z lipidów, wybielanie nadtlenkiem wodoru (perhydrol), zabezpieczenie wybranych preparatów cienką warstwą żywicy (kręgi ssaków morskich). Czaszka hipopotama wymaga uzupełnienia ubytku masą modelarską.</w:t>
      </w:r>
    </w:p>
    <w:p w14:paraId="230E1C9A" w14:textId="44030544" w:rsidR="007868C0" w:rsidRPr="00863E8C" w:rsidRDefault="007868C0" w:rsidP="007868C0">
      <w:pPr>
        <w:spacing w:after="160" w:line="278" w:lineRule="auto"/>
        <w:rPr>
          <w:lang w:val="pl-PL"/>
        </w:rPr>
      </w:pPr>
      <w:r w:rsidRPr="00863E8C">
        <w:rPr>
          <w:b/>
          <w:bCs/>
          <w:lang w:val="pl-PL"/>
        </w:rPr>
        <w:t>Rogi</w:t>
      </w:r>
      <w:r w:rsidR="00BF0715" w:rsidRPr="00863E8C">
        <w:rPr>
          <w:b/>
          <w:bCs/>
          <w:lang w:val="pl-PL"/>
        </w:rPr>
        <w:t xml:space="preserve"> (preparaty kostne)</w:t>
      </w:r>
      <w:r w:rsidRPr="00863E8C">
        <w:rPr>
          <w:b/>
          <w:bCs/>
          <w:lang w:val="pl-PL"/>
        </w:rPr>
        <w:t>:</w:t>
      </w:r>
      <w:r w:rsidRPr="00863E8C">
        <w:rPr>
          <w:b/>
          <w:bCs/>
          <w:lang w:val="pl-PL"/>
        </w:rPr>
        <w:br/>
      </w:r>
      <w:r w:rsidR="008A03E6" w:rsidRPr="00863E8C">
        <w:rPr>
          <w:lang w:val="pl-PL"/>
        </w:rPr>
        <w:t>Czyszczenie powierzchni za pomocą detergentów oraz alkoholu</w:t>
      </w:r>
      <w:r w:rsidRPr="00863E8C">
        <w:rPr>
          <w:lang w:val="pl-PL"/>
        </w:rPr>
        <w:t xml:space="preserve"> i zabezpieczenie powierzchni mieszaniną olejową.</w:t>
      </w:r>
    </w:p>
    <w:p w14:paraId="1F4E9AE7" w14:textId="79FBF2D9" w:rsidR="007868C0" w:rsidRPr="00863E8C" w:rsidRDefault="007868C0" w:rsidP="007868C0">
      <w:pPr>
        <w:spacing w:after="160" w:line="278" w:lineRule="auto"/>
        <w:rPr>
          <w:lang w:val="pl-PL"/>
        </w:rPr>
      </w:pPr>
      <w:r w:rsidRPr="00863E8C">
        <w:rPr>
          <w:b/>
          <w:bCs/>
          <w:lang w:val="pl-PL"/>
        </w:rPr>
        <w:t>Preparaty skórne:</w:t>
      </w:r>
      <w:r w:rsidRPr="00863E8C">
        <w:rPr>
          <w:b/>
          <w:bCs/>
          <w:lang w:val="pl-PL"/>
        </w:rPr>
        <w:br/>
      </w:r>
      <w:r w:rsidR="008A03E6" w:rsidRPr="00863E8C">
        <w:rPr>
          <w:lang w:val="pl-PL"/>
        </w:rPr>
        <w:t>Czyszczenie powierzchni za pomocą detergentów oraz alkoholu</w:t>
      </w:r>
      <w:r w:rsidRPr="00863E8C">
        <w:rPr>
          <w:lang w:val="pl-PL"/>
        </w:rPr>
        <w:t xml:space="preserve"> oraz zabiegi przywracające elastyczność z wykorzystaniem mieszanek do wyprawiania skór gadzich.</w:t>
      </w:r>
    </w:p>
    <w:p w14:paraId="25995AC6" w14:textId="6A00640E" w:rsidR="007868C0" w:rsidRPr="00863E8C" w:rsidRDefault="007868C0" w:rsidP="007868C0">
      <w:pPr>
        <w:spacing w:after="160" w:line="278" w:lineRule="auto"/>
        <w:rPr>
          <w:b/>
          <w:bCs/>
          <w:lang w:val="pl-PL"/>
        </w:rPr>
      </w:pPr>
      <w:r w:rsidRPr="00863E8C">
        <w:rPr>
          <w:b/>
          <w:bCs/>
          <w:lang w:val="pl-PL"/>
        </w:rPr>
        <w:t>Homar</w:t>
      </w:r>
      <w:r w:rsidR="008A03E6" w:rsidRPr="00863E8C">
        <w:rPr>
          <w:b/>
          <w:bCs/>
          <w:lang w:val="pl-PL"/>
        </w:rPr>
        <w:t xml:space="preserve"> (preparat dermoplastyczny):</w:t>
      </w:r>
      <w:r w:rsidRPr="00863E8C">
        <w:rPr>
          <w:b/>
          <w:bCs/>
          <w:lang w:val="pl-PL"/>
        </w:rPr>
        <w:t>:</w:t>
      </w:r>
      <w:r w:rsidRPr="00863E8C">
        <w:rPr>
          <w:b/>
          <w:bCs/>
          <w:lang w:val="pl-PL"/>
        </w:rPr>
        <w:br/>
      </w:r>
      <w:r w:rsidRPr="00863E8C">
        <w:rPr>
          <w:lang w:val="pl-PL"/>
        </w:rPr>
        <w:t>Czyszczenie detergentami i alkoholem oraz naprawy przy użyciu cienkich drutów i masy modelarskiej.</w:t>
      </w:r>
    </w:p>
    <w:p w14:paraId="1F602F50" w14:textId="1C29962F" w:rsidR="007868C0" w:rsidRPr="00863E8C" w:rsidRDefault="007868C0" w:rsidP="001D3050">
      <w:pPr>
        <w:spacing w:after="160" w:line="278" w:lineRule="auto"/>
        <w:rPr>
          <w:lang w:val="pl-PL"/>
        </w:rPr>
      </w:pPr>
      <w:r w:rsidRPr="00863E8C">
        <w:rPr>
          <w:b/>
          <w:bCs/>
          <w:lang w:val="pl-PL"/>
        </w:rPr>
        <w:t>Wąż (</w:t>
      </w:r>
      <w:r w:rsidR="008A03E6" w:rsidRPr="00863E8C">
        <w:rPr>
          <w:b/>
          <w:bCs/>
          <w:lang w:val="pl-PL"/>
        </w:rPr>
        <w:t xml:space="preserve">preparat </w:t>
      </w:r>
      <w:r w:rsidRPr="00863E8C">
        <w:rPr>
          <w:b/>
          <w:bCs/>
          <w:lang w:val="pl-PL"/>
        </w:rPr>
        <w:t>dermoplastyczny):</w:t>
      </w:r>
      <w:r w:rsidRPr="00863E8C">
        <w:rPr>
          <w:b/>
          <w:bCs/>
          <w:lang w:val="pl-PL"/>
        </w:rPr>
        <w:br/>
      </w:r>
      <w:r w:rsidR="008A03E6" w:rsidRPr="00863E8C">
        <w:rPr>
          <w:lang w:val="pl-PL"/>
        </w:rPr>
        <w:t>Czyszczenie powierzchni za pomocą detergentów oraz alkoholu oraz</w:t>
      </w:r>
      <w:r w:rsidRPr="00863E8C">
        <w:rPr>
          <w:lang w:val="pl-PL"/>
        </w:rPr>
        <w:t xml:space="preserve"> rekonstrukcja uszkodzonego fragmentu</w:t>
      </w:r>
      <w:r w:rsidR="008A03E6" w:rsidRPr="00863E8C">
        <w:rPr>
          <w:lang w:val="pl-PL"/>
        </w:rPr>
        <w:t xml:space="preserve"> ciała. </w:t>
      </w:r>
    </w:p>
    <w:p w14:paraId="0B1A0960" w14:textId="5E9FCD21" w:rsidR="00863E8C" w:rsidRPr="00863E8C" w:rsidRDefault="00863E8C" w:rsidP="00863E8C">
      <w:pPr>
        <w:pStyle w:val="Teksttreci0"/>
        <w:tabs>
          <w:tab w:val="left" w:pos="397"/>
        </w:tabs>
        <w:jc w:val="both"/>
        <w:rPr>
          <w:rFonts w:asciiTheme="minorHAnsi" w:hAnsiTheme="minorHAnsi"/>
          <w:sz w:val="22"/>
          <w:szCs w:val="22"/>
          <w:lang w:val="pl-PL"/>
        </w:rPr>
      </w:pP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 xml:space="preserve">W ramach określonego przedmiotu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zamówienia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 xml:space="preserve"> Wykonawca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zobowiązuje się do wykonania</w:t>
      </w:r>
      <w:r w:rsidR="000C2F7E">
        <w:rPr>
          <w:rStyle w:val="Teksttreci"/>
          <w:rFonts w:asciiTheme="minorHAnsi" w:hAnsiTheme="minorHAnsi"/>
          <w:sz w:val="22"/>
          <w:szCs w:val="22"/>
          <w:lang w:val="pl-PL"/>
        </w:rPr>
        <w:t xml:space="preserve"> także :</w:t>
      </w:r>
    </w:p>
    <w:p w14:paraId="688B3883" w14:textId="5046BD1E" w:rsidR="00863E8C" w:rsidRPr="00863E8C" w:rsidRDefault="00863E8C" w:rsidP="00863E8C">
      <w:pPr>
        <w:pStyle w:val="Teksttreci0"/>
        <w:tabs>
          <w:tab w:val="left" w:pos="1137"/>
        </w:tabs>
        <w:jc w:val="both"/>
        <w:rPr>
          <w:rFonts w:asciiTheme="minorHAnsi" w:hAnsiTheme="minorHAnsi"/>
          <w:sz w:val="22"/>
          <w:szCs w:val="22"/>
          <w:lang w:val="pl-PL"/>
        </w:rPr>
      </w:pP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 xml:space="preserve">-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dokumentacji powykonawczej (opisowej i graficznej) w wersji papierowej oraz wersji elektronicznej w postaci pliku zapisanego w formacie PD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F.</w:t>
      </w:r>
    </w:p>
    <w:p w14:paraId="4003D62A" w14:textId="697AF0D6" w:rsidR="00863E8C" w:rsidRPr="00863E8C" w:rsidRDefault="00863E8C" w:rsidP="00863E8C">
      <w:pPr>
        <w:pStyle w:val="Teksttreci0"/>
        <w:tabs>
          <w:tab w:val="left" w:pos="1132"/>
        </w:tabs>
        <w:jc w:val="both"/>
        <w:rPr>
          <w:rStyle w:val="Teksttreci"/>
          <w:rFonts w:asciiTheme="minorHAnsi" w:hAnsiTheme="minorHAnsi"/>
          <w:sz w:val="22"/>
          <w:szCs w:val="22"/>
          <w:lang w:val="pl-PL"/>
        </w:rPr>
      </w:pP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 xml:space="preserve">-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 xml:space="preserve">opracowanie zaleceń dotyczących warunków przechowywania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obiektów po renowacji.</w:t>
      </w:r>
    </w:p>
    <w:p w14:paraId="24C97B5F" w14:textId="77777777" w:rsidR="00863E8C" w:rsidRPr="00863E8C" w:rsidRDefault="00863E8C" w:rsidP="00863E8C">
      <w:pPr>
        <w:pStyle w:val="Teksttreci0"/>
        <w:tabs>
          <w:tab w:val="left" w:pos="1132"/>
        </w:tabs>
        <w:jc w:val="both"/>
        <w:rPr>
          <w:rFonts w:asciiTheme="minorHAnsi" w:hAnsiTheme="minorHAnsi"/>
          <w:sz w:val="22"/>
          <w:szCs w:val="22"/>
          <w:lang w:val="pl-PL"/>
        </w:rPr>
      </w:pPr>
    </w:p>
    <w:p w14:paraId="6E3BDFDF" w14:textId="5676EC76" w:rsidR="00863E8C" w:rsidRPr="00863E8C" w:rsidRDefault="00863E8C" w:rsidP="00863E8C">
      <w:pPr>
        <w:pStyle w:val="Teksttreci0"/>
        <w:tabs>
          <w:tab w:val="left" w:pos="1103"/>
        </w:tabs>
        <w:spacing w:after="320"/>
        <w:jc w:val="both"/>
        <w:rPr>
          <w:rFonts w:asciiTheme="minorHAnsi" w:hAnsiTheme="minorHAnsi"/>
          <w:sz w:val="22"/>
          <w:szCs w:val="22"/>
          <w:lang w:val="pl-PL"/>
        </w:rPr>
      </w:pP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T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ransport obiektów  z siedziby Zamawiającego do miejsca wykonania przedmiotu zamówienia i z powrotem z miejsca wykonania konserwacji do siedziby Zamawiającego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 xml:space="preserve"> na koszt i ryzyko Wykonawcy.</w:t>
      </w:r>
    </w:p>
    <w:p w14:paraId="12909A3E" w14:textId="77777777" w:rsidR="00863E8C" w:rsidRPr="00863E8C" w:rsidRDefault="00863E8C" w:rsidP="00863E8C">
      <w:pPr>
        <w:pStyle w:val="Teksttreci0"/>
        <w:jc w:val="both"/>
        <w:rPr>
          <w:rFonts w:asciiTheme="minorHAnsi" w:hAnsiTheme="minorHAnsi"/>
          <w:sz w:val="22"/>
          <w:szCs w:val="22"/>
          <w:lang w:val="pl-PL"/>
        </w:rPr>
      </w:pPr>
      <w:bookmarkStart w:id="0" w:name="bookmark5"/>
      <w:bookmarkEnd w:id="0"/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Zamawiający zobowiązuje się do:</w:t>
      </w:r>
    </w:p>
    <w:p w14:paraId="507A0222" w14:textId="5205B79A" w:rsidR="00863E8C" w:rsidRPr="00863E8C" w:rsidRDefault="00863E8C" w:rsidP="00863E8C">
      <w:pPr>
        <w:pStyle w:val="Teksttreci0"/>
        <w:tabs>
          <w:tab w:val="left" w:pos="387"/>
        </w:tabs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Style w:val="Teksttreci"/>
          <w:rFonts w:asciiTheme="minorHAnsi" w:hAnsiTheme="minorHAnsi"/>
          <w:sz w:val="22"/>
          <w:szCs w:val="22"/>
          <w:lang w:val="pl-PL"/>
        </w:rPr>
        <w:t xml:space="preserve">-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 xml:space="preserve">protokolarnego przekazania Wykonawcy obiektów w terminie do 14 dni od dnia podpisania </w:t>
      </w:r>
      <w:r w:rsidR="000C2F7E">
        <w:rPr>
          <w:rStyle w:val="Teksttreci"/>
          <w:rFonts w:asciiTheme="minorHAnsi" w:hAnsiTheme="minorHAnsi"/>
          <w:sz w:val="22"/>
          <w:szCs w:val="22"/>
          <w:lang w:val="pl-PL"/>
        </w:rPr>
        <w:t>u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mowy,</w:t>
      </w:r>
    </w:p>
    <w:p w14:paraId="5C7945A2" w14:textId="25814664" w:rsidR="00863E8C" w:rsidRPr="00863E8C" w:rsidRDefault="00863E8C" w:rsidP="00863E8C">
      <w:pPr>
        <w:pStyle w:val="Teksttreci0"/>
        <w:tabs>
          <w:tab w:val="left" w:pos="368"/>
        </w:tabs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Style w:val="Teksttreci"/>
          <w:rFonts w:asciiTheme="minorHAnsi" w:hAnsiTheme="minorHAnsi"/>
          <w:sz w:val="22"/>
          <w:szCs w:val="22"/>
          <w:lang w:val="pl-PL"/>
        </w:rPr>
        <w:t xml:space="preserve">-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przystąpienia do odbioru końcowego przeprowadzonych prac oraz przyjęcia dokumentacji konserwatorskiej w terminie 7 dni od ich zgłoszenia do odbioru,</w:t>
      </w:r>
    </w:p>
    <w:p w14:paraId="3371452C" w14:textId="0CDAFEC9" w:rsidR="00863E8C" w:rsidRPr="00863E8C" w:rsidRDefault="00863E8C" w:rsidP="00863E8C">
      <w:pPr>
        <w:pStyle w:val="Teksttreci0"/>
        <w:tabs>
          <w:tab w:val="left" w:pos="397"/>
        </w:tabs>
        <w:spacing w:after="320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Style w:val="Teksttreci"/>
          <w:rFonts w:asciiTheme="minorHAnsi" w:hAnsiTheme="minorHAnsi"/>
          <w:sz w:val="22"/>
          <w:szCs w:val="22"/>
          <w:lang w:val="pl-PL"/>
        </w:rPr>
        <w:t xml:space="preserve">- </w:t>
      </w:r>
      <w:r w:rsidRPr="00863E8C">
        <w:rPr>
          <w:rStyle w:val="Teksttreci"/>
          <w:rFonts w:asciiTheme="minorHAnsi" w:hAnsiTheme="minorHAnsi"/>
          <w:sz w:val="22"/>
          <w:szCs w:val="22"/>
          <w:lang w:val="pl-PL"/>
        </w:rPr>
        <w:t>współdziałania z Wykonawcą w zakresie niezbędnym do realizacji przedmiotu Umowy.</w:t>
      </w:r>
    </w:p>
    <w:p w14:paraId="59905B6B" w14:textId="77777777" w:rsidR="00863E8C" w:rsidRPr="00863E8C" w:rsidRDefault="00863E8C" w:rsidP="001D3050">
      <w:pPr>
        <w:spacing w:after="160" w:line="278" w:lineRule="auto"/>
        <w:rPr>
          <w:b/>
          <w:bCs/>
          <w:lang w:val="pl-PL"/>
        </w:rPr>
      </w:pPr>
    </w:p>
    <w:p w14:paraId="02803ED6" w14:textId="4A4FDED0" w:rsidR="001D3050" w:rsidRPr="00863E8C" w:rsidRDefault="001D3050" w:rsidP="001D3050">
      <w:pPr>
        <w:spacing w:after="160" w:line="278" w:lineRule="auto"/>
        <w:rPr>
          <w:b/>
          <w:bCs/>
          <w:lang w:val="pl-PL"/>
        </w:rPr>
      </w:pPr>
      <w:r w:rsidRPr="00863E8C">
        <w:rPr>
          <w:b/>
          <w:bCs/>
          <w:lang w:val="pl-PL"/>
        </w:rPr>
        <w:t>Załącznik</w:t>
      </w:r>
      <w:r w:rsidR="00D604B5" w:rsidRPr="00863E8C">
        <w:rPr>
          <w:b/>
          <w:bCs/>
          <w:lang w:val="pl-PL"/>
        </w:rPr>
        <w:t xml:space="preserve"> do opisu przedmiotu zamówienia</w:t>
      </w:r>
    </w:p>
    <w:p w14:paraId="0CF73784" w14:textId="439B0E45" w:rsidR="001D3050" w:rsidRPr="00863E8C" w:rsidRDefault="001D3050" w:rsidP="001D3050">
      <w:pPr>
        <w:spacing w:after="160" w:line="278" w:lineRule="auto"/>
        <w:rPr>
          <w:lang w:val="pl-PL"/>
        </w:rPr>
      </w:pPr>
      <w:r w:rsidRPr="00863E8C">
        <w:rPr>
          <w:lang w:val="pl-PL"/>
        </w:rPr>
        <w:t>W celu dokładnej oceny zakresu prac zdjęcia eksponatów wymagających renowacji.</w:t>
      </w:r>
    </w:p>
    <w:p w14:paraId="03197709" w14:textId="77777777" w:rsidR="001D3050" w:rsidRPr="00863E8C" w:rsidRDefault="001D3050" w:rsidP="001D3050">
      <w:pPr>
        <w:pStyle w:val="Listapunktowana"/>
        <w:numPr>
          <w:ilvl w:val="0"/>
          <w:numId w:val="0"/>
        </w:numPr>
        <w:ind w:left="360" w:hanging="360"/>
        <w:jc w:val="both"/>
        <w:rPr>
          <w:lang w:val="pl-PL"/>
        </w:rPr>
      </w:pPr>
    </w:p>
    <w:p w14:paraId="02F84199" w14:textId="77777777" w:rsidR="001D3050" w:rsidRPr="00863E8C" w:rsidRDefault="001D3050" w:rsidP="001D3050">
      <w:pPr>
        <w:pStyle w:val="Listapunktowana"/>
        <w:numPr>
          <w:ilvl w:val="0"/>
          <w:numId w:val="0"/>
        </w:numPr>
        <w:ind w:left="360"/>
        <w:rPr>
          <w:lang w:val="pl-PL"/>
        </w:rPr>
      </w:pPr>
    </w:p>
    <w:p w14:paraId="1203D1BE" w14:textId="51BD4BAF" w:rsidR="00144E4C" w:rsidRPr="00863E8C" w:rsidRDefault="00144E4C" w:rsidP="001D3050">
      <w:pPr>
        <w:pStyle w:val="Listapunktowana"/>
        <w:numPr>
          <w:ilvl w:val="0"/>
          <w:numId w:val="0"/>
        </w:numPr>
        <w:ind w:left="360" w:hanging="360"/>
        <w:rPr>
          <w:lang w:val="pl-PL"/>
        </w:rPr>
      </w:pPr>
    </w:p>
    <w:sectPr w:rsidR="00144E4C" w:rsidRPr="00863E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93AA86B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E31EEB"/>
    <w:multiLevelType w:val="multilevel"/>
    <w:tmpl w:val="C9A0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B7337C"/>
    <w:multiLevelType w:val="multilevel"/>
    <w:tmpl w:val="A4D8662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990B4B"/>
    <w:multiLevelType w:val="hybridMultilevel"/>
    <w:tmpl w:val="F85A3A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958FD"/>
    <w:multiLevelType w:val="multilevel"/>
    <w:tmpl w:val="4232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EA5387"/>
    <w:multiLevelType w:val="multilevel"/>
    <w:tmpl w:val="3E00E2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4A6A73"/>
    <w:multiLevelType w:val="multilevel"/>
    <w:tmpl w:val="F3A4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0C1EE1"/>
    <w:multiLevelType w:val="multilevel"/>
    <w:tmpl w:val="BE6CCB6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453B47"/>
    <w:multiLevelType w:val="multilevel"/>
    <w:tmpl w:val="9C667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3D0890"/>
    <w:multiLevelType w:val="multilevel"/>
    <w:tmpl w:val="65B6550A"/>
    <w:lvl w:ilvl="0">
      <w:start w:val="1"/>
      <w:numFmt w:val="decimal"/>
      <w:lvlText w:val="§ 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5506515">
    <w:abstractNumId w:val="8"/>
  </w:num>
  <w:num w:numId="2" w16cid:durableId="1746148377">
    <w:abstractNumId w:val="6"/>
  </w:num>
  <w:num w:numId="3" w16cid:durableId="142624388">
    <w:abstractNumId w:val="5"/>
  </w:num>
  <w:num w:numId="4" w16cid:durableId="1661613127">
    <w:abstractNumId w:val="4"/>
  </w:num>
  <w:num w:numId="5" w16cid:durableId="481895085">
    <w:abstractNumId w:val="7"/>
  </w:num>
  <w:num w:numId="6" w16cid:durableId="1285888423">
    <w:abstractNumId w:val="3"/>
  </w:num>
  <w:num w:numId="7" w16cid:durableId="804935154">
    <w:abstractNumId w:val="2"/>
  </w:num>
  <w:num w:numId="8" w16cid:durableId="1174421637">
    <w:abstractNumId w:val="1"/>
  </w:num>
  <w:num w:numId="9" w16cid:durableId="1865828833">
    <w:abstractNumId w:val="0"/>
  </w:num>
  <w:num w:numId="10" w16cid:durableId="531041487">
    <w:abstractNumId w:val="16"/>
  </w:num>
  <w:num w:numId="11" w16cid:durableId="498810120">
    <w:abstractNumId w:val="12"/>
  </w:num>
  <w:num w:numId="12" w16cid:durableId="422452700">
    <w:abstractNumId w:val="9"/>
  </w:num>
  <w:num w:numId="13" w16cid:durableId="2063819833">
    <w:abstractNumId w:val="11"/>
  </w:num>
  <w:num w:numId="14" w16cid:durableId="1275284080">
    <w:abstractNumId w:val="14"/>
  </w:num>
  <w:num w:numId="15" w16cid:durableId="445782430">
    <w:abstractNumId w:val="17"/>
  </w:num>
  <w:num w:numId="16" w16cid:durableId="849023262">
    <w:abstractNumId w:val="13"/>
  </w:num>
  <w:num w:numId="17" w16cid:durableId="714474410">
    <w:abstractNumId w:val="15"/>
  </w:num>
  <w:num w:numId="18" w16cid:durableId="1026966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1C55"/>
    <w:rsid w:val="00083BEB"/>
    <w:rsid w:val="000C2F7E"/>
    <w:rsid w:val="001401AC"/>
    <w:rsid w:val="00144E4C"/>
    <w:rsid w:val="0015074B"/>
    <w:rsid w:val="001C7A37"/>
    <w:rsid w:val="001D3050"/>
    <w:rsid w:val="00273E8D"/>
    <w:rsid w:val="0029639D"/>
    <w:rsid w:val="00326F90"/>
    <w:rsid w:val="003F08E9"/>
    <w:rsid w:val="00436CEF"/>
    <w:rsid w:val="004A06DC"/>
    <w:rsid w:val="00551595"/>
    <w:rsid w:val="005702F7"/>
    <w:rsid w:val="005F7CE8"/>
    <w:rsid w:val="00667A0C"/>
    <w:rsid w:val="00733CF7"/>
    <w:rsid w:val="00736303"/>
    <w:rsid w:val="007868C0"/>
    <w:rsid w:val="00863E8C"/>
    <w:rsid w:val="008A03E6"/>
    <w:rsid w:val="00AA1D8D"/>
    <w:rsid w:val="00B47730"/>
    <w:rsid w:val="00B773A0"/>
    <w:rsid w:val="00BF0715"/>
    <w:rsid w:val="00CB0664"/>
    <w:rsid w:val="00D604B5"/>
    <w:rsid w:val="00ED375E"/>
    <w:rsid w:val="00FC5C2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37929"/>
  <w14:defaultImageDpi w14:val="300"/>
  <w15:docId w15:val="{64D804A2-B544-46BC-A403-E1653B5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Teksttreci">
    <w:name w:val="Tekst treści_"/>
    <w:basedOn w:val="Domylnaczcionkaakapitu"/>
    <w:link w:val="Teksttreci0"/>
    <w:rsid w:val="00863E8C"/>
    <w:rPr>
      <w:rFonts w:ascii="Calibri" w:eastAsia="Calibri" w:hAnsi="Calibri" w:cs="Calibri"/>
      <w:sz w:val="28"/>
      <w:szCs w:val="28"/>
    </w:rPr>
  </w:style>
  <w:style w:type="character" w:customStyle="1" w:styleId="Nagwek10">
    <w:name w:val="Nagłówek #1_"/>
    <w:basedOn w:val="Domylnaczcionkaakapitu"/>
    <w:link w:val="Nagwek11"/>
    <w:rsid w:val="00863E8C"/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863E8C"/>
    <w:pPr>
      <w:widowControl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Nagwek11">
    <w:name w:val="Nagłówek #1"/>
    <w:basedOn w:val="Normalny"/>
    <w:link w:val="Nagwek10"/>
    <w:rsid w:val="00863E8C"/>
    <w:pPr>
      <w:widowControl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Mirosław Łatka</cp:lastModifiedBy>
  <cp:revision>13</cp:revision>
  <dcterms:created xsi:type="dcterms:W3CDTF">2013-12-23T23:15:00Z</dcterms:created>
  <dcterms:modified xsi:type="dcterms:W3CDTF">2025-04-23T07:52:00Z</dcterms:modified>
  <cp:category/>
</cp:coreProperties>
</file>