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34BDD" w14:textId="77777777" w:rsidR="00DA7111" w:rsidRDefault="00DA7111" w:rsidP="00DA7111">
      <w:pPr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Opis przedmiotu zamówienia</w:t>
      </w:r>
    </w:p>
    <w:p w14:paraId="502172E0" w14:textId="77E71E53" w:rsidR="00527A8C" w:rsidRPr="00DA7111" w:rsidRDefault="00527A8C" w:rsidP="00DA7111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DA7111">
        <w:rPr>
          <w:rFonts w:ascii="Calibri" w:hAnsi="Calibri" w:cs="Calibri"/>
          <w:b/>
          <w:bCs/>
        </w:rPr>
        <w:t>Standardy Zagospodarowani</w:t>
      </w:r>
      <w:r w:rsidR="00DD0926" w:rsidRPr="00DA7111">
        <w:rPr>
          <w:rFonts w:ascii="Calibri" w:hAnsi="Calibri" w:cs="Calibri"/>
          <w:b/>
          <w:bCs/>
        </w:rPr>
        <w:t>a</w:t>
      </w:r>
      <w:r w:rsidRPr="00DA7111">
        <w:rPr>
          <w:rFonts w:ascii="Calibri" w:hAnsi="Calibri" w:cs="Calibri"/>
          <w:b/>
          <w:bCs/>
        </w:rPr>
        <w:t xml:space="preserve"> Wód Opadowych w </w:t>
      </w:r>
      <w:r w:rsidR="009C2D33" w:rsidRPr="00DA7111">
        <w:rPr>
          <w:rFonts w:ascii="Calibri" w:hAnsi="Calibri" w:cs="Calibri"/>
          <w:b/>
          <w:bCs/>
        </w:rPr>
        <w:t>Szczecinie</w:t>
      </w:r>
    </w:p>
    <w:p w14:paraId="685679FF" w14:textId="77777777" w:rsidR="00972C69" w:rsidRPr="00DA7111" w:rsidRDefault="00972C69" w:rsidP="00DA7111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11C10102" w14:textId="77777777" w:rsidR="00DA7111" w:rsidRPr="00DA7111" w:rsidRDefault="00DA7111" w:rsidP="00DA7111">
      <w:pPr>
        <w:spacing w:after="0" w:line="240" w:lineRule="auto"/>
        <w:jc w:val="both"/>
        <w:rPr>
          <w:rFonts w:ascii="Calibri" w:hAnsi="Calibri" w:cs="Calibri"/>
          <w:b/>
        </w:rPr>
      </w:pPr>
      <w:r w:rsidRPr="00DA7111">
        <w:rPr>
          <w:rFonts w:ascii="Calibri" w:hAnsi="Calibri" w:cs="Calibri"/>
          <w:b/>
        </w:rPr>
        <w:t>Przedmiot zamówienia</w:t>
      </w:r>
    </w:p>
    <w:p w14:paraId="077A9D0A" w14:textId="38490E06" w:rsidR="00DA7111" w:rsidRPr="00DA7111" w:rsidRDefault="00DA7111" w:rsidP="00DA7111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Przedmiotem zamówienia</w:t>
      </w:r>
      <w:r w:rsidRPr="00DA7111">
        <w:rPr>
          <w:rFonts w:ascii="Calibri" w:hAnsi="Calibri" w:cs="Calibri"/>
        </w:rPr>
        <w:t xml:space="preserve"> jest opracowani</w:t>
      </w:r>
      <w:r>
        <w:rPr>
          <w:rFonts w:ascii="Calibri" w:hAnsi="Calibri" w:cs="Calibri"/>
        </w:rPr>
        <w:t>e</w:t>
      </w:r>
      <w:r w:rsidRPr="00DA7111">
        <w:rPr>
          <w:rFonts w:ascii="Calibri" w:hAnsi="Calibri" w:cs="Calibri"/>
        </w:rPr>
        <w:t xml:space="preserve"> szczegółowych wytycznych w zakresie zagospodarowania wód opadowych z uwzględnieniem rozwiązań opartych na naturze, opartych na aktualnych standardach technicznych, najnowszych badaniach oraz obowiązujących przepisach prawa.</w:t>
      </w:r>
    </w:p>
    <w:p w14:paraId="21384BEC" w14:textId="77777777" w:rsidR="00DA7111" w:rsidRDefault="00DA7111" w:rsidP="00DA7111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3FB78B5A" w14:textId="5234CE31" w:rsidR="00527A8C" w:rsidRPr="00DA7111" w:rsidRDefault="00527A8C" w:rsidP="00DA7111">
      <w:pPr>
        <w:spacing w:after="0" w:line="240" w:lineRule="auto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  <w:b/>
          <w:bCs/>
        </w:rPr>
        <w:t xml:space="preserve">Zakres usługi </w:t>
      </w:r>
      <w:r w:rsidR="00DA7111">
        <w:rPr>
          <w:rFonts w:ascii="Calibri" w:hAnsi="Calibri" w:cs="Calibri"/>
          <w:b/>
          <w:bCs/>
        </w:rPr>
        <w:t xml:space="preserve"> obejmuje </w:t>
      </w:r>
      <w:r w:rsidRPr="00DA7111">
        <w:rPr>
          <w:rFonts w:ascii="Calibri" w:hAnsi="Calibri" w:cs="Calibri"/>
          <w:b/>
          <w:bCs/>
        </w:rPr>
        <w:t>opracowanie wytycznych:</w:t>
      </w:r>
    </w:p>
    <w:p w14:paraId="7F69CC17" w14:textId="13A5425A" w:rsidR="00527A8C" w:rsidRPr="00DA7111" w:rsidRDefault="00527A8C" w:rsidP="00DA7111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DA7111">
        <w:rPr>
          <w:rFonts w:ascii="Calibri" w:hAnsi="Calibri" w:cs="Calibri"/>
          <w:b/>
          <w:bCs/>
        </w:rPr>
        <w:t>Cel zamówienia:</w:t>
      </w:r>
    </w:p>
    <w:p w14:paraId="22EBB8A8" w14:textId="730F0F66" w:rsidR="000F6C3F" w:rsidRPr="00DA7111" w:rsidRDefault="000F6C3F" w:rsidP="00DA7111">
      <w:pPr>
        <w:spacing w:after="0" w:line="240" w:lineRule="auto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</w:rPr>
        <w:t xml:space="preserve">Celem niniejszych wytycznych jest opracowanie standardów dotyczących projektowania, realizacji </w:t>
      </w:r>
      <w:r w:rsidR="00DA7111">
        <w:rPr>
          <w:rFonts w:ascii="Calibri" w:hAnsi="Calibri" w:cs="Calibri"/>
        </w:rPr>
        <w:br/>
      </w:r>
      <w:r w:rsidRPr="00DA7111">
        <w:rPr>
          <w:rFonts w:ascii="Calibri" w:hAnsi="Calibri" w:cs="Calibri"/>
        </w:rPr>
        <w:t xml:space="preserve">i utrzymania inwestycji miejskich, które uwzględniają efektywne zagospodarowanie wód opadowych </w:t>
      </w:r>
      <w:r w:rsidR="00DA7111">
        <w:rPr>
          <w:rFonts w:ascii="Calibri" w:hAnsi="Calibri" w:cs="Calibri"/>
        </w:rPr>
        <w:br/>
      </w:r>
      <w:r w:rsidRPr="00DA7111">
        <w:rPr>
          <w:rFonts w:ascii="Calibri" w:hAnsi="Calibri" w:cs="Calibri"/>
        </w:rPr>
        <w:t>z naciskiem na zastosowanie rozwiązań opartych na naturze (Nature-</w:t>
      </w:r>
      <w:proofErr w:type="spellStart"/>
      <w:r w:rsidRPr="00DA7111">
        <w:rPr>
          <w:rFonts w:ascii="Calibri" w:hAnsi="Calibri" w:cs="Calibri"/>
        </w:rPr>
        <w:t>Based</w:t>
      </w:r>
      <w:proofErr w:type="spellEnd"/>
      <w:r w:rsidRPr="00DA7111">
        <w:rPr>
          <w:rFonts w:ascii="Calibri" w:hAnsi="Calibri" w:cs="Calibri"/>
        </w:rPr>
        <w:t xml:space="preserve"> Solutions, NBS). Wytyczne te mają służyć jednostkom miejskim, inwestorom oraz projektantom, zapewniając wsparcie w realizacji projektów, które minimalizują wpływ urbanizacji na środowisko naturalne, poprawiają retencję wód oraz zwiększają bioróżnorodność.</w:t>
      </w:r>
    </w:p>
    <w:p w14:paraId="3A223C38" w14:textId="3D0768E5" w:rsidR="00527A8C" w:rsidRPr="00DA7111" w:rsidRDefault="00527A8C" w:rsidP="00DA7111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DA7111">
        <w:rPr>
          <w:rFonts w:ascii="Calibri" w:hAnsi="Calibri" w:cs="Calibri"/>
          <w:b/>
          <w:bCs/>
        </w:rPr>
        <w:t>Zakres merytoryczny wytycznych:</w:t>
      </w:r>
    </w:p>
    <w:p w14:paraId="4E6CF5BA" w14:textId="7E18D783" w:rsidR="00527A8C" w:rsidRPr="00DA7111" w:rsidRDefault="00527A8C" w:rsidP="00DA711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  <w:b/>
          <w:bCs/>
        </w:rPr>
        <w:t>Wprowadzenie do tematu</w:t>
      </w:r>
    </w:p>
    <w:p w14:paraId="0F9008C7" w14:textId="1F0FB8AD" w:rsidR="00972C69" w:rsidRPr="00DA7111" w:rsidRDefault="00972C69" w:rsidP="00DA7111">
      <w:pPr>
        <w:numPr>
          <w:ilvl w:val="1"/>
          <w:numId w:val="2"/>
        </w:numPr>
        <w:tabs>
          <w:tab w:val="clear" w:pos="1440"/>
          <w:tab w:val="num" w:pos="1134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</w:rPr>
        <w:t>Dokument obejmować ma całościowe podejście do zarządzania wodami opadowymi, zawierając zarówno aspekty techniczne, jak i prawne. Obejm</w:t>
      </w:r>
      <w:r w:rsidR="00DA7111">
        <w:rPr>
          <w:rFonts w:ascii="Calibri" w:hAnsi="Calibri" w:cs="Calibri"/>
        </w:rPr>
        <w:t>ować ma</w:t>
      </w:r>
      <w:r w:rsidRPr="00DA7111">
        <w:rPr>
          <w:rFonts w:ascii="Calibri" w:hAnsi="Calibri" w:cs="Calibri"/>
        </w:rPr>
        <w:t xml:space="preserve"> również rekomendacje dotyczące wyboru optymalnych rozwiązań w zależności od warunków lokalnych, takich jak typ gruntu, stopień urbanizacji czy dostępność przestrzeni.</w:t>
      </w:r>
    </w:p>
    <w:p w14:paraId="2BE7E737" w14:textId="5C2AE29A" w:rsidR="00972C69" w:rsidRPr="00DA7111" w:rsidRDefault="00972C69" w:rsidP="00DA711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Calibri" w:hAnsi="Calibri" w:cs="Calibri"/>
          <w:b/>
          <w:bCs/>
        </w:rPr>
      </w:pPr>
      <w:r w:rsidRPr="00DA7111">
        <w:rPr>
          <w:rFonts w:ascii="Calibri" w:hAnsi="Calibri" w:cs="Calibri"/>
          <w:b/>
          <w:bCs/>
        </w:rPr>
        <w:t>Główne założenia</w:t>
      </w:r>
    </w:p>
    <w:p w14:paraId="6180F344" w14:textId="5D2DDCE8" w:rsidR="00972C69" w:rsidRDefault="00972C69" w:rsidP="00DA7111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993" w:hanging="426"/>
        <w:contextualSpacing w:val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A7111">
        <w:rPr>
          <w:rFonts w:ascii="Calibri" w:eastAsia="Times New Roman" w:hAnsi="Calibri" w:cs="Calibri"/>
          <w:kern w:val="0"/>
          <w:lang w:eastAsia="pl-PL"/>
          <w14:ligatures w14:val="none"/>
        </w:rPr>
        <w:t>Ograniczenie spływu powierzchniowego – wdrażanie rozwiązań zmniejszających ilość wód opadowych odprowadzanych do sieci kanalizacyjnej poprzez zwiększanie retencji lokalnej</w:t>
      </w:r>
      <w:r w:rsidR="006D25C3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2B015AFC" w14:textId="1313F1B4" w:rsidR="00972C69" w:rsidRDefault="00972C69" w:rsidP="00DA7111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993" w:hanging="426"/>
        <w:contextualSpacing w:val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A7111">
        <w:rPr>
          <w:rFonts w:ascii="Calibri" w:eastAsia="Times New Roman" w:hAnsi="Calibri" w:cs="Calibri"/>
          <w:kern w:val="0"/>
          <w:lang w:eastAsia="pl-PL"/>
          <w14:ligatures w14:val="none"/>
        </w:rPr>
        <w:t>Infiltracja i retencja – promowanie technik, które umożliwiają wsiąkanie wody do gruntu, takie jak ogrody deszczowe, przepuszczalne nawierzchnie, rowy infiltracyjne i niecki retencyjne</w:t>
      </w:r>
      <w:r w:rsidR="006D25C3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6E0C42DF" w14:textId="5D571E0B" w:rsidR="00972C69" w:rsidRDefault="00972C69" w:rsidP="00E7085B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993" w:hanging="426"/>
        <w:contextualSpacing w:val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7085B">
        <w:rPr>
          <w:rFonts w:ascii="Calibri" w:eastAsia="Times New Roman" w:hAnsi="Calibri" w:cs="Calibri"/>
          <w:kern w:val="0"/>
          <w:lang w:eastAsia="pl-PL"/>
          <w14:ligatures w14:val="none"/>
        </w:rPr>
        <w:t>Zrównoważone odprowadzanie wód – propozycje rozwiązań pozwalających na kontrolowany odpływ wód opadowych do odbiorników naturalnych, takich jak rzeki, zbiorniki wodne czy systemy retencyjne</w:t>
      </w:r>
      <w:r w:rsidR="006D25C3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3599E680" w14:textId="7ED7B344" w:rsidR="00972C69" w:rsidRPr="00373651" w:rsidRDefault="00972C69" w:rsidP="00373651">
      <w:pPr>
        <w:pStyle w:val="Akapitzlist"/>
        <w:numPr>
          <w:ilvl w:val="1"/>
          <w:numId w:val="1"/>
        </w:numPr>
        <w:tabs>
          <w:tab w:val="clear" w:pos="1440"/>
        </w:tabs>
        <w:spacing w:after="0" w:line="240" w:lineRule="auto"/>
        <w:ind w:left="993" w:hanging="426"/>
        <w:contextualSpacing w:val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73651">
        <w:rPr>
          <w:rFonts w:ascii="Calibri" w:eastAsia="Times New Roman" w:hAnsi="Calibri" w:cs="Calibri"/>
          <w:kern w:val="0"/>
          <w:lang w:eastAsia="pl-PL"/>
          <w14:ligatures w14:val="none"/>
        </w:rPr>
        <w:t>Ochrona jakości wód – wprowadzenie metod oczyszczania wód opadowych, np. przez separatory zanieczyszczeń lub systemy filtracyjne</w:t>
      </w:r>
      <w:r w:rsidR="00373651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7072C11F" w14:textId="15DD0704" w:rsidR="00972C69" w:rsidRPr="00DA7111" w:rsidRDefault="00972C69" w:rsidP="00373651">
      <w:pPr>
        <w:pStyle w:val="Akapitzlist"/>
        <w:spacing w:after="0" w:line="240" w:lineRule="auto"/>
        <w:contextualSpacing w:val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A711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Rekomendowane rozwiązania oparte na naturze - Wytyczne </w:t>
      </w:r>
      <w:r w:rsidR="0037365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mają </w:t>
      </w:r>
      <w:r w:rsidRPr="00DA7111">
        <w:rPr>
          <w:rFonts w:ascii="Calibri" w:eastAsia="Times New Roman" w:hAnsi="Calibri" w:cs="Calibri"/>
          <w:kern w:val="0"/>
          <w:lang w:eastAsia="pl-PL"/>
          <w14:ligatures w14:val="none"/>
        </w:rPr>
        <w:t>prom</w:t>
      </w:r>
      <w:r w:rsidR="00373651">
        <w:rPr>
          <w:rFonts w:ascii="Calibri" w:eastAsia="Times New Roman" w:hAnsi="Calibri" w:cs="Calibri"/>
          <w:kern w:val="0"/>
          <w:lang w:eastAsia="pl-PL"/>
          <w14:ligatures w14:val="none"/>
        </w:rPr>
        <w:t>ować</w:t>
      </w:r>
      <w:r w:rsidRPr="00DA7111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zastosowanie naturalnych systemów zarządzania wodami opadowymi, które wspierają miejską zieloną infrastrukturę. Przykładowe rozwiązania to: ogrody deszczowe – lokalne zbiorniki na wodę opadową, które umożliwiają naturalne oczyszczanie i infiltrację wody; zielone dachy i ściany – powierzchnie biologicznie czynne, które magazynują wodę, a jednocześnie poprawiają jakość powietrza i mikroklimat miejski; zielone place i ulice – obszary, które dzięki specjalnym nawierzchniom umożliwiają naturalne wsiąkanie wody do gruntu.</w:t>
      </w:r>
    </w:p>
    <w:p w14:paraId="3A4CDC55" w14:textId="1F407BBF" w:rsidR="00527A8C" w:rsidRPr="00DA7111" w:rsidRDefault="00527A8C" w:rsidP="00373651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  <w:b/>
          <w:bCs/>
        </w:rPr>
        <w:t>Standardy projektowe</w:t>
      </w:r>
      <w:r w:rsidRPr="00DA7111">
        <w:rPr>
          <w:rFonts w:ascii="Calibri" w:hAnsi="Calibri" w:cs="Calibri"/>
        </w:rPr>
        <w:t>:</w:t>
      </w:r>
    </w:p>
    <w:p w14:paraId="31AD8D0F" w14:textId="5A59829C" w:rsidR="00527A8C" w:rsidRDefault="00527A8C" w:rsidP="00373651">
      <w:pPr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</w:rPr>
        <w:t>Kryteria techniczne dla zagospodarowania wód opadowych w projektach infrastrukturalnych</w:t>
      </w:r>
      <w:r w:rsidR="006D25C3">
        <w:rPr>
          <w:rFonts w:ascii="Calibri" w:hAnsi="Calibri" w:cs="Calibri"/>
        </w:rPr>
        <w:t>.</w:t>
      </w:r>
    </w:p>
    <w:p w14:paraId="6A094CAB" w14:textId="2694DD83" w:rsidR="00527A8C" w:rsidRDefault="00527A8C" w:rsidP="00373651">
      <w:pPr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373651">
        <w:rPr>
          <w:rFonts w:ascii="Calibri" w:hAnsi="Calibri" w:cs="Calibri"/>
        </w:rPr>
        <w:t xml:space="preserve">Przykłady NBS, które mogą być stosowane (np. ogrody deszczowe, zbiorniki retencyjne, </w:t>
      </w:r>
      <w:proofErr w:type="spellStart"/>
      <w:r w:rsidRPr="00373651">
        <w:rPr>
          <w:rFonts w:ascii="Calibri" w:hAnsi="Calibri" w:cs="Calibri"/>
        </w:rPr>
        <w:t>permeabilne</w:t>
      </w:r>
      <w:proofErr w:type="spellEnd"/>
      <w:r w:rsidRPr="00373651">
        <w:rPr>
          <w:rFonts w:ascii="Calibri" w:hAnsi="Calibri" w:cs="Calibri"/>
        </w:rPr>
        <w:t xml:space="preserve"> nawierzchnie, systemy gromadzenia wody)</w:t>
      </w:r>
      <w:r w:rsidR="006D25C3">
        <w:rPr>
          <w:rFonts w:ascii="Calibri" w:hAnsi="Calibri" w:cs="Calibri"/>
        </w:rPr>
        <w:t>.</w:t>
      </w:r>
    </w:p>
    <w:p w14:paraId="01CF1C42" w14:textId="53E71EDB" w:rsidR="00527A8C" w:rsidRDefault="00527A8C" w:rsidP="00373651">
      <w:pPr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373651">
        <w:rPr>
          <w:rFonts w:ascii="Calibri" w:hAnsi="Calibri" w:cs="Calibri"/>
        </w:rPr>
        <w:t>Wymagania dla inwestycji w zakresie integracji z istniejącym systemem wodnym</w:t>
      </w:r>
      <w:r w:rsidR="00972C69" w:rsidRPr="00373651">
        <w:rPr>
          <w:rFonts w:ascii="Calibri" w:hAnsi="Calibri" w:cs="Calibri"/>
        </w:rPr>
        <w:t xml:space="preserve"> (np. kanalizacja deszczowa)</w:t>
      </w:r>
      <w:r w:rsidR="006D25C3">
        <w:rPr>
          <w:rFonts w:ascii="Calibri" w:hAnsi="Calibri" w:cs="Calibri"/>
        </w:rPr>
        <w:t>.</w:t>
      </w:r>
    </w:p>
    <w:p w14:paraId="017BC52E" w14:textId="77777777" w:rsidR="00527A8C" w:rsidRPr="00373651" w:rsidRDefault="00527A8C" w:rsidP="00373651">
      <w:pPr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373651">
        <w:rPr>
          <w:rFonts w:ascii="Calibri" w:hAnsi="Calibri" w:cs="Calibri"/>
        </w:rPr>
        <w:t>Minimalne wymogi dla projektów pod kątem ochrony gleby i drzew oraz zwiększania różnorodności biologicznej.</w:t>
      </w:r>
    </w:p>
    <w:p w14:paraId="044827D8" w14:textId="77777777" w:rsidR="00527A8C" w:rsidRPr="00DA7111" w:rsidRDefault="00527A8C" w:rsidP="0037365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  <w:b/>
          <w:bCs/>
        </w:rPr>
        <w:t>Zasady utrzymania i monitorowania</w:t>
      </w:r>
      <w:r w:rsidRPr="00DA7111">
        <w:rPr>
          <w:rFonts w:ascii="Calibri" w:hAnsi="Calibri" w:cs="Calibri"/>
        </w:rPr>
        <w:t>:</w:t>
      </w:r>
    </w:p>
    <w:p w14:paraId="5F2D416F" w14:textId="70D7B1B5" w:rsidR="00527A8C" w:rsidRDefault="00527A8C" w:rsidP="00373651">
      <w:pPr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hanging="873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</w:rPr>
        <w:t>Określenie metod utrzymania obiektów związanych z zarządzaniem wodami opadowymi</w:t>
      </w:r>
      <w:r w:rsidR="006D25C3">
        <w:rPr>
          <w:rFonts w:ascii="Calibri" w:hAnsi="Calibri" w:cs="Calibri"/>
        </w:rPr>
        <w:t>.</w:t>
      </w:r>
    </w:p>
    <w:p w14:paraId="66342056" w14:textId="4FF43585" w:rsidR="00527A8C" w:rsidRDefault="00527A8C" w:rsidP="00373651">
      <w:pPr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373651">
        <w:rPr>
          <w:rFonts w:ascii="Calibri" w:hAnsi="Calibri" w:cs="Calibri"/>
        </w:rPr>
        <w:lastRenderedPageBreak/>
        <w:t>Systemy monitorowania efektywności wdrażanych rozwiązań (np. pomiar retencji wody, ocena jakości wody)</w:t>
      </w:r>
      <w:r w:rsidR="006D25C3">
        <w:rPr>
          <w:rFonts w:ascii="Calibri" w:hAnsi="Calibri" w:cs="Calibri"/>
        </w:rPr>
        <w:t>.</w:t>
      </w:r>
    </w:p>
    <w:p w14:paraId="7191DCC1" w14:textId="22F7640C" w:rsidR="00972C69" w:rsidRDefault="00972C69" w:rsidP="00373651">
      <w:pPr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373651">
        <w:rPr>
          <w:rFonts w:ascii="Calibri" w:hAnsi="Calibri" w:cs="Calibri"/>
        </w:rPr>
        <w:t>Procedury monitorowania systemów retencyjnych</w:t>
      </w:r>
      <w:r w:rsidR="006D25C3">
        <w:rPr>
          <w:rFonts w:ascii="Calibri" w:hAnsi="Calibri" w:cs="Calibri"/>
        </w:rPr>
        <w:t>.</w:t>
      </w:r>
    </w:p>
    <w:p w14:paraId="03CEC0CB" w14:textId="1684FFD1" w:rsidR="00972C69" w:rsidRDefault="00972C69" w:rsidP="00373651">
      <w:pPr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373651">
        <w:rPr>
          <w:rFonts w:ascii="Calibri" w:hAnsi="Calibri" w:cs="Calibri"/>
        </w:rPr>
        <w:t>Harmonogramy utrzymania i konserwacji</w:t>
      </w:r>
      <w:r w:rsidR="006D25C3">
        <w:rPr>
          <w:rFonts w:ascii="Calibri" w:hAnsi="Calibri" w:cs="Calibri"/>
        </w:rPr>
        <w:t>.</w:t>
      </w:r>
    </w:p>
    <w:p w14:paraId="474F0B1F" w14:textId="4F67E1CF" w:rsidR="00972C69" w:rsidRPr="00373651" w:rsidRDefault="00972C69" w:rsidP="00373651">
      <w:pPr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373651">
        <w:rPr>
          <w:rFonts w:ascii="Calibri" w:hAnsi="Calibri" w:cs="Calibri"/>
        </w:rPr>
        <w:t>Wskaźniki oceny skuteczności zastosowanych rozwiązań.</w:t>
      </w:r>
    </w:p>
    <w:p w14:paraId="78C96D90" w14:textId="77777777" w:rsidR="00527A8C" w:rsidRPr="00DA7111" w:rsidRDefault="00527A8C" w:rsidP="0037365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  <w:b/>
          <w:bCs/>
        </w:rPr>
        <w:t>Wytyczne prawne i administracyjne</w:t>
      </w:r>
      <w:r w:rsidRPr="00DA7111">
        <w:rPr>
          <w:rFonts w:ascii="Calibri" w:hAnsi="Calibri" w:cs="Calibri"/>
        </w:rPr>
        <w:t>:</w:t>
      </w:r>
    </w:p>
    <w:p w14:paraId="627D23D9" w14:textId="752CC709" w:rsidR="00527A8C" w:rsidRDefault="00527A8C" w:rsidP="00373651">
      <w:pPr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</w:rPr>
        <w:t>Przegląd aktualnych regulacji prawnych dotyczących zielonej infrastruktury i zagospodarowania wód opadowych</w:t>
      </w:r>
      <w:r w:rsidR="006D25C3">
        <w:rPr>
          <w:rFonts w:ascii="Calibri" w:hAnsi="Calibri" w:cs="Calibri"/>
        </w:rPr>
        <w:t>.</w:t>
      </w:r>
    </w:p>
    <w:p w14:paraId="75D52374" w14:textId="53048D51" w:rsidR="00527A8C" w:rsidRDefault="00527A8C" w:rsidP="00373651">
      <w:pPr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373651">
        <w:rPr>
          <w:rFonts w:ascii="Calibri" w:hAnsi="Calibri" w:cs="Calibri"/>
        </w:rPr>
        <w:t>Procedury współpracy między jednostkami miejskimi, deweloperami i innymi interesariuszami</w:t>
      </w:r>
      <w:r w:rsidR="00373651">
        <w:rPr>
          <w:rFonts w:ascii="Calibri" w:hAnsi="Calibri" w:cs="Calibri"/>
        </w:rPr>
        <w:t>;</w:t>
      </w:r>
    </w:p>
    <w:p w14:paraId="0CBE215D" w14:textId="77777777" w:rsidR="00527A8C" w:rsidRPr="00373651" w:rsidRDefault="00527A8C" w:rsidP="00373651">
      <w:pPr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373651">
        <w:rPr>
          <w:rFonts w:ascii="Calibri" w:hAnsi="Calibri" w:cs="Calibri"/>
        </w:rPr>
        <w:t>Propozycje uzupełnienia lokalnych przepisów w kontekście nowych wytycznych.</w:t>
      </w:r>
    </w:p>
    <w:p w14:paraId="7512A8F3" w14:textId="77777777" w:rsidR="00527A8C" w:rsidRPr="00DA7111" w:rsidRDefault="00527A8C" w:rsidP="0037365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  <w:b/>
          <w:bCs/>
        </w:rPr>
        <w:t>Przykłady dobrych praktyk</w:t>
      </w:r>
      <w:r w:rsidRPr="00DA7111">
        <w:rPr>
          <w:rFonts w:ascii="Calibri" w:hAnsi="Calibri" w:cs="Calibri"/>
        </w:rPr>
        <w:t>:</w:t>
      </w:r>
    </w:p>
    <w:p w14:paraId="75AB7A3F" w14:textId="28248713" w:rsidR="00373651" w:rsidRDefault="00527A8C" w:rsidP="00373651">
      <w:pPr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</w:rPr>
        <w:t>Opis realizacji podobnych rozwiązań</w:t>
      </w:r>
      <w:r w:rsidR="006D25C3">
        <w:rPr>
          <w:rFonts w:ascii="Calibri" w:hAnsi="Calibri" w:cs="Calibri"/>
        </w:rPr>
        <w:t>.</w:t>
      </w:r>
    </w:p>
    <w:p w14:paraId="5AAAD3F2" w14:textId="1D1B96F9" w:rsidR="00527A8C" w:rsidRPr="00373651" w:rsidRDefault="00527A8C" w:rsidP="00373651">
      <w:pPr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373651">
        <w:rPr>
          <w:rFonts w:ascii="Calibri" w:hAnsi="Calibri" w:cs="Calibri"/>
        </w:rPr>
        <w:t xml:space="preserve">Case </w:t>
      </w:r>
      <w:proofErr w:type="spellStart"/>
      <w:r w:rsidRPr="00373651">
        <w:rPr>
          <w:rFonts w:ascii="Calibri" w:hAnsi="Calibri" w:cs="Calibri"/>
        </w:rPr>
        <w:t>study</w:t>
      </w:r>
      <w:proofErr w:type="spellEnd"/>
      <w:r w:rsidRPr="00373651">
        <w:rPr>
          <w:rFonts w:ascii="Calibri" w:hAnsi="Calibri" w:cs="Calibri"/>
        </w:rPr>
        <w:t xml:space="preserve"> wdrożenia NBS w zarządzaniu wodami opadowymi w miastach o podobnej skali jak Szczecin</w:t>
      </w:r>
      <w:r w:rsidR="00972C69" w:rsidRPr="00373651">
        <w:rPr>
          <w:rFonts w:ascii="Calibri" w:hAnsi="Calibri" w:cs="Calibri"/>
        </w:rPr>
        <w:t xml:space="preserve"> wraz ze zdj</w:t>
      </w:r>
      <w:r w:rsidR="00373651">
        <w:rPr>
          <w:rFonts w:ascii="Calibri" w:hAnsi="Calibri" w:cs="Calibri"/>
        </w:rPr>
        <w:t>ę</w:t>
      </w:r>
      <w:r w:rsidR="00972C69" w:rsidRPr="00373651">
        <w:rPr>
          <w:rFonts w:ascii="Calibri" w:hAnsi="Calibri" w:cs="Calibri"/>
        </w:rPr>
        <w:t>ciami</w:t>
      </w:r>
      <w:r w:rsidRPr="00373651">
        <w:rPr>
          <w:rFonts w:ascii="Calibri" w:hAnsi="Calibri" w:cs="Calibri"/>
        </w:rPr>
        <w:t>.</w:t>
      </w:r>
    </w:p>
    <w:p w14:paraId="6691CC2B" w14:textId="68759953" w:rsidR="00527A8C" w:rsidRPr="00DA7111" w:rsidRDefault="00527A8C" w:rsidP="00DA7111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DA7111">
        <w:rPr>
          <w:rFonts w:ascii="Calibri" w:hAnsi="Calibri" w:cs="Calibri"/>
          <w:b/>
          <w:bCs/>
        </w:rPr>
        <w:t>Oczekiwania wobec wykonawcy:</w:t>
      </w:r>
    </w:p>
    <w:p w14:paraId="025284FC" w14:textId="43DE7D89" w:rsidR="00527A8C" w:rsidRPr="00DA7111" w:rsidRDefault="00527A8C" w:rsidP="0037365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  <w:b/>
          <w:bCs/>
        </w:rPr>
        <w:t>Ekspertyza</w:t>
      </w:r>
      <w:r w:rsidRPr="00DA7111">
        <w:rPr>
          <w:rFonts w:ascii="Calibri" w:hAnsi="Calibri" w:cs="Calibri"/>
        </w:rPr>
        <w:t>:</w:t>
      </w:r>
    </w:p>
    <w:p w14:paraId="69A0C5CF" w14:textId="0455AE2E" w:rsidR="00972C69" w:rsidRPr="00DA7111" w:rsidRDefault="00972C69" w:rsidP="00373651">
      <w:pPr>
        <w:numPr>
          <w:ilvl w:val="1"/>
          <w:numId w:val="3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</w:rPr>
        <w:t>Wykonawca musi wykazać się realizacją co najmniej trzech projektów o podobnym charakterze, najlepiej w środowisku miejskim, popartymi stosownymi referencjami.</w:t>
      </w:r>
    </w:p>
    <w:p w14:paraId="01E4806F" w14:textId="3F2D4663" w:rsidR="00972C69" w:rsidRPr="00DA7111" w:rsidRDefault="00972C69" w:rsidP="0037365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  <w:b/>
          <w:bCs/>
        </w:rPr>
        <w:t>Zakres prac i harmonogram realizacji</w:t>
      </w:r>
      <w:r w:rsidRPr="00DA7111">
        <w:rPr>
          <w:rFonts w:ascii="Calibri" w:hAnsi="Calibri" w:cs="Calibri"/>
        </w:rPr>
        <w:t>:</w:t>
      </w:r>
    </w:p>
    <w:p w14:paraId="7C82245E" w14:textId="77777777" w:rsidR="00972C69" w:rsidRPr="00DA7111" w:rsidRDefault="00972C69" w:rsidP="00373651">
      <w:pPr>
        <w:numPr>
          <w:ilvl w:val="1"/>
          <w:numId w:val="3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</w:rPr>
        <w:t>Wymagane jest przedstawienie szczegółowego harmonogramu prac, uwzględniającego kluczowe etapy realizacji, w tym:</w:t>
      </w:r>
    </w:p>
    <w:p w14:paraId="27BA378A" w14:textId="4D473C99" w:rsidR="00972C69" w:rsidRDefault="00373651" w:rsidP="00373651">
      <w:pPr>
        <w:pStyle w:val="Akapitzlist"/>
        <w:numPr>
          <w:ilvl w:val="2"/>
          <w:numId w:val="3"/>
        </w:numPr>
        <w:spacing w:after="0" w:line="240" w:lineRule="auto"/>
        <w:ind w:left="1418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972C69" w:rsidRPr="00373651">
        <w:rPr>
          <w:rFonts w:ascii="Calibri" w:hAnsi="Calibri" w:cs="Calibri"/>
        </w:rPr>
        <w:t>nalizę istniejących warunków, obejmującą lokalne uwarunkowania przestrzenne, techniczne oraz prawne</w:t>
      </w:r>
      <w:r>
        <w:rPr>
          <w:rFonts w:ascii="Calibri" w:hAnsi="Calibri" w:cs="Calibri"/>
        </w:rPr>
        <w:t>,</w:t>
      </w:r>
    </w:p>
    <w:p w14:paraId="2DF179AF" w14:textId="21077291" w:rsidR="00972C69" w:rsidRDefault="00373651" w:rsidP="00373651">
      <w:pPr>
        <w:pStyle w:val="Akapitzlist"/>
        <w:numPr>
          <w:ilvl w:val="2"/>
          <w:numId w:val="3"/>
        </w:numPr>
        <w:spacing w:after="0" w:line="240" w:lineRule="auto"/>
        <w:ind w:left="1418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972C69" w:rsidRPr="00373651">
        <w:rPr>
          <w:rFonts w:ascii="Calibri" w:hAnsi="Calibri" w:cs="Calibri"/>
        </w:rPr>
        <w:t>pracowanie wstępnych wytycznych wraz z propozycjami konkretnych rozwiązań</w:t>
      </w:r>
      <w:r>
        <w:rPr>
          <w:rFonts w:ascii="Calibri" w:hAnsi="Calibri" w:cs="Calibri"/>
        </w:rPr>
        <w:t>,</w:t>
      </w:r>
    </w:p>
    <w:p w14:paraId="23D5EC2B" w14:textId="65C5C5BF" w:rsidR="00972C69" w:rsidRDefault="00373651" w:rsidP="00373651">
      <w:pPr>
        <w:pStyle w:val="Akapitzlist"/>
        <w:numPr>
          <w:ilvl w:val="2"/>
          <w:numId w:val="3"/>
        </w:numPr>
        <w:spacing w:after="0" w:line="240" w:lineRule="auto"/>
        <w:ind w:left="1418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972C69" w:rsidRPr="00373651">
        <w:rPr>
          <w:rFonts w:ascii="Calibri" w:hAnsi="Calibri" w:cs="Calibri"/>
        </w:rPr>
        <w:t>rzeprowadzenie konsultacji z jednostkami miejskimi oraz interesariuszami</w:t>
      </w:r>
      <w:r>
        <w:rPr>
          <w:rFonts w:ascii="Calibri" w:hAnsi="Calibri" w:cs="Calibri"/>
        </w:rPr>
        <w:t>,</w:t>
      </w:r>
    </w:p>
    <w:p w14:paraId="60D1ECEF" w14:textId="4BA59EBD" w:rsidR="00972C69" w:rsidRDefault="00373651" w:rsidP="00373651">
      <w:pPr>
        <w:pStyle w:val="Akapitzlist"/>
        <w:numPr>
          <w:ilvl w:val="2"/>
          <w:numId w:val="3"/>
        </w:numPr>
        <w:spacing w:after="0" w:line="240" w:lineRule="auto"/>
        <w:ind w:left="1418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972C69" w:rsidRPr="00373651">
        <w:rPr>
          <w:rFonts w:ascii="Calibri" w:hAnsi="Calibri" w:cs="Calibri"/>
        </w:rPr>
        <w:t>rzedstawienie wstępnego projektu wytycznych do zaopiniowania przez Zamawiającego oraz wprowadzenie uwag</w:t>
      </w:r>
      <w:r>
        <w:rPr>
          <w:rFonts w:ascii="Calibri" w:hAnsi="Calibri" w:cs="Calibri"/>
        </w:rPr>
        <w:t>,</w:t>
      </w:r>
    </w:p>
    <w:p w14:paraId="707B7951" w14:textId="504AE3BF" w:rsidR="00972C69" w:rsidRPr="00373651" w:rsidRDefault="00373651" w:rsidP="00373651">
      <w:pPr>
        <w:pStyle w:val="Akapitzlist"/>
        <w:numPr>
          <w:ilvl w:val="2"/>
          <w:numId w:val="3"/>
        </w:numPr>
        <w:spacing w:after="0" w:line="240" w:lineRule="auto"/>
        <w:ind w:left="1418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972C69" w:rsidRPr="00373651">
        <w:rPr>
          <w:rFonts w:ascii="Calibri" w:hAnsi="Calibri" w:cs="Calibri"/>
        </w:rPr>
        <w:t>pracowanie finalnej wersji dokumentu i przekazanie go do akceptacji.</w:t>
      </w:r>
    </w:p>
    <w:p w14:paraId="4BEA193A" w14:textId="64529303" w:rsidR="00972C69" w:rsidRPr="00DA7111" w:rsidRDefault="00972C69" w:rsidP="0037365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  <w:b/>
          <w:bCs/>
        </w:rPr>
        <w:t>Warsztaty i konsultacje</w:t>
      </w:r>
      <w:r w:rsidRPr="00DA7111">
        <w:rPr>
          <w:rFonts w:ascii="Calibri" w:hAnsi="Calibri" w:cs="Calibri"/>
        </w:rPr>
        <w:t>:</w:t>
      </w:r>
    </w:p>
    <w:p w14:paraId="6ED6A933" w14:textId="7F5C9B66" w:rsidR="00972C69" w:rsidRDefault="00972C69" w:rsidP="00373651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</w:rPr>
        <w:t>Wykonawca zobowiązany jest do przeprowadzenia co najmniej dwóch warsztatów konsultacyjnych z udziałem przedstawicieli jednostek miejskich, ekspertów z zakresu gospodarki wodnej oraz planowania przestrzennego, w celu omówienia wstępnych wytycznych i uzyskania opinii oraz sugestii</w:t>
      </w:r>
      <w:r w:rsidR="006D25C3">
        <w:rPr>
          <w:rFonts w:ascii="Calibri" w:hAnsi="Calibri" w:cs="Calibri"/>
        </w:rPr>
        <w:t>.</w:t>
      </w:r>
    </w:p>
    <w:p w14:paraId="3C25EF48" w14:textId="77777777" w:rsidR="00972C69" w:rsidRPr="00373651" w:rsidRDefault="00972C69" w:rsidP="00373651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373651">
        <w:rPr>
          <w:rFonts w:ascii="Calibri" w:hAnsi="Calibri" w:cs="Calibri"/>
        </w:rPr>
        <w:t>Wykonawca powinien zapewnić możliwość bieżącej współpracy z Zamawiającym poprzez organizację cyklicznych spotkań roboczych, podczas których będą omawiane postępy prac oraz wprowadzane ewentualne korekty.</w:t>
      </w:r>
    </w:p>
    <w:p w14:paraId="16596A69" w14:textId="69790D47" w:rsidR="00972C69" w:rsidRPr="00DA7111" w:rsidRDefault="00972C69" w:rsidP="00373651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  <w:b/>
          <w:bCs/>
        </w:rPr>
        <w:t>Jakość opracowania i zgodność z przepisami</w:t>
      </w:r>
      <w:r w:rsidRPr="00DA7111">
        <w:rPr>
          <w:rFonts w:ascii="Calibri" w:hAnsi="Calibri" w:cs="Calibri"/>
        </w:rPr>
        <w:t>:</w:t>
      </w:r>
    </w:p>
    <w:p w14:paraId="7F53FC08" w14:textId="60B08EF2" w:rsidR="00972C69" w:rsidRDefault="00972C69" w:rsidP="00373651">
      <w:pPr>
        <w:numPr>
          <w:ilvl w:val="1"/>
          <w:numId w:val="3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</w:rPr>
        <w:t>Opracowane wytyczne muszą być zgodne z obowiązującymi przepisami prawa, w tym z przepisami krajowymi i europejskimi dotyczącymi ochrony środowiska, gospodarki wodnej, planowania przestrzennego oraz zrównoważonego rozwoju</w:t>
      </w:r>
      <w:r w:rsidR="006D25C3">
        <w:rPr>
          <w:rFonts w:ascii="Calibri" w:hAnsi="Calibri" w:cs="Calibri"/>
        </w:rPr>
        <w:t>.</w:t>
      </w:r>
    </w:p>
    <w:p w14:paraId="53F8C075" w14:textId="77777777" w:rsidR="00972C69" w:rsidRPr="006E0789" w:rsidRDefault="00972C69" w:rsidP="006E0789">
      <w:pPr>
        <w:numPr>
          <w:ilvl w:val="1"/>
          <w:numId w:val="3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6E0789">
        <w:rPr>
          <w:rFonts w:ascii="Calibri" w:hAnsi="Calibri" w:cs="Calibri"/>
        </w:rPr>
        <w:t>Wykonawca zobowiązany jest do przygotowania dokumentu opartego na najlepszych dostępnych praktykach oraz standardach międzynarodowych w zakresie zielonej infrastruktury i zarządzania wodami opadowymi, w tym wytycznych Unii Europejskiej.</w:t>
      </w:r>
    </w:p>
    <w:p w14:paraId="08FC2498" w14:textId="7DFE9AD3" w:rsidR="00972C69" w:rsidRPr="00DA7111" w:rsidRDefault="00972C69" w:rsidP="006E0789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  <w:b/>
          <w:bCs/>
        </w:rPr>
        <w:t>Dokumentacja i wersje wytycznych</w:t>
      </w:r>
      <w:r w:rsidRPr="00DA7111">
        <w:rPr>
          <w:rFonts w:ascii="Calibri" w:hAnsi="Calibri" w:cs="Calibri"/>
        </w:rPr>
        <w:t>:</w:t>
      </w:r>
    </w:p>
    <w:p w14:paraId="4C1497C3" w14:textId="68710CE3" w:rsidR="00972C69" w:rsidRDefault="00972C69" w:rsidP="006E0789">
      <w:pPr>
        <w:numPr>
          <w:ilvl w:val="1"/>
          <w:numId w:val="3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DA7111">
        <w:rPr>
          <w:rFonts w:ascii="Calibri" w:hAnsi="Calibri" w:cs="Calibri"/>
        </w:rPr>
        <w:t xml:space="preserve">Wykonawca zobowiązany jest do dostarczenia wytycznych w formie elektronicznej </w:t>
      </w:r>
      <w:r w:rsidR="006E0789">
        <w:rPr>
          <w:rFonts w:ascii="Calibri" w:hAnsi="Calibri" w:cs="Calibri"/>
        </w:rPr>
        <w:br/>
      </w:r>
      <w:r w:rsidRPr="00DA7111">
        <w:rPr>
          <w:rFonts w:ascii="Calibri" w:hAnsi="Calibri" w:cs="Calibri"/>
        </w:rPr>
        <w:t>(w formatach PDF oraz edytowalnym) oraz w trzech egzemplarzach w wersji papierowej</w:t>
      </w:r>
      <w:r w:rsidR="006D25C3">
        <w:rPr>
          <w:rFonts w:ascii="Calibri" w:hAnsi="Calibri" w:cs="Calibri"/>
        </w:rPr>
        <w:t>.</w:t>
      </w:r>
    </w:p>
    <w:p w14:paraId="4D0EE4B0" w14:textId="77777777" w:rsidR="00972C69" w:rsidRPr="006E0789" w:rsidRDefault="00972C69" w:rsidP="006E0789">
      <w:pPr>
        <w:numPr>
          <w:ilvl w:val="1"/>
          <w:numId w:val="3"/>
        </w:numPr>
        <w:tabs>
          <w:tab w:val="clear" w:pos="1440"/>
          <w:tab w:val="num" w:pos="993"/>
        </w:tabs>
        <w:spacing w:after="0" w:line="240" w:lineRule="auto"/>
        <w:ind w:left="993" w:hanging="426"/>
        <w:jc w:val="both"/>
        <w:rPr>
          <w:rFonts w:ascii="Calibri" w:hAnsi="Calibri" w:cs="Calibri"/>
        </w:rPr>
      </w:pPr>
      <w:r w:rsidRPr="006E0789">
        <w:rPr>
          <w:rFonts w:ascii="Calibri" w:hAnsi="Calibri" w:cs="Calibri"/>
        </w:rPr>
        <w:t>Ostateczna wersja wytycznych musi być poprzedzona opracowaniem wersji wstępnej, która zostanie przedłożona Zamawiającemu do oceny i wprowadzenia uwag. Wykonawca zobowiązany jest do uwzględnienia dwóch rund poprawek na podstawie konsultacji z Zamawiającym.</w:t>
      </w:r>
    </w:p>
    <w:p w14:paraId="30A784B4" w14:textId="77777777" w:rsidR="007B1385" w:rsidRPr="009C2D33" w:rsidRDefault="007B1385" w:rsidP="009C2D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1385" w:rsidRPr="009C2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1434"/>
    <w:multiLevelType w:val="multilevel"/>
    <w:tmpl w:val="4D6EF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8271D"/>
    <w:multiLevelType w:val="multilevel"/>
    <w:tmpl w:val="6D6C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F572E"/>
    <w:multiLevelType w:val="multilevel"/>
    <w:tmpl w:val="88C4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B3001"/>
    <w:multiLevelType w:val="hybridMultilevel"/>
    <w:tmpl w:val="A26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063F5"/>
    <w:multiLevelType w:val="multilevel"/>
    <w:tmpl w:val="E2F2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6758FD"/>
    <w:multiLevelType w:val="multilevel"/>
    <w:tmpl w:val="3CBEB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3308AB"/>
    <w:multiLevelType w:val="multilevel"/>
    <w:tmpl w:val="62A84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F069D9"/>
    <w:multiLevelType w:val="multilevel"/>
    <w:tmpl w:val="1CBE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3170D4"/>
    <w:multiLevelType w:val="multilevel"/>
    <w:tmpl w:val="735C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D23490"/>
    <w:multiLevelType w:val="multilevel"/>
    <w:tmpl w:val="1168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245318"/>
    <w:multiLevelType w:val="multilevel"/>
    <w:tmpl w:val="1138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1432D9"/>
    <w:multiLevelType w:val="multilevel"/>
    <w:tmpl w:val="B3AC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8C"/>
    <w:rsid w:val="000F6C3F"/>
    <w:rsid w:val="00373651"/>
    <w:rsid w:val="004B74E1"/>
    <w:rsid w:val="00527A8C"/>
    <w:rsid w:val="006D25C3"/>
    <w:rsid w:val="006E0789"/>
    <w:rsid w:val="007B1385"/>
    <w:rsid w:val="00845886"/>
    <w:rsid w:val="00972C69"/>
    <w:rsid w:val="009C2D33"/>
    <w:rsid w:val="00BA1BE4"/>
    <w:rsid w:val="00BB7EF9"/>
    <w:rsid w:val="00C42AED"/>
    <w:rsid w:val="00DA7111"/>
    <w:rsid w:val="00DC2F21"/>
    <w:rsid w:val="00DD0926"/>
    <w:rsid w:val="00E437E7"/>
    <w:rsid w:val="00E7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A9D0"/>
  <w15:chartTrackingRefBased/>
  <w15:docId w15:val="{036009B5-A0D1-4DCE-9F5F-F04F3C81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7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7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27A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7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7A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7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7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7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7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7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7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527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7A8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7A8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7A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7A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7A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7A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7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7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7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7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7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7A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7A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7A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7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7A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7A8C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972C6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72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880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Milczarek</dc:creator>
  <cp:keywords/>
  <dc:description/>
  <cp:lastModifiedBy>Jarosław Skobel</cp:lastModifiedBy>
  <cp:revision>8</cp:revision>
  <cp:lastPrinted>2024-11-07T09:25:00Z</cp:lastPrinted>
  <dcterms:created xsi:type="dcterms:W3CDTF">2024-10-08T06:03:00Z</dcterms:created>
  <dcterms:modified xsi:type="dcterms:W3CDTF">2024-11-07T10:18:00Z</dcterms:modified>
</cp:coreProperties>
</file>