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E4BA" w14:textId="77777777" w:rsidR="009078F5" w:rsidRPr="00A92690" w:rsidRDefault="009078F5">
      <w:pPr>
        <w:tabs>
          <w:tab w:val="left" w:pos="284"/>
          <w:tab w:val="left" w:pos="426"/>
        </w:tabs>
        <w:rPr>
          <w:b/>
        </w:rPr>
      </w:pPr>
      <w:bookmarkStart w:id="0" w:name="_GoBack"/>
      <w:bookmarkEnd w:id="0"/>
      <w:permStart w:id="309682245" w:edGrp="everyone"/>
      <w:permEnd w:id="309682245"/>
    </w:p>
    <w:p w14:paraId="2B667BE1" w14:textId="77777777" w:rsidR="009078F5" w:rsidRPr="00A92690" w:rsidRDefault="009078F5">
      <w:pPr>
        <w:tabs>
          <w:tab w:val="left" w:pos="284"/>
          <w:tab w:val="left" w:pos="426"/>
        </w:tabs>
        <w:jc w:val="center"/>
        <w:rPr>
          <w:b/>
        </w:rPr>
      </w:pPr>
    </w:p>
    <w:p w14:paraId="15AB2515" w14:textId="77777777" w:rsidR="009078F5" w:rsidRPr="00A92690" w:rsidRDefault="00016F94">
      <w:pPr>
        <w:tabs>
          <w:tab w:val="left" w:pos="284"/>
          <w:tab w:val="left" w:pos="426"/>
        </w:tabs>
        <w:jc w:val="center"/>
        <w:rPr>
          <w:b/>
        </w:rPr>
      </w:pPr>
      <w:permStart w:id="1544310747" w:edGrp="everyone"/>
      <w:r w:rsidRPr="00A92690">
        <w:rPr>
          <w:b/>
        </w:rPr>
        <w:t>UMOWA nr Z</w:t>
      </w:r>
      <w:r w:rsidR="00552AF9" w:rsidRPr="00A92690">
        <w:rPr>
          <w:b/>
        </w:rPr>
        <w:t>P…</w:t>
      </w:r>
      <w:r w:rsidRPr="00A92690">
        <w:rPr>
          <w:b/>
        </w:rPr>
        <w:t>……</w:t>
      </w:r>
      <w:r w:rsidR="006435A2">
        <w:rPr>
          <w:b/>
        </w:rPr>
        <w:t>..</w:t>
      </w:r>
      <w:r w:rsidRPr="00A92690">
        <w:rPr>
          <w:b/>
        </w:rPr>
        <w:t>…2021</w:t>
      </w:r>
    </w:p>
    <w:p w14:paraId="61BA4EE6" w14:textId="77777777" w:rsidR="006435A2" w:rsidRDefault="00016F94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>zawarta na podstawie Regulaminu udzielania zamówień publicznych obowiązującego w Zarządzie Komunalnych Zasobów Lokalowych sp. z o. o., zwana dalej „Umową”</w:t>
      </w:r>
      <w:r w:rsidR="009A4BE5">
        <w:rPr>
          <w:b/>
        </w:rPr>
        <w:t xml:space="preserve"> </w:t>
      </w:r>
    </w:p>
    <w:p w14:paraId="4371B734" w14:textId="142F9A0B" w:rsidR="009078F5" w:rsidRPr="00A92690" w:rsidRDefault="00016F94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 xml:space="preserve">ZP-01 </w:t>
      </w:r>
      <w:r w:rsidR="005B5E88" w:rsidRPr="00A92690">
        <w:rPr>
          <w:b/>
        </w:rPr>
        <w:t>DOA.202</w:t>
      </w:r>
      <w:r w:rsidR="009A4BE5">
        <w:rPr>
          <w:b/>
        </w:rPr>
        <w:t>…</w:t>
      </w:r>
      <w:r w:rsidR="006435A2">
        <w:rPr>
          <w:b/>
        </w:rPr>
        <w:t>.</w:t>
      </w:r>
      <w:r w:rsidR="009A4BE5">
        <w:rPr>
          <w:b/>
        </w:rPr>
        <w:t>..</w:t>
      </w:r>
      <w:r w:rsidR="005B5E88" w:rsidRPr="00A92690">
        <w:rPr>
          <w:b/>
        </w:rPr>
        <w:t>.202</w:t>
      </w:r>
      <w:r w:rsidR="00F56C30">
        <w:rPr>
          <w:b/>
        </w:rPr>
        <w:t>2</w:t>
      </w:r>
      <w:r w:rsidRPr="00A92690">
        <w:rPr>
          <w:b/>
        </w:rPr>
        <w:t xml:space="preserve">, </w:t>
      </w:r>
    </w:p>
    <w:permEnd w:id="1544310747"/>
    <w:p w14:paraId="7C8E2412" w14:textId="77777777" w:rsidR="009078F5" w:rsidRDefault="009078F5">
      <w:pPr>
        <w:spacing w:line="276" w:lineRule="auto"/>
        <w:jc w:val="center"/>
        <w:rPr>
          <w:b/>
        </w:rPr>
      </w:pPr>
    </w:p>
    <w:p w14:paraId="740AD31A" w14:textId="77777777" w:rsidR="00886707" w:rsidRPr="00A92690" w:rsidRDefault="00886707">
      <w:pPr>
        <w:spacing w:line="276" w:lineRule="auto"/>
        <w:jc w:val="center"/>
        <w:rPr>
          <w:b/>
        </w:rPr>
      </w:pPr>
    </w:p>
    <w:p w14:paraId="5E51835B" w14:textId="77777777" w:rsidR="009078F5" w:rsidRPr="00A92690" w:rsidRDefault="00016F94">
      <w:pPr>
        <w:spacing w:line="276" w:lineRule="auto"/>
        <w:jc w:val="both"/>
      </w:pPr>
      <w:permStart w:id="349440567" w:edGrp="everyone"/>
      <w:r w:rsidRPr="00A92690">
        <w:t>w Poznaniu, dnia .................2021 r., pomiędzy:</w:t>
      </w:r>
    </w:p>
    <w:permEnd w:id="349440567"/>
    <w:p w14:paraId="78291E16" w14:textId="77777777" w:rsidR="009078F5" w:rsidRPr="00886707" w:rsidRDefault="00016F94">
      <w:pPr>
        <w:jc w:val="both"/>
      </w:pPr>
      <w:r w:rsidRPr="00A92690">
        <w:rPr>
          <w:b/>
        </w:rPr>
        <w:t xml:space="preserve">Zarządem Komunalnych Zasobów Lokalowych sp. z o. o. </w:t>
      </w:r>
      <w:r w:rsidRPr="00886707">
        <w:t>z siedzibą w Poznaniu, ul. Matejki 57, 60 -770 Poznań, wpi</w:t>
      </w:r>
      <w:r w:rsidR="00552AF9" w:rsidRPr="00886707">
        <w:t>s</w:t>
      </w:r>
      <w:permStart w:id="156125685" w:edGrp="everyone"/>
      <w:r w:rsidRPr="00886707">
        <w:t>aną do Rejestru Przedsiębiorców Krajowego Rejestru Sądowego prowadzonego przez Sąd Rejonowy Poznań - Nowe Miasto i Wilda w Poznaniu Wydział VIII Gospodarczy KRS 0000483352, NIP: 2090002942, REGON: 302538131</w:t>
      </w:r>
      <w:permEnd w:id="156125685"/>
      <w:r w:rsidRPr="00886707">
        <w:t>, reprezentowaną przez:</w:t>
      </w:r>
    </w:p>
    <w:p w14:paraId="5C741EA3" w14:textId="77777777" w:rsidR="009078F5" w:rsidRPr="00A92690" w:rsidRDefault="00016F94">
      <w:pPr>
        <w:numPr>
          <w:ilvl w:val="0"/>
          <w:numId w:val="18"/>
        </w:numPr>
        <w:spacing w:line="360" w:lineRule="auto"/>
        <w:ind w:left="283" w:hanging="283"/>
        <w:rPr>
          <w:b/>
          <w:bCs/>
        </w:rPr>
      </w:pPr>
      <w:permStart w:id="1845630966" w:edGrp="everyone"/>
      <w:r w:rsidRPr="00A92690">
        <w:rPr>
          <w:b/>
          <w:bCs/>
        </w:rPr>
        <w:t>………………………………………………………………………………………………</w:t>
      </w:r>
    </w:p>
    <w:p w14:paraId="6DC83BBD" w14:textId="77777777" w:rsidR="009078F5" w:rsidRPr="00A92690" w:rsidRDefault="00016F94" w:rsidP="005C6194">
      <w:pPr>
        <w:numPr>
          <w:ilvl w:val="0"/>
          <w:numId w:val="18"/>
        </w:numPr>
        <w:spacing w:line="360" w:lineRule="auto"/>
        <w:ind w:left="283" w:hanging="283"/>
        <w:rPr>
          <w:b/>
          <w:bCs/>
        </w:rPr>
      </w:pPr>
      <w:r w:rsidRPr="00A92690">
        <w:rPr>
          <w:b/>
          <w:bCs/>
        </w:rPr>
        <w:t>………………………………………………………………………………………………</w:t>
      </w:r>
    </w:p>
    <w:permEnd w:id="1845630966"/>
    <w:p w14:paraId="35A8AA69" w14:textId="77777777" w:rsidR="009078F5" w:rsidRPr="00A92690" w:rsidRDefault="00016F94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14:paraId="229E5597" w14:textId="77777777" w:rsidR="009078F5" w:rsidRPr="00A92690" w:rsidRDefault="00016F94">
      <w:r w:rsidRPr="00A92690">
        <w:t>a</w:t>
      </w:r>
    </w:p>
    <w:p w14:paraId="2F46345C" w14:textId="77777777" w:rsidR="003D03E3" w:rsidRPr="00A92690" w:rsidRDefault="003D03E3" w:rsidP="00F2153E">
      <w:pPr>
        <w:spacing w:line="276" w:lineRule="auto"/>
        <w:jc w:val="both"/>
      </w:pPr>
      <w:permStart w:id="197334487" w:edGrp="everyone"/>
      <w:r w:rsidRPr="00A92690">
        <w:t>…………………………………………………………………………………………….……, prowadzącym działalność gospodarczą</w:t>
      </w:r>
      <w:r w:rsidRPr="00A92690">
        <w:rPr>
          <w:b/>
        </w:rPr>
        <w:t xml:space="preserve"> </w:t>
      </w:r>
      <w:r w:rsidRPr="00A92690">
        <w:t>pod firmą………………………………………….. /………………………………………………………</w:t>
      </w:r>
      <w:r w:rsidR="00F2153E" w:rsidRPr="00A92690">
        <w:t xml:space="preserve"> </w:t>
      </w:r>
      <w:r w:rsidRPr="00A92690">
        <w:t>z siedzibą w ………………………… przy ul. …………………………………NIP:  ………………….</w:t>
      </w:r>
      <w:r w:rsidR="00F2153E" w:rsidRPr="00A92690">
        <w:t xml:space="preserve"> </w:t>
      </w:r>
      <w:r w:rsidRPr="00A92690">
        <w:t>Regon: …………………..</w:t>
      </w:r>
      <w:r w:rsidR="00F2153E" w:rsidRPr="00A92690">
        <w:t xml:space="preserve"> </w:t>
      </w:r>
      <w:r w:rsidRPr="00A92690">
        <w:t>KRS: …………………..</w:t>
      </w:r>
      <w:r w:rsidRPr="00A92690">
        <w:tab/>
      </w:r>
    </w:p>
    <w:permEnd w:id="197334487"/>
    <w:p w14:paraId="3353713C" w14:textId="77777777" w:rsidR="009078F5" w:rsidRPr="00A92690" w:rsidRDefault="00F2153E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</w:t>
      </w:r>
      <w:r w:rsidR="00016F94" w:rsidRPr="009A4BE5">
        <w:rPr>
          <w:b/>
          <w:bCs/>
          <w:u w:val="single"/>
        </w:rPr>
        <w:t>wan</w:t>
      </w:r>
      <w:r w:rsidRPr="009A4BE5">
        <w:rPr>
          <w:b/>
          <w:bCs/>
          <w:u w:val="single"/>
        </w:rPr>
        <w:t>ym/ą</w:t>
      </w:r>
      <w:r w:rsidR="00016F94" w:rsidRPr="009A4BE5">
        <w:rPr>
          <w:b/>
          <w:bCs/>
          <w:u w:val="single"/>
        </w:rPr>
        <w:t xml:space="preserve"> dalej WYKONAWCĄ,</w:t>
      </w:r>
    </w:p>
    <w:p w14:paraId="232BCD09" w14:textId="77777777" w:rsidR="009078F5" w:rsidRPr="00A92690" w:rsidRDefault="009078F5">
      <w:pPr>
        <w:rPr>
          <w:bCs/>
        </w:rPr>
      </w:pPr>
    </w:p>
    <w:p w14:paraId="62659B9F" w14:textId="77777777" w:rsidR="009078F5" w:rsidRPr="00A92690" w:rsidRDefault="00016F94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14:paraId="6F101C4B" w14:textId="77777777" w:rsidR="009078F5" w:rsidRDefault="009078F5">
      <w:pPr>
        <w:rPr>
          <w:b/>
        </w:rPr>
      </w:pPr>
    </w:p>
    <w:p w14:paraId="581A5AE9" w14:textId="77777777" w:rsidR="00886707" w:rsidRPr="00A92690" w:rsidRDefault="00886707">
      <w:pPr>
        <w:rPr>
          <w:b/>
        </w:rPr>
      </w:pPr>
    </w:p>
    <w:p w14:paraId="061E8B9E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1. Oświadczenia</w:t>
      </w:r>
    </w:p>
    <w:p w14:paraId="5CDEE03F" w14:textId="77777777" w:rsidR="009078F5" w:rsidRPr="00A92690" w:rsidRDefault="00016F94">
      <w:pPr>
        <w:numPr>
          <w:ilvl w:val="0"/>
          <w:numId w:val="2"/>
        </w:numPr>
        <w:jc w:val="both"/>
      </w:pPr>
      <w:bookmarkStart w:id="1" w:name="_Hlk80944206"/>
      <w:r w:rsidRPr="00A92690">
        <w:t xml:space="preserve">Zamawiający oświadcza, że posiada umocowanie faktyczne i prawne do zawarcia Umowy. </w:t>
      </w:r>
      <w:permStart w:id="2066704540" w:edGrp="everyone"/>
      <w:permEnd w:id="2066704540"/>
    </w:p>
    <w:p w14:paraId="6D4DC566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14:paraId="5B9AC533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p w14:paraId="5B8C2C23" w14:textId="77777777" w:rsidR="009078F5" w:rsidRPr="009A4BE5" w:rsidRDefault="00016F94">
      <w:pPr>
        <w:numPr>
          <w:ilvl w:val="0"/>
          <w:numId w:val="2"/>
        </w:numPr>
        <w:jc w:val="both"/>
      </w:pPr>
      <w:r w:rsidRPr="009A4BE5">
        <w:t>Zamawiający oświadcza, iż jest dużym przedsiębiorcą w rozumieniu przepisu art. 4c</w:t>
      </w:r>
      <w:r w:rsidR="00886707">
        <w:t xml:space="preserve"> </w:t>
      </w:r>
      <w:r w:rsidRPr="009A4BE5">
        <w:t>ustawy z dnia 8 marca 2013 r. o przeciwdziałaniu nadmiernym opóźnieniom w transakcjach handlowych</w:t>
      </w:r>
      <w:r w:rsidR="00BD7B4C">
        <w:t>.</w:t>
      </w:r>
    </w:p>
    <w:bookmarkEnd w:id="1"/>
    <w:p w14:paraId="2B862929" w14:textId="77777777" w:rsidR="009078F5" w:rsidRPr="00A92690" w:rsidRDefault="009078F5" w:rsidP="00886707">
      <w:pPr>
        <w:rPr>
          <w:b/>
        </w:rPr>
      </w:pPr>
    </w:p>
    <w:p w14:paraId="54E5D9B1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2. Przedmiot Umowy</w:t>
      </w:r>
    </w:p>
    <w:p w14:paraId="10DD464D" w14:textId="1DABCFF0" w:rsidR="009078F5" w:rsidRPr="00476C4A" w:rsidRDefault="00016F94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permStart w:id="1576076156" w:edGrp="everyone"/>
      <w:r w:rsidRPr="00A92690">
        <w:rPr>
          <w:szCs w:val="24"/>
        </w:rPr>
        <w:t>Zamawiający zleca, a Wykonawca przyjmuje do realizacji zadanie polegające na</w:t>
      </w:r>
      <w:r w:rsidR="001D4170">
        <w:rPr>
          <w:szCs w:val="24"/>
        </w:rPr>
        <w:t xml:space="preserve"> </w:t>
      </w:r>
      <w:r w:rsidR="00476C4A">
        <w:rPr>
          <w:b/>
          <w:bCs/>
          <w:szCs w:val="24"/>
        </w:rPr>
        <w:t>modernizacji</w:t>
      </w:r>
      <w:r w:rsidR="001D4170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alias w:val="Słowa kluczowe"/>
          <w:tag w:val=""/>
          <w:id w:val="-862279876"/>
          <w:placeholder>
            <w:docPart w:val="3BE567E816AB468B8D8C066C957BE47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24EE7">
            <w:rPr>
              <w:b/>
              <w:bCs/>
              <w:szCs w:val="24"/>
            </w:rPr>
            <w:t>zasieku na odpady stałe z wiatą ul. Drzymały 9 w Poznaniu</w:t>
          </w:r>
        </w:sdtContent>
      </w:sdt>
      <w:r w:rsidR="00476C4A">
        <w:rPr>
          <w:b/>
          <w:bCs/>
          <w:szCs w:val="24"/>
        </w:rPr>
        <w:t xml:space="preserve">, </w:t>
      </w:r>
      <w:r w:rsidR="00EB6A04" w:rsidRPr="00476C4A">
        <w:rPr>
          <w:bCs/>
          <w:szCs w:val="24"/>
        </w:rPr>
        <w:t>któr</w:t>
      </w:r>
      <w:r w:rsidR="00476C4A">
        <w:rPr>
          <w:bCs/>
          <w:szCs w:val="24"/>
        </w:rPr>
        <w:t>ej</w:t>
      </w:r>
      <w:r w:rsidR="00EB6A04" w:rsidRPr="00476C4A">
        <w:rPr>
          <w:bCs/>
          <w:szCs w:val="24"/>
        </w:rPr>
        <w:t xml:space="preserve"> zakres został</w:t>
      </w:r>
      <w:r w:rsidRPr="00476C4A">
        <w:rPr>
          <w:b/>
          <w:bCs/>
          <w:szCs w:val="24"/>
        </w:rPr>
        <w:t xml:space="preserve"> </w:t>
      </w:r>
      <w:r w:rsidRPr="00476C4A">
        <w:rPr>
          <w:bCs/>
          <w:szCs w:val="24"/>
        </w:rPr>
        <w:t>szczegółowo określon</w:t>
      </w:r>
      <w:r w:rsidR="00EB6A04" w:rsidRPr="00476C4A">
        <w:rPr>
          <w:bCs/>
          <w:szCs w:val="24"/>
        </w:rPr>
        <w:t>y</w:t>
      </w:r>
      <w:r w:rsidRPr="00476C4A">
        <w:rPr>
          <w:bCs/>
          <w:szCs w:val="24"/>
        </w:rPr>
        <w:t xml:space="preserve"> w przedmiar</w:t>
      </w:r>
      <w:r w:rsidR="001D4170" w:rsidRPr="00476C4A">
        <w:rPr>
          <w:bCs/>
          <w:szCs w:val="24"/>
        </w:rPr>
        <w:t>ach</w:t>
      </w:r>
      <w:r w:rsidRPr="00476C4A">
        <w:rPr>
          <w:bCs/>
          <w:szCs w:val="24"/>
        </w:rPr>
        <w:t xml:space="preserve"> robót udostępniony</w:t>
      </w:r>
      <w:r w:rsidR="001D4170" w:rsidRPr="00476C4A">
        <w:rPr>
          <w:bCs/>
          <w:szCs w:val="24"/>
        </w:rPr>
        <w:t>ch</w:t>
      </w:r>
      <w:r w:rsidRPr="00476C4A">
        <w:rPr>
          <w:bCs/>
          <w:szCs w:val="24"/>
        </w:rPr>
        <w:t xml:space="preserve"> Wykonawcy w toku udzielenia zamówienia</w:t>
      </w:r>
      <w:r w:rsidR="00E71AD0">
        <w:rPr>
          <w:bCs/>
          <w:szCs w:val="24"/>
        </w:rPr>
        <w:t xml:space="preserve"> </w:t>
      </w:r>
      <w:r w:rsidR="00FC753F">
        <w:rPr>
          <w:bCs/>
          <w:szCs w:val="24"/>
        </w:rPr>
        <w:t>publicznego (załącznik nr 3)</w:t>
      </w:r>
    </w:p>
    <w:p w14:paraId="13DEBA23" w14:textId="77777777" w:rsidR="00886707" w:rsidRPr="0097259C" w:rsidRDefault="00016F94" w:rsidP="00C65431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</w:pPr>
      <w:bookmarkStart w:id="2" w:name="_Hlk80944237"/>
      <w:permEnd w:id="1576076156"/>
      <w:r w:rsidRPr="00A92690">
        <w:rPr>
          <w:szCs w:val="24"/>
        </w:rPr>
        <w:t xml:space="preserve">Wykonawca zobowiązuje się do kompleksowego wykonania i oddania przedmiotu Umowy w szczególności zgodnie z zapisami Umowy, </w:t>
      </w:r>
      <w:r w:rsidRPr="00A92690">
        <w:rPr>
          <w:color w:val="000000"/>
          <w:szCs w:val="24"/>
        </w:rPr>
        <w:t xml:space="preserve">przedmiarem robót, </w:t>
      </w:r>
      <w:r w:rsidRPr="00A92690">
        <w:rPr>
          <w:szCs w:val="24"/>
        </w:rPr>
        <w:t>zasadami wiedzy technicznej i sztuki budowlanej oraz właściwymi przepisami, w tym w szczególności z</w:t>
      </w:r>
      <w:r w:rsidR="00C65431"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2"/>
    </w:p>
    <w:p w14:paraId="62979319" w14:textId="77777777" w:rsidR="0097259C" w:rsidRPr="00C65431" w:rsidRDefault="0097259C" w:rsidP="0097259C">
      <w:pPr>
        <w:pStyle w:val="Tekstpodstawowy3"/>
        <w:tabs>
          <w:tab w:val="left" w:pos="-7513"/>
        </w:tabs>
        <w:ind w:left="284"/>
      </w:pPr>
    </w:p>
    <w:p w14:paraId="6BF323BC" w14:textId="77777777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14:paraId="69AED496" w14:textId="77777777" w:rsidR="00BD7B4C" w:rsidRPr="0097420B" w:rsidRDefault="00016F94" w:rsidP="00886707">
      <w:pPr>
        <w:numPr>
          <w:ilvl w:val="4"/>
          <w:numId w:val="3"/>
        </w:numPr>
        <w:ind w:left="283" w:hanging="283"/>
        <w:jc w:val="both"/>
      </w:pPr>
      <w:r w:rsidRPr="00A92690">
        <w:t>Wykonawca zobowiązany jest w szczególności do:</w:t>
      </w:r>
    </w:p>
    <w:p w14:paraId="731E70E8" w14:textId="77777777" w:rsidR="00BD7B4C" w:rsidRDefault="00BD7B4C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wyznaczonym przez Zamawiającego, </w:t>
      </w:r>
    </w:p>
    <w:p w14:paraId="71DE5C21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14:paraId="7A8154E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14:paraId="4EA2DF9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</w:t>
      </w:r>
      <w:r w:rsidR="00543DB7">
        <w:t xml:space="preserve"> i podwykonawców</w:t>
      </w:r>
      <w:r>
        <w:t>,</w:t>
      </w:r>
    </w:p>
    <w:p w14:paraId="596843D9" w14:textId="77777777" w:rsid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Umowy, kosztów ochrony mienia</w:t>
      </w:r>
      <w:r>
        <w:rPr>
          <w:szCs w:val="24"/>
        </w:rPr>
        <w:t>, zajęci pasa drogowego</w:t>
      </w:r>
      <w:r w:rsidRPr="00A92690">
        <w:rPr>
          <w:szCs w:val="24"/>
        </w:rPr>
        <w:t xml:space="preserve"> i zabezpieczenia ppoż. terenu robót podczas wykonywania przedmiotu Umowy</w:t>
      </w:r>
      <w:r>
        <w:rPr>
          <w:szCs w:val="24"/>
        </w:rPr>
        <w:t xml:space="preserve"> jeśli zachodzi taka konieczność</w:t>
      </w:r>
      <w:r w:rsidRPr="00A92690">
        <w:rPr>
          <w:szCs w:val="24"/>
        </w:rPr>
        <w:t>.</w:t>
      </w:r>
    </w:p>
    <w:p w14:paraId="0FFFCB2E" w14:textId="77777777" w:rsidR="009078F5" w:rsidRP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14:paraId="6322540A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14:paraId="36FEE38B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Niezwłocznego informowania Zamawiającego (w formie pisemnej lub elektronicznej) o zaistniałych na terenie robót wypadkach i kontrolach zewnętrznych.</w:t>
      </w:r>
    </w:p>
    <w:p w14:paraId="6B6C1227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14:paraId="2C014706" w14:textId="77777777" w:rsid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14:paraId="480E778A" w14:textId="77777777" w:rsidR="0097420B" w:rsidRP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14:paraId="6E0CB21C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odpadach z dnia 14 grudnia 2012 r.,</w:t>
      </w:r>
    </w:p>
    <w:p w14:paraId="7819D939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utrzymaniu czystości i porządku w gminach z dnia 13 września 1996 r.,</w:t>
      </w:r>
    </w:p>
    <w:p w14:paraId="12AF660E" w14:textId="77777777" w:rsidR="0097420B" w:rsidRP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Regulaminu utrzymania czystości i porządku na terenie miasta Poznania</w:t>
      </w:r>
      <w:r w:rsidR="0097259C">
        <w:t>.</w:t>
      </w:r>
    </w:p>
    <w:p w14:paraId="6DEAF4C9" w14:textId="77777777" w:rsidR="009078F5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 w:rsidR="0097259C">
        <w:rPr>
          <w:szCs w:val="24"/>
        </w:rPr>
        <w:t>.</w:t>
      </w:r>
    </w:p>
    <w:p w14:paraId="69BDAAB8" w14:textId="77777777" w:rsidR="0097259C" w:rsidRDefault="008C5D5C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Ponoszenia pełnej odpowiedzialności za szkody powstałe na terenie robót, na zasadach ogólnych, od chwili przekazania terenu robót. </w:t>
      </w:r>
    </w:p>
    <w:p w14:paraId="2C4B3DAC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</w:t>
      </w:r>
      <w:r w:rsidR="0097259C">
        <w:t>.</w:t>
      </w:r>
    </w:p>
    <w:p w14:paraId="5D89A761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</w:t>
      </w:r>
      <w:r w:rsidR="0097259C">
        <w:t>.</w:t>
      </w:r>
    </w:p>
    <w:p w14:paraId="04E7216A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</w:t>
      </w:r>
      <w:r w:rsidR="00543DB7">
        <w:t>,</w:t>
      </w:r>
      <w:r>
        <w:t xml:space="preserve"> dokumentacji powykonawczej wraz z dokumentami pozwalającymi na ocenę prawidłowego wykonania robót zgłaszanych do odbioru, w tym oryginałów uzyskanych dokumentów.</w:t>
      </w:r>
    </w:p>
    <w:p w14:paraId="31F98593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lastRenderedPageBreak/>
        <w:t>Zgłoszenia robót do odbioru, przeprowadzenie i uczestniczenie w czynnościach odbiorowych oraz zapewnienie usunięcia w czasie czynności odbiorowych stwierdzonych wad i usterek.</w:t>
      </w:r>
    </w:p>
    <w:p w14:paraId="4C86165E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Uporządkowanie terenu robót </w:t>
      </w:r>
      <w:r w:rsidR="008C5D5C" w:rsidRPr="008C5D5C">
        <w:t>przed dokonaniem</w:t>
      </w:r>
      <w:r w:rsidRPr="008C5D5C">
        <w:t xml:space="preserve"> odbioru końcowego przedmiotu Umowy.</w:t>
      </w:r>
    </w:p>
    <w:p w14:paraId="4F14F64E" w14:textId="77777777" w:rsidR="009078F5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Niezwłoczne pisemne informowanie Zamawiającego o konieczności wykonania robót dodatkowych i zamiennych (Wykonawca nie jest uprawniony do wykonania robót dodatkowych lub zamiennych bez zawarcia aneksu do Umowy w tym przedmiocie).</w:t>
      </w:r>
    </w:p>
    <w:p w14:paraId="7239E639" w14:textId="77777777" w:rsidR="00543DB7" w:rsidRDefault="00543DB7" w:rsidP="00886707">
      <w:pPr>
        <w:pStyle w:val="Akapitzlist"/>
        <w:numPr>
          <w:ilvl w:val="0"/>
          <w:numId w:val="13"/>
        </w:numPr>
        <w:tabs>
          <w:tab w:val="clear" w:pos="360"/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14:paraId="32421B62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14:paraId="2D21500D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14:paraId="7208C734" w14:textId="77777777" w:rsidR="0083533B" w:rsidRPr="0083533B" w:rsidRDefault="00543DB7" w:rsidP="0083533B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14:paraId="55CF16D7" w14:textId="77777777" w:rsidR="0083533B" w:rsidRPr="0083533B" w:rsidRDefault="0083533B" w:rsidP="0083533B">
      <w:pPr>
        <w:pStyle w:val="Akapitzlist"/>
        <w:numPr>
          <w:ilvl w:val="0"/>
          <w:numId w:val="13"/>
        </w:numPr>
        <w:tabs>
          <w:tab w:val="clear" w:pos="360"/>
        </w:tabs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 w:rsidRPr="0083533B">
        <w:rPr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 w:rsidRPr="0083533B">
        <w:rPr>
          <w:u w:val="single"/>
        </w:rPr>
        <w:t>roboty i braku złożenia przez Zamawiającego sprzeciwu co do tego zgłoszenia.</w:t>
      </w:r>
    </w:p>
    <w:p w14:paraId="04AC272D" w14:textId="77777777" w:rsidR="009078F5" w:rsidRPr="00A92690" w:rsidRDefault="009078F5">
      <w:pPr>
        <w:spacing w:line="276" w:lineRule="auto"/>
        <w:jc w:val="both"/>
        <w:rPr>
          <w:bCs/>
        </w:rPr>
      </w:pPr>
    </w:p>
    <w:p w14:paraId="5B67A07E" w14:textId="77777777" w:rsidR="009078F5" w:rsidRPr="00A92690" w:rsidRDefault="00016F94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14:paraId="3184F5FD" w14:textId="711F5018" w:rsidR="009078F5" w:rsidRPr="00A92690" w:rsidRDefault="00016F94" w:rsidP="00C65431">
      <w:pPr>
        <w:tabs>
          <w:tab w:val="left" w:pos="-5040"/>
          <w:tab w:val="left" w:pos="284"/>
        </w:tabs>
        <w:ind w:left="284" w:hanging="284"/>
        <w:jc w:val="both"/>
      </w:pPr>
      <w:permStart w:id="1964122653" w:edGrp="everyone"/>
      <w:r w:rsidRPr="00A92690">
        <w:t>1.</w:t>
      </w:r>
      <w:r w:rsidR="00886707">
        <w:tab/>
      </w:r>
      <w:r w:rsidRPr="00A92690">
        <w:t>Wykonawca wykona przedmiot Umowy w terminie</w:t>
      </w:r>
      <w:r w:rsidR="00C65431">
        <w:t xml:space="preserve"> </w:t>
      </w:r>
      <w:r w:rsidR="00F56C30" w:rsidRPr="00F56C30">
        <w:rPr>
          <w:b/>
        </w:rPr>
        <w:t>90</w:t>
      </w:r>
      <w:r w:rsidR="00E412B0" w:rsidRPr="00F56C30">
        <w:rPr>
          <w:b/>
        </w:rPr>
        <w:t xml:space="preserve"> dni</w:t>
      </w:r>
      <w:r w:rsidR="00E412B0">
        <w:t>,</w:t>
      </w:r>
      <w:r w:rsidR="008840E6">
        <w:t xml:space="preserve"> licząc </w:t>
      </w:r>
      <w:r w:rsidRPr="00A92690">
        <w:t xml:space="preserve">od dnia przekazania Wykonawcy terenu robót, z zastrzeżeniem, </w:t>
      </w:r>
      <w:bookmarkStart w:id="3" w:name="_Hlk80947134"/>
      <w:r w:rsidRPr="00A92690">
        <w:t>że zgłoszenie zakończenia robót po</w:t>
      </w:r>
      <w:r w:rsidR="00874437" w:rsidRPr="00A92690">
        <w:t>winno nastąpić nie później niż 7</w:t>
      </w:r>
      <w:r w:rsidRPr="00A92690">
        <w:t xml:space="preserve"> dni przed upływem tego terminu.</w:t>
      </w:r>
      <w:bookmarkEnd w:id="3"/>
    </w:p>
    <w:permEnd w:id="1964122653"/>
    <w:p w14:paraId="54DDBA2F" w14:textId="77777777" w:rsidR="002325CA" w:rsidRDefault="00016F94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 w:rsidR="00886707"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Zamawiającego.</w:t>
      </w:r>
    </w:p>
    <w:p w14:paraId="593C7DA8" w14:textId="77777777" w:rsidR="002325CA" w:rsidRPr="00886707" w:rsidRDefault="002325CA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 w:rsidR="00886707"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>Wykonawca zobowiązany jest do zgłoszenia zakończenia realizacji robót, w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 w:rsidR="00886707">
        <w:rPr>
          <w:b/>
          <w:u w:val="single"/>
        </w:rPr>
        <w:t>.</w:t>
      </w:r>
    </w:p>
    <w:p w14:paraId="00AD750B" w14:textId="77777777" w:rsidR="009078F5" w:rsidRPr="00A92690" w:rsidRDefault="00886707" w:rsidP="00886707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="00016F94"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="00016F94" w:rsidRPr="00A92690">
        <w:rPr>
          <w:bCs/>
          <w:iCs/>
        </w:rPr>
        <w:t>.</w:t>
      </w:r>
    </w:p>
    <w:p w14:paraId="196FE6C3" w14:textId="77777777" w:rsidR="009078F5" w:rsidRPr="00A92690" w:rsidRDefault="009078F5">
      <w:pPr>
        <w:pStyle w:val="Tekstpodstawowy3"/>
        <w:rPr>
          <w:szCs w:val="24"/>
        </w:rPr>
      </w:pPr>
    </w:p>
    <w:p w14:paraId="74F4906B" w14:textId="77777777" w:rsidR="009078F5" w:rsidRPr="00A92690" w:rsidRDefault="00016F94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14:paraId="65554C72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14:paraId="1462A57B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14:paraId="27732106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bookmarkStart w:id="4" w:name="_Hlk80947325"/>
      <w:r w:rsidRPr="00A92690">
        <w:lastRenderedPageBreak/>
        <w:t>Wykonawca zobowiązuje się wykonywać roboty budowlane w sposób jak najmniej uciążliwy dla osób przebywających w budynku, w którym prowadzone będą roboty objęte przedmiotem Umowy.</w:t>
      </w:r>
    </w:p>
    <w:bookmarkEnd w:id="4"/>
    <w:p w14:paraId="06C6A5A5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14:paraId="0DCD62D7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14:paraId="1B5598EA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14:paraId="3DD8156F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14:paraId="25BB27A8" w14:textId="0CD68327" w:rsidR="009078F5" w:rsidRPr="00A92690" w:rsidRDefault="00016F94">
      <w:pPr>
        <w:numPr>
          <w:ilvl w:val="0"/>
          <w:numId w:val="21"/>
        </w:numPr>
        <w:tabs>
          <w:tab w:val="left" w:pos="284"/>
        </w:tabs>
      </w:pPr>
      <w:permStart w:id="1676347447" w:edGrp="everyone"/>
      <w:r w:rsidRPr="00A92690">
        <w:t xml:space="preserve">Zamawiający ustanowi inspektora nadzoru – </w:t>
      </w:r>
      <w:r w:rsidR="008568CB">
        <w:t xml:space="preserve">Dariusza </w:t>
      </w:r>
      <w:proofErr w:type="spellStart"/>
      <w:r w:rsidR="008568CB">
        <w:t>Żłobińskiego</w:t>
      </w:r>
      <w:proofErr w:type="spellEnd"/>
    </w:p>
    <w:permEnd w:id="1676347447"/>
    <w:p w14:paraId="17ED13D4" w14:textId="77777777" w:rsidR="002325CA" w:rsidRPr="00A92690" w:rsidRDefault="002325CA" w:rsidP="00DA2A70">
      <w:pPr>
        <w:tabs>
          <w:tab w:val="left" w:pos="284"/>
        </w:tabs>
        <w:rPr>
          <w:b/>
        </w:rPr>
      </w:pPr>
    </w:p>
    <w:p w14:paraId="7D1E5D8A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6. Odbiór robót</w:t>
      </w:r>
    </w:p>
    <w:p w14:paraId="10F779D0" w14:textId="77777777" w:rsidR="002325CA" w:rsidRDefault="00016F94" w:rsidP="002325CA">
      <w:pPr>
        <w:numPr>
          <w:ilvl w:val="0"/>
          <w:numId w:val="4"/>
        </w:numPr>
        <w:ind w:left="284" w:hanging="284"/>
        <w:jc w:val="both"/>
      </w:pPr>
      <w:bookmarkStart w:id="5" w:name="_Hlk80947740"/>
      <w:r w:rsidRPr="00A92690">
        <w:t xml:space="preserve">Odbiór robót będących przedmiotem Umowy następować będzie na podstawie Protokołu Odbioru Końcowego Robót, </w:t>
      </w:r>
      <w:r w:rsidR="007206E1" w:rsidRPr="00A92690">
        <w:t xml:space="preserve">który zawierać będzie wszystkie ustalenia i zalecenia poczynione w trakcie odbioru, </w:t>
      </w:r>
      <w:r w:rsidRPr="00A92690">
        <w:t>z zastrzeżeniem ust. 2 poniżej.</w:t>
      </w:r>
    </w:p>
    <w:p w14:paraId="0108CBA7" w14:textId="77777777" w:rsidR="002325CA" w:rsidRPr="00A92690" w:rsidRDefault="002325CA" w:rsidP="00DA2A70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14:paraId="497963CA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14:paraId="50F616F9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 xml:space="preserve"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</w:t>
      </w:r>
      <w:r w:rsidRPr="00A92690">
        <w:lastRenderedPageBreak/>
        <w:t>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14:paraId="0BDC248E" w14:textId="77777777" w:rsidR="00066C8A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powiadomienia o zakończen</w:t>
      </w:r>
      <w:r w:rsidR="0083533B">
        <w:t xml:space="preserve">iu robót, z zastrzeżeniem ust. </w:t>
      </w:r>
      <w:r w:rsidR="00182E9D">
        <w:t>8</w:t>
      </w:r>
      <w:r w:rsidR="0083533B">
        <w:t xml:space="preserve"> i </w:t>
      </w:r>
      <w:r w:rsidR="00182E9D">
        <w:t>9</w:t>
      </w:r>
      <w:r w:rsidRPr="00A92690">
        <w:t xml:space="preserve"> poniżej.</w:t>
      </w:r>
    </w:p>
    <w:p w14:paraId="177303C0" w14:textId="77777777" w:rsidR="002325CA" w:rsidRDefault="002325CA" w:rsidP="00DA2A70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14:paraId="32639E04" w14:textId="77777777" w:rsidR="002325CA" w:rsidRDefault="002325CA" w:rsidP="00DA2A70">
      <w:pPr>
        <w:numPr>
          <w:ilvl w:val="1"/>
          <w:numId w:val="36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14:paraId="32B1BAF3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14:paraId="675DB84B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14:paraId="1174020C" w14:textId="77777777" w:rsidR="002325CA" w:rsidRDefault="002325CA" w:rsidP="00DA2A70">
      <w:pPr>
        <w:numPr>
          <w:ilvl w:val="1"/>
          <w:numId w:val="36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14:paraId="2A7F2FF2" w14:textId="77777777" w:rsidR="002325CA" w:rsidRDefault="002325CA" w:rsidP="00DA2A70">
      <w:pPr>
        <w:numPr>
          <w:ilvl w:val="2"/>
          <w:numId w:val="36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14:paraId="6C5F297C" w14:textId="77777777" w:rsidR="002325CA" w:rsidRDefault="002325CA" w:rsidP="00DA2A70">
      <w:pPr>
        <w:numPr>
          <w:ilvl w:val="2"/>
          <w:numId w:val="36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14:paraId="19C75A55" w14:textId="77777777" w:rsidR="002325CA" w:rsidRDefault="002325CA" w:rsidP="00DA2A70">
      <w:pPr>
        <w:numPr>
          <w:ilvl w:val="2"/>
          <w:numId w:val="36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14:paraId="0FE13218" w14:textId="77777777" w:rsidR="002325CA" w:rsidRDefault="002325CA" w:rsidP="00DA2A70">
      <w:pPr>
        <w:numPr>
          <w:ilvl w:val="2"/>
          <w:numId w:val="36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14:paraId="4D4B7392" w14:textId="77777777" w:rsidR="002325CA" w:rsidRDefault="002325CA" w:rsidP="00DA2A70">
      <w:pPr>
        <w:numPr>
          <w:ilvl w:val="0"/>
          <w:numId w:val="36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14:paraId="629D925C" w14:textId="77777777" w:rsidR="002325CA" w:rsidRDefault="002325CA" w:rsidP="00DA2A70">
      <w:pPr>
        <w:numPr>
          <w:ilvl w:val="0"/>
          <w:numId w:val="3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14:paraId="5204C9F5" w14:textId="77777777" w:rsidR="002325CA" w:rsidRDefault="002325CA" w:rsidP="00DA2A70">
      <w:pPr>
        <w:numPr>
          <w:ilvl w:val="0"/>
          <w:numId w:val="36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14:paraId="1CC4A37B" w14:textId="77777777" w:rsidR="002325CA" w:rsidRDefault="002325CA" w:rsidP="00DA2A70">
      <w:pPr>
        <w:numPr>
          <w:ilvl w:val="1"/>
          <w:numId w:val="37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14:paraId="3EC0799B" w14:textId="77777777" w:rsidR="002325CA" w:rsidRDefault="002325CA" w:rsidP="00DA2A70">
      <w:pPr>
        <w:numPr>
          <w:ilvl w:val="1"/>
          <w:numId w:val="37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14:paraId="7905F391" w14:textId="77777777" w:rsidR="002325CA" w:rsidRDefault="002325CA" w:rsidP="00DA2A70">
      <w:pPr>
        <w:numPr>
          <w:ilvl w:val="0"/>
          <w:numId w:val="38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14:paraId="745DEDB8" w14:textId="77777777" w:rsidR="002325CA" w:rsidRDefault="002325CA" w:rsidP="00DA2A70">
      <w:pPr>
        <w:numPr>
          <w:ilvl w:val="0"/>
          <w:numId w:val="38"/>
        </w:numPr>
        <w:tabs>
          <w:tab w:val="center" w:pos="-7513"/>
        </w:tabs>
        <w:ind w:left="993" w:hanging="284"/>
        <w:jc w:val="both"/>
        <w:textAlignment w:val="baseline"/>
      </w:pPr>
      <w:r>
        <w:t xml:space="preserve"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</w:t>
      </w:r>
      <w:r>
        <w:lastRenderedPageBreak/>
        <w:t>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14:paraId="5275A959" w14:textId="77777777" w:rsidR="002325CA" w:rsidRDefault="002325CA" w:rsidP="00DA2A70">
      <w:pPr>
        <w:numPr>
          <w:ilvl w:val="0"/>
          <w:numId w:val="36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14:paraId="06EE9EC4" w14:textId="77777777" w:rsidR="002325CA" w:rsidRDefault="002325CA" w:rsidP="00DA2A70">
      <w:pPr>
        <w:numPr>
          <w:ilvl w:val="0"/>
          <w:numId w:val="36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14:paraId="0B4D7A1B" w14:textId="77777777" w:rsidR="002325CA" w:rsidRDefault="002325CA" w:rsidP="00DA2A70">
      <w:pPr>
        <w:pStyle w:val="Tekstpodstawowy"/>
        <w:numPr>
          <w:ilvl w:val="0"/>
          <w:numId w:val="36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bookmarkEnd w:id="5"/>
    <w:p w14:paraId="36521A6D" w14:textId="77777777" w:rsidR="009078F5" w:rsidRPr="00A92690" w:rsidRDefault="009078F5">
      <w:pPr>
        <w:rPr>
          <w:b/>
        </w:rPr>
      </w:pPr>
    </w:p>
    <w:p w14:paraId="06CC9F6B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7. Wynagrodzenie</w:t>
      </w:r>
    </w:p>
    <w:p w14:paraId="730C7AD9" w14:textId="77777777" w:rsidR="009078F5" w:rsidRPr="00A92690" w:rsidRDefault="00016F94" w:rsidP="00C417C4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bookmarkStart w:id="6" w:name="_Hlk80947817"/>
      <w:permStart w:id="1699574050" w:edGrp="everyone"/>
      <w:r w:rsidRPr="00A92690">
        <w:rPr>
          <w:szCs w:val="24"/>
        </w:rPr>
        <w:t>Wynagrodzenie za wykonanie przedmiotu Umowy strony ustalają ryczałtowo w wysokości:</w:t>
      </w:r>
    </w:p>
    <w:p w14:paraId="40D1D2C4" w14:textId="77777777" w:rsidR="009078F5" w:rsidRPr="00A92690" w:rsidRDefault="00016F94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Netto </w:t>
      </w:r>
      <w:r w:rsidR="00B727F7" w:rsidRPr="00A92690">
        <w:rPr>
          <w:b/>
          <w:szCs w:val="24"/>
        </w:rPr>
        <w:t>……</w:t>
      </w:r>
      <w:r w:rsidR="00C1746E">
        <w:rPr>
          <w:b/>
          <w:szCs w:val="24"/>
        </w:rPr>
        <w:t>…...</w:t>
      </w:r>
      <w:r w:rsidR="00B727F7" w:rsidRPr="00A92690">
        <w:rPr>
          <w:b/>
          <w:szCs w:val="24"/>
        </w:rPr>
        <w:t>…</w:t>
      </w:r>
      <w:r w:rsidRPr="00A92690">
        <w:rPr>
          <w:b/>
          <w:szCs w:val="24"/>
        </w:rPr>
        <w:t xml:space="preserve"> zł </w:t>
      </w:r>
    </w:p>
    <w:p w14:paraId="4C8F6D76" w14:textId="77777777" w:rsidR="008258E4" w:rsidRPr="003819D9" w:rsidRDefault="00016F94" w:rsidP="003819D9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Brutto </w:t>
      </w:r>
      <w:r w:rsidR="00B727F7" w:rsidRPr="00A92690">
        <w:rPr>
          <w:b/>
          <w:szCs w:val="24"/>
        </w:rPr>
        <w:t>………….</w:t>
      </w:r>
      <w:r w:rsidRPr="00A92690">
        <w:rPr>
          <w:b/>
          <w:szCs w:val="24"/>
        </w:rPr>
        <w:t xml:space="preserve"> zł (słownie: </w:t>
      </w:r>
      <w:r w:rsidR="00B727F7" w:rsidRPr="00A92690">
        <w:rPr>
          <w:b/>
          <w:szCs w:val="24"/>
        </w:rPr>
        <w:t>…………… zł 00</w:t>
      </w:r>
      <w:r w:rsidRPr="00A92690">
        <w:rPr>
          <w:b/>
          <w:szCs w:val="24"/>
        </w:rPr>
        <w:t>/100)</w:t>
      </w:r>
      <w:r w:rsidR="008258E4">
        <w:t>.</w:t>
      </w:r>
    </w:p>
    <w:bookmarkEnd w:id="6"/>
    <w:permEnd w:id="1699574050"/>
    <w:p w14:paraId="356733EA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14:paraId="533F6F00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Rozliczenie Wykonawcy za wykonanie przedmiotu Umowy, nastąpi na podstawie faktury VAT wystawionej po podpisaniu Protokołu Odbioru Końcowego Robót.</w:t>
      </w:r>
    </w:p>
    <w:p w14:paraId="4392286B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Wynagrodzenie będzie płatne w terminie 30 dni od daty prawidłowo wystawionej i doręczonej Zamawiającemu faktury VAT.</w:t>
      </w:r>
    </w:p>
    <w:p w14:paraId="59256D68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14:paraId="0BE31523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21AE97D7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4203C874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62DF092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14:paraId="4B72D021" w14:textId="77777777" w:rsidR="009078F5" w:rsidRPr="00A92690" w:rsidRDefault="00016F94" w:rsidP="003819D9">
      <w:pPr>
        <w:pStyle w:val="Akapitzlist"/>
        <w:numPr>
          <w:ilvl w:val="0"/>
          <w:numId w:val="10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14:paraId="0EA75995" w14:textId="77777777" w:rsidR="009078F5" w:rsidRPr="00A92690" w:rsidRDefault="00016F94">
      <w:pPr>
        <w:numPr>
          <w:ilvl w:val="0"/>
          <w:numId w:val="10"/>
        </w:numPr>
        <w:ind w:left="426" w:hanging="426"/>
        <w:jc w:val="both"/>
      </w:pPr>
      <w:r w:rsidRPr="00A92690">
        <w:lastRenderedPageBreak/>
        <w:t>Chwilą zapłaty jest dzień obciążenia rachunku bankowego Zamawiającego.</w:t>
      </w:r>
    </w:p>
    <w:p w14:paraId="45246991" w14:textId="77777777" w:rsidR="009078F5" w:rsidRPr="00A92690" w:rsidRDefault="00016F94" w:rsidP="00C417C4">
      <w:pPr>
        <w:pStyle w:val="Tekstpodstawowy3"/>
        <w:numPr>
          <w:ilvl w:val="0"/>
          <w:numId w:val="10"/>
        </w:numPr>
        <w:ind w:left="425" w:hanging="425"/>
      </w:pPr>
      <w:r w:rsidRPr="00A92690">
        <w:rPr>
          <w:szCs w:val="24"/>
          <w:lang w:eastAsia="en-US"/>
        </w:rPr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 w:rsidR="0083533B"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14:paraId="20F2C19C" w14:textId="77777777" w:rsidR="009078F5" w:rsidRPr="00A92690" w:rsidRDefault="00016F94" w:rsidP="00C417C4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 w:rsidRPr="00A92690">
        <w:t xml:space="preserve"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</w:t>
      </w:r>
      <w:r w:rsidR="004F43B1" w:rsidRPr="00A92690">
        <w:t>„</w:t>
      </w:r>
      <w:r w:rsidRPr="00A92690">
        <w:t>Sekocenbud</w:t>
      </w:r>
      <w:r w:rsidR="004F43B1" w:rsidRPr="00A92690">
        <w:t>”</w:t>
      </w:r>
      <w:r w:rsidRPr="00A92690">
        <w:t xml:space="preserve"> zawierające informacje o średnich krajowych stawkach robocizny, jednostkowych cenach materiałów wraz z zakupem oraz sprzętu obliczonych według zasad kalkulacji szczegółowej na podstawie ilości robót i nakładów pracy wynikających z</w:t>
      </w:r>
      <w:r w:rsidR="00FE7578">
        <w:t xml:space="preserve"> </w:t>
      </w:r>
      <w:r w:rsidRPr="00A92690">
        <w:t>katalogów KNR, KNNR i norm zakładowych. W przypadku braku ceny materiału lub maszynogodziny w wydawnictwie „Sekocenbud”,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1BFA40A9" w14:textId="77777777" w:rsidR="009078F5" w:rsidRPr="00A92690" w:rsidRDefault="009078F5">
      <w:pPr>
        <w:jc w:val="center"/>
        <w:rPr>
          <w:b/>
        </w:rPr>
      </w:pPr>
    </w:p>
    <w:p w14:paraId="6A8F55B4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8. Gwarancja i rękojmia</w:t>
      </w:r>
    </w:p>
    <w:p w14:paraId="17D7D114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14:paraId="4D7CBB51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36 – miesięcznego okresu gwarancji na wykonane roboty będące przedmiotem Umowy i dostarczony materiał, licząc od dnia podpisania Protokołu Odbioru Końcowego Robót.</w:t>
      </w:r>
    </w:p>
    <w:p w14:paraId="452ADE1A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Okres rękojmi jest równy okresowi gwarancji.</w:t>
      </w:r>
    </w:p>
    <w:p w14:paraId="189776D2" w14:textId="77777777" w:rsidR="009078F5" w:rsidRPr="00A92690" w:rsidRDefault="009078F5" w:rsidP="00FE7578">
      <w:pPr>
        <w:pStyle w:val="Tekstpodstawowy3"/>
        <w:rPr>
          <w:szCs w:val="24"/>
        </w:rPr>
      </w:pPr>
    </w:p>
    <w:p w14:paraId="05B614E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9. Kary umowne</w:t>
      </w:r>
    </w:p>
    <w:p w14:paraId="354DC29B" w14:textId="77777777" w:rsidR="009078F5" w:rsidRPr="00A92690" w:rsidRDefault="00016F94">
      <w:pPr>
        <w:numPr>
          <w:ilvl w:val="0"/>
          <w:numId w:val="8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14:paraId="032F8D7A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14:paraId="52533AA4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14:paraId="5DFD7DB2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14:paraId="60CBF785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14:paraId="0BE38BB3" w14:textId="77777777" w:rsidR="009078F5" w:rsidRPr="00A92690" w:rsidRDefault="00016F94">
      <w:pPr>
        <w:numPr>
          <w:ilvl w:val="0"/>
          <w:numId w:val="6"/>
        </w:numPr>
        <w:ind w:left="709" w:hanging="283"/>
        <w:jc w:val="both"/>
      </w:pPr>
      <w:r w:rsidRPr="00A92690"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14:paraId="33731876" w14:textId="77777777" w:rsidR="009078F5" w:rsidRPr="00A92690" w:rsidRDefault="00016F94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14:paraId="617E36D0" w14:textId="77777777" w:rsidR="009078F5" w:rsidRPr="00A92690" w:rsidRDefault="00016F94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</w:p>
    <w:p w14:paraId="4209C27F" w14:textId="77777777" w:rsidR="009078F5" w:rsidRPr="00A92690" w:rsidRDefault="009078F5">
      <w:pPr>
        <w:rPr>
          <w:b/>
        </w:rPr>
      </w:pPr>
    </w:p>
    <w:p w14:paraId="0B77626C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10. Zmiany Umowy</w:t>
      </w:r>
    </w:p>
    <w:p w14:paraId="7E078C5E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14:paraId="02A0E8C4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lastRenderedPageBreak/>
        <w:t>Zmiana Umowy na wniosek Wykonawcy wymaga wykazania okoliczności uzasadniających dokonanie jej zmiany.</w:t>
      </w:r>
    </w:p>
    <w:p w14:paraId="720E48FE" w14:textId="77777777" w:rsidR="009078F5" w:rsidRPr="00A92690" w:rsidRDefault="009078F5">
      <w:pPr>
        <w:jc w:val="both"/>
      </w:pPr>
    </w:p>
    <w:p w14:paraId="29133568" w14:textId="77777777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11. Odstąpienie od Umowy</w:t>
      </w:r>
    </w:p>
    <w:p w14:paraId="60F4AE5F" w14:textId="77777777" w:rsidR="009078F5" w:rsidRPr="00A92690" w:rsidRDefault="00016F94">
      <w:pPr>
        <w:numPr>
          <w:ilvl w:val="0"/>
          <w:numId w:val="9"/>
        </w:numPr>
        <w:ind w:left="284" w:hanging="284"/>
        <w:jc w:val="both"/>
      </w:pPr>
      <w:r w:rsidRPr="00A92690">
        <w:t>Oprócz przypadków wymienionych w KC, innych przepisach obowiązującego prawa, stronom przysługuje prawo odstąpienia od Umowy w całości lub w części w następujących sytuacjach:</w:t>
      </w:r>
    </w:p>
    <w:p w14:paraId="25D25951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14:paraId="11B933FF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14:paraId="090C80A0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permStart w:id="1026490515" w:edGrp="everyone"/>
      <w:r w:rsidRPr="00A92690">
        <w:t xml:space="preserve">gdy Wykonawca przerwał realizację robót bez uzasadnionej przyczyny i przerwa trwa dłużej niż </w:t>
      </w:r>
      <w:r w:rsidR="00B80B0E" w:rsidRPr="009A4BE5">
        <w:t>3</w:t>
      </w:r>
      <w:r w:rsidRPr="009A4BE5">
        <w:t xml:space="preserve"> dni</w:t>
      </w:r>
      <w:permEnd w:id="1026490515"/>
      <w:r w:rsidRPr="009A4BE5">
        <w:t>.</w:t>
      </w:r>
    </w:p>
    <w:p w14:paraId="3FAF3C70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1299645585" w:edGrp="everyone"/>
      <w:r w:rsidRPr="00A92690">
        <w:rPr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B80B0E" w:rsidRPr="009A4BE5">
        <w:rPr>
          <w:szCs w:val="24"/>
        </w:rPr>
        <w:t xml:space="preserve">14 </w:t>
      </w:r>
      <w:r w:rsidRPr="009A4BE5">
        <w:rPr>
          <w:szCs w:val="24"/>
        </w:rPr>
        <w:t>dni</w:t>
      </w:r>
      <w:r w:rsidRPr="00A92690">
        <w:rPr>
          <w:szCs w:val="24"/>
        </w:rPr>
        <w:t xml:space="preserve"> od powzięcia wiadomości o okolicznościach uprawniających do odstąpienia od Umowy.</w:t>
      </w:r>
      <w:permEnd w:id="1299645585"/>
    </w:p>
    <w:p w14:paraId="40AE650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14:paraId="7D65F32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przez którąkolwiek ze Stron, Wykonawcę oraz Zamawiającego obciążają następujące obowiązki:</w:t>
      </w:r>
    </w:p>
    <w:p w14:paraId="4B2D77C1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1)</w:t>
      </w:r>
      <w:r w:rsidRPr="00A92690">
        <w:rPr>
          <w:szCs w:val="24"/>
        </w:rPr>
        <w:tab/>
        <w:t xml:space="preserve">Wykonawca zabezpieczy przerwane roboty w zakresie obustronnie uzgodnionym </w:t>
      </w:r>
      <w:r w:rsidRPr="00A92690">
        <w:rPr>
          <w:szCs w:val="24"/>
        </w:rPr>
        <w:br/>
        <w:t>na koszt Strony odpowiedzialnej za przyczyny odstąpienia,</w:t>
      </w:r>
    </w:p>
    <w:p w14:paraId="2A5812A3" w14:textId="77777777" w:rsidR="009078F5" w:rsidRPr="00A92690" w:rsidRDefault="00016F94" w:rsidP="009C117C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2)</w:t>
      </w:r>
      <w:r w:rsidRPr="00A92690">
        <w:rPr>
          <w:szCs w:val="24"/>
        </w:rPr>
        <w:tab/>
        <w:t>Zamawiający dokona protokolarnego odbioru robót, według stanu na dzień odstąpienia,</w:t>
      </w:r>
    </w:p>
    <w:p w14:paraId="0FCFC3CB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3)</w:t>
      </w:r>
      <w:r w:rsidRPr="00A92690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14:paraId="30970EA6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4)</w:t>
      </w:r>
      <w:r w:rsidRPr="00A92690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14:paraId="2E19D038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5)</w:t>
      </w:r>
      <w:r w:rsidRPr="00A92690">
        <w:rPr>
          <w:szCs w:val="24"/>
        </w:rPr>
        <w:tab/>
        <w:t>Wykonawca przekaże Zamawiającemu wykonane roboty, atesty, gwarancje oraz wszelkie dokumenty związane z realizacją Umowy,</w:t>
      </w:r>
    </w:p>
    <w:p w14:paraId="2F55CCFC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6)</w:t>
      </w:r>
      <w:r w:rsidRPr="00A92690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14:paraId="09A5B4D2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Niewykonanie lub nieterminowe wykonanie przez Wykonawcę któregokolwiek </w:t>
      </w:r>
      <w:r w:rsidRPr="00A92690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14:paraId="35168487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Sekocenbud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</w:t>
      </w:r>
      <w:r w:rsidRPr="00A92690">
        <w:rPr>
          <w:szCs w:val="24"/>
        </w:rPr>
        <w:lastRenderedPageBreak/>
        <w:t>ceny materiału lub maszynogodziny w wydawnictwie „Sekocenbud”,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3BE6F746" w14:textId="77777777" w:rsidR="004F0A71" w:rsidRDefault="004F0A71" w:rsidP="00DA2A70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14:paraId="26A9162B" w14:textId="77777777" w:rsidR="009078F5" w:rsidRPr="00A92690" w:rsidRDefault="00016F94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14:paraId="3FC42C03" w14:textId="77777777" w:rsidR="00A92690" w:rsidRPr="00A92690" w:rsidRDefault="00A92690" w:rsidP="00A92690">
      <w:pPr>
        <w:pStyle w:val="CMSHeadL7"/>
        <w:numPr>
          <w:ilvl w:val="0"/>
          <w:numId w:val="28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14:paraId="63D9585D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241FC97E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Zgodnie z treścią art. 13 ust 1 i 2 RODO, Strony informują, iż:</w:t>
      </w:r>
    </w:p>
    <w:p w14:paraId="7281BB37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14:paraId="75F82204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14:paraId="4B3DE92A" w14:textId="77777777" w:rsidR="00A92690" w:rsidRPr="00A92690" w:rsidRDefault="00A92690" w:rsidP="00B736A5">
      <w:pPr>
        <w:pStyle w:val="Akapitzlist"/>
        <w:numPr>
          <w:ilvl w:val="1"/>
          <w:numId w:val="29"/>
        </w:numPr>
        <w:ind w:left="709" w:hanging="283"/>
        <w:jc w:val="both"/>
      </w:pPr>
      <w:permStart w:id="759633228" w:edGrp="everyone"/>
      <w:r w:rsidRPr="00A92690">
        <w:t xml:space="preserve">Dane osobowe Wykonawcy przetwarzane będą również </w:t>
      </w:r>
      <w:r w:rsidRPr="00A92690">
        <w:rPr>
          <w:rFonts w:eastAsia="Calibri"/>
          <w:spacing w:val="-3"/>
          <w:lang w:eastAsia="ar-SA"/>
        </w:rPr>
        <w:t>na podstawie art. 6 ust. 1 lit. c RODO w celu związanym z postępowaniem o udzielenie zamówienia publicznego o</w:t>
      </w:r>
      <w:r w:rsidR="00FE7578">
        <w:rPr>
          <w:rFonts w:eastAsia="Calibri"/>
          <w:spacing w:val="-3"/>
          <w:lang w:eastAsia="ar-SA"/>
        </w:rPr>
        <w:t> </w:t>
      </w:r>
      <w:r w:rsidRPr="00A92690">
        <w:rPr>
          <w:rFonts w:eastAsia="Calibri"/>
          <w:spacing w:val="-3"/>
          <w:lang w:eastAsia="ar-SA"/>
        </w:rPr>
        <w:t>nazwie …………………………………………………</w:t>
      </w:r>
    </w:p>
    <w:permEnd w:id="759633228"/>
    <w:p w14:paraId="2126D7E3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14:paraId="6A34DAF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14:paraId="08C0CB63" w14:textId="77777777" w:rsidR="00A92690" w:rsidRPr="00A92690" w:rsidRDefault="00A92690" w:rsidP="00C1711B">
      <w:pPr>
        <w:pStyle w:val="Akapitzlist2"/>
        <w:widowControl w:val="0"/>
        <w:numPr>
          <w:ilvl w:val="1"/>
          <w:numId w:val="29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14:paraId="67475B6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378A2801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14:paraId="4A2D80EF" w14:textId="7777777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14:paraId="4EB8311B" w14:textId="7777777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permStart w:id="2016685885" w:edGrp="everyone"/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……………………</w:t>
      </w:r>
    </w:p>
    <w:permEnd w:id="2016685885"/>
    <w:p w14:paraId="0B40C250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14:paraId="4E6B20F2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lastRenderedPageBreak/>
        <w:t>Dane osobowe nie będą poddawane profilowaniu ani zautomatyzowanemu podejmowaniu decyzji.</w:t>
      </w:r>
    </w:p>
    <w:p w14:paraId="7EDBD25B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14:paraId="5221E338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7" w:name="_Hlk16165431"/>
      <w:bookmarkEnd w:id="7"/>
    </w:p>
    <w:p w14:paraId="7916C66A" w14:textId="77777777" w:rsidR="00DD558C" w:rsidRPr="00A92690" w:rsidRDefault="00DD558C" w:rsidP="00DA2A70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14:paraId="79C6BFF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13. Postanowienia końcowe</w:t>
      </w:r>
    </w:p>
    <w:p w14:paraId="58C0A4A1" w14:textId="77777777" w:rsidR="009078F5" w:rsidRPr="00A92690" w:rsidRDefault="00016F94" w:rsidP="0097259C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14:paraId="71788C3A" w14:textId="77777777" w:rsidR="009078F5" w:rsidRPr="00A92690" w:rsidRDefault="00016F94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14:paraId="38A881C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14:paraId="3388BC0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14:paraId="1FA29D4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14:paraId="3C7992B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14:paraId="1EFEB7CC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 w:rsidR="00DA2A70">
        <w:t>dwóch</w:t>
      </w:r>
      <w:r w:rsidRPr="00A92690">
        <w:t xml:space="preserve"> jednobrzmiących egzemplarzach, jeden dla Wykonawcy i</w:t>
      </w:r>
      <w:r w:rsidR="00C1711B">
        <w:t> </w:t>
      </w:r>
      <w:r w:rsidRPr="00A92690">
        <w:t>jeden dla Zamawiającego.</w:t>
      </w:r>
      <w:r w:rsidRPr="00A92690">
        <w:tab/>
      </w:r>
    </w:p>
    <w:p w14:paraId="2CDDD8DD" w14:textId="77777777" w:rsidR="00B50F4E" w:rsidRPr="00A92690" w:rsidRDefault="00B50F4E">
      <w:pPr>
        <w:rPr>
          <w:b/>
        </w:rPr>
      </w:pPr>
    </w:p>
    <w:p w14:paraId="55D56243" w14:textId="77777777" w:rsidR="009078F5" w:rsidRPr="00A92690" w:rsidRDefault="00016F94">
      <w:pPr>
        <w:rPr>
          <w:b/>
        </w:rPr>
      </w:pPr>
      <w:permStart w:id="2060731058" w:edGrp="everyone"/>
      <w:permEnd w:id="2060731058"/>
      <w:r w:rsidRPr="00A92690">
        <w:rPr>
          <w:b/>
        </w:rPr>
        <w:t xml:space="preserve">WYKONAWCA </w:t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  <w:t xml:space="preserve">    ZAMAWIAJĄCY </w:t>
      </w:r>
    </w:p>
    <w:p w14:paraId="76278538" w14:textId="77777777" w:rsidR="009078F5" w:rsidRPr="00A92690" w:rsidRDefault="009078F5">
      <w:pPr>
        <w:rPr>
          <w:b/>
        </w:rPr>
      </w:pPr>
    </w:p>
    <w:p w14:paraId="652EB039" w14:textId="77777777" w:rsidR="009078F5" w:rsidRPr="00A92690" w:rsidRDefault="009078F5">
      <w:pPr>
        <w:rPr>
          <w:b/>
        </w:rPr>
      </w:pPr>
    </w:p>
    <w:p w14:paraId="4B2B76B7" w14:textId="77777777" w:rsidR="009078F5" w:rsidRPr="00A92690" w:rsidRDefault="009078F5">
      <w:pPr>
        <w:rPr>
          <w:b/>
        </w:rPr>
      </w:pPr>
    </w:p>
    <w:p w14:paraId="5D76158F" w14:textId="77777777" w:rsidR="009078F5" w:rsidRPr="00A92690" w:rsidRDefault="009078F5">
      <w:pPr>
        <w:rPr>
          <w:b/>
        </w:rPr>
      </w:pPr>
    </w:p>
    <w:p w14:paraId="1625E8F1" w14:textId="77777777" w:rsidR="009C117C" w:rsidRPr="00A92690" w:rsidRDefault="009C117C">
      <w:pPr>
        <w:rPr>
          <w:b/>
          <w:sz w:val="20"/>
          <w:szCs w:val="20"/>
        </w:rPr>
      </w:pPr>
    </w:p>
    <w:p w14:paraId="47661ECC" w14:textId="77777777" w:rsidR="00B3495E" w:rsidRPr="00A92690" w:rsidRDefault="00B3495E">
      <w:pPr>
        <w:rPr>
          <w:b/>
          <w:sz w:val="18"/>
          <w:szCs w:val="18"/>
        </w:rPr>
      </w:pPr>
    </w:p>
    <w:p w14:paraId="33B84942" w14:textId="77777777" w:rsidR="009078F5" w:rsidRPr="00A92690" w:rsidRDefault="00016F94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14:paraId="3FDF37F4" w14:textId="77777777" w:rsidR="009078F5" w:rsidRPr="00A92690" w:rsidRDefault="00016F94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14:paraId="4DF30473" w14:textId="77777777" w:rsidR="00FC753F" w:rsidRDefault="00016F94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 w:rsidRPr="00A92690">
        <w:rPr>
          <w:rFonts w:ascii="Times New Roman" w:hAnsi="Times New Roman"/>
          <w:bCs/>
          <w:sz w:val="18"/>
          <w:szCs w:val="18"/>
        </w:rPr>
        <w:t>Wzór oświadczenia Podwykonawcy o całkowitym zaspokojeniu wynagrodzenia z umowy podwykonawczej</w:t>
      </w:r>
      <w:permStart w:id="821061820" w:edGrp="everyone"/>
    </w:p>
    <w:p w14:paraId="71725059" w14:textId="79FD3892" w:rsidR="00DA2A70" w:rsidRPr="004A5EC5" w:rsidRDefault="00FC753F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b/>
        </w:rPr>
        <w:t>przedmiary robót</w:t>
      </w:r>
      <w:permEnd w:id="821061820"/>
      <w:r w:rsidR="00DA2A70" w:rsidRPr="004A5EC5">
        <w:rPr>
          <w:b/>
        </w:rPr>
        <w:br w:type="page"/>
      </w:r>
    </w:p>
    <w:p w14:paraId="498155D3" w14:textId="77777777" w:rsidR="00C3334E" w:rsidRDefault="00C3334E" w:rsidP="00DA2A70">
      <w:pPr>
        <w:spacing w:line="240" w:lineRule="exact"/>
        <w:rPr>
          <w:b/>
        </w:rPr>
      </w:pPr>
    </w:p>
    <w:p w14:paraId="01C66449" w14:textId="77777777" w:rsidR="009078F5" w:rsidRPr="00A92690" w:rsidRDefault="00016F94">
      <w:pPr>
        <w:spacing w:line="240" w:lineRule="exact"/>
        <w:jc w:val="right"/>
        <w:rPr>
          <w:b/>
        </w:rPr>
      </w:pPr>
      <w:r w:rsidRPr="00A92690">
        <w:rPr>
          <w:b/>
        </w:rPr>
        <w:t>Załącznik nr 1 do Umowy</w:t>
      </w:r>
    </w:p>
    <w:p w14:paraId="3301F5D3" w14:textId="77777777" w:rsidR="009078F5" w:rsidRPr="00A92690" w:rsidRDefault="00016F94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14:paraId="6D40670F" w14:textId="77777777" w:rsidR="009078F5" w:rsidRPr="00A92690" w:rsidRDefault="009078F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14:paraId="5ABE9F43" w14:textId="77777777" w:rsidR="009078F5" w:rsidRPr="00A92690" w:rsidRDefault="00016F94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permStart w:id="1510942113" w:edGrp="everyone"/>
      <w:r w:rsidRPr="00A92690">
        <w:rPr>
          <w:rFonts w:ascii="Times New Roman" w:hAnsi="Times New Roman"/>
          <w:sz w:val="24"/>
          <w:szCs w:val="24"/>
        </w:rPr>
        <w:t>……………………………….</w:t>
      </w:r>
    </w:p>
    <w:p w14:paraId="5DF0AE12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  <w:t>Miejscowość, data</w:t>
      </w:r>
    </w:p>
    <w:p w14:paraId="7552D57B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14:paraId="05D4D3F0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ermEnd w:id="1510942113"/>
    <w:p w14:paraId="50D3423A" w14:textId="77777777" w:rsidR="009078F5" w:rsidRPr="00A92690" w:rsidRDefault="00016F9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14:paraId="53A09312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236F7DF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1D01A27" w14:textId="77777777" w:rsidR="009078F5" w:rsidRPr="00A92690" w:rsidRDefault="00016F9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14:paraId="47881279" w14:textId="77777777" w:rsidR="009078F5" w:rsidRPr="00A92690" w:rsidRDefault="009078F5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990A9" w14:textId="77777777" w:rsidR="009078F5" w:rsidRPr="00A92690" w:rsidRDefault="00016F94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14:paraId="1D6F8208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t>Zamawiający może dochodzić roszczeń z tytułu gwarancji także po okresie wskazanym w</w:t>
      </w:r>
      <w:r w:rsidR="00FE7578">
        <w:t> </w:t>
      </w:r>
      <w:r w:rsidRPr="00A92690">
        <w:t>ust. 2 powyżej, jeżeli zgłosił wadę przed upływem tego okresu.</w:t>
      </w:r>
    </w:p>
    <w:p w14:paraId="59DC3031" w14:textId="77777777" w:rsidR="009078F5" w:rsidRPr="00A92690" w:rsidRDefault="00016F94">
      <w:pPr>
        <w:numPr>
          <w:ilvl w:val="0"/>
          <w:numId w:val="19"/>
        </w:numPr>
        <w:jc w:val="both"/>
      </w:pPr>
      <w:permStart w:id="40062116" w:edGrp="everyone"/>
      <w:r w:rsidRPr="00A92690">
        <w:t xml:space="preserve">Wady i usterki zgłaszane będą Wykonawcy w jego siedzibie na piśmie pod adresem: </w:t>
      </w:r>
      <w:r w:rsidR="00235396" w:rsidRPr="009C117C">
        <w:rPr>
          <w:bCs/>
        </w:rPr>
        <w:t>…………</w:t>
      </w:r>
      <w:r w:rsidR="00DA2A70" w:rsidRPr="009C117C">
        <w:rPr>
          <w:bCs/>
        </w:rPr>
        <w:t>…</w:t>
      </w:r>
      <w:r w:rsidRPr="009C117C">
        <w:rPr>
          <w:bCs/>
        </w:rPr>
        <w:t xml:space="preserve"> </w:t>
      </w:r>
      <w:r w:rsidRPr="009C117C">
        <w:t>lub</w:t>
      </w:r>
      <w:r w:rsidRPr="00A92690">
        <w:t xml:space="preserve"> drogą elektroniczną na adres </w:t>
      </w:r>
      <w:r w:rsidR="00235396" w:rsidRPr="00A92690">
        <w:t>…………..</w:t>
      </w:r>
    </w:p>
    <w:permEnd w:id="40062116"/>
    <w:p w14:paraId="6F31A5FC" w14:textId="77777777" w:rsidR="009078F5" w:rsidRPr="00A92690" w:rsidRDefault="00016F94">
      <w:pPr>
        <w:numPr>
          <w:ilvl w:val="0"/>
          <w:numId w:val="19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14:paraId="5EB99ABF" w14:textId="77777777" w:rsidR="009078F5" w:rsidRPr="00A92690" w:rsidRDefault="00016F94">
      <w:pPr>
        <w:numPr>
          <w:ilvl w:val="0"/>
          <w:numId w:val="19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14:paraId="1172884D" w14:textId="77777777" w:rsidR="009078F5" w:rsidRPr="00A92690" w:rsidRDefault="00016F94" w:rsidP="009C117C">
      <w:pPr>
        <w:numPr>
          <w:ilvl w:val="0"/>
          <w:numId w:val="19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14:paraId="71E3AF90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14:paraId="46D30CFD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14:paraId="29A6327C" w14:textId="77777777" w:rsidR="009078F5" w:rsidRPr="00A92690" w:rsidRDefault="00016F94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14:paraId="67EB7A17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14:paraId="4FB7A34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14:paraId="53002D0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14:paraId="48CCCCB2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lastRenderedPageBreak/>
        <w:t xml:space="preserve">Zasady dotyczące udzielania gwarancji, a wynikające z niniejszego dokumentu, stosuje się odpowiednio do zasad udzielania rękojmi. </w:t>
      </w:r>
    </w:p>
    <w:p w14:paraId="73D5B05D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14:paraId="67DBC89C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14:paraId="75ABE701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>Niniejszy dokument stanowi integralną część Umowy.</w:t>
      </w:r>
    </w:p>
    <w:p w14:paraId="5ECA0580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Dokument sporządzono w </w:t>
      </w:r>
      <w:r w:rsidR="00DA2A70"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14:paraId="0741EE53" w14:textId="77777777" w:rsidR="009078F5" w:rsidRPr="00A92690" w:rsidRDefault="00016F94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14:paraId="07608C12" w14:textId="77777777" w:rsidR="009078F5" w:rsidRPr="00A92690" w:rsidRDefault="00016F94">
      <w:r w:rsidRPr="00A92690">
        <w:tab/>
      </w:r>
    </w:p>
    <w:p w14:paraId="1DEA3E92" w14:textId="77777777" w:rsidR="009078F5" w:rsidRPr="00A92690" w:rsidRDefault="00016F94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</w:p>
    <w:p w14:paraId="3E6F2B13" w14:textId="77777777" w:rsidR="009078F5" w:rsidRPr="00A92690" w:rsidRDefault="009078F5">
      <w:pPr>
        <w:ind w:left="4254"/>
      </w:pPr>
    </w:p>
    <w:p w14:paraId="49D44F0B" w14:textId="77777777" w:rsidR="009078F5" w:rsidRPr="00A92690" w:rsidRDefault="009078F5">
      <w:pPr>
        <w:ind w:left="4254"/>
      </w:pPr>
    </w:p>
    <w:p w14:paraId="70E93C59" w14:textId="77777777" w:rsidR="009078F5" w:rsidRPr="00A92690" w:rsidRDefault="009078F5">
      <w:pPr>
        <w:ind w:left="4254"/>
      </w:pPr>
    </w:p>
    <w:p w14:paraId="3EBD1CFD" w14:textId="77777777" w:rsidR="009078F5" w:rsidRPr="00A92690" w:rsidRDefault="009078F5">
      <w:pPr>
        <w:ind w:left="4254"/>
      </w:pPr>
    </w:p>
    <w:p w14:paraId="780DFD15" w14:textId="77777777" w:rsidR="009078F5" w:rsidRPr="00A92690" w:rsidRDefault="009078F5">
      <w:pPr>
        <w:ind w:left="4254"/>
      </w:pPr>
    </w:p>
    <w:p w14:paraId="4BB31367" w14:textId="77777777" w:rsidR="009078F5" w:rsidRPr="00A92690" w:rsidRDefault="009078F5">
      <w:pPr>
        <w:ind w:left="4254"/>
      </w:pPr>
    </w:p>
    <w:p w14:paraId="2FFC2B2A" w14:textId="77777777" w:rsidR="009078F5" w:rsidRPr="00A92690" w:rsidRDefault="009078F5">
      <w:pPr>
        <w:ind w:left="4254"/>
      </w:pPr>
    </w:p>
    <w:p w14:paraId="7810AE71" w14:textId="77777777" w:rsidR="009078F5" w:rsidRPr="00A92690" w:rsidRDefault="009078F5">
      <w:pPr>
        <w:ind w:left="4254"/>
      </w:pPr>
    </w:p>
    <w:p w14:paraId="33010A21" w14:textId="77777777" w:rsidR="009078F5" w:rsidRPr="00A92690" w:rsidRDefault="009078F5">
      <w:pPr>
        <w:ind w:left="4254"/>
      </w:pPr>
    </w:p>
    <w:p w14:paraId="49EE6F2D" w14:textId="77777777" w:rsidR="009078F5" w:rsidRPr="00A92690" w:rsidRDefault="009078F5">
      <w:pPr>
        <w:ind w:left="4254"/>
      </w:pPr>
    </w:p>
    <w:p w14:paraId="5B2BED5C" w14:textId="77777777" w:rsidR="009078F5" w:rsidRPr="00A92690" w:rsidRDefault="009078F5">
      <w:pPr>
        <w:ind w:left="4254"/>
      </w:pPr>
    </w:p>
    <w:p w14:paraId="3F3DBE5C" w14:textId="77777777" w:rsidR="009078F5" w:rsidRPr="00A92690" w:rsidRDefault="009078F5">
      <w:pPr>
        <w:ind w:left="4254"/>
      </w:pPr>
    </w:p>
    <w:p w14:paraId="3EBCA464" w14:textId="77777777" w:rsidR="009078F5" w:rsidRPr="00A92690" w:rsidRDefault="009078F5">
      <w:pPr>
        <w:ind w:left="4254"/>
      </w:pPr>
    </w:p>
    <w:p w14:paraId="65FB696A" w14:textId="77777777" w:rsidR="009078F5" w:rsidRPr="00A92690" w:rsidRDefault="009078F5">
      <w:pPr>
        <w:ind w:left="4254"/>
      </w:pPr>
    </w:p>
    <w:p w14:paraId="79080695" w14:textId="77777777" w:rsidR="009078F5" w:rsidRPr="00A92690" w:rsidRDefault="00016F94">
      <w:pPr>
        <w:rPr>
          <w:b/>
          <w:bCs/>
        </w:rPr>
      </w:pPr>
      <w:r w:rsidRPr="00A92690">
        <w:br w:type="page"/>
      </w:r>
    </w:p>
    <w:p w14:paraId="43F184BB" w14:textId="77777777" w:rsidR="009078F5" w:rsidRPr="00A92690" w:rsidRDefault="00016F94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lastRenderedPageBreak/>
        <w:t>Załącznik nr 2 do Umowy</w:t>
      </w:r>
    </w:p>
    <w:p w14:paraId="237DC47D" w14:textId="77777777" w:rsidR="009078F5" w:rsidRPr="00A92690" w:rsidRDefault="00016F94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14:paraId="2AE7BEFC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7969FA4" w14:textId="77777777" w:rsidR="009078F5" w:rsidRPr="00A92690" w:rsidRDefault="009078F5">
      <w:pPr>
        <w:jc w:val="right"/>
        <w:rPr>
          <w:lang w:eastAsia="en-US"/>
        </w:rPr>
      </w:pPr>
    </w:p>
    <w:p w14:paraId="0877251B" w14:textId="77777777" w:rsidR="009078F5" w:rsidRPr="00A92690" w:rsidRDefault="00016F94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 xml:space="preserve">………………….., dnia………….. 201…. r.  </w:t>
      </w:r>
    </w:p>
    <w:p w14:paraId="5DD73E12" w14:textId="77777777" w:rsidR="009078F5" w:rsidRPr="00A92690" w:rsidRDefault="009078F5">
      <w:pPr>
        <w:jc w:val="center"/>
        <w:rPr>
          <w:b/>
        </w:rPr>
      </w:pPr>
    </w:p>
    <w:p w14:paraId="25751A66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14:paraId="18827713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14:paraId="601EDA55" w14:textId="77777777" w:rsidR="009078F5" w:rsidRPr="00A92690" w:rsidRDefault="00016F94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14:paraId="1AAAE531" w14:textId="77777777" w:rsidR="009078F5" w:rsidRPr="00A92690" w:rsidRDefault="009078F5">
      <w:pPr>
        <w:spacing w:line="360" w:lineRule="auto"/>
        <w:jc w:val="center"/>
        <w:rPr>
          <w:b/>
        </w:rPr>
      </w:pPr>
    </w:p>
    <w:p w14:paraId="29275B60" w14:textId="77777777" w:rsidR="009078F5" w:rsidRPr="00A92690" w:rsidRDefault="00016F94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14:paraId="65E92BCB" w14:textId="77777777" w:rsidR="009078F5" w:rsidRPr="00A92690" w:rsidRDefault="009078F5">
      <w:pPr>
        <w:spacing w:line="360" w:lineRule="auto"/>
        <w:jc w:val="both"/>
        <w:rPr>
          <w:b/>
        </w:rPr>
      </w:pPr>
    </w:p>
    <w:p w14:paraId="3D41F43F" w14:textId="77777777" w:rsidR="009078F5" w:rsidRPr="00A92690" w:rsidRDefault="00016F94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14:paraId="2643E523" w14:textId="77777777" w:rsidR="009078F5" w:rsidRPr="00A92690" w:rsidRDefault="00016F94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………………………..,objętych umową o generalne wykonawstwo - Umowa nr …………..……. z dnia ……………….…. r.</w:t>
      </w:r>
    </w:p>
    <w:p w14:paraId="15BA37CC" w14:textId="77777777" w:rsidR="009078F5" w:rsidRPr="00A92690" w:rsidRDefault="00016F94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>Nr …………. z dnia ……… 201….. r. zawartej pomiędzy: ………………………… i …………………………</w:t>
      </w:r>
    </w:p>
    <w:p w14:paraId="23FB5CE9" w14:textId="77777777" w:rsidR="009078F5" w:rsidRPr="00A92690" w:rsidRDefault="009078F5">
      <w:pPr>
        <w:spacing w:line="360" w:lineRule="auto"/>
        <w:jc w:val="both"/>
      </w:pPr>
    </w:p>
    <w:p w14:paraId="7D281B47" w14:textId="77777777" w:rsidR="0083533B" w:rsidRPr="00A92690" w:rsidRDefault="00016F94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14:paraId="06AB5B52" w14:textId="77777777" w:rsidR="009078F5" w:rsidRPr="00A92690" w:rsidRDefault="009078F5">
      <w:pPr>
        <w:spacing w:line="360" w:lineRule="auto"/>
        <w:jc w:val="both"/>
      </w:pPr>
    </w:p>
    <w:p w14:paraId="76DB1B3F" w14:textId="77777777" w:rsidR="009078F5" w:rsidRPr="00A92690" w:rsidRDefault="00621119">
      <w:pPr>
        <w:spacing w:line="360" w:lineRule="auto"/>
        <w:jc w:val="both"/>
      </w:pPr>
      <w:r>
        <w:rPr>
          <w:lang w:eastAsia="en-US"/>
        </w:rPr>
        <w:t>Je</w:t>
      </w:r>
      <w:r w:rsidR="00016F94"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="00016F94" w:rsidRPr="00A92690">
        <w:rPr>
          <w:vertAlign w:val="superscript"/>
          <w:lang w:eastAsia="en-US"/>
        </w:rPr>
        <w:t>1</w:t>
      </w:r>
      <w:r w:rsidR="00016F94" w:rsidRPr="00A92690">
        <w:rPr>
          <w:lang w:eastAsia="en-US"/>
        </w:rPr>
        <w:t xml:space="preserve"> Kodeksu cywilnego. </w:t>
      </w:r>
    </w:p>
    <w:p w14:paraId="4EB14482" w14:textId="77777777" w:rsidR="009078F5" w:rsidRPr="00A92690" w:rsidRDefault="009078F5">
      <w:pPr>
        <w:jc w:val="both"/>
        <w:rPr>
          <w:b/>
          <w:lang w:eastAsia="en-US"/>
        </w:rPr>
      </w:pPr>
    </w:p>
    <w:p w14:paraId="019E1C8D" w14:textId="77777777" w:rsidR="009078F5" w:rsidRPr="00A92690" w:rsidRDefault="00016F94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14:paraId="29BA0139" w14:textId="77777777" w:rsidR="009078F5" w:rsidRPr="00A92690" w:rsidRDefault="009078F5">
      <w:pPr>
        <w:ind w:left="705" w:hanging="705"/>
        <w:jc w:val="both"/>
      </w:pPr>
    </w:p>
    <w:sectPr w:rsidR="009078F5" w:rsidRPr="00A92690">
      <w:headerReference w:type="default" r:id="rId8"/>
      <w:footerReference w:type="default" r:id="rId9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6CC2C" w14:textId="77777777" w:rsidR="008F53CE" w:rsidRDefault="008F53CE">
      <w:r>
        <w:separator/>
      </w:r>
    </w:p>
  </w:endnote>
  <w:endnote w:type="continuationSeparator" w:id="0">
    <w:p w14:paraId="36C8778D" w14:textId="77777777" w:rsidR="008F53CE" w:rsidRDefault="008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99A1" w14:textId="77777777" w:rsidR="009078F5" w:rsidRDefault="005B5E88">
    <w:pPr>
      <w:pStyle w:val="Stopka"/>
      <w:ind w:right="360"/>
      <w:rPr>
        <w:sz w:val="20"/>
        <w:szCs w:val="20"/>
      </w:rPr>
    </w:pPr>
    <w:r w:rsidRPr="00C417C4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14" behindDoc="1" locked="0" layoutInCell="0" allowOverlap="1" wp14:anchorId="5950A82C" wp14:editId="065078C7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0495" cy="163195"/>
              <wp:effectExtent l="0" t="0" r="0" b="8255"/>
              <wp:wrapSquare wrapText="bothSides"/>
              <wp:docPr id="1" name="Ramka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A1DEB" id="Ramka1_0" o:spid="_x0000_s1026" style="position:absolute;margin-left:475.9pt;margin-top:8.8pt;width:11.85pt;height:12.8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" o:allowincell="f" filled="f" stroked="f" strokeweight="0">
              <v:path arrowok="t"/>
              <w10:wrap type="square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 wp14:anchorId="58362722" wp14:editId="30883013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49860" cy="163195"/>
              <wp:effectExtent l="0" t="0" r="254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D5C8B" w14:textId="77777777" w:rsidR="009078F5" w:rsidRPr="00C417C4" w:rsidRDefault="00016F94">
                          <w:pPr>
                            <w:pStyle w:val="Stopka"/>
                          </w:pP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1EE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62722" id="Pole tekstowe 2" o:spid="_x0000_s1026" style="position:absolute;margin-left:475.9pt;margin-top:8.8pt;width:11.8pt;height:12.85pt;z-index:-5033164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" o:allowincell="f" filled="f" stroked="f" strokeweight="0">
              <v:textbox inset="0,0,0,0">
                <w:txbxContent>
                  <w:p w14:paraId="650D5C8B" w14:textId="77777777" w:rsidR="009078F5" w:rsidRPr="00C417C4" w:rsidRDefault="00016F94">
                    <w:pPr>
                      <w:pStyle w:val="Stopka"/>
                    </w:pP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EC1EE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CA42F9D" w14:textId="77777777" w:rsidR="009078F5" w:rsidRDefault="009078F5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498D" w14:textId="77777777" w:rsidR="008F53CE" w:rsidRDefault="008F53CE">
      <w:r>
        <w:separator/>
      </w:r>
    </w:p>
  </w:footnote>
  <w:footnote w:type="continuationSeparator" w:id="0">
    <w:p w14:paraId="6861D8B4" w14:textId="77777777" w:rsidR="008F53CE" w:rsidRDefault="008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3126" w14:textId="77777777" w:rsidR="00F40BBF" w:rsidRDefault="00F40BBF" w:rsidP="00F40BBF">
    <w:pPr>
      <w:pStyle w:val="Nagwek"/>
      <w:jc w:val="center"/>
      <w:rPr>
        <w:i/>
      </w:rPr>
    </w:pPr>
  </w:p>
  <w:p w14:paraId="07B384A1" w14:textId="496938D1" w:rsidR="00F40BBF" w:rsidRDefault="00026D7C" w:rsidP="00FE7578">
    <w:pPr>
      <w:pStyle w:val="Nagwek"/>
      <w:jc w:val="center"/>
      <w:rPr>
        <w:i/>
        <w:sz w:val="16"/>
        <w:szCs w:val="16"/>
      </w:rPr>
    </w:pPr>
    <w:permStart w:id="16401258" w:edGrp="everyone"/>
    <w:r>
      <w:rPr>
        <w:i/>
      </w:rPr>
      <w:t>Modernizacja</w:t>
    </w:r>
    <w:r w:rsidR="004A5EC5">
      <w:rPr>
        <w:i/>
      </w:rPr>
      <w:t xml:space="preserve"> </w:t>
    </w:r>
    <w:sdt>
      <w:sdtPr>
        <w:rPr>
          <w:i/>
        </w:rPr>
        <w:alias w:val="Słowa kluczowe"/>
        <w:tag w:val=""/>
        <w:id w:val="153731635"/>
        <w:placeholder>
          <w:docPart w:val="1B237C5A74B84944B79AE9710B89251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F24EE7">
          <w:rPr>
            <w:i/>
          </w:rPr>
          <w:t>zasieku na odpady stałe z wiatą ul. Drzymały 9</w:t>
        </w:r>
        <w:r w:rsidR="004A5EC5" w:rsidRPr="00BD456D">
          <w:rPr>
            <w:i/>
          </w:rPr>
          <w:t xml:space="preserve"> w Poznaniu</w:t>
        </w:r>
      </w:sdtContent>
    </w:sdt>
  </w:p>
  <w:p w14:paraId="0CF3D7DA" w14:textId="77777777" w:rsidR="00FE7578" w:rsidRPr="00FE7578" w:rsidRDefault="00FE7578" w:rsidP="00FE7578">
    <w:pPr>
      <w:pStyle w:val="Tekstpodstawowy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permEnd w:id="164012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C5214"/>
    <w:multiLevelType w:val="multilevel"/>
    <w:tmpl w:val="31EA3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26E05B5"/>
    <w:multiLevelType w:val="multilevel"/>
    <w:tmpl w:val="1CC03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0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2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C0614F9"/>
    <w:multiLevelType w:val="multilevel"/>
    <w:tmpl w:val="7A22D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683585"/>
    <w:multiLevelType w:val="multilevel"/>
    <w:tmpl w:val="E7A414B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7D5E9F"/>
    <w:multiLevelType w:val="multilevel"/>
    <w:tmpl w:val="9E7CA9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353603A0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0" w15:restartNumberingAfterBreak="0">
    <w:nsid w:val="3E5E6B3C"/>
    <w:multiLevelType w:val="multilevel"/>
    <w:tmpl w:val="5A7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AB541E"/>
    <w:multiLevelType w:val="multilevel"/>
    <w:tmpl w:val="A93008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4" w15:restartNumberingAfterBreak="0">
    <w:nsid w:val="45A518EC"/>
    <w:multiLevelType w:val="multilevel"/>
    <w:tmpl w:val="A5B47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27" w15:restartNumberingAfterBreak="0">
    <w:nsid w:val="50F51656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04F7C0D"/>
    <w:multiLevelType w:val="multilevel"/>
    <w:tmpl w:val="A5066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3C36D6D"/>
    <w:multiLevelType w:val="multilevel"/>
    <w:tmpl w:val="6FEC4714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9A5196"/>
    <w:multiLevelType w:val="multilevel"/>
    <w:tmpl w:val="38600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7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39" w15:restartNumberingAfterBreak="0">
    <w:nsid w:val="7FC4541F"/>
    <w:multiLevelType w:val="multilevel"/>
    <w:tmpl w:val="E940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28"/>
  </w:num>
  <w:num w:numId="6">
    <w:abstractNumId w:val="1"/>
  </w:num>
  <w:num w:numId="7">
    <w:abstractNumId w:val="4"/>
  </w:num>
  <w:num w:numId="8">
    <w:abstractNumId w:val="30"/>
  </w:num>
  <w:num w:numId="9">
    <w:abstractNumId w:val="34"/>
  </w:num>
  <w:num w:numId="10">
    <w:abstractNumId w:val="23"/>
  </w:num>
  <w:num w:numId="11">
    <w:abstractNumId w:val="37"/>
  </w:num>
  <w:num w:numId="12">
    <w:abstractNumId w:val="26"/>
  </w:num>
  <w:num w:numId="13">
    <w:abstractNumId w:val="9"/>
  </w:num>
  <w:num w:numId="14">
    <w:abstractNumId w:val="17"/>
  </w:num>
  <w:num w:numId="15">
    <w:abstractNumId w:val="21"/>
  </w:num>
  <w:num w:numId="16">
    <w:abstractNumId w:val="22"/>
  </w:num>
  <w:num w:numId="17">
    <w:abstractNumId w:val="24"/>
  </w:num>
  <w:num w:numId="18">
    <w:abstractNumId w:val="15"/>
  </w:num>
  <w:num w:numId="19">
    <w:abstractNumId w:val="29"/>
  </w:num>
  <w:num w:numId="20">
    <w:abstractNumId w:val="27"/>
  </w:num>
  <w:num w:numId="21">
    <w:abstractNumId w:val="6"/>
  </w:num>
  <w:num w:numId="22">
    <w:abstractNumId w:val="33"/>
  </w:num>
  <w:num w:numId="23">
    <w:abstractNumId w:val="35"/>
  </w:num>
  <w:num w:numId="24">
    <w:abstractNumId w:val="13"/>
  </w:num>
  <w:num w:numId="25">
    <w:abstractNumId w:val="31"/>
  </w:num>
  <w:num w:numId="26">
    <w:abstractNumId w:val="32"/>
  </w:num>
  <w:num w:numId="27">
    <w:abstractNumId w:val="25"/>
  </w:num>
  <w:num w:numId="28">
    <w:abstractNumId w:val="38"/>
  </w:num>
  <w:num w:numId="29">
    <w:abstractNumId w:val="12"/>
  </w:num>
  <w:num w:numId="30">
    <w:abstractNumId w:val="19"/>
  </w:num>
  <w:num w:numId="31">
    <w:abstractNumId w:val="11"/>
  </w:num>
  <w:num w:numId="32">
    <w:abstractNumId w:val="18"/>
  </w:num>
  <w:num w:numId="33">
    <w:abstractNumId w:val="7"/>
  </w:num>
  <w:num w:numId="34">
    <w:abstractNumId w:val="20"/>
  </w:num>
  <w:num w:numId="35">
    <w:abstractNumId w:val="5"/>
  </w:num>
  <w:num w:numId="36">
    <w:abstractNumId w:val="2"/>
  </w:num>
  <w:num w:numId="37">
    <w:abstractNumId w:val="36"/>
  </w:num>
  <w:num w:numId="38">
    <w:abstractNumId w:val="10"/>
  </w:num>
  <w:num w:numId="39">
    <w:abstractNumId w:val="3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YtuCySqSPD2d5mqKIAUgGtNWkDXj4E+s2o4N5sJnB5vUZXXvGmynBP41eAcrpE1hO8oBFbnEJAKdE919f3V1g==" w:salt="XkFPEtYycf1hyq5Kwx13tw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F5"/>
    <w:rsid w:val="00016F94"/>
    <w:rsid w:val="00026D7C"/>
    <w:rsid w:val="00066C8A"/>
    <w:rsid w:val="000928AB"/>
    <w:rsid w:val="000D78C1"/>
    <w:rsid w:val="00115F3A"/>
    <w:rsid w:val="00174376"/>
    <w:rsid w:val="00182E9D"/>
    <w:rsid w:val="001D4170"/>
    <w:rsid w:val="002325CA"/>
    <w:rsid w:val="00235396"/>
    <w:rsid w:val="002706C8"/>
    <w:rsid w:val="0029031E"/>
    <w:rsid w:val="0033292A"/>
    <w:rsid w:val="003819D9"/>
    <w:rsid w:val="003823E6"/>
    <w:rsid w:val="003D03E3"/>
    <w:rsid w:val="003E76BE"/>
    <w:rsid w:val="00444DB3"/>
    <w:rsid w:val="00457B44"/>
    <w:rsid w:val="00476C4A"/>
    <w:rsid w:val="00482884"/>
    <w:rsid w:val="004A343D"/>
    <w:rsid w:val="004A356F"/>
    <w:rsid w:val="004A5EC5"/>
    <w:rsid w:val="004F0A71"/>
    <w:rsid w:val="004F43B1"/>
    <w:rsid w:val="005157AD"/>
    <w:rsid w:val="00543DB7"/>
    <w:rsid w:val="00552AF9"/>
    <w:rsid w:val="005946C4"/>
    <w:rsid w:val="005B5E88"/>
    <w:rsid w:val="005C6194"/>
    <w:rsid w:val="005E1335"/>
    <w:rsid w:val="00621119"/>
    <w:rsid w:val="006435A2"/>
    <w:rsid w:val="00664548"/>
    <w:rsid w:val="00681346"/>
    <w:rsid w:val="006C704F"/>
    <w:rsid w:val="007206E1"/>
    <w:rsid w:val="007F5205"/>
    <w:rsid w:val="008258E4"/>
    <w:rsid w:val="0083533B"/>
    <w:rsid w:val="008568CB"/>
    <w:rsid w:val="00874437"/>
    <w:rsid w:val="008840E6"/>
    <w:rsid w:val="00886707"/>
    <w:rsid w:val="008C5D5C"/>
    <w:rsid w:val="008F53CE"/>
    <w:rsid w:val="009078F5"/>
    <w:rsid w:val="0097259C"/>
    <w:rsid w:val="0097420B"/>
    <w:rsid w:val="009A4BE5"/>
    <w:rsid w:val="009C117C"/>
    <w:rsid w:val="009D1C09"/>
    <w:rsid w:val="00A26A87"/>
    <w:rsid w:val="00A37E90"/>
    <w:rsid w:val="00A92690"/>
    <w:rsid w:val="00B3495E"/>
    <w:rsid w:val="00B50F4E"/>
    <w:rsid w:val="00B727F7"/>
    <w:rsid w:val="00B736A5"/>
    <w:rsid w:val="00B80B0E"/>
    <w:rsid w:val="00BD7B4C"/>
    <w:rsid w:val="00BE51AD"/>
    <w:rsid w:val="00BE63E5"/>
    <w:rsid w:val="00C1711B"/>
    <w:rsid w:val="00C1746E"/>
    <w:rsid w:val="00C20CCD"/>
    <w:rsid w:val="00C3334E"/>
    <w:rsid w:val="00C417C4"/>
    <w:rsid w:val="00C65431"/>
    <w:rsid w:val="00CE68BE"/>
    <w:rsid w:val="00D15F6C"/>
    <w:rsid w:val="00DA2A70"/>
    <w:rsid w:val="00DD558C"/>
    <w:rsid w:val="00E40B51"/>
    <w:rsid w:val="00E412B0"/>
    <w:rsid w:val="00E71AD0"/>
    <w:rsid w:val="00EA2C62"/>
    <w:rsid w:val="00EA3FE8"/>
    <w:rsid w:val="00EB6A04"/>
    <w:rsid w:val="00EC1EE7"/>
    <w:rsid w:val="00EE49A3"/>
    <w:rsid w:val="00F2153E"/>
    <w:rsid w:val="00F24EE7"/>
    <w:rsid w:val="00F40BBF"/>
    <w:rsid w:val="00F50251"/>
    <w:rsid w:val="00F56C30"/>
    <w:rsid w:val="00F61773"/>
    <w:rsid w:val="00FC753F"/>
    <w:rsid w:val="00FE194D"/>
    <w:rsid w:val="00FE7578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8A3F6"/>
  <w15:docId w15:val="{0C1AAF00-652F-4871-89A5-0D47005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A5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37C5A74B84944B79AE9710B892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B5D8E-41A3-4834-9222-7E3823612252}"/>
      </w:docPartPr>
      <w:docPartBody>
        <w:p w:rsidR="007F6911" w:rsidRDefault="0092009D">
          <w:r w:rsidRPr="00BB2F36">
            <w:rPr>
              <w:rStyle w:val="Tekstzastpczy"/>
            </w:rPr>
            <w:t>[Słowa kluczowe]</w:t>
          </w:r>
        </w:p>
      </w:docPartBody>
    </w:docPart>
    <w:docPart>
      <w:docPartPr>
        <w:name w:val="3BE567E816AB468B8D8C066C957BE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2E206-57E8-4510-9049-9A956704AC28}"/>
      </w:docPartPr>
      <w:docPartBody>
        <w:p w:rsidR="007F6911" w:rsidRDefault="0092009D">
          <w:r w:rsidRPr="00BB2F3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D"/>
    <w:rsid w:val="007F6911"/>
    <w:rsid w:val="0092009D"/>
    <w:rsid w:val="00A05290"/>
    <w:rsid w:val="00C726F8"/>
    <w:rsid w:val="00C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09D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083B-3436-4E4B-A7D4-5B7435C1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5360</Words>
  <Characters>32161</Characters>
  <Application>Microsoft Office Word</Application>
  <DocSecurity>8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cp:keywords>zasieku na odpady stałe z wiatą ul. Drzymały 9 w Poznaniu</cp:keywords>
  <dc:description/>
  <cp:lastModifiedBy>Dawid Moliński</cp:lastModifiedBy>
  <cp:revision>2</cp:revision>
  <cp:lastPrinted>2020-06-04T06:35:00Z</cp:lastPrinted>
  <dcterms:created xsi:type="dcterms:W3CDTF">2022-03-08T06:37:00Z</dcterms:created>
  <dcterms:modified xsi:type="dcterms:W3CDTF">2022-03-08T06:37:00Z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