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EA171A">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D71EEB" w:rsidRPr="00EA171A" w:rsidRDefault="00D71EEB" w:rsidP="00EA171A">
      <w:pPr>
        <w:pStyle w:val="Akapitzlist"/>
        <w:spacing w:after="120"/>
        <w:jc w:val="center"/>
        <w:rPr>
          <w:rFonts w:ascii="Times New Roman" w:eastAsia="Times New Roman" w:hAnsi="Times New Roman" w:cs="Times New Roman"/>
          <w:b/>
          <w:sz w:val="24"/>
          <w:szCs w:val="24"/>
          <w:lang w:eastAsia="pl-PL"/>
        </w:rPr>
      </w:pPr>
      <w:r w:rsidRPr="003A1C7D">
        <w:rPr>
          <w:rFonts w:ascii="Times New Roman" w:hAnsi="Times New Roman" w:cs="Times New Roman"/>
          <w:b/>
          <w:color w:val="000000" w:themeColor="text1"/>
          <w:sz w:val="24"/>
          <w:szCs w:val="24"/>
        </w:rPr>
        <w:t>„</w:t>
      </w:r>
      <w:r w:rsidR="00EA171A" w:rsidRPr="00EA171A">
        <w:rPr>
          <w:rFonts w:ascii="Times New Roman" w:eastAsia="Times New Roman" w:hAnsi="Times New Roman" w:cs="Times New Roman"/>
          <w:b/>
          <w:sz w:val="24"/>
          <w:szCs w:val="24"/>
          <w:lang w:eastAsia="pl-PL"/>
        </w:rPr>
        <w:t xml:space="preserve">Realizacja zaleceń Delegatury Wojskowej Ochrony Przeciwpożarowej – prace konserwacyjne instalacji wewnętrznej hydrantowej w budynku nr 19 </w:t>
      </w:r>
      <w:r w:rsidR="00EA171A" w:rsidRPr="00EA171A">
        <w:rPr>
          <w:rFonts w:ascii="Times New Roman" w:eastAsia="Times New Roman" w:hAnsi="Times New Roman" w:cs="Times New Roman"/>
          <w:b/>
          <w:sz w:val="24"/>
          <w:szCs w:val="24"/>
          <w:lang w:eastAsia="pl-PL"/>
        </w:rPr>
        <w:br/>
        <w:t xml:space="preserve">w kompleksie wojskowym m. Ustka, wykonanie przyłącza wodociągowego oraz instalacji hydrantowej w budynku nr 103 w kompleksie wojskowym m. Ustka, prace konserwacyjne instalacji wewnętrznej hydrantowej </w:t>
      </w:r>
      <w:r w:rsidR="00EA171A" w:rsidRPr="00EA171A">
        <w:rPr>
          <w:rFonts w:ascii="Times New Roman" w:eastAsia="Times New Roman" w:hAnsi="Times New Roman" w:cs="Times New Roman"/>
          <w:b/>
          <w:sz w:val="24"/>
          <w:szCs w:val="24"/>
          <w:lang w:eastAsia="pl-PL"/>
        </w:rPr>
        <w:br/>
        <w:t>w budynkach nr 6 i 16 w kompleksie wojskowym m. Lębork.</w:t>
      </w:r>
      <w:r w:rsidRPr="009B4D4A">
        <w:rPr>
          <w:rFonts w:ascii="Times New Roman" w:hAnsi="Times New Roman" w:cs="Times New Roman"/>
          <w:b/>
          <w:color w:val="000000" w:themeColor="text1"/>
          <w:sz w:val="24"/>
          <w:szCs w:val="24"/>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390E3E" w:rsidRPr="000A6EBC" w:rsidRDefault="00390E3E" w:rsidP="00390E3E">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390E3E" w:rsidRPr="000A6EBC" w:rsidRDefault="00390E3E" w:rsidP="00390E3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390E3E" w:rsidRPr="000A6EBC" w:rsidRDefault="00390E3E" w:rsidP="00390E3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390E3E" w:rsidRDefault="00390E3E" w:rsidP="00390E3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390E3E" w:rsidRPr="000A6EBC" w:rsidRDefault="00390E3E" w:rsidP="00390E3E">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390E3E" w:rsidRPr="000A6EBC" w:rsidRDefault="006E3D8D" w:rsidP="00DE61FA">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7E5C1D">
        <w:rPr>
          <w:rFonts w:ascii="Times New Roman" w:eastAsia="Times New Roman" w:hAnsi="Times New Roman" w:cs="Times New Roman"/>
          <w:sz w:val="24"/>
          <w:szCs w:val="24"/>
          <w:lang w:eastAsia="pl-PL" w:bidi="pl-PL"/>
        </w:rPr>
        <w:t>/-/</w:t>
      </w:r>
      <w:r w:rsidR="00AB1E39">
        <w:rPr>
          <w:rFonts w:ascii="Times New Roman" w:eastAsia="Times New Roman" w:hAnsi="Times New Roman" w:cs="Times New Roman"/>
          <w:sz w:val="24"/>
          <w:szCs w:val="24"/>
          <w:lang w:eastAsia="pl-PL" w:bidi="pl-PL"/>
        </w:rPr>
        <w:t xml:space="preserve">  z up. p</w:t>
      </w:r>
      <w:r w:rsidR="00EA171A">
        <w:rPr>
          <w:rFonts w:ascii="Times New Roman" w:eastAsia="Times New Roman" w:hAnsi="Times New Roman" w:cs="Times New Roman"/>
          <w:sz w:val="24"/>
          <w:szCs w:val="24"/>
          <w:lang w:eastAsia="pl-PL" w:bidi="pl-PL"/>
        </w:rPr>
        <w:t xml:space="preserve">płk </w:t>
      </w:r>
      <w:r w:rsidR="00AB1E39">
        <w:rPr>
          <w:rFonts w:ascii="Times New Roman" w:eastAsia="Times New Roman" w:hAnsi="Times New Roman" w:cs="Times New Roman"/>
          <w:sz w:val="24"/>
          <w:szCs w:val="24"/>
          <w:lang w:eastAsia="pl-PL" w:bidi="pl-PL"/>
        </w:rPr>
        <w:t>Paweł PRZĄDKA</w:t>
      </w:r>
    </w:p>
    <w:p w:rsidR="000A6EBC" w:rsidRPr="000A6EBC" w:rsidRDefault="000A6EBC" w:rsidP="00390E3E">
      <w:pPr>
        <w:widowControl w:val="0"/>
        <w:autoSpaceDE w:val="0"/>
        <w:autoSpaceDN w:val="0"/>
        <w:spacing w:before="97" w:after="0" w:line="240" w:lineRule="auto"/>
        <w:ind w:left="3544" w:firstLine="1701"/>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712FAB" w:rsidRDefault="00A37C1B" w:rsidP="00EA171A">
      <w:pPr>
        <w:suppressAutoHyphens/>
        <w:spacing w:before="6" w:after="0" w:line="240" w:lineRule="auto"/>
        <w:rPr>
          <w:rFonts w:ascii="Times New Roman" w:eastAsia="Times New Roman" w:hAnsi="Times New Roman" w:cs="Times New Roman"/>
          <w:sz w:val="24"/>
          <w:szCs w:val="24"/>
          <w:lang w:eastAsia="ar-SA"/>
        </w:rPr>
      </w:pPr>
      <w:r w:rsidRPr="00712FAB">
        <w:rPr>
          <w:rFonts w:ascii="Times New Roman" w:eastAsia="Times New Roman" w:hAnsi="Times New Roman" w:cs="Times New Roman"/>
          <w:sz w:val="24"/>
          <w:szCs w:val="24"/>
          <w:lang w:eastAsia="ar-SA"/>
        </w:rPr>
        <w:t xml:space="preserve">Dnia, </w:t>
      </w:r>
      <w:r w:rsidR="00490374">
        <w:rPr>
          <w:rFonts w:ascii="Times New Roman" w:eastAsia="Times New Roman" w:hAnsi="Times New Roman" w:cs="Times New Roman"/>
          <w:sz w:val="24"/>
          <w:szCs w:val="24"/>
          <w:lang w:eastAsia="ar-SA"/>
        </w:rPr>
        <w:t>25</w:t>
      </w:r>
      <w:r w:rsidR="006E3D8D">
        <w:rPr>
          <w:rFonts w:ascii="Times New Roman" w:eastAsia="Times New Roman" w:hAnsi="Times New Roman" w:cs="Times New Roman"/>
          <w:sz w:val="24"/>
          <w:szCs w:val="24"/>
          <w:lang w:eastAsia="ar-SA"/>
        </w:rPr>
        <w:t xml:space="preserve"> </w:t>
      </w:r>
      <w:r w:rsidR="00490374">
        <w:rPr>
          <w:rFonts w:ascii="Times New Roman" w:eastAsia="Times New Roman" w:hAnsi="Times New Roman" w:cs="Times New Roman"/>
          <w:sz w:val="24"/>
          <w:szCs w:val="24"/>
          <w:lang w:eastAsia="ar-SA"/>
        </w:rPr>
        <w:t>marca</w:t>
      </w:r>
      <w:r w:rsidR="004F4BC4" w:rsidRPr="00712FAB">
        <w:rPr>
          <w:rFonts w:ascii="Times New Roman" w:eastAsia="Times New Roman" w:hAnsi="Times New Roman" w:cs="Times New Roman"/>
          <w:sz w:val="24"/>
          <w:szCs w:val="24"/>
          <w:lang w:eastAsia="ar-SA"/>
        </w:rPr>
        <w:t xml:space="preserve"> </w:t>
      </w:r>
      <w:r w:rsidR="0092114C" w:rsidRPr="00712FAB">
        <w:rPr>
          <w:rFonts w:ascii="Times New Roman" w:eastAsia="Times New Roman" w:hAnsi="Times New Roman" w:cs="Times New Roman"/>
          <w:sz w:val="24"/>
          <w:szCs w:val="24"/>
          <w:lang w:eastAsia="ar-SA"/>
        </w:rPr>
        <w:t>202</w:t>
      </w:r>
      <w:r w:rsidR="008F752A" w:rsidRPr="00712FAB">
        <w:rPr>
          <w:rFonts w:ascii="Times New Roman" w:eastAsia="Times New Roman" w:hAnsi="Times New Roman" w:cs="Times New Roman"/>
          <w:sz w:val="24"/>
          <w:szCs w:val="24"/>
          <w:lang w:eastAsia="ar-SA"/>
        </w:rPr>
        <w:t>5</w:t>
      </w:r>
      <w:r w:rsidR="0092114C" w:rsidRPr="00712FAB">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6E3D8D" w:rsidRDefault="006E3D8D" w:rsidP="00F47BDE">
      <w:pPr>
        <w:suppressAutoHyphens/>
        <w:spacing w:after="0" w:line="240" w:lineRule="auto"/>
        <w:jc w:val="center"/>
        <w:rPr>
          <w:rFonts w:ascii="Times New Roman" w:eastAsia="Times New Roman" w:hAnsi="Times New Roman" w:cs="Times New Roman"/>
          <w:b/>
          <w:bCs/>
          <w:color w:val="000000"/>
          <w:sz w:val="24"/>
          <w:szCs w:val="24"/>
          <w:lang w:eastAsia="ar-SA"/>
        </w:rPr>
      </w:pPr>
    </w:p>
    <w:p w:rsidR="006E3D8D" w:rsidRDefault="006E3D8D" w:rsidP="00F47BDE">
      <w:pPr>
        <w:suppressAutoHyphens/>
        <w:spacing w:after="0" w:line="240" w:lineRule="auto"/>
        <w:jc w:val="center"/>
        <w:rPr>
          <w:rFonts w:ascii="Times New Roman" w:eastAsia="Times New Roman" w:hAnsi="Times New Roman" w:cs="Times New Roman"/>
          <w:b/>
          <w:bCs/>
          <w:color w:val="000000"/>
          <w:sz w:val="24"/>
          <w:szCs w:val="24"/>
          <w:lang w:eastAsia="ar-SA"/>
        </w:rPr>
      </w:pPr>
    </w:p>
    <w:p w:rsidR="006E3D8D" w:rsidRDefault="006E3D8D" w:rsidP="00F47BDE">
      <w:pPr>
        <w:suppressAutoHyphens/>
        <w:spacing w:after="0" w:line="240" w:lineRule="auto"/>
        <w:jc w:val="center"/>
        <w:rPr>
          <w:rFonts w:ascii="Times New Roman" w:eastAsia="Times New Roman" w:hAnsi="Times New Roman" w:cs="Times New Roman"/>
          <w:b/>
          <w:bCs/>
          <w:color w:val="000000"/>
          <w:sz w:val="24"/>
          <w:szCs w:val="24"/>
          <w:lang w:eastAsia="ar-SA"/>
        </w:rPr>
      </w:pPr>
    </w:p>
    <w:p w:rsidR="00AB1E39" w:rsidRDefault="00AB1E39" w:rsidP="00AB1E39">
      <w:pPr>
        <w:suppressAutoHyphens/>
        <w:spacing w:after="0" w:line="240" w:lineRule="auto"/>
        <w:jc w:val="center"/>
        <w:rPr>
          <w:rFonts w:ascii="Times New Roman" w:eastAsia="Times New Roman" w:hAnsi="Times New Roman" w:cs="Times New Roman"/>
          <w:b/>
          <w:bCs/>
          <w:color w:val="000000"/>
          <w:sz w:val="24"/>
          <w:szCs w:val="24"/>
          <w:lang w:eastAsia="ar-SA"/>
        </w:rPr>
      </w:pPr>
    </w:p>
    <w:p w:rsidR="0092114C" w:rsidRPr="00D3675E" w:rsidRDefault="0092114C" w:rsidP="00AB1E39">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163C14"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00F0561F">
        <w:rPr>
          <w:rFonts w:ascii="Times New Roman" w:eastAsia="Times New Roman" w:hAnsi="Times New Roman" w:cs="Times New Roman"/>
          <w:b/>
          <w:color w:val="000000"/>
          <w:sz w:val="24"/>
          <w:szCs w:val="24"/>
          <w:lang w:eastAsia="pl-PL"/>
        </w:rPr>
        <w:t xml:space="preserve"> bez negocjacji</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9F3DA9" w:rsidRPr="00D3675E"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D315EB" w:rsidRPr="00D315EB" w:rsidRDefault="00D71EEB" w:rsidP="00D315EB">
      <w:pPr>
        <w:spacing w:after="120"/>
        <w:jc w:val="both"/>
        <w:rPr>
          <w:rFonts w:ascii="Times New Roman" w:eastAsia="Times New Roman" w:hAnsi="Times New Roman" w:cs="Times New Roman"/>
          <w:b/>
          <w:sz w:val="24"/>
          <w:szCs w:val="24"/>
          <w:lang w:eastAsia="pl-PL"/>
        </w:rPr>
      </w:pPr>
      <w:r w:rsidRPr="00D315EB">
        <w:rPr>
          <w:rFonts w:eastAsia="Times New Roman"/>
          <w:color w:val="000000"/>
          <w:sz w:val="24"/>
          <w:szCs w:val="24"/>
          <w:lang w:eastAsia="ar-SA"/>
        </w:rPr>
        <w:t>Przedmiotem zamówienia jest</w:t>
      </w:r>
      <w:r w:rsidRPr="00D315EB">
        <w:rPr>
          <w:rFonts w:eastAsia="Times New Roman"/>
          <w:color w:val="FF0000"/>
          <w:sz w:val="24"/>
          <w:szCs w:val="24"/>
          <w:lang w:eastAsia="ar-SA"/>
        </w:rPr>
        <w:t xml:space="preserve"> </w:t>
      </w:r>
      <w:r w:rsidR="00D315EB">
        <w:rPr>
          <w:rFonts w:ascii="Times New Roman" w:hAnsi="Times New Roman" w:cs="Times New Roman"/>
          <w:b/>
          <w:color w:val="000000" w:themeColor="text1"/>
          <w:sz w:val="24"/>
          <w:szCs w:val="24"/>
        </w:rPr>
        <w:t>r</w:t>
      </w:r>
      <w:r w:rsidR="00D315EB" w:rsidRPr="00D315EB">
        <w:rPr>
          <w:rFonts w:ascii="Times New Roman" w:eastAsia="Times New Roman" w:hAnsi="Times New Roman" w:cs="Times New Roman"/>
          <w:b/>
          <w:sz w:val="24"/>
          <w:szCs w:val="24"/>
          <w:lang w:eastAsia="pl-PL"/>
        </w:rPr>
        <w:t>ealizacja zaleceń Delegatury Wojskowej Ochrony Przeciwpożarowej – prace konserwacyjne instalacji wewnętrznej hydrantowej w budynku nr 19 w kompleksie wojskowym m. Ustka, wykonanie przyłącza wodociągowego oraz instalacji hydrantowej w budynku nr 103 w kompleksie wojskowym m. Ustka, prace konserwacyjne inst</w:t>
      </w:r>
      <w:r w:rsidR="00D315EB">
        <w:rPr>
          <w:rFonts w:ascii="Times New Roman" w:eastAsia="Times New Roman" w:hAnsi="Times New Roman" w:cs="Times New Roman"/>
          <w:b/>
          <w:sz w:val="24"/>
          <w:szCs w:val="24"/>
          <w:lang w:eastAsia="pl-PL"/>
        </w:rPr>
        <w:t xml:space="preserve">alacji wewnętrznej hydrantowej </w:t>
      </w:r>
      <w:r w:rsidR="00D315EB" w:rsidRPr="00D315EB">
        <w:rPr>
          <w:rFonts w:ascii="Times New Roman" w:eastAsia="Times New Roman" w:hAnsi="Times New Roman" w:cs="Times New Roman"/>
          <w:b/>
          <w:sz w:val="24"/>
          <w:szCs w:val="24"/>
          <w:lang w:eastAsia="pl-PL"/>
        </w:rPr>
        <w:t>w budynkach nr 6 i 16 w kompleksie wojskowym m. Lębork.</w:t>
      </w:r>
    </w:p>
    <w:p w:rsidR="00784207" w:rsidRPr="00784207" w:rsidRDefault="00784207" w:rsidP="00784207">
      <w:pPr>
        <w:spacing w:after="0" w:line="240" w:lineRule="auto"/>
        <w:jc w:val="both"/>
        <w:rPr>
          <w:rFonts w:ascii="Times New Roman" w:eastAsia="Times New Roman" w:hAnsi="Times New Roman" w:cs="Times New Roman"/>
          <w:b/>
          <w:color w:val="FF0000"/>
          <w:sz w:val="24"/>
          <w:szCs w:val="24"/>
          <w:lang w:eastAsia="pl-PL"/>
        </w:rPr>
      </w:pPr>
    </w:p>
    <w:p w:rsidR="00D315EB" w:rsidRDefault="00CD06DA" w:rsidP="00D315EB">
      <w:pPr>
        <w:spacing w:after="120"/>
        <w:jc w:val="both"/>
        <w:rPr>
          <w:rFonts w:ascii="Times New Roman" w:eastAsia="Times New Roman" w:hAnsi="Times New Roman" w:cs="Times New Roman"/>
          <w:b/>
          <w:sz w:val="24"/>
          <w:szCs w:val="24"/>
          <w:u w:val="single"/>
          <w:lang w:eastAsia="pl-PL"/>
        </w:rPr>
      </w:pPr>
      <w:r w:rsidRPr="00CD06DA">
        <w:rPr>
          <w:rFonts w:ascii="Times New Roman" w:eastAsia="Times New Roman" w:hAnsi="Times New Roman" w:cs="Times New Roman"/>
          <w:b/>
          <w:sz w:val="24"/>
          <w:szCs w:val="24"/>
          <w:u w:val="single"/>
          <w:lang w:eastAsia="pl-PL"/>
        </w:rPr>
        <w:t xml:space="preserve">Kod CPV: </w:t>
      </w:r>
    </w:p>
    <w:p w:rsidR="0042010E" w:rsidRPr="00D315EB" w:rsidRDefault="00D315EB" w:rsidP="00D315EB">
      <w:pPr>
        <w:spacing w:after="120"/>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ar-SA"/>
        </w:rPr>
        <w:t>45332200-5</w:t>
      </w:r>
      <w:r w:rsidR="0042010E" w:rsidRPr="0042010E">
        <w:rPr>
          <w:rFonts w:ascii="Times New Roman" w:eastAsia="Times New Roman" w:hAnsi="Times New Roman" w:cs="Times New Roman"/>
          <w:sz w:val="24"/>
          <w:szCs w:val="24"/>
          <w:lang w:eastAsia="ar-SA"/>
        </w:rPr>
        <w:t xml:space="preserve">  - Roboty </w:t>
      </w:r>
      <w:r>
        <w:rPr>
          <w:rFonts w:ascii="Times New Roman" w:eastAsia="Times New Roman" w:hAnsi="Times New Roman" w:cs="Times New Roman"/>
          <w:sz w:val="24"/>
          <w:szCs w:val="24"/>
          <w:lang w:eastAsia="ar-SA"/>
        </w:rPr>
        <w:t>instalacyjne</w:t>
      </w:r>
      <w:r w:rsidR="0042010E" w:rsidRPr="0042010E">
        <w:rPr>
          <w:rFonts w:ascii="Times New Roman" w:eastAsia="Times New Roman" w:hAnsi="Times New Roman" w:cs="Times New Roman"/>
          <w:sz w:val="24"/>
          <w:szCs w:val="24"/>
          <w:lang w:eastAsia="ar-SA"/>
        </w:rPr>
        <w:t xml:space="preserve"> </w:t>
      </w:r>
      <w:r w:rsidR="007E5C1D">
        <w:rPr>
          <w:rFonts w:ascii="Times New Roman" w:eastAsia="Times New Roman" w:hAnsi="Times New Roman" w:cs="Times New Roman"/>
          <w:sz w:val="24"/>
          <w:szCs w:val="24"/>
          <w:lang w:eastAsia="ar-SA"/>
        </w:rPr>
        <w:t>hydrauliczne</w:t>
      </w:r>
      <w:r w:rsidR="0042010E" w:rsidRPr="0042010E">
        <w:rPr>
          <w:rFonts w:ascii="Times New Roman" w:eastAsia="Times New Roman" w:hAnsi="Times New Roman" w:cs="Times New Roman"/>
          <w:sz w:val="24"/>
          <w:szCs w:val="24"/>
          <w:lang w:eastAsia="ar-SA"/>
        </w:rPr>
        <w:t>;</w:t>
      </w:r>
    </w:p>
    <w:p w:rsidR="00CD06DA" w:rsidRDefault="00CD06DA" w:rsidP="00324E77">
      <w:pPr>
        <w:spacing w:after="120" w:line="240" w:lineRule="auto"/>
        <w:jc w:val="both"/>
        <w:rPr>
          <w:rFonts w:ascii="Times New Roman" w:eastAsia="Times New Roman" w:hAnsi="Times New Roman" w:cs="Times New Roman"/>
          <w:sz w:val="24"/>
          <w:szCs w:val="24"/>
          <w:lang w:eastAsia="pl-PL"/>
        </w:rPr>
      </w:pPr>
    </w:p>
    <w:p w:rsidR="00D315EB" w:rsidRDefault="0042010E" w:rsidP="0042010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Szczegółowy zakres</w:t>
      </w:r>
      <w:r w:rsidRPr="003663CF">
        <w:rPr>
          <w:rFonts w:ascii="Times New Roman" w:eastAsia="Times New Roman" w:hAnsi="Times New Roman" w:cs="Times New Roman"/>
          <w:sz w:val="24"/>
          <w:szCs w:val="24"/>
          <w:lang w:eastAsia="pl-PL"/>
        </w:rPr>
        <w:t xml:space="preserve"> prac do wykonania określa</w:t>
      </w:r>
      <w:r>
        <w:rPr>
          <w:rFonts w:ascii="Times New Roman" w:eastAsia="Times New Roman" w:hAnsi="Times New Roman" w:cs="Times New Roman"/>
          <w:sz w:val="24"/>
          <w:szCs w:val="24"/>
          <w:lang w:eastAsia="pl-PL"/>
        </w:rPr>
        <w:t>ją</w:t>
      </w:r>
      <w:r w:rsidRPr="003663CF">
        <w:rPr>
          <w:rFonts w:ascii="Times New Roman" w:eastAsia="Times New Roman" w:hAnsi="Times New Roman" w:cs="Times New Roman"/>
          <w:sz w:val="24"/>
          <w:szCs w:val="24"/>
          <w:lang w:eastAsia="pl-PL"/>
        </w:rPr>
        <w:t xml:space="preserve"> przedmiar</w:t>
      </w:r>
      <w:r w:rsidR="00D315EB">
        <w:rPr>
          <w:rFonts w:ascii="Times New Roman" w:eastAsia="Times New Roman" w:hAnsi="Times New Roman" w:cs="Times New Roman"/>
          <w:sz w:val="24"/>
          <w:szCs w:val="24"/>
          <w:lang w:eastAsia="pl-PL"/>
        </w:rPr>
        <w:t>y robót, specyfikacja techniczna</w:t>
      </w:r>
      <w:r w:rsidRPr="003663CF">
        <w:rPr>
          <w:rFonts w:ascii="Times New Roman" w:eastAsia="Times New Roman" w:hAnsi="Times New Roman" w:cs="Times New Roman"/>
          <w:sz w:val="24"/>
          <w:szCs w:val="24"/>
          <w:lang w:eastAsia="pl-PL"/>
        </w:rPr>
        <w:t xml:space="preserve"> wykona</w:t>
      </w:r>
      <w:r>
        <w:rPr>
          <w:rFonts w:ascii="Times New Roman" w:eastAsia="Times New Roman" w:hAnsi="Times New Roman" w:cs="Times New Roman"/>
          <w:sz w:val="24"/>
          <w:szCs w:val="24"/>
          <w:lang w:eastAsia="pl-PL"/>
        </w:rPr>
        <w:t>nia i odbioru robót budowlanych,</w:t>
      </w:r>
      <w:r w:rsidRPr="003663CF">
        <w:rPr>
          <w:rFonts w:ascii="Times New Roman" w:eastAsia="Times New Roman" w:hAnsi="Times New Roman" w:cs="Times New Roman"/>
          <w:sz w:val="24"/>
          <w:szCs w:val="24"/>
          <w:lang w:eastAsia="pl-PL"/>
        </w:rPr>
        <w:t xml:space="preserve"> które stanowią załączniki do S</w:t>
      </w:r>
      <w:r>
        <w:rPr>
          <w:rFonts w:ascii="Times New Roman" w:eastAsia="Times New Roman" w:hAnsi="Times New Roman" w:cs="Times New Roman"/>
          <w:sz w:val="24"/>
          <w:szCs w:val="24"/>
          <w:lang w:eastAsia="pl-PL"/>
        </w:rPr>
        <w:t>WZ</w:t>
      </w:r>
      <w:r w:rsidR="00D315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D315EB" w:rsidRDefault="0042010E" w:rsidP="0042010E">
      <w:pPr>
        <w:spacing w:after="0" w:line="240" w:lineRule="auto"/>
        <w:jc w:val="both"/>
        <w:rPr>
          <w:rFonts w:ascii="Times New Roman" w:eastAsia="Times New Roman" w:hAnsi="Times New Roman" w:cs="Times New Roman"/>
          <w:sz w:val="24"/>
          <w:szCs w:val="24"/>
          <w:lang w:eastAsia="pl-PL"/>
        </w:rPr>
      </w:pPr>
      <w:r w:rsidRPr="001F5974">
        <w:rPr>
          <w:rFonts w:ascii="Times New Roman" w:eastAsia="Times New Roman" w:hAnsi="Times New Roman" w:cs="Times New Roman"/>
          <w:b/>
          <w:sz w:val="24"/>
          <w:szCs w:val="24"/>
          <w:lang w:eastAsia="pl-PL"/>
        </w:rPr>
        <w:t>Zał. 3</w:t>
      </w:r>
      <w:r>
        <w:rPr>
          <w:rFonts w:ascii="Times New Roman" w:eastAsia="Times New Roman" w:hAnsi="Times New Roman" w:cs="Times New Roman"/>
          <w:sz w:val="24"/>
          <w:szCs w:val="24"/>
          <w:lang w:eastAsia="pl-PL"/>
        </w:rPr>
        <w:t xml:space="preserve"> – </w:t>
      </w:r>
      <w:r w:rsidR="00D315EB">
        <w:rPr>
          <w:rFonts w:ascii="Times New Roman" w:eastAsia="Times New Roman" w:hAnsi="Times New Roman" w:cs="Times New Roman"/>
          <w:sz w:val="24"/>
          <w:szCs w:val="24"/>
          <w:lang w:eastAsia="pl-PL"/>
        </w:rPr>
        <w:t>specyfikacja techniczna wykonania i odbioru robót budowlanych;</w:t>
      </w:r>
    </w:p>
    <w:p w:rsidR="00D315EB" w:rsidRDefault="00D315EB" w:rsidP="0042010E">
      <w:pPr>
        <w:spacing w:after="0" w:line="240" w:lineRule="auto"/>
        <w:jc w:val="both"/>
        <w:rPr>
          <w:rFonts w:ascii="Times New Roman" w:eastAsia="Times New Roman" w:hAnsi="Times New Roman" w:cs="Times New Roman"/>
          <w:sz w:val="24"/>
          <w:szCs w:val="24"/>
          <w:lang w:eastAsia="pl-PL"/>
        </w:rPr>
      </w:pPr>
      <w:r w:rsidRPr="00D315EB">
        <w:rPr>
          <w:rFonts w:ascii="Times New Roman" w:eastAsia="Times New Roman" w:hAnsi="Times New Roman" w:cs="Times New Roman"/>
          <w:b/>
          <w:sz w:val="24"/>
          <w:szCs w:val="24"/>
          <w:lang w:eastAsia="pl-PL"/>
        </w:rPr>
        <w:t>Zał. 4</w:t>
      </w:r>
      <w:r>
        <w:rPr>
          <w:rFonts w:ascii="Times New Roman" w:eastAsia="Times New Roman" w:hAnsi="Times New Roman" w:cs="Times New Roman"/>
          <w:sz w:val="24"/>
          <w:szCs w:val="24"/>
          <w:lang w:eastAsia="pl-PL"/>
        </w:rPr>
        <w:t xml:space="preserve"> - Przedmiar robót dla budynku nr 19 w kompleksie wojskowym m. Ustka;</w:t>
      </w:r>
    </w:p>
    <w:p w:rsidR="00D315EB" w:rsidRDefault="00D315EB" w:rsidP="00D315EB">
      <w:pPr>
        <w:spacing w:after="0" w:line="240" w:lineRule="auto"/>
        <w:jc w:val="both"/>
        <w:rPr>
          <w:rFonts w:ascii="Times New Roman" w:eastAsia="Times New Roman" w:hAnsi="Times New Roman" w:cs="Times New Roman"/>
          <w:sz w:val="24"/>
          <w:szCs w:val="24"/>
          <w:lang w:eastAsia="pl-PL"/>
        </w:rPr>
      </w:pPr>
      <w:r w:rsidRPr="00D315EB">
        <w:rPr>
          <w:rFonts w:ascii="Times New Roman" w:eastAsia="Times New Roman" w:hAnsi="Times New Roman" w:cs="Times New Roman"/>
          <w:b/>
          <w:sz w:val="24"/>
          <w:szCs w:val="24"/>
          <w:lang w:eastAsia="pl-PL"/>
        </w:rPr>
        <w:t>Zał</w:t>
      </w:r>
      <w:r>
        <w:rPr>
          <w:rFonts w:ascii="Times New Roman" w:eastAsia="Times New Roman" w:hAnsi="Times New Roman" w:cs="Times New Roman"/>
          <w:b/>
          <w:sz w:val="24"/>
          <w:szCs w:val="24"/>
          <w:lang w:eastAsia="pl-PL"/>
        </w:rPr>
        <w:t>. 5</w:t>
      </w:r>
      <w:r>
        <w:rPr>
          <w:rFonts w:ascii="Times New Roman" w:eastAsia="Times New Roman" w:hAnsi="Times New Roman" w:cs="Times New Roman"/>
          <w:sz w:val="24"/>
          <w:szCs w:val="24"/>
          <w:lang w:eastAsia="pl-PL"/>
        </w:rPr>
        <w:t xml:space="preserve"> - Przedmiar robót dla budynku nr 103 w kompleksie wojskowym m. Ustka;</w:t>
      </w:r>
    </w:p>
    <w:p w:rsidR="00D315EB" w:rsidRDefault="00D315EB" w:rsidP="00D315EB">
      <w:pPr>
        <w:spacing w:after="0" w:line="240" w:lineRule="auto"/>
        <w:jc w:val="both"/>
        <w:rPr>
          <w:rFonts w:ascii="Times New Roman" w:eastAsia="Times New Roman" w:hAnsi="Times New Roman" w:cs="Times New Roman"/>
          <w:sz w:val="24"/>
          <w:szCs w:val="24"/>
          <w:lang w:eastAsia="pl-PL"/>
        </w:rPr>
      </w:pPr>
      <w:r w:rsidRPr="00D315EB">
        <w:rPr>
          <w:rFonts w:ascii="Times New Roman" w:eastAsia="Times New Roman" w:hAnsi="Times New Roman" w:cs="Times New Roman"/>
          <w:b/>
          <w:sz w:val="24"/>
          <w:szCs w:val="24"/>
          <w:lang w:eastAsia="pl-PL"/>
        </w:rPr>
        <w:t>Zał</w:t>
      </w:r>
      <w:r>
        <w:rPr>
          <w:rFonts w:ascii="Times New Roman" w:eastAsia="Times New Roman" w:hAnsi="Times New Roman" w:cs="Times New Roman"/>
          <w:b/>
          <w:sz w:val="24"/>
          <w:szCs w:val="24"/>
          <w:lang w:eastAsia="pl-PL"/>
        </w:rPr>
        <w:t>. 6</w:t>
      </w:r>
      <w:r>
        <w:rPr>
          <w:rFonts w:ascii="Times New Roman" w:eastAsia="Times New Roman" w:hAnsi="Times New Roman" w:cs="Times New Roman"/>
          <w:sz w:val="24"/>
          <w:szCs w:val="24"/>
          <w:lang w:eastAsia="pl-PL"/>
        </w:rPr>
        <w:t xml:space="preserve"> - Przedmiar robót dla budynku nr 6 i 16 w kompleksie wojskowym m. Lębork;</w:t>
      </w:r>
    </w:p>
    <w:p w:rsidR="00D315EB" w:rsidRDefault="00D315EB" w:rsidP="0042010E">
      <w:pPr>
        <w:spacing w:after="0" w:line="240" w:lineRule="auto"/>
        <w:jc w:val="both"/>
        <w:rPr>
          <w:rFonts w:ascii="Times New Roman" w:eastAsia="Times New Roman" w:hAnsi="Times New Roman" w:cs="Times New Roman"/>
          <w:sz w:val="24"/>
          <w:szCs w:val="24"/>
          <w:lang w:eastAsia="pl-PL"/>
        </w:rPr>
      </w:pPr>
    </w:p>
    <w:p w:rsidR="0042010E" w:rsidRDefault="0042010E" w:rsidP="0042010E">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 xml:space="preserve">Wykonawca zobowiązany jest do wykonania przedmiotu </w:t>
      </w:r>
      <w:r>
        <w:rPr>
          <w:rFonts w:ascii="Times New Roman" w:eastAsia="Times New Roman" w:hAnsi="Times New Roman" w:cs="Times New Roman"/>
          <w:sz w:val="24"/>
          <w:szCs w:val="24"/>
          <w:lang w:eastAsia="pl-PL"/>
        </w:rPr>
        <w:t xml:space="preserve">zamówienia zgodnie </w:t>
      </w:r>
      <w:r>
        <w:rPr>
          <w:rFonts w:ascii="Times New Roman" w:eastAsia="Times New Roman" w:hAnsi="Times New Roman" w:cs="Times New Roman"/>
          <w:sz w:val="24"/>
          <w:szCs w:val="24"/>
          <w:lang w:eastAsia="pl-PL"/>
        </w:rPr>
        <w:br/>
        <w:t>z przedmiara</w:t>
      </w:r>
      <w:r w:rsidRPr="003663CF">
        <w:rPr>
          <w:rFonts w:ascii="Times New Roman" w:eastAsia="Times New Roman" w:hAnsi="Times New Roman" w:cs="Times New Roman"/>
          <w:sz w:val="24"/>
          <w:szCs w:val="24"/>
          <w:lang w:eastAsia="pl-PL"/>
        </w:rPr>
        <w:t>m</w:t>
      </w:r>
      <w:r w:rsidR="00D315EB">
        <w:rPr>
          <w:rFonts w:ascii="Times New Roman" w:eastAsia="Times New Roman" w:hAnsi="Times New Roman" w:cs="Times New Roman"/>
          <w:sz w:val="24"/>
          <w:szCs w:val="24"/>
          <w:lang w:eastAsia="pl-PL"/>
        </w:rPr>
        <w:t>i robót, specyfikacją techniczną</w:t>
      </w:r>
      <w:r w:rsidRPr="003663CF">
        <w:rPr>
          <w:rFonts w:ascii="Times New Roman" w:eastAsia="Times New Roman" w:hAnsi="Times New Roman" w:cs="Times New Roman"/>
          <w:sz w:val="24"/>
          <w:szCs w:val="24"/>
          <w:lang w:eastAsia="pl-PL"/>
        </w:rPr>
        <w:t xml:space="preserve"> wykonania i odbioru robót budowlanych</w:t>
      </w:r>
      <w:r>
        <w:rPr>
          <w:rFonts w:ascii="Times New Roman" w:eastAsia="Times New Roman" w:hAnsi="Times New Roman" w:cs="Times New Roman"/>
          <w:sz w:val="24"/>
          <w:szCs w:val="24"/>
          <w:lang w:eastAsia="pl-PL"/>
        </w:rPr>
        <w:t>.</w:t>
      </w:r>
    </w:p>
    <w:p w:rsidR="0042010E" w:rsidRPr="003663CF" w:rsidRDefault="0042010E" w:rsidP="0042010E">
      <w:pPr>
        <w:spacing w:after="0" w:line="276" w:lineRule="auto"/>
        <w:rPr>
          <w:rFonts w:ascii="Times New Roman" w:eastAsia="Times New Roman" w:hAnsi="Times New Roman" w:cs="Times New Roman"/>
          <w:sz w:val="24"/>
          <w:szCs w:val="24"/>
          <w:lang w:eastAsia="pl-PL"/>
        </w:rPr>
      </w:pPr>
    </w:p>
    <w:p w:rsidR="0042010E" w:rsidRDefault="0042010E" w:rsidP="0042010E">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Materiały, które będą użyte do wykonania robót, muszą spełniać wymagania Zamaw</w:t>
      </w:r>
      <w:r>
        <w:rPr>
          <w:rFonts w:ascii="Times New Roman" w:eastAsia="Times New Roman" w:hAnsi="Times New Roman" w:cs="Times New Roman"/>
          <w:sz w:val="24"/>
          <w:szCs w:val="24"/>
          <w:lang w:eastAsia="pl-PL"/>
        </w:rPr>
        <w:t>iającego</w:t>
      </w:r>
      <w:r w:rsidR="00D315EB">
        <w:rPr>
          <w:rFonts w:ascii="Times New Roman" w:eastAsia="Times New Roman" w:hAnsi="Times New Roman" w:cs="Times New Roman"/>
          <w:sz w:val="24"/>
          <w:szCs w:val="24"/>
          <w:lang w:eastAsia="pl-PL"/>
        </w:rPr>
        <w:t xml:space="preserve"> określone w przedmiarach robót oraz w specyfikacji technicznej</w:t>
      </w:r>
      <w:r w:rsidRPr="003663CF">
        <w:rPr>
          <w:rFonts w:ascii="Times New Roman" w:eastAsia="Times New Roman" w:hAnsi="Times New Roman" w:cs="Times New Roman"/>
          <w:sz w:val="24"/>
          <w:szCs w:val="24"/>
          <w:lang w:eastAsia="pl-PL"/>
        </w:rPr>
        <w:t xml:space="preserve"> wykonania </w:t>
      </w:r>
      <w:r w:rsidRPr="003663CF">
        <w:rPr>
          <w:rFonts w:ascii="Times New Roman" w:eastAsia="Times New Roman" w:hAnsi="Times New Roman" w:cs="Times New Roman"/>
          <w:sz w:val="24"/>
          <w:szCs w:val="24"/>
          <w:lang w:eastAsia="pl-PL"/>
        </w:rPr>
        <w:br/>
        <w:t>i odbioru robót budowlanych</w:t>
      </w:r>
      <w:r w:rsidR="00D315EB">
        <w:rPr>
          <w:rFonts w:ascii="Times New Roman" w:eastAsia="Times New Roman" w:hAnsi="Times New Roman" w:cs="Times New Roman"/>
          <w:sz w:val="24"/>
          <w:szCs w:val="24"/>
          <w:lang w:eastAsia="pl-PL"/>
        </w:rPr>
        <w:t>.</w:t>
      </w:r>
      <w:r w:rsidRPr="008319D3">
        <w:rPr>
          <w:rFonts w:ascii="Times New Roman" w:eastAsia="Times New Roman" w:hAnsi="Times New Roman" w:cs="Times New Roman"/>
          <w:sz w:val="24"/>
          <w:szCs w:val="24"/>
          <w:lang w:eastAsia="pl-PL"/>
        </w:rPr>
        <w:t xml:space="preserve"> </w:t>
      </w:r>
    </w:p>
    <w:p w:rsidR="00D315EB" w:rsidRPr="003663CF" w:rsidRDefault="00D315EB" w:rsidP="0042010E">
      <w:pPr>
        <w:spacing w:after="0" w:line="276" w:lineRule="auto"/>
        <w:jc w:val="both"/>
        <w:rPr>
          <w:rFonts w:ascii="Times New Roman" w:eastAsia="Times New Roman" w:hAnsi="Times New Roman" w:cs="Times New Roman"/>
          <w:sz w:val="24"/>
          <w:szCs w:val="24"/>
          <w:lang w:eastAsia="pl-PL"/>
        </w:rPr>
      </w:pPr>
    </w:p>
    <w:p w:rsidR="0042010E" w:rsidRDefault="0042010E" w:rsidP="0042010E">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u w:val="single"/>
          <w:lang w:eastAsia="pl-PL"/>
        </w:rPr>
        <w:t xml:space="preserve">Kosztorys ofertowy uproszczony zawierający zestawienie robocizny, materiałów i sprzętu </w:t>
      </w:r>
      <w:r w:rsidRPr="003663CF">
        <w:rPr>
          <w:rFonts w:ascii="Times New Roman" w:eastAsia="Times New Roman" w:hAnsi="Times New Roman" w:cs="Times New Roman"/>
          <w:sz w:val="24"/>
          <w:szCs w:val="24"/>
          <w:u w:val="single"/>
          <w:lang w:eastAsia="pl-PL"/>
        </w:rPr>
        <w:br/>
        <w:t xml:space="preserve">z </w:t>
      </w:r>
      <w:r w:rsidRPr="003663CF">
        <w:rPr>
          <w:rFonts w:ascii="Times New Roman" w:eastAsia="Times New Roman" w:hAnsi="Times New Roman" w:cs="Times New Roman"/>
          <w:b/>
          <w:sz w:val="24"/>
          <w:szCs w:val="24"/>
          <w:u w:val="single"/>
          <w:lang w:eastAsia="pl-PL"/>
        </w:rPr>
        <w:t>cenami jednostkowymi i wartością,</w:t>
      </w:r>
      <w:r w:rsidRPr="003663CF">
        <w:rPr>
          <w:rFonts w:ascii="Times New Roman" w:eastAsia="Times New Roman" w:hAnsi="Times New Roman" w:cs="Times New Roman"/>
          <w:sz w:val="24"/>
          <w:szCs w:val="24"/>
          <w:u w:val="single"/>
          <w:lang w:eastAsia="pl-PL"/>
        </w:rPr>
        <w:t xml:space="preserve"> należy sporządzić na podstawie przedmiaru robót, specyfikacji technicznej wykonania i odbioru robót budowlanych</w:t>
      </w:r>
      <w:r w:rsidR="00D315EB">
        <w:rPr>
          <w:rFonts w:ascii="Times New Roman" w:eastAsia="Times New Roman" w:hAnsi="Times New Roman" w:cs="Times New Roman"/>
          <w:sz w:val="24"/>
          <w:szCs w:val="24"/>
          <w:u w:val="single"/>
          <w:lang w:eastAsia="pl-PL"/>
        </w:rPr>
        <w:t>.</w:t>
      </w:r>
    </w:p>
    <w:p w:rsidR="0042010E" w:rsidRPr="008319D3" w:rsidRDefault="0042010E" w:rsidP="0042010E">
      <w:pPr>
        <w:spacing w:after="0" w:line="276" w:lineRule="auto"/>
        <w:jc w:val="both"/>
        <w:rPr>
          <w:rFonts w:ascii="Times New Roman" w:eastAsia="Times New Roman" w:hAnsi="Times New Roman" w:cs="Times New Roman"/>
          <w:sz w:val="24"/>
          <w:szCs w:val="24"/>
          <w:lang w:eastAsia="pl-PL"/>
        </w:rPr>
      </w:pPr>
    </w:p>
    <w:p w:rsidR="0042010E" w:rsidRPr="003663CF" w:rsidRDefault="0042010E" w:rsidP="0042010E">
      <w:pPr>
        <w:spacing w:after="120" w:line="276" w:lineRule="auto"/>
        <w:jc w:val="both"/>
        <w:rPr>
          <w:rFonts w:ascii="Times New Roman" w:eastAsia="Times New Roman" w:hAnsi="Times New Roman" w:cs="Times New Roman"/>
          <w:sz w:val="24"/>
          <w:szCs w:val="24"/>
          <w:u w:val="single"/>
          <w:lang w:eastAsia="pl-PL"/>
        </w:rPr>
      </w:pPr>
      <w:r w:rsidRPr="003663CF">
        <w:rPr>
          <w:rFonts w:ascii="Times New Roman" w:hAnsi="Times New Roman" w:cs="Times New Roman"/>
          <w:sz w:val="24"/>
          <w:szCs w:val="24"/>
        </w:rPr>
        <w:t>Kosztorys</w:t>
      </w:r>
      <w:r>
        <w:rPr>
          <w:rFonts w:ascii="Times New Roman" w:hAnsi="Times New Roman" w:cs="Times New Roman"/>
          <w:sz w:val="24"/>
          <w:szCs w:val="24"/>
        </w:rPr>
        <w:t>y muszą</w:t>
      </w:r>
      <w:r w:rsidRPr="003663CF">
        <w:rPr>
          <w:rFonts w:ascii="Times New Roman" w:hAnsi="Times New Roman" w:cs="Times New Roman"/>
          <w:sz w:val="24"/>
          <w:szCs w:val="24"/>
        </w:rPr>
        <w:t xml:space="preserve"> </w:t>
      </w:r>
      <w:r>
        <w:rPr>
          <w:rFonts w:ascii="Times New Roman" w:hAnsi="Times New Roman" w:cs="Times New Roman"/>
          <w:sz w:val="24"/>
          <w:szCs w:val="24"/>
        </w:rPr>
        <w:t>być złożone</w:t>
      </w:r>
      <w:r w:rsidRPr="003663CF">
        <w:rPr>
          <w:rFonts w:ascii="Times New Roman" w:hAnsi="Times New Roman" w:cs="Times New Roman"/>
          <w:sz w:val="24"/>
          <w:szCs w:val="24"/>
        </w:rPr>
        <w:t xml:space="preserve"> w formie elektronicznej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010E" w:rsidRPr="003663CF" w:rsidRDefault="0042010E" w:rsidP="0042010E">
      <w:pPr>
        <w:spacing w:after="0" w:line="276"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b/>
          <w:sz w:val="24"/>
          <w:szCs w:val="24"/>
          <w:lang w:eastAsia="pl-PL"/>
        </w:rPr>
        <w:t>Wynagrodzenie za wykonanie prac</w:t>
      </w:r>
      <w:r>
        <w:rPr>
          <w:rFonts w:ascii="Times New Roman" w:eastAsia="Times New Roman" w:hAnsi="Times New Roman" w:cs="Times New Roman"/>
          <w:b/>
          <w:sz w:val="24"/>
          <w:szCs w:val="24"/>
          <w:lang w:eastAsia="pl-PL"/>
        </w:rPr>
        <w:t xml:space="preserve"> </w:t>
      </w:r>
      <w:r w:rsidRPr="003663CF">
        <w:rPr>
          <w:rFonts w:ascii="Times New Roman" w:eastAsia="Times New Roman" w:hAnsi="Times New Roman" w:cs="Times New Roman"/>
          <w:b/>
          <w:sz w:val="24"/>
          <w:szCs w:val="24"/>
          <w:lang w:eastAsia="pl-PL"/>
        </w:rPr>
        <w:t>jest wynagrodzeniem kosztorysowym.</w:t>
      </w:r>
    </w:p>
    <w:p w:rsidR="0042010E" w:rsidRPr="003663CF" w:rsidRDefault="0042010E" w:rsidP="0042010E">
      <w:pPr>
        <w:spacing w:after="0" w:line="276"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b/>
          <w:sz w:val="24"/>
          <w:szCs w:val="24"/>
          <w:lang w:eastAsia="pl-PL"/>
        </w:rPr>
        <w:t xml:space="preserve"> Po wykonaniu prac komisja dokona odbioru, sporządzając protokół odbioru końcowego.</w:t>
      </w:r>
    </w:p>
    <w:p w:rsidR="0042010E" w:rsidRPr="003663CF" w:rsidRDefault="0042010E" w:rsidP="0042010E">
      <w:pPr>
        <w:spacing w:before="120" w:after="12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42010E" w:rsidRPr="003663CF" w:rsidRDefault="0042010E" w:rsidP="0042010E">
      <w:pPr>
        <w:spacing w:after="12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42010E" w:rsidRPr="00817D6F" w:rsidRDefault="0042010E" w:rsidP="0042010E">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Pr="00817D6F">
        <w:rPr>
          <w:rFonts w:ascii="Times New Roman" w:eastAsia="Times New Roman" w:hAnsi="Times New Roman" w:cs="Times New Roman"/>
          <w:sz w:val="24"/>
          <w:szCs w:val="24"/>
          <w:vertAlign w:val="superscript"/>
          <w:lang w:eastAsia="pl-PL"/>
        </w:rPr>
        <w:footnoteReference w:id="1"/>
      </w:r>
      <w:r w:rsidRPr="00817D6F">
        <w:rPr>
          <w:rFonts w:ascii="Times New Roman" w:eastAsia="Times New Roman" w:hAnsi="Times New Roman" w:cs="Times New Roman"/>
          <w:sz w:val="24"/>
          <w:szCs w:val="24"/>
          <w:lang w:eastAsia="pl-PL"/>
        </w:rPr>
        <w:t>.</w:t>
      </w:r>
    </w:p>
    <w:p w:rsidR="0042010E" w:rsidRPr="00817D6F" w:rsidRDefault="0042010E" w:rsidP="0042010E">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odpowiada za przestrzeganie przez swoich pracowników wewnętrznych przepisów obowiązujących na terenie jednostki (miejsca realizacji przedmiotu umowy).</w:t>
      </w:r>
    </w:p>
    <w:p w:rsidR="0042010E" w:rsidRPr="00817D6F" w:rsidRDefault="0042010E" w:rsidP="0042010E">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Wykonawca zobowiązany jest zachować w tajemnicy wszelkie informacje, które uzyskał </w:t>
      </w:r>
      <w:r w:rsidRPr="00817D6F">
        <w:rPr>
          <w:rFonts w:ascii="Times New Roman" w:eastAsia="Times New Roman" w:hAnsi="Times New Roman" w:cs="Times New Roman"/>
          <w:sz w:val="24"/>
          <w:szCs w:val="24"/>
          <w:lang w:eastAsia="pl-PL"/>
        </w:rPr>
        <w:br/>
        <w:t>w związku z realizacją przedmiotu umowy.</w:t>
      </w:r>
    </w:p>
    <w:p w:rsidR="0042010E" w:rsidRPr="00817D6F" w:rsidRDefault="0042010E" w:rsidP="0042010E">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Wykonawca nie wykorzysta informacji, które pozyska w ramach wykonywania zadania do publikowania ich w materiałach propagandowych i nie będzie prezentował informacji </w:t>
      </w:r>
      <w:r w:rsidRPr="00817D6F">
        <w:rPr>
          <w:rFonts w:ascii="Times New Roman" w:eastAsia="Times New Roman" w:hAnsi="Times New Roman" w:cs="Times New Roman"/>
          <w:sz w:val="24"/>
          <w:szCs w:val="24"/>
          <w:lang w:eastAsia="pl-PL"/>
        </w:rPr>
        <w:br/>
        <w:t>w prasie, radio, telewizji, filmie, Internecie czy prospektach reklamowych.</w:t>
      </w:r>
    </w:p>
    <w:p w:rsidR="0042010E" w:rsidRPr="00817D6F" w:rsidRDefault="0042010E" w:rsidP="0042010E">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42010E" w:rsidRPr="00817D6F" w:rsidRDefault="0042010E" w:rsidP="0042010E">
      <w:pPr>
        <w:spacing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podpisując umowę z Zamawiającym akceptuje powyższe zapisy i przyjmuje niniejsze ustalenia do ścisłej realizacji.</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125B10" w:rsidRDefault="00125B10" w:rsidP="00125B10">
      <w:pPr>
        <w:spacing w:after="120" w:line="276" w:lineRule="auto"/>
        <w:jc w:val="both"/>
        <w:rPr>
          <w:rFonts w:ascii="Times New Roman" w:eastAsia="Times New Roman" w:hAnsi="Times New Roman" w:cs="Times New Roman"/>
          <w:b/>
          <w:sz w:val="24"/>
          <w:szCs w:val="24"/>
          <w:lang w:eastAsia="pl-PL"/>
        </w:rPr>
      </w:pPr>
    </w:p>
    <w:p w:rsidR="00090A54" w:rsidRPr="00125B10" w:rsidRDefault="00125B10" w:rsidP="00125B10">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00D00A4B" w:rsidRPr="00D00A4B">
        <w:rPr>
          <w:rFonts w:ascii="Times New Roman" w:eastAsia="Times New Roman" w:hAnsi="Times New Roman" w:cs="Times New Roman"/>
          <w:b/>
          <w:sz w:val="24"/>
          <w:szCs w:val="24"/>
          <w:lang w:eastAsia="pl-PL"/>
        </w:rPr>
        <w:t xml:space="preserve">0 dni roboczych (od poniedziałku do piątku) </w:t>
      </w:r>
      <w:r w:rsidR="00D00A4B" w:rsidRPr="00D00A4B">
        <w:rPr>
          <w:rFonts w:ascii="Times New Roman" w:eastAsia="Times New Roman" w:hAnsi="Times New Roman" w:cs="Times New Roman"/>
          <w:sz w:val="24"/>
          <w:szCs w:val="24"/>
          <w:lang w:eastAsia="pl-PL"/>
        </w:rPr>
        <w:t>od dnia przeka</w:t>
      </w:r>
      <w:r>
        <w:rPr>
          <w:rFonts w:ascii="Times New Roman" w:eastAsia="Times New Roman" w:hAnsi="Times New Roman" w:cs="Times New Roman"/>
          <w:sz w:val="24"/>
          <w:szCs w:val="24"/>
          <w:lang w:eastAsia="pl-PL"/>
        </w:rPr>
        <w:t xml:space="preserve">zania/przyjęcia terenu budowy,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D845EA" w:rsidRPr="00D845EA" w:rsidRDefault="00324E77" w:rsidP="001339BD">
      <w:pPr>
        <w:spacing w:after="0" w:line="240" w:lineRule="auto"/>
        <w:jc w:val="both"/>
        <w:rPr>
          <w:rFonts w:ascii="Times New Roman" w:hAnsi="Times New Roman" w:cs="Times New Roman"/>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0"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0"/>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sidRPr="00612D42">
        <w:rPr>
          <w:rFonts w:ascii="Times New Roman" w:hAnsi="Times New Roman" w:cs="Times New Roman"/>
          <w:sz w:val="24"/>
          <w:szCs w:val="24"/>
        </w:rPr>
        <w:t>Zgodnie z art. 58 ustawy Pzp. Wykonawcy mogą wspólnie ubiegać się o udzielenie zamówienia (konsorcjum).</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r>
      <w:r w:rsidRPr="00612D42">
        <w:rPr>
          <w:rFonts w:ascii="Times New Roman" w:hAnsi="Times New Roman" w:cs="Times New Roman"/>
          <w:sz w:val="24"/>
          <w:szCs w:val="24"/>
        </w:rPr>
        <w:t>Wykonawcy składający ofertę wspólną ustanawiają pełnomocnika do reprezentowania ich w postępowaniu o udzielenia zamówienia albo reprezentowania w postępowaniu</w:t>
      </w:r>
      <w:r>
        <w:rPr>
          <w:rFonts w:ascii="Times New Roman" w:hAnsi="Times New Roman" w:cs="Times New Roman"/>
          <w:sz w:val="24"/>
          <w:szCs w:val="24"/>
        </w:rPr>
        <w:t xml:space="preserve"> </w:t>
      </w:r>
      <w:r>
        <w:rPr>
          <w:rFonts w:ascii="Times New Roman" w:hAnsi="Times New Roman" w:cs="Times New Roman"/>
          <w:sz w:val="24"/>
          <w:szCs w:val="24"/>
        </w:rPr>
        <w:br/>
      </w:r>
      <w:r w:rsidRPr="00612D42">
        <w:rPr>
          <w:rFonts w:ascii="Times New Roman" w:hAnsi="Times New Roman" w:cs="Times New Roman"/>
          <w:sz w:val="24"/>
          <w:szCs w:val="24"/>
        </w:rPr>
        <w:t>i zawarcia umowy a pełnomocnictwo dołączają do oferty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913A5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913A58" w:rsidRPr="00E3380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090A54" w:rsidRDefault="00913A58" w:rsidP="00913A58">
      <w:pPr>
        <w:suppressAutoHyphens/>
        <w:spacing w:after="0" w:line="240" w:lineRule="auto"/>
        <w:ind w:left="426" w:hanging="426"/>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Pr>
          <w:rFonts w:ascii="Times New Roman" w:hAnsi="Times New Roman" w:cs="Times New Roman"/>
          <w:sz w:val="24"/>
          <w:szCs w:val="24"/>
        </w:rPr>
        <w:t xml:space="preserve">  </w:t>
      </w:r>
      <w:r w:rsidRPr="00E33808">
        <w:rPr>
          <w:rFonts w:ascii="Times New Roman" w:hAnsi="Times New Roman" w:cs="Times New Roman"/>
          <w:b/>
          <w:sz w:val="24"/>
          <w:szCs w:val="24"/>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B144CC" w:rsidRPr="0064270E" w:rsidRDefault="001B6AFA" w:rsidP="0064270E">
      <w:pPr>
        <w:suppressAutoHyphens/>
        <w:spacing w:after="120" w:line="24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B144CC" w:rsidRPr="0064270E">
        <w:rPr>
          <w:rFonts w:ascii="Times New Roman" w:hAnsi="Times New Roman" w:cs="Times New Roman"/>
          <w:b/>
          <w:sz w:val="24"/>
          <w:szCs w:val="24"/>
        </w:rPr>
        <w:t>w zakresie spełniania warunków udziału w postępowaniu</w:t>
      </w:r>
      <w:r w:rsidR="0064270E">
        <w:rPr>
          <w:rFonts w:ascii="Times New Roman" w:hAnsi="Times New Roman" w:cs="Times New Roman"/>
          <w:b/>
          <w:sz w:val="24"/>
          <w:szCs w:val="24"/>
        </w:rPr>
        <w:t>( jeżeli dotyczy)</w:t>
      </w:r>
      <w:r w:rsidR="00B144CC">
        <w:rPr>
          <w:rFonts w:ascii="Times New Roman" w:hAnsi="Times New Roman" w:cs="Times New Roman"/>
          <w:b/>
          <w:sz w:val="24"/>
          <w:szCs w:val="24"/>
          <w:u w:val="single"/>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 xml:space="preserve">X. </w:t>
            </w:r>
            <w:r w:rsidR="00FB0DCD" w:rsidRPr="00FB0DCD">
              <w:rPr>
                <w:rFonts w:ascii="Times New Roman" w:hAnsi="Times New Roman" w:cs="Times New Roman"/>
                <w:b/>
                <w:sz w:val="24"/>
                <w:szCs w:val="24"/>
              </w:rPr>
              <w:t>Informacja o przedmiotowych środkach dowodowych</w:t>
            </w:r>
          </w:p>
        </w:tc>
      </w:tr>
    </w:tbl>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p w:rsidR="00A32FA6" w:rsidRPr="00A32FA6" w:rsidRDefault="00A32FA6" w:rsidP="009F3DA9">
      <w:pPr>
        <w:spacing w:after="0" w:line="240" w:lineRule="auto"/>
        <w:jc w:val="both"/>
        <w:rPr>
          <w:rFonts w:ascii="Times New Roman" w:eastAsia="Times New Roman" w:hAnsi="Times New Roman" w:cs="Times New Roman"/>
          <w:sz w:val="24"/>
          <w:szCs w:val="24"/>
          <w:lang w:eastAsia="pl-PL"/>
        </w:rPr>
      </w:pPr>
      <w:r w:rsidRPr="00A32FA6">
        <w:rPr>
          <w:rFonts w:ascii="Times New Roman" w:eastAsia="Times New Roman" w:hAnsi="Times New Roman" w:cs="Times New Roman"/>
          <w:sz w:val="24"/>
          <w:szCs w:val="24"/>
          <w:lang w:eastAsia="pl-PL"/>
        </w:rPr>
        <w:t>Nie dotyczy</w:t>
      </w: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A32FA6" w:rsidRPr="00A32FA6" w:rsidRDefault="00A32FA6" w:rsidP="00A32FA6">
      <w:pPr>
        <w:spacing w:after="120" w:line="240" w:lineRule="auto"/>
        <w:jc w:val="both"/>
        <w:rPr>
          <w:rFonts w:ascii="Times New Roman" w:eastAsia="Times New Roman" w:hAnsi="Times New Roman" w:cs="Times New Roman"/>
          <w:sz w:val="24"/>
          <w:szCs w:val="24"/>
          <w:lang w:eastAsia="pl-PL"/>
        </w:rPr>
      </w:pPr>
      <w:r w:rsidRPr="00A32FA6">
        <w:rPr>
          <w:rFonts w:ascii="Times New Roman" w:eastAsia="Times New Roman" w:hAnsi="Times New Roman" w:cs="Times New Roman"/>
          <w:sz w:val="24"/>
          <w:szCs w:val="24"/>
          <w:lang w:eastAsia="pl-PL"/>
        </w:rPr>
        <w:t>Zamawiający zgodnie z art. 455 ustawy PZP przewiduje możliwość wprowadzenia istotnych zmian do treści zawartej umowy w następującym zakresie:</w:t>
      </w:r>
    </w:p>
    <w:p w:rsidR="00A32FA6" w:rsidRPr="00A32FA6" w:rsidRDefault="00A32FA6" w:rsidP="00A32FA6">
      <w:pPr>
        <w:widowControl w:val="0"/>
        <w:numPr>
          <w:ilvl w:val="0"/>
          <w:numId w:val="33"/>
        </w:numPr>
        <w:tabs>
          <w:tab w:val="left" w:pos="284"/>
          <w:tab w:val="left" w:pos="567"/>
          <w:tab w:val="num" w:pos="1080"/>
        </w:tabs>
        <w:suppressAutoHyphens/>
        <w:spacing w:after="120" w:line="288" w:lineRule="auto"/>
        <w:ind w:left="709" w:hanging="709"/>
        <w:jc w:val="both"/>
        <w:rPr>
          <w:rFonts w:ascii="Times New Roman" w:eastAsia="Lucida Sans Unicode" w:hAnsi="Times New Roman" w:cs="Times New Roman"/>
          <w:sz w:val="24"/>
          <w:lang w:eastAsia="pl-PL"/>
        </w:rPr>
      </w:pPr>
      <w:r w:rsidRPr="00A32FA6">
        <w:rPr>
          <w:rFonts w:ascii="Times New Roman" w:eastAsia="Lucida Sans Unicode" w:hAnsi="Times New Roman" w:cs="Times New Roman"/>
          <w:b/>
          <w:color w:val="000000"/>
          <w:sz w:val="24"/>
          <w:lang w:eastAsia="pl-PL"/>
        </w:rPr>
        <w:t>terminu</w:t>
      </w:r>
      <w:r w:rsidRPr="00A32FA6">
        <w:rPr>
          <w:rFonts w:ascii="Times New Roman" w:eastAsia="Lucida Sans Unicode" w:hAnsi="Times New Roman" w:cs="Times New Roman"/>
          <w:color w:val="000000"/>
          <w:sz w:val="24"/>
          <w:lang w:eastAsia="pl-PL"/>
        </w:rPr>
        <w:t xml:space="preserve"> realizacji umowy na skutek:</w:t>
      </w:r>
    </w:p>
    <w:p w:rsidR="00A32FA6" w:rsidRPr="00A32FA6" w:rsidRDefault="00A32FA6" w:rsidP="00A32FA6">
      <w:pPr>
        <w:widowControl w:val="0"/>
        <w:numPr>
          <w:ilvl w:val="0"/>
          <w:numId w:val="35"/>
        </w:numPr>
        <w:tabs>
          <w:tab w:val="left" w:pos="709"/>
        </w:tabs>
        <w:suppressAutoHyphens/>
        <w:autoSpaceDE w:val="0"/>
        <w:autoSpaceDN w:val="0"/>
        <w:adjustRightInd w:val="0"/>
        <w:spacing w:after="120" w:line="288" w:lineRule="auto"/>
        <w:jc w:val="both"/>
        <w:rPr>
          <w:rFonts w:ascii="Times New Roman" w:eastAsia="Times New Roman" w:hAnsi="Times New Roman" w:cs="Times New Roman"/>
          <w:color w:val="FF0000"/>
          <w:sz w:val="24"/>
          <w:lang w:eastAsia="pl-PL"/>
        </w:rPr>
      </w:pPr>
      <w:r w:rsidRPr="00A32FA6">
        <w:rPr>
          <w:rFonts w:ascii="Times New Roman" w:eastAsia="Times New Roman" w:hAnsi="Times New Roman" w:cs="Times New Roman"/>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Pr="00A32FA6">
        <w:rPr>
          <w:rFonts w:ascii="Times New Roman" w:eastAsia="Times New Roman" w:hAnsi="Times New Roman" w:cs="Times New Roman"/>
          <w:sz w:val="24"/>
          <w:lang w:eastAsia="pl-PL"/>
        </w:rPr>
        <w:br/>
        <w:t>w dokumentacji technicznej (projektowej) ujawnionych podczas realizacji robót, koniecznością wykonania robót związanych z likwidacją szkód powstałych w wyniku zdarzenia losowego,</w:t>
      </w:r>
    </w:p>
    <w:p w:rsidR="00A32FA6" w:rsidRPr="00A32FA6" w:rsidRDefault="00A32FA6" w:rsidP="00A32FA6">
      <w:pPr>
        <w:widowControl w:val="0"/>
        <w:numPr>
          <w:ilvl w:val="0"/>
          <w:numId w:val="35"/>
        </w:numPr>
        <w:tabs>
          <w:tab w:val="left" w:pos="240"/>
          <w:tab w:val="left" w:pos="426"/>
          <w:tab w:val="left" w:pos="567"/>
          <w:tab w:val="left" w:pos="1560"/>
        </w:tabs>
        <w:suppressAutoHyphens/>
        <w:spacing w:after="12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 xml:space="preserve">  opóźnienia w przekazaniu placu budowy z przyczyn leżących po stronie Zamawiającego,</w:t>
      </w:r>
    </w:p>
    <w:p w:rsidR="00A32FA6" w:rsidRPr="00A32FA6" w:rsidRDefault="00A32FA6" w:rsidP="00A32FA6">
      <w:pPr>
        <w:widowControl w:val="0"/>
        <w:numPr>
          <w:ilvl w:val="0"/>
          <w:numId w:val="35"/>
        </w:numPr>
        <w:tabs>
          <w:tab w:val="left" w:pos="240"/>
          <w:tab w:val="left" w:pos="426"/>
          <w:tab w:val="left" w:pos="720"/>
          <w:tab w:val="left" w:pos="1560"/>
        </w:tabs>
        <w:suppressAutoHyphens/>
        <w:spacing w:after="12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A32FA6" w:rsidRPr="00A32FA6" w:rsidRDefault="00A32FA6" w:rsidP="00A32FA6">
      <w:pPr>
        <w:widowControl w:val="0"/>
        <w:numPr>
          <w:ilvl w:val="0"/>
          <w:numId w:val="35"/>
        </w:numPr>
        <w:tabs>
          <w:tab w:val="left" w:pos="240"/>
          <w:tab w:val="left" w:pos="426"/>
        </w:tabs>
        <w:suppressAutoHyphens/>
        <w:spacing w:after="12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 xml:space="preserve">wstrzymania robót do całości lub części przez Zamawiającego z przyczyn nieleżących po stronie Wykonawcy, na wskutek wstrzymania tych robót dla zapewnienia względów bezpieczeństwa lub prawidłowej technologii wykonania </w:t>
      </w:r>
      <w:r w:rsidRPr="00A32FA6">
        <w:rPr>
          <w:rFonts w:ascii="Times New Roman" w:eastAsia="Lucida Sans Unicode" w:hAnsi="Times New Roman" w:cs="Times New Roman"/>
          <w:sz w:val="24"/>
          <w:lang w:eastAsia="pl-PL"/>
        </w:rPr>
        <w:t>robót, przedłużenie</w:t>
      </w:r>
      <w:r w:rsidRPr="00A32FA6">
        <w:rPr>
          <w:rFonts w:ascii="Times New Roman" w:eastAsia="Lucida Sans Unicode" w:hAnsi="Times New Roman" w:cs="Times New Roman"/>
          <w:color w:val="000000"/>
          <w:sz w:val="24"/>
          <w:lang w:eastAsia="pl-PL"/>
        </w:rPr>
        <w:t xml:space="preserve"> terminu wykonania umowy nastąpi o okres wstrzymania robót adekwatnie do czasookresu koniecznego do realizacji robót (części robót) wstrzymanych w oparciu</w:t>
      </w:r>
      <w:r w:rsidRPr="00A32FA6">
        <w:rPr>
          <w:rFonts w:ascii="Times New Roman" w:eastAsia="Lucida Sans Unicode" w:hAnsi="Times New Roman" w:cs="Times New Roman"/>
          <w:color w:val="000000"/>
          <w:sz w:val="24"/>
          <w:lang w:eastAsia="pl-PL"/>
        </w:rPr>
        <w:br/>
        <w:t xml:space="preserve">o </w:t>
      </w:r>
      <w:r w:rsidRPr="00A32FA6">
        <w:rPr>
          <w:rFonts w:ascii="Times New Roman" w:eastAsia="Times New Roman" w:hAnsi="Times New Roman" w:cs="Times New Roman"/>
          <w:bCs/>
          <w:iCs/>
          <w:color w:val="000000"/>
          <w:sz w:val="24"/>
          <w:lang w:eastAsia="pl-PL"/>
        </w:rPr>
        <w:t xml:space="preserve">Katalog Nakładów Rzeczowych (KNR), a w przypadku braku odpowiednich pozycji </w:t>
      </w:r>
      <w:r w:rsidRPr="00A32FA6">
        <w:rPr>
          <w:rFonts w:ascii="Times New Roman" w:eastAsia="Times New Roman" w:hAnsi="Times New Roman" w:cs="Times New Roman"/>
          <w:bCs/>
          <w:iCs/>
          <w:color w:val="000000"/>
          <w:sz w:val="24"/>
          <w:lang w:eastAsia="pl-PL"/>
        </w:rPr>
        <w:br/>
        <w:t>w KNR-ach zastosowane zostaną Katalogi Norm Nakładów Rzeczowych (KNNR) oraz liczby pracowników,</w:t>
      </w:r>
    </w:p>
    <w:p w:rsidR="00A32FA6" w:rsidRPr="00A32FA6" w:rsidRDefault="00A32FA6" w:rsidP="00A32FA6">
      <w:pPr>
        <w:widowControl w:val="0"/>
        <w:numPr>
          <w:ilvl w:val="0"/>
          <w:numId w:val="35"/>
        </w:numPr>
        <w:tabs>
          <w:tab w:val="left" w:pos="240"/>
          <w:tab w:val="left" w:pos="426"/>
        </w:tabs>
        <w:suppressAutoHyphens/>
        <w:spacing w:after="120" w:line="276" w:lineRule="auto"/>
        <w:jc w:val="both"/>
        <w:rPr>
          <w:rFonts w:ascii="Times New Roman" w:eastAsia="Lucida Sans Unicode" w:hAnsi="Times New Roman" w:cs="Times New Roman"/>
          <w:color w:val="000000"/>
          <w:sz w:val="24"/>
          <w:lang w:eastAsia="pl-PL"/>
        </w:rPr>
      </w:pPr>
      <w:r w:rsidRPr="00A32FA6">
        <w:rPr>
          <w:rFonts w:ascii="Times New Roman" w:eastAsia="Times New Roman" w:hAnsi="Times New Roman" w:cs="Times New Roman"/>
          <w:bCs/>
          <w:iCs/>
          <w:color w:val="000000"/>
          <w:sz w:val="24"/>
          <w:lang w:eastAsia="pl-PL"/>
        </w:rPr>
        <w:t>wystąpienia sytuacji losowych i okoliczności niemożliwych do przewidzenia w chwili zawarcia umowy, w tym m.in.:</w:t>
      </w:r>
      <w:r w:rsidRPr="00A32FA6">
        <w:rPr>
          <w:rFonts w:ascii="Times New Roman" w:eastAsia="Lucida Sans Unicode" w:hAnsi="Times New Roman" w:cs="Times New Roman"/>
          <w:color w:val="000000"/>
          <w:sz w:val="24"/>
          <w:lang w:eastAsia="pl-PL"/>
        </w:rPr>
        <w:t xml:space="preserve"> </w:t>
      </w:r>
      <w:r w:rsidRPr="00A32FA6">
        <w:rPr>
          <w:rFonts w:ascii="Times New Roman" w:eastAsia="Times New Roman" w:hAnsi="Times New Roman" w:cs="Times New Roman"/>
          <w:bCs/>
          <w:iCs/>
          <w:color w:val="000000"/>
          <w:sz w:val="24"/>
          <w:lang w:eastAsia="pl-PL"/>
        </w:rPr>
        <w:t>czynniki atmosferyczne uniemożliwiające prowadzenie robót np. opady deszczu, mróz;</w:t>
      </w:r>
      <w:r w:rsidRPr="00A32FA6">
        <w:rPr>
          <w:rFonts w:ascii="Times New Roman" w:eastAsia="Lucida Sans Unicode" w:hAnsi="Times New Roman" w:cs="Times New Roman"/>
          <w:color w:val="000000"/>
          <w:sz w:val="24"/>
          <w:lang w:eastAsia="pl-PL"/>
        </w:rPr>
        <w:t xml:space="preserve"> </w:t>
      </w:r>
      <w:r w:rsidRPr="00A32FA6">
        <w:rPr>
          <w:rFonts w:ascii="Times New Roman" w:eastAsia="Times New Roman" w:hAnsi="Times New Roman" w:cs="Times New Roman"/>
          <w:bCs/>
          <w:iCs/>
          <w:color w:val="000000"/>
          <w:sz w:val="24"/>
          <w:lang w:eastAsia="pl-PL"/>
        </w:rPr>
        <w:t>uniemożliwienie prowadzenia prac przez użytkowników obiektów,</w:t>
      </w:r>
    </w:p>
    <w:p w:rsidR="00A32FA6" w:rsidRPr="00A32FA6" w:rsidRDefault="00A32FA6" w:rsidP="00A32FA6">
      <w:pPr>
        <w:widowControl w:val="0"/>
        <w:tabs>
          <w:tab w:val="left" w:pos="142"/>
          <w:tab w:val="left" w:pos="240"/>
          <w:tab w:val="left" w:pos="720"/>
        </w:tabs>
        <w:suppressAutoHyphens/>
        <w:spacing w:after="120" w:line="288" w:lineRule="auto"/>
        <w:ind w:left="142"/>
        <w:jc w:val="both"/>
        <w:rPr>
          <w:rFonts w:ascii="Times New Roman" w:eastAsia="Lucida Sans Unicode" w:hAnsi="Times New Roman" w:cs="Times New Roman"/>
          <w:color w:val="000000"/>
          <w:sz w:val="24"/>
          <w:lang w:eastAsia="pl-PL"/>
        </w:rPr>
      </w:pPr>
      <w:r w:rsidRPr="00A32FA6">
        <w:rPr>
          <w:rFonts w:ascii="Times New Roman" w:eastAsia="Times New Roman" w:hAnsi="Times New Roman" w:cs="Times New Roman"/>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A32FA6">
        <w:rPr>
          <w:rFonts w:ascii="Times New Roman" w:eastAsia="Lucida Sans Unicode" w:hAnsi="Times New Roman" w:cs="Times New Roman"/>
          <w:color w:val="000000"/>
          <w:sz w:val="24"/>
          <w:lang w:eastAsia="pl-PL"/>
        </w:rPr>
        <w:t xml:space="preserve">w oparciu o </w:t>
      </w:r>
      <w:r w:rsidRPr="00A32FA6">
        <w:rPr>
          <w:rFonts w:ascii="Times New Roman" w:eastAsia="Times New Roman" w:hAnsi="Times New Roman" w:cs="Times New Roman"/>
          <w:bCs/>
          <w:iCs/>
          <w:color w:val="000000"/>
          <w:sz w:val="24"/>
          <w:lang w:eastAsia="pl-PL"/>
        </w:rPr>
        <w:t>Katalog Nakładów Rzeczowych (KNR), a w przypadku braku odpowiednich pozycji w KNR-ach zastosowane zostaną Katalogi Norm Nakładów Rzeczowych (KNNR) oraz liczby pracowników</w:t>
      </w:r>
      <w:r w:rsidRPr="00A32FA6">
        <w:rPr>
          <w:rFonts w:ascii="Times New Roman" w:eastAsia="Times New Roman" w:hAnsi="Times New Roman" w:cs="Times New Roman"/>
          <w:sz w:val="24"/>
          <w:lang w:eastAsia="pl-PL"/>
        </w:rPr>
        <w:t xml:space="preserve">; </w:t>
      </w:r>
    </w:p>
    <w:p w:rsidR="00A32FA6" w:rsidRPr="00A32FA6" w:rsidRDefault="00A32FA6" w:rsidP="00A32FA6">
      <w:pPr>
        <w:widowControl w:val="0"/>
        <w:tabs>
          <w:tab w:val="left" w:pos="142"/>
          <w:tab w:val="left" w:pos="240"/>
          <w:tab w:val="left" w:pos="720"/>
          <w:tab w:val="left" w:pos="1560"/>
        </w:tabs>
        <w:suppressAutoHyphens/>
        <w:spacing w:after="40" w:line="288" w:lineRule="auto"/>
        <w:ind w:left="142"/>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 xml:space="preserve">nadto </w:t>
      </w:r>
      <w:r w:rsidRPr="00A32FA6">
        <w:rPr>
          <w:rFonts w:ascii="Times New Roman" w:eastAsia="Lucida Sans Unicode" w:hAnsi="Times New Roman" w:cs="Times New Roman"/>
          <w:b/>
          <w:color w:val="000000"/>
          <w:sz w:val="24"/>
          <w:lang w:eastAsia="pl-PL"/>
        </w:rPr>
        <w:t>przewiduje się zmianę</w:t>
      </w:r>
      <w:r w:rsidRPr="00A32FA6">
        <w:rPr>
          <w:rFonts w:ascii="Times New Roman" w:eastAsia="Lucida Sans Unicode" w:hAnsi="Times New Roman" w:cs="Times New Roman"/>
          <w:color w:val="000000"/>
          <w:sz w:val="24"/>
          <w:lang w:eastAsia="pl-PL"/>
        </w:rPr>
        <w:t>:</w:t>
      </w:r>
    </w:p>
    <w:p w:rsidR="00A32FA6" w:rsidRPr="00A32FA6" w:rsidRDefault="00A32FA6" w:rsidP="00A32FA6">
      <w:pPr>
        <w:widowControl w:val="0"/>
        <w:numPr>
          <w:ilvl w:val="0"/>
          <w:numId w:val="33"/>
        </w:numPr>
        <w:tabs>
          <w:tab w:val="left" w:pos="284"/>
          <w:tab w:val="left" w:pos="567"/>
        </w:tabs>
        <w:suppressAutoHyphens/>
        <w:spacing w:after="40" w:line="288" w:lineRule="auto"/>
        <w:ind w:left="709" w:hanging="709"/>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b/>
          <w:color w:val="000000"/>
          <w:sz w:val="24"/>
          <w:lang w:eastAsia="pl-PL"/>
        </w:rPr>
        <w:t>ceny</w:t>
      </w:r>
      <w:r w:rsidRPr="00A32FA6">
        <w:rPr>
          <w:rFonts w:ascii="Times New Roman" w:eastAsia="Lucida Sans Unicode" w:hAnsi="Times New Roman" w:cs="Times New Roman"/>
          <w:color w:val="000000"/>
          <w:sz w:val="24"/>
          <w:lang w:eastAsia="pl-PL"/>
        </w:rPr>
        <w:t>, na skutek:</w:t>
      </w:r>
    </w:p>
    <w:p w:rsidR="00A32FA6" w:rsidRPr="00A32FA6" w:rsidRDefault="00A32FA6" w:rsidP="00A32FA6">
      <w:pPr>
        <w:widowControl w:val="0"/>
        <w:numPr>
          <w:ilvl w:val="0"/>
          <w:numId w:val="36"/>
        </w:numPr>
        <w:tabs>
          <w:tab w:val="left" w:pos="426"/>
        </w:tabs>
        <w:suppressAutoHyphens/>
        <w:spacing w:after="40" w:line="288" w:lineRule="auto"/>
        <w:jc w:val="both"/>
        <w:rPr>
          <w:rFonts w:ascii="Times New Roman" w:eastAsia="Lucida Sans Unicode" w:hAnsi="Times New Roman" w:cs="Times New Roman"/>
          <w:color w:val="000000"/>
          <w:sz w:val="24"/>
          <w:lang w:eastAsia="pl-PL"/>
        </w:rPr>
      </w:pPr>
      <w:r w:rsidRPr="00A32FA6">
        <w:rPr>
          <w:rFonts w:ascii="Times New Roman" w:eastAsia="Times New Roman" w:hAnsi="Times New Roman" w:cs="Times New Roman"/>
          <w:color w:val="000000"/>
          <w:sz w:val="24"/>
          <w:lang w:eastAsia="pl-PL"/>
        </w:rPr>
        <w:t>zmiany obowiązującej stawki podatku od towarów i usług VAT, o ile okoliczności te powodują konieczność zmiany ceny, przy czym cena netto jest stała,</w:t>
      </w:r>
    </w:p>
    <w:p w:rsidR="00A32FA6" w:rsidRPr="00A32FA6" w:rsidRDefault="00A32FA6" w:rsidP="00A32FA6">
      <w:pPr>
        <w:widowControl w:val="0"/>
        <w:numPr>
          <w:ilvl w:val="0"/>
          <w:numId w:val="36"/>
        </w:numPr>
        <w:tabs>
          <w:tab w:val="left" w:pos="426"/>
        </w:tabs>
        <w:suppressAutoHyphens/>
        <w:spacing w:after="40" w:line="288" w:lineRule="auto"/>
        <w:jc w:val="both"/>
        <w:rPr>
          <w:rFonts w:ascii="Times New Roman" w:eastAsia="Lucida Sans Unicode" w:hAnsi="Times New Roman" w:cs="Times New Roman"/>
          <w:sz w:val="24"/>
          <w:lang w:eastAsia="pl-PL"/>
        </w:rPr>
      </w:pPr>
      <w:r w:rsidRPr="00A32FA6">
        <w:rPr>
          <w:rFonts w:ascii="Times New Roman" w:eastAsia="Lucida Sans Unicode" w:hAnsi="Times New Roman" w:cs="Times New Roman"/>
          <w:color w:val="000000"/>
          <w:sz w:val="24"/>
          <w:lang w:eastAsia="pl-PL"/>
        </w:rPr>
        <w:t xml:space="preserve">odstąpienia Zamawiającego od realizacji części przedmiotu zamówienia w efekcie </w:t>
      </w:r>
      <w:r w:rsidRPr="00A32FA6">
        <w:rPr>
          <w:rFonts w:ascii="Times New Roman" w:eastAsia="Lucida Sans Unicode" w:hAnsi="Times New Roman" w:cs="Times New Roman"/>
          <w:sz w:val="24"/>
          <w:lang w:eastAsia="pl-PL"/>
        </w:rPr>
        <w:t>okoliczności, których nie można było wcześniej przewidzieć – wówczas wynagrodzenie Wykonawcy ulegnie obniżeniu o wartość robót, od realizacji których odstąpiono,</w:t>
      </w:r>
    </w:p>
    <w:p w:rsidR="00A32FA6" w:rsidRPr="00A32FA6" w:rsidRDefault="00A32FA6" w:rsidP="00A32FA6">
      <w:pPr>
        <w:widowControl w:val="0"/>
        <w:tabs>
          <w:tab w:val="left" w:pos="284"/>
          <w:tab w:val="left" w:pos="426"/>
          <w:tab w:val="left" w:pos="567"/>
        </w:tabs>
        <w:suppressAutoHyphens/>
        <w:spacing w:after="0" w:line="288" w:lineRule="auto"/>
        <w:jc w:val="both"/>
        <w:rPr>
          <w:rFonts w:ascii="Times New Roman" w:eastAsia="Lucida Sans Unicode" w:hAnsi="Times New Roman" w:cs="Times New Roman"/>
          <w:sz w:val="24"/>
          <w:lang w:eastAsia="pl-PL"/>
        </w:rPr>
      </w:pPr>
      <w:r w:rsidRPr="00A32FA6">
        <w:rPr>
          <w:rFonts w:ascii="Times New Roman" w:eastAsia="Lucida Sans Unicode" w:hAnsi="Times New Roman" w:cs="Times New Roman"/>
          <w:sz w:val="24"/>
          <w:lang w:eastAsia="pl-PL"/>
        </w:rPr>
        <w:t xml:space="preserve">  - jeżeli zmiany te będą miały wpływ na koszty wykonania zamówienia przez Wykonawcę;</w:t>
      </w:r>
    </w:p>
    <w:p w:rsidR="00A32FA6" w:rsidRPr="00A32FA6" w:rsidRDefault="00A32FA6" w:rsidP="00A32FA6">
      <w:pPr>
        <w:widowControl w:val="0"/>
        <w:tabs>
          <w:tab w:val="left" w:pos="284"/>
          <w:tab w:val="left" w:pos="426"/>
          <w:tab w:val="left" w:pos="567"/>
        </w:tabs>
        <w:suppressAutoHyphens/>
        <w:spacing w:after="120" w:line="288" w:lineRule="auto"/>
        <w:jc w:val="both"/>
        <w:rPr>
          <w:rFonts w:ascii="Times New Roman" w:eastAsia="Lucida Sans Unicode" w:hAnsi="Times New Roman" w:cs="Times New Roman"/>
          <w:sz w:val="24"/>
          <w:lang w:eastAsia="pl-PL"/>
        </w:rPr>
      </w:pPr>
      <w:r w:rsidRPr="00A32FA6">
        <w:rPr>
          <w:rFonts w:ascii="Times New Roman" w:eastAsia="Lucida Sans Unicode" w:hAnsi="Times New Roman" w:cs="Times New Roman"/>
          <w:sz w:val="24"/>
          <w:lang w:eastAsia="pl-PL"/>
        </w:rPr>
        <w:t xml:space="preserve">    pkt. 5 stosuje się odpowiednio; </w:t>
      </w:r>
    </w:p>
    <w:p w:rsidR="00A32FA6" w:rsidRPr="00A32FA6" w:rsidRDefault="00A32FA6" w:rsidP="00A32FA6">
      <w:pPr>
        <w:widowControl w:val="0"/>
        <w:numPr>
          <w:ilvl w:val="0"/>
          <w:numId w:val="33"/>
        </w:numPr>
        <w:tabs>
          <w:tab w:val="left" w:pos="284"/>
          <w:tab w:val="left" w:pos="567"/>
        </w:tabs>
        <w:suppressAutoHyphens/>
        <w:spacing w:after="120" w:line="288" w:lineRule="auto"/>
        <w:ind w:left="284" w:hanging="284"/>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b/>
          <w:color w:val="000000"/>
          <w:sz w:val="24"/>
          <w:lang w:eastAsia="pl-PL"/>
        </w:rPr>
        <w:t>przedstawiciela Zamawiającego</w:t>
      </w:r>
      <w:r w:rsidRPr="00A32FA6">
        <w:rPr>
          <w:rFonts w:ascii="Times New Roman" w:eastAsia="Lucida Sans Unicode" w:hAnsi="Times New Roman" w:cs="Times New Roman"/>
          <w:b/>
          <w:sz w:val="24"/>
          <w:lang w:eastAsia="pl-PL"/>
        </w:rPr>
        <w:t xml:space="preserve"> i przedstawiciela Wykonawcy</w:t>
      </w:r>
      <w:r w:rsidRPr="00A32FA6">
        <w:rPr>
          <w:rFonts w:ascii="Times New Roman" w:eastAsia="Lucida Sans Unicode" w:hAnsi="Times New Roman" w:cs="Times New Roman"/>
          <w:sz w:val="24"/>
          <w:lang w:eastAsia="pl-PL"/>
        </w:rPr>
        <w:t>, przy czym</w:t>
      </w:r>
      <w:r w:rsidRPr="00A32FA6">
        <w:rPr>
          <w:rFonts w:ascii="Times New Roman" w:eastAsia="Lucida Sans Unicode" w:hAnsi="Times New Roman" w:cs="Times New Roman"/>
          <w:color w:val="000000"/>
          <w:sz w:val="24"/>
          <w:lang w:eastAsia="pl-PL"/>
        </w:rPr>
        <w:t xml:space="preserve"> nowo wskazana osoba powinna spełniać wymagania określone przez Zamawiającego tj. posiadać stosowne uprawnienia budowlane oraz aktualną przynależność do izby inżynierów;</w:t>
      </w:r>
    </w:p>
    <w:p w:rsidR="00A32FA6" w:rsidRPr="00A32FA6" w:rsidRDefault="00A32FA6" w:rsidP="00A32FA6">
      <w:pPr>
        <w:widowControl w:val="0"/>
        <w:numPr>
          <w:ilvl w:val="0"/>
          <w:numId w:val="33"/>
        </w:numPr>
        <w:tabs>
          <w:tab w:val="left" w:pos="284"/>
          <w:tab w:val="left" w:pos="567"/>
        </w:tabs>
        <w:suppressAutoHyphens/>
        <w:spacing w:after="40" w:line="288" w:lineRule="auto"/>
        <w:ind w:left="284" w:hanging="284"/>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b/>
          <w:color w:val="000000"/>
          <w:sz w:val="24"/>
          <w:lang w:eastAsia="pl-PL"/>
        </w:rPr>
        <w:t xml:space="preserve">sposobu spełnienia świadczenia, </w:t>
      </w:r>
      <w:r w:rsidRPr="00A32FA6">
        <w:rPr>
          <w:rFonts w:ascii="Times New Roman" w:eastAsia="Lucida Sans Unicode" w:hAnsi="Times New Roman" w:cs="Times New Roman"/>
          <w:color w:val="000000"/>
          <w:sz w:val="24"/>
          <w:lang w:eastAsia="pl-PL"/>
        </w:rPr>
        <w:t>w przypadku</w:t>
      </w:r>
      <w:r w:rsidRPr="00A32FA6">
        <w:rPr>
          <w:rFonts w:ascii="Times New Roman" w:eastAsia="Lucida Sans Unicode" w:hAnsi="Times New Roman" w:cs="Times New Roman"/>
          <w:b/>
          <w:color w:val="000000"/>
          <w:sz w:val="24"/>
          <w:lang w:eastAsia="pl-PL"/>
        </w:rPr>
        <w:t>:</w:t>
      </w:r>
    </w:p>
    <w:p w:rsidR="00A32FA6" w:rsidRPr="00A32FA6" w:rsidRDefault="00A32FA6" w:rsidP="00A32FA6">
      <w:pPr>
        <w:widowControl w:val="0"/>
        <w:numPr>
          <w:ilvl w:val="0"/>
          <w:numId w:val="34"/>
        </w:numPr>
        <w:tabs>
          <w:tab w:val="left" w:pos="284"/>
          <w:tab w:val="left" w:pos="567"/>
        </w:tabs>
        <w:suppressAutoHyphens/>
        <w:spacing w:after="4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 xml:space="preserve">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w:t>
      </w:r>
      <w:r w:rsidRPr="00A32FA6">
        <w:rPr>
          <w:rFonts w:ascii="Times New Roman" w:eastAsia="Lucida Sans Unicode" w:hAnsi="Times New Roman" w:cs="Times New Roman"/>
          <w:color w:val="000000"/>
          <w:sz w:val="24"/>
          <w:lang w:eastAsia="pl-PL"/>
        </w:rPr>
        <w:br/>
        <w:t>o ile okoliczności te powodują konieczność zmiany sposobu spełnienia świadczenia.</w:t>
      </w:r>
    </w:p>
    <w:p w:rsidR="00A32FA6" w:rsidRPr="00A32FA6" w:rsidRDefault="00A32FA6" w:rsidP="00A32FA6">
      <w:pPr>
        <w:widowControl w:val="0"/>
        <w:tabs>
          <w:tab w:val="left" w:pos="284"/>
          <w:tab w:val="left" w:pos="567"/>
        </w:tabs>
        <w:suppressAutoHyphens/>
        <w:spacing w:after="120" w:line="288" w:lineRule="auto"/>
        <w:ind w:left="1004"/>
        <w:jc w:val="both"/>
        <w:rPr>
          <w:rFonts w:ascii="Times New Roman" w:eastAsia="Times New Roman" w:hAnsi="Times New Roman" w:cs="Times New Roman"/>
          <w:bCs/>
          <w:iCs/>
          <w:color w:val="000000"/>
          <w:sz w:val="24"/>
          <w:lang w:eastAsia="pl-PL"/>
        </w:rPr>
      </w:pPr>
      <w:r w:rsidRPr="00A32FA6">
        <w:rPr>
          <w:rFonts w:ascii="Times New Roman" w:eastAsia="Times New Roman" w:hAnsi="Times New Roman" w:cs="Times New Roman"/>
          <w:bCs/>
          <w:iCs/>
          <w:color w:val="000000"/>
          <w:sz w:val="24"/>
          <w:lang w:eastAsia="pl-PL"/>
        </w:rPr>
        <w:t xml:space="preserve">Wartość robót zamiennych zostanie ustalona na podstawie kosztorysu zamiennego </w:t>
      </w:r>
      <w:r w:rsidRPr="00A32FA6">
        <w:rPr>
          <w:rFonts w:ascii="Times New Roman" w:eastAsia="Times New Roman" w:hAnsi="Times New Roman" w:cs="Times New Roman"/>
          <w:bCs/>
          <w:iCs/>
          <w:color w:val="000000"/>
          <w:sz w:val="24"/>
          <w:lang w:eastAsia="pl-PL"/>
        </w:rPr>
        <w:br/>
        <w:t xml:space="preserve">w oparciu o ceny z kosztorysu ofertowego, a w przypadku ich braku w oparciu </w:t>
      </w:r>
      <w:r w:rsidRPr="00A32FA6">
        <w:rPr>
          <w:rFonts w:ascii="Times New Roman" w:eastAsia="Times New Roman" w:hAnsi="Times New Roman" w:cs="Times New Roman"/>
          <w:bCs/>
          <w:iCs/>
          <w:color w:val="000000"/>
          <w:sz w:val="24"/>
          <w:lang w:eastAsia="pl-PL"/>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A32FA6" w:rsidRPr="00A32FA6" w:rsidRDefault="00A32FA6" w:rsidP="00A32FA6">
      <w:pPr>
        <w:widowControl w:val="0"/>
        <w:numPr>
          <w:ilvl w:val="0"/>
          <w:numId w:val="34"/>
        </w:numPr>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zmiany powszechnie obowiązujących przepisów prawa, w zakresie mającym wpływ na realizację przedmiotu zamówienia,</w:t>
      </w:r>
    </w:p>
    <w:p w:rsidR="00A32FA6" w:rsidRPr="00A32FA6" w:rsidRDefault="00A32FA6" w:rsidP="00A32FA6">
      <w:pPr>
        <w:widowControl w:val="0"/>
        <w:numPr>
          <w:ilvl w:val="0"/>
          <w:numId w:val="34"/>
        </w:numPr>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wystąpienia Siły Wyższej, mającej wpływ na realizację przedmiotu zamówienia,</w:t>
      </w:r>
    </w:p>
    <w:p w:rsidR="00A32FA6" w:rsidRPr="00A32FA6" w:rsidRDefault="00A32FA6" w:rsidP="00A32FA6">
      <w:pPr>
        <w:widowControl w:val="0"/>
        <w:numPr>
          <w:ilvl w:val="0"/>
          <w:numId w:val="34"/>
        </w:numPr>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zmian dotyczących przedmiotu zamówienia, które wynikają z zaleceń organów administracji publicznej,</w:t>
      </w:r>
    </w:p>
    <w:p w:rsidR="00A32FA6" w:rsidRPr="00A32FA6" w:rsidRDefault="00A32FA6" w:rsidP="00A32FA6">
      <w:pPr>
        <w:widowControl w:val="0"/>
        <w:tabs>
          <w:tab w:val="left" w:pos="284"/>
          <w:tab w:val="left" w:pos="567"/>
        </w:tabs>
        <w:suppressAutoHyphens/>
        <w:spacing w:after="120" w:line="288" w:lineRule="auto"/>
        <w:ind w:left="284"/>
        <w:jc w:val="both"/>
        <w:rPr>
          <w:rFonts w:ascii="Times New Roman" w:eastAsia="Lucida Sans Unicode" w:hAnsi="Times New Roman" w:cs="Times New Roman"/>
          <w:color w:val="000000"/>
          <w:sz w:val="24"/>
          <w:lang w:eastAsia="pl-PL"/>
        </w:rPr>
      </w:pPr>
      <w:r w:rsidRPr="00A32FA6">
        <w:rPr>
          <w:rFonts w:ascii="Times New Roman" w:eastAsia="Lucida Sans Unicode" w:hAnsi="Times New Roman" w:cs="Times New Roman"/>
          <w:color w:val="000000"/>
          <w:sz w:val="24"/>
          <w:lang w:eastAsia="pl-PL"/>
        </w:rPr>
        <w:t>- w zakresie wynikającym z wyżej wymienionych zdarzeń – bez prawa do dodatkowego   wynagrodzenia;</w:t>
      </w:r>
    </w:p>
    <w:p w:rsidR="00A32FA6" w:rsidRPr="00A32FA6" w:rsidRDefault="00A32FA6" w:rsidP="00A32FA6">
      <w:pPr>
        <w:widowControl w:val="0"/>
        <w:numPr>
          <w:ilvl w:val="0"/>
          <w:numId w:val="33"/>
        </w:numPr>
        <w:tabs>
          <w:tab w:val="left" w:pos="284"/>
          <w:tab w:val="left" w:pos="567"/>
        </w:tabs>
        <w:suppressAutoHyphens/>
        <w:spacing w:after="120" w:line="288" w:lineRule="auto"/>
        <w:ind w:left="284" w:hanging="284"/>
        <w:jc w:val="both"/>
        <w:rPr>
          <w:rFonts w:ascii="Times New Roman" w:eastAsia="Lucida Sans Unicode" w:hAnsi="Times New Roman" w:cs="Times New Roman"/>
          <w:color w:val="000000"/>
          <w:sz w:val="24"/>
          <w:lang w:eastAsia="pl-PL"/>
        </w:rPr>
      </w:pPr>
      <w:r w:rsidRPr="00A32FA6">
        <w:rPr>
          <w:rFonts w:ascii="Times New Roman" w:eastAsia="Times New Roman" w:hAnsi="Times New Roman" w:cs="Times New Roman"/>
          <w:b/>
          <w:sz w:val="24"/>
          <w:lang w:eastAsia="pl-PL"/>
        </w:rPr>
        <w:t>zmiany podwykonawcy</w:t>
      </w:r>
      <w:r w:rsidRPr="00A32FA6">
        <w:rPr>
          <w:rFonts w:ascii="Times New Roman" w:eastAsia="Times New Roman" w:hAnsi="Times New Roman" w:cs="Times New Roman"/>
          <w:sz w:val="24"/>
          <w:lang w:eastAsia="pl-PL"/>
        </w:rPr>
        <w:t xml:space="preserve"> wskazanego w ofercie, bądź też rezygnacji z tego podwykonawcy;</w:t>
      </w:r>
    </w:p>
    <w:p w:rsidR="00A32FA6" w:rsidRPr="00A32FA6" w:rsidRDefault="00A32FA6" w:rsidP="00A32FA6">
      <w:pPr>
        <w:widowControl w:val="0"/>
        <w:numPr>
          <w:ilvl w:val="0"/>
          <w:numId w:val="33"/>
        </w:numPr>
        <w:tabs>
          <w:tab w:val="left" w:pos="284"/>
          <w:tab w:val="left" w:pos="567"/>
        </w:tabs>
        <w:suppressAutoHyphens/>
        <w:spacing w:after="120" w:line="288" w:lineRule="auto"/>
        <w:ind w:left="284" w:hanging="284"/>
        <w:jc w:val="both"/>
        <w:rPr>
          <w:rFonts w:ascii="Times New Roman" w:eastAsia="Lucida Sans Unicode" w:hAnsi="Times New Roman" w:cs="Times New Roman"/>
          <w:color w:val="000000"/>
          <w:sz w:val="24"/>
          <w:lang w:eastAsia="pl-PL"/>
        </w:rPr>
      </w:pPr>
      <w:r w:rsidRPr="00A32FA6">
        <w:rPr>
          <w:rFonts w:ascii="Times New Roman" w:eastAsia="Times New Roman" w:hAnsi="Times New Roman" w:cs="Times New Roman"/>
          <w:sz w:val="24"/>
          <w:lang w:eastAsia="pl-PL"/>
        </w:rPr>
        <w:t>zmiany dokonywane są poprzez złożenie wniosku o zmianę w formie pisemnej przez jedną ze Stron wraz z określeniem zmiany, podaniem uzasadnienia, czasu wykonania pracy.</w:t>
      </w:r>
    </w:p>
    <w:p w:rsidR="006E3D8D" w:rsidRPr="0064270E" w:rsidRDefault="00A32FA6" w:rsidP="00A32FA6">
      <w:pPr>
        <w:widowControl w:val="0"/>
        <w:tabs>
          <w:tab w:val="left" w:pos="567"/>
        </w:tabs>
        <w:suppressAutoHyphens/>
        <w:spacing w:after="120" w:line="288" w:lineRule="auto"/>
        <w:jc w:val="both"/>
        <w:rPr>
          <w:rFonts w:ascii="Times New Roman" w:eastAsia="Times New Roman" w:hAnsi="Times New Roman" w:cs="Times New Roman"/>
          <w:color w:val="000000"/>
          <w:sz w:val="24"/>
          <w:u w:val="single"/>
          <w:lang w:eastAsia="pl-PL"/>
        </w:rPr>
      </w:pPr>
      <w:r w:rsidRPr="00A32FA6">
        <w:rPr>
          <w:rFonts w:ascii="Times New Roman" w:eastAsia="Times New Roman" w:hAnsi="Times New Roman" w:cs="Times New Roman"/>
          <w:color w:val="000000"/>
          <w:sz w:val="24"/>
          <w:u w:val="single"/>
          <w:lang w:eastAsia="pl-PL"/>
        </w:rPr>
        <w:t>Każda zmiana umowy musi być dokonana na piśmie w formie aneksu pod rygorem nieważności oraz wymaga zgody drugiej strony.</w:t>
      </w: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FF0118">
      <w:pPr>
        <w:numPr>
          <w:ilvl w:val="0"/>
          <w:numId w:val="2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FF0118">
      <w:pPr>
        <w:numPr>
          <w:ilvl w:val="0"/>
          <w:numId w:val="2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FF0118">
      <w:pPr>
        <w:numPr>
          <w:ilvl w:val="0"/>
          <w:numId w:val="2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FF0118">
      <w:pPr>
        <w:pStyle w:val="Akapitzlist"/>
        <w:numPr>
          <w:ilvl w:val="0"/>
          <w:numId w:val="2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FF0118">
      <w:pPr>
        <w:pStyle w:val="Akapitzlist"/>
        <w:numPr>
          <w:ilvl w:val="0"/>
          <w:numId w:val="2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FF0118">
      <w:pPr>
        <w:pStyle w:val="Akapitzlist"/>
        <w:numPr>
          <w:ilvl w:val="0"/>
          <w:numId w:val="2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FF0118">
      <w:pPr>
        <w:pStyle w:val="Akapitzlist"/>
        <w:numPr>
          <w:ilvl w:val="0"/>
          <w:numId w:val="2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FF0118">
      <w:pPr>
        <w:pStyle w:val="Akapitzlist"/>
        <w:numPr>
          <w:ilvl w:val="0"/>
          <w:numId w:val="2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FF0118">
      <w:pPr>
        <w:numPr>
          <w:ilvl w:val="0"/>
          <w:numId w:val="2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FF0118">
      <w:pPr>
        <w:numPr>
          <w:ilvl w:val="0"/>
          <w:numId w:val="2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FF0118">
      <w:pPr>
        <w:numPr>
          <w:ilvl w:val="0"/>
          <w:numId w:val="2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FF0118">
      <w:pPr>
        <w:pStyle w:val="Akapitzlist"/>
        <w:numPr>
          <w:ilvl w:val="0"/>
          <w:numId w:val="2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6E3D8D">
        <w:rPr>
          <w:rFonts w:ascii="Times New Roman" w:eastAsia="Times New Roman" w:hAnsi="Times New Roman" w:cs="Times New Roman"/>
          <w:sz w:val="24"/>
          <w:szCs w:val="24"/>
          <w:lang w:eastAsia="pl-PL"/>
        </w:rPr>
        <w:t>Iwona Małolepsza-Mazur</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125B10">
        <w:rPr>
          <w:rFonts w:ascii="Times New Roman" w:eastAsia="Times New Roman" w:hAnsi="Times New Roman" w:cs="Times New Roman"/>
          <w:b/>
          <w:sz w:val="24"/>
          <w:szCs w:val="24"/>
          <w:lang w:eastAsia="pl-PL"/>
        </w:rPr>
        <w:t>08.05</w:t>
      </w:r>
      <w:r w:rsidRPr="00E95F97">
        <w:rPr>
          <w:rFonts w:ascii="Times New Roman" w:eastAsia="Times New Roman" w:hAnsi="Times New Roman" w:cs="Times New Roman"/>
          <w:b/>
          <w:sz w:val="24"/>
          <w:szCs w:val="24"/>
          <w:lang w:eastAsia="pl-PL"/>
        </w:rPr>
        <w:t>.202</w:t>
      </w:r>
      <w:r w:rsidR="0018514E">
        <w:rPr>
          <w:rFonts w:ascii="Times New Roman" w:eastAsia="Times New Roman" w:hAnsi="Times New Roman" w:cs="Times New Roman"/>
          <w:b/>
          <w:sz w:val="24"/>
          <w:szCs w:val="24"/>
          <w:lang w:eastAsia="pl-PL"/>
        </w:rPr>
        <w:t>5</w:t>
      </w:r>
      <w:r w:rsidRPr="00E95F97">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E6523" w:rsidRDefault="00774D22" w:rsidP="00774D22">
      <w:pPr>
        <w:spacing w:after="120" w:line="240" w:lineRule="auto"/>
        <w:ind w:left="426" w:hanging="426"/>
        <w:jc w:val="both"/>
        <w:rPr>
          <w:rFonts w:ascii="Times New Roman" w:eastAsia="Times New Roman" w:hAnsi="Times New Roman" w:cs="Times New Roman"/>
          <w:b/>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E6523">
        <w:rPr>
          <w:rFonts w:ascii="Times New Roman" w:eastAsia="Times New Roman" w:hAnsi="Times New Roman" w:cs="Times New Roman"/>
          <w:b/>
          <w:sz w:val="24"/>
          <w:szCs w:val="24"/>
          <w:u w:val="single"/>
          <w:lang w:eastAsia="pl-PL"/>
        </w:rPr>
        <w:t xml:space="preserve">Dokumenty stanowiące ofertę, które należy złożyć: </w:t>
      </w:r>
    </w:p>
    <w:p w:rsidR="00AF059D" w:rsidRPr="007E6523" w:rsidRDefault="00AF059D" w:rsidP="00E47C3E">
      <w:pPr>
        <w:numPr>
          <w:ilvl w:val="1"/>
          <w:numId w:val="4"/>
        </w:numPr>
        <w:spacing w:after="0" w:line="264" w:lineRule="auto"/>
        <w:ind w:left="284" w:right="-2" w:firstLine="142"/>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w:t>
      </w:r>
      <w:r w:rsidR="0018514E" w:rsidRPr="0018514E">
        <w:rPr>
          <w:rFonts w:ascii="Times New Roman" w:eastAsia="Times New Roman" w:hAnsi="Times New Roman" w:cs="Times New Roman"/>
          <w:b/>
          <w:sz w:val="24"/>
          <w:szCs w:val="24"/>
          <w:lang w:eastAsia="pl-PL"/>
        </w:rPr>
        <w:t>Formularz ofertowy – załącznik nr 1 do SWZ</w:t>
      </w:r>
      <w:r w:rsidRPr="007E6523">
        <w:rPr>
          <w:rFonts w:ascii="Times New Roman" w:eastAsia="Times New Roman" w:hAnsi="Times New Roman" w:cs="Times New Roman"/>
          <w:b/>
          <w:sz w:val="24"/>
          <w:szCs w:val="24"/>
          <w:lang w:eastAsia="pl-PL"/>
        </w:rPr>
        <w:t>,</w:t>
      </w:r>
    </w:p>
    <w:p w:rsidR="00E11017" w:rsidRPr="00A32FA6" w:rsidRDefault="00AF059D" w:rsidP="00A32FA6">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sidRPr="00A32FA6">
        <w:rPr>
          <w:rFonts w:ascii="Times New Roman" w:eastAsia="Times New Roman" w:hAnsi="Times New Roman" w:cs="Times New Roman"/>
          <w:b/>
          <w:sz w:val="24"/>
          <w:szCs w:val="24"/>
          <w:lang w:eastAsia="pl-PL"/>
        </w:rPr>
        <w:t xml:space="preserve"> </w:t>
      </w:r>
      <w:r w:rsidR="00A32FA6" w:rsidRPr="00A34F08">
        <w:rPr>
          <w:rFonts w:ascii="Times New Roman" w:eastAsia="Times New Roman" w:hAnsi="Times New Roman" w:cs="Times New Roman"/>
          <w:b/>
          <w:color w:val="000000" w:themeColor="text1"/>
          <w:sz w:val="24"/>
          <w:szCs w:val="24"/>
          <w:lang w:eastAsia="pl-PL"/>
        </w:rPr>
        <w:t>Kosztorys</w:t>
      </w:r>
      <w:r w:rsidR="00125B10">
        <w:rPr>
          <w:rFonts w:ascii="Times New Roman" w:eastAsia="Times New Roman" w:hAnsi="Times New Roman" w:cs="Times New Roman"/>
          <w:b/>
          <w:color w:val="000000" w:themeColor="text1"/>
          <w:sz w:val="24"/>
          <w:szCs w:val="24"/>
          <w:lang w:eastAsia="pl-PL"/>
        </w:rPr>
        <w:t>y ofertowe uproszczone</w:t>
      </w:r>
      <w:r w:rsidR="00A32FA6" w:rsidRPr="00A34F08">
        <w:rPr>
          <w:rFonts w:ascii="Times New Roman" w:eastAsia="Times New Roman" w:hAnsi="Times New Roman" w:cs="Times New Roman"/>
          <w:b/>
          <w:color w:val="000000" w:themeColor="text1"/>
          <w:sz w:val="24"/>
          <w:szCs w:val="24"/>
          <w:lang w:eastAsia="pl-PL"/>
        </w:rPr>
        <w:t xml:space="preserve"> z zestawieniem materiałów, robocizny i sprzętu</w:t>
      </w:r>
      <w:r w:rsidR="00125B10">
        <w:rPr>
          <w:rFonts w:ascii="Times New Roman" w:eastAsia="Times New Roman" w:hAnsi="Times New Roman" w:cs="Times New Roman"/>
          <w:b/>
          <w:color w:val="000000" w:themeColor="text1"/>
          <w:sz w:val="24"/>
          <w:szCs w:val="24"/>
          <w:lang w:eastAsia="pl-PL"/>
        </w:rPr>
        <w:t xml:space="preserve"> zgodnie z przedmiarami</w:t>
      </w:r>
      <w:r w:rsidR="00AB4156">
        <w:rPr>
          <w:rFonts w:ascii="Times New Roman" w:eastAsia="Times New Roman" w:hAnsi="Times New Roman" w:cs="Times New Roman"/>
          <w:b/>
          <w:color w:val="000000" w:themeColor="text1"/>
          <w:sz w:val="24"/>
          <w:szCs w:val="24"/>
          <w:lang w:eastAsia="pl-PL"/>
        </w:rPr>
        <w:t xml:space="preserve"> robót</w:t>
      </w:r>
      <w:r w:rsidR="00A32FA6" w:rsidRPr="00A34F08">
        <w:rPr>
          <w:rFonts w:ascii="Times New Roman" w:eastAsia="Times New Roman" w:hAnsi="Times New Roman" w:cs="Times New Roman"/>
          <w:b/>
          <w:color w:val="000000" w:themeColor="text1"/>
          <w:sz w:val="24"/>
          <w:szCs w:val="24"/>
          <w:lang w:eastAsia="pl-PL"/>
        </w:rPr>
        <w:t xml:space="preserve">, </w:t>
      </w:r>
      <w:r w:rsidR="00E11017" w:rsidRPr="00A32FA6">
        <w:rPr>
          <w:rFonts w:ascii="Times New Roman" w:eastAsia="Times New Roman" w:hAnsi="Times New Roman" w:cs="Times New Roman"/>
          <w:b/>
          <w:sz w:val="24"/>
          <w:szCs w:val="24"/>
          <w:lang w:eastAsia="pl-PL"/>
        </w:rPr>
        <w:t xml:space="preserve"> </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7E6523">
        <w:rPr>
          <w:rFonts w:ascii="Times New Roman" w:eastAsia="Times New Roman" w:hAnsi="Times New Roman" w:cs="Times New Roman"/>
          <w:b/>
          <w:sz w:val="24"/>
          <w:szCs w:val="24"/>
          <w:lang w:eastAsia="pl-PL"/>
        </w:rPr>
        <w:t xml:space="preserve">Oświadczenie Wykonawcy o </w:t>
      </w:r>
      <w:r w:rsidR="008F0BB6" w:rsidRPr="007E6523">
        <w:rPr>
          <w:rFonts w:ascii="Times New Roman" w:eastAsia="Times New Roman" w:hAnsi="Times New Roman" w:cs="Times New Roman"/>
          <w:b/>
          <w:sz w:val="24"/>
          <w:szCs w:val="24"/>
          <w:lang w:eastAsia="pl-PL"/>
        </w:rPr>
        <w:t xml:space="preserve">spełnianiu warunków udziału w postępowaniu </w:t>
      </w:r>
      <w:r w:rsidR="008F0BB6" w:rsidRPr="007E6523">
        <w:rPr>
          <w:rFonts w:ascii="Times New Roman" w:eastAsia="Times New Roman" w:hAnsi="Times New Roman" w:cs="Times New Roman"/>
          <w:b/>
          <w:sz w:val="24"/>
          <w:szCs w:val="24"/>
          <w:lang w:eastAsia="pl-PL"/>
        </w:rPr>
        <w:br/>
        <w:t xml:space="preserve">i braku podstaw wykluczenia </w:t>
      </w:r>
      <w:r w:rsidRPr="007E6523">
        <w:rPr>
          <w:rFonts w:ascii="Times New Roman" w:eastAsia="Times New Roman" w:hAnsi="Times New Roman" w:cs="Times New Roman"/>
          <w:b/>
          <w:sz w:val="24"/>
          <w:szCs w:val="24"/>
          <w:lang w:eastAsia="pl-PL"/>
        </w:rPr>
        <w:t xml:space="preserve">składane na podstawie art. 125 ust. 1 ustawy </w:t>
      </w:r>
      <w:r w:rsidR="008F0BB6" w:rsidRPr="007E6523">
        <w:rPr>
          <w:rFonts w:ascii="Times New Roman" w:eastAsia="Times New Roman" w:hAnsi="Times New Roman" w:cs="Times New Roman"/>
          <w:b/>
          <w:sz w:val="24"/>
          <w:szCs w:val="24"/>
          <w:lang w:eastAsia="pl-PL"/>
        </w:rPr>
        <w:t xml:space="preserve">z dnia 11 września 2019 r.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 xml:space="preserve">rawo </w:t>
      </w:r>
      <w:r w:rsidRPr="007E6523">
        <w:rPr>
          <w:rFonts w:ascii="Times New Roman" w:eastAsia="Times New Roman" w:hAnsi="Times New Roman" w:cs="Times New Roman"/>
          <w:b/>
          <w:sz w:val="24"/>
          <w:szCs w:val="24"/>
          <w:lang w:eastAsia="pl-PL"/>
        </w:rPr>
        <w:t>z</w:t>
      </w:r>
      <w:r w:rsidR="008F0BB6" w:rsidRPr="007E6523">
        <w:rPr>
          <w:rFonts w:ascii="Times New Roman" w:eastAsia="Times New Roman" w:hAnsi="Times New Roman" w:cs="Times New Roman"/>
          <w:b/>
          <w:sz w:val="24"/>
          <w:szCs w:val="24"/>
          <w:lang w:eastAsia="pl-PL"/>
        </w:rPr>
        <w:t xml:space="preserve">amówień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ublicznych (Dz. U. z 202</w:t>
      </w:r>
      <w:r w:rsidR="007E6523" w:rsidRPr="007E6523">
        <w:rPr>
          <w:rFonts w:ascii="Times New Roman" w:eastAsia="Times New Roman" w:hAnsi="Times New Roman" w:cs="Times New Roman"/>
          <w:b/>
          <w:sz w:val="24"/>
          <w:szCs w:val="24"/>
          <w:lang w:eastAsia="pl-PL"/>
        </w:rPr>
        <w:t>4 r. poz. 1320</w:t>
      </w:r>
      <w:r w:rsidR="008F0BB6" w:rsidRPr="007E6523">
        <w:rPr>
          <w:rFonts w:ascii="Times New Roman" w:eastAsia="Times New Roman" w:hAnsi="Times New Roman" w:cs="Times New Roman"/>
          <w:b/>
          <w:sz w:val="24"/>
          <w:szCs w:val="24"/>
          <w:lang w:eastAsia="pl-PL"/>
        </w:rPr>
        <w:t>)</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 </w:t>
      </w:r>
      <w:r w:rsidRPr="007E6523">
        <w:rPr>
          <w:rFonts w:ascii="Times New Roman" w:eastAsia="Times New Roman" w:hAnsi="Times New Roman" w:cs="Times New Roman"/>
          <w:b/>
          <w:sz w:val="24"/>
          <w:szCs w:val="24"/>
          <w:u w:val="single"/>
          <w:lang w:eastAsia="pl-PL"/>
        </w:rPr>
        <w:t xml:space="preserve">wzór stanowi </w:t>
      </w:r>
      <w:r w:rsidR="00B00A35" w:rsidRPr="007E6523">
        <w:rPr>
          <w:rFonts w:ascii="Times New Roman" w:eastAsia="Times New Roman" w:hAnsi="Times New Roman" w:cs="Times New Roman"/>
          <w:b/>
          <w:sz w:val="24"/>
          <w:szCs w:val="24"/>
          <w:u w:val="single"/>
          <w:lang w:eastAsia="pl-PL"/>
        </w:rPr>
        <w:t xml:space="preserve">załącznik nr </w:t>
      </w:r>
      <w:r w:rsidR="00980043">
        <w:rPr>
          <w:rFonts w:ascii="Times New Roman" w:eastAsia="Times New Roman" w:hAnsi="Times New Roman" w:cs="Times New Roman"/>
          <w:b/>
          <w:sz w:val="24"/>
          <w:szCs w:val="24"/>
          <w:u w:val="single"/>
          <w:lang w:eastAsia="pl-PL"/>
        </w:rPr>
        <w:t>1</w:t>
      </w:r>
      <w:r w:rsidRPr="007E6523">
        <w:rPr>
          <w:rFonts w:ascii="Times New Roman" w:eastAsia="Times New Roman" w:hAnsi="Times New Roman" w:cs="Times New Roman"/>
          <w:b/>
          <w:sz w:val="24"/>
          <w:szCs w:val="24"/>
          <w:u w:val="single"/>
          <w:lang w:eastAsia="pl-PL"/>
        </w:rPr>
        <w:t xml:space="preserve"> do SWZ.</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W przypadku wspólnego ubiegania się o zamówienie przez Wykonawców, oświadczenie o </w:t>
      </w:r>
      <w:r w:rsidR="008F0BB6" w:rsidRPr="007E6523">
        <w:rPr>
          <w:rFonts w:ascii="Times New Roman" w:eastAsia="Times New Roman" w:hAnsi="Times New Roman" w:cs="Times New Roman"/>
          <w:b/>
          <w:sz w:val="24"/>
          <w:szCs w:val="24"/>
          <w:lang w:eastAsia="pl-PL"/>
        </w:rPr>
        <w:t xml:space="preserve">spełnianiu warunków udziału w postępowaniu i braku podstaw </w:t>
      </w:r>
      <w:r w:rsidRPr="007E6523">
        <w:rPr>
          <w:rFonts w:ascii="Times New Roman" w:eastAsia="Times New Roman" w:hAnsi="Times New Roman" w:cs="Times New Roman"/>
          <w:b/>
          <w:sz w:val="24"/>
          <w:szCs w:val="24"/>
          <w:lang w:eastAsia="pl-PL"/>
        </w:rPr>
        <w:t>wykluczeni</w:t>
      </w:r>
      <w:r w:rsidR="008F0BB6" w:rsidRPr="007E6523">
        <w:rPr>
          <w:rFonts w:ascii="Times New Roman" w:eastAsia="Times New Roman" w:hAnsi="Times New Roman" w:cs="Times New Roman"/>
          <w:b/>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E95F97" w:rsidRPr="00E95F97"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 w przypadku udostępnienia zasobów.</w:t>
      </w:r>
    </w:p>
    <w:p w:rsidR="00AA362B" w:rsidRPr="0018514E" w:rsidRDefault="00E95F97" w:rsidP="00E47C3E">
      <w:pPr>
        <w:numPr>
          <w:ilvl w:val="1"/>
          <w:numId w:val="4"/>
        </w:numPr>
        <w:spacing w:after="120" w:line="240" w:lineRule="auto"/>
        <w:ind w:left="709" w:hanging="283"/>
        <w:jc w:val="both"/>
        <w:rPr>
          <w:rFonts w:ascii="Times New Roman" w:eastAsia="Times New Roman" w:hAnsi="Times New Roman" w:cs="Times New Roman"/>
          <w:color w:val="000000"/>
          <w:sz w:val="24"/>
          <w:szCs w:val="24"/>
          <w:u w:val="single"/>
          <w:lang w:eastAsia="pl-PL"/>
        </w:rPr>
      </w:pPr>
      <w:r w:rsidRPr="0018514E">
        <w:rPr>
          <w:rFonts w:ascii="Times New Roman" w:eastAsia="Times New Roman" w:hAnsi="Times New Roman" w:cs="Times New Roman"/>
          <w:sz w:val="24"/>
          <w:szCs w:val="24"/>
          <w:lang w:eastAsia="pl-PL"/>
        </w:rPr>
        <w:t xml:space="preserve">Przedmiotowe środki dowodowe, o których mowa </w:t>
      </w:r>
      <w:r w:rsidRPr="0018514E">
        <w:rPr>
          <w:rFonts w:ascii="Times New Roman" w:eastAsia="Times New Roman" w:hAnsi="Times New Roman" w:cs="Times New Roman"/>
          <w:color w:val="000000" w:themeColor="text1"/>
          <w:sz w:val="24"/>
          <w:szCs w:val="24"/>
          <w:lang w:eastAsia="pl-PL"/>
        </w:rPr>
        <w:t>w rozdziale X pkt. 1 SWZ</w:t>
      </w:r>
      <w:r w:rsidR="0018514E">
        <w:rPr>
          <w:rFonts w:ascii="Times New Roman" w:eastAsia="Times New Roman" w:hAnsi="Times New Roman" w:cs="Times New Roman"/>
          <w:color w:val="000000" w:themeColor="text1"/>
          <w:sz w:val="24"/>
          <w:szCs w:val="24"/>
          <w:lang w:eastAsia="pl-PL"/>
        </w:rPr>
        <w:t xml:space="preserve"> (jeżeli dotyczy).</w:t>
      </w:r>
      <w:r w:rsidR="008F0BB6" w:rsidRPr="0018514E">
        <w:rPr>
          <w:rFonts w:ascii="Times New Roman" w:eastAsia="Times New Roman" w:hAnsi="Times New Roman" w:cs="Times New Roman"/>
          <w:color w:val="000000"/>
          <w:sz w:val="24"/>
          <w:szCs w:val="24"/>
          <w:lang w:eastAsia="pl-PL"/>
        </w:rPr>
        <w:t xml:space="preserve">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FF0118">
      <w:pPr>
        <w:numPr>
          <w:ilvl w:val="0"/>
          <w:numId w:val="2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2"/>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FF0118">
      <w:pPr>
        <w:numPr>
          <w:ilvl w:val="0"/>
          <w:numId w:val="2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FF0118">
      <w:pPr>
        <w:pStyle w:val="Akapitzlist"/>
        <w:numPr>
          <w:ilvl w:val="0"/>
          <w:numId w:val="1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125B10">
        <w:rPr>
          <w:rFonts w:ascii="Times New Roman" w:eastAsia="Times New Roman" w:hAnsi="Times New Roman" w:cs="Times New Roman"/>
          <w:b/>
          <w:sz w:val="24"/>
          <w:szCs w:val="24"/>
          <w:lang w:eastAsia="pl-PL"/>
        </w:rPr>
        <w:t>09.04</w:t>
      </w:r>
      <w:r w:rsidR="009B35E4" w:rsidRPr="000E75A0">
        <w:rPr>
          <w:rFonts w:ascii="Times New Roman" w:eastAsia="Times New Roman" w:hAnsi="Times New Roman" w:cs="Times New Roman"/>
          <w:b/>
          <w:sz w:val="24"/>
          <w:szCs w:val="24"/>
          <w:lang w:eastAsia="pl-PL"/>
        </w:rPr>
        <w:t>.202</w:t>
      </w:r>
      <w:r w:rsidR="0018514E">
        <w:rPr>
          <w:rFonts w:ascii="Times New Roman" w:eastAsia="Times New Roman" w:hAnsi="Times New Roman" w:cs="Times New Roman"/>
          <w:b/>
          <w:sz w:val="24"/>
          <w:szCs w:val="24"/>
          <w:lang w:eastAsia="pl-PL"/>
        </w:rPr>
        <w:t>5</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FF0118">
      <w:pPr>
        <w:pStyle w:val="Akapitzlist"/>
        <w:numPr>
          <w:ilvl w:val="0"/>
          <w:numId w:val="1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125B10">
        <w:rPr>
          <w:rFonts w:ascii="Times New Roman" w:eastAsia="Calibri" w:hAnsi="Times New Roman" w:cs="Times New Roman"/>
          <w:b/>
          <w:sz w:val="24"/>
          <w:szCs w:val="24"/>
        </w:rPr>
        <w:t>09.04</w:t>
      </w:r>
      <w:r w:rsidR="000E75A0" w:rsidRPr="000E75A0">
        <w:rPr>
          <w:rFonts w:ascii="Times New Roman" w:eastAsia="Calibri" w:hAnsi="Times New Roman" w:cs="Times New Roman"/>
          <w:b/>
          <w:sz w:val="24"/>
          <w:szCs w:val="24"/>
        </w:rPr>
        <w:t>.202</w:t>
      </w:r>
      <w:r w:rsidR="0018514E">
        <w:rPr>
          <w:rFonts w:ascii="Times New Roman" w:eastAsia="Calibri" w:hAnsi="Times New Roman" w:cs="Times New Roman"/>
          <w:b/>
          <w:sz w:val="24"/>
          <w:szCs w:val="24"/>
        </w:rPr>
        <w:t>5</w:t>
      </w:r>
      <w:r w:rsidR="000E75A0" w:rsidRPr="000E75A0">
        <w:rPr>
          <w:rFonts w:ascii="Times New Roman" w:eastAsia="Calibri" w:hAnsi="Times New Roman" w:cs="Times New Roman"/>
          <w:b/>
          <w:sz w:val="24"/>
          <w:szCs w:val="24"/>
        </w:rPr>
        <w:t xml:space="preserve">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FF0118">
      <w:pPr>
        <w:pStyle w:val="Akapitzlist"/>
        <w:numPr>
          <w:ilvl w:val="0"/>
          <w:numId w:val="1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FF0118">
      <w:pPr>
        <w:pStyle w:val="Akapitzlist"/>
        <w:numPr>
          <w:ilvl w:val="0"/>
          <w:numId w:val="1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FF0118">
      <w:pPr>
        <w:pStyle w:val="Akapitzlist"/>
        <w:numPr>
          <w:ilvl w:val="0"/>
          <w:numId w:val="2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05A5C">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05A5C">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980043" w:rsidRPr="003F5A9E" w:rsidRDefault="00980043" w:rsidP="00980043">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Pr>
          <w:rFonts w:ascii="Times New Roman" w:eastAsia="Times New Roman" w:hAnsi="Times New Roman" w:cs="Times New Roman"/>
          <w:bCs/>
          <w:color w:val="000000" w:themeColor="text1"/>
          <w:sz w:val="24"/>
          <w:szCs w:val="24"/>
          <w:lang w:eastAsia="ar-SA"/>
        </w:rPr>
        <w:t>kosztorys ofertowy</w:t>
      </w:r>
      <w:r w:rsidRPr="003F5A9E">
        <w:rPr>
          <w:rFonts w:ascii="Times New Roman" w:hAnsi="Times New Roman" w:cs="Times New Roman"/>
          <w:color w:val="000000" w:themeColor="text1"/>
          <w:sz w:val="24"/>
          <w:szCs w:val="24"/>
        </w:rPr>
        <w:t>, uwzględniając</w:t>
      </w:r>
      <w:r>
        <w:rPr>
          <w:rFonts w:ascii="Times New Roman" w:hAnsi="Times New Roman" w:cs="Times New Roman"/>
          <w:color w:val="000000" w:themeColor="text1"/>
          <w:sz w:val="24"/>
          <w:szCs w:val="24"/>
        </w:rPr>
        <w:t>y</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Pr>
          <w:rFonts w:ascii="Times New Roman" w:eastAsia="Times New Roman" w:hAnsi="Times New Roman" w:cs="Times New Roman"/>
          <w:bCs/>
          <w:color w:val="000000" w:themeColor="text1"/>
          <w:sz w:val="24"/>
          <w:szCs w:val="24"/>
          <w:lang w:eastAsia="ar-SA"/>
        </w:rPr>
        <w:t xml:space="preserve">kosztorysu ofertowego należy wstawić </w:t>
      </w:r>
      <w:r w:rsidRPr="003F5A9E">
        <w:rPr>
          <w:rFonts w:ascii="Times New Roman" w:eastAsia="Times New Roman" w:hAnsi="Times New Roman" w:cs="Times New Roman"/>
          <w:bCs/>
          <w:color w:val="000000" w:themeColor="text1"/>
          <w:sz w:val="24"/>
          <w:szCs w:val="24"/>
          <w:lang w:eastAsia="ar-SA"/>
        </w:rPr>
        <w:t xml:space="preserve">w odpowiednie miejsce </w:t>
      </w:r>
      <w:r>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E3B99" w:rsidRPr="0076077F" w:rsidRDefault="00F315E5" w:rsidP="00FF0118">
      <w:pPr>
        <w:pStyle w:val="Tytu"/>
        <w:numPr>
          <w:ilvl w:val="0"/>
          <w:numId w:val="16"/>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D00A4B" w:rsidRPr="00664097" w:rsidRDefault="00D00A4B" w:rsidP="00D00A4B">
      <w:pPr>
        <w:numPr>
          <w:ilvl w:val="0"/>
          <w:numId w:val="3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 waga 60%</w:t>
      </w:r>
    </w:p>
    <w:p w:rsidR="00D00A4B" w:rsidRPr="00664097" w:rsidRDefault="00D00A4B" w:rsidP="00D00A4B">
      <w:pPr>
        <w:numPr>
          <w:ilvl w:val="0"/>
          <w:numId w:val="3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Okres gwarancji – waga 40%</w:t>
      </w:r>
    </w:p>
    <w:p w:rsidR="00D00A4B" w:rsidRPr="00664097" w:rsidRDefault="00D00A4B" w:rsidP="00D00A4B">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D00A4B" w:rsidRPr="00664097" w:rsidTr="00A32FA6">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D00A4B" w:rsidRPr="00664097" w:rsidRDefault="00D00A4B" w:rsidP="00D00A4B">
            <w:pPr>
              <w:keepNext/>
              <w:keepLines/>
              <w:numPr>
                <w:ilvl w:val="0"/>
                <w:numId w:val="32"/>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D00A4B" w:rsidRPr="00664097" w:rsidRDefault="00D00A4B" w:rsidP="00A32FA6">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D00A4B" w:rsidRPr="00664097" w:rsidRDefault="00D00A4B" w:rsidP="00A32FA6">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Waga kryterium</w:t>
            </w:r>
          </w:p>
        </w:tc>
      </w:tr>
      <w:tr w:rsidR="00D00A4B" w:rsidRPr="00664097" w:rsidTr="00A32FA6">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D00A4B" w:rsidRPr="00664097" w:rsidRDefault="00D00A4B" w:rsidP="00A32FA6">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D00A4B" w:rsidRPr="00664097" w:rsidRDefault="00D00A4B" w:rsidP="00A32FA6">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D00A4B" w:rsidRPr="00664097" w:rsidRDefault="00D00A4B" w:rsidP="00A32FA6">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60 pkt = 60%</w:t>
            </w:r>
          </w:p>
        </w:tc>
      </w:tr>
      <w:tr w:rsidR="00D00A4B" w:rsidRPr="00664097" w:rsidTr="00A32FA6">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rsidR="00D00A4B" w:rsidRPr="00664097" w:rsidRDefault="00D00A4B" w:rsidP="00A32FA6">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rsidR="00D00A4B" w:rsidRPr="00664097" w:rsidRDefault="00D00A4B" w:rsidP="00A32FA6">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rsidR="00D00A4B" w:rsidRPr="00664097" w:rsidRDefault="00D00A4B" w:rsidP="00A32FA6">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40 pkt = 40%</w:t>
            </w:r>
          </w:p>
        </w:tc>
      </w:tr>
    </w:tbl>
    <w:p w:rsidR="00D00A4B" w:rsidRPr="00664097" w:rsidRDefault="00D00A4B" w:rsidP="00D00A4B">
      <w:pPr>
        <w:spacing w:after="0" w:line="240" w:lineRule="auto"/>
        <w:ind w:left="709"/>
        <w:jc w:val="both"/>
        <w:rPr>
          <w:rFonts w:ascii="Times New Roman" w:eastAsia="Times New Roman" w:hAnsi="Times New Roman" w:cs="Times New Roman"/>
          <w:bCs/>
          <w:sz w:val="24"/>
          <w:szCs w:val="24"/>
          <w:lang w:eastAsia="pl-PL"/>
        </w:rPr>
      </w:pPr>
    </w:p>
    <w:p w:rsidR="00D00A4B" w:rsidRPr="00664097" w:rsidRDefault="00D00A4B" w:rsidP="00D00A4B">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D00A4B" w:rsidRPr="00664097" w:rsidRDefault="00D00A4B" w:rsidP="00D00A4B">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D00A4B" w:rsidRPr="00664097" w:rsidRDefault="00D00A4B" w:rsidP="00D00A4B">
      <w:pPr>
        <w:tabs>
          <w:tab w:val="left" w:pos="1134"/>
        </w:tabs>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b/>
          <w:sz w:val="24"/>
          <w:szCs w:val="24"/>
          <w:lang w:eastAsia="pl-PL"/>
        </w:rPr>
        <w:t>Kryterium 1</w:t>
      </w:r>
      <w:r w:rsidRPr="00664097">
        <w:rPr>
          <w:rFonts w:ascii="Times New Roman" w:eastAsia="Times New Roman" w:hAnsi="Times New Roman" w:cs="Times New Roman"/>
          <w:sz w:val="24"/>
          <w:szCs w:val="24"/>
          <w:lang w:eastAsia="pl-PL"/>
        </w:rPr>
        <w:t xml:space="preserve"> – cena brutto oferty – </w:t>
      </w:r>
      <w:r w:rsidRPr="00664097">
        <w:rPr>
          <w:rFonts w:ascii="Times New Roman" w:eastAsia="Times New Roman" w:hAnsi="Times New Roman" w:cs="Times New Roman"/>
          <w:b/>
          <w:sz w:val="24"/>
          <w:szCs w:val="24"/>
          <w:lang w:eastAsia="pl-PL"/>
        </w:rPr>
        <w:t>waga 60 pkt.</w:t>
      </w:r>
    </w:p>
    <w:p w:rsidR="00D00A4B" w:rsidRPr="00664097" w:rsidRDefault="00D00A4B" w:rsidP="00D00A4B">
      <w:pPr>
        <w:tabs>
          <w:tab w:val="left" w:pos="1134"/>
        </w:tabs>
        <w:spacing w:after="0" w:line="240" w:lineRule="auto"/>
        <w:jc w:val="both"/>
        <w:rPr>
          <w:rFonts w:ascii="Times New Roman" w:eastAsia="Times New Roman" w:hAnsi="Times New Roman" w:cs="Times New Roman"/>
          <w:sz w:val="24"/>
          <w:szCs w:val="24"/>
          <w:u w:val="single"/>
          <w:lang w:eastAsia="pl-PL"/>
        </w:rPr>
      </w:pPr>
    </w:p>
    <w:p w:rsidR="00D00A4B" w:rsidRPr="00664097" w:rsidRDefault="00D00A4B" w:rsidP="00D00A4B">
      <w:pPr>
        <w:spacing w:after="0" w:line="240" w:lineRule="auto"/>
        <w:ind w:left="4" w:firstLine="1"/>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 xml:space="preserve">         C</w:t>
      </w:r>
      <w:r w:rsidRPr="00664097">
        <w:rPr>
          <w:rFonts w:ascii="Times New Roman" w:eastAsia="Times New Roman" w:hAnsi="Times New Roman" w:cs="Times New Roman"/>
          <w:sz w:val="24"/>
          <w:szCs w:val="24"/>
          <w:vertAlign w:val="subscript"/>
          <w:lang w:eastAsia="pl-PL"/>
        </w:rPr>
        <w:t>n</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 = ------  x  60 </w:t>
      </w:r>
    </w:p>
    <w:p w:rsidR="00D00A4B" w:rsidRPr="00664097" w:rsidRDefault="00D00A4B" w:rsidP="00D00A4B">
      <w:pPr>
        <w:spacing w:after="0" w:line="240" w:lineRule="auto"/>
        <w:ind w:firstLine="1"/>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 xml:space="preserve">         C</w:t>
      </w:r>
      <w:r w:rsidRPr="00664097">
        <w:rPr>
          <w:rFonts w:ascii="Times New Roman" w:eastAsia="Times New Roman" w:hAnsi="Times New Roman" w:cs="Times New Roman"/>
          <w:sz w:val="24"/>
          <w:szCs w:val="24"/>
          <w:vertAlign w:val="subscript"/>
          <w:lang w:eastAsia="pl-PL"/>
        </w:rPr>
        <w:t>b</w:t>
      </w:r>
    </w:p>
    <w:p w:rsidR="00D00A4B" w:rsidRPr="00664097" w:rsidRDefault="00D00A4B" w:rsidP="00D00A4B">
      <w:pPr>
        <w:spacing w:after="0" w:line="240" w:lineRule="auto"/>
        <w:ind w:firstLine="1"/>
        <w:jc w:val="both"/>
        <w:rPr>
          <w:rFonts w:ascii="Times New Roman" w:eastAsia="Times New Roman" w:hAnsi="Times New Roman" w:cs="Times New Roman"/>
          <w:sz w:val="24"/>
          <w:szCs w:val="24"/>
          <w:lang w:eastAsia="pl-PL"/>
        </w:rPr>
      </w:pP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gdzie:</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 – ilość punktów </w:t>
      </w:r>
    </w:p>
    <w:p w:rsidR="00D00A4B" w:rsidRPr="00664097" w:rsidRDefault="00D00A4B" w:rsidP="00D00A4B">
      <w:pPr>
        <w:spacing w:after="0" w:line="240" w:lineRule="auto"/>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C</w:t>
      </w:r>
      <w:r w:rsidRPr="00664097">
        <w:rPr>
          <w:rFonts w:ascii="Times New Roman" w:eastAsia="Times New Roman" w:hAnsi="Times New Roman" w:cs="Times New Roman"/>
          <w:sz w:val="24"/>
          <w:szCs w:val="24"/>
          <w:vertAlign w:val="subscript"/>
          <w:lang w:eastAsia="pl-PL"/>
        </w:rPr>
        <w:t xml:space="preserve">n </w:t>
      </w:r>
      <w:r w:rsidRPr="00664097">
        <w:rPr>
          <w:rFonts w:ascii="Times New Roman" w:eastAsia="Times New Roman" w:hAnsi="Times New Roman" w:cs="Times New Roman"/>
          <w:sz w:val="24"/>
          <w:szCs w:val="24"/>
          <w:lang w:eastAsia="pl-PL"/>
        </w:rPr>
        <w:t>– najniższa cena oferty /w złotych brutto/</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w:t>
      </w:r>
      <w:r w:rsidRPr="00664097">
        <w:rPr>
          <w:rFonts w:ascii="Times New Roman" w:eastAsia="Times New Roman" w:hAnsi="Times New Roman" w:cs="Times New Roman"/>
          <w:sz w:val="24"/>
          <w:szCs w:val="24"/>
          <w:vertAlign w:val="subscript"/>
          <w:lang w:eastAsia="pl-PL"/>
        </w:rPr>
        <w:t xml:space="preserve">b </w:t>
      </w:r>
      <w:r w:rsidRPr="00664097">
        <w:rPr>
          <w:rFonts w:ascii="Times New Roman" w:eastAsia="Times New Roman" w:hAnsi="Times New Roman" w:cs="Times New Roman"/>
          <w:sz w:val="24"/>
          <w:szCs w:val="24"/>
          <w:lang w:eastAsia="pl-PL"/>
        </w:rPr>
        <w:t>– cena badanej oferty /w złotych brutto/</w:t>
      </w:r>
    </w:p>
    <w:p w:rsidR="00D00A4B" w:rsidRPr="00664097" w:rsidRDefault="00D00A4B" w:rsidP="00D00A4B">
      <w:pPr>
        <w:spacing w:after="0" w:line="240" w:lineRule="auto"/>
        <w:ind w:left="1134"/>
        <w:jc w:val="both"/>
        <w:rPr>
          <w:rFonts w:ascii="Times New Roman" w:eastAsia="Times New Roman" w:hAnsi="Times New Roman" w:cs="Times New Roman"/>
          <w:sz w:val="24"/>
          <w:szCs w:val="24"/>
          <w:lang w:eastAsia="pl-PL"/>
        </w:rPr>
      </w:pPr>
    </w:p>
    <w:p w:rsidR="00D00A4B" w:rsidRPr="00664097" w:rsidRDefault="00D00A4B" w:rsidP="00A05A5C">
      <w:pPr>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Największą liczbę punktów otrzyma oferta o najniższej cenie.</w:t>
      </w:r>
    </w:p>
    <w:p w:rsidR="00D00A4B" w:rsidRPr="00664097" w:rsidRDefault="00D00A4B" w:rsidP="00D00A4B">
      <w:pPr>
        <w:tabs>
          <w:tab w:val="left" w:pos="1134"/>
        </w:tabs>
        <w:spacing w:after="0" w:line="240" w:lineRule="auto"/>
        <w:jc w:val="both"/>
        <w:rPr>
          <w:rFonts w:ascii="Times New Roman" w:eastAsia="Times New Roman" w:hAnsi="Times New Roman" w:cs="Times New Roman"/>
          <w:sz w:val="24"/>
          <w:szCs w:val="24"/>
          <w:u w:val="single"/>
          <w:lang w:eastAsia="pl-PL"/>
        </w:rPr>
      </w:pPr>
      <w:r w:rsidRPr="00664097">
        <w:rPr>
          <w:rFonts w:ascii="Times New Roman" w:eastAsia="Times New Roman" w:hAnsi="Times New Roman" w:cs="Times New Roman"/>
          <w:sz w:val="24"/>
          <w:szCs w:val="24"/>
          <w:u w:val="single"/>
          <w:lang w:eastAsia="pl-PL"/>
        </w:rPr>
        <w:t>Kryterium 2 – okres gwarancji – waga 40 pkt. (nie może być krótszy niż 12 m-cy i dłuższy niż 60 m-cy)</w:t>
      </w:r>
    </w:p>
    <w:p w:rsidR="00D00A4B" w:rsidRPr="00664097" w:rsidRDefault="00D00A4B" w:rsidP="00A05A5C">
      <w:pPr>
        <w:spacing w:after="0" w:line="240" w:lineRule="auto"/>
        <w:ind w:left="1418"/>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Gb</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T = ------  x  40 </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w:t>
      </w:r>
      <w:r w:rsidR="00A05A5C">
        <w:rPr>
          <w:rFonts w:ascii="Times New Roman" w:eastAsia="Times New Roman" w:hAnsi="Times New Roman" w:cs="Times New Roman"/>
          <w:sz w:val="24"/>
          <w:szCs w:val="24"/>
          <w:lang w:eastAsia="pl-PL"/>
        </w:rPr>
        <w:t xml:space="preserve">    </w:t>
      </w:r>
      <w:r w:rsidRPr="00664097">
        <w:rPr>
          <w:rFonts w:ascii="Times New Roman" w:eastAsia="Times New Roman" w:hAnsi="Times New Roman" w:cs="Times New Roman"/>
          <w:sz w:val="24"/>
          <w:szCs w:val="24"/>
          <w:lang w:eastAsia="pl-PL"/>
        </w:rPr>
        <w:t>Gn</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gdzie:</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T – okres gwarancji </w:t>
      </w:r>
    </w:p>
    <w:p w:rsidR="00D00A4B" w:rsidRPr="00664097" w:rsidRDefault="00D00A4B" w:rsidP="00D00A4B">
      <w:pPr>
        <w:spacing w:after="0" w:line="240" w:lineRule="auto"/>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Gb – okres gwarancji oferty badanej</w:t>
      </w:r>
    </w:p>
    <w:p w:rsidR="00D00A4B" w:rsidRPr="00664097" w:rsidRDefault="00D00A4B" w:rsidP="00D00A4B">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Gn </w:t>
      </w:r>
      <w:r w:rsidRPr="00664097">
        <w:rPr>
          <w:rFonts w:ascii="Times New Roman" w:eastAsia="Times New Roman" w:hAnsi="Times New Roman" w:cs="Times New Roman"/>
          <w:sz w:val="24"/>
          <w:szCs w:val="24"/>
          <w:vertAlign w:val="subscript"/>
          <w:lang w:eastAsia="pl-PL"/>
        </w:rPr>
        <w:t xml:space="preserve"> </w:t>
      </w:r>
      <w:r w:rsidRPr="00664097">
        <w:rPr>
          <w:rFonts w:ascii="Times New Roman" w:eastAsia="Times New Roman" w:hAnsi="Times New Roman" w:cs="Times New Roman"/>
          <w:sz w:val="24"/>
          <w:szCs w:val="24"/>
          <w:lang w:eastAsia="pl-PL"/>
        </w:rPr>
        <w:t>– najdłuższy zaoferowany okres gwarancji za wszystkich ofert.</w:t>
      </w:r>
    </w:p>
    <w:p w:rsidR="00D00A4B" w:rsidRPr="00664097" w:rsidRDefault="00D00A4B" w:rsidP="00D00A4B">
      <w:pPr>
        <w:spacing w:after="0" w:line="276" w:lineRule="auto"/>
        <w:jc w:val="both"/>
        <w:rPr>
          <w:rFonts w:ascii="Times New Roman" w:eastAsia="Times New Roman" w:hAnsi="Times New Roman" w:cs="Times New Roman"/>
          <w:sz w:val="24"/>
          <w:szCs w:val="24"/>
          <w:lang w:eastAsia="pl-PL"/>
        </w:rPr>
      </w:pPr>
    </w:p>
    <w:p w:rsidR="00D00A4B" w:rsidRPr="00664097" w:rsidRDefault="00D00A4B" w:rsidP="00D00A4B">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rsidR="00D00A4B" w:rsidRPr="00664097" w:rsidRDefault="00D00A4B" w:rsidP="00D00A4B">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zaproponuje okres gwarancji dłuższy niż 60 miesięcy otrzyma punkty jak za okres 60 miesięcy.</w:t>
      </w:r>
    </w:p>
    <w:p w:rsidR="00D00A4B" w:rsidRPr="00664097" w:rsidRDefault="00D00A4B" w:rsidP="00D00A4B">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w ofercie nie określi okresu gwarancji – zostanie przyjęty okres gwarancji 12 miesięcy.</w:t>
      </w:r>
    </w:p>
    <w:p w:rsidR="00D00A4B" w:rsidRPr="00664097" w:rsidRDefault="00D00A4B" w:rsidP="00D00A4B">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w ofercie określi okres gwarancji krótszy niż 12 miesięcy – oferta zostanie odrzucona.</w:t>
      </w:r>
    </w:p>
    <w:p w:rsidR="00D00A4B" w:rsidRPr="00664097" w:rsidRDefault="00D00A4B" w:rsidP="00D00A4B">
      <w:pPr>
        <w:tabs>
          <w:tab w:val="left" w:pos="1134"/>
        </w:tabs>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Największą liczbę punktów otrzyma oferta z zaoferowanym najdłuższym okresem gwarancji.</w:t>
      </w:r>
    </w:p>
    <w:p w:rsidR="0018514E" w:rsidRDefault="0018514E" w:rsidP="0018514E">
      <w:pPr>
        <w:spacing w:after="0" w:line="240" w:lineRule="auto"/>
        <w:jc w:val="both"/>
        <w:rPr>
          <w:rFonts w:ascii="Times New Roman" w:eastAsia="Times New Roman" w:hAnsi="Times New Roman" w:cs="Times New Roman"/>
          <w:b/>
          <w:sz w:val="24"/>
          <w:szCs w:val="24"/>
          <w:lang w:eastAsia="pl-PL"/>
        </w:rPr>
      </w:pPr>
    </w:p>
    <w:p w:rsidR="00D00A4B" w:rsidRPr="00664097" w:rsidRDefault="00D00A4B" w:rsidP="00D00A4B">
      <w:pPr>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Najkorzystniejsza oferta to oferta z największą ilością punktów /po dodaniu punktów oceny we wszystkich kryteriach/</w:t>
      </w:r>
    </w:p>
    <w:p w:rsidR="001B54CC" w:rsidRDefault="001B54CC" w:rsidP="0018514E">
      <w:pPr>
        <w:spacing w:after="0" w:line="240" w:lineRule="auto"/>
        <w:jc w:val="both"/>
        <w:rPr>
          <w:rFonts w:ascii="Times New Roman" w:eastAsia="Times New Roman" w:hAnsi="Times New Roman" w:cs="Times New Roman"/>
          <w:b/>
          <w:sz w:val="24"/>
          <w:szCs w:val="24"/>
          <w:lang w:eastAsia="pl-PL"/>
        </w:rPr>
      </w:pP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1B54CC" w:rsidRPr="00980043" w:rsidRDefault="00EF00C3" w:rsidP="00980043">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r w:rsidR="001B54CC">
        <w:rPr>
          <w:rFonts w:ascii="Times New Roman" w:eastAsia="Times New Roman" w:hAnsi="Times New Roman" w:cs="Times New Roman"/>
          <w:color w:val="000000" w:themeColor="text1"/>
          <w:sz w:val="24"/>
          <w:szCs w:val="24"/>
          <w:lang w:eastAsia="ar-SA"/>
        </w:rPr>
        <w:t>.</w:t>
      </w:r>
      <w:r w:rsidR="00A6783D" w:rsidRPr="00980043">
        <w:rPr>
          <w:rFonts w:ascii="Times New Roman" w:hAnsi="Times New Roman" w:cs="Times New Roman"/>
          <w:sz w:val="24"/>
        </w:rPr>
        <w:t xml:space="preserve"> </w:t>
      </w:r>
    </w:p>
    <w:p w:rsidR="00980043" w:rsidRPr="00EF00C3" w:rsidRDefault="00980043" w:rsidP="00980043">
      <w:pPr>
        <w:numPr>
          <w:ilvl w:val="0"/>
          <w:numId w:val="13"/>
        </w:numPr>
        <w:suppressAutoHyphens/>
        <w:spacing w:after="0" w:line="264" w:lineRule="auto"/>
        <w:ind w:left="426" w:hanging="426"/>
        <w:jc w:val="both"/>
        <w:rPr>
          <w:rFonts w:ascii="Times New Roman" w:eastAsia="Times New Roman" w:hAnsi="Times New Roman" w:cs="Times New Roman"/>
          <w:b/>
          <w:color w:val="000000" w:themeColor="text1"/>
          <w:sz w:val="24"/>
          <w:szCs w:val="24"/>
          <w:lang w:eastAsia="pl-PL"/>
        </w:rPr>
      </w:pPr>
      <w:r w:rsidRPr="00EF00C3">
        <w:rPr>
          <w:rFonts w:ascii="Times New Roman" w:eastAsia="Times New Roman" w:hAnsi="Times New Roman" w:cs="Times New Roman"/>
          <w:b/>
          <w:color w:val="000000" w:themeColor="text1"/>
          <w:sz w:val="24"/>
          <w:szCs w:val="24"/>
          <w:lang w:eastAsia="pl-PL"/>
        </w:rPr>
        <w:t xml:space="preserve">Wykonawca przed podpisaniem umowy dostarczy: </w:t>
      </w:r>
    </w:p>
    <w:p w:rsidR="00980043" w:rsidRPr="00706A73" w:rsidRDefault="00980043" w:rsidP="00980043">
      <w:pPr>
        <w:numPr>
          <w:ilvl w:val="0"/>
          <w:numId w:val="37"/>
        </w:numPr>
        <w:spacing w:after="0" w:line="276" w:lineRule="auto"/>
        <w:jc w:val="both"/>
        <w:rPr>
          <w:rFonts w:ascii="Times New Roman" w:hAnsi="Times New Roman" w:cs="Times New Roman"/>
          <w:b/>
          <w:sz w:val="24"/>
          <w:szCs w:val="24"/>
        </w:rPr>
      </w:pPr>
      <w:r w:rsidRPr="00706A73">
        <w:rPr>
          <w:rFonts w:ascii="Times New Roman" w:hAnsi="Times New Roman" w:cs="Times New Roman"/>
          <w:sz w:val="24"/>
          <w:szCs w:val="24"/>
        </w:rPr>
        <w:t>uprawnienia budowlane przedstawiciela Wykonawcy (kierującego robotami)</w:t>
      </w:r>
      <w:r w:rsidRPr="00706A73">
        <w:rPr>
          <w:rFonts w:ascii="Times New Roman" w:hAnsi="Times New Roman" w:cs="Times New Roman"/>
          <w:sz w:val="24"/>
          <w:szCs w:val="24"/>
        </w:rPr>
        <w:br/>
        <w:t xml:space="preserve">do kierowania robotami w branży </w:t>
      </w:r>
      <w:r w:rsidR="00125B10">
        <w:rPr>
          <w:rFonts w:ascii="Times New Roman" w:hAnsi="Times New Roman" w:cs="Times New Roman"/>
          <w:sz w:val="24"/>
          <w:szCs w:val="24"/>
        </w:rPr>
        <w:t>sanitarnej</w:t>
      </w:r>
      <w:r w:rsidRPr="00706A73">
        <w:rPr>
          <w:rFonts w:ascii="Times New Roman" w:hAnsi="Times New Roman" w:cs="Times New Roman"/>
          <w:sz w:val="24"/>
          <w:szCs w:val="24"/>
        </w:rPr>
        <w:t>,</w:t>
      </w:r>
    </w:p>
    <w:p w:rsidR="00980043" w:rsidRPr="00706A73" w:rsidRDefault="00980043" w:rsidP="00980043">
      <w:pPr>
        <w:numPr>
          <w:ilvl w:val="0"/>
          <w:numId w:val="37"/>
        </w:numPr>
        <w:spacing w:after="0" w:line="276" w:lineRule="auto"/>
        <w:jc w:val="both"/>
        <w:rPr>
          <w:rFonts w:ascii="Times New Roman" w:hAnsi="Times New Roman" w:cs="Times New Roman"/>
          <w:b/>
          <w:sz w:val="24"/>
          <w:szCs w:val="24"/>
        </w:rPr>
      </w:pPr>
      <w:r w:rsidRPr="00706A73">
        <w:rPr>
          <w:rFonts w:ascii="Times New Roman" w:hAnsi="Times New Roman" w:cs="Times New Roman"/>
          <w:sz w:val="24"/>
          <w:szCs w:val="24"/>
        </w:rPr>
        <w:t>aktualne zaświadczenie o przynależności przedstawicieli Wykonawcy (kierujących robotami) do Izby Inżynierów Budownictwa,</w:t>
      </w:r>
    </w:p>
    <w:p w:rsidR="00980043" w:rsidRPr="00A05A5C" w:rsidRDefault="00980043" w:rsidP="00A05A5C">
      <w:pPr>
        <w:numPr>
          <w:ilvl w:val="0"/>
          <w:numId w:val="37"/>
        </w:numPr>
        <w:spacing w:after="0" w:line="276" w:lineRule="auto"/>
        <w:jc w:val="both"/>
        <w:rPr>
          <w:rFonts w:ascii="Times New Roman" w:hAnsi="Times New Roman" w:cs="Times New Roman"/>
          <w:b/>
          <w:sz w:val="24"/>
          <w:szCs w:val="24"/>
        </w:rPr>
      </w:pPr>
      <w:r w:rsidRPr="00EF00C3">
        <w:rPr>
          <w:rFonts w:ascii="Times New Roman" w:hAnsi="Times New Roman" w:cs="Times New Roman"/>
          <w:sz w:val="24"/>
          <w:szCs w:val="24"/>
        </w:rPr>
        <w:t xml:space="preserve">wykaz osób zatrudnionych na umowę o pracę, skierowanych przez Wykonawcę </w:t>
      </w:r>
      <w:r w:rsidRPr="00EF00C3">
        <w:rPr>
          <w:rFonts w:ascii="Times New Roman" w:hAnsi="Times New Roman" w:cs="Times New Roman"/>
          <w:sz w:val="24"/>
          <w:szCs w:val="24"/>
        </w:rPr>
        <w:br/>
        <w:t>do realizacji zamówienia publicznego</w:t>
      </w:r>
      <w:r>
        <w:rPr>
          <w:rFonts w:ascii="Times New Roman" w:hAnsi="Times New Roman" w:cs="Times New Roman"/>
          <w:sz w:val="24"/>
          <w:szCs w:val="24"/>
        </w:rPr>
        <w:t xml:space="preserve"> – zał. </w:t>
      </w:r>
      <w:r w:rsidR="00125B10">
        <w:rPr>
          <w:rFonts w:ascii="Times New Roman" w:hAnsi="Times New Roman" w:cs="Times New Roman"/>
          <w:sz w:val="24"/>
          <w:szCs w:val="24"/>
        </w:rPr>
        <w:t>8</w:t>
      </w:r>
      <w:r w:rsidR="00490374">
        <w:rPr>
          <w:rFonts w:ascii="Times New Roman" w:hAnsi="Times New Roman" w:cs="Times New Roman"/>
          <w:sz w:val="24"/>
          <w:szCs w:val="24"/>
        </w:rPr>
        <w:t>;</w:t>
      </w:r>
    </w:p>
    <w:p w:rsidR="00EF00C3" w:rsidRPr="005C3813" w:rsidRDefault="00EF00C3" w:rsidP="005C3813">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68443F" w:rsidRPr="0068443F" w:rsidRDefault="0068443F" w:rsidP="0068443F">
      <w:pPr>
        <w:spacing w:after="0" w:line="264" w:lineRule="auto"/>
        <w:jc w:val="both"/>
        <w:rPr>
          <w:rFonts w:ascii="Times New Roman" w:eastAsia="Times New Roman" w:hAnsi="Times New Roman" w:cs="Times New Roman"/>
          <w:sz w:val="24"/>
          <w:szCs w:val="24"/>
          <w:lang w:eastAsia="pl-PL"/>
        </w:rPr>
      </w:pPr>
    </w:p>
    <w:p w:rsidR="0068443F" w:rsidRPr="00A6783D" w:rsidRDefault="0068443F" w:rsidP="00FF0118">
      <w:pPr>
        <w:pStyle w:val="Akapitzlist"/>
        <w:numPr>
          <w:ilvl w:val="1"/>
          <w:numId w:val="26"/>
        </w:numPr>
        <w:tabs>
          <w:tab w:val="clear" w:pos="1440"/>
          <w:tab w:val="num" w:pos="284"/>
        </w:tabs>
        <w:spacing w:after="0" w:line="264" w:lineRule="auto"/>
        <w:ind w:left="284" w:hanging="284"/>
        <w:jc w:val="both"/>
        <w:rPr>
          <w:rFonts w:ascii="Times New Roman" w:eastAsia="Times New Roman" w:hAnsi="Times New Roman" w:cs="Times New Roman"/>
          <w:sz w:val="24"/>
          <w:szCs w:val="24"/>
          <w:lang w:eastAsia="pl-PL"/>
        </w:rPr>
      </w:pPr>
      <w:r w:rsidRPr="00A6783D">
        <w:rPr>
          <w:rFonts w:ascii="Times New Roman" w:eastAsia="Times New Roman" w:hAnsi="Times New Roman" w:cs="Times New Roman"/>
          <w:sz w:val="24"/>
          <w:szCs w:val="24"/>
          <w:lang w:eastAsia="pl-PL"/>
        </w:rPr>
        <w:t>Zamawiający wymaga od Wykonawcy lub podwykonawcy zatrudnienia na umowę</w:t>
      </w:r>
      <w:r w:rsidR="00A6783D" w:rsidRPr="00A6783D">
        <w:rPr>
          <w:rFonts w:ascii="Times New Roman" w:eastAsia="Times New Roman" w:hAnsi="Times New Roman" w:cs="Times New Roman"/>
          <w:sz w:val="24"/>
          <w:szCs w:val="24"/>
          <w:lang w:eastAsia="pl-PL"/>
        </w:rPr>
        <w:t xml:space="preserve"> </w:t>
      </w:r>
      <w:r w:rsidRPr="00A6783D">
        <w:rPr>
          <w:rFonts w:ascii="Times New Roman" w:eastAsia="Times New Roman" w:hAnsi="Times New Roman" w:cs="Times New Roman"/>
          <w:sz w:val="24"/>
          <w:szCs w:val="24"/>
          <w:lang w:eastAsia="pl-PL"/>
        </w:rPr>
        <w:t>o pracę wszystkich osób wykonujących czynności w trakcie realizacji przedmiotowego zamówienia, tj</w:t>
      </w:r>
      <w:r w:rsidRPr="00980043">
        <w:rPr>
          <w:rFonts w:ascii="Times New Roman" w:eastAsia="Times New Roman" w:hAnsi="Times New Roman" w:cs="Times New Roman"/>
          <w:sz w:val="24"/>
          <w:szCs w:val="24"/>
          <w:lang w:eastAsia="pl-PL"/>
        </w:rPr>
        <w:t xml:space="preserve">. </w:t>
      </w:r>
      <w:r w:rsidR="00490374" w:rsidRPr="00490374">
        <w:rPr>
          <w:rFonts w:ascii="Times New Roman" w:hAnsi="Times New Roman" w:cs="Times New Roman"/>
          <w:sz w:val="24"/>
          <w:szCs w:val="24"/>
        </w:rPr>
        <w:t>wymiana instalacji hydrantowych, wymiana zaworów i szafek hydrantowych, wykonanie przyłącza wodociągowego, roboty izolacyjne, roboty towarzyszące</w:t>
      </w:r>
      <w:r w:rsidR="00490374" w:rsidRPr="00490374">
        <w:rPr>
          <w:rFonts w:ascii="Times New Roman" w:eastAsia="Times New Roman" w:hAnsi="Times New Roman" w:cs="Times New Roman"/>
          <w:sz w:val="24"/>
          <w:szCs w:val="24"/>
          <w:lang w:eastAsia="pl-PL"/>
        </w:rPr>
        <w:t xml:space="preserve"> </w:t>
      </w:r>
      <w:r w:rsidRPr="00490374">
        <w:rPr>
          <w:rFonts w:ascii="Times New Roman" w:eastAsia="Times New Roman" w:hAnsi="Times New Roman" w:cs="Times New Roman"/>
          <w:sz w:val="24"/>
          <w:szCs w:val="24"/>
          <w:lang w:eastAsia="pl-PL"/>
        </w:rPr>
        <w:t>-</w:t>
      </w:r>
      <w:r w:rsidRPr="00A6783D">
        <w:rPr>
          <w:rFonts w:ascii="Times New Roman" w:eastAsia="Times New Roman" w:hAnsi="Times New Roman" w:cs="Times New Roman"/>
          <w:sz w:val="24"/>
          <w:szCs w:val="24"/>
          <w:lang w:eastAsia="pl-PL"/>
        </w:rPr>
        <w:t xml:space="preserve"> w rozumieniu przepisów ustawy z dnia 26 czerwca 1974 r. – Kodeks pracy (Dz.U.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realizujących ww. </w:t>
      </w:r>
      <w:r w:rsidR="00980043">
        <w:rPr>
          <w:rFonts w:ascii="Times New Roman" w:eastAsia="Times New Roman" w:hAnsi="Times New Roman" w:cs="Times New Roman"/>
          <w:sz w:val="24"/>
          <w:szCs w:val="24"/>
          <w:lang w:eastAsia="pl-PL"/>
        </w:rPr>
        <w:t xml:space="preserve">czynności określa załącznik nr </w:t>
      </w:r>
      <w:r w:rsidR="00490374">
        <w:rPr>
          <w:rFonts w:ascii="Times New Roman" w:eastAsia="Times New Roman" w:hAnsi="Times New Roman" w:cs="Times New Roman"/>
          <w:sz w:val="24"/>
          <w:szCs w:val="24"/>
          <w:lang w:eastAsia="pl-PL"/>
        </w:rPr>
        <w:t>8.</w:t>
      </w:r>
    </w:p>
    <w:p w:rsidR="0068443F" w:rsidRPr="0068443F" w:rsidRDefault="0068443F" w:rsidP="00FF0118">
      <w:pPr>
        <w:pStyle w:val="Akapitzlist"/>
        <w:numPr>
          <w:ilvl w:val="1"/>
          <w:numId w:val="26"/>
        </w:numPr>
        <w:tabs>
          <w:tab w:val="clear" w:pos="1440"/>
        </w:tabs>
        <w:spacing w:after="0" w:line="264" w:lineRule="auto"/>
        <w:ind w:left="284" w:hanging="284"/>
        <w:jc w:val="both"/>
        <w:rPr>
          <w:rFonts w:ascii="Times New Roman" w:eastAsia="Times New Roman" w:hAnsi="Times New Roman" w:cs="Times New Roman"/>
          <w:sz w:val="24"/>
          <w:szCs w:val="24"/>
          <w:lang w:eastAsia="pl-PL"/>
        </w:rPr>
      </w:pPr>
      <w:r w:rsidRPr="0068443F">
        <w:rPr>
          <w:rFonts w:ascii="Times New Roman" w:eastAsia="Times New Roman" w:hAnsi="Times New Roman" w:cs="Times New Roman"/>
          <w:sz w:val="24"/>
          <w:szCs w:val="24"/>
          <w:lang w:eastAsia="pl-PL"/>
        </w:rPr>
        <w:t xml:space="preserve">W trakcie realizacji zamówienia Zamawiający uprawniony jest do wykonywania czynności kontrolnych wobec Wykonawcy odnośnie spełniania przez Wykonawcę wymogu zatrudnienia na podstawie umowy o pracę osób wykonujących wskazane w ust. 1 czynności Zamawiający uprawniony jest w szczególności do: </w:t>
      </w:r>
    </w:p>
    <w:p w:rsidR="0068443F" w:rsidRPr="00A6783D" w:rsidRDefault="0068443F" w:rsidP="00FF0118">
      <w:pPr>
        <w:pStyle w:val="Akapitzlist"/>
        <w:numPr>
          <w:ilvl w:val="0"/>
          <w:numId w:val="29"/>
        </w:numPr>
        <w:spacing w:after="0" w:line="264" w:lineRule="auto"/>
        <w:jc w:val="both"/>
        <w:rPr>
          <w:rFonts w:ascii="Times New Roman" w:eastAsia="Times New Roman" w:hAnsi="Times New Roman" w:cs="Times New Roman"/>
          <w:sz w:val="24"/>
          <w:szCs w:val="24"/>
          <w:lang w:eastAsia="pl-PL"/>
        </w:rPr>
      </w:pPr>
      <w:r w:rsidRPr="00A6783D">
        <w:rPr>
          <w:rFonts w:ascii="Times New Roman" w:eastAsia="Times New Roman" w:hAnsi="Times New Roman" w:cs="Times New Roman"/>
          <w:sz w:val="24"/>
          <w:szCs w:val="24"/>
          <w:lang w:eastAsia="pl-PL"/>
        </w:rPr>
        <w:t>żądania oświadczeń i dokumentów w zakresie potwierdzenia spełniania ww. wymogów i dokonywania ich oceny,</w:t>
      </w:r>
    </w:p>
    <w:p w:rsidR="0068443F" w:rsidRDefault="0068443F" w:rsidP="00FF0118">
      <w:pPr>
        <w:pStyle w:val="Akapitzlist"/>
        <w:numPr>
          <w:ilvl w:val="0"/>
          <w:numId w:val="29"/>
        </w:numPr>
        <w:spacing w:after="0" w:line="264" w:lineRule="auto"/>
        <w:jc w:val="both"/>
        <w:rPr>
          <w:rFonts w:ascii="Times New Roman" w:eastAsia="Times New Roman" w:hAnsi="Times New Roman" w:cs="Times New Roman"/>
          <w:sz w:val="24"/>
          <w:szCs w:val="24"/>
          <w:lang w:eastAsia="pl-PL"/>
        </w:rPr>
      </w:pPr>
      <w:r w:rsidRPr="0068443F">
        <w:rPr>
          <w:rFonts w:ascii="Times New Roman" w:eastAsia="Times New Roman" w:hAnsi="Times New Roman" w:cs="Times New Roman"/>
          <w:sz w:val="24"/>
          <w:szCs w:val="24"/>
          <w:lang w:eastAsia="pl-PL"/>
        </w:rPr>
        <w:t>żądania wyjaśnień w przypadku wątpliwości w zakresie potwierdzenia spełniania ww. wymogów,</w:t>
      </w:r>
    </w:p>
    <w:p w:rsidR="00EF00C3" w:rsidRPr="00A6783D" w:rsidRDefault="0068443F" w:rsidP="00FF0118">
      <w:pPr>
        <w:pStyle w:val="Akapitzlist"/>
        <w:numPr>
          <w:ilvl w:val="0"/>
          <w:numId w:val="29"/>
        </w:numPr>
        <w:spacing w:after="0" w:line="264" w:lineRule="auto"/>
        <w:jc w:val="both"/>
        <w:rPr>
          <w:rFonts w:ascii="Times New Roman" w:eastAsia="Times New Roman" w:hAnsi="Times New Roman" w:cs="Times New Roman"/>
          <w:sz w:val="24"/>
          <w:szCs w:val="24"/>
          <w:lang w:eastAsia="pl-PL"/>
        </w:rPr>
      </w:pPr>
      <w:r w:rsidRPr="00A6783D">
        <w:rPr>
          <w:rFonts w:ascii="Times New Roman" w:eastAsia="Times New Roman" w:hAnsi="Times New Roman" w:cs="Times New Roman"/>
          <w:sz w:val="24"/>
          <w:szCs w:val="24"/>
          <w:lang w:eastAsia="pl-PL"/>
        </w:rPr>
        <w:t>przeprowadzania kontroli na miejscu wykonywania świadczenia.</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FF0118">
      <w:pPr>
        <w:numPr>
          <w:ilvl w:val="0"/>
          <w:numId w:val="14"/>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FF0118">
      <w:pPr>
        <w:numPr>
          <w:ilvl w:val="0"/>
          <w:numId w:val="14"/>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D51C3B" w:rsidRPr="0068443F" w:rsidRDefault="00A37C1B" w:rsidP="00FF0118">
      <w:pPr>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p w:rsidR="00D51C3B" w:rsidRPr="00327B43" w:rsidRDefault="00D51C3B" w:rsidP="00D51C3B">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AC030A" w:rsidRPr="00AC030A" w:rsidRDefault="00490374" w:rsidP="00AC030A">
      <w:pPr>
        <w:suppressAutoHyphens/>
        <w:spacing w:after="120" w:line="240" w:lineRule="auto"/>
        <w:ind w:left="567" w:hanging="567"/>
        <w:jc w:val="both"/>
        <w:rPr>
          <w:rFonts w:ascii="Times New Roman" w:hAnsi="Times New Roman" w:cs="Times New Roman"/>
          <w:color w:val="000000" w:themeColor="text1"/>
          <w:sz w:val="23"/>
          <w:szCs w:val="23"/>
        </w:rPr>
      </w:pPr>
      <w:r>
        <w:rPr>
          <w:rFonts w:ascii="Times New Roman" w:eastAsia="Calibri" w:hAnsi="Times New Roman" w:cs="Times New Roman"/>
          <w:bCs/>
          <w:i/>
          <w:iCs/>
          <w:color w:val="000000" w:themeColor="text1"/>
          <w:sz w:val="23"/>
          <w:szCs w:val="23"/>
          <w:lang w:eastAsia="pl-PL"/>
        </w:rPr>
        <w:t>Nie dotyczy</w:t>
      </w:r>
      <w:r w:rsidR="00AC030A" w:rsidRPr="00AC030A">
        <w:rPr>
          <w:rFonts w:ascii="Times New Roman" w:hAnsi="Times New Roman" w:cs="Times New Roman"/>
          <w:color w:val="000000" w:themeColor="text1"/>
          <w:sz w:val="23"/>
          <w:szCs w:val="23"/>
        </w:rPr>
        <w:t>.</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AC030A" w:rsidRPr="00AB64C8" w:rsidRDefault="00490374" w:rsidP="00AC030A">
      <w:p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Nie dotyczy</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490374"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490374" w:rsidRDefault="00490374" w:rsidP="00490374">
      <w:pPr>
        <w:tabs>
          <w:tab w:val="left" w:pos="708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490374">
        <w:rPr>
          <w:rFonts w:ascii="Times New Roman" w:eastAsia="Times New Roman" w:hAnsi="Times New Roman" w:cs="Times New Roman"/>
          <w:sz w:val="24"/>
          <w:szCs w:val="24"/>
          <w:lang w:eastAsia="pl-PL"/>
        </w:rPr>
        <w:t>1</w:t>
      </w:r>
      <w:r w:rsidR="00AC030A">
        <w:rPr>
          <w:rFonts w:ascii="Times New Roman" w:eastAsia="Times New Roman" w:hAnsi="Times New Roman" w:cs="Times New Roman"/>
          <w:sz w:val="24"/>
          <w:szCs w:val="24"/>
          <w:lang w:eastAsia="pl-PL"/>
        </w:rPr>
        <w:t>7</w:t>
      </w:r>
      <w:r w:rsidRPr="00E33808">
        <w:rPr>
          <w:rFonts w:ascii="Times New Roman" w:eastAsia="Times New Roman" w:hAnsi="Times New Roman" w:cs="Times New Roman"/>
          <w:sz w:val="24"/>
          <w:szCs w:val="24"/>
          <w:lang w:eastAsia="pl-PL"/>
        </w:rPr>
        <w:t>/</w:t>
      </w:r>
      <w:r w:rsidR="00AC030A">
        <w:rPr>
          <w:rFonts w:ascii="Times New Roman" w:eastAsia="Times New Roman" w:hAnsi="Times New Roman" w:cs="Times New Roman"/>
          <w:sz w:val="24"/>
          <w:szCs w:val="24"/>
          <w:lang w:eastAsia="pl-PL"/>
        </w:rPr>
        <w:t>INFR</w:t>
      </w:r>
      <w:r w:rsidRPr="00E33808">
        <w:rPr>
          <w:rFonts w:ascii="Times New Roman" w:eastAsia="Times New Roman" w:hAnsi="Times New Roman" w:cs="Times New Roman"/>
          <w:sz w:val="24"/>
          <w:szCs w:val="24"/>
          <w:lang w:eastAsia="pl-PL"/>
        </w:rPr>
        <w:t>/6WOG/202</w:t>
      </w:r>
      <w:r w:rsidR="0018514E">
        <w:rPr>
          <w:rFonts w:ascii="Times New Roman" w:eastAsia="Times New Roman" w:hAnsi="Times New Roman" w:cs="Times New Roman"/>
          <w:sz w:val="24"/>
          <w:szCs w:val="24"/>
          <w:lang w:eastAsia="pl-PL"/>
        </w:rPr>
        <w:t>5</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6F55A1"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FF0118">
      <w:pPr>
        <w:numPr>
          <w:ilvl w:val="0"/>
          <w:numId w:val="17"/>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18514E" w:rsidP="00FF0118">
      <w:pPr>
        <w:numPr>
          <w:ilvl w:val="0"/>
          <w:numId w:val="17"/>
        </w:numPr>
        <w:spacing w:after="0" w:line="240" w:lineRule="auto"/>
        <w:contextualSpacing/>
        <w:jc w:val="both"/>
        <w:rPr>
          <w:rFonts w:ascii="Times New Roman" w:hAnsi="Times New Roman" w:cs="Times New Roman"/>
          <w:sz w:val="24"/>
          <w:szCs w:val="24"/>
        </w:rPr>
      </w:pPr>
      <w:r w:rsidRPr="0018514E">
        <w:rPr>
          <w:rFonts w:ascii="Times New Roman" w:hAnsi="Times New Roman" w:cs="Times New Roman"/>
          <w:sz w:val="24"/>
          <w:szCs w:val="24"/>
        </w:rPr>
        <w:t>Zamawiający</w:t>
      </w:r>
      <w:r w:rsidR="00110BC6">
        <w:rPr>
          <w:rFonts w:ascii="Times New Roman" w:hAnsi="Times New Roman" w:cs="Times New Roman"/>
          <w:sz w:val="24"/>
          <w:szCs w:val="24"/>
        </w:rPr>
        <w:t xml:space="preserve"> </w:t>
      </w:r>
      <w:r w:rsidR="00490374">
        <w:rPr>
          <w:rFonts w:ascii="Times New Roman" w:hAnsi="Times New Roman" w:cs="Times New Roman"/>
          <w:sz w:val="24"/>
          <w:szCs w:val="24"/>
        </w:rPr>
        <w:t>nie</w:t>
      </w:r>
      <w:r w:rsidRPr="0018514E">
        <w:rPr>
          <w:rFonts w:ascii="Times New Roman" w:hAnsi="Times New Roman" w:cs="Times New Roman"/>
          <w:sz w:val="24"/>
          <w:szCs w:val="24"/>
        </w:rPr>
        <w:t xml:space="preserve"> dokonuje podziału zamówienia na części. Tym samym zamawiający </w:t>
      </w:r>
      <w:r w:rsidR="00490374">
        <w:rPr>
          <w:rFonts w:ascii="Times New Roman" w:hAnsi="Times New Roman" w:cs="Times New Roman"/>
          <w:sz w:val="24"/>
          <w:szCs w:val="24"/>
        </w:rPr>
        <w:t xml:space="preserve">nie </w:t>
      </w:r>
      <w:r w:rsidRPr="0018514E">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68443F" w:rsidRDefault="00E64631" w:rsidP="00FF0118">
      <w:pPr>
        <w:numPr>
          <w:ilvl w:val="0"/>
          <w:numId w:val="17"/>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Pr="00E64631" w:rsidRDefault="00E64631" w:rsidP="00E64631">
      <w:pPr>
        <w:spacing w:after="0" w:line="264" w:lineRule="auto"/>
        <w:ind w:left="720"/>
        <w:contextualSpacing/>
        <w:jc w:val="both"/>
        <w:rPr>
          <w:rFonts w:ascii="Times New Roman" w:hAnsi="Times New Roman" w:cs="Times New Roman"/>
          <w:sz w:val="24"/>
          <w:szCs w:val="24"/>
        </w:rPr>
      </w:pPr>
    </w:p>
    <w:p w:rsidR="006B7727" w:rsidRPr="0053130A" w:rsidRDefault="006B7727" w:rsidP="00545746">
      <w:pPr>
        <w:tabs>
          <w:tab w:val="left" w:pos="0"/>
        </w:tabs>
        <w:jc w:val="both"/>
        <w:rPr>
          <w:rFonts w:ascii="Times New Roman" w:hAnsi="Times New Roman" w:cs="Times New Roman"/>
          <w:sz w:val="24"/>
          <w:szCs w:val="24"/>
        </w:rPr>
      </w:pPr>
      <w:bookmarkStart w:id="1" w:name="_GoBack"/>
      <w:bookmarkEnd w:id="1"/>
    </w:p>
    <w:sectPr w:rsidR="006B7727" w:rsidRPr="0053130A" w:rsidSect="00A05A5C">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14" w:rsidRDefault="00163C14" w:rsidP="0092114C">
      <w:pPr>
        <w:spacing w:after="0" w:line="240" w:lineRule="auto"/>
      </w:pPr>
      <w:r>
        <w:separator/>
      </w:r>
    </w:p>
  </w:endnote>
  <w:endnote w:type="continuationSeparator" w:id="0">
    <w:p w:rsidR="00163C14" w:rsidRDefault="00163C14"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D315EB" w:rsidRDefault="00D315EB">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163C14">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163C14">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p>
        </w:sdtContent>
      </w:sdt>
    </w:sdtContent>
  </w:sdt>
  <w:p w:rsidR="00D315EB" w:rsidRDefault="00D315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14" w:rsidRDefault="00163C14" w:rsidP="0092114C">
      <w:pPr>
        <w:spacing w:after="0" w:line="240" w:lineRule="auto"/>
      </w:pPr>
      <w:r>
        <w:separator/>
      </w:r>
    </w:p>
  </w:footnote>
  <w:footnote w:type="continuationSeparator" w:id="0">
    <w:p w:rsidR="00163C14" w:rsidRDefault="00163C14" w:rsidP="0092114C">
      <w:pPr>
        <w:spacing w:after="0" w:line="240" w:lineRule="auto"/>
      </w:pPr>
      <w:r>
        <w:continuationSeparator/>
      </w:r>
    </w:p>
  </w:footnote>
  <w:footnote w:id="1">
    <w:p w:rsidR="00D315EB" w:rsidRDefault="00D315EB" w:rsidP="0042010E">
      <w:pPr>
        <w:pStyle w:val="Tekstprzypisudolnego"/>
      </w:pPr>
      <w:r>
        <w:rPr>
          <w:rStyle w:val="Odwoanieprzypisudolnego"/>
        </w:rPr>
        <w:footnoteRef/>
      </w:r>
      <w:r>
        <w:t xml:space="preserve"> Ustawa z dnia 5 sierpnia 2010 r. o ochronie informacji niejawnych (Dz.U.2023.756 t.j)</w:t>
      </w:r>
    </w:p>
  </w:footnote>
  <w:footnote w:id="2">
    <w:p w:rsidR="00D315EB" w:rsidRPr="00C413C3" w:rsidRDefault="00D315EB"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EB" w:rsidRPr="0000632D" w:rsidRDefault="00D315EB"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INFR/6WOG/2025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3BE2FFD"/>
    <w:multiLevelType w:val="hybridMultilevel"/>
    <w:tmpl w:val="8D6C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EE63556"/>
    <w:multiLevelType w:val="hybridMultilevel"/>
    <w:tmpl w:val="DDF6BE28"/>
    <w:lvl w:ilvl="0" w:tplc="F6A825A2">
      <w:start w:val="1"/>
      <w:numFmt w:val="decimal"/>
      <w:lvlText w:val="%1."/>
      <w:lvlJc w:val="left"/>
      <w:pPr>
        <w:ind w:left="294"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4015B"/>
    <w:multiLevelType w:val="hybridMultilevel"/>
    <w:tmpl w:val="674EAF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1850B3B"/>
    <w:multiLevelType w:val="hybridMultilevel"/>
    <w:tmpl w:val="E1924898"/>
    <w:lvl w:ilvl="0" w:tplc="C038D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342B6"/>
    <w:multiLevelType w:val="multilevel"/>
    <w:tmpl w:val="F5EAAE0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545562A"/>
    <w:multiLevelType w:val="hybridMultilevel"/>
    <w:tmpl w:val="9C3EA77E"/>
    <w:lvl w:ilvl="0" w:tplc="AFFCD7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1787A"/>
    <w:multiLevelType w:val="hybridMultilevel"/>
    <w:tmpl w:val="C21AEE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0875E7"/>
    <w:multiLevelType w:val="hybridMultilevel"/>
    <w:tmpl w:val="5BB6BE5E"/>
    <w:lvl w:ilvl="0" w:tplc="AD38C7D6">
      <w:start w:val="1"/>
      <w:numFmt w:val="decimal"/>
      <w:lvlText w:val="%1."/>
      <w:lvlJc w:val="left"/>
      <w:pPr>
        <w:ind w:left="1260" w:hanging="360"/>
      </w:pPr>
      <w:rPr>
        <w:b w:val="0"/>
        <w:color w:val="auto"/>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6459730D"/>
    <w:multiLevelType w:val="hybridMultilevel"/>
    <w:tmpl w:val="F0D6F674"/>
    <w:lvl w:ilvl="0" w:tplc="80442C10">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9"/>
  </w:num>
  <w:num w:numId="3">
    <w:abstractNumId w:val="12"/>
  </w:num>
  <w:num w:numId="4">
    <w:abstractNumId w:val="24"/>
  </w:num>
  <w:num w:numId="5">
    <w:abstractNumId w:val="37"/>
  </w:num>
  <w:num w:numId="6">
    <w:abstractNumId w:val="14"/>
  </w:num>
  <w:num w:numId="7">
    <w:abstractNumId w:val="6"/>
  </w:num>
  <w:num w:numId="8">
    <w:abstractNumId w:val="3"/>
  </w:num>
  <w:num w:numId="9">
    <w:abstractNumId w:val="15"/>
  </w:num>
  <w:num w:numId="10">
    <w:abstractNumId w:val="32"/>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9"/>
  </w:num>
  <w:num w:numId="15">
    <w:abstractNumId w:val="16"/>
  </w:num>
  <w:num w:numId="16">
    <w:abstractNumId w:val="7"/>
  </w:num>
  <w:num w:numId="17">
    <w:abstractNumId w:val="41"/>
  </w:num>
  <w:num w:numId="18">
    <w:abstractNumId w:val="21"/>
  </w:num>
  <w:num w:numId="19">
    <w:abstractNumId w:val="8"/>
  </w:num>
  <w:num w:numId="20">
    <w:abstractNumId w:val="40"/>
  </w:num>
  <w:num w:numId="21">
    <w:abstractNumId w:val="27"/>
  </w:num>
  <w:num w:numId="22">
    <w:abstractNumId w:val="26"/>
  </w:num>
  <w:num w:numId="23">
    <w:abstractNumId w:val="31"/>
  </w:num>
  <w:num w:numId="24">
    <w:abstractNumId w:val="35"/>
  </w:num>
  <w:num w:numId="25">
    <w:abstractNumId w:val="23"/>
  </w:num>
  <w:num w:numId="26">
    <w:abstractNumId w:val="18"/>
  </w:num>
  <w:num w:numId="27">
    <w:abstractNumId w:val="5"/>
  </w:num>
  <w:num w:numId="28">
    <w:abstractNumId w:val="11"/>
  </w:num>
  <w:num w:numId="29">
    <w:abstractNumId w:val="17"/>
  </w:num>
  <w:num w:numId="30">
    <w:abstractNumId w:val="9"/>
  </w:num>
  <w:num w:numId="31">
    <w:abstractNumId w:val="19"/>
  </w:num>
  <w:num w:numId="32">
    <w:abstractNumId w:val="30"/>
  </w:num>
  <w:num w:numId="33">
    <w:abstractNumId w:val="33"/>
  </w:num>
  <w:num w:numId="34">
    <w:abstractNumId w:val="36"/>
  </w:num>
  <w:num w:numId="35">
    <w:abstractNumId w:val="28"/>
  </w:num>
  <w:num w:numId="36">
    <w:abstractNumId w:val="2"/>
  </w:num>
  <w:num w:numId="37">
    <w:abstractNumId w:val="34"/>
  </w:num>
  <w:num w:numId="38">
    <w:abstractNumId w:val="13"/>
  </w:num>
  <w:num w:numId="39">
    <w:abstractNumId w:val="4"/>
  </w:num>
  <w:num w:numId="40">
    <w:abstractNumId w:val="20"/>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F1A"/>
    <w:rsid w:val="000033CE"/>
    <w:rsid w:val="0000632D"/>
    <w:rsid w:val="00013ADC"/>
    <w:rsid w:val="00014EB8"/>
    <w:rsid w:val="00015487"/>
    <w:rsid w:val="00025A1D"/>
    <w:rsid w:val="00026790"/>
    <w:rsid w:val="00031B59"/>
    <w:rsid w:val="00031F83"/>
    <w:rsid w:val="00032E36"/>
    <w:rsid w:val="00032F76"/>
    <w:rsid w:val="00034ED3"/>
    <w:rsid w:val="00037547"/>
    <w:rsid w:val="00040C34"/>
    <w:rsid w:val="00042607"/>
    <w:rsid w:val="00046678"/>
    <w:rsid w:val="00051B9E"/>
    <w:rsid w:val="0006041A"/>
    <w:rsid w:val="000621AF"/>
    <w:rsid w:val="00072C4E"/>
    <w:rsid w:val="0007320E"/>
    <w:rsid w:val="00081766"/>
    <w:rsid w:val="00090A54"/>
    <w:rsid w:val="0009166D"/>
    <w:rsid w:val="000A0163"/>
    <w:rsid w:val="000A038E"/>
    <w:rsid w:val="000A5879"/>
    <w:rsid w:val="000A67B4"/>
    <w:rsid w:val="000A6EBC"/>
    <w:rsid w:val="000A70AB"/>
    <w:rsid w:val="000A7E69"/>
    <w:rsid w:val="000B07E3"/>
    <w:rsid w:val="000B3865"/>
    <w:rsid w:val="000B5B16"/>
    <w:rsid w:val="000C0099"/>
    <w:rsid w:val="000C1DA4"/>
    <w:rsid w:val="000C4643"/>
    <w:rsid w:val="000C4C00"/>
    <w:rsid w:val="000C64EF"/>
    <w:rsid w:val="000C7611"/>
    <w:rsid w:val="000E1529"/>
    <w:rsid w:val="000E609C"/>
    <w:rsid w:val="000E75A0"/>
    <w:rsid w:val="000F3906"/>
    <w:rsid w:val="000F5929"/>
    <w:rsid w:val="000F6070"/>
    <w:rsid w:val="00102026"/>
    <w:rsid w:val="0010396E"/>
    <w:rsid w:val="00105D09"/>
    <w:rsid w:val="001105D3"/>
    <w:rsid w:val="00110BC6"/>
    <w:rsid w:val="0011754D"/>
    <w:rsid w:val="00117EAB"/>
    <w:rsid w:val="001203DF"/>
    <w:rsid w:val="00122F86"/>
    <w:rsid w:val="00124577"/>
    <w:rsid w:val="0012483B"/>
    <w:rsid w:val="00125B10"/>
    <w:rsid w:val="001339BD"/>
    <w:rsid w:val="001352E0"/>
    <w:rsid w:val="00142C18"/>
    <w:rsid w:val="00146581"/>
    <w:rsid w:val="00152BE9"/>
    <w:rsid w:val="0016069E"/>
    <w:rsid w:val="00163C14"/>
    <w:rsid w:val="00170464"/>
    <w:rsid w:val="00172F9F"/>
    <w:rsid w:val="00174EA0"/>
    <w:rsid w:val="0018150D"/>
    <w:rsid w:val="0018514E"/>
    <w:rsid w:val="00185817"/>
    <w:rsid w:val="00186353"/>
    <w:rsid w:val="00193335"/>
    <w:rsid w:val="001949AB"/>
    <w:rsid w:val="001951B4"/>
    <w:rsid w:val="001954F5"/>
    <w:rsid w:val="001A00E1"/>
    <w:rsid w:val="001A58C2"/>
    <w:rsid w:val="001A7F2A"/>
    <w:rsid w:val="001B427E"/>
    <w:rsid w:val="001B46C4"/>
    <w:rsid w:val="001B5397"/>
    <w:rsid w:val="001B54CC"/>
    <w:rsid w:val="001B5D08"/>
    <w:rsid w:val="001B669A"/>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2EF"/>
    <w:rsid w:val="00220BC7"/>
    <w:rsid w:val="002212EA"/>
    <w:rsid w:val="002241D8"/>
    <w:rsid w:val="00226F99"/>
    <w:rsid w:val="00230E25"/>
    <w:rsid w:val="00231433"/>
    <w:rsid w:val="00242D9E"/>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3C1"/>
    <w:rsid w:val="002860AE"/>
    <w:rsid w:val="0029185E"/>
    <w:rsid w:val="00291A10"/>
    <w:rsid w:val="0029258A"/>
    <w:rsid w:val="002926DE"/>
    <w:rsid w:val="00293361"/>
    <w:rsid w:val="00294F0A"/>
    <w:rsid w:val="002A4233"/>
    <w:rsid w:val="002B296D"/>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10D"/>
    <w:rsid w:val="002D69F1"/>
    <w:rsid w:val="002E176D"/>
    <w:rsid w:val="002E3B99"/>
    <w:rsid w:val="002E4487"/>
    <w:rsid w:val="002E6035"/>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4E77"/>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0E3E"/>
    <w:rsid w:val="00391282"/>
    <w:rsid w:val="003928A6"/>
    <w:rsid w:val="00393589"/>
    <w:rsid w:val="0039382C"/>
    <w:rsid w:val="00397286"/>
    <w:rsid w:val="00397DCA"/>
    <w:rsid w:val="003A10CA"/>
    <w:rsid w:val="003A4897"/>
    <w:rsid w:val="003A55A0"/>
    <w:rsid w:val="003A7117"/>
    <w:rsid w:val="003B056B"/>
    <w:rsid w:val="003B0C05"/>
    <w:rsid w:val="003B2778"/>
    <w:rsid w:val="003D08FD"/>
    <w:rsid w:val="003D237F"/>
    <w:rsid w:val="003D510E"/>
    <w:rsid w:val="003E14AC"/>
    <w:rsid w:val="003E3DEF"/>
    <w:rsid w:val="003E4F03"/>
    <w:rsid w:val="003E676B"/>
    <w:rsid w:val="003E766E"/>
    <w:rsid w:val="003F1446"/>
    <w:rsid w:val="003F4FB3"/>
    <w:rsid w:val="003F5DB3"/>
    <w:rsid w:val="004021F7"/>
    <w:rsid w:val="00407B81"/>
    <w:rsid w:val="00416D77"/>
    <w:rsid w:val="0042010E"/>
    <w:rsid w:val="004204A2"/>
    <w:rsid w:val="00422910"/>
    <w:rsid w:val="0044044C"/>
    <w:rsid w:val="00440B48"/>
    <w:rsid w:val="0044230C"/>
    <w:rsid w:val="00444176"/>
    <w:rsid w:val="004448F5"/>
    <w:rsid w:val="00445463"/>
    <w:rsid w:val="00456460"/>
    <w:rsid w:val="004774A1"/>
    <w:rsid w:val="00477B4A"/>
    <w:rsid w:val="00480A44"/>
    <w:rsid w:val="00480DB7"/>
    <w:rsid w:val="00481474"/>
    <w:rsid w:val="0048165C"/>
    <w:rsid w:val="0048284B"/>
    <w:rsid w:val="00484459"/>
    <w:rsid w:val="00490374"/>
    <w:rsid w:val="0049190D"/>
    <w:rsid w:val="00491ED7"/>
    <w:rsid w:val="00491F0F"/>
    <w:rsid w:val="004957D2"/>
    <w:rsid w:val="004A3795"/>
    <w:rsid w:val="004A4FF4"/>
    <w:rsid w:val="004A6138"/>
    <w:rsid w:val="004A6D6E"/>
    <w:rsid w:val="004B1066"/>
    <w:rsid w:val="004B20F9"/>
    <w:rsid w:val="004B5296"/>
    <w:rsid w:val="004B6A2A"/>
    <w:rsid w:val="004B746E"/>
    <w:rsid w:val="004B7B6D"/>
    <w:rsid w:val="004C1921"/>
    <w:rsid w:val="004C1BDE"/>
    <w:rsid w:val="004C1C6D"/>
    <w:rsid w:val="004C2A2F"/>
    <w:rsid w:val="004C3798"/>
    <w:rsid w:val="004C46EB"/>
    <w:rsid w:val="004D02D7"/>
    <w:rsid w:val="004D02ED"/>
    <w:rsid w:val="004D0AEE"/>
    <w:rsid w:val="004D1262"/>
    <w:rsid w:val="004D1CEF"/>
    <w:rsid w:val="004D32E7"/>
    <w:rsid w:val="004D3EC6"/>
    <w:rsid w:val="004E04F1"/>
    <w:rsid w:val="004E0655"/>
    <w:rsid w:val="004E1711"/>
    <w:rsid w:val="004E2B26"/>
    <w:rsid w:val="004E3B6B"/>
    <w:rsid w:val="004E534E"/>
    <w:rsid w:val="004E5EC0"/>
    <w:rsid w:val="004E7ADB"/>
    <w:rsid w:val="004F35CA"/>
    <w:rsid w:val="004F4BC4"/>
    <w:rsid w:val="004F5128"/>
    <w:rsid w:val="004F6DA2"/>
    <w:rsid w:val="004F7B9C"/>
    <w:rsid w:val="00502409"/>
    <w:rsid w:val="005025B6"/>
    <w:rsid w:val="00503436"/>
    <w:rsid w:val="00504187"/>
    <w:rsid w:val="00504FEB"/>
    <w:rsid w:val="0050505E"/>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746"/>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638"/>
    <w:rsid w:val="005A67D9"/>
    <w:rsid w:val="005B13FD"/>
    <w:rsid w:val="005B212E"/>
    <w:rsid w:val="005B3C0D"/>
    <w:rsid w:val="005B6468"/>
    <w:rsid w:val="005B6700"/>
    <w:rsid w:val="005C3813"/>
    <w:rsid w:val="005C5BEF"/>
    <w:rsid w:val="005C61BF"/>
    <w:rsid w:val="005D1AA1"/>
    <w:rsid w:val="005D64F2"/>
    <w:rsid w:val="005E0721"/>
    <w:rsid w:val="005E0B58"/>
    <w:rsid w:val="005E1F8D"/>
    <w:rsid w:val="005E3EE7"/>
    <w:rsid w:val="005E5E95"/>
    <w:rsid w:val="005E63C5"/>
    <w:rsid w:val="005E663C"/>
    <w:rsid w:val="005F1411"/>
    <w:rsid w:val="005F1416"/>
    <w:rsid w:val="005F1725"/>
    <w:rsid w:val="005F176E"/>
    <w:rsid w:val="005F313C"/>
    <w:rsid w:val="005F70C0"/>
    <w:rsid w:val="00604014"/>
    <w:rsid w:val="00607736"/>
    <w:rsid w:val="00607A1D"/>
    <w:rsid w:val="00613222"/>
    <w:rsid w:val="006155FA"/>
    <w:rsid w:val="006240C8"/>
    <w:rsid w:val="006255F0"/>
    <w:rsid w:val="006258E3"/>
    <w:rsid w:val="006378FA"/>
    <w:rsid w:val="0064270E"/>
    <w:rsid w:val="006427FB"/>
    <w:rsid w:val="00642EFA"/>
    <w:rsid w:val="00644190"/>
    <w:rsid w:val="00646558"/>
    <w:rsid w:val="0064746F"/>
    <w:rsid w:val="0065091F"/>
    <w:rsid w:val="00655C62"/>
    <w:rsid w:val="00660155"/>
    <w:rsid w:val="00661A60"/>
    <w:rsid w:val="00661AFD"/>
    <w:rsid w:val="00662475"/>
    <w:rsid w:val="0066316F"/>
    <w:rsid w:val="00664097"/>
    <w:rsid w:val="00666E7D"/>
    <w:rsid w:val="0066762F"/>
    <w:rsid w:val="0067187C"/>
    <w:rsid w:val="00672DBE"/>
    <w:rsid w:val="00672EC9"/>
    <w:rsid w:val="006732DC"/>
    <w:rsid w:val="00673964"/>
    <w:rsid w:val="0067487A"/>
    <w:rsid w:val="006761C4"/>
    <w:rsid w:val="00681C54"/>
    <w:rsid w:val="0068443F"/>
    <w:rsid w:val="00690343"/>
    <w:rsid w:val="00690A82"/>
    <w:rsid w:val="006947E3"/>
    <w:rsid w:val="006A7DEA"/>
    <w:rsid w:val="006B0826"/>
    <w:rsid w:val="006B1657"/>
    <w:rsid w:val="006B1A71"/>
    <w:rsid w:val="006B5897"/>
    <w:rsid w:val="006B74ED"/>
    <w:rsid w:val="006B7727"/>
    <w:rsid w:val="006C12CF"/>
    <w:rsid w:val="006C6B68"/>
    <w:rsid w:val="006D5782"/>
    <w:rsid w:val="006D75C0"/>
    <w:rsid w:val="006E2501"/>
    <w:rsid w:val="006E3D8D"/>
    <w:rsid w:val="006E456C"/>
    <w:rsid w:val="006F096A"/>
    <w:rsid w:val="006F14D0"/>
    <w:rsid w:val="006F55A1"/>
    <w:rsid w:val="006F64D0"/>
    <w:rsid w:val="006F70D1"/>
    <w:rsid w:val="007007C1"/>
    <w:rsid w:val="00712F2B"/>
    <w:rsid w:val="00712FAB"/>
    <w:rsid w:val="00713CDC"/>
    <w:rsid w:val="007164F0"/>
    <w:rsid w:val="00716D21"/>
    <w:rsid w:val="007218CE"/>
    <w:rsid w:val="00721963"/>
    <w:rsid w:val="00726104"/>
    <w:rsid w:val="00730C3C"/>
    <w:rsid w:val="00732985"/>
    <w:rsid w:val="007350E9"/>
    <w:rsid w:val="0073774C"/>
    <w:rsid w:val="00740B56"/>
    <w:rsid w:val="00746748"/>
    <w:rsid w:val="0076077F"/>
    <w:rsid w:val="00760EED"/>
    <w:rsid w:val="00761119"/>
    <w:rsid w:val="00761765"/>
    <w:rsid w:val="00761845"/>
    <w:rsid w:val="0076447B"/>
    <w:rsid w:val="00770835"/>
    <w:rsid w:val="00770E1C"/>
    <w:rsid w:val="00772E19"/>
    <w:rsid w:val="007732F2"/>
    <w:rsid w:val="00774D22"/>
    <w:rsid w:val="007827D9"/>
    <w:rsid w:val="007834C2"/>
    <w:rsid w:val="00784207"/>
    <w:rsid w:val="007869BD"/>
    <w:rsid w:val="00786A0B"/>
    <w:rsid w:val="00786AAC"/>
    <w:rsid w:val="0078781A"/>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3F6D"/>
    <w:rsid w:val="007D4E09"/>
    <w:rsid w:val="007D4EF3"/>
    <w:rsid w:val="007D53CE"/>
    <w:rsid w:val="007D58DB"/>
    <w:rsid w:val="007D6542"/>
    <w:rsid w:val="007E4403"/>
    <w:rsid w:val="007E5C1D"/>
    <w:rsid w:val="007E63ED"/>
    <w:rsid w:val="007E6523"/>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736D"/>
    <w:rsid w:val="00840973"/>
    <w:rsid w:val="00841039"/>
    <w:rsid w:val="00842723"/>
    <w:rsid w:val="0084281D"/>
    <w:rsid w:val="00844027"/>
    <w:rsid w:val="008443E5"/>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79"/>
    <w:rsid w:val="008A0C92"/>
    <w:rsid w:val="008A1A2A"/>
    <w:rsid w:val="008A3B01"/>
    <w:rsid w:val="008A56FC"/>
    <w:rsid w:val="008A768E"/>
    <w:rsid w:val="008C28E7"/>
    <w:rsid w:val="008C2E43"/>
    <w:rsid w:val="008C3FEC"/>
    <w:rsid w:val="008D01F4"/>
    <w:rsid w:val="008D086A"/>
    <w:rsid w:val="008D3938"/>
    <w:rsid w:val="008D4F7A"/>
    <w:rsid w:val="008E25D1"/>
    <w:rsid w:val="008E3181"/>
    <w:rsid w:val="008E3914"/>
    <w:rsid w:val="008E7372"/>
    <w:rsid w:val="008E7602"/>
    <w:rsid w:val="008F0BB6"/>
    <w:rsid w:val="008F10D9"/>
    <w:rsid w:val="008F1568"/>
    <w:rsid w:val="008F1DBE"/>
    <w:rsid w:val="008F70DE"/>
    <w:rsid w:val="008F752A"/>
    <w:rsid w:val="00906DA4"/>
    <w:rsid w:val="00907B9C"/>
    <w:rsid w:val="009106D0"/>
    <w:rsid w:val="00912FEE"/>
    <w:rsid w:val="00913A58"/>
    <w:rsid w:val="00916604"/>
    <w:rsid w:val="009202D6"/>
    <w:rsid w:val="0092114C"/>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553C8"/>
    <w:rsid w:val="009634AB"/>
    <w:rsid w:val="00963CFF"/>
    <w:rsid w:val="009646EC"/>
    <w:rsid w:val="00964948"/>
    <w:rsid w:val="00965022"/>
    <w:rsid w:val="00976CEA"/>
    <w:rsid w:val="00977071"/>
    <w:rsid w:val="00980043"/>
    <w:rsid w:val="00990B45"/>
    <w:rsid w:val="00995B1E"/>
    <w:rsid w:val="0099696F"/>
    <w:rsid w:val="009A2409"/>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7503"/>
    <w:rsid w:val="00A01DA0"/>
    <w:rsid w:val="00A0549A"/>
    <w:rsid w:val="00A05A5C"/>
    <w:rsid w:val="00A05B41"/>
    <w:rsid w:val="00A07880"/>
    <w:rsid w:val="00A10B14"/>
    <w:rsid w:val="00A117A4"/>
    <w:rsid w:val="00A12F8C"/>
    <w:rsid w:val="00A165EC"/>
    <w:rsid w:val="00A23201"/>
    <w:rsid w:val="00A31976"/>
    <w:rsid w:val="00A32FA6"/>
    <w:rsid w:val="00A37B65"/>
    <w:rsid w:val="00A37C1B"/>
    <w:rsid w:val="00A403D9"/>
    <w:rsid w:val="00A42134"/>
    <w:rsid w:val="00A447B0"/>
    <w:rsid w:val="00A452BD"/>
    <w:rsid w:val="00A5453D"/>
    <w:rsid w:val="00A5665F"/>
    <w:rsid w:val="00A62A28"/>
    <w:rsid w:val="00A63E16"/>
    <w:rsid w:val="00A651F8"/>
    <w:rsid w:val="00A65866"/>
    <w:rsid w:val="00A6783D"/>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1E39"/>
    <w:rsid w:val="00AB2BC7"/>
    <w:rsid w:val="00AB4156"/>
    <w:rsid w:val="00AB48B4"/>
    <w:rsid w:val="00AC030A"/>
    <w:rsid w:val="00AC42D8"/>
    <w:rsid w:val="00AC65E2"/>
    <w:rsid w:val="00AD0F58"/>
    <w:rsid w:val="00AD14E6"/>
    <w:rsid w:val="00AD3E24"/>
    <w:rsid w:val="00AE2CD3"/>
    <w:rsid w:val="00AE5476"/>
    <w:rsid w:val="00AE57ED"/>
    <w:rsid w:val="00AE5806"/>
    <w:rsid w:val="00AE7A0F"/>
    <w:rsid w:val="00AF0599"/>
    <w:rsid w:val="00AF059D"/>
    <w:rsid w:val="00AF205A"/>
    <w:rsid w:val="00AF525C"/>
    <w:rsid w:val="00AF578F"/>
    <w:rsid w:val="00AF6BB3"/>
    <w:rsid w:val="00B00A35"/>
    <w:rsid w:val="00B018F5"/>
    <w:rsid w:val="00B01B6D"/>
    <w:rsid w:val="00B035E5"/>
    <w:rsid w:val="00B03D3F"/>
    <w:rsid w:val="00B04915"/>
    <w:rsid w:val="00B053BE"/>
    <w:rsid w:val="00B059CA"/>
    <w:rsid w:val="00B06EE6"/>
    <w:rsid w:val="00B1414F"/>
    <w:rsid w:val="00B144CC"/>
    <w:rsid w:val="00B15311"/>
    <w:rsid w:val="00B17BB6"/>
    <w:rsid w:val="00B20494"/>
    <w:rsid w:val="00B213B3"/>
    <w:rsid w:val="00B216C6"/>
    <w:rsid w:val="00B23E72"/>
    <w:rsid w:val="00B24755"/>
    <w:rsid w:val="00B24D61"/>
    <w:rsid w:val="00B30B15"/>
    <w:rsid w:val="00B30EB2"/>
    <w:rsid w:val="00B31589"/>
    <w:rsid w:val="00B3179A"/>
    <w:rsid w:val="00B32716"/>
    <w:rsid w:val="00B34911"/>
    <w:rsid w:val="00B40136"/>
    <w:rsid w:val="00B46324"/>
    <w:rsid w:val="00B50649"/>
    <w:rsid w:val="00B50FF2"/>
    <w:rsid w:val="00B529B6"/>
    <w:rsid w:val="00B52ED3"/>
    <w:rsid w:val="00B60785"/>
    <w:rsid w:val="00B61628"/>
    <w:rsid w:val="00B643B0"/>
    <w:rsid w:val="00B70119"/>
    <w:rsid w:val="00B70705"/>
    <w:rsid w:val="00B70BCD"/>
    <w:rsid w:val="00B72CFA"/>
    <w:rsid w:val="00B7459B"/>
    <w:rsid w:val="00B752AA"/>
    <w:rsid w:val="00B83D6E"/>
    <w:rsid w:val="00B84B75"/>
    <w:rsid w:val="00B85069"/>
    <w:rsid w:val="00B901E3"/>
    <w:rsid w:val="00B90267"/>
    <w:rsid w:val="00B9399C"/>
    <w:rsid w:val="00B95DF0"/>
    <w:rsid w:val="00BA290C"/>
    <w:rsid w:val="00BA449A"/>
    <w:rsid w:val="00BB2A90"/>
    <w:rsid w:val="00BB3DCC"/>
    <w:rsid w:val="00BB3F1A"/>
    <w:rsid w:val="00BB484E"/>
    <w:rsid w:val="00BB55E9"/>
    <w:rsid w:val="00BC0AA5"/>
    <w:rsid w:val="00BC4A4A"/>
    <w:rsid w:val="00BC6BCD"/>
    <w:rsid w:val="00BD0527"/>
    <w:rsid w:val="00BD27C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1CE"/>
    <w:rsid w:val="00C1426F"/>
    <w:rsid w:val="00C2058A"/>
    <w:rsid w:val="00C23712"/>
    <w:rsid w:val="00C30ABF"/>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86FF8"/>
    <w:rsid w:val="00C92108"/>
    <w:rsid w:val="00C930CF"/>
    <w:rsid w:val="00C938CD"/>
    <w:rsid w:val="00C954E4"/>
    <w:rsid w:val="00C96CDC"/>
    <w:rsid w:val="00CA1190"/>
    <w:rsid w:val="00CA6F48"/>
    <w:rsid w:val="00CB238C"/>
    <w:rsid w:val="00CB4451"/>
    <w:rsid w:val="00CB65FF"/>
    <w:rsid w:val="00CC20B7"/>
    <w:rsid w:val="00CC2B0B"/>
    <w:rsid w:val="00CC60B4"/>
    <w:rsid w:val="00CD06DA"/>
    <w:rsid w:val="00CD765B"/>
    <w:rsid w:val="00CF33B2"/>
    <w:rsid w:val="00CF3543"/>
    <w:rsid w:val="00CF3F59"/>
    <w:rsid w:val="00CF4EAC"/>
    <w:rsid w:val="00CF7179"/>
    <w:rsid w:val="00D00A4B"/>
    <w:rsid w:val="00D07139"/>
    <w:rsid w:val="00D118C9"/>
    <w:rsid w:val="00D1567E"/>
    <w:rsid w:val="00D16C05"/>
    <w:rsid w:val="00D25E5A"/>
    <w:rsid w:val="00D312B0"/>
    <w:rsid w:val="00D315EB"/>
    <w:rsid w:val="00D31D92"/>
    <w:rsid w:val="00D33336"/>
    <w:rsid w:val="00D33CB4"/>
    <w:rsid w:val="00D3675E"/>
    <w:rsid w:val="00D43C31"/>
    <w:rsid w:val="00D45D23"/>
    <w:rsid w:val="00D465B0"/>
    <w:rsid w:val="00D47937"/>
    <w:rsid w:val="00D51BDB"/>
    <w:rsid w:val="00D51C3B"/>
    <w:rsid w:val="00D57160"/>
    <w:rsid w:val="00D600DC"/>
    <w:rsid w:val="00D62432"/>
    <w:rsid w:val="00D6511D"/>
    <w:rsid w:val="00D66A1A"/>
    <w:rsid w:val="00D6710A"/>
    <w:rsid w:val="00D6781A"/>
    <w:rsid w:val="00D67F07"/>
    <w:rsid w:val="00D71EEB"/>
    <w:rsid w:val="00D73E01"/>
    <w:rsid w:val="00D76318"/>
    <w:rsid w:val="00D774E0"/>
    <w:rsid w:val="00D77E67"/>
    <w:rsid w:val="00D81361"/>
    <w:rsid w:val="00D845EA"/>
    <w:rsid w:val="00D870DC"/>
    <w:rsid w:val="00D873BC"/>
    <w:rsid w:val="00D91085"/>
    <w:rsid w:val="00D91C23"/>
    <w:rsid w:val="00D930C2"/>
    <w:rsid w:val="00D9478B"/>
    <w:rsid w:val="00D97665"/>
    <w:rsid w:val="00D97F26"/>
    <w:rsid w:val="00DA08FC"/>
    <w:rsid w:val="00DA357C"/>
    <w:rsid w:val="00DA5100"/>
    <w:rsid w:val="00DC0E6B"/>
    <w:rsid w:val="00DC3A3F"/>
    <w:rsid w:val="00DD02DC"/>
    <w:rsid w:val="00DD1190"/>
    <w:rsid w:val="00DD29FA"/>
    <w:rsid w:val="00DD5A97"/>
    <w:rsid w:val="00DE2DA2"/>
    <w:rsid w:val="00DE37D5"/>
    <w:rsid w:val="00DE61FA"/>
    <w:rsid w:val="00DF2343"/>
    <w:rsid w:val="00DF594A"/>
    <w:rsid w:val="00DF62AE"/>
    <w:rsid w:val="00E012A2"/>
    <w:rsid w:val="00E04ED0"/>
    <w:rsid w:val="00E11017"/>
    <w:rsid w:val="00E15012"/>
    <w:rsid w:val="00E15097"/>
    <w:rsid w:val="00E22CE1"/>
    <w:rsid w:val="00E247CF"/>
    <w:rsid w:val="00E273A8"/>
    <w:rsid w:val="00E278FB"/>
    <w:rsid w:val="00E30100"/>
    <w:rsid w:val="00E30A2B"/>
    <w:rsid w:val="00E33808"/>
    <w:rsid w:val="00E36587"/>
    <w:rsid w:val="00E373DD"/>
    <w:rsid w:val="00E40814"/>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95F97"/>
    <w:rsid w:val="00EA0CA5"/>
    <w:rsid w:val="00EA0EBE"/>
    <w:rsid w:val="00EA171A"/>
    <w:rsid w:val="00EA1D36"/>
    <w:rsid w:val="00EA202A"/>
    <w:rsid w:val="00EB0689"/>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25C"/>
    <w:rsid w:val="00F00ED5"/>
    <w:rsid w:val="00F020E2"/>
    <w:rsid w:val="00F036B0"/>
    <w:rsid w:val="00F03998"/>
    <w:rsid w:val="00F049A3"/>
    <w:rsid w:val="00F0561F"/>
    <w:rsid w:val="00F064DF"/>
    <w:rsid w:val="00F10BBB"/>
    <w:rsid w:val="00F10EAA"/>
    <w:rsid w:val="00F1269E"/>
    <w:rsid w:val="00F147E9"/>
    <w:rsid w:val="00F170F6"/>
    <w:rsid w:val="00F21643"/>
    <w:rsid w:val="00F21FFC"/>
    <w:rsid w:val="00F24EDA"/>
    <w:rsid w:val="00F27BDE"/>
    <w:rsid w:val="00F304E7"/>
    <w:rsid w:val="00F306D1"/>
    <w:rsid w:val="00F31128"/>
    <w:rsid w:val="00F315E5"/>
    <w:rsid w:val="00F31F42"/>
    <w:rsid w:val="00F35663"/>
    <w:rsid w:val="00F401D5"/>
    <w:rsid w:val="00F40DD2"/>
    <w:rsid w:val="00F466B6"/>
    <w:rsid w:val="00F4708F"/>
    <w:rsid w:val="00F474AA"/>
    <w:rsid w:val="00F47BDE"/>
    <w:rsid w:val="00F5005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0DCD"/>
    <w:rsid w:val="00FB2190"/>
    <w:rsid w:val="00FB21B3"/>
    <w:rsid w:val="00FB6900"/>
    <w:rsid w:val="00FC0688"/>
    <w:rsid w:val="00FC152C"/>
    <w:rsid w:val="00FC29A8"/>
    <w:rsid w:val="00FC31DA"/>
    <w:rsid w:val="00FC468F"/>
    <w:rsid w:val="00FC6D77"/>
    <w:rsid w:val="00FD37D7"/>
    <w:rsid w:val="00FD3A96"/>
    <w:rsid w:val="00FD3E97"/>
    <w:rsid w:val="00FD4FF4"/>
    <w:rsid w:val="00FD58BF"/>
    <w:rsid w:val="00FD5ECE"/>
    <w:rsid w:val="00FE0CEF"/>
    <w:rsid w:val="00FE27E6"/>
    <w:rsid w:val="00FE3543"/>
    <w:rsid w:val="00FF0118"/>
    <w:rsid w:val="00FF0740"/>
    <w:rsid w:val="00FF08D2"/>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E563"/>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7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5"/>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customStyle="1" w:styleId="UnresolvedMention">
    <w:name w:val="Unresolved Mention"/>
    <w:basedOn w:val="Domylnaczcionkaakapitu"/>
    <w:uiPriority w:val="99"/>
    <w:semiHidden/>
    <w:unhideWhenUsed/>
    <w:rsid w:val="00E373DD"/>
    <w:rPr>
      <w:color w:val="605E5C"/>
      <w:shd w:val="clear" w:color="auto" w:fill="E1DFDD"/>
    </w:rPr>
  </w:style>
  <w:style w:type="paragraph" w:customStyle="1" w:styleId="TableParagraph">
    <w:name w:val="Table Paragraph"/>
    <w:basedOn w:val="Normalny"/>
    <w:uiPriority w:val="1"/>
    <w:qFormat/>
    <w:rsid w:val="00390E3E"/>
    <w:pPr>
      <w:widowControl w:val="0"/>
      <w:autoSpaceDE w:val="0"/>
      <w:autoSpaceDN w:val="0"/>
      <w:spacing w:after="0" w:line="240" w:lineRule="auto"/>
    </w:pPr>
    <w:rPr>
      <w:rFonts w:ascii="Times New Roman" w:eastAsia="Times New Roman" w:hAnsi="Times New Roman" w:cs="Times New Roman"/>
      <w:lang w:eastAsia="pl-PL" w:bidi="pl-PL"/>
    </w:rPr>
  </w:style>
  <w:style w:type="paragraph" w:customStyle="1" w:styleId="Style1">
    <w:name w:val="Style 1"/>
    <w:basedOn w:val="Normalny"/>
    <w:uiPriority w:val="99"/>
    <w:rsid w:val="00D71EEB"/>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034B-C08C-4F6E-88FE-3D2C19B606B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FE1DB4-4EF0-4CE1-8CED-4512E4D9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20</Pages>
  <Words>7637</Words>
  <Characters>45825</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Małolepsza Mazur Iwona</cp:lastModifiedBy>
  <cp:revision>15</cp:revision>
  <cp:lastPrinted>2025-03-24T10:59:00Z</cp:lastPrinted>
  <dcterms:created xsi:type="dcterms:W3CDTF">2025-01-29T09:30:00Z</dcterms:created>
  <dcterms:modified xsi:type="dcterms:W3CDTF">2025-03-25T08:21:00Z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9b1e4ce4-5095-48e8-ae76-44c8e5b9efe9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