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16B51" w14:textId="45BFA4F6" w:rsidR="00F374C0" w:rsidRDefault="00F374C0"/>
    <w:p w14:paraId="642838B2" w14:textId="1A0C069E" w:rsidR="00264344" w:rsidRPr="003023A9" w:rsidRDefault="00264344" w:rsidP="00264344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3023A9">
        <w:rPr>
          <w:rFonts w:asciiTheme="minorHAnsi" w:hAnsiTheme="minorHAnsi" w:cstheme="minorHAnsi"/>
          <w:b/>
        </w:rPr>
        <w:t>Opis przedmiotu zamówienia</w:t>
      </w:r>
    </w:p>
    <w:p w14:paraId="1B90BC01" w14:textId="77777777" w:rsidR="00264344" w:rsidRPr="00931909" w:rsidRDefault="00264344" w:rsidP="00264344">
      <w:pPr>
        <w:pStyle w:val="pkt"/>
        <w:spacing w:before="0" w:after="0" w:line="360" w:lineRule="auto"/>
        <w:ind w:left="426" w:hanging="426"/>
        <w:rPr>
          <w:rFonts w:asciiTheme="minorHAnsi" w:hAnsiTheme="minorHAnsi" w:cstheme="minorHAnsi"/>
          <w:b/>
          <w:szCs w:val="24"/>
        </w:rPr>
      </w:pPr>
    </w:p>
    <w:p w14:paraId="49B67897" w14:textId="77777777" w:rsidR="0093723A" w:rsidRPr="00931909" w:rsidRDefault="00264344" w:rsidP="00264344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eastAsia="Arial Narrow" w:hAnsiTheme="minorHAnsi" w:cstheme="minorHAnsi"/>
          <w:b/>
          <w:bCs/>
        </w:rPr>
      </w:pPr>
      <w:r w:rsidRPr="00931909">
        <w:rPr>
          <w:rFonts w:asciiTheme="minorHAnsi" w:hAnsiTheme="minorHAnsi" w:cstheme="minorHAnsi"/>
        </w:rPr>
        <w:t xml:space="preserve">Przedmiotem zamówienia jest </w:t>
      </w:r>
      <w:r w:rsidRPr="00931909">
        <w:rPr>
          <w:rFonts w:asciiTheme="minorHAnsi" w:hAnsiTheme="minorHAnsi" w:cstheme="minorHAnsi"/>
          <w:b/>
        </w:rPr>
        <w:t>świadczenie usług w zakresie przygotowywania i dostarczania całodziennego wyżywienia dla pacjentów Szpitala z uwzględnieniem zaleceń dietetycznych</w:t>
      </w:r>
      <w:r w:rsidR="0093723A" w:rsidRPr="00931909">
        <w:rPr>
          <w:rFonts w:asciiTheme="minorHAnsi" w:hAnsiTheme="minorHAnsi" w:cstheme="minorHAnsi"/>
        </w:rPr>
        <w:t>.</w:t>
      </w:r>
    </w:p>
    <w:p w14:paraId="1A892E29" w14:textId="11C74DB2" w:rsidR="00264344" w:rsidRPr="00931909" w:rsidRDefault="0093723A" w:rsidP="00264344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eastAsia="Arial Narrow" w:hAnsiTheme="minorHAnsi" w:cstheme="minorHAnsi"/>
          <w:b/>
          <w:bCs/>
        </w:rPr>
      </w:pPr>
      <w:r w:rsidRPr="00931909">
        <w:rPr>
          <w:rFonts w:asciiTheme="minorHAnsi" w:hAnsiTheme="minorHAnsi" w:cstheme="minorHAnsi"/>
        </w:rPr>
        <w:t>I</w:t>
      </w:r>
      <w:r w:rsidR="00264344" w:rsidRPr="00931909">
        <w:rPr>
          <w:rFonts w:asciiTheme="minorHAnsi" w:hAnsiTheme="minorHAnsi" w:cstheme="minorHAnsi"/>
        </w:rPr>
        <w:t xml:space="preserve">lość i rodzaj </w:t>
      </w:r>
      <w:r w:rsidRPr="00931909">
        <w:rPr>
          <w:rFonts w:asciiTheme="minorHAnsi" w:hAnsiTheme="minorHAnsi" w:cstheme="minorHAnsi"/>
        </w:rPr>
        <w:t xml:space="preserve">diet </w:t>
      </w:r>
      <w:r w:rsidR="00264344" w:rsidRPr="00931909">
        <w:rPr>
          <w:rFonts w:asciiTheme="minorHAnsi" w:hAnsiTheme="minorHAnsi" w:cstheme="minorHAnsi"/>
        </w:rPr>
        <w:t xml:space="preserve">określono w formularzu asortymentowo – cenowym </w:t>
      </w:r>
      <w:r w:rsidR="00931909">
        <w:rPr>
          <w:rFonts w:asciiTheme="minorHAnsi" w:hAnsiTheme="minorHAnsi" w:cstheme="minorHAnsi"/>
        </w:rPr>
        <w:t>(szacunkowa ilość diet</w:t>
      </w:r>
      <w:r w:rsidR="00EA5D42">
        <w:rPr>
          <w:rFonts w:asciiTheme="minorHAnsi" w:hAnsiTheme="minorHAnsi" w:cstheme="minorHAnsi"/>
        </w:rPr>
        <w:t xml:space="preserve"> na okres 24 miesięcy</w:t>
      </w:r>
      <w:r w:rsidR="00931909">
        <w:rPr>
          <w:rFonts w:asciiTheme="minorHAnsi" w:hAnsiTheme="minorHAnsi" w:cstheme="minorHAnsi"/>
        </w:rPr>
        <w:t xml:space="preserve">) </w:t>
      </w:r>
      <w:r w:rsidR="00C846D6" w:rsidRPr="00931909">
        <w:rPr>
          <w:rFonts w:asciiTheme="minorHAnsi" w:hAnsiTheme="minorHAnsi" w:cstheme="minorHAnsi"/>
        </w:rPr>
        <w:t>Załącznik nr 2</w:t>
      </w:r>
      <w:r w:rsidR="00264344" w:rsidRPr="00931909">
        <w:rPr>
          <w:rFonts w:asciiTheme="minorHAnsi" w:hAnsiTheme="minorHAnsi" w:cstheme="minorHAnsi"/>
        </w:rPr>
        <w:t xml:space="preserve"> </w:t>
      </w:r>
      <w:r w:rsidRPr="00931909">
        <w:rPr>
          <w:rFonts w:asciiTheme="minorHAnsi" w:hAnsiTheme="minorHAnsi" w:cstheme="minorHAnsi"/>
        </w:rPr>
        <w:t>a</w:t>
      </w:r>
      <w:r w:rsidR="00264344" w:rsidRPr="00931909">
        <w:rPr>
          <w:rFonts w:asciiTheme="minorHAnsi" w:hAnsiTheme="minorHAnsi" w:cstheme="minorHAnsi"/>
        </w:rPr>
        <w:t xml:space="preserve"> szczegółowy </w:t>
      </w:r>
      <w:r w:rsidR="00C846D6" w:rsidRPr="00931909">
        <w:rPr>
          <w:rFonts w:asciiTheme="minorHAnsi" w:hAnsiTheme="minorHAnsi" w:cstheme="minorHAnsi"/>
        </w:rPr>
        <w:t>wykaz diet stosowanych w Szpitalu</w:t>
      </w:r>
      <w:r w:rsidR="00354454" w:rsidRPr="00931909">
        <w:rPr>
          <w:rFonts w:asciiTheme="minorHAnsi" w:hAnsiTheme="minorHAnsi" w:cstheme="minorHAnsi"/>
        </w:rPr>
        <w:t xml:space="preserve"> umieszczony w Załączniku </w:t>
      </w:r>
      <w:r w:rsidRPr="00931909">
        <w:rPr>
          <w:rFonts w:asciiTheme="minorHAnsi" w:hAnsiTheme="minorHAnsi" w:cstheme="minorHAnsi"/>
        </w:rPr>
        <w:t xml:space="preserve">nr </w:t>
      </w:r>
      <w:r w:rsidR="00C847C7">
        <w:rPr>
          <w:rFonts w:asciiTheme="minorHAnsi" w:hAnsiTheme="minorHAnsi" w:cstheme="minorHAnsi"/>
        </w:rPr>
        <w:t>11</w:t>
      </w:r>
      <w:r w:rsidR="00354454" w:rsidRPr="00931909">
        <w:rPr>
          <w:rFonts w:asciiTheme="minorHAnsi" w:hAnsiTheme="minorHAnsi" w:cstheme="minorHAnsi"/>
        </w:rPr>
        <w:t>,</w:t>
      </w:r>
      <w:r w:rsidR="00C846D6" w:rsidRPr="00931909">
        <w:rPr>
          <w:rFonts w:asciiTheme="minorHAnsi" w:hAnsiTheme="minorHAnsi" w:cstheme="minorHAnsi"/>
        </w:rPr>
        <w:t xml:space="preserve"> </w:t>
      </w:r>
      <w:r w:rsidR="00264344" w:rsidRPr="00931909">
        <w:rPr>
          <w:rFonts w:asciiTheme="minorHAnsi" w:hAnsiTheme="minorHAnsi" w:cstheme="minorHAnsi"/>
        </w:rPr>
        <w:t xml:space="preserve">opis </w:t>
      </w:r>
      <w:r w:rsidR="00C846D6" w:rsidRPr="00931909">
        <w:rPr>
          <w:rFonts w:asciiTheme="minorHAnsi" w:hAnsiTheme="minorHAnsi" w:cstheme="minorHAnsi"/>
        </w:rPr>
        <w:t xml:space="preserve">diet zawarty w Załączniku </w:t>
      </w:r>
      <w:r w:rsidRPr="00931909">
        <w:rPr>
          <w:rFonts w:asciiTheme="minorHAnsi" w:hAnsiTheme="minorHAnsi" w:cstheme="minorHAnsi"/>
        </w:rPr>
        <w:t xml:space="preserve">nr </w:t>
      </w:r>
      <w:r w:rsidR="00C847C7">
        <w:rPr>
          <w:rFonts w:asciiTheme="minorHAnsi" w:hAnsiTheme="minorHAnsi" w:cstheme="minorHAnsi"/>
        </w:rPr>
        <w:t>12</w:t>
      </w:r>
      <w:r w:rsidR="00354454" w:rsidRPr="00931909">
        <w:rPr>
          <w:rFonts w:asciiTheme="minorHAnsi" w:hAnsiTheme="minorHAnsi" w:cstheme="minorHAnsi"/>
        </w:rPr>
        <w:t xml:space="preserve"> </w:t>
      </w:r>
      <w:r w:rsidR="00F57829">
        <w:rPr>
          <w:rFonts w:asciiTheme="minorHAnsi" w:hAnsiTheme="minorHAnsi" w:cstheme="minorHAnsi"/>
        </w:rPr>
        <w:t>,</w:t>
      </w:r>
      <w:r w:rsidR="00354454" w:rsidRPr="00931909">
        <w:rPr>
          <w:rFonts w:asciiTheme="minorHAnsi" w:hAnsiTheme="minorHAnsi" w:cstheme="minorHAnsi"/>
        </w:rPr>
        <w:t xml:space="preserve"> wymagana minimalna gramatura poszczególnych produktów i potraw wydawanych na osobę, zestaw posiłków i rozkład procentowy kosztów w Załączniku</w:t>
      </w:r>
      <w:r w:rsidR="00140B30">
        <w:rPr>
          <w:rFonts w:asciiTheme="minorHAnsi" w:hAnsiTheme="minorHAnsi" w:cstheme="minorHAnsi"/>
        </w:rPr>
        <w:t xml:space="preserve"> nr</w:t>
      </w:r>
      <w:r w:rsidR="00354454" w:rsidRPr="00931909">
        <w:rPr>
          <w:rFonts w:asciiTheme="minorHAnsi" w:hAnsiTheme="minorHAnsi" w:cstheme="minorHAnsi"/>
        </w:rPr>
        <w:t xml:space="preserve"> </w:t>
      </w:r>
      <w:r w:rsidR="00C847C7">
        <w:rPr>
          <w:rFonts w:asciiTheme="minorHAnsi" w:hAnsiTheme="minorHAnsi" w:cstheme="minorHAnsi"/>
        </w:rPr>
        <w:t>13</w:t>
      </w:r>
      <w:r w:rsidR="000B3AA5" w:rsidRPr="00931909">
        <w:rPr>
          <w:rFonts w:asciiTheme="minorHAnsi" w:hAnsiTheme="minorHAnsi" w:cstheme="minorHAnsi"/>
        </w:rPr>
        <w:t>.</w:t>
      </w:r>
    </w:p>
    <w:p w14:paraId="1BBC8C6D" w14:textId="750DEA4F" w:rsidR="00264344" w:rsidRPr="00264344" w:rsidRDefault="00264344" w:rsidP="00264344">
      <w:pPr>
        <w:numPr>
          <w:ilvl w:val="0"/>
          <w:numId w:val="1"/>
        </w:numPr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eastAsia="Arial Narrow" w:hAnsiTheme="minorHAnsi" w:cstheme="minorHAnsi"/>
          <w:b/>
          <w:bCs/>
          <w:color w:val="000000"/>
        </w:rPr>
      </w:pPr>
      <w:r w:rsidRPr="00264344">
        <w:rPr>
          <w:rFonts w:asciiTheme="minorHAnsi" w:hAnsiTheme="minorHAnsi" w:cstheme="minorHAnsi"/>
          <w:color w:val="000000"/>
        </w:rPr>
        <w:t xml:space="preserve">Wykonawca zobowiązany jest zrealizować zamówienie na zasadach i warunkach opisanych w SIWZ oraz we wzorze </w:t>
      </w:r>
      <w:r>
        <w:rPr>
          <w:rFonts w:asciiTheme="minorHAnsi" w:hAnsiTheme="minorHAnsi" w:cstheme="minorHAnsi"/>
          <w:color w:val="000000"/>
        </w:rPr>
        <w:t xml:space="preserve">umowy </w:t>
      </w:r>
      <w:r w:rsidRPr="00264344">
        <w:rPr>
          <w:rFonts w:asciiTheme="minorHAnsi" w:hAnsiTheme="minorHAnsi" w:cstheme="minorHAnsi"/>
          <w:color w:val="000000"/>
        </w:rPr>
        <w:t xml:space="preserve">stanowiącym </w:t>
      </w:r>
      <w:r w:rsidRPr="00264344">
        <w:rPr>
          <w:rFonts w:asciiTheme="minorHAnsi" w:hAnsiTheme="minorHAnsi" w:cstheme="minorHAnsi"/>
          <w:bCs/>
          <w:color w:val="000000"/>
        </w:rPr>
        <w:t>załącznik</w:t>
      </w:r>
      <w:r w:rsidRPr="00264344">
        <w:rPr>
          <w:rFonts w:asciiTheme="minorHAnsi" w:hAnsiTheme="minorHAnsi" w:cstheme="minorHAnsi"/>
          <w:color w:val="000000"/>
        </w:rPr>
        <w:t xml:space="preserve"> do SIWZ.</w:t>
      </w:r>
    </w:p>
    <w:p w14:paraId="2B63E78C" w14:textId="0CBD2E2B" w:rsidR="00264344" w:rsidRPr="00264344" w:rsidRDefault="00264344" w:rsidP="0026434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64344">
        <w:rPr>
          <w:rFonts w:asciiTheme="minorHAnsi" w:hAnsiTheme="minorHAnsi" w:cstheme="minorHAnsi"/>
          <w:color w:val="000000"/>
        </w:rPr>
        <w:t xml:space="preserve">Dostawa posiłków odbywać się będzie 2 razy dziennie do </w:t>
      </w:r>
      <w:r w:rsidR="006A2CB4">
        <w:rPr>
          <w:rFonts w:asciiTheme="minorHAnsi" w:hAnsiTheme="minorHAnsi" w:cstheme="minorHAnsi"/>
          <w:color w:val="000000"/>
        </w:rPr>
        <w:t>punktu</w:t>
      </w:r>
      <w:r w:rsidRPr="00264344">
        <w:rPr>
          <w:rFonts w:asciiTheme="minorHAnsi" w:hAnsiTheme="minorHAnsi" w:cstheme="minorHAnsi"/>
          <w:color w:val="000000"/>
        </w:rPr>
        <w:t xml:space="preserve"> dystrybucyjn</w:t>
      </w:r>
      <w:r w:rsidR="006A2CB4">
        <w:rPr>
          <w:rFonts w:asciiTheme="minorHAnsi" w:hAnsiTheme="minorHAnsi" w:cstheme="minorHAnsi"/>
          <w:color w:val="000000"/>
        </w:rPr>
        <w:t>ego</w:t>
      </w:r>
      <w:r w:rsidRPr="00264344">
        <w:rPr>
          <w:rFonts w:asciiTheme="minorHAnsi" w:hAnsiTheme="minorHAnsi" w:cstheme="minorHAnsi"/>
          <w:color w:val="000000"/>
        </w:rPr>
        <w:t xml:space="preserve"> zlokalizowan</w:t>
      </w:r>
      <w:r w:rsidR="006A2CB4">
        <w:rPr>
          <w:rFonts w:asciiTheme="minorHAnsi" w:hAnsiTheme="minorHAnsi" w:cstheme="minorHAnsi"/>
          <w:color w:val="000000"/>
        </w:rPr>
        <w:t>ego</w:t>
      </w:r>
      <w:r w:rsidRPr="00264344">
        <w:rPr>
          <w:rFonts w:asciiTheme="minorHAnsi" w:hAnsiTheme="minorHAnsi" w:cstheme="minorHAnsi"/>
          <w:color w:val="000000"/>
        </w:rPr>
        <w:t xml:space="preserve"> w siedzibie Zamawiającego przy ul. Edukacji 102 mieszcząc</w:t>
      </w:r>
      <w:r w:rsidR="0093723A">
        <w:rPr>
          <w:rFonts w:asciiTheme="minorHAnsi" w:hAnsiTheme="minorHAnsi" w:cstheme="minorHAnsi"/>
          <w:color w:val="000000"/>
        </w:rPr>
        <w:t>ego</w:t>
      </w:r>
      <w:r w:rsidRPr="00264344">
        <w:rPr>
          <w:rFonts w:asciiTheme="minorHAnsi" w:hAnsiTheme="minorHAnsi" w:cstheme="minorHAnsi"/>
          <w:color w:val="000000"/>
        </w:rPr>
        <w:t xml:space="preserve"> się w</w:t>
      </w:r>
      <w:r w:rsidR="0093723A">
        <w:rPr>
          <w:rFonts w:asciiTheme="minorHAnsi" w:hAnsiTheme="minorHAnsi" w:cstheme="minorHAnsi"/>
          <w:color w:val="000000"/>
        </w:rPr>
        <w:t> </w:t>
      </w:r>
      <w:r w:rsidRPr="00264344">
        <w:rPr>
          <w:rFonts w:asciiTheme="minorHAnsi" w:hAnsiTheme="minorHAnsi" w:cstheme="minorHAnsi"/>
          <w:color w:val="000000"/>
        </w:rPr>
        <w:t>Budynk</w:t>
      </w:r>
      <w:r w:rsidR="0093723A">
        <w:rPr>
          <w:rFonts w:asciiTheme="minorHAnsi" w:hAnsiTheme="minorHAnsi" w:cstheme="minorHAnsi"/>
          <w:color w:val="000000"/>
        </w:rPr>
        <w:t>u</w:t>
      </w:r>
      <w:r w:rsidRPr="00264344">
        <w:rPr>
          <w:rFonts w:asciiTheme="minorHAnsi" w:hAnsiTheme="minorHAnsi" w:cstheme="minorHAnsi"/>
          <w:color w:val="000000"/>
        </w:rPr>
        <w:t xml:space="preserve"> Główny</w:t>
      </w:r>
      <w:r w:rsidR="0093723A">
        <w:rPr>
          <w:rFonts w:asciiTheme="minorHAnsi" w:hAnsiTheme="minorHAnsi" w:cstheme="minorHAnsi"/>
          <w:color w:val="000000"/>
        </w:rPr>
        <w:t>m</w:t>
      </w:r>
      <w:r w:rsidRPr="00264344">
        <w:rPr>
          <w:rFonts w:asciiTheme="minorHAnsi" w:hAnsiTheme="minorHAnsi" w:cstheme="minorHAnsi"/>
          <w:color w:val="000000"/>
        </w:rPr>
        <w:t xml:space="preserve"> Szpitala</w:t>
      </w:r>
      <w:r w:rsidR="00F57829">
        <w:rPr>
          <w:rFonts w:asciiTheme="minorHAnsi" w:hAnsiTheme="minorHAnsi" w:cstheme="minorHAnsi"/>
          <w:color w:val="000000"/>
        </w:rPr>
        <w:t xml:space="preserve"> oraz Budynku Oddziału </w:t>
      </w:r>
      <w:proofErr w:type="spellStart"/>
      <w:r w:rsidR="00F57829">
        <w:rPr>
          <w:rFonts w:asciiTheme="minorHAnsi" w:hAnsiTheme="minorHAnsi" w:cstheme="minorHAnsi"/>
          <w:color w:val="000000"/>
        </w:rPr>
        <w:t>Obserwacyjno</w:t>
      </w:r>
      <w:proofErr w:type="spellEnd"/>
      <w:r w:rsidR="00F57829">
        <w:rPr>
          <w:rFonts w:asciiTheme="minorHAnsi" w:hAnsiTheme="minorHAnsi" w:cstheme="minorHAnsi"/>
          <w:color w:val="000000"/>
        </w:rPr>
        <w:t xml:space="preserve"> - Zakaźnego</w:t>
      </w:r>
      <w:r w:rsidR="0093723A">
        <w:rPr>
          <w:rFonts w:asciiTheme="minorHAnsi" w:hAnsiTheme="minorHAnsi" w:cstheme="minorHAnsi"/>
          <w:color w:val="000000"/>
        </w:rPr>
        <w:t>,</w:t>
      </w:r>
      <w:r w:rsidRPr="00264344">
        <w:rPr>
          <w:rFonts w:asciiTheme="minorHAnsi" w:hAnsiTheme="minorHAnsi" w:cstheme="minorHAnsi"/>
          <w:color w:val="000000"/>
        </w:rPr>
        <w:t xml:space="preserve"> na koszt i ryzyko Wykonawcy.</w:t>
      </w:r>
    </w:p>
    <w:p w14:paraId="32B6B74F" w14:textId="2AA9752A" w:rsidR="00264344" w:rsidRPr="0093723A" w:rsidRDefault="00264344" w:rsidP="00F57829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64344">
        <w:rPr>
          <w:rFonts w:asciiTheme="minorHAnsi" w:hAnsiTheme="minorHAnsi" w:cstheme="minorHAnsi"/>
          <w:color w:val="000000"/>
        </w:rPr>
        <w:t xml:space="preserve">Szacunkowa dzienna ilość posiłków wynosi </w:t>
      </w:r>
      <w:r>
        <w:rPr>
          <w:rFonts w:asciiTheme="minorHAnsi" w:hAnsiTheme="minorHAnsi" w:cstheme="minorHAnsi"/>
          <w:b/>
          <w:color w:val="000000"/>
        </w:rPr>
        <w:t>2</w:t>
      </w:r>
      <w:r w:rsidR="00EA5D42">
        <w:rPr>
          <w:rFonts w:asciiTheme="minorHAnsi" w:hAnsiTheme="minorHAnsi" w:cstheme="minorHAnsi"/>
          <w:b/>
          <w:color w:val="000000"/>
        </w:rPr>
        <w:t>0</w:t>
      </w:r>
      <w:r>
        <w:rPr>
          <w:rFonts w:asciiTheme="minorHAnsi" w:hAnsiTheme="minorHAnsi" w:cstheme="minorHAnsi"/>
          <w:b/>
          <w:color w:val="000000"/>
        </w:rPr>
        <w:t xml:space="preserve">0 porcji </w:t>
      </w:r>
      <w:r w:rsidRPr="00264344">
        <w:rPr>
          <w:rFonts w:asciiTheme="minorHAnsi" w:hAnsiTheme="minorHAnsi" w:cstheme="minorHAnsi"/>
          <w:bCs/>
          <w:color w:val="000000"/>
        </w:rPr>
        <w:t>całodziennego wyżywienia (CW)</w:t>
      </w:r>
      <w:r w:rsidR="0093723A">
        <w:rPr>
          <w:rFonts w:asciiTheme="minorHAnsi" w:hAnsiTheme="minorHAnsi" w:cstheme="minorHAnsi"/>
          <w:color w:val="000000"/>
        </w:rPr>
        <w:t xml:space="preserve"> </w:t>
      </w:r>
      <w:r w:rsidR="00C846D6" w:rsidRPr="0093723A">
        <w:rPr>
          <w:rFonts w:asciiTheme="minorHAnsi" w:hAnsiTheme="minorHAnsi" w:cstheme="minorHAnsi"/>
          <w:bCs/>
          <w:color w:val="000000"/>
        </w:rPr>
        <w:t xml:space="preserve">określona </w:t>
      </w:r>
      <w:r w:rsidR="0093723A">
        <w:rPr>
          <w:rFonts w:asciiTheme="minorHAnsi" w:hAnsiTheme="minorHAnsi" w:cstheme="minorHAnsi"/>
          <w:bCs/>
          <w:color w:val="000000"/>
        </w:rPr>
        <w:t xml:space="preserve">została </w:t>
      </w:r>
      <w:r w:rsidR="00C846D6" w:rsidRPr="0093723A">
        <w:rPr>
          <w:rFonts w:asciiTheme="minorHAnsi" w:hAnsiTheme="minorHAnsi" w:cstheme="minorHAnsi"/>
          <w:bCs/>
          <w:color w:val="000000"/>
        </w:rPr>
        <w:t xml:space="preserve">w Załączniku </w:t>
      </w:r>
      <w:r w:rsidR="0093723A">
        <w:rPr>
          <w:rFonts w:asciiTheme="minorHAnsi" w:hAnsiTheme="minorHAnsi" w:cstheme="minorHAnsi"/>
          <w:bCs/>
          <w:color w:val="000000"/>
        </w:rPr>
        <w:t xml:space="preserve">nr </w:t>
      </w:r>
      <w:r w:rsidR="00C846D6" w:rsidRPr="0093723A">
        <w:rPr>
          <w:rFonts w:asciiTheme="minorHAnsi" w:hAnsiTheme="minorHAnsi" w:cstheme="minorHAnsi"/>
          <w:bCs/>
          <w:color w:val="000000"/>
        </w:rPr>
        <w:t>2</w:t>
      </w:r>
      <w:r w:rsidR="0093723A">
        <w:rPr>
          <w:rFonts w:asciiTheme="minorHAnsi" w:hAnsiTheme="minorHAnsi" w:cstheme="minorHAnsi"/>
          <w:bCs/>
          <w:color w:val="000000"/>
        </w:rPr>
        <w:t>.</w:t>
      </w:r>
      <w:r w:rsidRPr="0093723A">
        <w:rPr>
          <w:rFonts w:asciiTheme="minorHAnsi" w:hAnsiTheme="minorHAnsi" w:cstheme="minorHAnsi"/>
          <w:color w:val="000000"/>
        </w:rPr>
        <w:t xml:space="preserve"> </w:t>
      </w:r>
      <w:r w:rsidR="002D6D19">
        <w:rPr>
          <w:rFonts w:asciiTheme="minorHAnsi" w:hAnsiTheme="minorHAnsi" w:cstheme="minorHAnsi"/>
          <w:color w:val="000000"/>
        </w:rPr>
        <w:t xml:space="preserve">Ilość łóżek w siedzibie Zamawiającego określona została </w:t>
      </w:r>
      <w:r w:rsidR="00C846D6" w:rsidRPr="0093723A">
        <w:rPr>
          <w:rFonts w:asciiTheme="minorHAnsi" w:hAnsiTheme="minorHAnsi" w:cstheme="minorHAnsi"/>
          <w:color w:val="000000"/>
        </w:rPr>
        <w:t xml:space="preserve">w Załączniku </w:t>
      </w:r>
      <w:r w:rsidR="002D6D19">
        <w:rPr>
          <w:rFonts w:asciiTheme="minorHAnsi" w:hAnsiTheme="minorHAnsi" w:cstheme="minorHAnsi"/>
          <w:color w:val="000000"/>
        </w:rPr>
        <w:t xml:space="preserve">nr </w:t>
      </w:r>
      <w:r w:rsidR="00C846D6" w:rsidRPr="0093723A">
        <w:rPr>
          <w:rFonts w:asciiTheme="minorHAnsi" w:hAnsiTheme="minorHAnsi" w:cstheme="minorHAnsi"/>
          <w:color w:val="000000"/>
        </w:rPr>
        <w:t>1</w:t>
      </w:r>
      <w:r w:rsidR="00793095">
        <w:rPr>
          <w:rFonts w:asciiTheme="minorHAnsi" w:hAnsiTheme="minorHAnsi" w:cstheme="minorHAnsi"/>
          <w:color w:val="000000"/>
        </w:rPr>
        <w:t>0</w:t>
      </w:r>
      <w:r w:rsidR="00931909">
        <w:rPr>
          <w:rFonts w:asciiTheme="minorHAnsi" w:hAnsiTheme="minorHAnsi" w:cstheme="minorHAnsi"/>
          <w:color w:val="000000"/>
        </w:rPr>
        <w:t xml:space="preserve"> (</w:t>
      </w:r>
      <w:r w:rsidR="00793095">
        <w:rPr>
          <w:rFonts w:asciiTheme="minorHAnsi" w:hAnsiTheme="minorHAnsi" w:cstheme="minorHAnsi"/>
          <w:color w:val="000000"/>
        </w:rPr>
        <w:t>323</w:t>
      </w:r>
      <w:r w:rsidR="00931909">
        <w:rPr>
          <w:rFonts w:asciiTheme="minorHAnsi" w:hAnsiTheme="minorHAnsi" w:cstheme="minorHAnsi"/>
          <w:color w:val="000000"/>
        </w:rPr>
        <w:t xml:space="preserve"> łóżek przeznaczona na hospitalizację pacjentów dorosłych).</w:t>
      </w:r>
    </w:p>
    <w:p w14:paraId="26A31630" w14:textId="77777777" w:rsidR="00264344" w:rsidRPr="00264344" w:rsidRDefault="00264344" w:rsidP="0026434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64344">
        <w:rPr>
          <w:rFonts w:asciiTheme="minorHAnsi" w:hAnsiTheme="minorHAnsi" w:cstheme="minorHAnsi"/>
          <w:color w:val="000000"/>
        </w:rPr>
        <w:t>Usługi świadczone będą przez wszy</w:t>
      </w:r>
      <w:bookmarkStart w:id="0" w:name="_GoBack"/>
      <w:bookmarkEnd w:id="0"/>
      <w:r w:rsidRPr="00264344">
        <w:rPr>
          <w:rFonts w:asciiTheme="minorHAnsi" w:hAnsiTheme="minorHAnsi" w:cstheme="minorHAnsi"/>
          <w:color w:val="000000"/>
        </w:rPr>
        <w:t>stkie dni tygodnia z uwzględnieniem wszystkich świąt.</w:t>
      </w:r>
    </w:p>
    <w:p w14:paraId="0CA8BB64" w14:textId="6BB0BD5C" w:rsidR="00264344" w:rsidRPr="006A2CB4" w:rsidRDefault="00264344" w:rsidP="006A2CB4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spacing w:line="360" w:lineRule="auto"/>
        <w:ind w:left="426" w:hanging="426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264344">
        <w:rPr>
          <w:rFonts w:asciiTheme="minorHAnsi" w:hAnsiTheme="minorHAnsi" w:cstheme="minorHAnsi"/>
          <w:color w:val="000000"/>
        </w:rPr>
        <w:t>Obowiązkiem Wykonawcy jest zabezpieczenie we własnym zakresie na swój koszt wszystkich niezbędnych materiałów, środków transportowych potrzebnych do</w:t>
      </w:r>
      <w:r w:rsidR="000B3AA5">
        <w:rPr>
          <w:rFonts w:asciiTheme="minorHAnsi" w:hAnsiTheme="minorHAnsi" w:cstheme="minorHAnsi"/>
          <w:color w:val="000000"/>
        </w:rPr>
        <w:t> </w:t>
      </w:r>
      <w:r w:rsidRPr="00264344">
        <w:rPr>
          <w:rFonts w:asciiTheme="minorHAnsi" w:hAnsiTheme="minorHAnsi" w:cstheme="minorHAnsi"/>
          <w:color w:val="000000"/>
        </w:rPr>
        <w:t>prawidłowej realizacji dostawy</w:t>
      </w:r>
      <w:r w:rsidR="006A2CB4">
        <w:rPr>
          <w:rFonts w:asciiTheme="minorHAnsi" w:hAnsiTheme="minorHAnsi" w:cstheme="minorHAnsi"/>
          <w:color w:val="000000"/>
        </w:rPr>
        <w:t>.</w:t>
      </w:r>
    </w:p>
    <w:p w14:paraId="40299B82" w14:textId="77777777" w:rsidR="00264344" w:rsidRPr="00264344" w:rsidRDefault="00264344" w:rsidP="0026434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64344">
        <w:rPr>
          <w:rFonts w:asciiTheme="minorHAnsi" w:hAnsiTheme="minorHAnsi" w:cstheme="minorHAnsi"/>
          <w:sz w:val="24"/>
          <w:szCs w:val="24"/>
        </w:rPr>
        <w:t xml:space="preserve">Wspólny Słownik Zamówień CPV: </w:t>
      </w:r>
    </w:p>
    <w:p w14:paraId="173F9C33" w14:textId="77777777" w:rsidR="00264344" w:rsidRPr="00264344" w:rsidRDefault="00264344" w:rsidP="00264344">
      <w:pPr>
        <w:tabs>
          <w:tab w:val="left" w:pos="426"/>
        </w:tabs>
        <w:spacing w:line="360" w:lineRule="auto"/>
        <w:ind w:left="720"/>
        <w:jc w:val="both"/>
        <w:rPr>
          <w:rFonts w:asciiTheme="minorHAnsi" w:hAnsiTheme="minorHAnsi" w:cstheme="minorHAnsi"/>
          <w:color w:val="000000"/>
        </w:rPr>
      </w:pPr>
      <w:r w:rsidRPr="00264344">
        <w:rPr>
          <w:rFonts w:asciiTheme="minorHAnsi" w:hAnsiTheme="minorHAnsi" w:cstheme="minorHAnsi"/>
          <w:color w:val="000000"/>
        </w:rPr>
        <w:t xml:space="preserve">55321000-6 </w:t>
      </w:r>
      <w:r w:rsidRPr="00264344">
        <w:rPr>
          <w:rFonts w:asciiTheme="minorHAnsi" w:hAnsiTheme="minorHAnsi" w:cstheme="minorHAnsi"/>
        </w:rPr>
        <w:t>Usługi przygotowywania posiłków</w:t>
      </w:r>
    </w:p>
    <w:p w14:paraId="7E581F6C" w14:textId="77777777" w:rsidR="00264344" w:rsidRPr="00264344" w:rsidRDefault="00264344" w:rsidP="00264344">
      <w:pPr>
        <w:tabs>
          <w:tab w:val="left" w:pos="426"/>
        </w:tabs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264344">
        <w:rPr>
          <w:rFonts w:asciiTheme="minorHAnsi" w:hAnsiTheme="minorHAnsi" w:cstheme="minorHAnsi"/>
          <w:color w:val="000000"/>
        </w:rPr>
        <w:t xml:space="preserve">55520000-1 </w:t>
      </w:r>
      <w:r w:rsidRPr="00264344">
        <w:rPr>
          <w:rFonts w:asciiTheme="minorHAnsi" w:hAnsiTheme="minorHAnsi" w:cstheme="minorHAnsi"/>
        </w:rPr>
        <w:t>Usługi dostarczania posiłków.</w:t>
      </w:r>
    </w:p>
    <w:p w14:paraId="78988F7D" w14:textId="77777777" w:rsidR="00264344" w:rsidRPr="00264344" w:rsidRDefault="00264344" w:rsidP="00264344">
      <w:pPr>
        <w:spacing w:line="360" w:lineRule="auto"/>
        <w:rPr>
          <w:rFonts w:asciiTheme="minorHAnsi" w:hAnsiTheme="minorHAnsi" w:cstheme="minorHAnsi"/>
        </w:rPr>
      </w:pPr>
    </w:p>
    <w:sectPr w:rsidR="00264344" w:rsidRPr="002643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D11BD"/>
    <w:multiLevelType w:val="hybridMultilevel"/>
    <w:tmpl w:val="6A34CFC0"/>
    <w:lvl w:ilvl="0" w:tplc="81CE4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D2"/>
    <w:rsid w:val="000B3AA5"/>
    <w:rsid w:val="00140B30"/>
    <w:rsid w:val="001E07D2"/>
    <w:rsid w:val="00264344"/>
    <w:rsid w:val="002D6D19"/>
    <w:rsid w:val="003023A9"/>
    <w:rsid w:val="00354454"/>
    <w:rsid w:val="006A2CB4"/>
    <w:rsid w:val="00793095"/>
    <w:rsid w:val="00931909"/>
    <w:rsid w:val="0093723A"/>
    <w:rsid w:val="00C846D6"/>
    <w:rsid w:val="00C847C7"/>
    <w:rsid w:val="00EA5D42"/>
    <w:rsid w:val="00F374C0"/>
    <w:rsid w:val="00F5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3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434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264344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264344"/>
    <w:pPr>
      <w:spacing w:before="60" w:after="60"/>
      <w:ind w:left="851" w:hanging="295"/>
      <w:jc w:val="both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64344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pktZnak">
    <w:name w:val="pkt Znak"/>
    <w:link w:val="pkt"/>
    <w:locked/>
    <w:rsid w:val="00264344"/>
    <w:rPr>
      <w:rFonts w:ascii="Times New Roman" w:eastAsia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rsid w:val="00264344"/>
    <w:pPr>
      <w:spacing w:before="60" w:after="60"/>
      <w:ind w:left="851" w:hanging="295"/>
      <w:jc w:val="both"/>
    </w:pPr>
    <w:rPr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0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235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Zawisza</dc:creator>
  <cp:lastModifiedBy>Irena Olesinska</cp:lastModifiedBy>
  <cp:revision>13</cp:revision>
  <cp:lastPrinted>2021-10-28T08:07:00Z</cp:lastPrinted>
  <dcterms:created xsi:type="dcterms:W3CDTF">2021-05-05T09:05:00Z</dcterms:created>
  <dcterms:modified xsi:type="dcterms:W3CDTF">2025-04-10T09:20:00Z</dcterms:modified>
</cp:coreProperties>
</file>