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86" w:rsidRPr="00B91CCA" w:rsidRDefault="006A085B" w:rsidP="00854898">
      <w:pPr>
        <w:jc w:val="right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>Żyrardów, dnia 22</w:t>
      </w:r>
      <w:r w:rsidR="0047421B" w:rsidRPr="00B91CCA">
        <w:rPr>
          <w:rFonts w:ascii="Times New Roman" w:hAnsi="Times New Roman" w:cs="Times New Roman"/>
          <w:sz w:val="20"/>
          <w:szCs w:val="20"/>
        </w:rPr>
        <w:t>.</w:t>
      </w:r>
      <w:r w:rsidRPr="00B91CCA">
        <w:rPr>
          <w:rFonts w:ascii="Times New Roman" w:hAnsi="Times New Roman" w:cs="Times New Roman"/>
          <w:sz w:val="20"/>
          <w:szCs w:val="20"/>
        </w:rPr>
        <w:t>11</w:t>
      </w:r>
      <w:r w:rsidR="00071AF6" w:rsidRPr="00B91CCA">
        <w:rPr>
          <w:rFonts w:ascii="Times New Roman" w:hAnsi="Times New Roman" w:cs="Times New Roman"/>
          <w:sz w:val="20"/>
          <w:szCs w:val="20"/>
        </w:rPr>
        <w:t>.</w:t>
      </w:r>
      <w:r w:rsidR="009273E3" w:rsidRPr="00B91CCA">
        <w:rPr>
          <w:rFonts w:ascii="Times New Roman" w:hAnsi="Times New Roman" w:cs="Times New Roman"/>
          <w:sz w:val="20"/>
          <w:szCs w:val="20"/>
        </w:rPr>
        <w:t>2023</w:t>
      </w:r>
      <w:r w:rsidR="00854898" w:rsidRPr="00B91CCA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854898" w:rsidRPr="00B91CCA" w:rsidRDefault="00854898" w:rsidP="0085489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273E3" w:rsidRPr="00B91CCA" w:rsidRDefault="009273E3" w:rsidP="009273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5ACC" w:rsidRPr="00B91CCA" w:rsidRDefault="00D65ACC" w:rsidP="009273E3">
      <w:pPr>
        <w:jc w:val="left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6A085B" w:rsidRPr="00B91CCA">
        <w:rPr>
          <w:rFonts w:ascii="Times New Roman" w:hAnsi="Times New Roman" w:cs="Times New Roman"/>
          <w:sz w:val="20"/>
          <w:szCs w:val="20"/>
        </w:rPr>
        <w:t>ZP.26.DI.11.PZP.2023-1</w:t>
      </w:r>
    </w:p>
    <w:p w:rsidR="00EC5576" w:rsidRPr="00B91CCA" w:rsidRDefault="00EC5576" w:rsidP="009273E3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9273E3" w:rsidRPr="00B91CCA" w:rsidRDefault="00D65ACC" w:rsidP="00D016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1CCA">
        <w:rPr>
          <w:rFonts w:ascii="Times New Roman" w:hAnsi="Times New Roman" w:cs="Times New Roman"/>
          <w:b/>
          <w:sz w:val="20"/>
          <w:szCs w:val="20"/>
        </w:rPr>
        <w:t xml:space="preserve">Informacja o </w:t>
      </w:r>
      <w:r w:rsidR="005F194E" w:rsidRPr="00B91CCA">
        <w:rPr>
          <w:rFonts w:ascii="Times New Roman" w:hAnsi="Times New Roman" w:cs="Times New Roman"/>
          <w:b/>
          <w:sz w:val="20"/>
          <w:szCs w:val="20"/>
        </w:rPr>
        <w:t xml:space="preserve">unieważnieniu </w:t>
      </w:r>
    </w:p>
    <w:p w:rsidR="00854898" w:rsidRPr="00B91CCA" w:rsidRDefault="00854898" w:rsidP="00B91CCA">
      <w:pPr>
        <w:spacing w:after="40" w:line="276" w:lineRule="auto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>Dotyczy postępowania: „</w:t>
      </w:r>
      <w:r w:rsidR="006A085B" w:rsidRPr="00B91CCA">
        <w:rPr>
          <w:rFonts w:ascii="Times New Roman" w:hAnsi="Times New Roman" w:cs="Times New Roman"/>
          <w:b/>
          <w:sz w:val="20"/>
          <w:szCs w:val="20"/>
        </w:rPr>
        <w:t>Wykonanie w trybie zaprojektuj i wybuduj remontu pomieszczeń w budynku administracyjnym PGK " Żyrardów" Sp. z o. o.</w:t>
      </w:r>
      <w:r w:rsidR="00D65ACC" w:rsidRPr="00B91CCA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D65ACC" w:rsidRPr="00B91CCA">
        <w:rPr>
          <w:rFonts w:ascii="Times New Roman" w:hAnsi="Times New Roman" w:cs="Times New Roman"/>
          <w:bCs/>
          <w:sz w:val="20"/>
          <w:szCs w:val="20"/>
        </w:rPr>
        <w:t xml:space="preserve"> prowadzonego w trybie podstawowym bez negocjacji. </w:t>
      </w:r>
    </w:p>
    <w:p w:rsidR="006A085B" w:rsidRPr="00B91CCA" w:rsidRDefault="006A085B" w:rsidP="0047421B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A085B" w:rsidRPr="00B91CCA" w:rsidRDefault="00854898" w:rsidP="00B91CCA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Zamawiający - Przedsiębiorstwo Gospodarki Komunalnej „Żyrardów” Sp. z o. o. 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działając na podstawie art. 260 ust. 1 i 2 ustawy z dnia 11 września 2019 r. </w:t>
      </w:r>
      <w:r w:rsidR="007068CC" w:rsidRPr="00B91CCA">
        <w:rPr>
          <w:rFonts w:ascii="Times New Roman" w:eastAsia="Nachlieli CLM" w:hAnsi="Times New Roman" w:cs="Times New Roman"/>
          <w:sz w:val="20"/>
          <w:szCs w:val="20"/>
        </w:rPr>
        <w:t>–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 Prawo zamówień publicznych (Dz.U. </w:t>
      </w:r>
      <w:r w:rsidR="00D0162A" w:rsidRPr="00B91CCA">
        <w:rPr>
          <w:rFonts w:ascii="Times New Roman" w:hAnsi="Times New Roman" w:cs="Times New Roman"/>
          <w:sz w:val="20"/>
          <w:szCs w:val="20"/>
        </w:rPr>
        <w:t>202</w:t>
      </w:r>
      <w:r w:rsidR="006A085B" w:rsidRPr="00B91CCA">
        <w:rPr>
          <w:rFonts w:ascii="Times New Roman" w:hAnsi="Times New Roman" w:cs="Times New Roman"/>
          <w:sz w:val="20"/>
          <w:szCs w:val="20"/>
        </w:rPr>
        <w:t>3 poz. 1605</w:t>
      </w:r>
      <w:r w:rsidR="0047421B" w:rsidRPr="00B91CCA">
        <w:rPr>
          <w:rFonts w:ascii="Times New Roman" w:hAnsi="Times New Roman" w:cs="Times New Roman"/>
          <w:sz w:val="20"/>
          <w:szCs w:val="20"/>
        </w:rPr>
        <w:t xml:space="preserve"> r. ze zm., dalej „Pzp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”), zawiadamia </w:t>
      </w:r>
      <w:r w:rsidR="00D0162A" w:rsidRPr="00B91CCA">
        <w:rPr>
          <w:rFonts w:ascii="Times New Roman" w:hAnsi="Times New Roman" w:cs="Times New Roman"/>
          <w:sz w:val="20"/>
          <w:szCs w:val="20"/>
        </w:rPr>
        <w:t xml:space="preserve">o unieważnieniu 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postępowania </w:t>
      </w:r>
      <w:r w:rsidR="00EC5576" w:rsidRPr="00B91CCA">
        <w:rPr>
          <w:rFonts w:ascii="Times New Roman" w:hAnsi="Times New Roman" w:cs="Times New Roman"/>
          <w:sz w:val="20"/>
          <w:szCs w:val="20"/>
        </w:rPr>
        <w:t xml:space="preserve">na mocy </w:t>
      </w:r>
      <w:r w:rsidR="006A085B" w:rsidRPr="00B91CCA">
        <w:rPr>
          <w:rFonts w:ascii="Times New Roman" w:hAnsi="Times New Roman" w:cs="Times New Roman"/>
          <w:sz w:val="20"/>
          <w:szCs w:val="20"/>
        </w:rPr>
        <w:t xml:space="preserve">art. 256 ustawy PZP 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o udzielenie zamówienia na </w:t>
      </w:r>
      <w:r w:rsidR="006A085B" w:rsidRPr="00B91CCA">
        <w:rPr>
          <w:rFonts w:ascii="Times New Roman" w:hAnsi="Times New Roman" w:cs="Times New Roman"/>
          <w:sz w:val="20"/>
          <w:szCs w:val="20"/>
        </w:rPr>
        <w:t>„Wykonanie w trybie zaprojektuj i wybuduj remontu pomieszczeń w budynku administracyjnym PGK " Żyrardów" Sp. z o. o.”</w:t>
      </w:r>
      <w:r w:rsidR="00EC5576" w:rsidRPr="00B91CCA">
        <w:rPr>
          <w:rFonts w:ascii="Times New Roman" w:hAnsi="Times New Roman" w:cs="Times New Roman"/>
          <w:sz w:val="20"/>
          <w:szCs w:val="20"/>
        </w:rPr>
        <w:t>.</w:t>
      </w:r>
    </w:p>
    <w:p w:rsidR="007068CC" w:rsidRPr="00B91CCA" w:rsidRDefault="007068CC" w:rsidP="0047421B">
      <w:pPr>
        <w:spacing w:line="276" w:lineRule="auto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1CCA"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prawne </w:t>
      </w:r>
    </w:p>
    <w:p w:rsidR="006A085B" w:rsidRDefault="006A085B" w:rsidP="006A085B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</w:t>
      </w:r>
    </w:p>
    <w:p w:rsidR="00B91CCA" w:rsidRPr="00B91CCA" w:rsidRDefault="00B91CCA" w:rsidP="006A085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068CC" w:rsidRPr="00B91CCA" w:rsidRDefault="007068CC" w:rsidP="006A085B">
      <w:pPr>
        <w:spacing w:line="276" w:lineRule="auto"/>
        <w:ind w:firstLine="70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91CCA">
        <w:rPr>
          <w:rFonts w:ascii="Times New Roman" w:hAnsi="Times New Roman" w:cs="Times New Roman"/>
          <w:b/>
          <w:sz w:val="20"/>
          <w:szCs w:val="20"/>
          <w:u w:val="single"/>
        </w:rPr>
        <w:t xml:space="preserve">Uzasadnienie faktyczne </w:t>
      </w:r>
    </w:p>
    <w:p w:rsidR="006A085B" w:rsidRPr="00B91CCA" w:rsidRDefault="006A085B" w:rsidP="006A085B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Ogłoszeniem z dnia 8 listopada 2023 r. (2023/BZP 00483218/01) Zamawiający, wszczął postępowanie prowadzone w trybie podstawowym bez negocjacji pn.: „Wykonanie w trybie zaprojektuj i wybuduj remontu pomieszczeń w budynku administracyjnym PGK " Żyrardów" Sp. z o. o.”. Ogłoszenie o prowadzonym postępowaniu wraz ze Specyfikacja Warunków Zamówienia zostało zamieszczone w dniu 8 listopada 2023 r. na stronie prowadzonego postepowania pod adresem: </w:t>
      </w:r>
      <w:hyperlink r:id="rId8" w:history="1">
        <w:r w:rsidRPr="00B91CCA">
          <w:rPr>
            <w:rStyle w:val="Hipercze"/>
            <w:rFonts w:ascii="Times New Roman" w:eastAsiaTheme="majorEastAsia" w:hAnsi="Times New Roman" w:cs="Times New Roman"/>
            <w:sz w:val="20"/>
            <w:szCs w:val="20"/>
          </w:rPr>
          <w:t>https://platformazakupowa.pl/pn/pgk_zyrardow</w:t>
        </w:r>
      </w:hyperlink>
      <w:r w:rsidRPr="00B91CCA">
        <w:rPr>
          <w:rStyle w:val="Hipercze"/>
          <w:rFonts w:ascii="Times New Roman" w:eastAsiaTheme="majorEastAsia" w:hAnsi="Times New Roman" w:cs="Times New Roman"/>
          <w:sz w:val="20"/>
          <w:szCs w:val="20"/>
        </w:rPr>
        <w:t>.</w:t>
      </w:r>
    </w:p>
    <w:p w:rsidR="0047421B" w:rsidRPr="00B91CCA" w:rsidRDefault="00EC5576" w:rsidP="005C7C38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Po wszczęciu postepowania, Zamawiający </w:t>
      </w:r>
      <w:r w:rsidR="005C7C38">
        <w:rPr>
          <w:rFonts w:ascii="Times New Roman" w:hAnsi="Times New Roman" w:cs="Times New Roman"/>
          <w:sz w:val="20"/>
          <w:szCs w:val="20"/>
        </w:rPr>
        <w:t xml:space="preserve">podjął decyzję o zmianie zakresu rzeczowego przedmiotu zamówienia. Biorąc pod uwagę czas niezbędny na opracowanie nowego opisu przedmiotu zamówienia i krótki okres realizacji zamówienia określony w dokumentach zamówienia tj. 29.02.2024 r. Zamawiający </w:t>
      </w:r>
      <w:bookmarkStart w:id="0" w:name="_GoBack"/>
      <w:bookmarkEnd w:id="0"/>
      <w:r w:rsidR="00D0162A" w:rsidRPr="00B91CCA">
        <w:rPr>
          <w:rFonts w:ascii="Times New Roman" w:hAnsi="Times New Roman" w:cs="Times New Roman"/>
          <w:sz w:val="20"/>
          <w:szCs w:val="20"/>
        </w:rPr>
        <w:t xml:space="preserve">stosownie do </w:t>
      </w:r>
      <w:r w:rsidR="00B91CCA" w:rsidRPr="00B91CCA">
        <w:rPr>
          <w:rFonts w:ascii="Times New Roman" w:hAnsi="Times New Roman" w:cs="Times New Roman"/>
          <w:sz w:val="20"/>
          <w:szCs w:val="20"/>
        </w:rPr>
        <w:t xml:space="preserve">art. 256 </w:t>
      </w:r>
      <w:r w:rsidR="0047421B" w:rsidRPr="00B91CCA">
        <w:rPr>
          <w:rFonts w:ascii="Times New Roman" w:hAnsi="Times New Roman" w:cs="Times New Roman"/>
          <w:sz w:val="20"/>
          <w:szCs w:val="20"/>
        </w:rPr>
        <w:t>ustawy Pzp</w:t>
      </w:r>
      <w:r w:rsidR="005C7C38">
        <w:rPr>
          <w:rFonts w:ascii="Times New Roman" w:hAnsi="Times New Roman" w:cs="Times New Roman"/>
          <w:sz w:val="20"/>
          <w:szCs w:val="20"/>
        </w:rPr>
        <w:t xml:space="preserve"> </w:t>
      </w:r>
      <w:r w:rsidR="007068CC" w:rsidRPr="00B91CCA">
        <w:rPr>
          <w:rFonts w:ascii="Times New Roman" w:hAnsi="Times New Roman" w:cs="Times New Roman"/>
          <w:sz w:val="20"/>
          <w:szCs w:val="20"/>
        </w:rPr>
        <w:t xml:space="preserve">unieważnia postępowanie o udzielenie zamówienia, jeżeli </w:t>
      </w:r>
      <w:r w:rsidR="00B91CCA" w:rsidRPr="00B91CCA">
        <w:rPr>
          <w:rFonts w:ascii="Times New Roman" w:hAnsi="Times New Roman" w:cs="Times New Roman"/>
          <w:sz w:val="20"/>
          <w:szCs w:val="20"/>
        </w:rPr>
        <w:t xml:space="preserve">wystąpiły okoliczności powodujące, że dalsze prowadzenie postępowania jest nieuzasadnione. </w:t>
      </w:r>
    </w:p>
    <w:p w:rsidR="0047421B" w:rsidRPr="00B91CCA" w:rsidRDefault="0047421B" w:rsidP="0047421B">
      <w:pPr>
        <w:spacing w:line="276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 Prezes Zarządu</w:t>
      </w:r>
    </w:p>
    <w:p w:rsidR="0047421B" w:rsidRPr="00B91CCA" w:rsidRDefault="0047421B" w:rsidP="0047421B">
      <w:pPr>
        <w:spacing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47421B" w:rsidRPr="00B91CCA" w:rsidRDefault="0047421B" w:rsidP="0047421B">
      <w:pPr>
        <w:spacing w:line="276" w:lineRule="auto"/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B91CCA">
        <w:rPr>
          <w:rFonts w:ascii="Times New Roman" w:hAnsi="Times New Roman" w:cs="Times New Roman"/>
          <w:sz w:val="20"/>
          <w:szCs w:val="20"/>
        </w:rPr>
        <w:t xml:space="preserve">Michał Klonowski </w:t>
      </w:r>
    </w:p>
    <w:p w:rsidR="0047421B" w:rsidRPr="00B91CCA" w:rsidRDefault="0047421B" w:rsidP="0047421B">
      <w:pPr>
        <w:spacing w:line="276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7068CC" w:rsidRPr="007068CC" w:rsidRDefault="007068CC" w:rsidP="00D0162A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</w:p>
    <w:sectPr w:rsidR="007068CC" w:rsidRPr="007068CC" w:rsidSect="005213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52" w:right="1134" w:bottom="340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8C" w:rsidRDefault="00DE028C" w:rsidP="007B1524">
      <w:pPr>
        <w:spacing w:line="240" w:lineRule="auto"/>
      </w:pPr>
      <w:r>
        <w:separator/>
      </w:r>
    </w:p>
  </w:endnote>
  <w:endnote w:type="continuationSeparator" w:id="0">
    <w:p w:rsidR="00DE028C" w:rsidRDefault="00DE028C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achlieli CLM">
    <w:altName w:val="Times New Roman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Stopka"/>
    </w:pPr>
  </w:p>
  <w:p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-1334135</wp:posOffset>
          </wp:positionV>
          <wp:extent cx="7541895" cy="1971675"/>
          <wp:effectExtent l="19050" t="0" r="1905" b="0"/>
          <wp:wrapTight wrapText="bothSides">
            <wp:wrapPolygon edited="0">
              <wp:start x="-55" y="0"/>
              <wp:lineTo x="-55" y="21496"/>
              <wp:lineTo x="21605" y="21496"/>
              <wp:lineTo x="21605" y="0"/>
              <wp:lineTo x="-55" y="0"/>
            </wp:wrapPolygon>
          </wp:wrapTight>
          <wp:docPr id="4" name="Obraz 3" descr="stopka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895" cy="197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8C" w:rsidRDefault="00DE028C" w:rsidP="007B1524">
      <w:pPr>
        <w:spacing w:line="240" w:lineRule="auto"/>
      </w:pPr>
      <w:r>
        <w:separator/>
      </w:r>
    </w:p>
  </w:footnote>
  <w:footnote w:type="continuationSeparator" w:id="0">
    <w:p w:rsidR="00DE028C" w:rsidRDefault="00DE028C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24" w:rsidRDefault="007B1524">
    <w:pPr>
      <w:pStyle w:val="Nagwek"/>
    </w:pPr>
  </w:p>
  <w:p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3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71F8E"/>
    <w:multiLevelType w:val="hybridMultilevel"/>
    <w:tmpl w:val="75164058"/>
    <w:lvl w:ilvl="0" w:tplc="C93470F2">
      <w:start w:val="1"/>
      <w:numFmt w:val="decimal"/>
      <w:lvlText w:val="%1."/>
      <w:lvlJc w:val="left"/>
      <w:pPr>
        <w:ind w:left="2452" w:hanging="354"/>
      </w:pPr>
      <w:rPr>
        <w:rFonts w:hint="default"/>
        <w:spacing w:val="-1"/>
        <w:w w:val="104"/>
      </w:rPr>
    </w:lvl>
    <w:lvl w:ilvl="1" w:tplc="6F8267F4">
      <w:numFmt w:val="bullet"/>
      <w:lvlText w:val="•"/>
      <w:lvlJc w:val="left"/>
      <w:pPr>
        <w:ind w:left="3388" w:hanging="354"/>
      </w:pPr>
      <w:rPr>
        <w:rFonts w:hint="default"/>
      </w:rPr>
    </w:lvl>
    <w:lvl w:ilvl="2" w:tplc="7646E260">
      <w:numFmt w:val="bullet"/>
      <w:lvlText w:val="•"/>
      <w:lvlJc w:val="left"/>
      <w:pPr>
        <w:ind w:left="4316" w:hanging="354"/>
      </w:pPr>
      <w:rPr>
        <w:rFonts w:hint="default"/>
      </w:rPr>
    </w:lvl>
    <w:lvl w:ilvl="3" w:tplc="1B90AF52">
      <w:numFmt w:val="bullet"/>
      <w:lvlText w:val="•"/>
      <w:lvlJc w:val="left"/>
      <w:pPr>
        <w:ind w:left="5245" w:hanging="354"/>
      </w:pPr>
      <w:rPr>
        <w:rFonts w:hint="default"/>
      </w:rPr>
    </w:lvl>
    <w:lvl w:ilvl="4" w:tplc="5D62D4C4">
      <w:numFmt w:val="bullet"/>
      <w:lvlText w:val="•"/>
      <w:lvlJc w:val="left"/>
      <w:pPr>
        <w:ind w:left="6173" w:hanging="354"/>
      </w:pPr>
      <w:rPr>
        <w:rFonts w:hint="default"/>
      </w:rPr>
    </w:lvl>
    <w:lvl w:ilvl="5" w:tplc="FA703A8C">
      <w:numFmt w:val="bullet"/>
      <w:lvlText w:val="•"/>
      <w:lvlJc w:val="left"/>
      <w:pPr>
        <w:ind w:left="7102" w:hanging="354"/>
      </w:pPr>
      <w:rPr>
        <w:rFonts w:hint="default"/>
      </w:rPr>
    </w:lvl>
    <w:lvl w:ilvl="6" w:tplc="6DD85B96">
      <w:numFmt w:val="bullet"/>
      <w:lvlText w:val="•"/>
      <w:lvlJc w:val="left"/>
      <w:pPr>
        <w:ind w:left="8030" w:hanging="354"/>
      </w:pPr>
      <w:rPr>
        <w:rFonts w:hint="default"/>
      </w:rPr>
    </w:lvl>
    <w:lvl w:ilvl="7" w:tplc="FFFAE3C0">
      <w:numFmt w:val="bullet"/>
      <w:lvlText w:val="•"/>
      <w:lvlJc w:val="left"/>
      <w:pPr>
        <w:ind w:left="8958" w:hanging="354"/>
      </w:pPr>
      <w:rPr>
        <w:rFonts w:hint="default"/>
      </w:rPr>
    </w:lvl>
    <w:lvl w:ilvl="8" w:tplc="DB2CD876">
      <w:numFmt w:val="bullet"/>
      <w:lvlText w:val="•"/>
      <w:lvlJc w:val="left"/>
      <w:pPr>
        <w:ind w:left="9887" w:hanging="354"/>
      </w:pPr>
      <w:rPr>
        <w:rFonts w:hint="default"/>
      </w:rPr>
    </w:lvl>
  </w:abstractNum>
  <w:abstractNum w:abstractNumId="1" w15:restartNumberingAfterBreak="0">
    <w:nsid w:val="3A1205FD"/>
    <w:multiLevelType w:val="hybridMultilevel"/>
    <w:tmpl w:val="CD1C3DE4"/>
    <w:lvl w:ilvl="0" w:tplc="B0620B46">
      <w:start w:val="1"/>
      <w:numFmt w:val="lowerLetter"/>
      <w:lvlText w:val="%1)"/>
      <w:lvlJc w:val="left"/>
      <w:pPr>
        <w:ind w:left="2424" w:hanging="355"/>
      </w:pPr>
      <w:rPr>
        <w:rFonts w:hint="default"/>
        <w:spacing w:val="-1"/>
        <w:w w:val="92"/>
      </w:rPr>
    </w:lvl>
    <w:lvl w:ilvl="1" w:tplc="F092B5C8">
      <w:numFmt w:val="bullet"/>
      <w:lvlText w:val="•"/>
      <w:lvlJc w:val="left"/>
      <w:pPr>
        <w:ind w:left="3352" w:hanging="355"/>
      </w:pPr>
      <w:rPr>
        <w:rFonts w:hint="default"/>
      </w:rPr>
    </w:lvl>
    <w:lvl w:ilvl="2" w:tplc="6274613C">
      <w:numFmt w:val="bullet"/>
      <w:lvlText w:val="•"/>
      <w:lvlJc w:val="left"/>
      <w:pPr>
        <w:ind w:left="4284" w:hanging="355"/>
      </w:pPr>
      <w:rPr>
        <w:rFonts w:hint="default"/>
      </w:rPr>
    </w:lvl>
    <w:lvl w:ilvl="3" w:tplc="CE5E83EE">
      <w:numFmt w:val="bullet"/>
      <w:lvlText w:val="•"/>
      <w:lvlJc w:val="left"/>
      <w:pPr>
        <w:ind w:left="5217" w:hanging="355"/>
      </w:pPr>
      <w:rPr>
        <w:rFonts w:hint="default"/>
      </w:rPr>
    </w:lvl>
    <w:lvl w:ilvl="4" w:tplc="DFB25AD2">
      <w:numFmt w:val="bullet"/>
      <w:lvlText w:val="•"/>
      <w:lvlJc w:val="left"/>
      <w:pPr>
        <w:ind w:left="6149" w:hanging="355"/>
      </w:pPr>
      <w:rPr>
        <w:rFonts w:hint="default"/>
      </w:rPr>
    </w:lvl>
    <w:lvl w:ilvl="5" w:tplc="952C38FA">
      <w:numFmt w:val="bullet"/>
      <w:lvlText w:val="•"/>
      <w:lvlJc w:val="left"/>
      <w:pPr>
        <w:ind w:left="7082" w:hanging="355"/>
      </w:pPr>
      <w:rPr>
        <w:rFonts w:hint="default"/>
      </w:rPr>
    </w:lvl>
    <w:lvl w:ilvl="6" w:tplc="5B52CE9A">
      <w:numFmt w:val="bullet"/>
      <w:lvlText w:val="•"/>
      <w:lvlJc w:val="left"/>
      <w:pPr>
        <w:ind w:left="8014" w:hanging="355"/>
      </w:pPr>
      <w:rPr>
        <w:rFonts w:hint="default"/>
      </w:rPr>
    </w:lvl>
    <w:lvl w:ilvl="7" w:tplc="7812A836">
      <w:numFmt w:val="bullet"/>
      <w:lvlText w:val="•"/>
      <w:lvlJc w:val="left"/>
      <w:pPr>
        <w:ind w:left="8946" w:hanging="355"/>
      </w:pPr>
      <w:rPr>
        <w:rFonts w:hint="default"/>
      </w:rPr>
    </w:lvl>
    <w:lvl w:ilvl="8" w:tplc="C3AE748A">
      <w:numFmt w:val="bullet"/>
      <w:lvlText w:val="•"/>
      <w:lvlJc w:val="left"/>
      <w:pPr>
        <w:ind w:left="9879" w:hanging="355"/>
      </w:pPr>
      <w:rPr>
        <w:rFonts w:hint="default"/>
      </w:rPr>
    </w:lvl>
  </w:abstractNum>
  <w:abstractNum w:abstractNumId="3" w15:restartNumberingAfterBreak="0">
    <w:nsid w:val="66423560"/>
    <w:multiLevelType w:val="hybridMultilevel"/>
    <w:tmpl w:val="49743C1E"/>
    <w:lvl w:ilvl="0" w:tplc="AC8AA358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895ED2"/>
    <w:multiLevelType w:val="hybridMultilevel"/>
    <w:tmpl w:val="D66A6100"/>
    <w:lvl w:ilvl="0" w:tplc="951E3174">
      <w:start w:val="1"/>
      <w:numFmt w:val="decimal"/>
      <w:lvlText w:val="%1."/>
      <w:lvlJc w:val="left"/>
      <w:pPr>
        <w:ind w:left="358" w:hanging="358"/>
        <w:jc w:val="right"/>
      </w:pPr>
      <w:rPr>
        <w:rFonts w:hint="default"/>
        <w:spacing w:val="-1"/>
        <w:w w:val="103"/>
      </w:rPr>
    </w:lvl>
    <w:lvl w:ilvl="1" w:tplc="B7781718">
      <w:start w:val="1"/>
      <w:numFmt w:val="lowerLetter"/>
      <w:lvlText w:val="%2)"/>
      <w:lvlJc w:val="left"/>
      <w:pPr>
        <w:ind w:left="2776" w:hanging="362"/>
        <w:jc w:val="right"/>
      </w:pPr>
      <w:rPr>
        <w:rFonts w:hint="default"/>
        <w:spacing w:val="-1"/>
        <w:w w:val="92"/>
      </w:rPr>
    </w:lvl>
    <w:lvl w:ilvl="2" w:tplc="461AB18A">
      <w:numFmt w:val="bullet"/>
      <w:lvlText w:val="•"/>
      <w:lvlJc w:val="left"/>
      <w:pPr>
        <w:ind w:left="3776" w:hanging="362"/>
      </w:pPr>
      <w:rPr>
        <w:rFonts w:hint="default"/>
      </w:rPr>
    </w:lvl>
    <w:lvl w:ilvl="3" w:tplc="ACC0CB68">
      <w:numFmt w:val="bullet"/>
      <w:lvlText w:val="•"/>
      <w:lvlJc w:val="left"/>
      <w:pPr>
        <w:ind w:left="4772" w:hanging="362"/>
      </w:pPr>
      <w:rPr>
        <w:rFonts w:hint="default"/>
      </w:rPr>
    </w:lvl>
    <w:lvl w:ilvl="4" w:tplc="FDBCDBF2">
      <w:numFmt w:val="bullet"/>
      <w:lvlText w:val="•"/>
      <w:lvlJc w:val="left"/>
      <w:pPr>
        <w:ind w:left="5768" w:hanging="362"/>
      </w:pPr>
      <w:rPr>
        <w:rFonts w:hint="default"/>
      </w:rPr>
    </w:lvl>
    <w:lvl w:ilvl="5" w:tplc="560A24DC">
      <w:numFmt w:val="bullet"/>
      <w:lvlText w:val="•"/>
      <w:lvlJc w:val="left"/>
      <w:pPr>
        <w:ind w:left="6764" w:hanging="362"/>
      </w:pPr>
      <w:rPr>
        <w:rFonts w:hint="default"/>
      </w:rPr>
    </w:lvl>
    <w:lvl w:ilvl="6" w:tplc="889C6F44">
      <w:numFmt w:val="bullet"/>
      <w:lvlText w:val="•"/>
      <w:lvlJc w:val="left"/>
      <w:pPr>
        <w:ind w:left="7760" w:hanging="362"/>
      </w:pPr>
      <w:rPr>
        <w:rFonts w:hint="default"/>
      </w:rPr>
    </w:lvl>
    <w:lvl w:ilvl="7" w:tplc="FA345DA8">
      <w:numFmt w:val="bullet"/>
      <w:lvlText w:val="•"/>
      <w:lvlJc w:val="left"/>
      <w:pPr>
        <w:ind w:left="8756" w:hanging="362"/>
      </w:pPr>
      <w:rPr>
        <w:rFonts w:hint="default"/>
      </w:rPr>
    </w:lvl>
    <w:lvl w:ilvl="8" w:tplc="78027810">
      <w:numFmt w:val="bullet"/>
      <w:lvlText w:val="•"/>
      <w:lvlJc w:val="left"/>
      <w:pPr>
        <w:ind w:left="9752" w:hanging="362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24"/>
    <w:rsid w:val="00032B40"/>
    <w:rsid w:val="00071AF6"/>
    <w:rsid w:val="000A12A0"/>
    <w:rsid w:val="000C5E2D"/>
    <w:rsid w:val="000E34D7"/>
    <w:rsid w:val="00173949"/>
    <w:rsid w:val="001B5AFA"/>
    <w:rsid w:val="001E73E3"/>
    <w:rsid w:val="001F4C13"/>
    <w:rsid w:val="00243D71"/>
    <w:rsid w:val="00254487"/>
    <w:rsid w:val="003111EA"/>
    <w:rsid w:val="00335FEE"/>
    <w:rsid w:val="0036233E"/>
    <w:rsid w:val="00367F43"/>
    <w:rsid w:val="00373BEA"/>
    <w:rsid w:val="00393D55"/>
    <w:rsid w:val="0047421B"/>
    <w:rsid w:val="00521386"/>
    <w:rsid w:val="005C7C38"/>
    <w:rsid w:val="005F0C35"/>
    <w:rsid w:val="005F194E"/>
    <w:rsid w:val="005F6AB7"/>
    <w:rsid w:val="00613786"/>
    <w:rsid w:val="006A085B"/>
    <w:rsid w:val="006D3083"/>
    <w:rsid w:val="007068CC"/>
    <w:rsid w:val="00762903"/>
    <w:rsid w:val="00773EEC"/>
    <w:rsid w:val="0078407B"/>
    <w:rsid w:val="007B1524"/>
    <w:rsid w:val="007C1D29"/>
    <w:rsid w:val="00826AD9"/>
    <w:rsid w:val="00842C86"/>
    <w:rsid w:val="00854898"/>
    <w:rsid w:val="008708F2"/>
    <w:rsid w:val="008A3DCE"/>
    <w:rsid w:val="008D6627"/>
    <w:rsid w:val="008E7E62"/>
    <w:rsid w:val="009273E3"/>
    <w:rsid w:val="00950C33"/>
    <w:rsid w:val="009B3CF9"/>
    <w:rsid w:val="00A10CBA"/>
    <w:rsid w:val="00A146F5"/>
    <w:rsid w:val="00A54115"/>
    <w:rsid w:val="00AD67A4"/>
    <w:rsid w:val="00B0006A"/>
    <w:rsid w:val="00B07D67"/>
    <w:rsid w:val="00B91CCA"/>
    <w:rsid w:val="00C22697"/>
    <w:rsid w:val="00C755BA"/>
    <w:rsid w:val="00C91D62"/>
    <w:rsid w:val="00CB3B6B"/>
    <w:rsid w:val="00D0162A"/>
    <w:rsid w:val="00D03150"/>
    <w:rsid w:val="00D65ACC"/>
    <w:rsid w:val="00D85F4C"/>
    <w:rsid w:val="00DE028C"/>
    <w:rsid w:val="00E01C28"/>
    <w:rsid w:val="00E36CFE"/>
    <w:rsid w:val="00E65C78"/>
    <w:rsid w:val="00EC5576"/>
    <w:rsid w:val="00F4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A888C-8B20-40C9-8806-D24731AD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43D71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43D71"/>
    <w:rPr>
      <w:rFonts w:ascii="Arial" w:eastAsia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1AF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1AF6"/>
    <w:rPr>
      <w:rFonts w:ascii="Myriad Pro" w:hAnsi="Myriad Pro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1AF6"/>
    <w:rPr>
      <w:vertAlign w:val="superscript"/>
    </w:rPr>
  </w:style>
  <w:style w:type="character" w:styleId="Hipercze">
    <w:name w:val="Hyperlink"/>
    <w:rsid w:val="009273E3"/>
    <w:rPr>
      <w:color w:val="0000FF"/>
      <w:u w:val="single"/>
    </w:rPr>
  </w:style>
  <w:style w:type="table" w:styleId="Tabela-Siatka">
    <w:name w:val="Table Grid"/>
    <w:basedOn w:val="Standardowy"/>
    <w:uiPriority w:val="59"/>
    <w:rsid w:val="00F4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zwrotnynakopercie">
    <w:name w:val="envelope return"/>
    <w:basedOn w:val="Normalny"/>
    <w:semiHidden/>
    <w:rsid w:val="00F456E7"/>
    <w:pPr>
      <w:spacing w:line="240" w:lineRule="auto"/>
      <w:jc w:val="left"/>
    </w:pPr>
    <w:rPr>
      <w:rFonts w:ascii="PL CasperOpenFace" w:hAnsi="PL CasperOpenFac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gk_zyrard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CF2B-3615-4FE4-9A10-A4C51768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Paulina Sapińska-Szwed</cp:lastModifiedBy>
  <cp:revision>3</cp:revision>
  <cp:lastPrinted>2023-11-22T09:15:00Z</cp:lastPrinted>
  <dcterms:created xsi:type="dcterms:W3CDTF">2023-11-22T08:47:00Z</dcterms:created>
  <dcterms:modified xsi:type="dcterms:W3CDTF">2023-11-22T09:31:00Z</dcterms:modified>
</cp:coreProperties>
</file>