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8"/>
        <w:gridCol w:w="1113"/>
        <w:gridCol w:w="7219"/>
      </w:tblGrid>
      <w:tr w:rsidR="002E3E88" w:rsidRPr="00C849D4" w:rsidTr="009E0305">
        <w:tc>
          <w:tcPr>
            <w:tcW w:w="4546" w:type="dxa"/>
          </w:tcPr>
          <w:p w:rsidR="002E3E88" w:rsidRPr="00C849D4" w:rsidRDefault="002E3E88" w:rsidP="00C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9D4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:rsidR="002E3E88" w:rsidRPr="00C849D4" w:rsidRDefault="002E3E88" w:rsidP="00CE2C6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849D4">
              <w:rPr>
                <w:rFonts w:ascii="Times New Roman" w:hAnsi="Times New Roman" w:cs="Times New Roman"/>
                <w:sz w:val="16"/>
                <w:szCs w:val="16"/>
              </w:rPr>
              <w:t>(nazwa i adres wykonawcy)</w:t>
            </w:r>
          </w:p>
        </w:tc>
        <w:tc>
          <w:tcPr>
            <w:tcW w:w="1291" w:type="dxa"/>
          </w:tcPr>
          <w:p w:rsidR="002E3E88" w:rsidRPr="00C849D4" w:rsidRDefault="002E3E88" w:rsidP="00CE2C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21" w:type="dxa"/>
          </w:tcPr>
          <w:p w:rsidR="002E3E88" w:rsidRPr="00C849D4" w:rsidRDefault="002E3E88" w:rsidP="00CE2C6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9D4">
              <w:rPr>
                <w:rFonts w:ascii="Times New Roman" w:hAnsi="Times New Roman" w:cs="Times New Roman"/>
                <w:b/>
                <w:sz w:val="24"/>
                <w:szCs w:val="24"/>
              </w:rPr>
              <w:t>Załącznik nr 2 do SWZ</w:t>
            </w:r>
            <w:r w:rsidR="00CA25FD">
              <w:rPr>
                <w:rFonts w:ascii="Times New Roman" w:hAnsi="Times New Roman" w:cs="Times New Roman"/>
                <w:b/>
                <w:sz w:val="24"/>
                <w:szCs w:val="24"/>
              </w:rPr>
              <w:t>- FORMULARZ CENOWY</w:t>
            </w:r>
          </w:p>
        </w:tc>
      </w:tr>
      <w:tr w:rsidR="005A13D5" w:rsidRPr="00C849D4" w:rsidTr="009E0305">
        <w:trPr>
          <w:trHeight w:val="2809"/>
        </w:trPr>
        <w:tc>
          <w:tcPr>
            <w:tcW w:w="13858" w:type="dxa"/>
            <w:gridSpan w:val="3"/>
          </w:tcPr>
          <w:p w:rsidR="0099035D" w:rsidRPr="00297AA6" w:rsidRDefault="0099035D" w:rsidP="00297AA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7AA6" w:rsidRDefault="009E0305" w:rsidP="00297AA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3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dotyczy: postępowania prowadzonego w trybie podstawowym bez negocjacji na </w:t>
            </w:r>
            <w:r w:rsidRPr="009E03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dostawę środków do dezynfekcji, formaliny, wapna sodowanego, </w:t>
            </w:r>
            <w:r w:rsidRPr="009E0305">
              <w:rPr>
                <w:rFonts w:ascii="Times New Roman" w:hAnsi="Times New Roman" w:cs="Times New Roman"/>
                <w:b/>
                <w:sz w:val="20"/>
                <w:szCs w:val="20"/>
              </w:rPr>
              <w:t>znak sprawy: 4 WSzKzP.SZP.2612.24.2025</w:t>
            </w:r>
          </w:p>
          <w:p w:rsidR="00506185" w:rsidRPr="00506185" w:rsidRDefault="00506185" w:rsidP="0050618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185">
              <w:rPr>
                <w:rFonts w:ascii="Times New Roman" w:hAnsi="Times New Roman" w:cs="Times New Roman"/>
                <w:b/>
                <w:sz w:val="20"/>
                <w:szCs w:val="20"/>
              </w:rPr>
              <w:t>ZESTAWIENIE ASORTYMENTOWO – CENOWE</w:t>
            </w:r>
          </w:p>
          <w:p w:rsidR="00506185" w:rsidRDefault="00506185" w:rsidP="00506185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6185">
              <w:rPr>
                <w:rFonts w:ascii="Times New Roman" w:hAnsi="Times New Roman" w:cs="Times New Roman"/>
                <w:b/>
                <w:sz w:val="20"/>
                <w:szCs w:val="20"/>
              </w:rPr>
              <w:t>Szczegółowy opis przedmiotu zamówienia</w:t>
            </w:r>
          </w:p>
          <w:p w:rsidR="00506185" w:rsidRDefault="00506185" w:rsidP="005061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OBJAŚNIENIA  SKRÓTÓW 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B - bakteriobójczy (bez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Tbc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Tbc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 -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prątkobójczy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(prątki gruźlicy)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F -  grzybobójczy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V  -  wirusobójczy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S -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sporobójczy</w:t>
            </w:r>
            <w:proofErr w:type="spellEnd"/>
          </w:p>
          <w:tbl>
            <w:tblPr>
              <w:tblW w:w="1400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295"/>
              <w:gridCol w:w="549"/>
              <w:gridCol w:w="1511"/>
              <w:gridCol w:w="953"/>
              <w:gridCol w:w="10"/>
              <w:gridCol w:w="140"/>
              <w:gridCol w:w="1101"/>
              <w:gridCol w:w="360"/>
              <w:gridCol w:w="816"/>
              <w:gridCol w:w="140"/>
              <w:gridCol w:w="1044"/>
              <w:gridCol w:w="140"/>
              <w:gridCol w:w="671"/>
              <w:gridCol w:w="441"/>
              <w:gridCol w:w="528"/>
              <w:gridCol w:w="633"/>
              <w:gridCol w:w="731"/>
              <w:gridCol w:w="1184"/>
              <w:gridCol w:w="230"/>
              <w:gridCol w:w="190"/>
              <w:gridCol w:w="1932"/>
            </w:tblGrid>
            <w:tr w:rsidR="00506185" w:rsidRPr="009E0305" w:rsidTr="0064194F">
              <w:trPr>
                <w:gridAfter w:val="17"/>
                <w:wAfter w:w="10291" w:type="dxa"/>
                <w:trHeight w:val="80"/>
              </w:trPr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4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tr w:rsidR="0064194F" w:rsidRPr="009E0305" w:rsidTr="0064194F">
              <w:trPr>
                <w:trHeight w:val="70"/>
              </w:trPr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355" w:type="dxa"/>
                  <w:gridSpan w:val="3"/>
                  <w:tcBorders>
                    <w:top w:val="single" w:sz="4" w:space="0" w:color="E7E6E6"/>
                    <w:left w:val="single" w:sz="4" w:space="0" w:color="E7E6E6"/>
                    <w:bottom w:val="nil"/>
                    <w:right w:val="single" w:sz="4" w:space="0" w:color="E7E6E6"/>
                  </w:tcBorders>
                  <w:shd w:val="clear" w:color="000000" w:fill="FFFFFF"/>
                  <w:vAlign w:val="center"/>
                  <w:hideMark/>
                </w:tcPr>
                <w:p w:rsidR="0050618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Pakiet 1</w:t>
                  </w:r>
                </w:p>
                <w:p w:rsidR="0050618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704" w:type="dxa"/>
                  <w:gridSpan w:val="9"/>
                  <w:tcBorders>
                    <w:top w:val="single" w:sz="4" w:space="0" w:color="E7E6E6"/>
                    <w:left w:val="nil"/>
                    <w:bottom w:val="single" w:sz="4" w:space="0" w:color="000000"/>
                    <w:right w:val="single" w:sz="4" w:space="0" w:color="E7E6E6"/>
                  </w:tcBorders>
                  <w:shd w:val="clear" w:color="000000" w:fill="FFFFFF"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single" w:sz="4" w:space="0" w:color="E7E6E6"/>
                    <w:left w:val="nil"/>
                    <w:bottom w:val="nil"/>
                    <w:right w:val="single" w:sz="4" w:space="0" w:color="E7E6E6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84" w:type="dxa"/>
                  <w:tcBorders>
                    <w:top w:val="single" w:sz="4" w:space="0" w:color="E7E6E6"/>
                    <w:left w:val="nil"/>
                    <w:bottom w:val="nil"/>
                    <w:right w:val="single" w:sz="4" w:space="0" w:color="E7E6E6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4194F" w:rsidRPr="009E0305" w:rsidTr="0064194F">
              <w:trPr>
                <w:trHeight w:val="720"/>
              </w:trPr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03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  <w:t>Lp.</w:t>
                  </w:r>
                </w:p>
              </w:tc>
              <w:tc>
                <w:tcPr>
                  <w:tcW w:w="235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03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  <w:t>Przedmiot zamówienia</w:t>
                  </w:r>
                </w:p>
              </w:tc>
              <w:tc>
                <w:tcPr>
                  <w:tcW w:w="110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03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  <w:t>opakowanie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03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  <w:t>j.m.</w:t>
                  </w:r>
                </w:p>
              </w:tc>
              <w:tc>
                <w:tcPr>
                  <w:tcW w:w="13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03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  <w:t>Nazwa handlowa</w:t>
                  </w:r>
                </w:p>
              </w:tc>
              <w:tc>
                <w:tcPr>
                  <w:tcW w:w="11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03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  <w:t>Wartość jednostkowa netto PLN</w:t>
                  </w:r>
                </w:p>
              </w:tc>
              <w:tc>
                <w:tcPr>
                  <w:tcW w:w="11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03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  <w:t>Ilość zamawiana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03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  <w:t>Wartość netto PLN</w:t>
                  </w:r>
                </w:p>
              </w:tc>
              <w:tc>
                <w:tcPr>
                  <w:tcW w:w="7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03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  <w:t>Stawka VAT</w:t>
                  </w: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274B92" w:rsidP="009E03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  <w:t xml:space="preserve">Cena </w:t>
                  </w:r>
                  <w:r w:rsidR="00506185" w:rsidRPr="009E03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  <w:t>brutto PLN</w:t>
                  </w: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4194F" w:rsidRPr="009E0305" w:rsidTr="0064194F">
              <w:trPr>
                <w:trHeight w:val="1095"/>
              </w:trPr>
              <w:tc>
                <w:tcPr>
                  <w:tcW w:w="405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2355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4194F" w:rsidRDefault="0064194F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64194F" w:rsidRDefault="0064194F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50618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Roztwór zawierający od 30 do 35 % nadtlenku wodoru przeznaczony do użytku w obszarze medycznym i farmaceutycznym.</w:t>
                  </w:r>
                </w:p>
                <w:p w:rsidR="0064194F" w:rsidRDefault="0064194F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64194F" w:rsidRDefault="0064194F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50618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0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1kg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op.</w:t>
                  </w:r>
                </w:p>
              </w:tc>
              <w:tc>
                <w:tcPr>
                  <w:tcW w:w="1316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1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220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4194F" w:rsidRPr="009E0305" w:rsidTr="004C1E67">
              <w:trPr>
                <w:trHeight w:val="555"/>
              </w:trPr>
              <w:tc>
                <w:tcPr>
                  <w:tcW w:w="6280" w:type="dxa"/>
                  <w:gridSpan w:val="11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4194F" w:rsidRPr="009E0305" w:rsidRDefault="0064194F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  <w:p w:rsidR="0064194F" w:rsidRPr="009E0305" w:rsidRDefault="0064194F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CPV 33631600-8 Środki antyseptyczne i dezynfekcyjne</w:t>
                  </w:r>
                </w:p>
                <w:p w:rsidR="0064194F" w:rsidRPr="009E0305" w:rsidRDefault="0064194F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  <w:p w:rsidR="0064194F" w:rsidRPr="009E0305" w:rsidRDefault="0064194F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  <w:p w:rsidR="0064194F" w:rsidRPr="009E0305" w:rsidRDefault="0064194F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8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4194F" w:rsidRPr="009E0305" w:rsidRDefault="0064194F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Pakiet 1</w:t>
                  </w:r>
                </w:p>
              </w:tc>
              <w:tc>
                <w:tcPr>
                  <w:tcW w:w="11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64194F" w:rsidRPr="009E0305" w:rsidRDefault="0064194F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l-PL"/>
                    </w:rPr>
                    <w:t>SUMA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194F" w:rsidRPr="009E0305" w:rsidRDefault="0064194F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4194F" w:rsidRPr="009E0305" w:rsidRDefault="0064194F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x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4194F" w:rsidRPr="009E0305" w:rsidRDefault="0064194F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4194F" w:rsidRPr="009E0305" w:rsidRDefault="0064194F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4194F" w:rsidRPr="009E0305" w:rsidRDefault="0064194F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4194F" w:rsidRPr="009E0305" w:rsidRDefault="0064194F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4194F" w:rsidRPr="009E0305" w:rsidTr="0064194F">
              <w:trPr>
                <w:trHeight w:val="300"/>
              </w:trPr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3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0618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3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4194F" w:rsidRPr="009E0305" w:rsidTr="0064194F">
              <w:trPr>
                <w:trHeight w:val="300"/>
              </w:trPr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u w:val="single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u w:val="single"/>
                      <w:lang w:eastAsia="pl-PL"/>
                    </w:rPr>
                    <w:t> </w:t>
                  </w:r>
                </w:p>
              </w:tc>
              <w:tc>
                <w:tcPr>
                  <w:tcW w:w="23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64194F" w:rsidRDefault="0064194F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64194F" w:rsidRDefault="0064194F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64194F" w:rsidRDefault="0064194F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64194F" w:rsidRDefault="0064194F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64194F" w:rsidRDefault="0064194F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64194F" w:rsidRDefault="0064194F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64194F" w:rsidRDefault="0064194F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64194F" w:rsidRDefault="0064194F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50618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Pakiet 2</w:t>
                  </w:r>
                </w:p>
                <w:p w:rsidR="0050618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pl-PL"/>
                    </w:rPr>
                    <w:lastRenderedPageBreak/>
                    <w:t> 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3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4194F" w:rsidRPr="009E0305" w:rsidTr="0064194F">
              <w:trPr>
                <w:trHeight w:val="720"/>
              </w:trPr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03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  <w:t>Lp.</w:t>
                  </w:r>
                </w:p>
              </w:tc>
              <w:tc>
                <w:tcPr>
                  <w:tcW w:w="235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03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  <w:t>Przedmiot zamówienia</w:t>
                  </w:r>
                </w:p>
              </w:tc>
              <w:tc>
                <w:tcPr>
                  <w:tcW w:w="1103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03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  <w:t>opakowanie</w:t>
                  </w: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03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  <w:t>j.m.</w:t>
                  </w:r>
                </w:p>
              </w:tc>
              <w:tc>
                <w:tcPr>
                  <w:tcW w:w="131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03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  <w:t>Nazwa handlowa</w:t>
                  </w:r>
                </w:p>
              </w:tc>
              <w:tc>
                <w:tcPr>
                  <w:tcW w:w="118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03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  <w:t>Wartość jednostkowa netto PLN</w:t>
                  </w:r>
                </w:p>
              </w:tc>
              <w:tc>
                <w:tcPr>
                  <w:tcW w:w="11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03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  <w:t>Ilość zamawiana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03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  <w:t>Wartość  netto PLN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03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  <w:t>Stawka VAT</w:t>
                  </w: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274B92" w:rsidP="009E03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  <w:t>Cena</w:t>
                  </w:r>
                  <w:r w:rsidR="00506185" w:rsidRPr="009E03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  <w:t xml:space="preserve">  brutto PLN</w:t>
                  </w: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4194F" w:rsidRPr="009E0305" w:rsidTr="0064194F">
              <w:trPr>
                <w:trHeight w:val="1275"/>
              </w:trPr>
              <w:tc>
                <w:tcPr>
                  <w:tcW w:w="40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2355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4194F" w:rsidRDefault="0064194F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50618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Pianka czyszcząco-pielęgnująca do skóry i błon śluzowych neutralizująca zapachy; niepowodująca podrażnienia </w:t>
                  </w:r>
                </w:p>
                <w:p w:rsidR="0064194F" w:rsidRDefault="0064194F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64194F" w:rsidRPr="009E0305" w:rsidRDefault="0064194F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03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butelka z atomizerem 750 ml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131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8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950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4194F" w:rsidRPr="009E0305" w:rsidTr="0064194F">
              <w:trPr>
                <w:trHeight w:val="645"/>
              </w:trPr>
              <w:tc>
                <w:tcPr>
                  <w:tcW w:w="628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194F" w:rsidRPr="009E0305" w:rsidRDefault="0064194F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  <w:p w:rsidR="0064194F" w:rsidRPr="009E0305" w:rsidRDefault="0064194F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CPV 33711500-2 Produkty do pielęgnacji skóry</w:t>
                  </w:r>
                </w:p>
                <w:p w:rsidR="0064194F" w:rsidRPr="009E0305" w:rsidRDefault="0064194F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  <w:p w:rsidR="0064194F" w:rsidRPr="009E0305" w:rsidRDefault="0064194F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  <w:p w:rsidR="0064194F" w:rsidRPr="009E0305" w:rsidRDefault="0064194F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194F" w:rsidRPr="009E0305" w:rsidRDefault="0064194F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Pakiet 2</w:t>
                  </w:r>
                </w:p>
              </w:tc>
              <w:tc>
                <w:tcPr>
                  <w:tcW w:w="11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194F" w:rsidRPr="009E0305" w:rsidRDefault="0064194F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pl-PL"/>
                    </w:rPr>
                    <w:t>SUMA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4194F" w:rsidRPr="009E0305" w:rsidRDefault="0064194F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194F" w:rsidRPr="009E0305" w:rsidRDefault="0064194F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x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194F" w:rsidRPr="009E0305" w:rsidRDefault="0064194F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4194F" w:rsidRPr="009E0305" w:rsidRDefault="0064194F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4194F" w:rsidRPr="009E0305" w:rsidRDefault="0064194F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4194F" w:rsidRPr="009E0305" w:rsidRDefault="0064194F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4194F" w:rsidRPr="009E0305" w:rsidTr="0064194F">
              <w:trPr>
                <w:trHeight w:val="300"/>
              </w:trPr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u w:val="single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u w:val="single"/>
                      <w:lang w:eastAsia="pl-PL"/>
                    </w:rPr>
                    <w:t> </w:t>
                  </w:r>
                </w:p>
              </w:tc>
              <w:tc>
                <w:tcPr>
                  <w:tcW w:w="23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50618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50618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50618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Pakiet 3</w:t>
                  </w:r>
                </w:p>
                <w:p w:rsidR="0050618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3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4194F" w:rsidRPr="009E0305" w:rsidTr="0064194F">
              <w:trPr>
                <w:trHeight w:val="720"/>
              </w:trPr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03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  <w:t>Lp.</w:t>
                  </w:r>
                </w:p>
              </w:tc>
              <w:tc>
                <w:tcPr>
                  <w:tcW w:w="2355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03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  <w:t>Przedmiot zamówienia</w:t>
                  </w:r>
                </w:p>
              </w:tc>
              <w:tc>
                <w:tcPr>
                  <w:tcW w:w="1103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03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  <w:t>opakowanie</w:t>
                  </w:r>
                </w:p>
              </w:tc>
              <w:tc>
                <w:tcPr>
                  <w:tcW w:w="11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03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  <w:t>j.m.</w:t>
                  </w:r>
                </w:p>
              </w:tc>
              <w:tc>
                <w:tcPr>
                  <w:tcW w:w="1316" w:type="dxa"/>
                  <w:gridSpan w:val="3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03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  <w:t>Nazwa handlowa</w:t>
                  </w:r>
                </w:p>
              </w:tc>
              <w:tc>
                <w:tcPr>
                  <w:tcW w:w="1184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03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  <w:t>Wartość jednostkowa netto PLN</w:t>
                  </w:r>
                </w:p>
              </w:tc>
              <w:tc>
                <w:tcPr>
                  <w:tcW w:w="11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03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  <w:t>Ilość zamawiana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03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  <w:t>Wartość  netto PLN</w:t>
                  </w:r>
                </w:p>
              </w:tc>
              <w:tc>
                <w:tcPr>
                  <w:tcW w:w="73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03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  <w:t>Stawka VAT</w:t>
                  </w: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274B92" w:rsidP="009E03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  <w:t xml:space="preserve">Cena </w:t>
                  </w:r>
                  <w:r w:rsidR="00506185" w:rsidRPr="009E03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  <w:t>brutto PLN</w:t>
                  </w: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4194F" w:rsidRPr="009E0305" w:rsidTr="0064194F">
              <w:trPr>
                <w:trHeight w:val="708"/>
              </w:trPr>
              <w:tc>
                <w:tcPr>
                  <w:tcW w:w="40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2355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64194F" w:rsidRDefault="0064194F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50618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Wapno sodowane - pochłaniacz dwutlenku węgla z barwnym indykatorem zużycia w  postaci granulek od 2 do 5 mm, kruchości  95%, o zawartości Ca(OH)^2 &gt;75%, NaOH &lt; 4 %, wody 12-19%, bez KOCH, o zdolności pochłaniania CO^2 min. 19%; wyrób medyczny klasy </w:t>
                  </w:r>
                  <w:proofErr w:type="spellStart"/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IIa</w:t>
                  </w:r>
                  <w:proofErr w:type="spellEnd"/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przeznaczony do stosowania, również przy </w:t>
                  </w: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lastRenderedPageBreak/>
                    <w:t xml:space="preserve">niskich przepływach, w aparatach anestezjologicznych m.in. </w:t>
                  </w:r>
                  <w:proofErr w:type="spellStart"/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Aespire</w:t>
                  </w:r>
                  <w:proofErr w:type="spellEnd"/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7100, </w:t>
                  </w:r>
                  <w:proofErr w:type="spellStart"/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Aestiva</w:t>
                  </w:r>
                  <w:proofErr w:type="spellEnd"/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S/5 na wyposażeniu szpitala. </w:t>
                  </w:r>
                </w:p>
                <w:p w:rsidR="0064194F" w:rsidRPr="009E0305" w:rsidRDefault="0064194F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03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lastRenderedPageBreak/>
                    <w:t>kanister</w:t>
                  </w: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br/>
                    <w:t xml:space="preserve">4,5 kg </w:t>
                  </w: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br/>
                    <w:t>(5 litrów)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op.</w:t>
                  </w:r>
                </w:p>
              </w:tc>
              <w:tc>
                <w:tcPr>
                  <w:tcW w:w="131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8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1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280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4194F" w:rsidRPr="009E0305" w:rsidTr="0064194F">
              <w:trPr>
                <w:trHeight w:val="704"/>
              </w:trPr>
              <w:tc>
                <w:tcPr>
                  <w:tcW w:w="628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194F" w:rsidRPr="009E0305" w:rsidRDefault="0064194F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  <w:p w:rsidR="0064194F" w:rsidRPr="009E0305" w:rsidRDefault="0064194F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CPV 3695000-8 Wszelkie pozostałe produkty inne niż terapeutyczne</w:t>
                  </w:r>
                </w:p>
                <w:p w:rsidR="0064194F" w:rsidRPr="009E0305" w:rsidRDefault="0064194F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  <w:p w:rsidR="0064194F" w:rsidRPr="009E0305" w:rsidRDefault="0064194F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  <w:p w:rsidR="0064194F" w:rsidRPr="009E0305" w:rsidRDefault="0064194F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194F" w:rsidRPr="009E0305" w:rsidRDefault="0064194F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Pakiet 3</w:t>
                  </w:r>
                </w:p>
              </w:tc>
              <w:tc>
                <w:tcPr>
                  <w:tcW w:w="11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194F" w:rsidRPr="009E0305" w:rsidRDefault="0064194F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pl-PL"/>
                    </w:rPr>
                    <w:t>SUMA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194F" w:rsidRPr="009E0305" w:rsidRDefault="0064194F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194F" w:rsidRPr="009E0305" w:rsidRDefault="0064194F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x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4194F" w:rsidRPr="009E0305" w:rsidRDefault="0064194F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64194F" w:rsidRPr="009E0305" w:rsidRDefault="0064194F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4194F" w:rsidRPr="009E0305" w:rsidRDefault="0064194F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4194F" w:rsidRPr="009E0305" w:rsidRDefault="0064194F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506185" w:rsidRPr="009E0305" w:rsidTr="0064194F">
              <w:trPr>
                <w:gridAfter w:val="5"/>
                <w:wAfter w:w="4267" w:type="dxa"/>
                <w:trHeight w:val="300"/>
              </w:trPr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3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50618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50618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50618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Pakiet 4</w:t>
                  </w:r>
                </w:p>
                <w:p w:rsidR="0064194F" w:rsidRDefault="0064194F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60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8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9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6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4194F" w:rsidRPr="009E0305" w:rsidTr="0064194F">
              <w:trPr>
                <w:trHeight w:val="1395"/>
              </w:trPr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</w:pPr>
                  <w:r w:rsidRPr="009E030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  <w:t>Lp.</w:t>
                  </w:r>
                </w:p>
              </w:tc>
              <w:tc>
                <w:tcPr>
                  <w:tcW w:w="235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</w:pPr>
                  <w:r w:rsidRPr="009E030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  <w:t>Przedmiot zamówienia</w:t>
                  </w:r>
                  <w:r w:rsidRPr="009E030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  <w:br/>
                    <w:t xml:space="preserve">* pozycja od 3 do 8  kompatybilna z systemem automatycznego dozowania formaliny na stanie szpitala typ </w:t>
                  </w:r>
                  <w:proofErr w:type="spellStart"/>
                  <w:r w:rsidRPr="009E030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  <w:t>UltraSAFE</w:t>
                  </w:r>
                  <w:proofErr w:type="spellEnd"/>
                  <w:r w:rsidRPr="009E030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  <w:t xml:space="preserve"> REF</w:t>
                  </w:r>
                </w:p>
              </w:tc>
              <w:tc>
                <w:tcPr>
                  <w:tcW w:w="11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</w:pPr>
                  <w:r w:rsidRPr="009E030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  <w:t>opakowanie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</w:pPr>
                  <w:r w:rsidRPr="009E030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  <w:t>j.m.</w:t>
                  </w:r>
                </w:p>
              </w:tc>
              <w:tc>
                <w:tcPr>
                  <w:tcW w:w="131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</w:pPr>
                  <w:r w:rsidRPr="009E030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  <w:t>Nazwa handlowa</w:t>
                  </w:r>
                </w:p>
              </w:tc>
              <w:tc>
                <w:tcPr>
                  <w:tcW w:w="11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</w:pPr>
                  <w:r w:rsidRPr="009E030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  <w:t xml:space="preserve"> Wartość jednostkowa netto PLN </w:t>
                  </w:r>
                </w:p>
              </w:tc>
              <w:tc>
                <w:tcPr>
                  <w:tcW w:w="11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03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  <w:t>Ilość zamawiana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03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  <w:t>Wartość netto PLN</w:t>
                  </w: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03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  <w:t>Stawka VAT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274B92" w:rsidP="009E03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  <w:t>Cena</w:t>
                  </w:r>
                  <w:r w:rsidR="00506185" w:rsidRPr="009E030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pl-PL"/>
                    </w:rPr>
                    <w:t xml:space="preserve"> brutto PLN</w:t>
                  </w: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4194F" w:rsidRPr="009E0305" w:rsidTr="0064194F">
              <w:trPr>
                <w:trHeight w:val="945"/>
              </w:trPr>
              <w:tc>
                <w:tcPr>
                  <w:tcW w:w="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2355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 xml:space="preserve">FORMALINA 10% (FORMALDEHYD 4% ) jednorazowy pojemnik z roztworem do utrwalania preparatów histopatologicznych. </w:t>
                  </w:r>
                  <w:proofErr w:type="spellStart"/>
                  <w:r w:rsidRPr="009E030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Formlanina</w:t>
                  </w:r>
                  <w:proofErr w:type="spellEnd"/>
                  <w:r w:rsidRPr="009E030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 xml:space="preserve"> uwalniana po umieszczeniu próbki biopsyjnej na dnie pustego zbiornika.</w:t>
                  </w:r>
                </w:p>
              </w:tc>
              <w:tc>
                <w:tcPr>
                  <w:tcW w:w="11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20 ml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 xml:space="preserve">opakowanie 24 </w:t>
                  </w:r>
                  <w:proofErr w:type="spellStart"/>
                  <w:r w:rsidRPr="009E030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szt</w:t>
                  </w:r>
                  <w:proofErr w:type="spellEnd"/>
                </w:p>
              </w:tc>
              <w:tc>
                <w:tcPr>
                  <w:tcW w:w="131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120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4194F" w:rsidRPr="009E0305" w:rsidTr="0064194F">
              <w:trPr>
                <w:trHeight w:val="1305"/>
              </w:trPr>
              <w:tc>
                <w:tcPr>
                  <w:tcW w:w="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2</w:t>
                  </w:r>
                </w:p>
              </w:tc>
              <w:tc>
                <w:tcPr>
                  <w:tcW w:w="2355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60 ml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opakowanie 18 szt.</w:t>
                  </w:r>
                </w:p>
              </w:tc>
              <w:tc>
                <w:tcPr>
                  <w:tcW w:w="131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120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4194F" w:rsidRPr="009E0305" w:rsidTr="0064194F">
              <w:trPr>
                <w:trHeight w:val="645"/>
              </w:trPr>
              <w:tc>
                <w:tcPr>
                  <w:tcW w:w="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23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Pojemnik dla próbek biologicznych/ histopatologicznych     0,5 L*</w:t>
                  </w:r>
                </w:p>
              </w:tc>
              <w:tc>
                <w:tcPr>
                  <w:tcW w:w="11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140szt.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op.</w:t>
                  </w:r>
                </w:p>
              </w:tc>
              <w:tc>
                <w:tcPr>
                  <w:tcW w:w="131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8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4194F" w:rsidRPr="009E0305" w:rsidTr="0064194F">
              <w:trPr>
                <w:trHeight w:val="675"/>
              </w:trPr>
              <w:tc>
                <w:tcPr>
                  <w:tcW w:w="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4</w:t>
                  </w:r>
                </w:p>
              </w:tc>
              <w:tc>
                <w:tcPr>
                  <w:tcW w:w="23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Pojemnik dla próbek biologicznych/ histopatologicznych     1 L*</w:t>
                  </w:r>
                </w:p>
              </w:tc>
              <w:tc>
                <w:tcPr>
                  <w:tcW w:w="11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120 szt.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op.</w:t>
                  </w:r>
                </w:p>
              </w:tc>
              <w:tc>
                <w:tcPr>
                  <w:tcW w:w="131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7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4194F" w:rsidRPr="009E0305" w:rsidTr="0064194F">
              <w:trPr>
                <w:trHeight w:val="780"/>
              </w:trPr>
              <w:tc>
                <w:tcPr>
                  <w:tcW w:w="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lastRenderedPageBreak/>
                    <w:t>5</w:t>
                  </w:r>
                </w:p>
              </w:tc>
              <w:tc>
                <w:tcPr>
                  <w:tcW w:w="23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Pojemnik dla próbek biologicznych/ histopatologicznych     3 L*</w:t>
                  </w:r>
                </w:p>
              </w:tc>
              <w:tc>
                <w:tcPr>
                  <w:tcW w:w="11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40 szt.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op.</w:t>
                  </w:r>
                </w:p>
              </w:tc>
              <w:tc>
                <w:tcPr>
                  <w:tcW w:w="131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9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4194F" w:rsidRPr="009E0305" w:rsidTr="0064194F">
              <w:trPr>
                <w:trHeight w:val="750"/>
              </w:trPr>
              <w:tc>
                <w:tcPr>
                  <w:tcW w:w="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23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Pojemnik dla próbek biologicznych/ histopatologicznych   5 L *</w:t>
                  </w:r>
                </w:p>
              </w:tc>
              <w:tc>
                <w:tcPr>
                  <w:tcW w:w="11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25 szt.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op.</w:t>
                  </w:r>
                </w:p>
              </w:tc>
              <w:tc>
                <w:tcPr>
                  <w:tcW w:w="131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6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4194F" w:rsidRPr="009E0305" w:rsidTr="0064194F">
              <w:trPr>
                <w:trHeight w:val="750"/>
              </w:trPr>
              <w:tc>
                <w:tcPr>
                  <w:tcW w:w="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7</w:t>
                  </w:r>
                </w:p>
              </w:tc>
              <w:tc>
                <w:tcPr>
                  <w:tcW w:w="23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Pojemnik dla próbek biologicznych/ histopatologicznych   10 L *</w:t>
                  </w:r>
                </w:p>
              </w:tc>
              <w:tc>
                <w:tcPr>
                  <w:tcW w:w="11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12 szt.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op.</w:t>
                  </w:r>
                </w:p>
              </w:tc>
              <w:tc>
                <w:tcPr>
                  <w:tcW w:w="131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8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4194F" w:rsidRPr="009E0305" w:rsidTr="0064194F">
              <w:trPr>
                <w:trHeight w:val="1170"/>
              </w:trPr>
              <w:tc>
                <w:tcPr>
                  <w:tcW w:w="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8</w:t>
                  </w:r>
                </w:p>
              </w:tc>
              <w:tc>
                <w:tcPr>
                  <w:tcW w:w="23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Formalina 10% (FORMALDEHYD 4%) pojemnik z roztworem do utrwalania preparatów histopatologicznych*</w:t>
                  </w:r>
                </w:p>
              </w:tc>
              <w:tc>
                <w:tcPr>
                  <w:tcW w:w="11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10 L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131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1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90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4194F" w:rsidRPr="009E0305" w:rsidTr="0064194F">
              <w:trPr>
                <w:trHeight w:val="300"/>
              </w:trPr>
              <w:tc>
                <w:tcPr>
                  <w:tcW w:w="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9</w:t>
                  </w:r>
                </w:p>
              </w:tc>
              <w:tc>
                <w:tcPr>
                  <w:tcW w:w="235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Rolka z etykietami *</w:t>
                  </w:r>
                </w:p>
              </w:tc>
              <w:tc>
                <w:tcPr>
                  <w:tcW w:w="11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10 szt.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op.</w:t>
                  </w:r>
                </w:p>
              </w:tc>
              <w:tc>
                <w:tcPr>
                  <w:tcW w:w="131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1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10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4194F" w:rsidRPr="009E0305" w:rsidTr="0064194F">
              <w:trPr>
                <w:trHeight w:val="870"/>
              </w:trPr>
              <w:tc>
                <w:tcPr>
                  <w:tcW w:w="6280" w:type="dxa"/>
                  <w:gridSpan w:val="11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194F" w:rsidRPr="009E0305" w:rsidRDefault="0064194F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  <w:p w:rsidR="0064194F" w:rsidRPr="009E0305" w:rsidRDefault="0064194F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CPV 33696000-5 Odczynniki i środki kontrastowe ,CPV 33140000-3 Materiały medyczne </w:t>
                  </w:r>
                </w:p>
                <w:p w:rsidR="0064194F" w:rsidRPr="009E0305" w:rsidRDefault="0064194F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  <w:p w:rsidR="0064194F" w:rsidRPr="009E0305" w:rsidRDefault="0064194F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194F" w:rsidRPr="009E0305" w:rsidRDefault="0064194F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 xml:space="preserve"> Pakiet 4 </w:t>
                  </w:r>
                </w:p>
              </w:tc>
              <w:tc>
                <w:tcPr>
                  <w:tcW w:w="11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194F" w:rsidRPr="009E0305" w:rsidRDefault="0064194F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9E0305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l-PL"/>
                    </w:rPr>
                    <w:t xml:space="preserve">SUMA 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194F" w:rsidRPr="009E0305" w:rsidRDefault="0064194F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194F" w:rsidRPr="009E0305" w:rsidRDefault="0064194F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x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4194F" w:rsidRPr="009E0305" w:rsidRDefault="0064194F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4194F" w:rsidRPr="009E0305" w:rsidRDefault="0064194F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4194F" w:rsidRPr="009E0305" w:rsidRDefault="0064194F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4194F" w:rsidRPr="009E0305" w:rsidRDefault="0064194F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4194F" w:rsidRPr="009E0305" w:rsidTr="0064194F">
              <w:trPr>
                <w:trHeight w:val="300"/>
              </w:trPr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355" w:type="dxa"/>
                  <w:gridSpan w:val="3"/>
                  <w:tcBorders>
                    <w:top w:val="single" w:sz="4" w:space="0" w:color="E7E6E6"/>
                    <w:left w:val="single" w:sz="4" w:space="0" w:color="E7E6E6"/>
                    <w:bottom w:val="nil"/>
                    <w:right w:val="single" w:sz="4" w:space="0" w:color="E7E6E6"/>
                  </w:tcBorders>
                  <w:shd w:val="clear" w:color="000000" w:fill="FFFFFF"/>
                  <w:vAlign w:val="center"/>
                  <w:hideMark/>
                </w:tcPr>
                <w:p w:rsidR="0064194F" w:rsidRDefault="0064194F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64194F" w:rsidRDefault="0064194F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50618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Pakiet 5</w:t>
                  </w:r>
                </w:p>
                <w:p w:rsidR="0064194F" w:rsidRPr="009E0305" w:rsidRDefault="0064194F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704" w:type="dxa"/>
                  <w:gridSpan w:val="9"/>
                  <w:tcBorders>
                    <w:top w:val="single" w:sz="4" w:space="0" w:color="E7E6E6"/>
                    <w:left w:val="nil"/>
                    <w:bottom w:val="single" w:sz="4" w:space="0" w:color="000000"/>
                    <w:right w:val="single" w:sz="4" w:space="0" w:color="E7E6E6"/>
                  </w:tcBorders>
                  <w:shd w:val="clear" w:color="000000" w:fill="FFFFFF"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single" w:sz="4" w:space="0" w:color="E7E6E6"/>
                    <w:left w:val="nil"/>
                    <w:bottom w:val="nil"/>
                    <w:right w:val="single" w:sz="4" w:space="0" w:color="E7E6E6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84" w:type="dxa"/>
                  <w:tcBorders>
                    <w:top w:val="single" w:sz="4" w:space="0" w:color="E7E6E6"/>
                    <w:left w:val="nil"/>
                    <w:bottom w:val="nil"/>
                    <w:right w:val="single" w:sz="4" w:space="0" w:color="E7E6E6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4194F" w:rsidRPr="009E0305" w:rsidTr="0064194F">
              <w:trPr>
                <w:trHeight w:val="720"/>
              </w:trPr>
              <w:tc>
                <w:tcPr>
                  <w:tcW w:w="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03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  <w:t>Lp.</w:t>
                  </w:r>
                </w:p>
              </w:tc>
              <w:tc>
                <w:tcPr>
                  <w:tcW w:w="2355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03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  <w:t>Przedmiot zamówienia</w:t>
                  </w:r>
                </w:p>
              </w:tc>
              <w:tc>
                <w:tcPr>
                  <w:tcW w:w="1103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03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  <w:t>opakowanie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03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  <w:t>j.m.</w:t>
                  </w:r>
                </w:p>
              </w:tc>
              <w:tc>
                <w:tcPr>
                  <w:tcW w:w="131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03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  <w:t>Nazwa handlowa</w:t>
                  </w:r>
                </w:p>
              </w:tc>
              <w:tc>
                <w:tcPr>
                  <w:tcW w:w="1184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03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  <w:t>Wartość jednostkowa netto PLN</w:t>
                  </w:r>
                </w:p>
              </w:tc>
              <w:tc>
                <w:tcPr>
                  <w:tcW w:w="111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03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  <w:t>Ilość zamawiana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03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  <w:t>Wartość netto PLN</w:t>
                  </w:r>
                </w:p>
              </w:tc>
              <w:tc>
                <w:tcPr>
                  <w:tcW w:w="73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03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  <w:t>Stawka VAT</w:t>
                  </w: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506185" w:rsidRPr="009E0305" w:rsidRDefault="00274B92" w:rsidP="009E03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  <w:t xml:space="preserve">Cena </w:t>
                  </w:r>
                  <w:bookmarkStart w:id="0" w:name="_GoBack"/>
                  <w:bookmarkEnd w:id="0"/>
                  <w:r w:rsidR="00506185" w:rsidRPr="009E030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pl-PL"/>
                    </w:rPr>
                    <w:t xml:space="preserve"> brutto PLN</w:t>
                  </w: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4194F" w:rsidRPr="009E0305" w:rsidTr="0064194F">
              <w:trPr>
                <w:trHeight w:val="850"/>
              </w:trPr>
              <w:tc>
                <w:tcPr>
                  <w:tcW w:w="405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1</w:t>
                  </w:r>
                </w:p>
              </w:tc>
              <w:tc>
                <w:tcPr>
                  <w:tcW w:w="23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194F" w:rsidRDefault="0064194F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64194F" w:rsidRDefault="0064194F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  <w:p w:rsidR="0050618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Koncentrat w postaci proszku do mycia i dezynfekcji powierzchni na bazie aktywnego tlenu zawierający w składzie </w:t>
                  </w:r>
                  <w:proofErr w:type="spellStart"/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tetraacetyloetylenodiaminę</w:t>
                  </w:r>
                  <w:proofErr w:type="spellEnd"/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, kwas cytrynowy ,związki kompleksujące, nadwęglan sodu oraz substancje </w:t>
                  </w:r>
                  <w:proofErr w:type="spellStart"/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zapachowe.Spektrum</w:t>
                  </w:r>
                  <w:proofErr w:type="spellEnd"/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 działania: </w:t>
                  </w:r>
                  <w:proofErr w:type="spellStart"/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B.F,Tbc,V</w:t>
                  </w:r>
                  <w:proofErr w:type="spellEnd"/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 xml:space="preserve">, S w </w:t>
                  </w: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lastRenderedPageBreak/>
                    <w:t xml:space="preserve">tym </w:t>
                  </w:r>
                  <w:proofErr w:type="spellStart"/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C.difficile</w:t>
                  </w:r>
                  <w:proofErr w:type="spellEnd"/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; wyrób biobójczy</w:t>
                  </w:r>
                </w:p>
                <w:p w:rsidR="0064194F" w:rsidRPr="009E0305" w:rsidRDefault="0064194F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0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lastRenderedPageBreak/>
                    <w:t>1,5 kg</w:t>
                  </w:r>
                </w:p>
              </w:tc>
              <w:tc>
                <w:tcPr>
                  <w:tcW w:w="110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szt.</w:t>
                  </w:r>
                </w:p>
              </w:tc>
              <w:tc>
                <w:tcPr>
                  <w:tcW w:w="131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1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115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06185" w:rsidRPr="009E0305" w:rsidRDefault="00506185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4194F" w:rsidRPr="009E0305" w:rsidTr="00E253E0">
              <w:trPr>
                <w:trHeight w:val="480"/>
              </w:trPr>
              <w:tc>
                <w:tcPr>
                  <w:tcW w:w="628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194F" w:rsidRPr="009E0305" w:rsidRDefault="0064194F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  <w:p w:rsidR="0064194F" w:rsidRPr="009E0305" w:rsidRDefault="0064194F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CPV 33631600-8 Środki antyseptyczne i dezynfekcyjne</w:t>
                  </w:r>
                </w:p>
                <w:p w:rsidR="0064194F" w:rsidRPr="009E0305" w:rsidRDefault="0064194F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  <w:p w:rsidR="0064194F" w:rsidRPr="009E0305" w:rsidRDefault="0064194F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  <w:p w:rsidR="0064194F" w:rsidRPr="009E0305" w:rsidRDefault="0064194F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194F" w:rsidRPr="009E0305" w:rsidRDefault="0064194F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Pakiet 5</w:t>
                  </w:r>
                </w:p>
              </w:tc>
              <w:tc>
                <w:tcPr>
                  <w:tcW w:w="11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4194F" w:rsidRPr="009E0305" w:rsidRDefault="0064194F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pl-PL"/>
                    </w:rPr>
                    <w:t>SUMA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194F" w:rsidRPr="009E0305" w:rsidRDefault="0064194F" w:rsidP="009E030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7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194F" w:rsidRPr="009E0305" w:rsidRDefault="0064194F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  <w:t>x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4194F" w:rsidRPr="009E0305" w:rsidRDefault="0064194F" w:rsidP="009E03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4194F" w:rsidRPr="009E0305" w:rsidRDefault="0064194F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4194F" w:rsidRPr="009E0305" w:rsidRDefault="0064194F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64194F" w:rsidRPr="009E0305" w:rsidRDefault="0064194F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4194F" w:rsidRPr="009E0305" w:rsidTr="0064194F">
              <w:trPr>
                <w:trHeight w:val="300"/>
              </w:trPr>
              <w:tc>
                <w:tcPr>
                  <w:tcW w:w="4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3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0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3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6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11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</w:pPr>
                  <w:r w:rsidRPr="009E0305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pl-PL"/>
                    </w:rPr>
                    <w:t> </w:t>
                  </w:r>
                </w:p>
              </w:tc>
              <w:tc>
                <w:tcPr>
                  <w:tcW w:w="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9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06185" w:rsidRPr="009E0305" w:rsidRDefault="00506185" w:rsidP="009E03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r w:rsidRPr="009E0305"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  <w:t> </w:t>
                  </w:r>
                </w:p>
              </w:tc>
            </w:tr>
          </w:tbl>
          <w:p w:rsidR="00297AA6" w:rsidRPr="00C849D4" w:rsidRDefault="00297AA6" w:rsidP="00297AA6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1B37" w:rsidRDefault="00681B37" w:rsidP="000A3098">
      <w:pPr>
        <w:jc w:val="center"/>
        <w:rPr>
          <w:rFonts w:ascii="Times New Roman" w:hAnsi="Times New Roman" w:cs="Times New Roman"/>
          <w:sz w:val="16"/>
          <w:szCs w:val="16"/>
        </w:rPr>
        <w:sectPr w:rsidR="00681B37" w:rsidSect="009E0305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29736F" w:rsidRPr="0029736F" w:rsidRDefault="0029736F" w:rsidP="0029736F">
      <w:pPr>
        <w:rPr>
          <w:rFonts w:ascii="Times New Roman" w:hAnsi="Times New Roman" w:cs="Times New Roman"/>
          <w:sz w:val="14"/>
          <w:szCs w:val="14"/>
        </w:rPr>
      </w:pPr>
    </w:p>
    <w:p w:rsidR="00D37F51" w:rsidRDefault="00D37F51" w:rsidP="00D37F51">
      <w:pPr>
        <w:pStyle w:val="Bezodstpw"/>
        <w:rPr>
          <w:rFonts w:ascii="Times New Roman" w:eastAsia="Calibri" w:hAnsi="Times New Roman"/>
          <w:b/>
          <w:u w:val="single"/>
        </w:rPr>
      </w:pPr>
    </w:p>
    <w:sectPr w:rsidR="00D37F51" w:rsidSect="00244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BC1" w:rsidRDefault="00AF7BC1" w:rsidP="00C849D4">
      <w:pPr>
        <w:spacing w:after="0" w:line="240" w:lineRule="auto"/>
      </w:pPr>
      <w:r>
        <w:separator/>
      </w:r>
    </w:p>
  </w:endnote>
  <w:endnote w:type="continuationSeparator" w:id="0">
    <w:p w:rsidR="00AF7BC1" w:rsidRDefault="00AF7BC1" w:rsidP="00C8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BC1" w:rsidRDefault="00AF7BC1" w:rsidP="00C849D4">
      <w:pPr>
        <w:spacing w:after="0" w:line="240" w:lineRule="auto"/>
      </w:pPr>
      <w:r>
        <w:separator/>
      </w:r>
    </w:p>
  </w:footnote>
  <w:footnote w:type="continuationSeparator" w:id="0">
    <w:p w:rsidR="00AF7BC1" w:rsidRDefault="00AF7BC1" w:rsidP="00C84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2219A"/>
    <w:multiLevelType w:val="singleLevel"/>
    <w:tmpl w:val="9146A2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E2C3A80"/>
    <w:multiLevelType w:val="multilevel"/>
    <w:tmpl w:val="632AE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E813BC7"/>
    <w:multiLevelType w:val="hybridMultilevel"/>
    <w:tmpl w:val="E7AC2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0792A"/>
    <w:multiLevelType w:val="singleLevel"/>
    <w:tmpl w:val="9146A242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</w:lvl>
  </w:abstractNum>
  <w:abstractNum w:abstractNumId="4" w15:restartNumberingAfterBreak="0">
    <w:nsid w:val="3B8A55E4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Paragraf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5C987D72"/>
    <w:multiLevelType w:val="hybridMultilevel"/>
    <w:tmpl w:val="723ABB62"/>
    <w:lvl w:ilvl="0" w:tplc="3724EAC6">
      <w:start w:val="1"/>
      <w:numFmt w:val="decimal"/>
      <w:lvlText w:val="%1."/>
      <w:lvlJc w:val="left"/>
      <w:pPr>
        <w:tabs>
          <w:tab w:val="num" w:pos="852"/>
        </w:tabs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" w15:restartNumberingAfterBreak="0">
    <w:nsid w:val="72DF1585"/>
    <w:multiLevelType w:val="multilevel"/>
    <w:tmpl w:val="632AE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39E4FD8"/>
    <w:multiLevelType w:val="hybridMultilevel"/>
    <w:tmpl w:val="8D1600DE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777B0D07"/>
    <w:multiLevelType w:val="hybridMultilevel"/>
    <w:tmpl w:val="178E185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C65"/>
    <w:rsid w:val="000151EC"/>
    <w:rsid w:val="00054AA2"/>
    <w:rsid w:val="001860F7"/>
    <w:rsid w:val="001E45BE"/>
    <w:rsid w:val="001E5FE7"/>
    <w:rsid w:val="001F10AB"/>
    <w:rsid w:val="0024177D"/>
    <w:rsid w:val="00244C6F"/>
    <w:rsid w:val="00274B92"/>
    <w:rsid w:val="0029736F"/>
    <w:rsid w:val="00297AA6"/>
    <w:rsid w:val="002E3E88"/>
    <w:rsid w:val="00412C3A"/>
    <w:rsid w:val="00462585"/>
    <w:rsid w:val="00506185"/>
    <w:rsid w:val="00572996"/>
    <w:rsid w:val="005A13D5"/>
    <w:rsid w:val="005C7849"/>
    <w:rsid w:val="005E6CD2"/>
    <w:rsid w:val="00603AEA"/>
    <w:rsid w:val="0064194F"/>
    <w:rsid w:val="0065125E"/>
    <w:rsid w:val="00681B37"/>
    <w:rsid w:val="006C2D01"/>
    <w:rsid w:val="006E0065"/>
    <w:rsid w:val="00705E71"/>
    <w:rsid w:val="00753369"/>
    <w:rsid w:val="007A48F5"/>
    <w:rsid w:val="007C510B"/>
    <w:rsid w:val="0086371D"/>
    <w:rsid w:val="008F37F0"/>
    <w:rsid w:val="00914FD6"/>
    <w:rsid w:val="00966D98"/>
    <w:rsid w:val="00984C94"/>
    <w:rsid w:val="00987122"/>
    <w:rsid w:val="0099035D"/>
    <w:rsid w:val="00996DE2"/>
    <w:rsid w:val="009A1BB5"/>
    <w:rsid w:val="009E0305"/>
    <w:rsid w:val="00A1270F"/>
    <w:rsid w:val="00AA1745"/>
    <w:rsid w:val="00AF7BC1"/>
    <w:rsid w:val="00BA4D75"/>
    <w:rsid w:val="00BE51DC"/>
    <w:rsid w:val="00BF1421"/>
    <w:rsid w:val="00C849D4"/>
    <w:rsid w:val="00CA25FD"/>
    <w:rsid w:val="00CB0C97"/>
    <w:rsid w:val="00CC2107"/>
    <w:rsid w:val="00CD2987"/>
    <w:rsid w:val="00CE2C65"/>
    <w:rsid w:val="00CF6F9B"/>
    <w:rsid w:val="00D37F51"/>
    <w:rsid w:val="00D91354"/>
    <w:rsid w:val="00D931FB"/>
    <w:rsid w:val="00E17938"/>
    <w:rsid w:val="00E9772D"/>
    <w:rsid w:val="00EC589A"/>
    <w:rsid w:val="00EF2AAD"/>
    <w:rsid w:val="00F11190"/>
    <w:rsid w:val="00F52EC0"/>
    <w:rsid w:val="00FC153E"/>
    <w:rsid w:val="00FD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AE3F"/>
  <w15:docId w15:val="{A240B61A-AC2B-44BC-AD4E-3F79DCF72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C849D4"/>
    <w:pPr>
      <w:keepNext/>
      <w:numPr>
        <w:numId w:val="1"/>
      </w:numPr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49D4"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1"/>
    <w:qFormat/>
    <w:rsid w:val="00C849D4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C849D4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C849D4"/>
    <w:pPr>
      <w:keepNext/>
      <w:numPr>
        <w:ilvl w:val="4"/>
        <w:numId w:val="1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C849D4"/>
    <w:pPr>
      <w:keepNext/>
      <w:numPr>
        <w:ilvl w:val="5"/>
        <w:numId w:val="1"/>
      </w:numPr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849D4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849D4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849D4"/>
    <w:pPr>
      <w:keepNext/>
      <w:numPr>
        <w:ilvl w:val="8"/>
        <w:numId w:val="1"/>
      </w:numPr>
      <w:spacing w:after="0" w:line="240" w:lineRule="auto"/>
      <w:outlineLvl w:val="8"/>
    </w:pPr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E2C6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2C65"/>
    <w:rPr>
      <w:color w:val="954F72"/>
      <w:u w:val="single"/>
    </w:rPr>
  </w:style>
  <w:style w:type="paragraph" w:customStyle="1" w:styleId="font5">
    <w:name w:val="font5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font6">
    <w:name w:val="font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xl63">
    <w:name w:val="xl63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4">
    <w:name w:val="xl64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CE2C6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68">
    <w:name w:val="xl68"/>
    <w:basedOn w:val="Normalny"/>
    <w:rsid w:val="00CE2C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70">
    <w:name w:val="xl70"/>
    <w:basedOn w:val="Normalny"/>
    <w:rsid w:val="00CE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  <w:style w:type="paragraph" w:customStyle="1" w:styleId="xl71">
    <w:name w:val="xl7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2">
    <w:name w:val="xl7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3">
    <w:name w:val="xl7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79">
    <w:name w:val="xl7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0">
    <w:name w:val="xl8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2">
    <w:name w:val="xl8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4">
    <w:name w:val="xl8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6">
    <w:name w:val="xl8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88">
    <w:name w:val="xl8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89">
    <w:name w:val="xl8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0">
    <w:name w:val="xl9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2">
    <w:name w:val="xl9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4">
    <w:name w:val="xl9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0">
    <w:name w:val="xl10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1">
    <w:name w:val="xl10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5">
    <w:name w:val="xl10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08">
    <w:name w:val="xl10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customStyle="1" w:styleId="xl109">
    <w:name w:val="xl10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0">
    <w:name w:val="xl110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1">
    <w:name w:val="xl11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2">
    <w:name w:val="xl11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3">
    <w:name w:val="xl11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4">
    <w:name w:val="xl11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15">
    <w:name w:val="xl11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6">
    <w:name w:val="xl11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7">
    <w:name w:val="xl11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0">
    <w:name w:val="xl12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1">
    <w:name w:val="xl121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6">
    <w:name w:val="xl12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CE2C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0">
    <w:name w:val="xl130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1">
    <w:name w:val="xl13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3">
    <w:name w:val="xl13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4">
    <w:name w:val="xl134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36">
    <w:name w:val="xl136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7">
    <w:name w:val="xl137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8">
    <w:name w:val="xl138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39">
    <w:name w:val="xl139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0">
    <w:name w:val="xl140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1">
    <w:name w:val="xl141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3">
    <w:name w:val="xl143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6">
    <w:name w:val="xl146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CE2C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CE2C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CE2C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4">
    <w:name w:val="xl154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CE2C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CE2C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158">
    <w:name w:val="xl158"/>
    <w:basedOn w:val="Normalny"/>
    <w:rsid w:val="00CE2C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E2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849D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849D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uiPriority w:val="9"/>
    <w:semiHidden/>
    <w:rsid w:val="00C849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C849D4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C849D4"/>
    <w:rPr>
      <w:rFonts w:ascii="Times New Roman" w:eastAsia="Times New Roman" w:hAnsi="Times New Roman" w:cs="Times New Roman"/>
      <w:b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C849D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C849D4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C849D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C849D4"/>
    <w:rPr>
      <w:rFonts w:ascii="Times New Roman" w:eastAsia="Times New Roman" w:hAnsi="Times New Roman" w:cs="Times New Roman"/>
      <w:b/>
      <w:color w:val="0000FF"/>
      <w:sz w:val="24"/>
      <w:szCs w:val="20"/>
      <w:lang w:eastAsia="pl-PL"/>
    </w:rPr>
  </w:style>
  <w:style w:type="character" w:customStyle="1" w:styleId="Nagwek3Znak1">
    <w:name w:val="Nagłówek 3 Znak1"/>
    <w:link w:val="Nagwek3"/>
    <w:locked/>
    <w:rsid w:val="00C849D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8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49D4"/>
  </w:style>
  <w:style w:type="paragraph" w:styleId="Stopka">
    <w:name w:val="footer"/>
    <w:basedOn w:val="Normalny"/>
    <w:link w:val="StopkaZnak"/>
    <w:uiPriority w:val="99"/>
    <w:unhideWhenUsed/>
    <w:rsid w:val="00C8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49D4"/>
  </w:style>
  <w:style w:type="paragraph" w:styleId="Bezodstpw">
    <w:name w:val="No Spacing"/>
    <w:uiPriority w:val="1"/>
    <w:qFormat/>
    <w:rsid w:val="00C849D4"/>
    <w:pPr>
      <w:spacing w:after="0" w:line="240" w:lineRule="auto"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D37F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37F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37F51"/>
    <w:rPr>
      <w:vertAlign w:val="superscript"/>
    </w:rPr>
  </w:style>
  <w:style w:type="paragraph" w:customStyle="1" w:styleId="Standard">
    <w:name w:val="Standard"/>
    <w:rsid w:val="00D37F51"/>
    <w:pPr>
      <w:suppressAutoHyphens/>
      <w:autoSpaceDN w:val="0"/>
      <w:spacing w:after="0" w:line="100" w:lineRule="atLeast"/>
      <w:textAlignment w:val="baseline"/>
    </w:pPr>
    <w:rPr>
      <w:rFonts w:ascii="Times New Roman" w:eastAsia="Lucida Sans Unicode" w:hAnsi="Times New Roman" w:cs="Times New Roman"/>
      <w:color w:val="00000A"/>
      <w:kern w:val="3"/>
      <w:sz w:val="24"/>
      <w:szCs w:val="24"/>
      <w:lang w:eastAsia="hi-IN" w:bidi="hi-IN"/>
    </w:rPr>
  </w:style>
  <w:style w:type="character" w:styleId="Wyrnieniedelikatne">
    <w:name w:val="Subtle Emphasis"/>
    <w:rsid w:val="00D37F51"/>
    <w:rPr>
      <w:i/>
      <w:iCs/>
      <w:color w:val="404040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1"/>
    <w:qFormat/>
    <w:rsid w:val="00F52EC0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99"/>
    <w:qFormat/>
    <w:rsid w:val="00F52EC0"/>
    <w:rPr>
      <w:rFonts w:cs="Times New Roman"/>
      <w:sz w:val="24"/>
      <w:szCs w:val="24"/>
      <w:lang w:val="en-US" w:bidi="en-US"/>
    </w:rPr>
  </w:style>
  <w:style w:type="paragraph" w:customStyle="1" w:styleId="Default">
    <w:name w:val="Default"/>
    <w:rsid w:val="00FC15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065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99035D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q4iawc">
    <w:name w:val="q4iawc"/>
    <w:rsid w:val="00297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F8D07-F7D8-4247-8BE5-DBA6CFF7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Agnieszka Stanisławska</cp:lastModifiedBy>
  <cp:revision>33</cp:revision>
  <cp:lastPrinted>2025-03-26T06:51:00Z</cp:lastPrinted>
  <dcterms:created xsi:type="dcterms:W3CDTF">2021-03-18T09:29:00Z</dcterms:created>
  <dcterms:modified xsi:type="dcterms:W3CDTF">2025-03-27T09:02:00Z</dcterms:modified>
</cp:coreProperties>
</file>