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2F1EB" w14:textId="77777777" w:rsidR="001A0951" w:rsidRPr="00BB4A34" w:rsidRDefault="001A0951" w:rsidP="001A0951">
      <w:pPr>
        <w:jc w:val="right"/>
        <w:rPr>
          <w:rFonts w:ascii="Cambria" w:hAnsi="Cambria" w:cs="Arial"/>
          <w:bCs/>
          <w:sz w:val="20"/>
          <w:szCs w:val="20"/>
        </w:rPr>
      </w:pPr>
      <w:r w:rsidRPr="00BB4A34">
        <w:rPr>
          <w:rFonts w:ascii="Cambria" w:hAnsi="Cambria" w:cs="Arial"/>
          <w:bCs/>
          <w:sz w:val="20"/>
          <w:szCs w:val="20"/>
        </w:rPr>
        <w:t>Załącznik Nr 1 do umowy</w:t>
      </w:r>
    </w:p>
    <w:p w14:paraId="4D577E71" w14:textId="77777777" w:rsidR="001A0951" w:rsidRPr="00426A38" w:rsidRDefault="001A0951" w:rsidP="001A0951">
      <w:pPr>
        <w:jc w:val="right"/>
        <w:rPr>
          <w:rFonts w:ascii="Cambria" w:hAnsi="Cambria" w:cs="Arial"/>
          <w:sz w:val="20"/>
          <w:szCs w:val="20"/>
        </w:rPr>
      </w:pPr>
    </w:p>
    <w:p w14:paraId="309A8620" w14:textId="77777777" w:rsidR="001A0951" w:rsidRPr="00426A38" w:rsidRDefault="001A0951" w:rsidP="001A0951">
      <w:pPr>
        <w:rPr>
          <w:rFonts w:ascii="Cambria" w:hAnsi="Cambria" w:cs="Arial"/>
          <w:sz w:val="20"/>
          <w:szCs w:val="20"/>
        </w:rPr>
      </w:pPr>
      <w:r w:rsidRPr="00426A38">
        <w:rPr>
          <w:rFonts w:ascii="Cambria" w:hAnsi="Cambria" w:cs="Arial"/>
          <w:b/>
          <w:sz w:val="20"/>
          <w:szCs w:val="20"/>
          <w:u w:val="single"/>
        </w:rPr>
        <w:t>Wykaz obowiązków ciążących na Wykonawcy</w:t>
      </w:r>
    </w:p>
    <w:p w14:paraId="331841A2" w14:textId="77777777" w:rsidR="001A0951" w:rsidRPr="00426A38" w:rsidRDefault="001A0951" w:rsidP="001A0951">
      <w:pPr>
        <w:widowControl w:val="0"/>
        <w:numPr>
          <w:ilvl w:val="0"/>
          <w:numId w:val="3"/>
        </w:numPr>
        <w:suppressAutoHyphens/>
        <w:spacing w:line="100" w:lineRule="atLeast"/>
        <w:ind w:left="709"/>
        <w:rPr>
          <w:rFonts w:ascii="Cambria" w:hAnsi="Cambria" w:cs="Arial"/>
          <w:sz w:val="20"/>
          <w:szCs w:val="20"/>
        </w:rPr>
      </w:pPr>
      <w:r w:rsidRPr="00426A38">
        <w:rPr>
          <w:rFonts w:ascii="Cambria" w:hAnsi="Cambria" w:cs="Arial"/>
          <w:b/>
          <w:sz w:val="20"/>
          <w:szCs w:val="20"/>
        </w:rPr>
        <w:t>Warunki ogólne:</w:t>
      </w:r>
    </w:p>
    <w:p w14:paraId="449AACAF" w14:textId="77777777" w:rsidR="001A0951" w:rsidRPr="00426A38" w:rsidRDefault="001A0951" w:rsidP="001A0951">
      <w:pPr>
        <w:widowControl w:val="0"/>
        <w:numPr>
          <w:ilvl w:val="0"/>
          <w:numId w:val="1"/>
        </w:numPr>
        <w:suppressAutoHyphens/>
        <w:spacing w:line="100" w:lineRule="atLeast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426A38">
        <w:rPr>
          <w:rFonts w:ascii="Cambria" w:hAnsi="Cambria" w:cs="Arial"/>
          <w:sz w:val="20"/>
          <w:szCs w:val="20"/>
        </w:rPr>
        <w:t>Wykonawca zobowiązany jest do zapewnienia bezpiecznych warunków ruchu</w:t>
      </w:r>
      <w:r w:rsidRPr="00426A38">
        <w:rPr>
          <w:rFonts w:ascii="Cambria" w:hAnsi="Cambria" w:cs="Arial"/>
          <w:b/>
          <w:sz w:val="20"/>
          <w:szCs w:val="20"/>
        </w:rPr>
        <w:t xml:space="preserve"> </w:t>
      </w:r>
      <w:r w:rsidRPr="00426A38">
        <w:rPr>
          <w:rFonts w:ascii="Cambria" w:hAnsi="Cambria" w:cs="Arial"/>
          <w:sz w:val="20"/>
          <w:szCs w:val="20"/>
        </w:rPr>
        <w:t>drogowego kołowego i pieszego oraz zachowania przepisów bhp w rejonie prowadzonych usług objętych zamówieniem</w:t>
      </w:r>
      <w:r w:rsidRPr="00426A38">
        <w:rPr>
          <w:rFonts w:ascii="Cambria" w:hAnsi="Cambria" w:cs="Arial"/>
          <w:b/>
          <w:sz w:val="20"/>
          <w:szCs w:val="20"/>
        </w:rPr>
        <w:t>.</w:t>
      </w:r>
      <w:r w:rsidRPr="00426A38">
        <w:rPr>
          <w:rFonts w:ascii="Cambria" w:hAnsi="Cambria" w:cs="Arial"/>
          <w:sz w:val="20"/>
          <w:szCs w:val="20"/>
        </w:rPr>
        <w:t xml:space="preserve"> Zamawiający nie ponosi odpowiedzialności za szkody wyrządzone przez Wykonawcę podczas wykonywania przedmiotu zam</w:t>
      </w:r>
      <w:r w:rsidRPr="00426A38">
        <w:rPr>
          <w:rFonts w:ascii="Cambria" w:hAnsi="Cambria" w:cs="Arial"/>
          <w:sz w:val="20"/>
          <w:szCs w:val="20"/>
          <w:shd w:val="clear" w:color="auto" w:fill="FFFFFF"/>
        </w:rPr>
        <w:t>ówienia.</w:t>
      </w:r>
    </w:p>
    <w:p w14:paraId="7CDF7E54" w14:textId="77777777" w:rsidR="001A0951" w:rsidRPr="00426A38" w:rsidRDefault="001A0951" w:rsidP="001A0951">
      <w:pPr>
        <w:widowControl w:val="0"/>
        <w:numPr>
          <w:ilvl w:val="0"/>
          <w:numId w:val="1"/>
        </w:numPr>
        <w:suppressAutoHyphens/>
        <w:spacing w:line="100" w:lineRule="atLeast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426A38">
        <w:rPr>
          <w:rFonts w:ascii="Cambria" w:hAnsi="Cambria" w:cs="Arial"/>
          <w:sz w:val="20"/>
          <w:szCs w:val="20"/>
        </w:rPr>
        <w:t xml:space="preserve">Wykonawca jest zobowiązany do usunięcia na swój koszt wszelkich szkód, które powstały w trakcie wykonywania prac, bądź z jego winy oraz zobowiązany jest przez cały okres realizacji przedmiotu zamówienia do utrzymania porządku na </w:t>
      </w:r>
      <w:r>
        <w:rPr>
          <w:rFonts w:ascii="Cambria" w:hAnsi="Cambria" w:cs="Arial"/>
          <w:sz w:val="20"/>
          <w:szCs w:val="20"/>
        </w:rPr>
        <w:t>terenach</w:t>
      </w:r>
      <w:r w:rsidRPr="00426A38">
        <w:rPr>
          <w:rFonts w:ascii="Cambria" w:hAnsi="Cambria" w:cs="Arial"/>
          <w:sz w:val="20"/>
          <w:szCs w:val="20"/>
        </w:rPr>
        <w:t xml:space="preserve"> zieleni, a także na terenach sąsiadujących z nimi, które mogą ulec zanieczyszczeniu w wyniku prowadzenia prac. </w:t>
      </w:r>
    </w:p>
    <w:p w14:paraId="24FE44AB" w14:textId="77777777" w:rsidR="001A0951" w:rsidRPr="00426A38" w:rsidRDefault="001A0951" w:rsidP="001A0951">
      <w:pPr>
        <w:widowControl w:val="0"/>
        <w:numPr>
          <w:ilvl w:val="0"/>
          <w:numId w:val="1"/>
        </w:numPr>
        <w:suppressAutoHyphens/>
        <w:spacing w:line="100" w:lineRule="atLeast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426A38">
        <w:rPr>
          <w:rFonts w:ascii="Cambria" w:hAnsi="Cambria" w:cs="Arial"/>
          <w:sz w:val="20"/>
          <w:szCs w:val="20"/>
        </w:rPr>
        <w:t>Sprzęt Wykonawcy powinien być utrzymany w dobrym stanie i gotowości do pracy, musi być zgodny z normami ochrony środowiska i przepisami dotyczącymi jego użytkowania. Pojazdy biorące udział w wymienionych usługach muszą być wyposażone w czynne pomarańczowo pulsujące światła ostrzegawcze.</w:t>
      </w:r>
    </w:p>
    <w:p w14:paraId="499D1A2E" w14:textId="77777777" w:rsidR="001A0951" w:rsidRPr="00426A38" w:rsidRDefault="001A0951" w:rsidP="001A0951">
      <w:pPr>
        <w:widowControl w:val="0"/>
        <w:numPr>
          <w:ilvl w:val="0"/>
          <w:numId w:val="1"/>
        </w:numPr>
        <w:suppressAutoHyphens/>
        <w:spacing w:line="100" w:lineRule="atLeast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426A38">
        <w:rPr>
          <w:rFonts w:ascii="Cambria" w:hAnsi="Cambria" w:cs="Arial"/>
          <w:sz w:val="20"/>
          <w:szCs w:val="20"/>
        </w:rPr>
        <w:t>Do obsługi sprzętu i środków transportowych zostaną skierowani przeszkoleni pracownicy, posiadający wymagane aktualne uprawnienia i badania. Pracownicy Wykonawcy, wykonujący prace na rzecz zamawiającego, winni być ubrani w estetyczne ubrania robocze posiadające elementy odblaskowe.</w:t>
      </w:r>
    </w:p>
    <w:p w14:paraId="2B022A2F" w14:textId="77777777" w:rsidR="001A0951" w:rsidRPr="00426A38" w:rsidRDefault="001A0951" w:rsidP="001A0951">
      <w:pPr>
        <w:widowControl w:val="0"/>
        <w:numPr>
          <w:ilvl w:val="0"/>
          <w:numId w:val="1"/>
        </w:numPr>
        <w:suppressAutoHyphens/>
        <w:spacing w:line="100" w:lineRule="atLeast"/>
        <w:ind w:left="709" w:hanging="357"/>
        <w:jc w:val="both"/>
        <w:rPr>
          <w:rFonts w:ascii="Cambria" w:hAnsi="Cambria" w:cs="Arial"/>
          <w:sz w:val="20"/>
          <w:szCs w:val="20"/>
        </w:rPr>
      </w:pPr>
      <w:r w:rsidRPr="00426A38">
        <w:rPr>
          <w:rFonts w:ascii="Cambria" w:hAnsi="Cambria" w:cs="Arial"/>
          <w:sz w:val="20"/>
          <w:szCs w:val="20"/>
        </w:rPr>
        <w:t xml:space="preserve">Odpady wytworzone lub zebrane podczas wykonywania prac związanych z frezowaniem pni należy ułożyć w pryzmy i przetransportować w tym samym dniu do miejsca ich utylizacji. </w:t>
      </w:r>
      <w:r w:rsidRPr="00426A38">
        <w:rPr>
          <w:rFonts w:ascii="Cambria" w:hAnsi="Cambria" w:cs="Arial"/>
          <w:sz w:val="20"/>
          <w:szCs w:val="20"/>
          <w:u w:val="single"/>
        </w:rPr>
        <w:t>Koszt przekazania odpadów do utylizacji i utylizacji ponosi Wykonawca.</w:t>
      </w:r>
    </w:p>
    <w:p w14:paraId="0D190DE4" w14:textId="77777777" w:rsidR="001A0951" w:rsidRPr="00426A38" w:rsidRDefault="001A0951" w:rsidP="001A0951">
      <w:pPr>
        <w:ind w:left="720"/>
        <w:jc w:val="both"/>
        <w:rPr>
          <w:rFonts w:ascii="Cambria" w:hAnsi="Cambria" w:cs="Arial"/>
          <w:sz w:val="20"/>
          <w:szCs w:val="20"/>
        </w:rPr>
      </w:pPr>
    </w:p>
    <w:p w14:paraId="15369BE1" w14:textId="77777777" w:rsidR="001A0951" w:rsidRPr="00426A38" w:rsidRDefault="001A0951" w:rsidP="001A0951">
      <w:pPr>
        <w:widowControl w:val="0"/>
        <w:numPr>
          <w:ilvl w:val="0"/>
          <w:numId w:val="3"/>
        </w:numPr>
        <w:suppressAutoHyphens/>
        <w:spacing w:line="100" w:lineRule="atLeast"/>
        <w:ind w:left="709"/>
        <w:rPr>
          <w:rFonts w:ascii="Cambria" w:hAnsi="Cambria" w:cs="Arial"/>
          <w:sz w:val="20"/>
          <w:szCs w:val="20"/>
        </w:rPr>
      </w:pPr>
      <w:r w:rsidRPr="00426A38">
        <w:rPr>
          <w:rFonts w:ascii="Cambria" w:hAnsi="Cambria" w:cs="Arial"/>
          <w:b/>
          <w:sz w:val="20"/>
          <w:szCs w:val="20"/>
        </w:rPr>
        <w:t>Wykaz obowiązków</w:t>
      </w:r>
      <w:r w:rsidRPr="00426A38">
        <w:rPr>
          <w:rFonts w:ascii="Cambria" w:hAnsi="Cambria" w:cs="Arial"/>
          <w:sz w:val="20"/>
          <w:szCs w:val="20"/>
        </w:rPr>
        <w:t>:</w:t>
      </w:r>
    </w:p>
    <w:p w14:paraId="6B06B51E" w14:textId="77777777" w:rsidR="001A0951" w:rsidRDefault="001A0951" w:rsidP="001A0951">
      <w:pPr>
        <w:widowControl w:val="0"/>
        <w:numPr>
          <w:ilvl w:val="1"/>
          <w:numId w:val="2"/>
        </w:numPr>
        <w:tabs>
          <w:tab w:val="clear" w:pos="1437"/>
        </w:tabs>
        <w:suppressAutoHyphens/>
        <w:spacing w:line="100" w:lineRule="atLeast"/>
        <w:ind w:left="709" w:hanging="425"/>
        <w:contextualSpacing/>
        <w:rPr>
          <w:rFonts w:ascii="Cambria" w:hAnsi="Cambria" w:cs="Arial"/>
          <w:color w:val="000000"/>
          <w:sz w:val="20"/>
          <w:szCs w:val="20"/>
          <w:lang w:eastAsia="ar-SA"/>
        </w:rPr>
      </w:pPr>
      <w:r w:rsidRPr="00596FB2">
        <w:rPr>
          <w:rFonts w:ascii="Cambria" w:hAnsi="Cambria" w:cs="Arial"/>
          <w:color w:val="000000"/>
          <w:sz w:val="20"/>
          <w:szCs w:val="20"/>
        </w:rPr>
        <w:t>Oznakować roboty zgodnie z projektem uproszczonym organizacji ruchu na czas prowadzenia robót (załączonym do przetargu) Prace związane z frezowaniem pni drzew przydrożnych winne być prowadzone pod stałym nadzorem osoby odpowiedzialnej za roboty. Pracownicy kierujący ruchem muszą bezwzględnie posiadać uprawnienia do kierowania ruchem.</w:t>
      </w:r>
    </w:p>
    <w:p w14:paraId="7B5F2A71" w14:textId="77777777" w:rsidR="001A0951" w:rsidRDefault="001A0951" w:rsidP="001A0951">
      <w:pPr>
        <w:widowControl w:val="0"/>
        <w:numPr>
          <w:ilvl w:val="1"/>
          <w:numId w:val="2"/>
        </w:numPr>
        <w:tabs>
          <w:tab w:val="clear" w:pos="1437"/>
        </w:tabs>
        <w:suppressAutoHyphens/>
        <w:spacing w:line="100" w:lineRule="atLeast"/>
        <w:ind w:left="709" w:hanging="425"/>
        <w:contextualSpacing/>
        <w:rPr>
          <w:rFonts w:ascii="Cambria" w:hAnsi="Cambria" w:cs="Arial"/>
          <w:color w:val="000000"/>
          <w:sz w:val="20"/>
          <w:szCs w:val="20"/>
          <w:lang w:eastAsia="ar-SA"/>
        </w:rPr>
      </w:pPr>
      <w:r w:rsidRPr="00BB4A34">
        <w:rPr>
          <w:rFonts w:ascii="Cambria" w:hAnsi="Cambria" w:cs="Arial"/>
          <w:color w:val="000000"/>
          <w:sz w:val="20"/>
          <w:szCs w:val="20"/>
        </w:rPr>
        <w:t>Odkopa</w:t>
      </w:r>
      <w:r w:rsidRPr="00BB4A34">
        <w:rPr>
          <w:rFonts w:ascii="Cambria" w:eastAsia="TimesNewRoman" w:hAnsi="Cambria" w:cs="Arial"/>
          <w:color w:val="000000"/>
          <w:sz w:val="20"/>
          <w:szCs w:val="20"/>
        </w:rPr>
        <w:t xml:space="preserve">ć </w:t>
      </w:r>
      <w:r w:rsidRPr="00BB4A34">
        <w:rPr>
          <w:rFonts w:ascii="Cambria" w:hAnsi="Cambria" w:cs="Arial"/>
          <w:color w:val="000000"/>
          <w:sz w:val="20"/>
          <w:szCs w:val="20"/>
        </w:rPr>
        <w:t>korzenie i cz</w:t>
      </w:r>
      <w:r w:rsidRPr="00BB4A34">
        <w:rPr>
          <w:rFonts w:ascii="Cambria" w:eastAsia="TimesNewRoman" w:hAnsi="Cambria" w:cs="Arial"/>
          <w:color w:val="000000"/>
          <w:sz w:val="20"/>
          <w:szCs w:val="20"/>
        </w:rPr>
        <w:t xml:space="preserve">ęść </w:t>
      </w:r>
      <w:r w:rsidRPr="00BB4A34">
        <w:rPr>
          <w:rFonts w:ascii="Cambria" w:hAnsi="Cambria" w:cs="Arial"/>
          <w:color w:val="000000"/>
          <w:sz w:val="20"/>
          <w:szCs w:val="20"/>
        </w:rPr>
        <w:t>pnia na gł</w:t>
      </w:r>
      <w:r w:rsidRPr="00BB4A34">
        <w:rPr>
          <w:rFonts w:ascii="Cambria" w:eastAsia="TimesNewRoman" w:hAnsi="Cambria" w:cs="Arial"/>
          <w:color w:val="000000"/>
          <w:sz w:val="20"/>
          <w:szCs w:val="20"/>
        </w:rPr>
        <w:t>ę</w:t>
      </w:r>
      <w:r w:rsidRPr="00BB4A34">
        <w:rPr>
          <w:rFonts w:ascii="Cambria" w:hAnsi="Cambria" w:cs="Arial"/>
          <w:color w:val="000000"/>
          <w:sz w:val="20"/>
          <w:szCs w:val="20"/>
        </w:rPr>
        <w:t>boko</w:t>
      </w:r>
      <w:r w:rsidRPr="00BB4A34">
        <w:rPr>
          <w:rFonts w:ascii="Cambria" w:eastAsia="TimesNewRoman" w:hAnsi="Cambria" w:cs="Arial"/>
          <w:color w:val="000000"/>
          <w:sz w:val="20"/>
          <w:szCs w:val="20"/>
        </w:rPr>
        <w:t>ś</w:t>
      </w:r>
      <w:r w:rsidRPr="00BB4A34">
        <w:rPr>
          <w:rFonts w:ascii="Cambria" w:hAnsi="Cambria" w:cs="Arial"/>
          <w:color w:val="000000"/>
          <w:sz w:val="20"/>
          <w:szCs w:val="20"/>
        </w:rPr>
        <w:t>ci pozwalaj</w:t>
      </w:r>
      <w:r w:rsidRPr="00BB4A34">
        <w:rPr>
          <w:rFonts w:ascii="Cambria" w:eastAsia="TimesNewRoman" w:hAnsi="Cambria" w:cs="Arial"/>
          <w:color w:val="000000"/>
          <w:sz w:val="20"/>
          <w:szCs w:val="20"/>
        </w:rPr>
        <w:t>ą</w:t>
      </w:r>
      <w:r w:rsidRPr="00BB4A34">
        <w:rPr>
          <w:rFonts w:ascii="Cambria" w:hAnsi="Cambria" w:cs="Arial"/>
          <w:color w:val="000000"/>
          <w:sz w:val="20"/>
          <w:szCs w:val="20"/>
        </w:rPr>
        <w:t>c</w:t>
      </w:r>
      <w:r w:rsidRPr="00BB4A34">
        <w:rPr>
          <w:rFonts w:ascii="Cambria" w:eastAsia="TimesNewRoman" w:hAnsi="Cambria" w:cs="Arial"/>
          <w:color w:val="000000"/>
          <w:sz w:val="20"/>
          <w:szCs w:val="20"/>
        </w:rPr>
        <w:t xml:space="preserve">ą </w:t>
      </w:r>
      <w:r w:rsidRPr="00BB4A34">
        <w:rPr>
          <w:rFonts w:ascii="Cambria" w:hAnsi="Cambria" w:cs="Arial"/>
          <w:color w:val="000000"/>
          <w:sz w:val="20"/>
          <w:szCs w:val="20"/>
        </w:rPr>
        <w:t>na frezowanie pnia drzewa na gł</w:t>
      </w:r>
      <w:r w:rsidRPr="00BB4A34">
        <w:rPr>
          <w:rFonts w:ascii="Cambria" w:eastAsia="TimesNewRoman" w:hAnsi="Cambria" w:cs="Arial"/>
          <w:color w:val="000000"/>
          <w:sz w:val="20"/>
          <w:szCs w:val="20"/>
        </w:rPr>
        <w:t>ę</w:t>
      </w:r>
      <w:r w:rsidRPr="00BB4A34">
        <w:rPr>
          <w:rFonts w:ascii="Cambria" w:hAnsi="Cambria" w:cs="Arial"/>
          <w:color w:val="000000"/>
          <w:sz w:val="20"/>
          <w:szCs w:val="20"/>
        </w:rPr>
        <w:t>boko</w:t>
      </w:r>
      <w:r w:rsidRPr="00BB4A34">
        <w:rPr>
          <w:rFonts w:ascii="Cambria" w:eastAsia="TimesNewRoman" w:hAnsi="Cambria" w:cs="Arial"/>
          <w:color w:val="000000"/>
          <w:sz w:val="20"/>
          <w:szCs w:val="20"/>
        </w:rPr>
        <w:t xml:space="preserve">ść </w:t>
      </w:r>
      <w:r w:rsidRPr="00BB4A34">
        <w:rPr>
          <w:rFonts w:ascii="Cambria" w:hAnsi="Cambria" w:cs="Arial"/>
          <w:color w:val="000000"/>
          <w:sz w:val="20"/>
          <w:szCs w:val="20"/>
        </w:rPr>
        <w:t>20 cm poni</w:t>
      </w:r>
      <w:r w:rsidRPr="00BB4A34">
        <w:rPr>
          <w:rFonts w:ascii="Cambria" w:eastAsia="TimesNewRoman" w:hAnsi="Cambria" w:cs="Arial"/>
          <w:color w:val="000000"/>
          <w:sz w:val="20"/>
          <w:szCs w:val="20"/>
        </w:rPr>
        <w:t>ż</w:t>
      </w:r>
      <w:r w:rsidRPr="00BB4A34">
        <w:rPr>
          <w:rFonts w:ascii="Cambria" w:hAnsi="Cambria" w:cs="Arial"/>
          <w:color w:val="000000"/>
          <w:sz w:val="20"/>
          <w:szCs w:val="20"/>
        </w:rPr>
        <w:t>ej kraw</w:t>
      </w:r>
      <w:r w:rsidRPr="00BB4A34">
        <w:rPr>
          <w:rFonts w:ascii="Cambria" w:eastAsia="TimesNewRoman" w:hAnsi="Cambria" w:cs="Arial"/>
          <w:color w:val="000000"/>
          <w:sz w:val="20"/>
          <w:szCs w:val="20"/>
        </w:rPr>
        <w:t>ę</w:t>
      </w:r>
      <w:r w:rsidRPr="00BB4A34">
        <w:rPr>
          <w:rFonts w:ascii="Cambria" w:hAnsi="Cambria" w:cs="Arial"/>
          <w:color w:val="000000"/>
          <w:sz w:val="20"/>
          <w:szCs w:val="20"/>
        </w:rPr>
        <w:t>dzi</w:t>
      </w:r>
      <w:r>
        <w:rPr>
          <w:rFonts w:ascii="Cambria" w:hAnsi="Cambria" w:cs="Arial"/>
          <w:color w:val="000000"/>
          <w:sz w:val="20"/>
          <w:szCs w:val="20"/>
        </w:rPr>
        <w:t xml:space="preserve"> gruntu,</w:t>
      </w:r>
      <w:r w:rsidRPr="00BB4A34">
        <w:rPr>
          <w:rFonts w:ascii="Cambria" w:hAnsi="Cambria" w:cs="Arial"/>
          <w:color w:val="000000"/>
          <w:sz w:val="20"/>
          <w:szCs w:val="20"/>
        </w:rPr>
        <w:t xml:space="preserve"> jezdni lub chodnika.</w:t>
      </w:r>
    </w:p>
    <w:p w14:paraId="0CEC3CA5" w14:textId="77777777" w:rsidR="001A0951" w:rsidRPr="00BB4A34" w:rsidRDefault="001A0951" w:rsidP="001A0951">
      <w:pPr>
        <w:widowControl w:val="0"/>
        <w:numPr>
          <w:ilvl w:val="1"/>
          <w:numId w:val="2"/>
        </w:numPr>
        <w:tabs>
          <w:tab w:val="clear" w:pos="1437"/>
        </w:tabs>
        <w:suppressAutoHyphens/>
        <w:spacing w:line="100" w:lineRule="atLeast"/>
        <w:ind w:left="709" w:hanging="425"/>
        <w:contextualSpacing/>
        <w:rPr>
          <w:rFonts w:ascii="Cambria" w:hAnsi="Cambria" w:cs="Arial"/>
          <w:color w:val="000000"/>
          <w:sz w:val="20"/>
          <w:szCs w:val="20"/>
          <w:lang w:eastAsia="ar-SA"/>
        </w:rPr>
      </w:pPr>
      <w:r w:rsidRPr="00BB4A34">
        <w:rPr>
          <w:rFonts w:ascii="Cambria" w:hAnsi="Cambria" w:cs="Arial"/>
          <w:bCs/>
          <w:color w:val="000000"/>
          <w:sz w:val="20"/>
          <w:szCs w:val="20"/>
        </w:rPr>
        <w:t>Cały frezowany materiał z pni drzew należy zabrać, wywieść i zutylizować.</w:t>
      </w:r>
    </w:p>
    <w:p w14:paraId="5DDF48B3" w14:textId="77777777" w:rsidR="001A0951" w:rsidRDefault="001A0951" w:rsidP="001A0951">
      <w:pPr>
        <w:widowControl w:val="0"/>
        <w:numPr>
          <w:ilvl w:val="1"/>
          <w:numId w:val="2"/>
        </w:numPr>
        <w:tabs>
          <w:tab w:val="clear" w:pos="1437"/>
        </w:tabs>
        <w:suppressAutoHyphens/>
        <w:spacing w:line="100" w:lineRule="atLeast"/>
        <w:ind w:left="709" w:hanging="425"/>
        <w:contextualSpacing/>
        <w:rPr>
          <w:rFonts w:ascii="Cambria" w:hAnsi="Cambria" w:cs="Arial"/>
          <w:color w:val="000000"/>
          <w:sz w:val="20"/>
          <w:szCs w:val="20"/>
          <w:lang w:eastAsia="ar-SA"/>
        </w:rPr>
      </w:pPr>
      <w:r w:rsidRPr="00BB4A34">
        <w:rPr>
          <w:rFonts w:ascii="Cambria" w:hAnsi="Cambria" w:cs="Arial"/>
          <w:color w:val="000000"/>
          <w:sz w:val="20"/>
          <w:szCs w:val="20"/>
        </w:rPr>
        <w:t>Wyrównanie i zg</w:t>
      </w:r>
      <w:r w:rsidRPr="00BB4A34">
        <w:rPr>
          <w:rFonts w:ascii="Cambria" w:eastAsia="TimesNewRoman" w:hAnsi="Cambria" w:cs="Arial"/>
          <w:color w:val="000000"/>
          <w:sz w:val="20"/>
          <w:szCs w:val="20"/>
        </w:rPr>
        <w:t>ę</w:t>
      </w:r>
      <w:r w:rsidRPr="00BB4A34">
        <w:rPr>
          <w:rFonts w:ascii="Cambria" w:hAnsi="Cambria" w:cs="Arial"/>
          <w:color w:val="000000"/>
          <w:sz w:val="20"/>
          <w:szCs w:val="20"/>
        </w:rPr>
        <w:t>szczenie powierzchni pobocza z uzupełnieniem ziemi urodzajnej.</w:t>
      </w:r>
    </w:p>
    <w:p w14:paraId="59F4F529" w14:textId="77777777" w:rsidR="001A0951" w:rsidRPr="00BB4A34" w:rsidRDefault="001A0951" w:rsidP="001A0951">
      <w:pPr>
        <w:widowControl w:val="0"/>
        <w:numPr>
          <w:ilvl w:val="1"/>
          <w:numId w:val="2"/>
        </w:numPr>
        <w:tabs>
          <w:tab w:val="clear" w:pos="1437"/>
        </w:tabs>
        <w:suppressAutoHyphens/>
        <w:spacing w:line="100" w:lineRule="atLeast"/>
        <w:ind w:left="709" w:hanging="425"/>
        <w:contextualSpacing/>
        <w:rPr>
          <w:rFonts w:ascii="Cambria" w:hAnsi="Cambria" w:cs="Arial"/>
          <w:color w:val="000000"/>
          <w:sz w:val="20"/>
          <w:szCs w:val="20"/>
          <w:lang w:eastAsia="ar-SA"/>
        </w:rPr>
      </w:pPr>
      <w:r w:rsidRPr="00BB4A34">
        <w:rPr>
          <w:rFonts w:ascii="Cambria" w:hAnsi="Cambria" w:cs="Arial"/>
          <w:color w:val="000000"/>
          <w:sz w:val="20"/>
          <w:szCs w:val="20"/>
        </w:rPr>
        <w:t>Uprz</w:t>
      </w:r>
      <w:r w:rsidRPr="00BB4A34">
        <w:rPr>
          <w:rFonts w:ascii="Cambria" w:eastAsia="TimesNewRoman" w:hAnsi="Cambria" w:cs="Arial"/>
          <w:color w:val="000000"/>
          <w:sz w:val="20"/>
          <w:szCs w:val="20"/>
        </w:rPr>
        <w:t>ą</w:t>
      </w:r>
      <w:r w:rsidRPr="00BB4A34">
        <w:rPr>
          <w:rFonts w:ascii="Cambria" w:hAnsi="Cambria" w:cs="Arial"/>
          <w:color w:val="000000"/>
          <w:sz w:val="20"/>
          <w:szCs w:val="20"/>
        </w:rPr>
        <w:t>tni</w:t>
      </w:r>
      <w:r w:rsidRPr="00BB4A34">
        <w:rPr>
          <w:rFonts w:ascii="Cambria" w:eastAsia="TimesNewRoman" w:hAnsi="Cambria" w:cs="Arial"/>
          <w:color w:val="000000"/>
          <w:sz w:val="20"/>
          <w:szCs w:val="20"/>
        </w:rPr>
        <w:t>ę</w:t>
      </w:r>
      <w:r w:rsidRPr="00BB4A34">
        <w:rPr>
          <w:rFonts w:ascii="Cambria" w:hAnsi="Cambria" w:cs="Arial"/>
          <w:color w:val="000000"/>
          <w:sz w:val="20"/>
          <w:szCs w:val="20"/>
        </w:rPr>
        <w:t>cie terenu wł</w:t>
      </w:r>
      <w:r w:rsidRPr="00BB4A34">
        <w:rPr>
          <w:rFonts w:ascii="Cambria" w:eastAsia="TimesNewRoman" w:hAnsi="Cambria" w:cs="Arial"/>
          <w:color w:val="000000"/>
          <w:sz w:val="20"/>
          <w:szCs w:val="20"/>
        </w:rPr>
        <w:t>ą</w:t>
      </w:r>
      <w:r w:rsidRPr="00BB4A34">
        <w:rPr>
          <w:rFonts w:ascii="Cambria" w:hAnsi="Cambria" w:cs="Arial"/>
          <w:color w:val="000000"/>
          <w:sz w:val="20"/>
          <w:szCs w:val="20"/>
        </w:rPr>
        <w:t xml:space="preserve">cznie z zamieceniem nawierzchni utwardzonych lub wygrabienie terenu zanieczyszczonego przy frezowaniu </w:t>
      </w:r>
      <w:r>
        <w:rPr>
          <w:rFonts w:ascii="Cambria" w:hAnsi="Cambria" w:cs="Arial"/>
          <w:color w:val="000000"/>
          <w:sz w:val="20"/>
          <w:szCs w:val="20"/>
        </w:rPr>
        <w:t>pni</w:t>
      </w:r>
      <w:r w:rsidRPr="00BB4A34">
        <w:rPr>
          <w:rFonts w:ascii="Cambria" w:hAnsi="Cambria" w:cs="Arial"/>
          <w:color w:val="000000"/>
          <w:sz w:val="20"/>
          <w:szCs w:val="20"/>
        </w:rPr>
        <w:t>.</w:t>
      </w:r>
    </w:p>
    <w:p w14:paraId="256E0295" w14:textId="77777777" w:rsidR="001A0951" w:rsidRPr="00426A38" w:rsidRDefault="001A0951" w:rsidP="001A0951">
      <w:pPr>
        <w:tabs>
          <w:tab w:val="left" w:pos="426"/>
        </w:tabs>
        <w:jc w:val="both"/>
        <w:rPr>
          <w:rFonts w:ascii="Cambria" w:hAnsi="Cambria" w:cs="Arial"/>
          <w:b/>
          <w:sz w:val="20"/>
          <w:szCs w:val="20"/>
        </w:rPr>
      </w:pPr>
    </w:p>
    <w:p w14:paraId="0364589E" w14:textId="0865DC0F" w:rsidR="00E37504" w:rsidRPr="001A0951" w:rsidRDefault="001A0951" w:rsidP="001A0951">
      <w:bookmarkStart w:id="0" w:name="_Hlk195615470"/>
      <w:r w:rsidRPr="00426A38">
        <w:rPr>
          <w:rFonts w:ascii="Cambria" w:hAnsi="Cambria" w:cs="Arial"/>
          <w:b/>
          <w:sz w:val="20"/>
          <w:szCs w:val="20"/>
        </w:rPr>
        <w:t>ZAMAWIAJĄCY:</w:t>
      </w:r>
      <w:r w:rsidRPr="00426A38">
        <w:rPr>
          <w:rFonts w:ascii="Cambria" w:hAnsi="Cambria" w:cs="Arial"/>
          <w:b/>
          <w:sz w:val="20"/>
          <w:szCs w:val="20"/>
        </w:rPr>
        <w:tab/>
      </w:r>
      <w:r w:rsidRPr="00426A38">
        <w:rPr>
          <w:rFonts w:ascii="Cambria" w:hAnsi="Cambria" w:cs="Arial"/>
          <w:b/>
          <w:sz w:val="20"/>
          <w:szCs w:val="20"/>
        </w:rPr>
        <w:tab/>
      </w:r>
      <w:r w:rsidRPr="00426A38">
        <w:rPr>
          <w:rFonts w:ascii="Cambria" w:hAnsi="Cambria" w:cs="Arial"/>
          <w:b/>
          <w:sz w:val="20"/>
          <w:szCs w:val="20"/>
        </w:rPr>
        <w:tab/>
      </w:r>
      <w:r w:rsidRPr="00426A38">
        <w:rPr>
          <w:rFonts w:ascii="Cambria" w:hAnsi="Cambria" w:cs="Arial"/>
          <w:b/>
          <w:sz w:val="20"/>
          <w:szCs w:val="20"/>
        </w:rPr>
        <w:tab/>
      </w:r>
      <w:r w:rsidRPr="00426A38">
        <w:rPr>
          <w:rFonts w:ascii="Cambria" w:hAnsi="Cambria" w:cs="Arial"/>
          <w:b/>
          <w:sz w:val="20"/>
          <w:szCs w:val="20"/>
        </w:rPr>
        <w:tab/>
      </w:r>
      <w:r w:rsidRPr="00426A38">
        <w:rPr>
          <w:rFonts w:ascii="Cambria" w:hAnsi="Cambria" w:cs="Arial"/>
          <w:b/>
          <w:sz w:val="20"/>
          <w:szCs w:val="20"/>
        </w:rPr>
        <w:tab/>
      </w:r>
      <w:r w:rsidRPr="00426A38">
        <w:rPr>
          <w:rFonts w:ascii="Cambria" w:hAnsi="Cambria" w:cs="Arial"/>
          <w:b/>
          <w:sz w:val="20"/>
          <w:szCs w:val="20"/>
        </w:rPr>
        <w:tab/>
      </w:r>
      <w:r w:rsidRPr="00426A38">
        <w:rPr>
          <w:rFonts w:ascii="Cambria" w:hAnsi="Cambria" w:cs="Arial"/>
          <w:b/>
          <w:sz w:val="20"/>
          <w:szCs w:val="20"/>
        </w:rPr>
        <w:tab/>
        <w:t>WYKONAWCA:</w:t>
      </w:r>
      <w:bookmarkEnd w:id="0"/>
    </w:p>
    <w:sectPr w:rsidR="00E37504" w:rsidRPr="001A0951" w:rsidSect="00356961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FB4F7" w14:textId="77777777" w:rsidR="00EB4AA6" w:rsidRDefault="00EB4AA6" w:rsidP="007A53A1">
      <w:r>
        <w:separator/>
      </w:r>
    </w:p>
  </w:endnote>
  <w:endnote w:type="continuationSeparator" w:id="0">
    <w:p w14:paraId="68A7C4D8" w14:textId="77777777" w:rsidR="00EB4AA6" w:rsidRDefault="00EB4AA6" w:rsidP="007A5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CE5AC" w14:textId="77777777" w:rsidR="00EB4AA6" w:rsidRDefault="00EB4AA6" w:rsidP="007A53A1">
      <w:r>
        <w:separator/>
      </w:r>
    </w:p>
  </w:footnote>
  <w:footnote w:type="continuationSeparator" w:id="0">
    <w:p w14:paraId="655649AA" w14:textId="77777777" w:rsidR="00EB4AA6" w:rsidRDefault="00EB4AA6" w:rsidP="007A5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6EE24DC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cs="Tahoma" w:hint="default"/>
        <w:sz w:val="20"/>
        <w:szCs w:val="20"/>
      </w:rPr>
    </w:lvl>
  </w:abstractNum>
  <w:abstractNum w:abstractNumId="1" w15:restartNumberingAfterBreak="0">
    <w:nsid w:val="3482276B"/>
    <w:multiLevelType w:val="hybridMultilevel"/>
    <w:tmpl w:val="1F4E6EC6"/>
    <w:lvl w:ilvl="0" w:tplc="D0BEB42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Segoe UI Black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37"/>
        </w:tabs>
        <w:ind w:left="1437" w:hanging="870"/>
      </w:pPr>
      <w:rPr>
        <w:rFonts w:hint="default"/>
        <w:b w:val="0"/>
      </w:rPr>
    </w:lvl>
    <w:lvl w:ilvl="2" w:tplc="7F160B08">
      <w:start w:val="5"/>
      <w:numFmt w:val="lowerLetter"/>
      <w:lvlText w:val="%3)"/>
      <w:lvlJc w:val="left"/>
      <w:pPr>
        <w:tabs>
          <w:tab w:val="num" w:pos="2337"/>
        </w:tabs>
        <w:ind w:left="2155" w:hanging="908"/>
      </w:pPr>
      <w:rPr>
        <w:rFonts w:cs="Segoe UI Black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A8D43AB"/>
    <w:multiLevelType w:val="hybridMultilevel"/>
    <w:tmpl w:val="C8666B9E"/>
    <w:lvl w:ilvl="0" w:tplc="137CE614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0291E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6990792">
    <w:abstractNumId w:val="0"/>
  </w:num>
  <w:num w:numId="2" w16cid:durableId="946698666">
    <w:abstractNumId w:val="1"/>
  </w:num>
  <w:num w:numId="3" w16cid:durableId="10123372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3A1"/>
    <w:rsid w:val="000011EF"/>
    <w:rsid w:val="00003F61"/>
    <w:rsid w:val="000911E8"/>
    <w:rsid w:val="00094CE2"/>
    <w:rsid w:val="000A596F"/>
    <w:rsid w:val="000E43BE"/>
    <w:rsid w:val="000E598B"/>
    <w:rsid w:val="000E5E39"/>
    <w:rsid w:val="000F5DB3"/>
    <w:rsid w:val="00106E3E"/>
    <w:rsid w:val="00114B09"/>
    <w:rsid w:val="001226B0"/>
    <w:rsid w:val="0018609F"/>
    <w:rsid w:val="001A0951"/>
    <w:rsid w:val="001D4674"/>
    <w:rsid w:val="001F7829"/>
    <w:rsid w:val="00210A0B"/>
    <w:rsid w:val="002122E5"/>
    <w:rsid w:val="00257A06"/>
    <w:rsid w:val="00297A24"/>
    <w:rsid w:val="002A2E31"/>
    <w:rsid w:val="002B2075"/>
    <w:rsid w:val="002B2C89"/>
    <w:rsid w:val="002C0BBD"/>
    <w:rsid w:val="002C6D70"/>
    <w:rsid w:val="002C7E69"/>
    <w:rsid w:val="002D0F4A"/>
    <w:rsid w:val="002D12BD"/>
    <w:rsid w:val="002D520F"/>
    <w:rsid w:val="002E537B"/>
    <w:rsid w:val="00300455"/>
    <w:rsid w:val="0031402F"/>
    <w:rsid w:val="00314A24"/>
    <w:rsid w:val="003515AD"/>
    <w:rsid w:val="003521BF"/>
    <w:rsid w:val="00356961"/>
    <w:rsid w:val="00371A5B"/>
    <w:rsid w:val="00397847"/>
    <w:rsid w:val="003F31DD"/>
    <w:rsid w:val="003F5596"/>
    <w:rsid w:val="00423BE5"/>
    <w:rsid w:val="0042761F"/>
    <w:rsid w:val="0044782B"/>
    <w:rsid w:val="0049296D"/>
    <w:rsid w:val="004E028C"/>
    <w:rsid w:val="00503529"/>
    <w:rsid w:val="005C6719"/>
    <w:rsid w:val="005D2889"/>
    <w:rsid w:val="00656002"/>
    <w:rsid w:val="00661956"/>
    <w:rsid w:val="0066457E"/>
    <w:rsid w:val="00690DF4"/>
    <w:rsid w:val="006D5E21"/>
    <w:rsid w:val="006F6D10"/>
    <w:rsid w:val="00710D5B"/>
    <w:rsid w:val="00713370"/>
    <w:rsid w:val="00720EC2"/>
    <w:rsid w:val="00731D3F"/>
    <w:rsid w:val="00747150"/>
    <w:rsid w:val="007A53A1"/>
    <w:rsid w:val="007E2FDC"/>
    <w:rsid w:val="00831D7C"/>
    <w:rsid w:val="0083630C"/>
    <w:rsid w:val="0083713A"/>
    <w:rsid w:val="008829CC"/>
    <w:rsid w:val="008A71DE"/>
    <w:rsid w:val="008B3353"/>
    <w:rsid w:val="008D6709"/>
    <w:rsid w:val="008E1F3F"/>
    <w:rsid w:val="00937D8A"/>
    <w:rsid w:val="00944AA8"/>
    <w:rsid w:val="00987DFE"/>
    <w:rsid w:val="009E4E05"/>
    <w:rsid w:val="009E77ED"/>
    <w:rsid w:val="00A540F4"/>
    <w:rsid w:val="00A8178C"/>
    <w:rsid w:val="00AB004E"/>
    <w:rsid w:val="00AE15E3"/>
    <w:rsid w:val="00B36D87"/>
    <w:rsid w:val="00B6160C"/>
    <w:rsid w:val="00B63F9C"/>
    <w:rsid w:val="00B733B6"/>
    <w:rsid w:val="00B90784"/>
    <w:rsid w:val="00B90DCD"/>
    <w:rsid w:val="00BA6BBD"/>
    <w:rsid w:val="00BD567A"/>
    <w:rsid w:val="00BF2929"/>
    <w:rsid w:val="00C11965"/>
    <w:rsid w:val="00C32266"/>
    <w:rsid w:val="00C51486"/>
    <w:rsid w:val="00CB490E"/>
    <w:rsid w:val="00D0064C"/>
    <w:rsid w:val="00D04FC5"/>
    <w:rsid w:val="00D72EC2"/>
    <w:rsid w:val="00DD373F"/>
    <w:rsid w:val="00DD6AB0"/>
    <w:rsid w:val="00DE5421"/>
    <w:rsid w:val="00E106F4"/>
    <w:rsid w:val="00E26107"/>
    <w:rsid w:val="00E33CFD"/>
    <w:rsid w:val="00E3537A"/>
    <w:rsid w:val="00E37504"/>
    <w:rsid w:val="00EB4AA6"/>
    <w:rsid w:val="00EB67B8"/>
    <w:rsid w:val="00EC645E"/>
    <w:rsid w:val="00F06BC9"/>
    <w:rsid w:val="00F66243"/>
    <w:rsid w:val="00F853DA"/>
    <w:rsid w:val="00FA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6DF97"/>
  <w15:chartTrackingRefBased/>
  <w15:docId w15:val="{16E8652E-1D9E-4492-AD65-9278E413C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95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3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3A1"/>
  </w:style>
  <w:style w:type="paragraph" w:styleId="Stopka">
    <w:name w:val="footer"/>
    <w:basedOn w:val="Normalny"/>
    <w:link w:val="StopkaZnak"/>
    <w:uiPriority w:val="99"/>
    <w:unhideWhenUsed/>
    <w:rsid w:val="007A53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3A1"/>
  </w:style>
  <w:style w:type="paragraph" w:styleId="Tekstdymka">
    <w:name w:val="Balloon Text"/>
    <w:basedOn w:val="Normalny"/>
    <w:link w:val="TekstdymkaZnak"/>
    <w:uiPriority w:val="99"/>
    <w:semiHidden/>
    <w:unhideWhenUsed/>
    <w:rsid w:val="008371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1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9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94C28-6523-4A3B-BBF7-C6169281F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Rad Aug</cp:lastModifiedBy>
  <cp:revision>2</cp:revision>
  <cp:lastPrinted>2025-04-15T09:00:00Z</cp:lastPrinted>
  <dcterms:created xsi:type="dcterms:W3CDTF">2025-04-16T10:59:00Z</dcterms:created>
  <dcterms:modified xsi:type="dcterms:W3CDTF">2025-04-16T10:59:00Z</dcterms:modified>
</cp:coreProperties>
</file>