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1BD8C" w14:textId="77777777" w:rsidR="004034F2" w:rsidRDefault="00A376DD">
      <w:pPr>
        <w:pStyle w:val="Standard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7 do SWZ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4034F2" w14:paraId="1EF635BB" w14:textId="77777777">
        <w:tc>
          <w:tcPr>
            <w:tcW w:w="9062" w:type="dxa"/>
            <w:shd w:val="clear" w:color="auto" w:fill="D9D9D9" w:themeFill="background1" w:themeFillShade="D9"/>
          </w:tcPr>
          <w:p w14:paraId="30519557" w14:textId="77777777" w:rsidR="004034F2" w:rsidRDefault="00A376DD">
            <w:pPr>
              <w:tabs>
                <w:tab w:val="left" w:pos="3969"/>
                <w:tab w:val="left" w:pos="5529"/>
              </w:tabs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UMOWA ………………..</w:t>
            </w:r>
          </w:p>
          <w:p w14:paraId="44DAF502" w14:textId="77777777" w:rsidR="004034F2" w:rsidRDefault="00A376DD">
            <w:pPr>
              <w:pStyle w:val="Standard"/>
              <w:jc w:val="center"/>
              <w:rPr>
                <w:rFonts w:ascii="Arial" w:eastAsia="ArialMT, 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(wzór)</w:t>
            </w:r>
          </w:p>
        </w:tc>
      </w:tr>
    </w:tbl>
    <w:p w14:paraId="6677FEE7" w14:textId="77777777" w:rsidR="004034F2" w:rsidRDefault="004034F2">
      <w:pPr>
        <w:pStyle w:val="Standard"/>
        <w:jc w:val="center"/>
        <w:rPr>
          <w:rFonts w:ascii="Arial" w:eastAsia="Times New Roman" w:hAnsi="Arial" w:cs="Arial"/>
        </w:rPr>
      </w:pPr>
    </w:p>
    <w:p w14:paraId="247AD80F" w14:textId="77777777" w:rsidR="004034F2" w:rsidRDefault="00A376DD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Zawarta w dniu </w:t>
      </w:r>
      <w:r>
        <w:rPr>
          <w:rFonts w:ascii="Arial" w:hAnsi="Arial" w:cs="Arial"/>
          <w:b/>
          <w:bCs/>
          <w:color w:val="auto"/>
        </w:rPr>
        <w:t>..................</w:t>
      </w:r>
      <w:r>
        <w:rPr>
          <w:rFonts w:ascii="Arial" w:hAnsi="Arial" w:cs="Arial"/>
          <w:color w:val="auto"/>
        </w:rPr>
        <w:t xml:space="preserve"> 2025 r. w Jedwabnie pomiędzy:</w:t>
      </w:r>
    </w:p>
    <w:p w14:paraId="17BF7FC2" w14:textId="77777777" w:rsidR="004034F2" w:rsidRDefault="00A376DD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1)</w:t>
      </w: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b/>
          <w:bCs/>
          <w:color w:val="auto"/>
        </w:rPr>
        <w:t>Gminą Jedwabno</w:t>
      </w:r>
      <w:r>
        <w:rPr>
          <w:rFonts w:ascii="Arial" w:hAnsi="Arial" w:cs="Arial"/>
          <w:color w:val="auto"/>
        </w:rPr>
        <w:t xml:space="preserve">, ul. Warmińska 2, 12-122 Jedwabno, REGON: 510743309, </w:t>
      </w:r>
      <w:r>
        <w:rPr>
          <w:rFonts w:ascii="Arial" w:hAnsi="Arial" w:cs="Arial"/>
          <w:color w:val="auto"/>
        </w:rPr>
        <w:br/>
        <w:t>NIP: 7451811359</w:t>
      </w:r>
      <w:r>
        <w:rPr>
          <w:rFonts w:ascii="Arial" w:hAnsi="Arial" w:cs="Arial"/>
          <w:b/>
          <w:bCs/>
          <w:color w:val="auto"/>
        </w:rPr>
        <w:t>,</w:t>
      </w:r>
      <w:r>
        <w:rPr>
          <w:rFonts w:ascii="Arial" w:hAnsi="Arial" w:cs="Arial"/>
          <w:color w:val="auto"/>
        </w:rPr>
        <w:t xml:space="preserve"> reprezentowaną przez:</w:t>
      </w:r>
    </w:p>
    <w:p w14:paraId="2894F3D2" w14:textId="77777777" w:rsidR="004034F2" w:rsidRDefault="00A376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Wójta Gminy Jedwabno – Sławomira Ambroziaka</w:t>
      </w:r>
    </w:p>
    <w:p w14:paraId="755A778F" w14:textId="77777777" w:rsidR="004034F2" w:rsidRDefault="00A376DD">
      <w:pPr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przy kontrasygnacie Skarbnika Gminy – Wioletty Gil</w:t>
      </w:r>
    </w:p>
    <w:p w14:paraId="2AA9929A" w14:textId="77777777" w:rsidR="004034F2" w:rsidRDefault="00A376DD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zwanymi dalej </w:t>
      </w:r>
      <w:r>
        <w:rPr>
          <w:rFonts w:ascii="Arial" w:hAnsi="Arial" w:cs="Arial"/>
          <w:b/>
          <w:bCs/>
          <w:color w:val="auto"/>
        </w:rPr>
        <w:t>Zamawiającym</w:t>
      </w:r>
      <w:r>
        <w:rPr>
          <w:rFonts w:ascii="Arial" w:hAnsi="Arial" w:cs="Arial"/>
          <w:color w:val="auto"/>
        </w:rPr>
        <w:t>,</w:t>
      </w:r>
    </w:p>
    <w:p w14:paraId="4669D5EB" w14:textId="77777777" w:rsidR="004034F2" w:rsidRDefault="004034F2">
      <w:pPr>
        <w:pStyle w:val="Default"/>
        <w:jc w:val="both"/>
        <w:rPr>
          <w:rFonts w:ascii="Arial" w:hAnsi="Arial" w:cs="Arial"/>
          <w:color w:val="auto"/>
        </w:rPr>
      </w:pPr>
    </w:p>
    <w:p w14:paraId="65406625" w14:textId="77777777" w:rsidR="004034F2" w:rsidRDefault="00A376DD">
      <w:p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</w:t>
      </w:r>
    </w:p>
    <w:p w14:paraId="729B881C" w14:textId="77777777" w:rsidR="004034F2" w:rsidRDefault="004034F2">
      <w:pPr>
        <w:jc w:val="both"/>
        <w:rPr>
          <w:rFonts w:ascii="Arial" w:hAnsi="Arial" w:cs="Arial"/>
          <w:lang w:eastAsia="pl-PL"/>
        </w:rPr>
      </w:pPr>
    </w:p>
    <w:p w14:paraId="53C17EE0" w14:textId="77777777" w:rsidR="004034F2" w:rsidRDefault="00A376DD">
      <w:p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…………………………………….…….., NIP ………………………., REGON ………………………, zwanym dalej </w:t>
      </w:r>
      <w:r>
        <w:rPr>
          <w:rFonts w:ascii="Arial" w:hAnsi="Arial" w:cs="Arial"/>
          <w:b/>
          <w:lang w:eastAsia="pl-PL"/>
        </w:rPr>
        <w:t>„Wykonawcą”</w:t>
      </w:r>
      <w:r>
        <w:rPr>
          <w:rFonts w:ascii="Arial" w:hAnsi="Arial" w:cs="Arial"/>
          <w:lang w:eastAsia="pl-PL"/>
        </w:rPr>
        <w:t>, reprezentowanym przez</w:t>
      </w:r>
      <w:r>
        <w:rPr>
          <w:rFonts w:ascii="Arial" w:hAnsi="Arial" w:cs="Arial"/>
          <w:b/>
          <w:lang w:eastAsia="pl-PL"/>
        </w:rPr>
        <w:t>…………………………………….……..</w:t>
      </w:r>
    </w:p>
    <w:p w14:paraId="412D3602" w14:textId="77777777" w:rsidR="004034F2" w:rsidRDefault="00A376DD">
      <w:pPr>
        <w:pStyle w:val="Standard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zwanym dalej </w:t>
      </w:r>
      <w:r>
        <w:rPr>
          <w:rFonts w:ascii="Arial" w:eastAsia="Times New Roman" w:hAnsi="Arial" w:cs="Arial"/>
          <w:b/>
          <w:bCs/>
        </w:rPr>
        <w:t>Wykonawcą,</w:t>
      </w:r>
    </w:p>
    <w:p w14:paraId="7E7DD45F" w14:textId="77777777" w:rsidR="004034F2" w:rsidRDefault="004034F2">
      <w:pPr>
        <w:pStyle w:val="Standard"/>
        <w:rPr>
          <w:rFonts w:ascii="Arial" w:hAnsi="Arial" w:cs="Arial"/>
        </w:rPr>
      </w:pPr>
    </w:p>
    <w:p w14:paraId="3C49450F" w14:textId="5368A011" w:rsidR="004034F2" w:rsidRDefault="00A376DD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color w:val="auto"/>
        </w:rPr>
        <w:t xml:space="preserve">na podstawie dokonanego przez Zamawiającego wyboru oferty Wykonawcy w postępowaniu o udzielenie zamówienia publicznego przeprowadzonego w trybie przetargu nieograniczonego </w:t>
      </w:r>
      <w:r>
        <w:rPr>
          <w:rFonts w:ascii="Arial" w:hAnsi="Arial" w:cs="Arial"/>
          <w:color w:val="auto"/>
          <w:spacing w:val="-6"/>
        </w:rPr>
        <w:t>zgodnie z art. 132 ustawy</w:t>
      </w:r>
      <w:r>
        <w:rPr>
          <w:rFonts w:ascii="Arial" w:hAnsi="Arial" w:cs="Arial"/>
          <w:color w:val="auto"/>
        </w:rPr>
        <w:t xml:space="preserve"> z dnia 11 września 2019r. Prawo zamówień publicznych (tekst jednolity Dz. U. z 2024 poz. 1320)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Adaptacja do zmian klimatu w ramach zadania:</w:t>
      </w:r>
      <w:r>
        <w:rPr>
          <w:rFonts w:ascii="Arial" w:hAnsi="Arial" w:cs="Arial"/>
          <w:b/>
        </w:rPr>
        <w:t xml:space="preserve"> „Doposażenie w specjalistyczny sprzęt jednostek OSP w Jedwabnie oraz Reszlu”</w:t>
      </w:r>
      <w:r>
        <w:rPr>
          <w:rFonts w:ascii="Arial" w:hAnsi="Arial" w:cs="Arial"/>
          <w:color w:val="auto"/>
        </w:rPr>
        <w:t xml:space="preserve"> na wykonanie zadania pn. </w:t>
      </w:r>
      <w:r>
        <w:rPr>
          <w:rFonts w:ascii="Arial" w:hAnsi="Arial" w:cs="Arial"/>
          <w:b/>
          <w:bCs/>
          <w:color w:val="auto"/>
        </w:rPr>
        <w:t>„Zakup ciężkiego samochodu ratowniczo-gaśniczego dla OSP Jedwabno”</w:t>
      </w:r>
      <w:r>
        <w:rPr>
          <w:rFonts w:ascii="Arial" w:hAnsi="Arial" w:cs="Arial"/>
          <w:color w:val="auto"/>
        </w:rPr>
        <w:t xml:space="preserve"> zawarta została umowa następującej treści</w:t>
      </w:r>
      <w:r>
        <w:rPr>
          <w:rFonts w:ascii="Arial" w:hAnsi="Arial" w:cs="Arial"/>
          <w:color w:val="auto"/>
          <w:sz w:val="22"/>
          <w:szCs w:val="22"/>
        </w:rPr>
        <w:t>:</w:t>
      </w:r>
    </w:p>
    <w:p w14:paraId="61EB36B9" w14:textId="77777777" w:rsidR="004034F2" w:rsidRDefault="004034F2">
      <w:pPr>
        <w:pStyle w:val="Default"/>
        <w:rPr>
          <w:rFonts w:ascii="Arial" w:hAnsi="Arial" w:cs="Arial"/>
          <w:b/>
          <w:bCs/>
          <w:color w:val="auto"/>
        </w:rPr>
      </w:pPr>
    </w:p>
    <w:p w14:paraId="179F5517" w14:textId="77777777" w:rsidR="004034F2" w:rsidRDefault="00A376DD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14:paraId="56900CD3" w14:textId="77777777" w:rsidR="004034F2" w:rsidRDefault="00A376DD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PRZEDMIOT UMOWY</w:t>
      </w:r>
    </w:p>
    <w:p w14:paraId="6F48E0B4" w14:textId="77777777" w:rsidR="004034F2" w:rsidRDefault="004034F2">
      <w:pPr>
        <w:pStyle w:val="Standard"/>
        <w:jc w:val="center"/>
        <w:rPr>
          <w:rFonts w:ascii="Arial" w:hAnsi="Arial" w:cs="Arial"/>
          <w:b/>
        </w:rPr>
      </w:pPr>
    </w:p>
    <w:p w14:paraId="59E1425D" w14:textId="6FD19BAB" w:rsidR="004034F2" w:rsidRDefault="00A376DD">
      <w:pPr>
        <w:pStyle w:val="Standard"/>
        <w:numPr>
          <w:ilvl w:val="0"/>
          <w:numId w:val="31"/>
        </w:numPr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Sprzedający zobowiązuje się do sprzedaży ciężkiego pojazdu ratowniczo-gaśniczego marki ……………… typ/model ……………………</w:t>
      </w:r>
    </w:p>
    <w:p w14:paraId="31BBD60F" w14:textId="77777777" w:rsidR="004034F2" w:rsidRDefault="00A376DD">
      <w:pPr>
        <w:pStyle w:val="Standard"/>
        <w:numPr>
          <w:ilvl w:val="0"/>
          <w:numId w:val="32"/>
        </w:numPr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Wykonawca zobowiązuje się przenieść własność na Zamawiającego i wydać: sprzęt ratowniczo–gaśniczy o parametrach technicznych zgodnie z ofertą Wykonawcy.</w:t>
      </w:r>
    </w:p>
    <w:p w14:paraId="0E0FC2FC" w14:textId="77777777" w:rsidR="004034F2" w:rsidRDefault="00A376DD">
      <w:pPr>
        <w:pStyle w:val="Standard"/>
        <w:numPr>
          <w:ilvl w:val="0"/>
          <w:numId w:val="33"/>
        </w:numPr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Przedmiot umowy, o którym mowa w ust. 1, musi być fabrycznie nowy.</w:t>
      </w:r>
    </w:p>
    <w:p w14:paraId="0DB8069B" w14:textId="77777777" w:rsidR="004034F2" w:rsidRDefault="00A376DD">
      <w:pPr>
        <w:pStyle w:val="Standard"/>
        <w:numPr>
          <w:ilvl w:val="0"/>
          <w:numId w:val="34"/>
        </w:numPr>
        <w:jc w:val="both"/>
        <w:textAlignment w:val="auto"/>
        <w:rPr>
          <w:rFonts w:ascii="Arial" w:hAnsi="Arial" w:cs="Arial"/>
          <w:color w:val="C00000"/>
        </w:rPr>
      </w:pPr>
      <w:r>
        <w:rPr>
          <w:rFonts w:ascii="Arial" w:hAnsi="Arial" w:cs="Arial"/>
        </w:rPr>
        <w:t>Wydanie przedmiotu zamówienia nastąpi w siedzibie Wykonawcy.</w:t>
      </w:r>
    </w:p>
    <w:p w14:paraId="67E21F9B" w14:textId="77777777" w:rsidR="004034F2" w:rsidRDefault="00A376DD">
      <w:pPr>
        <w:pStyle w:val="Standard"/>
        <w:numPr>
          <w:ilvl w:val="0"/>
          <w:numId w:val="35"/>
        </w:numPr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Przygotowanie do odbioru przedmiotu zamówienia i jego przegląd zostaną wykonane przez Wykonawcę na jego koszt.</w:t>
      </w:r>
    </w:p>
    <w:p w14:paraId="68E35918" w14:textId="77777777" w:rsidR="004034F2" w:rsidRDefault="004034F2">
      <w:pPr>
        <w:pStyle w:val="Standard"/>
        <w:rPr>
          <w:rFonts w:ascii="Arial" w:hAnsi="Arial" w:cs="Arial"/>
        </w:rPr>
      </w:pPr>
    </w:p>
    <w:p w14:paraId="74DDDB1C" w14:textId="77777777" w:rsidR="004034F2" w:rsidRDefault="00A376DD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14:paraId="7E2BC8DD" w14:textId="77777777" w:rsidR="004034F2" w:rsidRDefault="00A376DD">
      <w:pPr>
        <w:tabs>
          <w:tab w:val="left" w:pos="426"/>
        </w:tabs>
        <w:ind w:left="136"/>
        <w:jc w:val="center"/>
        <w:outlineLvl w:val="0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WYNAGRODZENIE WYKONAWCY I WARUNKI PŁATNOŚCI</w:t>
      </w:r>
    </w:p>
    <w:p w14:paraId="70C5C4B0" w14:textId="77777777" w:rsidR="004034F2" w:rsidRDefault="004034F2">
      <w:pPr>
        <w:tabs>
          <w:tab w:val="left" w:pos="426"/>
        </w:tabs>
        <w:ind w:left="136"/>
        <w:jc w:val="center"/>
        <w:outlineLvl w:val="0"/>
        <w:rPr>
          <w:rFonts w:ascii="Arial" w:hAnsi="Arial" w:cs="Arial"/>
          <w:b/>
          <w:bCs/>
          <w:lang w:eastAsia="pl-PL"/>
        </w:rPr>
      </w:pPr>
    </w:p>
    <w:p w14:paraId="6E177E42" w14:textId="77777777" w:rsidR="004034F2" w:rsidRDefault="00A376DD">
      <w:pPr>
        <w:numPr>
          <w:ilvl w:val="0"/>
          <w:numId w:val="2"/>
        </w:numPr>
        <w:suppressAutoHyphens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Za wykonanie przedmiotu umowy, określonego w §1 niniejszej umowy, Zamawiający zobowiązuje się zapłacić Wykonawcy wynagrodzenie ryczałtowe, zgodnie z ofertą Wykonawcy, na kwotę w wysokości:</w:t>
      </w:r>
    </w:p>
    <w:p w14:paraId="1653A097" w14:textId="77777777" w:rsidR="004034F2" w:rsidRDefault="00A376DD">
      <w:pPr>
        <w:ind w:left="36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netto …………………. zł</w:t>
      </w:r>
      <w:r>
        <w:rPr>
          <w:rFonts w:ascii="Arial" w:hAnsi="Arial" w:cs="Arial"/>
          <w:lang w:eastAsia="pl-PL"/>
        </w:rPr>
        <w:t xml:space="preserve"> (słownie: …………………………………………… złotych)</w:t>
      </w:r>
    </w:p>
    <w:p w14:paraId="21448903" w14:textId="1A35CEE0" w:rsidR="004034F2" w:rsidRDefault="00A376DD">
      <w:pPr>
        <w:ind w:left="36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wraz z podatkiem … % VAT w wysokości …………………. zł (słownie: ……………………………………………… złotych), co łącznie stanowi kwotę </w:t>
      </w:r>
      <w:r>
        <w:rPr>
          <w:rFonts w:ascii="Arial" w:hAnsi="Arial" w:cs="Arial"/>
          <w:b/>
          <w:lang w:eastAsia="pl-PL"/>
        </w:rPr>
        <w:t>brutto w wysokości</w:t>
      </w:r>
      <w:r w:rsidRPr="00A376DD">
        <w:rPr>
          <w:rFonts w:ascii="Arial" w:hAnsi="Arial" w:cs="Arial"/>
          <w:bCs/>
          <w:lang w:eastAsia="pl-PL"/>
        </w:rPr>
        <w:t>………………….</w:t>
      </w:r>
      <w:r>
        <w:rPr>
          <w:rFonts w:ascii="Arial" w:hAnsi="Arial" w:cs="Arial"/>
          <w:b/>
          <w:lang w:eastAsia="pl-PL"/>
        </w:rPr>
        <w:t xml:space="preserve">zł </w:t>
      </w:r>
      <w:r>
        <w:rPr>
          <w:rFonts w:ascii="Arial" w:hAnsi="Arial" w:cs="Arial"/>
          <w:lang w:eastAsia="pl-PL"/>
        </w:rPr>
        <w:t>(słownie: ………………………...złotych).</w:t>
      </w:r>
    </w:p>
    <w:p w14:paraId="5D490EDB" w14:textId="77777777" w:rsidR="004034F2" w:rsidRDefault="00A376D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Wynagrodzenie określone w ust. 1 niniejszego paragrafu jest ostateczne i nie podlega zmianie w trakcie realizacji przedmiotu umowy.</w:t>
      </w:r>
    </w:p>
    <w:p w14:paraId="56CBCE6F" w14:textId="77777777" w:rsidR="004034F2" w:rsidRDefault="00A376D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 wykonanie przedmiotu zamówienia Zamawiający zapłaci Wykonawcy wynagrodzenie wskazane w ust. 1, przez:</w:t>
      </w:r>
    </w:p>
    <w:p w14:paraId="63BB6139" w14:textId="77777777" w:rsidR="004034F2" w:rsidRDefault="00A376DD">
      <w:pPr>
        <w:pStyle w:val="Standard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Gminę Jedwabno w wysokości …........................ zł brutto,</w:t>
      </w:r>
    </w:p>
    <w:p w14:paraId="268DACF0" w14:textId="77777777" w:rsidR="004034F2" w:rsidRDefault="00A376DD">
      <w:pPr>
        <w:pStyle w:val="Akapitzlist"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Rozliczenie za wykonane umowy nastąpi w oparciu o fakturę, wystawioną na podstawie bezusterkowego protokołu zdawczo-odbiorczego. Faktura będzie płatna w terminie 30 dni licząc od dnia dostarczenia Zamawiającemu prawidłowo wystawionej faktury.</w:t>
      </w:r>
    </w:p>
    <w:p w14:paraId="243035E0" w14:textId="77777777" w:rsidR="004034F2" w:rsidRDefault="00A376DD">
      <w:pPr>
        <w:pStyle w:val="Akapitzlist"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Wykona</w:t>
      </w:r>
      <w:r>
        <w:rPr>
          <w:rFonts w:ascii="Arial" w:hAnsi="Arial" w:cs="Arial"/>
          <w:color w:val="000000"/>
        </w:rPr>
        <w:t>wca wystawi fakturę na Zamawiającego tj.:</w:t>
      </w:r>
    </w:p>
    <w:p w14:paraId="688F9F2D" w14:textId="77777777" w:rsidR="004034F2" w:rsidRDefault="00A376DD">
      <w:pPr>
        <w:pStyle w:val="Akapitzlist"/>
        <w:suppressAutoHyphens w:val="0"/>
        <w:ind w:left="360"/>
        <w:jc w:val="both"/>
        <w:textAlignment w:val="auto"/>
        <w:rPr>
          <w:rFonts w:ascii="Arial" w:hAnsi="Arial"/>
          <w:color w:val="000000"/>
        </w:rPr>
      </w:pPr>
      <w:r>
        <w:rPr>
          <w:rFonts w:ascii="Arial" w:hAnsi="Arial" w:cs="Arial"/>
          <w:b/>
          <w:bCs/>
          <w:color w:val="000000"/>
        </w:rPr>
        <w:t>Nabywca:</w:t>
      </w:r>
      <w:r>
        <w:rPr>
          <w:rFonts w:ascii="Arial" w:hAnsi="Arial" w:cs="Arial"/>
          <w:color w:val="000000"/>
        </w:rPr>
        <w:t xml:space="preserve"> </w:t>
      </w:r>
    </w:p>
    <w:p w14:paraId="68DA6227" w14:textId="77777777" w:rsidR="004034F2" w:rsidRDefault="00A376DD">
      <w:pPr>
        <w:pStyle w:val="Akapitzlist"/>
        <w:suppressAutoHyphens w:val="0"/>
        <w:ind w:left="360"/>
        <w:jc w:val="both"/>
        <w:textAlignment w:val="auto"/>
        <w:rPr>
          <w:rFonts w:ascii="Arial" w:hAnsi="Arial"/>
          <w:color w:val="000000"/>
        </w:rPr>
      </w:pPr>
      <w:r>
        <w:rPr>
          <w:rFonts w:ascii="Arial" w:hAnsi="Arial" w:cs="Arial"/>
          <w:color w:val="000000"/>
        </w:rPr>
        <w:t xml:space="preserve">Gmina Jedwabno </w:t>
      </w:r>
    </w:p>
    <w:p w14:paraId="1CF46616" w14:textId="77777777" w:rsidR="004034F2" w:rsidRDefault="00A376DD">
      <w:pPr>
        <w:pStyle w:val="Akapitzlist"/>
        <w:suppressAutoHyphens w:val="0"/>
        <w:ind w:left="360"/>
        <w:jc w:val="both"/>
        <w:textAlignment w:val="auto"/>
        <w:rPr>
          <w:rFonts w:ascii="Arial" w:hAnsi="Arial"/>
          <w:color w:val="000000"/>
        </w:rPr>
      </w:pPr>
      <w:r>
        <w:rPr>
          <w:rFonts w:ascii="Arial" w:hAnsi="Arial" w:cs="Arial"/>
          <w:color w:val="000000"/>
        </w:rPr>
        <w:t xml:space="preserve">ul. Warmińska 2, 12-122 Jedwabno </w:t>
      </w:r>
    </w:p>
    <w:p w14:paraId="66FD0D64" w14:textId="77777777" w:rsidR="004034F2" w:rsidRDefault="00A376DD">
      <w:pPr>
        <w:pStyle w:val="Akapitzlist"/>
        <w:suppressAutoHyphens w:val="0"/>
        <w:ind w:left="360"/>
        <w:jc w:val="both"/>
        <w:textAlignment w:val="auto"/>
        <w:rPr>
          <w:rFonts w:ascii="Arial" w:hAnsi="Arial"/>
          <w:color w:val="000000"/>
        </w:rPr>
      </w:pPr>
      <w:r>
        <w:rPr>
          <w:rFonts w:ascii="Arial" w:hAnsi="Arial" w:cs="Arial"/>
          <w:color w:val="000000"/>
        </w:rPr>
        <w:t xml:space="preserve">NIP </w:t>
      </w:r>
      <w:r>
        <w:rPr>
          <w:rFonts w:ascii="Arial" w:hAnsi="Arial" w:cs="Arial"/>
          <w:color w:val="000000"/>
          <w:u w:val="single"/>
        </w:rPr>
        <w:t>7451811359</w:t>
      </w:r>
      <w:r>
        <w:rPr>
          <w:rFonts w:ascii="Arial" w:hAnsi="Arial" w:cs="Arial"/>
          <w:color w:val="000000"/>
        </w:rPr>
        <w:t xml:space="preserve"> </w:t>
      </w:r>
    </w:p>
    <w:p w14:paraId="14F7A666" w14:textId="77777777" w:rsidR="004034F2" w:rsidRDefault="00A376DD">
      <w:pPr>
        <w:pStyle w:val="Akapitzlist"/>
        <w:suppressAutoHyphens w:val="0"/>
        <w:ind w:left="360"/>
        <w:jc w:val="both"/>
        <w:textAlignment w:val="auto"/>
        <w:rPr>
          <w:rFonts w:ascii="Arial" w:hAnsi="Arial"/>
          <w:color w:val="000000"/>
        </w:rPr>
      </w:pPr>
      <w:r>
        <w:rPr>
          <w:rFonts w:ascii="Arial" w:hAnsi="Arial" w:cs="Arial"/>
          <w:color w:val="000000"/>
        </w:rPr>
        <w:t xml:space="preserve">REGON: </w:t>
      </w:r>
      <w:r>
        <w:rPr>
          <w:rFonts w:ascii="Arial" w:hAnsi="Arial" w:cs="Arial"/>
          <w:color w:val="000000"/>
          <w:u w:val="single"/>
        </w:rPr>
        <w:t>510743309</w:t>
      </w:r>
      <w:r>
        <w:rPr>
          <w:rFonts w:ascii="Arial" w:hAnsi="Arial" w:cs="Arial"/>
          <w:color w:val="000000"/>
        </w:rPr>
        <w:t xml:space="preserve"> </w:t>
      </w:r>
    </w:p>
    <w:p w14:paraId="423FEEBE" w14:textId="77777777" w:rsidR="004034F2" w:rsidRDefault="00A376DD">
      <w:pPr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Faktura za przedmiot umowy będzie płatna przelewem na konto Wykonawcy nr ……………………………………………………………………</w:t>
      </w:r>
    </w:p>
    <w:p w14:paraId="29B6BE60" w14:textId="77777777" w:rsidR="004034F2" w:rsidRDefault="00A376DD">
      <w:pPr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Za dzień dokonania płatności strony uznają datę obciążenia rachunku Zamawiającego.</w:t>
      </w:r>
    </w:p>
    <w:p w14:paraId="62B22A10" w14:textId="77777777" w:rsidR="004034F2" w:rsidRDefault="00A376DD">
      <w:pPr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Zamawiający nie dopuszcza płatności w walutach obcych.</w:t>
      </w:r>
    </w:p>
    <w:p w14:paraId="680482B3" w14:textId="77777777" w:rsidR="004034F2" w:rsidRDefault="00A376DD">
      <w:pPr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Zamawiający zastrzega sobie prawo rozliczania płatności wynikającej z umowy z zastosowaniem mechanizmu podzielnej płatności, przewidzianego w przepisach ustawy o podatku od towarów i usług.</w:t>
      </w:r>
    </w:p>
    <w:p w14:paraId="1016F388" w14:textId="77777777" w:rsidR="004034F2" w:rsidRDefault="00A376DD">
      <w:pPr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Wykonawca oświadcza, ze rachunek bankowy wskazany w umowie:</w:t>
      </w:r>
    </w:p>
    <w:p w14:paraId="5B896E76" w14:textId="77777777" w:rsidR="004034F2" w:rsidRDefault="00A376DD">
      <w:pPr>
        <w:numPr>
          <w:ilvl w:val="0"/>
          <w:numId w:val="5"/>
        </w:numPr>
        <w:suppressAutoHyphens w:val="0"/>
        <w:jc w:val="both"/>
        <w:textAlignment w:val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jest rachunkiem umożliwiającym płatność z zastosowaniem mechanizmu podzielnej płatności, o którym mowa powyżej</w:t>
      </w:r>
    </w:p>
    <w:p w14:paraId="425F9EB3" w14:textId="77777777" w:rsidR="004034F2" w:rsidRDefault="00A376DD">
      <w:pPr>
        <w:numPr>
          <w:ilvl w:val="0"/>
          <w:numId w:val="5"/>
        </w:numPr>
        <w:suppressAutoHyphens w:val="0"/>
        <w:jc w:val="both"/>
        <w:textAlignment w:val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znajduje się w wykazie podmiotów prowadzonym przez Szefa Krajowej Administracji Skarbowej, o którym mowa w art. 96b ustawy o podatku od towarów i usług (tzw. biała lista podatników).</w:t>
      </w:r>
    </w:p>
    <w:p w14:paraId="69582034" w14:textId="77777777" w:rsidR="004034F2" w:rsidRDefault="00A376DD">
      <w:pPr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W przypadku, gdy rachunek bankowy Wykonawcy nie spełnia choćby jednego z warunków określonych w ust. 10, opóźnienie w dokonaniu płatności w terminie określonym w umowie, powstałe wskutek braku możliwości:</w:t>
      </w:r>
    </w:p>
    <w:p w14:paraId="74D8494C" w14:textId="77777777" w:rsidR="004034F2" w:rsidRDefault="00A376DD">
      <w:pPr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realizacji przez Zamawiającego płatności wynagrodzenia z zastosowaniem mechanizmu podzielnej płatności i/lub</w:t>
      </w:r>
    </w:p>
    <w:p w14:paraId="2880E3B8" w14:textId="77777777" w:rsidR="004034F2" w:rsidRDefault="00A376DD">
      <w:pPr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dokonania płatności na rachunek objęty wykazem podmiotów prowadzonym przez Szefa Krajowej Administracji Skarbowej, nie stanowi dla Wykonawcy podstawy do żądania od Zamawiającego jakichkolwiek odsetek/odszkodowań lub innych roszczeń z tytułu dokonania nieterminowej płatności.</w:t>
      </w:r>
    </w:p>
    <w:p w14:paraId="73ACCE1A" w14:textId="77777777" w:rsidR="004034F2" w:rsidRDefault="004034F2">
      <w:pPr>
        <w:tabs>
          <w:tab w:val="left" w:pos="426"/>
        </w:tabs>
        <w:ind w:left="136"/>
        <w:jc w:val="center"/>
        <w:outlineLvl w:val="0"/>
        <w:rPr>
          <w:rFonts w:ascii="Arial" w:hAnsi="Arial" w:cs="Arial"/>
          <w:lang w:eastAsia="pl-PL"/>
        </w:rPr>
      </w:pPr>
    </w:p>
    <w:p w14:paraId="476BA77E" w14:textId="77777777" w:rsidR="004034F2" w:rsidRDefault="00A376DD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14:paraId="080563EB" w14:textId="77777777" w:rsidR="004034F2" w:rsidRDefault="00A376DD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WYDANIA PRZEDMIOTU UMOWY</w:t>
      </w:r>
    </w:p>
    <w:p w14:paraId="51D6EB5D" w14:textId="77777777" w:rsidR="004034F2" w:rsidRDefault="004034F2">
      <w:pPr>
        <w:pStyle w:val="Standard"/>
        <w:jc w:val="center"/>
        <w:rPr>
          <w:rFonts w:ascii="Arial" w:hAnsi="Arial" w:cs="Arial"/>
          <w:b/>
        </w:rPr>
      </w:pPr>
    </w:p>
    <w:p w14:paraId="3D102314" w14:textId="77777777" w:rsidR="004034F2" w:rsidRDefault="00A376DD">
      <w:pPr>
        <w:pStyle w:val="Tekstpodstawowy"/>
        <w:widowControl/>
        <w:numPr>
          <w:ilvl w:val="0"/>
          <w:numId w:val="8"/>
        </w:numPr>
        <w:tabs>
          <w:tab w:val="clear" w:pos="720"/>
          <w:tab w:val="left" w:pos="426"/>
        </w:tabs>
        <w:suppressAutoHyphens w:val="0"/>
        <w:spacing w:after="0" w:line="240" w:lineRule="auto"/>
        <w:ind w:left="426" w:hanging="426"/>
        <w:jc w:val="both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Wykonawca zobowiązuje się wydać przedmiot umowy w terminie </w:t>
      </w:r>
      <w:r>
        <w:rPr>
          <w:rFonts w:ascii="Arial" w:hAnsi="Arial" w:cs="Arial"/>
          <w:b/>
          <w:bCs/>
        </w:rPr>
        <w:t>do 180 dni od daty podpisania umowy.</w:t>
      </w:r>
    </w:p>
    <w:p w14:paraId="2F1E9D5E" w14:textId="77777777" w:rsidR="004034F2" w:rsidRDefault="00A376DD">
      <w:pPr>
        <w:pStyle w:val="Tekstpodstawowy"/>
        <w:widowControl/>
        <w:numPr>
          <w:ilvl w:val="0"/>
          <w:numId w:val="8"/>
        </w:numPr>
        <w:tabs>
          <w:tab w:val="clear" w:pos="720"/>
          <w:tab w:val="left" w:pos="426"/>
        </w:tabs>
        <w:suppressAutoHyphens w:val="0"/>
        <w:spacing w:after="0" w:line="240" w:lineRule="auto"/>
        <w:ind w:left="426" w:hanging="426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Termin realizacji umowy zostaje zachowany, jeżeli odbiór faktyczny odbędzie się </w:t>
      </w:r>
      <w:r>
        <w:rPr>
          <w:rFonts w:ascii="Arial" w:hAnsi="Arial" w:cs="Arial"/>
        </w:rPr>
        <w:br/>
        <w:t>w terminie, o którym mowa powyżej.</w:t>
      </w:r>
    </w:p>
    <w:p w14:paraId="4487F697" w14:textId="77777777" w:rsidR="004034F2" w:rsidRDefault="00A376DD">
      <w:pPr>
        <w:pStyle w:val="Tekstpodstawowy"/>
        <w:widowControl/>
        <w:numPr>
          <w:ilvl w:val="0"/>
          <w:numId w:val="8"/>
        </w:numPr>
        <w:tabs>
          <w:tab w:val="clear" w:pos="720"/>
          <w:tab w:val="left" w:pos="426"/>
        </w:tabs>
        <w:suppressAutoHyphens w:val="0"/>
        <w:spacing w:after="0" w:line="240" w:lineRule="auto"/>
        <w:ind w:left="426" w:hanging="426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Potwierdzeniem wydania przedmiotu umowy w terminie, jest protokół zdawczo-odbiorczy bez zastrzeżeń, o którym mowa w § 4 ust. 1.</w:t>
      </w:r>
    </w:p>
    <w:p w14:paraId="2F0BD7B9" w14:textId="77777777" w:rsidR="004034F2" w:rsidRDefault="004034F2">
      <w:pPr>
        <w:pStyle w:val="Standard"/>
        <w:jc w:val="both"/>
        <w:rPr>
          <w:rFonts w:ascii="Arial" w:hAnsi="Arial" w:cs="Arial"/>
          <w:bCs/>
        </w:rPr>
      </w:pPr>
    </w:p>
    <w:p w14:paraId="637D6F0C" w14:textId="77777777" w:rsidR="00A376DD" w:rsidRDefault="00A376DD">
      <w:pPr>
        <w:pStyle w:val="Standard"/>
        <w:jc w:val="center"/>
        <w:rPr>
          <w:rFonts w:ascii="Arial" w:hAnsi="Arial" w:cs="Arial"/>
          <w:b/>
          <w:bCs/>
        </w:rPr>
      </w:pPr>
    </w:p>
    <w:p w14:paraId="745F9804" w14:textId="1E5CA6F3" w:rsidR="004034F2" w:rsidRDefault="00A376DD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§ 4</w:t>
      </w:r>
    </w:p>
    <w:p w14:paraId="1257BA0E" w14:textId="77777777" w:rsidR="004034F2" w:rsidRDefault="00A376DD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ODBIÓR PRZEDMIOTU UMOWY ORAZ SZKOLENIE</w:t>
      </w:r>
    </w:p>
    <w:p w14:paraId="4A897471" w14:textId="77777777" w:rsidR="004034F2" w:rsidRDefault="004034F2">
      <w:pPr>
        <w:pStyle w:val="Standard"/>
        <w:jc w:val="center"/>
        <w:rPr>
          <w:rFonts w:ascii="Arial" w:hAnsi="Arial" w:cs="Arial"/>
          <w:b/>
          <w:bCs/>
        </w:rPr>
      </w:pPr>
    </w:p>
    <w:p w14:paraId="1644E639" w14:textId="77777777" w:rsidR="004034F2" w:rsidRPr="005D72D8" w:rsidRDefault="00A376DD">
      <w:pPr>
        <w:pStyle w:val="Akapitzlist"/>
        <w:widowControl/>
        <w:numPr>
          <w:ilvl w:val="0"/>
          <w:numId w:val="9"/>
        </w:numPr>
        <w:tabs>
          <w:tab w:val="left" w:pos="0"/>
        </w:tabs>
        <w:suppressAutoHyphens w:val="0"/>
        <w:jc w:val="both"/>
        <w:textAlignment w:val="auto"/>
        <w:rPr>
          <w:rFonts w:ascii="Arial" w:hAnsi="Arial" w:cs="Arial"/>
        </w:rPr>
      </w:pPr>
      <w:r w:rsidRPr="005D72D8">
        <w:rPr>
          <w:rFonts w:ascii="Arial" w:hAnsi="Arial" w:cs="Arial"/>
        </w:rPr>
        <w:t>Odbiór przedmiotu umowy odbędzie się w siedzibie Wykonawcy. Odbioru przedmiotu umowy dokona min. 2 max. 4 osobowa komisja, w skład której będzie wchodził min. 2 przedstawicieli Zamawiającego w obecności co najmniej jednego przedstawiciela Wykonawcy. Odbiór przedmiotu umowy polegał będzie na sprawdzeniu stanu przedmiotu umowy i potwierdzeniu kompletności wyposażenia. Odbiór przedmiotu umowy zostanie potwierdzony protokołem zdawczo-odbiorczym, który zostanie sporządzony w 3 egzemplarzach, każdy na prawach oryginału, 2 egzemplarze dla Zamawiającego, 1 egzemplarz Wykonawcy oraz zostanie podpisany przez przedstawicieli stron.</w:t>
      </w:r>
    </w:p>
    <w:p w14:paraId="6C40E402" w14:textId="77777777" w:rsidR="004034F2" w:rsidRDefault="00A376DD">
      <w:pPr>
        <w:pStyle w:val="Akapitzlist"/>
        <w:widowControl/>
        <w:numPr>
          <w:ilvl w:val="0"/>
          <w:numId w:val="9"/>
        </w:numPr>
        <w:tabs>
          <w:tab w:val="left" w:pos="0"/>
        </w:tabs>
        <w:suppressAutoHyphens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W przypadku stwierdzenia podczas odbioru przedmiotu umowy usterek, Wykonawca zobowiązuje się do ich usunięcia lub wymiany przedmiotu umowy na wolny od usterek w terminie nie dłuższym niż 14 dni. W takim przypadku Zamawiający może też wedle własnego uznania, jeśli uzna, że nie jest możliwe zapewnienie zgodności przedmiotu umowy z wymaganiami w niej określonymi, odstąpić od umowy z winy Wykonawcy, naliczając przy tym karę umowną. Ustęp ten nie narusza postanowień dotyczących kar umownych i odstąpienia od umowy. W takim przypadku zostanie sporządzony protokół o stwierdzonych usterkach w 3 egzemplarzach, 2 egzemplarze dla Zamawiającego 1 egzemplarz dla Wykonawcy oraz zostanie podpisany przez przedstawicieli stron.</w:t>
      </w:r>
    </w:p>
    <w:p w14:paraId="10780FA0" w14:textId="77777777" w:rsidR="004034F2" w:rsidRPr="005D72D8" w:rsidRDefault="00A376DD">
      <w:pPr>
        <w:pStyle w:val="Akapitzlist"/>
        <w:widowControl/>
        <w:numPr>
          <w:ilvl w:val="0"/>
          <w:numId w:val="9"/>
        </w:numPr>
        <w:tabs>
          <w:tab w:val="left" w:pos="0"/>
        </w:tabs>
        <w:suppressAutoHyphens w:val="0"/>
        <w:jc w:val="both"/>
        <w:textAlignment w:val="auto"/>
        <w:rPr>
          <w:rFonts w:ascii="Arial" w:hAnsi="Arial" w:cs="Arial"/>
        </w:rPr>
      </w:pPr>
      <w:r w:rsidRPr="005D72D8">
        <w:rPr>
          <w:rFonts w:ascii="Arial" w:hAnsi="Arial" w:cs="Arial"/>
        </w:rPr>
        <w:t xml:space="preserve">Wykonawca lub jego przedstawiciele przeprowadzą na własny koszt szkolenie z obsługi przedmiotu umowy dla min. 1 max. 2 przedstawicieli Zamawiającego przedmiotu umowy w dniu odbioru przedmiotu umowy. </w:t>
      </w:r>
    </w:p>
    <w:p w14:paraId="68FC1A01" w14:textId="77777777" w:rsidR="004034F2" w:rsidRDefault="00A376DD">
      <w:pPr>
        <w:pStyle w:val="Akapitzlist"/>
        <w:widowControl/>
        <w:numPr>
          <w:ilvl w:val="0"/>
          <w:numId w:val="9"/>
        </w:numPr>
        <w:tabs>
          <w:tab w:val="left" w:pos="0"/>
        </w:tabs>
        <w:suppressAutoHyphens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Zamawiający zastrzega sobie prawo do pozostawienia (depozytu) przedmiotu umowy w siedzibie Wykonawcy po zakończeniu odbioru przedmiotu umowy na czas niezbędny do dokonania procedury rejestracji pojazdu. Wszelkie koszty związane z ewentualnym pozostawieniem przez Zamawiającego przedmiotu umowy obciążają Wykonawcę. W czasie pozostawania przedmiotu umowy w siedzibie Wykonawcy ryzyko utraty lub uszkodzenia przedmiotu umowy spoczywa na Wykonawcy. Na okoliczność pozostawienia przedmiotu umowy sporządzone będą protokoły pozostawienia (depozytu) w siedzibie Wykonawcy oraz odbioru podpisane przez przedstawicieli Zamawiającego i Wykonawcy.</w:t>
      </w:r>
    </w:p>
    <w:p w14:paraId="2A7E9100" w14:textId="319E456E" w:rsidR="004034F2" w:rsidRPr="005D72D8" w:rsidRDefault="00A376DD">
      <w:pPr>
        <w:pStyle w:val="Akapitzlist"/>
        <w:widowControl/>
        <w:numPr>
          <w:ilvl w:val="0"/>
          <w:numId w:val="9"/>
        </w:numPr>
        <w:tabs>
          <w:tab w:val="left" w:pos="0"/>
        </w:tabs>
        <w:suppressAutoHyphens w:val="0"/>
        <w:jc w:val="both"/>
        <w:textAlignment w:val="auto"/>
        <w:rPr>
          <w:rFonts w:ascii="Arial" w:hAnsi="Arial" w:cs="Arial"/>
          <w:b/>
          <w:bCs/>
        </w:rPr>
      </w:pPr>
      <w:r w:rsidRPr="005D72D8">
        <w:rPr>
          <w:rFonts w:ascii="Arial" w:hAnsi="Arial" w:cs="Arial"/>
        </w:rPr>
        <w:t xml:space="preserve">Całkowity koszt transportu przedmiotu umowy z siedziby Wykonawcy do Zamawiającego po odbiorze przedmiotu umowy </w:t>
      </w:r>
      <w:r w:rsidR="005D72D8" w:rsidRPr="005D72D8">
        <w:rPr>
          <w:rFonts w:ascii="Arial" w:hAnsi="Arial" w:cs="Arial"/>
        </w:rPr>
        <w:t>pozostaje po stronie</w:t>
      </w:r>
      <w:r w:rsidRPr="005D72D8">
        <w:rPr>
          <w:rFonts w:ascii="Arial" w:hAnsi="Arial" w:cs="Arial"/>
        </w:rPr>
        <w:t xml:space="preserve"> Zamawiającego.</w:t>
      </w:r>
    </w:p>
    <w:p w14:paraId="548D7169" w14:textId="77777777" w:rsidR="004034F2" w:rsidRPr="005D72D8" w:rsidRDefault="004034F2">
      <w:pPr>
        <w:pStyle w:val="Standard"/>
        <w:jc w:val="center"/>
        <w:rPr>
          <w:rFonts w:ascii="Arial" w:hAnsi="Arial" w:cs="Arial"/>
          <w:b/>
          <w:bCs/>
        </w:rPr>
      </w:pPr>
    </w:p>
    <w:p w14:paraId="51449CC4" w14:textId="77777777" w:rsidR="004034F2" w:rsidRDefault="00A376DD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14:paraId="503ED9F4" w14:textId="77777777" w:rsidR="004034F2" w:rsidRDefault="00A376DD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DOKUMENTACJA TECHNICZNA</w:t>
      </w:r>
    </w:p>
    <w:p w14:paraId="163C3BD0" w14:textId="77777777" w:rsidR="004034F2" w:rsidRDefault="004034F2">
      <w:pPr>
        <w:pStyle w:val="Standard"/>
        <w:jc w:val="center"/>
        <w:rPr>
          <w:rFonts w:ascii="Arial" w:hAnsi="Arial" w:cs="Arial"/>
          <w:b/>
          <w:bCs/>
        </w:rPr>
      </w:pPr>
    </w:p>
    <w:p w14:paraId="1FCF49B2" w14:textId="77777777" w:rsidR="004034F2" w:rsidRDefault="00A376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 samochodu ratowniczo-gaśniczego Wykonawca zobowiązuje się dołączyć:</w:t>
      </w:r>
    </w:p>
    <w:p w14:paraId="6E4AEECE" w14:textId="77777777" w:rsidR="004034F2" w:rsidRDefault="00A376DD">
      <w:pPr>
        <w:pStyle w:val="Akapitzlist"/>
        <w:widowControl/>
        <w:numPr>
          <w:ilvl w:val="0"/>
          <w:numId w:val="10"/>
        </w:numPr>
        <w:tabs>
          <w:tab w:val="left" w:pos="426"/>
        </w:tabs>
        <w:suppressAutoHyphens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instrukcję obsługi i konserwacji pojazdu wraz z wyposażeniem zamontowanym na stałe w języku polskim – po 1 szt.,</w:t>
      </w:r>
    </w:p>
    <w:p w14:paraId="4BB83711" w14:textId="77777777" w:rsidR="004034F2" w:rsidRDefault="00A376DD">
      <w:pPr>
        <w:pStyle w:val="Akapitzlist"/>
        <w:widowControl/>
        <w:numPr>
          <w:ilvl w:val="0"/>
          <w:numId w:val="10"/>
        </w:numPr>
        <w:tabs>
          <w:tab w:val="left" w:pos="426"/>
        </w:tabs>
        <w:suppressAutoHyphens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książkę gwarancyjną dla samochodu i wyposażenia w języku polskim, z zapisami zgodnymi z postanowieniami niniejszej umowy – 1 szt.,</w:t>
      </w:r>
    </w:p>
    <w:p w14:paraId="7525661B" w14:textId="77777777" w:rsidR="004034F2" w:rsidRDefault="00A376DD">
      <w:pPr>
        <w:pStyle w:val="Akapitzlist"/>
        <w:widowControl/>
        <w:numPr>
          <w:ilvl w:val="0"/>
          <w:numId w:val="10"/>
        </w:numPr>
        <w:tabs>
          <w:tab w:val="left" w:pos="426"/>
        </w:tabs>
        <w:suppressAutoHyphens w:val="0"/>
        <w:jc w:val="both"/>
        <w:textAlignment w:val="auto"/>
      </w:pPr>
      <w:r>
        <w:rPr>
          <w:rFonts w:ascii="Arial" w:hAnsi="Arial" w:cs="Arial"/>
        </w:rPr>
        <w:t xml:space="preserve">aktualne świadectwo dopuszczenia zgodne z rozporządzeniem Ministra Spraw Wewnętrznych i Administracji z dnia 20 czerwca 2007 r. w sprawie wykazu wyrobów służących zapewnieniu bezpieczeństwa publicznego lub ochronie zdrowia i życia oraz mienia, a także zasad wydawania dopuszczenia tych wyrobów do </w:t>
      </w:r>
      <w:r>
        <w:rPr>
          <w:rFonts w:ascii="Arial" w:hAnsi="Arial" w:cs="Arial"/>
        </w:rPr>
        <w:lastRenderedPageBreak/>
        <w:t>użytkowania (Dz. U. nr 143, poz. 1002 z późn. zm) - szt. 1 (ksero kopia poświadczona za zgodność z oryginałem) dla przedmiotu zamówienia,</w:t>
      </w:r>
    </w:p>
    <w:p w14:paraId="36CB1F55" w14:textId="77777777" w:rsidR="004034F2" w:rsidRDefault="00A376DD">
      <w:pPr>
        <w:pStyle w:val="Akapitzlist"/>
        <w:widowControl/>
        <w:numPr>
          <w:ilvl w:val="0"/>
          <w:numId w:val="10"/>
        </w:numPr>
        <w:tabs>
          <w:tab w:val="left" w:pos="426"/>
        </w:tabs>
        <w:suppressAutoHyphens w:val="0"/>
        <w:jc w:val="both"/>
        <w:textAlignment w:val="auto"/>
      </w:pPr>
      <w:r>
        <w:rPr>
          <w:rFonts w:ascii="Arial" w:hAnsi="Arial" w:cs="Arial"/>
        </w:rPr>
        <w:t>aktualne świadectwa dopuszczenia do stosowania w ochronie przeciwpożarowej zgodnie Rozporządzenia Ministra Spraw Wewnętrznych i Administracji z dnia 20 czerwca 2007 r. w sprawie wykazu wyrobów służących zapewnieniu bezpieczeństwa publicznego lub ochronie zdrowia i życia oraz mienia, a także zasad wydawania dopuszczenia tych wyrobów do użytkowania (Dz. U. nr 143, poz. 1002 z późn. zm), dla dostarczonego z niniejszą dostawą sprzętu, jeżeli przedmiotowe świadectwa będą dla niego wymagane,</w:t>
      </w:r>
      <w:r>
        <w:rPr>
          <w:rFonts w:ascii="Arial" w:hAnsi="Arial" w:cs="Arial"/>
          <w:color w:val="000000"/>
          <w:szCs w:val="24"/>
        </w:rPr>
        <w:t xml:space="preserve"> oraz ustawy z dnia 24 sierpnia 1991 r. o ochronie przeciwpożarowej (t.j. Dz. U. z 2024 r. poz. 275 z późn. zm.). </w:t>
      </w:r>
    </w:p>
    <w:p w14:paraId="297DCDBB" w14:textId="77777777" w:rsidR="004034F2" w:rsidRDefault="00A376DD">
      <w:pPr>
        <w:pStyle w:val="Akapitzlist"/>
        <w:widowControl/>
        <w:numPr>
          <w:ilvl w:val="0"/>
          <w:numId w:val="10"/>
        </w:numPr>
        <w:tabs>
          <w:tab w:val="left" w:pos="426"/>
        </w:tabs>
        <w:suppressAutoHyphens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wykaz adresów punktów serwisowych na terenie kraju,</w:t>
      </w:r>
    </w:p>
    <w:p w14:paraId="5A4A4E35" w14:textId="77777777" w:rsidR="004034F2" w:rsidRDefault="00A376DD">
      <w:pPr>
        <w:pStyle w:val="Akapitzlist"/>
        <w:widowControl/>
        <w:numPr>
          <w:ilvl w:val="0"/>
          <w:numId w:val="10"/>
        </w:numPr>
        <w:tabs>
          <w:tab w:val="left" w:pos="426"/>
        </w:tabs>
        <w:suppressAutoHyphens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dokumentację niezbędną do rejestracji pojazdu jako samochód specjalny pożarniczy. </w:t>
      </w:r>
    </w:p>
    <w:p w14:paraId="6FA727D5" w14:textId="77777777" w:rsidR="004034F2" w:rsidRDefault="00A376DD">
      <w:pPr>
        <w:pStyle w:val="Akapitzlist"/>
        <w:widowControl/>
        <w:numPr>
          <w:ilvl w:val="0"/>
          <w:numId w:val="10"/>
        </w:numPr>
        <w:tabs>
          <w:tab w:val="left" w:pos="426"/>
        </w:tabs>
        <w:suppressAutoHyphens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do wyposażenia Wykonawca zobowiązuje się dołączyć karty gwarancyjne oraz świadectwa dopuszczenia o ile dane wyposażenie powinno takie posiadać.</w:t>
      </w:r>
    </w:p>
    <w:p w14:paraId="7AB01BBF" w14:textId="77777777" w:rsidR="004034F2" w:rsidRDefault="004034F2">
      <w:pPr>
        <w:pStyle w:val="Akapitzlist"/>
        <w:widowControl/>
        <w:tabs>
          <w:tab w:val="left" w:pos="426"/>
        </w:tabs>
        <w:suppressAutoHyphens w:val="0"/>
        <w:ind w:left="0"/>
        <w:jc w:val="both"/>
        <w:textAlignment w:val="auto"/>
      </w:pPr>
    </w:p>
    <w:p w14:paraId="51257AE0" w14:textId="77777777" w:rsidR="004034F2" w:rsidRDefault="004034F2">
      <w:pPr>
        <w:pStyle w:val="Standard"/>
        <w:rPr>
          <w:rFonts w:ascii="Arial" w:hAnsi="Arial" w:cs="Arial"/>
          <w:b/>
          <w:color w:val="FF0000"/>
        </w:rPr>
      </w:pPr>
    </w:p>
    <w:p w14:paraId="25E7D365" w14:textId="77777777" w:rsidR="004034F2" w:rsidRDefault="00A376DD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</w:t>
      </w:r>
    </w:p>
    <w:p w14:paraId="49A5925F" w14:textId="77777777" w:rsidR="004034F2" w:rsidRDefault="00A376D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GWARANCJA I SERWIS</w:t>
      </w:r>
    </w:p>
    <w:p w14:paraId="6FED27B1" w14:textId="77777777" w:rsidR="004034F2" w:rsidRDefault="004034F2">
      <w:pPr>
        <w:ind w:left="2126" w:firstLine="709"/>
        <w:jc w:val="both"/>
        <w:rPr>
          <w:rFonts w:ascii="Arial" w:hAnsi="Arial" w:cs="Arial"/>
        </w:rPr>
      </w:pPr>
    </w:p>
    <w:p w14:paraId="7818A1B1" w14:textId="77777777" w:rsidR="004034F2" w:rsidRDefault="00A376DD">
      <w:pPr>
        <w:pStyle w:val="Akapitzlist"/>
        <w:widowControl/>
        <w:numPr>
          <w:ilvl w:val="0"/>
          <w:numId w:val="11"/>
        </w:numPr>
        <w:tabs>
          <w:tab w:val="left" w:pos="426"/>
        </w:tabs>
        <w:suppressAutoHyphens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Wykonawca udziela Zamawiającemu na przedmiot umowy:</w:t>
      </w:r>
    </w:p>
    <w:p w14:paraId="63FFEED2" w14:textId="77777777" w:rsidR="004034F2" w:rsidRDefault="00A376DD">
      <w:pPr>
        <w:pStyle w:val="Akapitzlist"/>
        <w:widowControl/>
        <w:numPr>
          <w:ilvl w:val="0"/>
          <w:numId w:val="12"/>
        </w:numPr>
        <w:tabs>
          <w:tab w:val="left" w:pos="426"/>
        </w:tabs>
        <w:suppressAutoHyphens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…………  miesięcy gwarancji dla podwozia bez limitu kilometrów,</w:t>
      </w:r>
    </w:p>
    <w:p w14:paraId="6C79E14D" w14:textId="77777777" w:rsidR="004034F2" w:rsidRDefault="00A376DD">
      <w:pPr>
        <w:pStyle w:val="Akapitzlist"/>
        <w:widowControl/>
        <w:numPr>
          <w:ilvl w:val="0"/>
          <w:numId w:val="12"/>
        </w:numPr>
        <w:tabs>
          <w:tab w:val="left" w:pos="426"/>
        </w:tabs>
        <w:suppressAutoHyphens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…………  miesięcy gwarancji dla zabudowy bez przepracowanych motogodzin.</w:t>
      </w:r>
    </w:p>
    <w:p w14:paraId="1AC54036" w14:textId="77777777" w:rsidR="004034F2" w:rsidRDefault="00A376DD">
      <w:pPr>
        <w:pStyle w:val="Akapitzlist"/>
        <w:widowControl/>
        <w:numPr>
          <w:ilvl w:val="0"/>
          <w:numId w:val="11"/>
        </w:numPr>
        <w:tabs>
          <w:tab w:val="left" w:pos="426"/>
        </w:tabs>
        <w:suppressAutoHyphens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Okres gwarancji liczony będzie od daty wydania przedmiotu umowy z depozytu, potwierdzonego protokołem wydania z depozytu</w:t>
      </w:r>
      <w:r>
        <w:rPr>
          <w:rFonts w:ascii="Arial" w:hAnsi="Arial" w:cs="Arial"/>
          <w:spacing w:val="-2"/>
        </w:rPr>
        <w:t>.</w:t>
      </w:r>
    </w:p>
    <w:p w14:paraId="1C3D0733" w14:textId="77777777" w:rsidR="004034F2" w:rsidRDefault="00A376DD">
      <w:pPr>
        <w:pStyle w:val="Akapitzlist"/>
        <w:widowControl/>
        <w:numPr>
          <w:ilvl w:val="0"/>
          <w:numId w:val="11"/>
        </w:numPr>
        <w:tabs>
          <w:tab w:val="left" w:pos="426"/>
        </w:tabs>
        <w:suppressAutoHyphens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spacing w:val="-2"/>
        </w:rPr>
        <w:t>W okresie gwarancji, o której mowa w ust. 1 pkt. 1 koszt przeglądów i serwisów wymaganych warunkami gwarancji ponoszony będzie przez Zamawiającego tj. Gminę Jedwabno chyba, że warunki gwarancji nie nakładają obowiązku dokonywania takich serwisów i przeglądów przez Zamawiającego. Zamawiający w przypadku obowiązku dokonywania takich przeglądów przeprowadzi je w najbliższym autoryzowanym serwisie producenta podwozia.</w:t>
      </w:r>
    </w:p>
    <w:p w14:paraId="6C49F01D" w14:textId="77777777" w:rsidR="004034F2" w:rsidRDefault="00A376DD">
      <w:pPr>
        <w:pStyle w:val="Akapitzlist"/>
        <w:widowControl/>
        <w:numPr>
          <w:ilvl w:val="0"/>
          <w:numId w:val="11"/>
        </w:numPr>
        <w:tabs>
          <w:tab w:val="left" w:pos="426"/>
        </w:tabs>
        <w:suppressAutoHyphens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spacing w:val="-2"/>
        </w:rPr>
        <w:t>W okresie udzielonej gwarancji, o której mowa w ust. 1 pkt. 2 koszty przeglądów i serwisów wymaganych warunkami gwarancji ponoszone będą przez Zamawiającego tj. Gminę Jedwabno lub warunki gwarancji nie nakładają obowiązku dokonywania takich serwisów i przeglądów przez Zamawiającego. Zamawiający w przypadku obowiązku dokonywania takich przeglądów przeprowadzi je w siedzibie Wykonawcy bądź po uzgodnieniu z Wykonawcą przez autoryzowany mobilny serwis.</w:t>
      </w:r>
    </w:p>
    <w:p w14:paraId="6B8D7867" w14:textId="77777777" w:rsidR="004034F2" w:rsidRDefault="00A376DD">
      <w:pPr>
        <w:pStyle w:val="Akapitzlist"/>
        <w:widowControl/>
        <w:numPr>
          <w:ilvl w:val="0"/>
          <w:numId w:val="11"/>
        </w:numPr>
        <w:tabs>
          <w:tab w:val="left" w:pos="426"/>
        </w:tabs>
        <w:suppressAutoHyphens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Okres rękojmi za wady zostaje zrównany z okresem gwarancji dla zabudowy udzielonej przez Wykonawcę.</w:t>
      </w:r>
    </w:p>
    <w:p w14:paraId="2D50E89A" w14:textId="77777777" w:rsidR="004034F2" w:rsidRDefault="00A376DD">
      <w:pPr>
        <w:pStyle w:val="Akapitzlist"/>
        <w:widowControl/>
        <w:numPr>
          <w:ilvl w:val="0"/>
          <w:numId w:val="11"/>
        </w:numPr>
        <w:tabs>
          <w:tab w:val="left" w:pos="426"/>
        </w:tabs>
        <w:suppressAutoHyphens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Udzielona gwarancja i rękojmia za wady oznaczają, że Wykonawca ponosić będzie pełną odpowiedzialność za wynikłe szkody w mieniu Zamawiającego, będące następstwem ujawnionych wad przedmiotu umowy.</w:t>
      </w:r>
    </w:p>
    <w:p w14:paraId="13F8260D" w14:textId="5BF520FF" w:rsidR="004034F2" w:rsidRDefault="00B73FDF">
      <w:pPr>
        <w:pStyle w:val="Akapitzlist"/>
        <w:widowControl/>
        <w:numPr>
          <w:ilvl w:val="0"/>
          <w:numId w:val="11"/>
        </w:numPr>
        <w:tabs>
          <w:tab w:val="left" w:pos="426"/>
        </w:tabs>
        <w:suppressAutoHyphens w:val="0"/>
        <w:jc w:val="both"/>
        <w:textAlignment w:val="auto"/>
        <w:rPr>
          <w:rFonts w:ascii="Arial" w:hAnsi="Arial" w:cs="Arial"/>
        </w:rPr>
      </w:pPr>
      <w:r w:rsidRPr="00B73FDF">
        <w:rPr>
          <w:rFonts w:ascii="Arial" w:hAnsi="Arial" w:cs="Arial"/>
        </w:rPr>
        <w:t>Naprawy gwarancyjne będą przeprowadzane w terminie do 3 dni roboczych od zgłoszenia usterki. Jeżeli naprawa wymaga sprowadzenia części lub wykonania dodatkowych badań technicznych, termin ten może zostać przedłużony maksymalnie do 14 dni roboczych, o czym Wykonawca zobowiązany jest poinformować Zamawiającego w terminie 24 godzin od przyjęcia zgłoszenia. W przypadku przekroczenia tego terminu, Zamawiający ma prawo zlecić naprawę w autoryzowanym serwisie na koszt Wykonawcy</w:t>
      </w:r>
      <w:r w:rsidR="00A376DD">
        <w:rPr>
          <w:rFonts w:ascii="Arial" w:hAnsi="Arial" w:cs="Arial"/>
        </w:rPr>
        <w:t xml:space="preserve">. Przyjmuje się, że dni ustawowo wolne od pracy to dni określone w ustawie z dnia 18 stycznia 1951 r. o dniach wolnych od pracy </w:t>
      </w:r>
      <w:r w:rsidR="00A376DD">
        <w:rPr>
          <w:rFonts w:ascii="Arial" w:hAnsi="Arial" w:cs="Arial"/>
        </w:rPr>
        <w:lastRenderedPageBreak/>
        <w:t>(Dz.U. z 2020r. poz. 1920 z późn. zm.). Strony dopuszczają zgłoszenie usterki w formie faksu/emailu.</w:t>
      </w:r>
    </w:p>
    <w:p w14:paraId="31D88CDA" w14:textId="77777777" w:rsidR="004034F2" w:rsidRDefault="00A376DD">
      <w:pPr>
        <w:pStyle w:val="Akapitzlist"/>
        <w:widowControl/>
        <w:numPr>
          <w:ilvl w:val="0"/>
          <w:numId w:val="11"/>
        </w:numPr>
        <w:tabs>
          <w:tab w:val="left" w:pos="426"/>
        </w:tabs>
        <w:suppressAutoHyphens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Nieprawidłowości, których z przyczyn niezależnych od Wykonawcy nie da się usunąć w terminie określonym w ust. 7, wykonywane będą w terminie uzgodnionym z Zamawiającym. W przypadku nie uzgodnienia terminu, o którym mowa powyżej ustala się termin 14 dni, liczony od chwili otrzymania zgłoszenia o nieprawidłowości. Do okresu usunięcia nieprawidłowości nie wlicza się dni ustawowo wolnych od pracy. Przyjmuje się, że dni ustawowo wolne od pracy to dni określone w ustawie z dnia 18 stycznia 1951 r. o dniach wolnych od pracy (Dz.U. z 2020r. poz. 1920 z późn. zm). Strony dopuszczają zgłoszenie usterki w formie faksu.</w:t>
      </w:r>
    </w:p>
    <w:p w14:paraId="5BA04FA6" w14:textId="77777777" w:rsidR="004034F2" w:rsidRDefault="00A376DD">
      <w:pPr>
        <w:pStyle w:val="Akapitzlist"/>
        <w:widowControl/>
        <w:numPr>
          <w:ilvl w:val="0"/>
          <w:numId w:val="11"/>
        </w:numPr>
        <w:tabs>
          <w:tab w:val="left" w:pos="426"/>
        </w:tabs>
        <w:suppressAutoHyphens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Okres gwarancji ulega przedłużeniu o czas od momentu zgłoszenia sprzętu do naprawy do momentu odbioru naprawionego sprzętu o ile taka naprawa trwała dłużej niż 14 dni roboczych.</w:t>
      </w:r>
    </w:p>
    <w:p w14:paraId="301C85F2" w14:textId="77777777" w:rsidR="004034F2" w:rsidRDefault="00A376DD">
      <w:pPr>
        <w:pStyle w:val="Akapitzlist"/>
        <w:widowControl/>
        <w:numPr>
          <w:ilvl w:val="0"/>
          <w:numId w:val="11"/>
        </w:numPr>
        <w:tabs>
          <w:tab w:val="left" w:pos="426"/>
        </w:tabs>
        <w:suppressAutoHyphens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W przypadku zaistnienia w okresie gwarancji konieczności przemieszczenia przedmiotu niniejszej umowy w związku ze stwierdzeniem usterek, których nie można usunąć (wykonać) w siedzibie Zamawiającego, przemieszczenie przedmiotu umowy celem naprawy i z powrotem do siedziby Zamawiającego dokonuje się na koszt Wykonawcy, w sposób i na warunkach określonych pomiędzy Wykonawcą a Zamawiającym. W przypadku braku porozumienia co do warunków niniejszego przemieszczenia sprzętu Wykonawca dokona koniecznych napraw w siedzibie Zamawiającego.</w:t>
      </w:r>
    </w:p>
    <w:p w14:paraId="514B6B4E" w14:textId="77777777" w:rsidR="004034F2" w:rsidRDefault="00A376DD">
      <w:pPr>
        <w:pStyle w:val="Akapitzlist"/>
        <w:widowControl/>
        <w:numPr>
          <w:ilvl w:val="0"/>
          <w:numId w:val="11"/>
        </w:numPr>
        <w:tabs>
          <w:tab w:val="left" w:pos="426"/>
        </w:tabs>
        <w:suppressAutoHyphens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Po okresie gwarancji serwis może być prowadzony przez Wykonawcę na podstawie indywidualnych zleceń Zamawiającego.</w:t>
      </w:r>
    </w:p>
    <w:p w14:paraId="556079BC" w14:textId="77777777" w:rsidR="004034F2" w:rsidRDefault="00A376DD">
      <w:pPr>
        <w:pStyle w:val="Akapitzlist"/>
        <w:widowControl/>
        <w:numPr>
          <w:ilvl w:val="0"/>
          <w:numId w:val="11"/>
        </w:numPr>
        <w:tabs>
          <w:tab w:val="left" w:pos="426"/>
        </w:tabs>
        <w:suppressAutoHyphens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Wykonawca gwarantuje dostawę części zamiennych do oferowanego sprzętu przez minimum 10 lat od daty zakończenia produkcji.</w:t>
      </w:r>
    </w:p>
    <w:p w14:paraId="712AF870" w14:textId="77777777" w:rsidR="004034F2" w:rsidRDefault="00A376DD">
      <w:pPr>
        <w:pStyle w:val="Akapitzlist"/>
        <w:widowControl/>
        <w:numPr>
          <w:ilvl w:val="0"/>
          <w:numId w:val="11"/>
        </w:numPr>
        <w:tabs>
          <w:tab w:val="left" w:pos="426"/>
        </w:tabs>
        <w:suppressAutoHyphens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W przypadku bezskutecznego upływu terminu, o którym mowa w ust. 7 i 8 niniejszego paragrafu Zamawiającemu przysługuje prawo zlecenie naprawy w wybranym przez siebie serwisie. W takim przypadku Zamawiający wystawi Wykonawcy notę obciążeniową równą kosztom poniesionym za naprawy przedmiotu zamówienia lub jego części przez inny podmiot, a Wykonawca zobowiązuje się do jej uregulowania w terminie wskazanym przez Zamawiającego. Ustęp ten nie narusza postanowień dotyczących kar umownych. W takim przypadku Zamawiający nie traci gwarancji na przedmiot zamówienia.</w:t>
      </w:r>
    </w:p>
    <w:p w14:paraId="1889C40C" w14:textId="77777777" w:rsidR="004034F2" w:rsidRDefault="00A376DD">
      <w:pPr>
        <w:pStyle w:val="Akapitzlist"/>
        <w:widowControl/>
        <w:numPr>
          <w:ilvl w:val="0"/>
          <w:numId w:val="11"/>
        </w:numPr>
        <w:tabs>
          <w:tab w:val="left" w:pos="426"/>
        </w:tabs>
        <w:suppressAutoHyphens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W przypadku przejęcia zobowiązań gwarancyjnych przez inny podmiot (np. w przypadku fuzji, przejęcia, upadłości) nowy podmiot zobowiązuje się do honorowania warunków gwarancji oraz rękojmi na warunkach nie gorszych niż pierwotne określone w umowie</w:t>
      </w:r>
    </w:p>
    <w:p w14:paraId="7832AE70" w14:textId="77777777" w:rsidR="004034F2" w:rsidRDefault="00A376DD">
      <w:pPr>
        <w:pStyle w:val="Akapitzlist"/>
        <w:widowControl/>
        <w:numPr>
          <w:ilvl w:val="0"/>
          <w:numId w:val="11"/>
        </w:numPr>
        <w:tabs>
          <w:tab w:val="left" w:pos="426"/>
        </w:tabs>
        <w:suppressAutoHyphens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W przypadku ogłoszenia upadłości Wykonawcy, Zamawiający ma prawo skorzystać z zabezpieczeń finansowych i gwarancji bankowych w celu pokrycia kosztów napraw gwarancyjnych.</w:t>
      </w:r>
    </w:p>
    <w:p w14:paraId="4B5AF3BA" w14:textId="77777777" w:rsidR="004034F2" w:rsidRDefault="004034F2">
      <w:pPr>
        <w:pStyle w:val="Standard"/>
        <w:jc w:val="both"/>
        <w:rPr>
          <w:rFonts w:ascii="Arial" w:hAnsi="Arial" w:cs="Arial"/>
        </w:rPr>
      </w:pPr>
    </w:p>
    <w:p w14:paraId="7B44F5EB" w14:textId="77777777" w:rsidR="004034F2" w:rsidRDefault="00A376DD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7</w:t>
      </w:r>
    </w:p>
    <w:p w14:paraId="1F9B1FED" w14:textId="77777777" w:rsidR="004034F2" w:rsidRDefault="00A376DD">
      <w:pPr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ZABEZPIECZENIE NALEŻYTEGO WYKONANIA UMOWY</w:t>
      </w:r>
    </w:p>
    <w:p w14:paraId="1D247BC6" w14:textId="77777777" w:rsidR="004034F2" w:rsidRDefault="004034F2">
      <w:pPr>
        <w:jc w:val="both"/>
        <w:rPr>
          <w:rFonts w:ascii="Arial" w:hAnsi="Arial" w:cs="Arial"/>
          <w:lang w:eastAsia="pl-PL"/>
        </w:rPr>
      </w:pPr>
    </w:p>
    <w:p w14:paraId="46A0AD7A" w14:textId="1FDA51AC" w:rsidR="00B73FDF" w:rsidRDefault="00A376DD" w:rsidP="00B73FDF">
      <w:pPr>
        <w:numPr>
          <w:ilvl w:val="0"/>
          <w:numId w:val="13"/>
        </w:numPr>
        <w:tabs>
          <w:tab w:val="left" w:pos="426"/>
        </w:tabs>
        <w:suppressAutoHyphens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 xml:space="preserve">Zamawiający oświadcza, że Wykonawca przed zawarciem umowy wniósł zabezpieczenie należytego wykonania umowy na zasadach określonych w przepisach ustawy Prawo zamówień publicznych na kwotę równą </w:t>
      </w:r>
      <w:r>
        <w:rPr>
          <w:rFonts w:ascii="Arial" w:hAnsi="Arial" w:cs="Arial"/>
          <w:b/>
          <w:bCs/>
          <w:lang w:eastAsia="pl-PL"/>
        </w:rPr>
        <w:t>3</w:t>
      </w:r>
      <w:r w:rsidR="005D72D8">
        <w:rPr>
          <w:rFonts w:ascii="Arial" w:hAnsi="Arial" w:cs="Arial"/>
          <w:b/>
          <w:bCs/>
          <w:lang w:eastAsia="pl-PL"/>
        </w:rPr>
        <w:t xml:space="preserve"> </w:t>
      </w:r>
      <w:r>
        <w:rPr>
          <w:rFonts w:ascii="Arial" w:hAnsi="Arial" w:cs="Arial"/>
          <w:b/>
          <w:bCs/>
          <w:lang w:eastAsia="pl-PL"/>
        </w:rPr>
        <w:t>%</w:t>
      </w:r>
      <w:r>
        <w:rPr>
          <w:rFonts w:ascii="Arial" w:hAnsi="Arial" w:cs="Arial"/>
          <w:lang w:eastAsia="pl-PL"/>
        </w:rPr>
        <w:t xml:space="preserve"> ceny ofertowej brutto co stanowi kwotę: ………………………… zł (słownie złotych: …………………………………...………………………………………………………...</w:t>
      </w:r>
    </w:p>
    <w:p w14:paraId="63AFA795" w14:textId="764B6CFA" w:rsidR="00B73FDF" w:rsidRPr="00B73FDF" w:rsidRDefault="00B73FDF" w:rsidP="00B73FDF">
      <w:pPr>
        <w:numPr>
          <w:ilvl w:val="0"/>
          <w:numId w:val="13"/>
        </w:numPr>
        <w:tabs>
          <w:tab w:val="left" w:pos="426"/>
        </w:tabs>
        <w:suppressAutoHyphens w:val="0"/>
        <w:jc w:val="both"/>
        <w:textAlignment w:val="auto"/>
        <w:rPr>
          <w:rFonts w:ascii="Arial" w:hAnsi="Arial" w:cs="Arial"/>
        </w:rPr>
      </w:pPr>
      <w:r w:rsidRPr="00B73FDF">
        <w:rPr>
          <w:rFonts w:ascii="Arial" w:eastAsia="Times New Roman" w:hAnsi="Arial" w:cs="Arial"/>
          <w:color w:val="222222"/>
          <w:kern w:val="0"/>
          <w:lang w:eastAsia="pl-PL" w:bidi="ar-SA"/>
        </w:rPr>
        <w:t xml:space="preserve">Zabezpieczenie należytego wykonania umowy może być wniesione w jednej z </w:t>
      </w:r>
      <w:r w:rsidRPr="00B73FDF">
        <w:rPr>
          <w:rFonts w:ascii="Arial" w:eastAsia="Times New Roman" w:hAnsi="Arial" w:cs="Arial"/>
          <w:color w:val="222222"/>
          <w:kern w:val="0"/>
          <w:lang w:eastAsia="pl-PL" w:bidi="ar-SA"/>
        </w:rPr>
        <w:lastRenderedPageBreak/>
        <w:t>następujących form:</w:t>
      </w:r>
    </w:p>
    <w:p w14:paraId="64BCEB2C" w14:textId="77777777" w:rsidR="00B73FDF" w:rsidRPr="00B73FDF" w:rsidRDefault="00B73FDF" w:rsidP="00B73FDF">
      <w:pPr>
        <w:widowControl/>
        <w:shd w:val="clear" w:color="auto" w:fill="FFFFFF"/>
        <w:suppressAutoHyphens w:val="0"/>
        <w:jc w:val="both"/>
        <w:textAlignment w:val="auto"/>
        <w:rPr>
          <w:rFonts w:ascii="Arial" w:eastAsia="Times New Roman" w:hAnsi="Arial" w:cs="Arial"/>
          <w:color w:val="222222"/>
          <w:kern w:val="0"/>
          <w:lang w:eastAsia="pl-PL" w:bidi="ar-SA"/>
        </w:rPr>
      </w:pPr>
    </w:p>
    <w:p w14:paraId="6D3759B7" w14:textId="1D2C0880" w:rsidR="00B73FDF" w:rsidRPr="00B73FDF" w:rsidRDefault="00B73FDF" w:rsidP="00B73FDF">
      <w:pPr>
        <w:widowControl/>
        <w:shd w:val="clear" w:color="auto" w:fill="FFFFFF"/>
        <w:suppressAutoHyphens w:val="0"/>
        <w:jc w:val="both"/>
        <w:textAlignment w:val="auto"/>
        <w:rPr>
          <w:rFonts w:ascii="Arial" w:eastAsia="Times New Roman" w:hAnsi="Arial" w:cs="Arial"/>
          <w:color w:val="222222"/>
          <w:kern w:val="0"/>
          <w:lang w:eastAsia="pl-PL" w:bidi="ar-SA"/>
        </w:rPr>
      </w:pPr>
      <w:r w:rsidRPr="00B73FDF">
        <w:rPr>
          <w:rFonts w:ascii="Arial" w:eastAsia="Times New Roman" w:hAnsi="Arial" w:cs="Arial"/>
          <w:color w:val="222222"/>
          <w:kern w:val="0"/>
          <w:lang w:eastAsia="pl-PL" w:bidi="ar-SA"/>
        </w:rPr>
        <w:t>1. pieniądz,</w:t>
      </w:r>
    </w:p>
    <w:p w14:paraId="201DDDD1" w14:textId="3D4ECE8C" w:rsidR="00B73FDF" w:rsidRPr="00B73FDF" w:rsidRDefault="00B73FDF" w:rsidP="00B73FDF">
      <w:pPr>
        <w:widowControl/>
        <w:shd w:val="clear" w:color="auto" w:fill="FFFFFF"/>
        <w:suppressAutoHyphens w:val="0"/>
        <w:jc w:val="both"/>
        <w:textAlignment w:val="auto"/>
        <w:rPr>
          <w:rFonts w:ascii="Arial" w:eastAsia="Times New Roman" w:hAnsi="Arial" w:cs="Arial"/>
          <w:color w:val="222222"/>
          <w:kern w:val="0"/>
          <w:lang w:eastAsia="pl-PL" w:bidi="ar-SA"/>
        </w:rPr>
      </w:pPr>
      <w:r w:rsidRPr="00B73FDF">
        <w:rPr>
          <w:rFonts w:ascii="Arial" w:eastAsia="Times New Roman" w:hAnsi="Arial" w:cs="Arial"/>
          <w:color w:val="222222"/>
          <w:kern w:val="0"/>
          <w:lang w:eastAsia="pl-PL" w:bidi="ar-SA"/>
        </w:rPr>
        <w:t>2. gwarancja bankowa,</w:t>
      </w:r>
    </w:p>
    <w:p w14:paraId="4C470620" w14:textId="1356A59B" w:rsidR="00B73FDF" w:rsidRPr="00B73FDF" w:rsidRDefault="00B73FDF" w:rsidP="00B73FDF">
      <w:pPr>
        <w:widowControl/>
        <w:shd w:val="clear" w:color="auto" w:fill="FFFFFF"/>
        <w:suppressAutoHyphens w:val="0"/>
        <w:jc w:val="both"/>
        <w:textAlignment w:val="auto"/>
        <w:rPr>
          <w:rFonts w:ascii="Arial" w:eastAsia="Times New Roman" w:hAnsi="Arial" w:cs="Arial"/>
          <w:color w:val="222222"/>
          <w:kern w:val="0"/>
          <w:lang w:eastAsia="pl-PL" w:bidi="ar-SA"/>
        </w:rPr>
      </w:pPr>
      <w:r w:rsidRPr="00B73FDF">
        <w:rPr>
          <w:rFonts w:ascii="Arial" w:eastAsia="Times New Roman" w:hAnsi="Arial" w:cs="Arial"/>
          <w:color w:val="222222"/>
          <w:kern w:val="0"/>
          <w:lang w:eastAsia="pl-PL" w:bidi="ar-SA"/>
        </w:rPr>
        <w:t>3. gwarancja ubezpieczeniowa,</w:t>
      </w:r>
    </w:p>
    <w:p w14:paraId="6048E823" w14:textId="7E1BEF7D" w:rsidR="00B73FDF" w:rsidRPr="00B73FDF" w:rsidRDefault="00B73FDF" w:rsidP="00B73FDF">
      <w:pPr>
        <w:widowControl/>
        <w:shd w:val="clear" w:color="auto" w:fill="FFFFFF"/>
        <w:suppressAutoHyphens w:val="0"/>
        <w:jc w:val="both"/>
        <w:textAlignment w:val="auto"/>
        <w:rPr>
          <w:rFonts w:ascii="Arial" w:eastAsia="Times New Roman" w:hAnsi="Arial" w:cs="Arial"/>
          <w:color w:val="222222"/>
          <w:kern w:val="0"/>
          <w:lang w:eastAsia="pl-PL" w:bidi="ar-SA"/>
        </w:rPr>
      </w:pPr>
      <w:r w:rsidRPr="00B73FDF">
        <w:rPr>
          <w:rFonts w:ascii="Arial" w:eastAsia="Times New Roman" w:hAnsi="Arial" w:cs="Arial"/>
          <w:color w:val="222222"/>
          <w:kern w:val="0"/>
          <w:lang w:eastAsia="pl-PL" w:bidi="ar-SA"/>
        </w:rPr>
        <w:t>4. poręczenie bankowe,</w:t>
      </w:r>
    </w:p>
    <w:p w14:paraId="67FE77C8" w14:textId="217E1B63" w:rsidR="00B73FDF" w:rsidRDefault="00B73FDF" w:rsidP="00B73FDF">
      <w:pPr>
        <w:widowControl/>
        <w:shd w:val="clear" w:color="auto" w:fill="FFFFFF"/>
        <w:suppressAutoHyphens w:val="0"/>
        <w:jc w:val="both"/>
        <w:textAlignment w:val="auto"/>
        <w:rPr>
          <w:rFonts w:ascii="Arial" w:eastAsia="Times New Roman" w:hAnsi="Arial" w:cs="Arial"/>
          <w:color w:val="222222"/>
          <w:kern w:val="0"/>
          <w:lang w:eastAsia="pl-PL" w:bidi="ar-SA"/>
        </w:rPr>
      </w:pPr>
      <w:r w:rsidRPr="00B73FDF">
        <w:rPr>
          <w:rFonts w:ascii="Arial" w:eastAsia="Times New Roman" w:hAnsi="Arial" w:cs="Arial"/>
          <w:color w:val="222222"/>
          <w:kern w:val="0"/>
          <w:lang w:eastAsia="pl-PL" w:bidi="ar-SA"/>
        </w:rPr>
        <w:t>5. poręczenie udzielone przez podmioty uprawnione do tego zgodnie z ustawą z dnia 29 sierpnia 1997 r. – Prawo bankowe (t.j. Dz. U. z 2023 r. poz. 1296 z późn. zm.).</w:t>
      </w:r>
    </w:p>
    <w:p w14:paraId="15BA14FA" w14:textId="77777777" w:rsidR="00B73FDF" w:rsidRPr="00B73FDF" w:rsidRDefault="00B73FDF" w:rsidP="00B73FDF">
      <w:pPr>
        <w:widowControl/>
        <w:shd w:val="clear" w:color="auto" w:fill="FFFFFF"/>
        <w:suppressAutoHyphens w:val="0"/>
        <w:textAlignment w:val="auto"/>
        <w:rPr>
          <w:rFonts w:ascii="Arial" w:eastAsia="Times New Roman" w:hAnsi="Arial" w:cs="Arial"/>
          <w:color w:val="222222"/>
          <w:kern w:val="0"/>
          <w:lang w:eastAsia="pl-PL" w:bidi="ar-SA"/>
        </w:rPr>
      </w:pPr>
    </w:p>
    <w:p w14:paraId="07947BB8" w14:textId="77777777" w:rsidR="004034F2" w:rsidRDefault="00A376DD">
      <w:pPr>
        <w:numPr>
          <w:ilvl w:val="0"/>
          <w:numId w:val="13"/>
        </w:numPr>
        <w:tabs>
          <w:tab w:val="left" w:pos="426"/>
        </w:tabs>
        <w:suppressAutoHyphens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Zabezpieczenie należytego wykonania umowy ma na celu zabezpieczenie i ewentualne zaspokojenie roszczeń Zamawiającego z tytułu niewykonania lub nienależytego wykonania umowy przez Wykonawcę, w tym usunięcia wad, w szczególności roszczeń Zamawiającego wobec Wykonawcy o zapłatę kar umownych.</w:t>
      </w:r>
    </w:p>
    <w:p w14:paraId="665AFB9D" w14:textId="77777777" w:rsidR="004034F2" w:rsidRDefault="00A376DD">
      <w:pPr>
        <w:numPr>
          <w:ilvl w:val="0"/>
          <w:numId w:val="13"/>
        </w:numPr>
        <w:tabs>
          <w:tab w:val="left" w:pos="426"/>
        </w:tabs>
        <w:suppressAutoHyphens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Wykonawca jest zobowiązany zapewnić, aby zabezpieczenie należytego wykonania umowy zachowało moc wiążącą w okresie wykonywania umowy oraz w okresie gwarancji i rękojmi za wady fizyczne. Wykonawca jest zobowiązany do niezwłocznego informowania Zamawiającego o faktycznych lub prawnych okolicznościach, które mają lub mogą mieć wpływ na moc wiążącą Zabezpieczenia należytego wykonania umowy oraz na możliwość i zakres wykonywania przez Zamawiającego praw wynikających z zabezpieczenia.</w:t>
      </w:r>
    </w:p>
    <w:p w14:paraId="4B739199" w14:textId="77777777" w:rsidR="004034F2" w:rsidRDefault="00A376DD">
      <w:pPr>
        <w:numPr>
          <w:ilvl w:val="0"/>
          <w:numId w:val="13"/>
        </w:numPr>
        <w:tabs>
          <w:tab w:val="left" w:pos="426"/>
        </w:tabs>
        <w:suppressAutoHyphens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 xml:space="preserve">Kwota w wysokości </w:t>
      </w:r>
      <w:r>
        <w:rPr>
          <w:rFonts w:ascii="Arial" w:hAnsi="Arial" w:cs="Arial"/>
          <w:b/>
          <w:lang w:eastAsia="pl-PL"/>
        </w:rPr>
        <w:t>…………… zł</w:t>
      </w:r>
      <w:r>
        <w:rPr>
          <w:rFonts w:ascii="Arial" w:hAnsi="Arial" w:cs="Arial"/>
          <w:lang w:eastAsia="pl-PL"/>
        </w:rPr>
        <w:t xml:space="preserve"> (słownie: ………………..… zł) stanowiąca </w:t>
      </w:r>
      <w:r>
        <w:rPr>
          <w:rFonts w:ascii="Arial" w:hAnsi="Arial" w:cs="Arial"/>
          <w:b/>
          <w:lang w:eastAsia="pl-PL"/>
        </w:rPr>
        <w:t>70%</w:t>
      </w:r>
      <w:r>
        <w:rPr>
          <w:rFonts w:ascii="Arial" w:hAnsi="Arial" w:cs="Arial"/>
          <w:lang w:eastAsia="pl-PL"/>
        </w:rPr>
        <w:t xml:space="preserve"> zabezpieczenia należytego wykonania umowy, zostanie zwrócona w terminie 30 dni od dnia odbioru przedmiotu umowy.</w:t>
      </w:r>
    </w:p>
    <w:p w14:paraId="2BA57313" w14:textId="77777777" w:rsidR="004034F2" w:rsidRDefault="00A376DD">
      <w:pPr>
        <w:numPr>
          <w:ilvl w:val="0"/>
          <w:numId w:val="13"/>
        </w:numPr>
        <w:tabs>
          <w:tab w:val="left" w:pos="426"/>
        </w:tabs>
        <w:suppressAutoHyphens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 xml:space="preserve">Kwota pozostawiona na zabezpieczenie roszczeń z tytułu gwarancji i rękojmi za wady fizyczne, wynosząca </w:t>
      </w:r>
      <w:r>
        <w:rPr>
          <w:rFonts w:ascii="Arial" w:hAnsi="Arial" w:cs="Arial"/>
          <w:b/>
          <w:lang w:eastAsia="pl-PL"/>
        </w:rPr>
        <w:t>30%</w:t>
      </w:r>
      <w:r>
        <w:rPr>
          <w:rFonts w:ascii="Arial" w:hAnsi="Arial" w:cs="Arial"/>
          <w:lang w:eastAsia="pl-PL"/>
        </w:rPr>
        <w:t xml:space="preserve"> wartości zabezpieczenia należytego wykonania umowy, tj. </w:t>
      </w:r>
      <w:r>
        <w:rPr>
          <w:rFonts w:ascii="Arial" w:hAnsi="Arial" w:cs="Arial"/>
          <w:b/>
          <w:lang w:eastAsia="pl-PL"/>
        </w:rPr>
        <w:t>……………. zł</w:t>
      </w:r>
      <w:r>
        <w:rPr>
          <w:rFonts w:ascii="Arial" w:hAnsi="Arial" w:cs="Arial"/>
          <w:lang w:eastAsia="pl-PL"/>
        </w:rPr>
        <w:t xml:space="preserve"> (słownie: …………………………. zł) , zostanie zwrócona nie później niż w 15 dniu po upływie okresu rękojmi.</w:t>
      </w:r>
    </w:p>
    <w:p w14:paraId="053C673D" w14:textId="77777777" w:rsidR="004034F2" w:rsidRDefault="00A376DD">
      <w:pPr>
        <w:numPr>
          <w:ilvl w:val="0"/>
          <w:numId w:val="13"/>
        </w:numPr>
        <w:tabs>
          <w:tab w:val="left" w:pos="426"/>
        </w:tabs>
        <w:suppressAutoHyphens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W przypadku konieczności przedłużenia terminu realizacji zamówienia w stosunku do terminu przedstawionego w ofercie przetargowej, Wykonawca przed podpisaniem aneksu lub najpóźniej w dniu jego podpisywania, zobowiązany jest do przedłużenia terminu ważności wniesionego zabezpieczenia należytego wykonania umowy, albo jeśli nie jest to możliwe, do wniesienia nowego zabezpieczenia na okres wynikający z aneksu do umowy.</w:t>
      </w:r>
    </w:p>
    <w:p w14:paraId="79513FA3" w14:textId="77777777" w:rsidR="004034F2" w:rsidRDefault="004034F2">
      <w:pPr>
        <w:pStyle w:val="Standard"/>
        <w:jc w:val="center"/>
        <w:rPr>
          <w:rFonts w:ascii="Arial" w:hAnsi="Arial" w:cs="Arial"/>
          <w:b/>
          <w:bCs/>
        </w:rPr>
      </w:pPr>
    </w:p>
    <w:p w14:paraId="3D033E0F" w14:textId="77777777" w:rsidR="004034F2" w:rsidRDefault="00A376DD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8</w:t>
      </w:r>
    </w:p>
    <w:p w14:paraId="4070AA61" w14:textId="77777777" w:rsidR="004034F2" w:rsidRDefault="00A376DD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KARY UMOWNE</w:t>
      </w:r>
    </w:p>
    <w:p w14:paraId="3D45186A" w14:textId="77777777" w:rsidR="004034F2" w:rsidRDefault="004034F2">
      <w:pPr>
        <w:widowControl/>
        <w:tabs>
          <w:tab w:val="left" w:pos="540"/>
          <w:tab w:val="left" w:pos="567"/>
          <w:tab w:val="left" w:pos="3780"/>
        </w:tabs>
        <w:suppressAutoHyphens w:val="0"/>
        <w:ind w:right="-2"/>
        <w:jc w:val="both"/>
        <w:textAlignment w:val="auto"/>
        <w:rPr>
          <w:rFonts w:ascii="Arial" w:hAnsi="Arial" w:cs="Arial"/>
        </w:rPr>
      </w:pPr>
    </w:p>
    <w:p w14:paraId="1EC677CC" w14:textId="77777777" w:rsidR="004034F2" w:rsidRDefault="00A376DD">
      <w:pPr>
        <w:pStyle w:val="Akapitzlist"/>
        <w:widowControl/>
        <w:numPr>
          <w:ilvl w:val="0"/>
          <w:numId w:val="19"/>
        </w:numPr>
        <w:tabs>
          <w:tab w:val="left" w:pos="540"/>
          <w:tab w:val="left" w:pos="567"/>
          <w:tab w:val="left" w:pos="3780"/>
        </w:tabs>
        <w:suppressAutoHyphens w:val="0"/>
        <w:ind w:right="-2"/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Strony postanawiają, że obowiązującą je formą odszkodowania stanowią kary umowne. </w:t>
      </w:r>
    </w:p>
    <w:p w14:paraId="3EEE860E" w14:textId="77777777" w:rsidR="004034F2" w:rsidRDefault="00A376DD">
      <w:pPr>
        <w:pStyle w:val="Akapitzlist"/>
        <w:widowControl/>
        <w:numPr>
          <w:ilvl w:val="0"/>
          <w:numId w:val="19"/>
        </w:numPr>
        <w:tabs>
          <w:tab w:val="left" w:pos="540"/>
          <w:tab w:val="left" w:pos="567"/>
          <w:tab w:val="left" w:pos="3780"/>
        </w:tabs>
        <w:suppressAutoHyphens w:val="0"/>
        <w:ind w:right="-2"/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</w:rPr>
        <w:t>Wykonawca zapłaci Zamawiającemu kary umowne:</w:t>
      </w:r>
    </w:p>
    <w:p w14:paraId="5F99A2B9" w14:textId="77777777" w:rsidR="004034F2" w:rsidRDefault="00A376DD">
      <w:pPr>
        <w:pStyle w:val="Akapitzlist"/>
        <w:widowControl/>
        <w:numPr>
          <w:ilvl w:val="0"/>
          <w:numId w:val="20"/>
        </w:numPr>
        <w:tabs>
          <w:tab w:val="left" w:pos="1800"/>
          <w:tab w:val="left" w:pos="1985"/>
          <w:tab w:val="left" w:pos="3780"/>
        </w:tabs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Za  zwłokę w dostarczeniu dostawy w terminie, o którym mowa w </w:t>
      </w:r>
      <w:r>
        <w:rPr>
          <w:rFonts w:ascii="Arial" w:hAnsi="Arial" w:cs="Arial"/>
          <w:bCs/>
        </w:rPr>
        <w:t>§ 3 ust. 1 w</w:t>
      </w:r>
      <w:r>
        <w:rPr>
          <w:rFonts w:ascii="Arial" w:hAnsi="Arial" w:cs="Arial"/>
        </w:rPr>
        <w:t xml:space="preserve"> wysokości 0,2% jego ceny brutto, o której mowa w </w:t>
      </w:r>
      <w:r>
        <w:rPr>
          <w:rFonts w:ascii="Arial" w:hAnsi="Arial" w:cs="Arial"/>
          <w:bCs/>
        </w:rPr>
        <w:t xml:space="preserve">§ 2 ust. 1 </w:t>
      </w:r>
      <w:r>
        <w:rPr>
          <w:rFonts w:ascii="Arial" w:hAnsi="Arial" w:cs="Arial"/>
        </w:rPr>
        <w:t>za każdy dzień zwłoki,</w:t>
      </w:r>
      <w:r>
        <w:rPr>
          <w:rFonts w:ascii="Arial" w:hAnsi="Arial" w:cs="Arial"/>
          <w:lang w:val="x-none"/>
        </w:rPr>
        <w:t xml:space="preserve"> jednakże nie więcej niż 20%, na podstawie noty obciążającej wystawionej</w:t>
      </w:r>
      <w:r>
        <w:rPr>
          <w:rFonts w:ascii="Arial" w:hAnsi="Arial" w:cs="Arial"/>
        </w:rPr>
        <w:t xml:space="preserve"> przez</w:t>
      </w:r>
      <w:r>
        <w:rPr>
          <w:rFonts w:ascii="Arial" w:hAnsi="Arial" w:cs="Arial"/>
          <w:lang w:val="x-none"/>
        </w:rPr>
        <w:t xml:space="preserve"> </w:t>
      </w:r>
      <w:r>
        <w:rPr>
          <w:rFonts w:ascii="Arial" w:hAnsi="Arial" w:cs="Arial"/>
        </w:rPr>
        <w:t>Zamawiającego,</w:t>
      </w:r>
    </w:p>
    <w:p w14:paraId="240472AB" w14:textId="77777777" w:rsidR="004034F2" w:rsidRDefault="00A376DD">
      <w:pPr>
        <w:pStyle w:val="Akapitzlist"/>
        <w:widowControl/>
        <w:numPr>
          <w:ilvl w:val="0"/>
          <w:numId w:val="20"/>
        </w:numPr>
        <w:tabs>
          <w:tab w:val="left" w:pos="1800"/>
          <w:tab w:val="left" w:pos="1985"/>
          <w:tab w:val="left" w:pos="3780"/>
        </w:tabs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za odstąpienie od umowy przez Zamawiającego z winy Wykonawcy w wysokości 20 % ceny przedmiotu umowy, o której mowa w </w:t>
      </w:r>
      <w:r>
        <w:rPr>
          <w:rFonts w:ascii="Arial" w:hAnsi="Arial" w:cs="Arial"/>
          <w:bCs/>
        </w:rPr>
        <w:t>§ 2 ust. 1 niniejszej umowy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x-none"/>
        </w:rPr>
        <w:t xml:space="preserve"> na podstawie noty obciążającej wystawionej przez </w:t>
      </w:r>
      <w:r>
        <w:rPr>
          <w:rFonts w:ascii="Arial" w:hAnsi="Arial" w:cs="Arial"/>
        </w:rPr>
        <w:t>Zamawiającego,</w:t>
      </w:r>
    </w:p>
    <w:p w14:paraId="59AFCD55" w14:textId="77777777" w:rsidR="004034F2" w:rsidRDefault="00A376DD">
      <w:pPr>
        <w:pStyle w:val="Akapitzlist"/>
        <w:widowControl/>
        <w:numPr>
          <w:ilvl w:val="0"/>
          <w:numId w:val="20"/>
        </w:numPr>
        <w:tabs>
          <w:tab w:val="left" w:pos="1800"/>
          <w:tab w:val="left" w:pos="1985"/>
          <w:tab w:val="left" w:pos="3780"/>
        </w:tabs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za zwłokę w usunięciu wad stwierdzonych przy odbiorze, w terminach określonych w </w:t>
      </w:r>
      <w:r>
        <w:rPr>
          <w:rFonts w:ascii="Arial" w:hAnsi="Arial" w:cs="Arial"/>
          <w:bCs/>
        </w:rPr>
        <w:t>§ 4 ust. 2</w:t>
      </w:r>
      <w:r>
        <w:rPr>
          <w:rFonts w:ascii="Arial" w:hAnsi="Arial" w:cs="Arial"/>
        </w:rPr>
        <w:t xml:space="preserve"> lub/i w okresie gwarancji i rękojmi w terminach określonych </w:t>
      </w:r>
      <w:r>
        <w:rPr>
          <w:rFonts w:ascii="Arial" w:hAnsi="Arial" w:cs="Arial"/>
          <w:bCs/>
        </w:rPr>
        <w:t xml:space="preserve">§ 6 ust. 7 i 8 </w:t>
      </w:r>
      <w:r>
        <w:rPr>
          <w:rFonts w:ascii="Arial" w:hAnsi="Arial" w:cs="Arial"/>
        </w:rPr>
        <w:t xml:space="preserve">w wysokości 0,15 % ceny brutto przedmiotu umowy, </w:t>
      </w:r>
      <w:r>
        <w:rPr>
          <w:rFonts w:ascii="Arial" w:hAnsi="Arial" w:cs="Arial"/>
        </w:rPr>
        <w:lastRenderedPageBreak/>
        <w:t xml:space="preserve">o której mowa w </w:t>
      </w:r>
      <w:r>
        <w:rPr>
          <w:rFonts w:ascii="Arial" w:hAnsi="Arial" w:cs="Arial"/>
          <w:bCs/>
        </w:rPr>
        <w:t>§ 2 ust. 1 niniejszej umowy</w:t>
      </w:r>
      <w:r>
        <w:rPr>
          <w:rFonts w:ascii="Arial" w:hAnsi="Arial" w:cs="Arial"/>
        </w:rPr>
        <w:t xml:space="preserve"> za każdy dzień zwłoki liczonej od dnia wyznaczonego na usunięcie wad,</w:t>
      </w:r>
      <w:r>
        <w:rPr>
          <w:rFonts w:ascii="Arial" w:hAnsi="Arial" w:cs="Arial"/>
          <w:lang w:val="x-none"/>
        </w:rPr>
        <w:t xml:space="preserve"> na podstawie noty obciążającej wystawionej przez </w:t>
      </w:r>
      <w:r>
        <w:rPr>
          <w:rFonts w:ascii="Arial" w:hAnsi="Arial" w:cs="Arial"/>
        </w:rPr>
        <w:t>Zamawiającego, w przypadku napraw zgodnie z informacją przekazaną przez Zamawiającego,</w:t>
      </w:r>
    </w:p>
    <w:p w14:paraId="48650D18" w14:textId="77777777" w:rsidR="004034F2" w:rsidRDefault="00A376DD">
      <w:pPr>
        <w:pStyle w:val="Akapitzlist"/>
        <w:widowControl/>
        <w:numPr>
          <w:ilvl w:val="0"/>
          <w:numId w:val="20"/>
        </w:numPr>
        <w:tabs>
          <w:tab w:val="left" w:pos="1800"/>
          <w:tab w:val="left" w:pos="1985"/>
          <w:tab w:val="left" w:pos="3780"/>
        </w:tabs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za zwłokę w przeprowadzeniu szkolenia, o którym mowa w </w:t>
      </w:r>
      <w:r>
        <w:rPr>
          <w:rFonts w:ascii="Arial" w:hAnsi="Arial" w:cs="Arial"/>
          <w:bCs/>
        </w:rPr>
        <w:t xml:space="preserve">§ 4 ust. 3 </w:t>
      </w:r>
      <w:r>
        <w:rPr>
          <w:rFonts w:ascii="Arial" w:hAnsi="Arial" w:cs="Arial"/>
        </w:rPr>
        <w:t xml:space="preserve">w wysokości 0,2% ceny brutto przedmiotu umowy, o której mowa  w </w:t>
      </w:r>
      <w:r>
        <w:rPr>
          <w:rFonts w:ascii="Arial" w:hAnsi="Arial" w:cs="Arial"/>
          <w:bCs/>
        </w:rPr>
        <w:t>§ 2 ust. 1 niniejszej umowy</w:t>
      </w:r>
      <w:r>
        <w:rPr>
          <w:rFonts w:ascii="Arial" w:hAnsi="Arial" w:cs="Arial"/>
        </w:rPr>
        <w:t xml:space="preserve"> za każdy dzień zwłoki,</w:t>
      </w:r>
      <w:r>
        <w:rPr>
          <w:rFonts w:ascii="Arial" w:hAnsi="Arial" w:cs="Arial"/>
          <w:lang w:val="x-none"/>
        </w:rPr>
        <w:t xml:space="preserve"> na podstawie noty obciążającej wystawionej przez </w:t>
      </w:r>
      <w:r>
        <w:rPr>
          <w:rFonts w:ascii="Arial" w:hAnsi="Arial" w:cs="Arial"/>
        </w:rPr>
        <w:t>Zamawiającego,</w:t>
      </w:r>
    </w:p>
    <w:p w14:paraId="67B43C0A" w14:textId="77777777" w:rsidR="004034F2" w:rsidRDefault="00A376DD">
      <w:pPr>
        <w:pStyle w:val="Akapitzlist"/>
        <w:widowControl/>
        <w:numPr>
          <w:ilvl w:val="0"/>
          <w:numId w:val="20"/>
        </w:numPr>
        <w:tabs>
          <w:tab w:val="left" w:pos="1800"/>
          <w:tab w:val="left" w:pos="1985"/>
          <w:tab w:val="left" w:pos="3780"/>
        </w:tabs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za odstąpienie przez Wykonawcę od wykonania umowy w wysokości 20% ceny przedmiotu umowy, o której mowa w </w:t>
      </w:r>
      <w:r>
        <w:rPr>
          <w:rFonts w:ascii="Arial" w:hAnsi="Arial" w:cs="Arial"/>
          <w:bCs/>
        </w:rPr>
        <w:t>§ 2 ust. 1 niniejszej umowy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x-none"/>
        </w:rPr>
        <w:t xml:space="preserve">na podstawie noty obciążającej wystawionej przez </w:t>
      </w:r>
      <w:r>
        <w:rPr>
          <w:rFonts w:ascii="Arial" w:hAnsi="Arial" w:cs="Arial"/>
        </w:rPr>
        <w:t>Zamawiającego.</w:t>
      </w:r>
    </w:p>
    <w:p w14:paraId="0870422C" w14:textId="77777777" w:rsidR="004034F2" w:rsidRDefault="00A376DD">
      <w:pPr>
        <w:widowControl/>
        <w:numPr>
          <w:ilvl w:val="0"/>
          <w:numId w:val="14"/>
        </w:numPr>
        <w:suppressAutoHyphens w:val="0"/>
        <w:jc w:val="both"/>
        <w:textAlignment w:val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Termin zapłaty kary umownej wynosi 14 dni od dnia skutecznego doręczenia stronie wezwania do zapłaty. W razie opóźnienia z zapłatą kary umownej strona uprawniona do otrzymania kary umownej może żądać odsetek ustawowych za każdy dzień opóźnienia</w:t>
      </w:r>
    </w:p>
    <w:p w14:paraId="55A75319" w14:textId="77777777" w:rsidR="004034F2" w:rsidRDefault="00A376DD">
      <w:pPr>
        <w:widowControl/>
        <w:numPr>
          <w:ilvl w:val="0"/>
          <w:numId w:val="14"/>
        </w:numPr>
        <w:suppressAutoHyphens w:val="0"/>
        <w:jc w:val="both"/>
        <w:textAlignment w:val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Zapłata kary przez Wykonawcę lub potrącenie przez Zamawiającego kwoty kary z płatności należnej Wykonawcy nie zwalnia Wykonawcy z obowiązku ukończenia przedmiotu umowy lub jakichkolwiek innych obowiązków i zobowiązań wynikających z umowy.</w:t>
      </w:r>
    </w:p>
    <w:p w14:paraId="0F2BBA01" w14:textId="77777777" w:rsidR="004034F2" w:rsidRDefault="00A376DD">
      <w:pPr>
        <w:widowControl/>
        <w:numPr>
          <w:ilvl w:val="0"/>
          <w:numId w:val="14"/>
        </w:numPr>
        <w:tabs>
          <w:tab w:val="left" w:pos="-1800"/>
          <w:tab w:val="left" w:pos="426"/>
        </w:tabs>
        <w:suppressAutoHyphens w:val="0"/>
        <w:ind w:right="-2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Strony ustalają, że Zamawiający swoją wierzytelność, z tytułu naliczanych kar na podstawie niniejszej umowy, zaspokoi w pierwszej kolejności przez potrącenie z należności Wykonawcy.</w:t>
      </w:r>
      <w:r>
        <w:rPr>
          <w:rFonts w:ascii="Arial" w:hAnsi="Arial" w:cs="Arial"/>
        </w:rPr>
        <w:t xml:space="preserve"> </w:t>
      </w:r>
    </w:p>
    <w:p w14:paraId="1B8B7CA0" w14:textId="77777777" w:rsidR="004034F2" w:rsidRDefault="00A376DD">
      <w:pPr>
        <w:widowControl/>
        <w:numPr>
          <w:ilvl w:val="0"/>
          <w:numId w:val="14"/>
        </w:numPr>
        <w:tabs>
          <w:tab w:val="left" w:pos="-1800"/>
          <w:tab w:val="left" w:pos="426"/>
        </w:tabs>
        <w:suppressAutoHyphens w:val="0"/>
        <w:ind w:right="-2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Zamawiający zastrzega sobie prawo do dochodzenia odszkodowania uzupełniającego przenoszącego wysokość kar umownych do wysokości rzeczywiście poniesionej szkody.</w:t>
      </w:r>
    </w:p>
    <w:p w14:paraId="5138CBCF" w14:textId="77777777" w:rsidR="004034F2" w:rsidRDefault="00A376DD">
      <w:pPr>
        <w:widowControl/>
        <w:numPr>
          <w:ilvl w:val="0"/>
          <w:numId w:val="14"/>
        </w:numPr>
        <w:tabs>
          <w:tab w:val="left" w:pos="-1800"/>
          <w:tab w:val="left" w:pos="426"/>
        </w:tabs>
        <w:suppressAutoHyphens w:val="0"/>
        <w:ind w:right="-2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Łączna maksymalna wysokość kar umownych nie przekroczy 20% umownego wynagrodzenia ryczałtowego brutto łącznie.</w:t>
      </w:r>
    </w:p>
    <w:p w14:paraId="0AEF9B32" w14:textId="77777777" w:rsidR="004034F2" w:rsidRDefault="004034F2">
      <w:pPr>
        <w:pStyle w:val="Standard"/>
        <w:jc w:val="center"/>
        <w:rPr>
          <w:rFonts w:ascii="Arial" w:hAnsi="Arial" w:cs="Arial"/>
          <w:b/>
        </w:rPr>
      </w:pPr>
    </w:p>
    <w:p w14:paraId="25217C39" w14:textId="77777777" w:rsidR="004034F2" w:rsidRDefault="00A376DD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9</w:t>
      </w:r>
    </w:p>
    <w:p w14:paraId="10A74CE2" w14:textId="77777777" w:rsidR="004034F2" w:rsidRDefault="00A376DD">
      <w:pPr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ZMIANA UMOWY</w:t>
      </w:r>
    </w:p>
    <w:p w14:paraId="7D3D3A16" w14:textId="77777777" w:rsidR="004034F2" w:rsidRDefault="004034F2">
      <w:pPr>
        <w:jc w:val="both"/>
        <w:rPr>
          <w:rFonts w:ascii="Arial" w:hAnsi="Arial" w:cs="Arial"/>
          <w:lang w:eastAsia="pl-PL"/>
        </w:rPr>
      </w:pPr>
    </w:p>
    <w:p w14:paraId="30EA62D7" w14:textId="77777777" w:rsidR="004034F2" w:rsidRDefault="00A376DD">
      <w:pPr>
        <w:widowControl/>
        <w:numPr>
          <w:ilvl w:val="0"/>
          <w:numId w:val="15"/>
        </w:numPr>
        <w:suppressAutoHyphens w:val="0"/>
        <w:jc w:val="both"/>
        <w:textAlignment w:val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Zmiana postanowień i uzupełnienia treści zawartej umowy może nastąpić wyłącznie za zgodą obu stron wyrażoną w formie pisemnego aneksu - pod rygorem nieważności.</w:t>
      </w:r>
    </w:p>
    <w:p w14:paraId="2ADEADE5" w14:textId="77777777" w:rsidR="004034F2" w:rsidRDefault="00A376DD">
      <w:pPr>
        <w:widowControl/>
        <w:numPr>
          <w:ilvl w:val="0"/>
          <w:numId w:val="15"/>
        </w:numPr>
        <w:suppressAutoHyphens w:val="0"/>
        <w:jc w:val="both"/>
        <w:textAlignment w:val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Niedopuszczalna jest zmiana postanowień zawartej umowy oraz wprowadzenie do umowy postanowień niekorzystnych dla Zamawiającego.</w:t>
      </w:r>
    </w:p>
    <w:p w14:paraId="3BC1F139" w14:textId="77777777" w:rsidR="004034F2" w:rsidRDefault="00A376DD">
      <w:pPr>
        <w:widowControl/>
        <w:numPr>
          <w:ilvl w:val="0"/>
          <w:numId w:val="15"/>
        </w:numPr>
        <w:suppressAutoHyphens w:val="0"/>
        <w:jc w:val="both"/>
        <w:textAlignment w:val="auto"/>
        <w:rPr>
          <w:rFonts w:ascii="Arial" w:hAnsi="Arial" w:cs="Arial"/>
          <w:lang w:eastAsia="pl-PL"/>
        </w:rPr>
      </w:pPr>
      <w:r>
        <w:rPr>
          <w:rFonts w:ascii="Arial" w:hAnsi="Arial" w:cs="Arial"/>
          <w:bCs/>
          <w:lang w:eastAsia="pl-PL"/>
        </w:rPr>
        <w:t>Zamawiający, poza możliwością zmiany zawartej umowy na podstawie art. 455 ustawy z dnia 11 września 2019 r. - Prawo zamówień publicznych (t.j Dz. U. 2024 r., poz. 1320), przewiduje również możliwość dokonywania zmian postanowień zawartej umowy, także w stosunku do treści oferty, na podstawie której dokonano wyboru Wykonawcy, w następujących okolicznościach:</w:t>
      </w:r>
    </w:p>
    <w:p w14:paraId="1A4FF90B" w14:textId="77777777" w:rsidR="004034F2" w:rsidRDefault="00A376DD">
      <w:pPr>
        <w:widowControl/>
        <w:numPr>
          <w:ilvl w:val="0"/>
          <w:numId w:val="16"/>
        </w:numPr>
        <w:tabs>
          <w:tab w:val="left" w:pos="851"/>
        </w:tabs>
        <w:suppressAutoHyphens w:val="0"/>
        <w:jc w:val="both"/>
        <w:textAlignment w:val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Zmiana treści umowy w przypadku wystąpienia oczywistych omyłek pisarskich i rachunkowych w treści umowy, lub powstania rozbieżności lub niejasności w rozumieniu pojęć użytych w umowie, których nie będzie można usunąć w inny sposób, a zmiana będzie umożliwiać usunięcie rozbieżności i doprecyzowanie umowy w celu jednoznacznej interpretacji jej zapisów przez strony.</w:t>
      </w:r>
    </w:p>
    <w:p w14:paraId="0911CC9A" w14:textId="77777777" w:rsidR="004034F2" w:rsidRDefault="00A376DD">
      <w:pPr>
        <w:widowControl/>
        <w:numPr>
          <w:ilvl w:val="0"/>
          <w:numId w:val="16"/>
        </w:numPr>
        <w:tabs>
          <w:tab w:val="left" w:pos="851"/>
        </w:tabs>
        <w:suppressAutoHyphens w:val="0"/>
        <w:jc w:val="both"/>
        <w:textAlignment w:val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Zmiana nazwy, adresu i siedziby Wykonawcy lub Zamawiającego,</w:t>
      </w:r>
    </w:p>
    <w:p w14:paraId="0AE2ECDE" w14:textId="77777777" w:rsidR="004034F2" w:rsidRDefault="00A376DD">
      <w:pPr>
        <w:widowControl/>
        <w:numPr>
          <w:ilvl w:val="0"/>
          <w:numId w:val="15"/>
        </w:numPr>
        <w:suppressAutoHyphens w:val="0"/>
        <w:jc w:val="both"/>
        <w:textAlignment w:val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Wszystkie powyższe postanowienia stanowią katalog zmian, na które Zamawiający może wyrazić zgodę. Nie stanowią jednocześnie zobowiązania do wyrażenia takiej zgody.</w:t>
      </w:r>
    </w:p>
    <w:p w14:paraId="3EA5A79D" w14:textId="77777777" w:rsidR="004034F2" w:rsidRDefault="00A376DD">
      <w:pPr>
        <w:widowControl/>
        <w:numPr>
          <w:ilvl w:val="0"/>
          <w:numId w:val="15"/>
        </w:numPr>
        <w:suppressAutoHyphens w:val="0"/>
        <w:jc w:val="both"/>
        <w:textAlignment w:val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>Wniosek o zmianę postanowień umowy musi być wyrażony na piśmie.</w:t>
      </w:r>
    </w:p>
    <w:p w14:paraId="741BF6E4" w14:textId="77777777" w:rsidR="004034F2" w:rsidRDefault="004034F2">
      <w:pPr>
        <w:pStyle w:val="Standard"/>
        <w:jc w:val="center"/>
        <w:rPr>
          <w:rFonts w:ascii="Arial" w:hAnsi="Arial" w:cs="Arial"/>
          <w:b/>
        </w:rPr>
      </w:pPr>
    </w:p>
    <w:p w14:paraId="6FDB8641" w14:textId="77777777" w:rsidR="004034F2" w:rsidRDefault="00A376DD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10</w:t>
      </w:r>
    </w:p>
    <w:p w14:paraId="53BA6E83" w14:textId="77777777" w:rsidR="004034F2" w:rsidRDefault="00A376DD">
      <w:pPr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ODSTĄPIENIE OD UMOWY</w:t>
      </w:r>
    </w:p>
    <w:p w14:paraId="322E7E05" w14:textId="77777777" w:rsidR="004034F2" w:rsidRDefault="004034F2">
      <w:pPr>
        <w:jc w:val="both"/>
        <w:rPr>
          <w:rFonts w:ascii="Arial" w:hAnsi="Arial" w:cs="Arial"/>
          <w:lang w:eastAsia="pl-PL"/>
        </w:rPr>
      </w:pPr>
    </w:p>
    <w:p w14:paraId="3CA544E8" w14:textId="77777777" w:rsidR="004034F2" w:rsidRDefault="00A376DD">
      <w:pPr>
        <w:widowControl/>
        <w:numPr>
          <w:ilvl w:val="0"/>
          <w:numId w:val="17"/>
        </w:numPr>
        <w:suppressAutoHyphens w:val="0"/>
        <w:jc w:val="both"/>
        <w:textAlignment w:val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Zamawiający zastrzega sobie prawo odstąpienia od umowy ze skutkiem natychmiastowym w następujących przypadkach:</w:t>
      </w:r>
    </w:p>
    <w:p w14:paraId="2B514FE0" w14:textId="77777777" w:rsidR="004034F2" w:rsidRDefault="00A376DD">
      <w:pPr>
        <w:pStyle w:val="Akapitzlist"/>
        <w:widowControl/>
        <w:numPr>
          <w:ilvl w:val="0"/>
          <w:numId w:val="21"/>
        </w:numPr>
        <w:tabs>
          <w:tab w:val="left" w:pos="-1800"/>
          <w:tab w:val="left" w:pos="426"/>
        </w:tabs>
        <w:suppressAutoHyphens w:val="0"/>
        <w:ind w:right="-2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Zamawiającemu przysługuje prawo odstąpienia od umowy, jeżeli wystąpi zwłoka w dostarczeniu przedmiotu zamówienia powyżej 5 dni kalendarzowych od wyznaczonego terminu realizacji dostawy, o którym mowa w </w:t>
      </w:r>
      <w:r>
        <w:rPr>
          <w:rFonts w:ascii="Arial" w:hAnsi="Arial" w:cs="Arial"/>
          <w:bCs/>
        </w:rPr>
        <w:t>§ 3 ust. 1</w:t>
      </w:r>
      <w:r>
        <w:rPr>
          <w:rFonts w:ascii="Arial" w:hAnsi="Arial" w:cs="Arial"/>
        </w:rPr>
        <w:t xml:space="preserve"> niniejszej umowy. W powyższym przypadku Wykonawcy nie przysługuje roszczenie odszkodowawcze w wyniku poniesionej szkody. W takim przypadku Zamawiający naliczy kary umowne o których mowa w </w:t>
      </w:r>
      <w:r>
        <w:rPr>
          <w:rFonts w:ascii="Arial" w:hAnsi="Arial" w:cs="Arial"/>
          <w:bCs/>
        </w:rPr>
        <w:t xml:space="preserve">§ 8 ust. 2 pkt. 2 oraz zatrzyma zabezpieczenie wykonania umowy, o którym mowa w </w:t>
      </w:r>
      <w:r>
        <w:rPr>
          <w:rFonts w:ascii="Arial" w:hAnsi="Arial" w:cs="Arial"/>
        </w:rPr>
        <w:t>§7.</w:t>
      </w:r>
    </w:p>
    <w:p w14:paraId="697204D0" w14:textId="77777777" w:rsidR="004034F2" w:rsidRDefault="00A376DD">
      <w:pPr>
        <w:pStyle w:val="Akapitzlist"/>
        <w:widowControl/>
        <w:numPr>
          <w:ilvl w:val="0"/>
          <w:numId w:val="21"/>
        </w:numPr>
        <w:tabs>
          <w:tab w:val="left" w:pos="-1800"/>
          <w:tab w:val="left" w:pos="426"/>
        </w:tabs>
        <w:suppressAutoHyphens w:val="0"/>
        <w:ind w:right="-2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zarejestrowania i opłacenia wniosku o wszczęcie postępowania upadłościowego lub naprawczego lub likwidacyjnego wobec Wykonawcy, a także w przypadku gdy sąd oddalił wniosek o ogłoszenie upadłości, ponieważ majątek niewypłacalnego Wykonawcy nie wystarcza na zaspokojenie kosztów postępowania,</w:t>
      </w:r>
    </w:p>
    <w:p w14:paraId="562F817E" w14:textId="77777777" w:rsidR="004034F2" w:rsidRDefault="00A376DD">
      <w:pPr>
        <w:pStyle w:val="Akapitzlist"/>
        <w:widowControl/>
        <w:numPr>
          <w:ilvl w:val="0"/>
          <w:numId w:val="21"/>
        </w:numPr>
        <w:tabs>
          <w:tab w:val="left" w:pos="-1800"/>
          <w:tab w:val="left" w:pos="426"/>
        </w:tabs>
        <w:suppressAutoHyphens w:val="0"/>
        <w:ind w:right="-2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wydania nakazu zajęcia majątku Wykonawcy w zakresie uniemożliwiającym wykonanie przedmiotu niniejszej umowy,</w:t>
      </w:r>
    </w:p>
    <w:p w14:paraId="7787A81F" w14:textId="77777777" w:rsidR="004034F2" w:rsidRDefault="00A376DD">
      <w:pPr>
        <w:pStyle w:val="Akapitzlist"/>
        <w:widowControl/>
        <w:numPr>
          <w:ilvl w:val="0"/>
          <w:numId w:val="21"/>
        </w:numPr>
        <w:tabs>
          <w:tab w:val="left" w:pos="-1800"/>
          <w:tab w:val="left" w:pos="426"/>
        </w:tabs>
        <w:suppressAutoHyphens w:val="0"/>
        <w:ind w:right="-2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powiadomienia Zamawiającego przez komornika o zajęciu wierzytelności Wykonawcy z tytułu wynagrodzenia należnego z niniejszej umowy tytułem zabezpieczenia lub zaspokojenia wierzytelności osoby trzeciej w związku z wszczętym postępowaniem egzekucyjnym lub zabezpieczającym, której wartość przekracza jednorazowo lub łącznie z kilku zdarzeń kwotę 50.000,00 zł (słownie: pięćdziesiąt tysięcy złotych);</w:t>
      </w:r>
    </w:p>
    <w:p w14:paraId="2A4995F0" w14:textId="77777777" w:rsidR="004034F2" w:rsidRDefault="00A376DD">
      <w:pPr>
        <w:widowControl/>
        <w:numPr>
          <w:ilvl w:val="0"/>
          <w:numId w:val="18"/>
        </w:numPr>
        <w:suppressAutoHyphens w:val="0"/>
        <w:jc w:val="both"/>
        <w:textAlignment w:val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Odstąpienie od Umowy przez Zamawiającego następuje za pośrednictwem listu poleconego za potwierdzeniem odbioru lub w formie pisma złożonego w siedzibie Wykonawcy za pokwitowaniem, z chwilą otrzymania oświadczenia o odstąpieniu przez Zamawiającego.</w:t>
      </w:r>
    </w:p>
    <w:p w14:paraId="6409E895" w14:textId="77777777" w:rsidR="004034F2" w:rsidRDefault="00A376DD">
      <w:pPr>
        <w:widowControl/>
        <w:numPr>
          <w:ilvl w:val="0"/>
          <w:numId w:val="18"/>
        </w:numPr>
        <w:suppressAutoHyphens w:val="0"/>
        <w:jc w:val="both"/>
        <w:textAlignment w:val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Odstąpienie od umowy powinno nastąpić w formie pisemnej pod rygorem nieważności takiego oświadczenia i musi zawierać uzasadnienie.</w:t>
      </w:r>
    </w:p>
    <w:p w14:paraId="6B2C9882" w14:textId="77777777" w:rsidR="004034F2" w:rsidRDefault="004034F2">
      <w:pPr>
        <w:widowControl/>
        <w:suppressAutoHyphens w:val="0"/>
        <w:ind w:left="357"/>
        <w:jc w:val="both"/>
        <w:textAlignment w:val="auto"/>
        <w:rPr>
          <w:rFonts w:ascii="Arial" w:hAnsi="Arial" w:cs="Arial"/>
          <w:lang w:eastAsia="pl-PL"/>
        </w:rPr>
      </w:pPr>
    </w:p>
    <w:p w14:paraId="28E3A126" w14:textId="77777777" w:rsidR="004034F2" w:rsidRDefault="00A376DD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11</w:t>
      </w:r>
    </w:p>
    <w:p w14:paraId="3FA9F443" w14:textId="77777777" w:rsidR="004034F2" w:rsidRDefault="00A376DD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WALORYZACJA WYNAGRODZENIA</w:t>
      </w:r>
    </w:p>
    <w:p w14:paraId="760C96C9" w14:textId="77777777" w:rsidR="004034F2" w:rsidRDefault="004034F2">
      <w:pPr>
        <w:pStyle w:val="Standard"/>
        <w:jc w:val="center"/>
        <w:rPr>
          <w:rFonts w:ascii="Arial" w:hAnsi="Arial" w:cs="Arial"/>
          <w:b/>
          <w:bCs/>
        </w:rPr>
      </w:pPr>
    </w:p>
    <w:p w14:paraId="5C01A52A" w14:textId="77777777" w:rsidR="004034F2" w:rsidRDefault="00A376DD">
      <w:pPr>
        <w:pStyle w:val="Akapitzlist"/>
        <w:widowControl/>
        <w:numPr>
          <w:ilvl w:val="0"/>
          <w:numId w:val="22"/>
        </w:numPr>
        <w:suppressAutoHyphens w:val="0"/>
        <w:jc w:val="both"/>
        <w:textAlignment w:val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Wynagrodzenie wykonawcy podlega waloryzacji w przypadku wzrostu kosztów realizacji umowy, wynikających ze zmiany wskaźnika inflacji ogłaszanego przez GUS.</w:t>
      </w:r>
    </w:p>
    <w:p w14:paraId="462A17BF" w14:textId="77777777" w:rsidR="004034F2" w:rsidRDefault="00A376DD">
      <w:pPr>
        <w:pStyle w:val="Akapitzlist"/>
        <w:widowControl/>
        <w:numPr>
          <w:ilvl w:val="0"/>
          <w:numId w:val="22"/>
        </w:numPr>
        <w:suppressAutoHyphens w:val="0"/>
        <w:jc w:val="both"/>
        <w:textAlignment w:val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Podstawą waloryzacji będzie średnioroczny wskaźnik wzrostu cen towarów i usług konsumpcyjnych ogłaszany przez Główny Urząd Statystyczny za ostatni pełny rok kalendarzowy poprzedzający złożenie wniosku o waloryzację.</w:t>
      </w:r>
    </w:p>
    <w:p w14:paraId="57DDCBE8" w14:textId="77777777" w:rsidR="004034F2" w:rsidRDefault="00A376DD">
      <w:pPr>
        <w:pStyle w:val="Akapitzlist"/>
        <w:widowControl/>
        <w:numPr>
          <w:ilvl w:val="0"/>
          <w:numId w:val="22"/>
        </w:numPr>
        <w:suppressAutoHyphens w:val="0"/>
        <w:jc w:val="both"/>
        <w:textAlignment w:val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Wykonawca może złożyć wniosek o waloryzację raz na 12 miesięcy, począwszy od dnia zawarcia umowy, jeżeli zmiana wskaźnika inflacji przekroczy 5% w stosunku do pierwotnie ustalonej ceny.</w:t>
      </w:r>
    </w:p>
    <w:p w14:paraId="72E47518" w14:textId="77777777" w:rsidR="004034F2" w:rsidRDefault="00A376DD">
      <w:pPr>
        <w:pStyle w:val="Akapitzlist"/>
        <w:widowControl/>
        <w:numPr>
          <w:ilvl w:val="0"/>
          <w:numId w:val="22"/>
        </w:numPr>
        <w:suppressAutoHyphens w:val="0"/>
        <w:jc w:val="both"/>
        <w:textAlignment w:val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Maksymalna wartość waloryzacji nie może przekroczyć 10% wartości umowy.</w:t>
      </w:r>
    </w:p>
    <w:p w14:paraId="416D168D" w14:textId="77777777" w:rsidR="004034F2" w:rsidRDefault="00A376DD">
      <w:pPr>
        <w:pStyle w:val="Akapitzlist"/>
        <w:widowControl/>
        <w:numPr>
          <w:ilvl w:val="0"/>
          <w:numId w:val="22"/>
        </w:numPr>
        <w:suppressAutoHyphens w:val="0"/>
        <w:jc w:val="both"/>
        <w:textAlignment w:val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Wniosek o waloryzację musi zawierać szczegółowe uzasadnienie oraz dokumentację potwierdzającą wzrost kosztów realizacji zamówienia.</w:t>
      </w:r>
    </w:p>
    <w:p w14:paraId="1106EA61" w14:textId="77777777" w:rsidR="004034F2" w:rsidRDefault="00A376DD">
      <w:pPr>
        <w:pStyle w:val="Akapitzlist"/>
        <w:widowControl/>
        <w:numPr>
          <w:ilvl w:val="0"/>
          <w:numId w:val="22"/>
        </w:numPr>
        <w:suppressAutoHyphens w:val="0"/>
        <w:jc w:val="both"/>
        <w:textAlignment w:val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>Waloryzacja podlega zatwierdzeniu przez Zamawiającego, który może żądać dodatkowych wyjaśnień oraz przedstawienia szczegółowej kalkulacji kosztów.</w:t>
      </w:r>
    </w:p>
    <w:p w14:paraId="515A45D5" w14:textId="77777777" w:rsidR="004034F2" w:rsidRDefault="004034F2">
      <w:pPr>
        <w:pStyle w:val="Standard"/>
        <w:jc w:val="both"/>
        <w:rPr>
          <w:rFonts w:ascii="Arial" w:hAnsi="Arial" w:cs="Arial"/>
          <w:color w:val="FF0000"/>
        </w:rPr>
      </w:pPr>
    </w:p>
    <w:p w14:paraId="0F35D7DF" w14:textId="77777777" w:rsidR="004034F2" w:rsidRDefault="00A376DD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12</w:t>
      </w:r>
    </w:p>
    <w:p w14:paraId="1FA7312C" w14:textId="77777777" w:rsidR="004034F2" w:rsidRDefault="00A376DD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OSOBY DO KONTAKTU</w:t>
      </w:r>
    </w:p>
    <w:p w14:paraId="6C16306F" w14:textId="77777777" w:rsidR="004034F2" w:rsidRDefault="004034F2">
      <w:pPr>
        <w:pStyle w:val="Standard"/>
        <w:jc w:val="center"/>
        <w:rPr>
          <w:rFonts w:ascii="Arial" w:hAnsi="Arial" w:cs="Arial"/>
          <w:b/>
        </w:rPr>
      </w:pPr>
    </w:p>
    <w:p w14:paraId="2A4D0F28" w14:textId="77777777" w:rsidR="004034F2" w:rsidRDefault="00A376DD">
      <w:pPr>
        <w:pStyle w:val="Standard"/>
        <w:numPr>
          <w:ilvl w:val="0"/>
          <w:numId w:val="36"/>
        </w:numPr>
        <w:ind w:left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Osobą upoważnioną do stałego kontaktu ze Wykonawcą w sprawie realizacji przedmiotu umowy jest ze strony Zamawiającego: </w:t>
      </w:r>
    </w:p>
    <w:p w14:paraId="694B3CAF" w14:textId="7B7CEB56" w:rsidR="004034F2" w:rsidRDefault="00A55902">
      <w:pPr>
        <w:pStyle w:val="Standard"/>
        <w:ind w:left="284"/>
        <w:jc w:val="both"/>
        <w:textAlignment w:val="auto"/>
      </w:pPr>
      <w:r>
        <w:rPr>
          <w:rFonts w:ascii="Arial" w:hAnsi="Arial" w:cs="Arial"/>
          <w:color w:val="000000"/>
        </w:rPr>
        <w:t>Krzysztof Nikadon</w:t>
      </w:r>
      <w:r w:rsidR="00A376DD">
        <w:rPr>
          <w:rFonts w:ascii="Arial" w:hAnsi="Arial" w:cs="Arial"/>
          <w:color w:val="C00000"/>
        </w:rPr>
        <w:t xml:space="preserve"> </w:t>
      </w:r>
      <w:r w:rsidR="00A376DD">
        <w:rPr>
          <w:rFonts w:ascii="Arial" w:hAnsi="Arial" w:cs="Arial"/>
        </w:rPr>
        <w:t xml:space="preserve">tel. 896213045 wew. </w:t>
      </w:r>
      <w:r>
        <w:rPr>
          <w:rFonts w:ascii="Arial" w:hAnsi="Arial" w:cs="Arial"/>
        </w:rPr>
        <w:t>13</w:t>
      </w:r>
      <w:r w:rsidR="00A376DD">
        <w:rPr>
          <w:rFonts w:ascii="Arial" w:hAnsi="Arial" w:cs="Arial"/>
        </w:rPr>
        <w:t xml:space="preserve">, email: </w:t>
      </w:r>
      <w:r>
        <w:rPr>
          <w:rFonts w:ascii="Arial" w:hAnsi="Arial" w:cs="Arial"/>
        </w:rPr>
        <w:t>k.nikadon</w:t>
      </w:r>
      <w:r w:rsidR="00A376DD">
        <w:rPr>
          <w:rFonts w:ascii="Arial" w:hAnsi="Arial" w:cs="Arial"/>
        </w:rPr>
        <w:t>@jedwabno.pl</w:t>
      </w:r>
    </w:p>
    <w:p w14:paraId="0663E689" w14:textId="77777777" w:rsidR="004034F2" w:rsidRDefault="00A376DD">
      <w:pPr>
        <w:pStyle w:val="Standard"/>
        <w:numPr>
          <w:ilvl w:val="0"/>
          <w:numId w:val="37"/>
        </w:numPr>
        <w:ind w:left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Osobą upoważnioną do stałego kontaktu z Zamawiającym w sprawie realizacji przedmiotu umowy jest ze strony Wykonawcy: ……………………………… tel. ……………………….email: ……………………………………………..</w:t>
      </w:r>
    </w:p>
    <w:p w14:paraId="418FCAE5" w14:textId="77777777" w:rsidR="004034F2" w:rsidRDefault="004034F2">
      <w:pPr>
        <w:pStyle w:val="Standard"/>
        <w:rPr>
          <w:rFonts w:ascii="Arial" w:hAnsi="Arial" w:cs="Arial"/>
          <w:b/>
        </w:rPr>
      </w:pPr>
    </w:p>
    <w:p w14:paraId="446784B7" w14:textId="77777777" w:rsidR="004034F2" w:rsidRDefault="00A376DD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13</w:t>
      </w:r>
    </w:p>
    <w:p w14:paraId="525B2BEF" w14:textId="77777777" w:rsidR="004034F2" w:rsidRDefault="00A376DD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POSTANOWIENIA KOŃCOWE</w:t>
      </w:r>
    </w:p>
    <w:p w14:paraId="0EB1464B" w14:textId="77777777" w:rsidR="004034F2" w:rsidRDefault="004034F2">
      <w:pPr>
        <w:pStyle w:val="Standard"/>
        <w:rPr>
          <w:rFonts w:ascii="Arial" w:hAnsi="Arial" w:cs="Arial"/>
          <w:b/>
        </w:rPr>
      </w:pPr>
    </w:p>
    <w:p w14:paraId="41E27640" w14:textId="77777777" w:rsidR="004034F2" w:rsidRDefault="00A376DD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W sprawach nieuregulowanych postanowieniami niniejszej umowy mają zastosowanie przepisy ustawy z dnia 11 września 2019 r. Prawo zamówień publicznych wraz z przepisami wykonawczymi oraz przepisy Kodeksu Cywilnego.</w:t>
      </w:r>
    </w:p>
    <w:p w14:paraId="27DF4846" w14:textId="77777777" w:rsidR="004034F2" w:rsidRDefault="00A376DD">
      <w:pPr>
        <w:widowControl/>
        <w:numPr>
          <w:ilvl w:val="0"/>
          <w:numId w:val="1"/>
        </w:numPr>
        <w:suppressAutoHyphens w:val="0"/>
        <w:jc w:val="both"/>
        <w:textAlignment w:val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Wszelkie spory na tle realizacji niniejszej umowy podlegają rozstrzygnięciom sądu powszechnego właściwego miejscowo dla siedziby Zamawiającego.</w:t>
      </w:r>
    </w:p>
    <w:p w14:paraId="3BE462CC" w14:textId="77777777" w:rsidR="004034F2" w:rsidRDefault="00A376DD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Wszelkie zmiany umowy wymagają formy pisemnej pod rygorem nieważności</w:t>
      </w:r>
    </w:p>
    <w:p w14:paraId="43AEFCE2" w14:textId="77777777" w:rsidR="004034F2" w:rsidRDefault="00A376DD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Umowę niniejszą sporządzono w trzech jednobrzmiących egzemplarzach, 1 egz. dla Wykonawcy</w:t>
      </w:r>
      <w:r>
        <w:rPr>
          <w:rFonts w:ascii="Arial" w:hAnsi="Arial" w:cs="Arial"/>
          <w:color w:val="C00000"/>
        </w:rPr>
        <w:t xml:space="preserve"> </w:t>
      </w:r>
      <w:r>
        <w:rPr>
          <w:rFonts w:ascii="Arial" w:hAnsi="Arial" w:cs="Arial"/>
        </w:rPr>
        <w:t>i 2 egz. dla Zamawiającego</w:t>
      </w:r>
    </w:p>
    <w:p w14:paraId="2B283C99" w14:textId="77777777" w:rsidR="004034F2" w:rsidRDefault="004034F2">
      <w:pPr>
        <w:pStyle w:val="Standard"/>
        <w:jc w:val="both"/>
        <w:rPr>
          <w:rFonts w:ascii="Arial" w:hAnsi="Arial" w:cs="Arial"/>
        </w:rPr>
      </w:pPr>
    </w:p>
    <w:p w14:paraId="41A992E6" w14:textId="77777777" w:rsidR="004034F2" w:rsidRDefault="004034F2">
      <w:pPr>
        <w:pStyle w:val="Standard"/>
        <w:jc w:val="both"/>
        <w:rPr>
          <w:rFonts w:ascii="Arial" w:hAnsi="Arial" w:cs="Arial"/>
        </w:rPr>
      </w:pPr>
    </w:p>
    <w:p w14:paraId="217548D0" w14:textId="77777777" w:rsidR="004034F2" w:rsidRDefault="00A376DD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ZAMAWIAJĄCY</w:t>
      </w:r>
    </w:p>
    <w:p w14:paraId="4F4BCB51" w14:textId="77777777" w:rsidR="005D72D8" w:rsidRDefault="005D72D8">
      <w:pPr>
        <w:pStyle w:val="Standard"/>
        <w:jc w:val="center"/>
        <w:rPr>
          <w:rFonts w:ascii="Arial" w:hAnsi="Arial" w:cs="Arial"/>
        </w:rPr>
      </w:pPr>
    </w:p>
    <w:p w14:paraId="544B57AF" w14:textId="77777777" w:rsidR="005D72D8" w:rsidRDefault="005D72D8">
      <w:pPr>
        <w:pStyle w:val="Standard"/>
        <w:jc w:val="center"/>
        <w:rPr>
          <w:rFonts w:ascii="Arial" w:hAnsi="Arial" w:cs="Arial"/>
        </w:rPr>
      </w:pPr>
    </w:p>
    <w:p w14:paraId="00AA7A55" w14:textId="77777777" w:rsidR="005D72D8" w:rsidRDefault="005D72D8">
      <w:pPr>
        <w:pStyle w:val="Standard"/>
        <w:jc w:val="center"/>
        <w:rPr>
          <w:rFonts w:ascii="Arial" w:hAnsi="Arial" w:cs="Arial"/>
        </w:rPr>
      </w:pPr>
    </w:p>
    <w:p w14:paraId="23485EB3" w14:textId="77777777" w:rsidR="005D72D8" w:rsidRDefault="005D72D8">
      <w:pPr>
        <w:pStyle w:val="Standard"/>
        <w:jc w:val="center"/>
        <w:rPr>
          <w:rFonts w:ascii="Arial" w:hAnsi="Arial" w:cs="Arial"/>
        </w:rPr>
      </w:pPr>
    </w:p>
    <w:p w14:paraId="196834AC" w14:textId="77777777" w:rsidR="005D72D8" w:rsidRDefault="005D72D8">
      <w:pPr>
        <w:pStyle w:val="Standard"/>
        <w:jc w:val="center"/>
        <w:rPr>
          <w:rFonts w:ascii="Arial" w:hAnsi="Arial" w:cs="Arial"/>
        </w:rPr>
      </w:pPr>
    </w:p>
    <w:p w14:paraId="5CD636C6" w14:textId="211ED215" w:rsidR="005D72D8" w:rsidRDefault="005D72D8" w:rsidP="005D72D8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……………………………</w:t>
      </w:r>
    </w:p>
    <w:sectPr w:rsidR="005D72D8">
      <w:headerReference w:type="first" r:id="rId8"/>
      <w:pgSz w:w="11906" w:h="16838"/>
      <w:pgMar w:top="1417" w:right="1417" w:bottom="1417" w:left="1417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9DECF" w14:textId="77777777" w:rsidR="00A376DD" w:rsidRDefault="00A376DD">
      <w:r>
        <w:separator/>
      </w:r>
    </w:p>
  </w:endnote>
  <w:endnote w:type="continuationSeparator" w:id="0">
    <w:p w14:paraId="6514D915" w14:textId="77777777" w:rsidR="00A376DD" w:rsidRDefault="00A3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'Arial Unicode MS'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Aria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74B4B" w14:textId="77777777" w:rsidR="00A376DD" w:rsidRDefault="00A376DD">
      <w:r>
        <w:separator/>
      </w:r>
    </w:p>
  </w:footnote>
  <w:footnote w:type="continuationSeparator" w:id="0">
    <w:p w14:paraId="5438EBA5" w14:textId="77777777" w:rsidR="00A376DD" w:rsidRDefault="00A37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34C9B" w14:textId="77777777" w:rsidR="004034F2" w:rsidRDefault="004034F2">
    <w:pPr>
      <w:pStyle w:val="Nagwek"/>
      <w:jc w:val="center"/>
      <w:rPr>
        <w:sz w:val="16"/>
        <w:szCs w:val="16"/>
      </w:rPr>
    </w:pPr>
  </w:p>
  <w:p w14:paraId="775EDB4E" w14:textId="77777777" w:rsidR="004034F2" w:rsidRDefault="00A376DD">
    <w:pPr>
      <w:pStyle w:val="Nagwek"/>
      <w:spacing w:before="0" w:after="0"/>
      <w:jc w:val="center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>Zamawiający: Gmina Jedwabno, ul. Warmińska 2, 12-122 Jedwabno</w:t>
    </w:r>
  </w:p>
  <w:p w14:paraId="0D102910" w14:textId="77777777" w:rsidR="004034F2" w:rsidRDefault="00A376DD">
    <w:pPr>
      <w:pStyle w:val="Nagwek"/>
      <w:spacing w:before="0" w:after="0"/>
      <w:jc w:val="center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>„</w:t>
    </w:r>
    <w:r>
      <w:rPr>
        <w:rStyle w:val="Pogrubienie"/>
        <w:rFonts w:ascii="Arial" w:hAnsi="Arial" w:cs="Arial"/>
        <w:b w:val="0"/>
        <w:bCs w:val="0"/>
        <w:sz w:val="16"/>
        <w:szCs w:val="16"/>
      </w:rPr>
      <w:t>Zakup ciężkiego samochodu ratowniczo-gaśniczego dla OSP Jedwabno</w:t>
    </w:r>
    <w:r>
      <w:rPr>
        <w:rFonts w:ascii="Arial" w:hAnsi="Arial" w:cs="Arial"/>
        <w:sz w:val="16"/>
        <w:szCs w:val="16"/>
      </w:rPr>
      <w:t>”</w:t>
    </w:r>
  </w:p>
  <w:p w14:paraId="400409AD" w14:textId="77777777" w:rsidR="004034F2" w:rsidRDefault="00A376DD">
    <w:pPr>
      <w:pStyle w:val="Nagwek"/>
      <w:spacing w:before="0" w:after="0"/>
      <w:jc w:val="center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>Znak Sprawy: ROŚ.271.2.2025.D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5A8E"/>
    <w:multiLevelType w:val="multilevel"/>
    <w:tmpl w:val="989AE036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8E442E"/>
    <w:multiLevelType w:val="multilevel"/>
    <w:tmpl w:val="9BBC29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5EB2FBA"/>
    <w:multiLevelType w:val="multilevel"/>
    <w:tmpl w:val="5FDABF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6593C67"/>
    <w:multiLevelType w:val="multilevel"/>
    <w:tmpl w:val="E7B6DA04"/>
    <w:lvl w:ilvl="0">
      <w:start w:val="6"/>
      <w:numFmt w:val="decimal"/>
      <w:lvlText w:val="%1."/>
      <w:lvlJc w:val="left"/>
      <w:pPr>
        <w:tabs>
          <w:tab w:val="num" w:pos="357"/>
        </w:tabs>
        <w:ind w:left="360" w:hanging="360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0BD4609"/>
    <w:multiLevelType w:val="multilevel"/>
    <w:tmpl w:val="3594DC92"/>
    <w:lvl w:ilvl="0">
      <w:start w:val="1"/>
      <w:numFmt w:val="decimal"/>
      <w:lvlText w:val="%1."/>
      <w:lvlJc w:val="left"/>
      <w:pPr>
        <w:tabs>
          <w:tab w:val="num" w:pos="0"/>
        </w:tabs>
        <w:ind w:left="397" w:hanging="284"/>
      </w:pPr>
      <w:rPr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1E55489B"/>
    <w:multiLevelType w:val="multilevel"/>
    <w:tmpl w:val="3A6CA9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20F9180F"/>
    <w:multiLevelType w:val="multilevel"/>
    <w:tmpl w:val="4600DD70"/>
    <w:lvl w:ilvl="0">
      <w:start w:val="1"/>
      <w:numFmt w:val="decimal"/>
      <w:lvlText w:val="%1."/>
      <w:lvlJc w:val="left"/>
      <w:pPr>
        <w:tabs>
          <w:tab w:val="num" w:pos="0"/>
        </w:tabs>
        <w:ind w:left="397" w:hanging="284"/>
      </w:pPr>
      <w:rPr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2A677594"/>
    <w:multiLevelType w:val="multilevel"/>
    <w:tmpl w:val="E1AC34E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BB21050"/>
    <w:multiLevelType w:val="multilevel"/>
    <w:tmpl w:val="F3B04B94"/>
    <w:lvl w:ilvl="0">
      <w:start w:val="1"/>
      <w:numFmt w:val="decimal"/>
      <w:lvlText w:val="%1."/>
      <w:lvlJc w:val="left"/>
      <w:pPr>
        <w:tabs>
          <w:tab w:val="num" w:pos="0"/>
        </w:tabs>
        <w:ind w:left="397" w:hanging="284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337B45C3"/>
    <w:multiLevelType w:val="multilevel"/>
    <w:tmpl w:val="19009D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34E3313F"/>
    <w:multiLevelType w:val="multilevel"/>
    <w:tmpl w:val="1B40B0B2"/>
    <w:lvl w:ilvl="0">
      <w:start w:val="1"/>
      <w:numFmt w:val="decimal"/>
      <w:lvlText w:val="%1."/>
      <w:lvlJc w:val="left"/>
      <w:pPr>
        <w:tabs>
          <w:tab w:val="num" w:pos="0"/>
        </w:tabs>
        <w:ind w:left="397" w:hanging="284"/>
      </w:pPr>
      <w:rPr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3C526606"/>
    <w:multiLevelType w:val="multilevel"/>
    <w:tmpl w:val="8598B7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47E9062D"/>
    <w:multiLevelType w:val="multilevel"/>
    <w:tmpl w:val="1BEA4370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b/>
        <w:bCs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8BA55B4"/>
    <w:multiLevelType w:val="multilevel"/>
    <w:tmpl w:val="3CA4D3A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C924DBD"/>
    <w:multiLevelType w:val="multilevel"/>
    <w:tmpl w:val="14C65A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FB345AF"/>
    <w:multiLevelType w:val="multilevel"/>
    <w:tmpl w:val="1DE8A6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6EF6A33"/>
    <w:multiLevelType w:val="multilevel"/>
    <w:tmpl w:val="F21481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568"/>
        </w:tabs>
        <w:ind w:left="568" w:hanging="360"/>
      </w:pPr>
      <w:rPr>
        <w:lang w:val="x-none"/>
      </w:rPr>
    </w:lvl>
    <w:lvl w:ilvl="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36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decimal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decimal"/>
      <w:lvlText w:val="%9."/>
      <w:lvlJc w:val="left"/>
      <w:pPr>
        <w:tabs>
          <w:tab w:val="num" w:pos="5978"/>
        </w:tabs>
        <w:ind w:left="5978" w:hanging="360"/>
      </w:pPr>
    </w:lvl>
  </w:abstractNum>
  <w:abstractNum w:abstractNumId="17" w15:restartNumberingAfterBreak="0">
    <w:nsid w:val="593C1286"/>
    <w:multiLevelType w:val="multilevel"/>
    <w:tmpl w:val="BB6EDA80"/>
    <w:lvl w:ilvl="0">
      <w:start w:val="1"/>
      <w:numFmt w:val="decimal"/>
      <w:lvlText w:val="%1."/>
      <w:lvlJc w:val="left"/>
      <w:pPr>
        <w:tabs>
          <w:tab w:val="num" w:pos="0"/>
        </w:tabs>
        <w:ind w:left="397" w:hanging="284"/>
      </w:pPr>
      <w:rPr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5C1B46B9"/>
    <w:multiLevelType w:val="multilevel"/>
    <w:tmpl w:val="CE96FC1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60557432"/>
    <w:multiLevelType w:val="multilevel"/>
    <w:tmpl w:val="F8E2B17C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17" w:hanging="360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20" w15:restartNumberingAfterBreak="0">
    <w:nsid w:val="630B6B83"/>
    <w:multiLevelType w:val="multilevel"/>
    <w:tmpl w:val="AE4645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6E241E3C"/>
    <w:multiLevelType w:val="multilevel"/>
    <w:tmpl w:val="2AE017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F903E6C"/>
    <w:multiLevelType w:val="multilevel"/>
    <w:tmpl w:val="D7F203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70B05F06"/>
    <w:multiLevelType w:val="multilevel"/>
    <w:tmpl w:val="60A861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72765905"/>
    <w:multiLevelType w:val="multilevel"/>
    <w:tmpl w:val="DEA4DDD0"/>
    <w:lvl w:ilvl="0">
      <w:start w:val="1"/>
      <w:numFmt w:val="decimal"/>
      <w:lvlText w:val="%1."/>
      <w:lvlJc w:val="left"/>
      <w:pPr>
        <w:tabs>
          <w:tab w:val="num" w:pos="0"/>
        </w:tabs>
        <w:ind w:left="397" w:hanging="284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5" w15:restartNumberingAfterBreak="0">
    <w:nsid w:val="75410DE7"/>
    <w:multiLevelType w:val="multilevel"/>
    <w:tmpl w:val="0A90A6A0"/>
    <w:lvl w:ilvl="0">
      <w:start w:val="1"/>
      <w:numFmt w:val="decimal"/>
      <w:lvlText w:val="%1."/>
      <w:lvlJc w:val="left"/>
      <w:pPr>
        <w:tabs>
          <w:tab w:val="num" w:pos="0"/>
        </w:tabs>
        <w:ind w:left="397" w:hanging="284"/>
      </w:pPr>
      <w:rPr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 w15:restartNumberingAfterBreak="0">
    <w:nsid w:val="76340A8D"/>
    <w:multiLevelType w:val="multilevel"/>
    <w:tmpl w:val="F07A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  <w:lang w:val="x-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6E6149E"/>
    <w:multiLevelType w:val="multilevel"/>
    <w:tmpl w:val="255C977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BD903C7"/>
    <w:multiLevelType w:val="multilevel"/>
    <w:tmpl w:val="10AAA4C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7E75176F"/>
    <w:multiLevelType w:val="multilevel"/>
    <w:tmpl w:val="4CF02296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37256407">
    <w:abstractNumId w:val="9"/>
  </w:num>
  <w:num w:numId="2" w16cid:durableId="112133301">
    <w:abstractNumId w:val="12"/>
  </w:num>
  <w:num w:numId="3" w16cid:durableId="1264721989">
    <w:abstractNumId w:val="7"/>
  </w:num>
  <w:num w:numId="4" w16cid:durableId="2000115523">
    <w:abstractNumId w:val="18"/>
  </w:num>
  <w:num w:numId="5" w16cid:durableId="1772820384">
    <w:abstractNumId w:val="23"/>
  </w:num>
  <w:num w:numId="6" w16cid:durableId="508065375">
    <w:abstractNumId w:val="15"/>
  </w:num>
  <w:num w:numId="7" w16cid:durableId="2039088518">
    <w:abstractNumId w:val="3"/>
  </w:num>
  <w:num w:numId="8" w16cid:durableId="912736522">
    <w:abstractNumId w:val="26"/>
  </w:num>
  <w:num w:numId="9" w16cid:durableId="72436679">
    <w:abstractNumId w:val="28"/>
  </w:num>
  <w:num w:numId="10" w16cid:durableId="228730540">
    <w:abstractNumId w:val="1"/>
  </w:num>
  <w:num w:numId="11" w16cid:durableId="734475286">
    <w:abstractNumId w:val="5"/>
  </w:num>
  <w:num w:numId="12" w16cid:durableId="1390764091">
    <w:abstractNumId w:val="13"/>
  </w:num>
  <w:num w:numId="13" w16cid:durableId="62215763">
    <w:abstractNumId w:val="27"/>
  </w:num>
  <w:num w:numId="14" w16cid:durableId="321085986">
    <w:abstractNumId w:val="16"/>
  </w:num>
  <w:num w:numId="15" w16cid:durableId="1945729835">
    <w:abstractNumId w:val="21"/>
  </w:num>
  <w:num w:numId="16" w16cid:durableId="1253398242">
    <w:abstractNumId w:val="19"/>
  </w:num>
  <w:num w:numId="17" w16cid:durableId="407772928">
    <w:abstractNumId w:val="29"/>
  </w:num>
  <w:num w:numId="18" w16cid:durableId="1017271537">
    <w:abstractNumId w:val="0"/>
  </w:num>
  <w:num w:numId="19" w16cid:durableId="1051879584">
    <w:abstractNumId w:val="11"/>
  </w:num>
  <w:num w:numId="20" w16cid:durableId="175392253">
    <w:abstractNumId w:val="2"/>
  </w:num>
  <w:num w:numId="21" w16cid:durableId="335814833">
    <w:abstractNumId w:val="20"/>
  </w:num>
  <w:num w:numId="22" w16cid:durableId="1320504952">
    <w:abstractNumId w:val="14"/>
  </w:num>
  <w:num w:numId="23" w16cid:durableId="2099015741">
    <w:abstractNumId w:val="4"/>
  </w:num>
  <w:num w:numId="24" w16cid:durableId="692076816">
    <w:abstractNumId w:val="25"/>
  </w:num>
  <w:num w:numId="25" w16cid:durableId="962468241">
    <w:abstractNumId w:val="17"/>
  </w:num>
  <w:num w:numId="26" w16cid:durableId="1593003141">
    <w:abstractNumId w:val="10"/>
  </w:num>
  <w:num w:numId="27" w16cid:durableId="768043184">
    <w:abstractNumId w:val="6"/>
  </w:num>
  <w:num w:numId="28" w16cid:durableId="1725594607">
    <w:abstractNumId w:val="8"/>
  </w:num>
  <w:num w:numId="29" w16cid:durableId="1401295">
    <w:abstractNumId w:val="24"/>
  </w:num>
  <w:num w:numId="30" w16cid:durableId="110250312">
    <w:abstractNumId w:val="22"/>
  </w:num>
  <w:num w:numId="31" w16cid:durableId="1875535151">
    <w:abstractNumId w:val="4"/>
    <w:lvlOverride w:ilvl="0">
      <w:startOverride w:val="1"/>
    </w:lvlOverride>
  </w:num>
  <w:num w:numId="32" w16cid:durableId="1462773423">
    <w:abstractNumId w:val="4"/>
  </w:num>
  <w:num w:numId="33" w16cid:durableId="568422228">
    <w:abstractNumId w:val="4"/>
  </w:num>
  <w:num w:numId="34" w16cid:durableId="1147817819">
    <w:abstractNumId w:val="4"/>
  </w:num>
  <w:num w:numId="35" w16cid:durableId="786581658">
    <w:abstractNumId w:val="4"/>
  </w:num>
  <w:num w:numId="36" w16cid:durableId="618954692">
    <w:abstractNumId w:val="8"/>
    <w:lvlOverride w:ilvl="0">
      <w:startOverride w:val="1"/>
    </w:lvlOverride>
  </w:num>
  <w:num w:numId="37" w16cid:durableId="2031821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F2"/>
    <w:rsid w:val="004034F2"/>
    <w:rsid w:val="0055598D"/>
    <w:rsid w:val="005D72D8"/>
    <w:rsid w:val="00A376DD"/>
    <w:rsid w:val="00A55902"/>
    <w:rsid w:val="00B73FDF"/>
    <w:rsid w:val="00D3019B"/>
    <w:rsid w:val="00E8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96F12"/>
  <w15:docId w15:val="{6D90D906-5593-4817-A9F3-2A5D7658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83F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next w:val="Normalny"/>
    <w:link w:val="Nagwek1Znak"/>
    <w:uiPriority w:val="9"/>
    <w:qFormat/>
    <w:rsid w:val="00FE083F"/>
    <w:pPr>
      <w:keepNext/>
      <w:spacing w:after="160" w:line="259" w:lineRule="auto"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FE083F"/>
    <w:rPr>
      <w:rFonts w:ascii="Times New Roman" w:eastAsia="SimSun, 'Arial Unicode MS'" w:hAnsi="Times New Roman" w:cs="Mangal"/>
      <w:b/>
      <w:kern w:val="2"/>
      <w:sz w:val="32"/>
      <w:szCs w:val="2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F1884"/>
    <w:rPr>
      <w:rFonts w:ascii="Segoe UI" w:eastAsia="SimSun" w:hAnsi="Segoe UI" w:cs="Mangal"/>
      <w:kern w:val="2"/>
      <w:sz w:val="18"/>
      <w:szCs w:val="16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B52AD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styleId="Pogrubienie">
    <w:name w:val="Strong"/>
    <w:qFormat/>
    <w:rsid w:val="002B52AD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styleId="Odwoaniedokomentarza">
    <w:name w:val="annotation reference"/>
    <w:semiHidden/>
    <w:unhideWhenUsed/>
    <w:qFormat/>
    <w:rsid w:val="00385CC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85CCE"/>
    <w:rPr>
      <w:rFonts w:ascii="Calibri" w:eastAsia="Calibri" w:hAnsi="Calibri" w:cs="Times New Roman"/>
      <w:szCs w:val="20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607A7"/>
    <w:rPr>
      <w:rFonts w:ascii="Times New Roman" w:eastAsia="SimSun" w:hAnsi="Times New Roman" w:cs="Mangal"/>
      <w:b/>
      <w:bCs/>
      <w:kern w:val="2"/>
      <w:szCs w:val="18"/>
      <w:lang w:val="x-none" w:eastAsia="zh-CN" w:bidi="hi-I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FE083F"/>
    <w:pPr>
      <w:widowControl w:val="0"/>
      <w:textAlignment w:val="baseline"/>
    </w:pPr>
    <w:rPr>
      <w:rFonts w:ascii="Times New Roman" w:eastAsia="SimSun, 'Arial Unicode MS'" w:hAnsi="Times New Roman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Standard"/>
    <w:qFormat/>
    <w:rsid w:val="00FE083F"/>
    <w:pPr>
      <w:suppressLineNumbers/>
    </w:pPr>
  </w:style>
  <w:style w:type="paragraph" w:customStyle="1" w:styleId="Default">
    <w:name w:val="Default"/>
    <w:basedOn w:val="Standard"/>
    <w:qFormat/>
    <w:rsid w:val="00FE083F"/>
    <w:rPr>
      <w:rFonts w:eastAsia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F1884"/>
    <w:rPr>
      <w:rFonts w:ascii="Segoe UI" w:hAnsi="Segoe UI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B52AD"/>
    <w:pPr>
      <w:tabs>
        <w:tab w:val="center" w:pos="4536"/>
        <w:tab w:val="right" w:pos="9072"/>
      </w:tabs>
    </w:pPr>
    <w:rPr>
      <w:szCs w:val="21"/>
    </w:rPr>
  </w:style>
  <w:style w:type="paragraph" w:styleId="Akapitzlist">
    <w:name w:val="List Paragraph"/>
    <w:basedOn w:val="Normalny"/>
    <w:uiPriority w:val="34"/>
    <w:qFormat/>
    <w:rsid w:val="00C51530"/>
    <w:pPr>
      <w:ind w:left="720"/>
      <w:contextualSpacing/>
    </w:pPr>
    <w:rPr>
      <w:szCs w:val="21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85CCE"/>
    <w:pPr>
      <w:widowControl/>
      <w:suppressAutoHyphens w:val="0"/>
      <w:spacing w:after="160"/>
      <w:textAlignment w:val="auto"/>
    </w:pPr>
    <w:rPr>
      <w:rFonts w:ascii="Calibri" w:eastAsia="Calibri" w:hAnsi="Calibri" w:cs="Times New Roman"/>
      <w:kern w:val="0"/>
      <w:sz w:val="20"/>
      <w:szCs w:val="20"/>
      <w:lang w:val="x-none" w:eastAsia="x-none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607A7"/>
    <w:pPr>
      <w:widowControl w:val="0"/>
      <w:suppressAutoHyphens/>
      <w:spacing w:after="0"/>
      <w:textAlignment w:val="baseline"/>
    </w:pPr>
    <w:rPr>
      <w:rFonts w:ascii="Times New Roman" w:eastAsia="SimSun" w:hAnsi="Times New Roman" w:cs="Mangal"/>
      <w:b/>
      <w:bCs/>
      <w:kern w:val="2"/>
      <w:szCs w:val="18"/>
      <w:lang w:val="pl-PL" w:eastAsia="zh-CN" w:bidi="hi-IN"/>
    </w:rPr>
  </w:style>
  <w:style w:type="numbering" w:customStyle="1" w:styleId="WW8Num6">
    <w:name w:val="WW8Num6"/>
    <w:qFormat/>
    <w:rsid w:val="00FE083F"/>
  </w:style>
  <w:style w:type="numbering" w:customStyle="1" w:styleId="WW8Num12">
    <w:name w:val="WW8Num12"/>
    <w:qFormat/>
    <w:rsid w:val="00FE083F"/>
  </w:style>
  <w:style w:type="numbering" w:customStyle="1" w:styleId="WW8Num7">
    <w:name w:val="WW8Num7"/>
    <w:qFormat/>
    <w:rsid w:val="00FE083F"/>
  </w:style>
  <w:style w:type="numbering" w:customStyle="1" w:styleId="WW8Num8">
    <w:name w:val="WW8Num8"/>
    <w:qFormat/>
    <w:rsid w:val="00FE083F"/>
  </w:style>
  <w:style w:type="numbering" w:customStyle="1" w:styleId="WW8Num9">
    <w:name w:val="WW8Num9"/>
    <w:qFormat/>
    <w:rsid w:val="00FE083F"/>
  </w:style>
  <w:style w:type="numbering" w:customStyle="1" w:styleId="WW8Num10">
    <w:name w:val="WW8Num10"/>
    <w:qFormat/>
    <w:rsid w:val="00FE083F"/>
  </w:style>
  <w:style w:type="numbering" w:customStyle="1" w:styleId="WW8Num37">
    <w:name w:val="WW8Num37"/>
    <w:qFormat/>
    <w:rsid w:val="00FE083F"/>
  </w:style>
  <w:style w:type="table" w:styleId="Tabela-Siatka">
    <w:name w:val="Table Grid"/>
    <w:basedOn w:val="Standardowy"/>
    <w:uiPriority w:val="39"/>
    <w:rsid w:val="002B5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7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3F870-317E-4142-AD3A-2B78F7888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9</Pages>
  <Words>3309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Dalman</dc:creator>
  <dc:description/>
  <cp:lastModifiedBy>l.karwaszewska</cp:lastModifiedBy>
  <cp:revision>21</cp:revision>
  <cp:lastPrinted>2020-05-27T06:13:00Z</cp:lastPrinted>
  <dcterms:created xsi:type="dcterms:W3CDTF">2025-02-05T22:17:00Z</dcterms:created>
  <dcterms:modified xsi:type="dcterms:W3CDTF">2025-02-12T10:17:00Z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