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87CE3" w14:textId="16D993FD" w:rsidR="00833D55" w:rsidRPr="00A12167" w:rsidRDefault="00FA57FE" w:rsidP="007B1001">
      <w:pPr>
        <w:spacing w:after="8"/>
        <w:ind w:left="62" w:firstLine="0"/>
        <w:jc w:val="right"/>
        <w:rPr>
          <w:szCs w:val="22"/>
        </w:rPr>
      </w:pPr>
      <w:r w:rsidRPr="00A12167">
        <w:rPr>
          <w:szCs w:val="22"/>
        </w:rPr>
        <w:t xml:space="preserve">Kostrzyn nad Odrą, </w:t>
      </w:r>
      <w:r w:rsidR="00FA501F" w:rsidRPr="00A12167">
        <w:rPr>
          <w:szCs w:val="22"/>
        </w:rPr>
        <w:t>16 kwietnia</w:t>
      </w:r>
      <w:r w:rsidR="00440E42" w:rsidRPr="00A12167">
        <w:rPr>
          <w:szCs w:val="22"/>
        </w:rPr>
        <w:t xml:space="preserve"> 2025</w:t>
      </w:r>
      <w:r w:rsidRPr="00A12167">
        <w:rPr>
          <w:szCs w:val="22"/>
        </w:rPr>
        <w:t xml:space="preserve"> r.  </w:t>
      </w:r>
    </w:p>
    <w:p w14:paraId="17E8CE6E" w14:textId="653EAE73" w:rsidR="007B1001" w:rsidRPr="00A12167" w:rsidRDefault="007B1001" w:rsidP="007B1001">
      <w:pPr>
        <w:rPr>
          <w:szCs w:val="22"/>
        </w:rPr>
      </w:pPr>
      <w:r w:rsidRPr="00A12167">
        <w:rPr>
          <w:szCs w:val="22"/>
        </w:rPr>
        <w:t xml:space="preserve">Znak sprawy: </w:t>
      </w:r>
      <w:r w:rsidR="00C84102">
        <w:rPr>
          <w:szCs w:val="22"/>
        </w:rPr>
        <w:t>BIE.041.91.03</w:t>
      </w:r>
      <w:bookmarkStart w:id="0" w:name="_GoBack"/>
      <w:bookmarkEnd w:id="0"/>
      <w:r w:rsidR="00FA501F" w:rsidRPr="00A12167">
        <w:rPr>
          <w:szCs w:val="22"/>
        </w:rPr>
        <w:t xml:space="preserve">.2025.JK         </w:t>
      </w:r>
    </w:p>
    <w:p w14:paraId="543F3533" w14:textId="77777777" w:rsidR="007B1001" w:rsidRPr="00A12167" w:rsidRDefault="007B1001" w:rsidP="007B1001">
      <w:pPr>
        <w:spacing w:after="8"/>
        <w:ind w:left="62" w:firstLine="0"/>
        <w:jc w:val="left"/>
        <w:rPr>
          <w:szCs w:val="22"/>
        </w:rPr>
      </w:pPr>
    </w:p>
    <w:p w14:paraId="7387D88D" w14:textId="5EC4827E" w:rsidR="00634019" w:rsidRPr="00A12167" w:rsidRDefault="00634019">
      <w:pPr>
        <w:spacing w:after="14" w:line="259" w:lineRule="auto"/>
        <w:ind w:left="62" w:firstLine="0"/>
        <w:jc w:val="left"/>
        <w:rPr>
          <w:szCs w:val="22"/>
        </w:rPr>
      </w:pPr>
    </w:p>
    <w:p w14:paraId="3D8B9F6B" w14:textId="54A159D4" w:rsidR="00634019" w:rsidRPr="00A12167" w:rsidRDefault="00FF2CBD" w:rsidP="00D81BD2">
      <w:pPr>
        <w:spacing w:after="57" w:line="259" w:lineRule="auto"/>
        <w:ind w:left="56" w:firstLine="0"/>
        <w:jc w:val="center"/>
        <w:rPr>
          <w:szCs w:val="22"/>
        </w:rPr>
      </w:pPr>
      <w:r w:rsidRPr="00A12167">
        <w:rPr>
          <w:b/>
          <w:szCs w:val="22"/>
        </w:rPr>
        <w:t>ZAPYTANIE OFERTOWE</w:t>
      </w:r>
    </w:p>
    <w:p w14:paraId="306FB200" w14:textId="4CFFFC9F" w:rsidR="00634019" w:rsidRPr="00A12167" w:rsidRDefault="00FF2CBD" w:rsidP="00D81BD2">
      <w:pPr>
        <w:spacing w:after="57" w:line="259" w:lineRule="auto"/>
        <w:ind w:left="56"/>
        <w:jc w:val="center"/>
        <w:rPr>
          <w:szCs w:val="22"/>
        </w:rPr>
      </w:pPr>
      <w:r w:rsidRPr="00A12167">
        <w:rPr>
          <w:szCs w:val="22"/>
        </w:rPr>
        <w:t>o wartości szacunkowej nieprzekraczającej progu stosowania</w:t>
      </w:r>
    </w:p>
    <w:p w14:paraId="480C7394" w14:textId="138B3B1A" w:rsidR="00634019" w:rsidRPr="00A12167" w:rsidRDefault="00FF2CBD" w:rsidP="00D81BD2">
      <w:pPr>
        <w:spacing w:after="16" w:line="259" w:lineRule="auto"/>
        <w:ind w:left="56"/>
        <w:jc w:val="center"/>
        <w:rPr>
          <w:szCs w:val="22"/>
        </w:rPr>
      </w:pPr>
      <w:r w:rsidRPr="00A12167">
        <w:rPr>
          <w:szCs w:val="22"/>
        </w:rPr>
        <w:t>ustawy z dnia 29 stycznia 2004 roku Prawo zamówień publicznych</w:t>
      </w:r>
    </w:p>
    <w:p w14:paraId="20BADCD8" w14:textId="5F671807" w:rsidR="00634019" w:rsidRPr="00A12167" w:rsidRDefault="00FF2CBD" w:rsidP="00D81BD2">
      <w:pPr>
        <w:ind w:left="56" w:firstLine="0"/>
        <w:jc w:val="center"/>
        <w:rPr>
          <w:szCs w:val="22"/>
        </w:rPr>
      </w:pPr>
      <w:r w:rsidRPr="00A12167">
        <w:rPr>
          <w:szCs w:val="22"/>
        </w:rPr>
        <w:t>(</w:t>
      </w:r>
      <w:proofErr w:type="spellStart"/>
      <w:r w:rsidRPr="00A12167">
        <w:rPr>
          <w:szCs w:val="22"/>
        </w:rPr>
        <w:t>t.j.Dz</w:t>
      </w:r>
      <w:proofErr w:type="spellEnd"/>
      <w:r w:rsidRPr="00A12167">
        <w:rPr>
          <w:szCs w:val="22"/>
        </w:rPr>
        <w:t>. U. z 202</w:t>
      </w:r>
      <w:r w:rsidR="00D81BD2" w:rsidRPr="00A12167">
        <w:rPr>
          <w:szCs w:val="22"/>
        </w:rPr>
        <w:t>4</w:t>
      </w:r>
      <w:r w:rsidRPr="00A12167">
        <w:rPr>
          <w:szCs w:val="22"/>
        </w:rPr>
        <w:t xml:space="preserve"> r., poz. 1</w:t>
      </w:r>
      <w:r w:rsidR="00D81BD2" w:rsidRPr="00A12167">
        <w:rPr>
          <w:szCs w:val="22"/>
        </w:rPr>
        <w:t>320 tj.</w:t>
      </w:r>
      <w:r w:rsidRPr="00A12167">
        <w:rPr>
          <w:szCs w:val="22"/>
        </w:rPr>
        <w:t>) określonego w art. 2 ust 1 pkt 1</w:t>
      </w:r>
    </w:p>
    <w:p w14:paraId="3BB70969" w14:textId="77777777" w:rsidR="00634019" w:rsidRPr="00A12167" w:rsidRDefault="00FF2CBD">
      <w:pPr>
        <w:spacing w:after="16" w:line="259" w:lineRule="auto"/>
        <w:ind w:left="62" w:firstLine="0"/>
        <w:jc w:val="left"/>
        <w:rPr>
          <w:szCs w:val="22"/>
        </w:rPr>
      </w:pPr>
      <w:r w:rsidRPr="00A12167">
        <w:rPr>
          <w:szCs w:val="22"/>
        </w:rPr>
        <w:t xml:space="preserve"> </w:t>
      </w:r>
    </w:p>
    <w:p w14:paraId="60661115" w14:textId="77777777" w:rsidR="00D81BD2" w:rsidRPr="00A12167" w:rsidRDefault="00D81BD2">
      <w:pPr>
        <w:spacing w:after="34" w:line="259" w:lineRule="auto"/>
        <w:ind w:left="62" w:firstLine="0"/>
        <w:jc w:val="left"/>
        <w:rPr>
          <w:szCs w:val="22"/>
        </w:rPr>
      </w:pPr>
    </w:p>
    <w:p w14:paraId="7A1630BD" w14:textId="656AAF83" w:rsidR="00D81BD2" w:rsidRPr="00A12167" w:rsidRDefault="00D81BD2" w:rsidP="00D81BD2">
      <w:pPr>
        <w:spacing w:after="34" w:line="259" w:lineRule="auto"/>
        <w:ind w:left="62" w:firstLine="0"/>
        <w:rPr>
          <w:b/>
          <w:bCs/>
          <w:szCs w:val="22"/>
        </w:rPr>
      </w:pPr>
      <w:r w:rsidRPr="00A12167">
        <w:rPr>
          <w:szCs w:val="22"/>
        </w:rPr>
        <w:t>Na podstawie Zarządzenia Nr 1/2021 Burmistrza Miasta Kostrzyn nad Odrą,</w:t>
      </w:r>
      <w:r w:rsidR="00D51CA7" w:rsidRPr="00A12167">
        <w:rPr>
          <w:szCs w:val="22"/>
        </w:rPr>
        <w:t xml:space="preserve"> </w:t>
      </w:r>
      <w:r w:rsidRPr="00A12167">
        <w:rPr>
          <w:szCs w:val="22"/>
        </w:rPr>
        <w:t>z dnia 4 stycznia 2021 roku, w sprawie: wprowadzenia Regulaminu udzielania zamówień publicznych o których mowa w ustawie z dnia w ustawie z dnia 11 września 2019</w:t>
      </w:r>
      <w:r w:rsidR="00EA66D6">
        <w:rPr>
          <w:szCs w:val="22"/>
        </w:rPr>
        <w:t xml:space="preserve"> </w:t>
      </w:r>
      <w:r w:rsidRPr="00A12167">
        <w:rPr>
          <w:szCs w:val="22"/>
        </w:rPr>
        <w:t>r. Prawo zamówień publicznych oraz  w związku z art.2 ust.1 pkt.1 ustawy z dnia 11 września 2019</w:t>
      </w:r>
      <w:r w:rsidR="00EA66D6">
        <w:rPr>
          <w:szCs w:val="22"/>
        </w:rPr>
        <w:t xml:space="preserve"> </w:t>
      </w:r>
      <w:r w:rsidRPr="00A12167">
        <w:rPr>
          <w:szCs w:val="22"/>
        </w:rPr>
        <w:t>r. Prawo zamówień publicznych (Dz.U. z 2024 r. poz. 1320 tj.) zwracamy się z zapytaniem ofertowym o cenę na</w:t>
      </w:r>
      <w:r w:rsidR="00FF2CBD" w:rsidRPr="00A12167">
        <w:rPr>
          <w:szCs w:val="22"/>
        </w:rPr>
        <w:t xml:space="preserve"> </w:t>
      </w:r>
      <w:r w:rsidRPr="00A12167">
        <w:rPr>
          <w:szCs w:val="22"/>
        </w:rPr>
        <w:t xml:space="preserve">realizację </w:t>
      </w:r>
      <w:r w:rsidR="00FA501F" w:rsidRPr="00A12167">
        <w:rPr>
          <w:szCs w:val="22"/>
        </w:rPr>
        <w:t xml:space="preserve">dostawy </w:t>
      </w:r>
      <w:r w:rsidRPr="00A12167">
        <w:rPr>
          <w:szCs w:val="22"/>
        </w:rPr>
        <w:t>pn.:</w:t>
      </w:r>
      <w:r w:rsidR="00FF2CBD" w:rsidRPr="00A12167">
        <w:rPr>
          <w:b/>
          <w:bCs/>
          <w:szCs w:val="22"/>
        </w:rPr>
        <w:t xml:space="preserve"> </w:t>
      </w:r>
      <w:bookmarkStart w:id="1" w:name="_Hlk180061708"/>
    </w:p>
    <w:p w14:paraId="1FF2D030" w14:textId="77777777" w:rsidR="00D81BD2" w:rsidRPr="00A12167" w:rsidRDefault="00D81BD2" w:rsidP="00FA501F">
      <w:pPr>
        <w:spacing w:after="34" w:line="259" w:lineRule="auto"/>
        <w:rPr>
          <w:b/>
          <w:bCs/>
          <w:szCs w:val="22"/>
        </w:rPr>
      </w:pPr>
    </w:p>
    <w:p w14:paraId="6BA0E327" w14:textId="24C1A738" w:rsidR="00634019" w:rsidRPr="00A12167" w:rsidRDefault="00FF2CBD" w:rsidP="00D81BD2">
      <w:pPr>
        <w:spacing w:after="34" w:line="259" w:lineRule="auto"/>
        <w:ind w:left="62" w:firstLine="0"/>
        <w:rPr>
          <w:b/>
          <w:bCs/>
          <w:szCs w:val="22"/>
        </w:rPr>
      </w:pPr>
      <w:r w:rsidRPr="00A12167">
        <w:rPr>
          <w:b/>
          <w:bCs/>
          <w:szCs w:val="22"/>
        </w:rPr>
        <w:t>„</w:t>
      </w:r>
      <w:r w:rsidR="00FA501F" w:rsidRPr="00A12167">
        <w:rPr>
          <w:b/>
          <w:szCs w:val="22"/>
        </w:rPr>
        <w:t xml:space="preserve">Dostawa </w:t>
      </w:r>
      <w:proofErr w:type="spellStart"/>
      <w:r w:rsidR="00FA501F" w:rsidRPr="00A12167">
        <w:rPr>
          <w:b/>
          <w:szCs w:val="22"/>
        </w:rPr>
        <w:t>quada</w:t>
      </w:r>
      <w:proofErr w:type="spellEnd"/>
      <w:r w:rsidR="00FA501F" w:rsidRPr="00A12167">
        <w:rPr>
          <w:b/>
          <w:szCs w:val="22"/>
        </w:rPr>
        <w:t xml:space="preserve"> z przyczepą ratowniczą do </w:t>
      </w:r>
      <w:proofErr w:type="spellStart"/>
      <w:r w:rsidR="00FA501F" w:rsidRPr="00A12167">
        <w:rPr>
          <w:b/>
          <w:szCs w:val="22"/>
        </w:rPr>
        <w:t>quada</w:t>
      </w:r>
      <w:proofErr w:type="spellEnd"/>
      <w:r w:rsidR="00FA501F" w:rsidRPr="00A12167">
        <w:rPr>
          <w:b/>
          <w:szCs w:val="22"/>
        </w:rPr>
        <w:t xml:space="preserve"> oraz przyczepą do transportu </w:t>
      </w:r>
      <w:proofErr w:type="spellStart"/>
      <w:r w:rsidR="00FA501F" w:rsidRPr="00A12167">
        <w:rPr>
          <w:b/>
          <w:szCs w:val="22"/>
        </w:rPr>
        <w:t>quada</w:t>
      </w:r>
      <w:proofErr w:type="spellEnd"/>
      <w:r w:rsidR="00327483" w:rsidRPr="00A12167">
        <w:rPr>
          <w:b/>
          <w:bCs/>
          <w:szCs w:val="22"/>
        </w:rPr>
        <w:t>”</w:t>
      </w:r>
      <w:bookmarkEnd w:id="1"/>
    </w:p>
    <w:p w14:paraId="5E4C768A" w14:textId="3189BFD1" w:rsidR="00634019" w:rsidRPr="00A12167" w:rsidRDefault="00634019">
      <w:pPr>
        <w:spacing w:after="46" w:line="259" w:lineRule="auto"/>
        <w:ind w:left="62" w:firstLine="0"/>
        <w:jc w:val="left"/>
        <w:rPr>
          <w:szCs w:val="22"/>
        </w:rPr>
      </w:pPr>
    </w:p>
    <w:p w14:paraId="3C9A215F" w14:textId="77777777" w:rsidR="00C55113" w:rsidRPr="00A12167" w:rsidRDefault="00046A5E" w:rsidP="00C55113">
      <w:pPr>
        <w:numPr>
          <w:ilvl w:val="0"/>
          <w:numId w:val="1"/>
        </w:numPr>
        <w:spacing w:after="19" w:line="259" w:lineRule="auto"/>
        <w:ind w:left="330" w:right="1768" w:hanging="283"/>
        <w:jc w:val="left"/>
        <w:rPr>
          <w:b/>
          <w:szCs w:val="22"/>
          <w:u w:val="single" w:color="000000"/>
        </w:rPr>
      </w:pPr>
      <w:r w:rsidRPr="00A12167">
        <w:rPr>
          <w:b/>
          <w:szCs w:val="22"/>
          <w:u w:val="single" w:color="000000"/>
        </w:rPr>
        <w:t xml:space="preserve">NAZWA I DANE TELEADRESOWE ZAMAWIAJĄCEGO: </w:t>
      </w:r>
    </w:p>
    <w:p w14:paraId="0F4F8C9D" w14:textId="741A86D6" w:rsidR="006B7CD3" w:rsidRPr="00A12167" w:rsidRDefault="006B7CD3" w:rsidP="006B7CD3">
      <w:pPr>
        <w:spacing w:after="46" w:line="259" w:lineRule="auto"/>
        <w:ind w:left="782" w:firstLine="0"/>
        <w:jc w:val="left"/>
        <w:rPr>
          <w:szCs w:val="22"/>
        </w:rPr>
      </w:pPr>
      <w:r w:rsidRPr="00A12167">
        <w:rPr>
          <w:szCs w:val="22"/>
        </w:rPr>
        <w:t>Miasto Kostrzyn nad Odrą</w:t>
      </w:r>
    </w:p>
    <w:p w14:paraId="79D22D49" w14:textId="61CC24C3" w:rsidR="006B7CD3" w:rsidRPr="00A12167" w:rsidRDefault="006B7CD3" w:rsidP="006B7CD3">
      <w:pPr>
        <w:spacing w:after="46" w:line="259" w:lineRule="auto"/>
        <w:ind w:left="782" w:firstLine="0"/>
        <w:jc w:val="left"/>
        <w:rPr>
          <w:szCs w:val="22"/>
        </w:rPr>
      </w:pPr>
      <w:r w:rsidRPr="00A12167">
        <w:rPr>
          <w:szCs w:val="22"/>
        </w:rPr>
        <w:t>ul. Graniczna 2</w:t>
      </w:r>
    </w:p>
    <w:p w14:paraId="0F2049F3" w14:textId="77777777" w:rsidR="006B7CD3" w:rsidRPr="00A12167" w:rsidRDefault="006B7CD3" w:rsidP="006B7CD3">
      <w:pPr>
        <w:spacing w:after="46" w:line="259" w:lineRule="auto"/>
        <w:ind w:left="782" w:firstLine="0"/>
        <w:jc w:val="left"/>
        <w:rPr>
          <w:szCs w:val="22"/>
        </w:rPr>
      </w:pPr>
      <w:r w:rsidRPr="00A12167">
        <w:rPr>
          <w:szCs w:val="22"/>
        </w:rPr>
        <w:t>66-470 Kostrzyn nad Odrą</w:t>
      </w:r>
    </w:p>
    <w:p w14:paraId="15EEBC41" w14:textId="77777777" w:rsidR="006B7CD3" w:rsidRPr="00A12167" w:rsidRDefault="006B7CD3" w:rsidP="006B7CD3">
      <w:pPr>
        <w:spacing w:after="46" w:line="259" w:lineRule="auto"/>
        <w:ind w:left="782" w:firstLine="0"/>
        <w:jc w:val="left"/>
        <w:rPr>
          <w:szCs w:val="22"/>
        </w:rPr>
      </w:pPr>
      <w:r w:rsidRPr="00A12167">
        <w:rPr>
          <w:szCs w:val="22"/>
        </w:rPr>
        <w:t>NIP: 599-277-13-28</w:t>
      </w:r>
    </w:p>
    <w:p w14:paraId="77F593D1" w14:textId="6413B786" w:rsidR="008A22D0" w:rsidRPr="00A12167" w:rsidRDefault="008A22D0" w:rsidP="006B7CD3">
      <w:pPr>
        <w:spacing w:after="46" w:line="259" w:lineRule="auto"/>
        <w:ind w:left="782" w:firstLine="0"/>
        <w:jc w:val="left"/>
        <w:rPr>
          <w:szCs w:val="22"/>
        </w:rPr>
      </w:pPr>
      <w:r w:rsidRPr="00A12167">
        <w:rPr>
          <w:szCs w:val="22"/>
        </w:rPr>
        <w:t xml:space="preserve">REGON: </w:t>
      </w:r>
      <w:r w:rsidR="00EB1B95" w:rsidRPr="00A12167">
        <w:rPr>
          <w:szCs w:val="22"/>
        </w:rPr>
        <w:t>210966674</w:t>
      </w:r>
    </w:p>
    <w:p w14:paraId="20795DDF" w14:textId="1D1A1B6D" w:rsidR="00634019" w:rsidRPr="00A12167" w:rsidRDefault="00634019">
      <w:pPr>
        <w:spacing w:after="49" w:line="259" w:lineRule="auto"/>
        <w:ind w:left="62" w:firstLine="0"/>
        <w:jc w:val="left"/>
        <w:rPr>
          <w:szCs w:val="22"/>
          <w:lang w:val="de-DE"/>
        </w:rPr>
      </w:pPr>
    </w:p>
    <w:p w14:paraId="6B12FBCA" w14:textId="77777777" w:rsidR="00634019" w:rsidRPr="00A12167" w:rsidRDefault="00FF2CBD">
      <w:pPr>
        <w:numPr>
          <w:ilvl w:val="0"/>
          <w:numId w:val="1"/>
        </w:numPr>
        <w:spacing w:after="19" w:line="259" w:lineRule="auto"/>
        <w:ind w:left="330" w:right="1768" w:hanging="283"/>
        <w:jc w:val="left"/>
        <w:rPr>
          <w:szCs w:val="22"/>
        </w:rPr>
      </w:pPr>
      <w:r w:rsidRPr="00A12167">
        <w:rPr>
          <w:b/>
          <w:szCs w:val="22"/>
          <w:u w:val="single" w:color="000000"/>
        </w:rPr>
        <w:t>OPIS PRZEDMIOTU ZAMÓWIENIA:</w:t>
      </w:r>
      <w:r w:rsidRPr="00A12167">
        <w:rPr>
          <w:b/>
          <w:szCs w:val="22"/>
        </w:rPr>
        <w:t xml:space="preserve"> </w:t>
      </w:r>
    </w:p>
    <w:p w14:paraId="59449922" w14:textId="77777777" w:rsidR="002442F0" w:rsidRPr="00A12167" w:rsidRDefault="002442F0" w:rsidP="002442F0">
      <w:pPr>
        <w:spacing w:after="19" w:line="259" w:lineRule="auto"/>
        <w:ind w:left="330" w:right="1768" w:firstLine="0"/>
        <w:jc w:val="left"/>
        <w:rPr>
          <w:szCs w:val="22"/>
        </w:rPr>
      </w:pPr>
    </w:p>
    <w:p w14:paraId="57663BBB" w14:textId="1217E7E0" w:rsidR="00A5140B" w:rsidRPr="00A12167" w:rsidRDefault="00FF2CBD" w:rsidP="002442F0">
      <w:pPr>
        <w:ind w:left="0" w:firstLine="0"/>
        <w:rPr>
          <w:szCs w:val="22"/>
        </w:rPr>
      </w:pPr>
      <w:r w:rsidRPr="00A12167">
        <w:rPr>
          <w:szCs w:val="22"/>
        </w:rPr>
        <w:t xml:space="preserve">Przedmiotem zamówienia </w:t>
      </w:r>
      <w:r w:rsidR="006543D8" w:rsidRPr="00A12167">
        <w:rPr>
          <w:szCs w:val="22"/>
        </w:rPr>
        <w:t xml:space="preserve">jest dostawa </w:t>
      </w:r>
      <w:proofErr w:type="spellStart"/>
      <w:r w:rsidR="006543D8" w:rsidRPr="00A12167">
        <w:rPr>
          <w:szCs w:val="22"/>
        </w:rPr>
        <w:t>quada</w:t>
      </w:r>
      <w:proofErr w:type="spellEnd"/>
      <w:r w:rsidR="006543D8" w:rsidRPr="00A12167">
        <w:rPr>
          <w:szCs w:val="22"/>
        </w:rPr>
        <w:t xml:space="preserve"> z przyczepą ratowniczą do </w:t>
      </w:r>
      <w:proofErr w:type="spellStart"/>
      <w:r w:rsidR="006543D8" w:rsidRPr="00A12167">
        <w:rPr>
          <w:szCs w:val="22"/>
        </w:rPr>
        <w:t>quada</w:t>
      </w:r>
      <w:proofErr w:type="spellEnd"/>
      <w:r w:rsidR="006543D8" w:rsidRPr="00A12167">
        <w:rPr>
          <w:szCs w:val="22"/>
        </w:rPr>
        <w:t xml:space="preserve"> oraz przyczepą do transportu </w:t>
      </w:r>
      <w:proofErr w:type="spellStart"/>
      <w:r w:rsidR="006543D8" w:rsidRPr="00A12167">
        <w:rPr>
          <w:szCs w:val="22"/>
        </w:rPr>
        <w:t>quada</w:t>
      </w:r>
      <w:proofErr w:type="spellEnd"/>
      <w:r w:rsidR="006543D8" w:rsidRPr="00A12167">
        <w:rPr>
          <w:szCs w:val="22"/>
        </w:rPr>
        <w:t xml:space="preserve">. </w:t>
      </w:r>
      <w:r w:rsidR="009D001D" w:rsidRPr="00A12167">
        <w:rPr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"/>
        <w:gridCol w:w="8715"/>
      </w:tblGrid>
      <w:tr w:rsidR="009D001D" w:rsidRPr="00A12167" w14:paraId="5D1C0020" w14:textId="77777777" w:rsidTr="00186E08">
        <w:tc>
          <w:tcPr>
            <w:tcW w:w="668" w:type="dxa"/>
          </w:tcPr>
          <w:p w14:paraId="5075F820" w14:textId="77777777" w:rsidR="009D001D" w:rsidRPr="00A12167" w:rsidRDefault="009D001D" w:rsidP="001E6454">
            <w:pPr>
              <w:jc w:val="center"/>
              <w:rPr>
                <w:b/>
              </w:rPr>
            </w:pPr>
            <w:r w:rsidRPr="00A12167">
              <w:rPr>
                <w:b/>
              </w:rPr>
              <w:t>Lp.</w:t>
            </w:r>
          </w:p>
        </w:tc>
        <w:tc>
          <w:tcPr>
            <w:tcW w:w="8715" w:type="dxa"/>
          </w:tcPr>
          <w:p w14:paraId="58BCC69B" w14:textId="77777777" w:rsidR="009D001D" w:rsidRPr="00A12167" w:rsidRDefault="009D001D" w:rsidP="001E6454">
            <w:pPr>
              <w:rPr>
                <w:b/>
              </w:rPr>
            </w:pPr>
            <w:r w:rsidRPr="00A12167">
              <w:rPr>
                <w:b/>
              </w:rPr>
              <w:t xml:space="preserve">Wymagane parametry </w:t>
            </w:r>
            <w:proofErr w:type="spellStart"/>
            <w:r w:rsidRPr="00A12167">
              <w:rPr>
                <w:b/>
              </w:rPr>
              <w:t>techniczno</w:t>
            </w:r>
            <w:proofErr w:type="spellEnd"/>
            <w:r w:rsidRPr="00A12167">
              <w:rPr>
                <w:b/>
              </w:rPr>
              <w:t xml:space="preserve"> - użytkowe</w:t>
            </w:r>
          </w:p>
        </w:tc>
      </w:tr>
      <w:tr w:rsidR="009D001D" w:rsidRPr="00A12167" w14:paraId="3DAC80DE" w14:textId="77777777" w:rsidTr="00186E08">
        <w:tc>
          <w:tcPr>
            <w:tcW w:w="668" w:type="dxa"/>
            <w:shd w:val="clear" w:color="auto" w:fill="BFBFBF" w:themeFill="background1" w:themeFillShade="BF"/>
          </w:tcPr>
          <w:p w14:paraId="163DA0F9" w14:textId="6C7E8EB1" w:rsidR="009D001D" w:rsidRPr="00A12167" w:rsidRDefault="000B51B5" w:rsidP="001E6454">
            <w:pPr>
              <w:jc w:val="center"/>
            </w:pPr>
            <w:r w:rsidRPr="00A12167">
              <w:t>1</w:t>
            </w:r>
          </w:p>
        </w:tc>
        <w:tc>
          <w:tcPr>
            <w:tcW w:w="8715" w:type="dxa"/>
            <w:shd w:val="clear" w:color="auto" w:fill="BFBFBF" w:themeFill="background1" w:themeFillShade="BF"/>
          </w:tcPr>
          <w:p w14:paraId="55551FA9" w14:textId="77777777" w:rsidR="009D001D" w:rsidRPr="00A12167" w:rsidRDefault="009D001D" w:rsidP="001E6454">
            <w:pPr>
              <w:rPr>
                <w:color w:val="3A7C22" w:themeColor="accent6" w:themeShade="BF"/>
              </w:rPr>
            </w:pPr>
            <w:r w:rsidRPr="00A12167">
              <w:t xml:space="preserve">WYMAGANIA OGÓLNE QUAD  </w:t>
            </w:r>
          </w:p>
        </w:tc>
      </w:tr>
      <w:tr w:rsidR="009D001D" w:rsidRPr="00A12167" w14:paraId="6FDBD9C9" w14:textId="77777777" w:rsidTr="00186E08">
        <w:tc>
          <w:tcPr>
            <w:tcW w:w="668" w:type="dxa"/>
          </w:tcPr>
          <w:p w14:paraId="1DD8A2C3" w14:textId="77777777" w:rsidR="009D001D" w:rsidRPr="00A12167" w:rsidRDefault="009D001D" w:rsidP="001E6454">
            <w:pPr>
              <w:jc w:val="center"/>
            </w:pPr>
            <w:r w:rsidRPr="00A12167">
              <w:t>1.1</w:t>
            </w:r>
          </w:p>
        </w:tc>
        <w:tc>
          <w:tcPr>
            <w:tcW w:w="8715" w:type="dxa"/>
          </w:tcPr>
          <w:p w14:paraId="1AE8CBB7" w14:textId="78720D4B" w:rsidR="009D001D" w:rsidRPr="00A12167" w:rsidRDefault="009D001D" w:rsidP="00A90A31">
            <w:r w:rsidRPr="00A12167">
              <w:t>Pojazd fabrycznie nowy, rok p</w:t>
            </w:r>
            <w:r w:rsidR="00A90A31">
              <w:t>rodukcji nie wcześniej niż 2024.</w:t>
            </w:r>
          </w:p>
        </w:tc>
      </w:tr>
      <w:tr w:rsidR="009D001D" w:rsidRPr="00A12167" w14:paraId="28084044" w14:textId="77777777" w:rsidTr="00186E08">
        <w:tc>
          <w:tcPr>
            <w:tcW w:w="668" w:type="dxa"/>
          </w:tcPr>
          <w:p w14:paraId="603ED799" w14:textId="77777777" w:rsidR="009D001D" w:rsidRPr="00A12167" w:rsidRDefault="009D001D" w:rsidP="001E6454">
            <w:pPr>
              <w:jc w:val="center"/>
            </w:pPr>
            <w:r w:rsidRPr="00A12167">
              <w:t>1.2</w:t>
            </w:r>
          </w:p>
        </w:tc>
        <w:tc>
          <w:tcPr>
            <w:tcW w:w="8715" w:type="dxa"/>
          </w:tcPr>
          <w:p w14:paraId="64B9CB4B" w14:textId="71DDE0C1" w:rsidR="00B41ADE" w:rsidRPr="00FE5AEC" w:rsidRDefault="004E6300" w:rsidP="00B41ADE">
            <w:pPr>
              <w:pStyle w:val="Akapitzlist"/>
              <w:widowControl w:val="0"/>
              <w:tabs>
                <w:tab w:val="left" w:pos="142"/>
              </w:tabs>
              <w:autoSpaceDE w:val="0"/>
              <w:spacing w:line="276" w:lineRule="auto"/>
              <w:ind w:left="0"/>
            </w:pPr>
            <w:r>
              <w:t xml:space="preserve">a) </w:t>
            </w:r>
            <w:r w:rsidR="00B41ADE">
              <w:t>Pojazd musi spełniać</w:t>
            </w:r>
            <w:r w:rsidR="00B41ADE" w:rsidRPr="00FE5AEC">
              <w:t xml:space="preserve"> wymagania określone w Ustawie z dnia 20 czerwca 1997 r. Prawo o ruchu drog</w:t>
            </w:r>
            <w:r w:rsidR="00B41ADE">
              <w:t>o</w:t>
            </w:r>
            <w:r w:rsidR="00B41ADE" w:rsidRPr="00FE5AEC">
              <w:t xml:space="preserve">wym </w:t>
            </w:r>
            <w:bookmarkStart w:id="2" w:name="_Hlk190159960"/>
            <w:r w:rsidR="00B41ADE" w:rsidRPr="00711D1E">
              <w:t>(Dz.U. z 2024 r. poz. 1251</w:t>
            </w:r>
            <w:r w:rsidR="00B41ADE">
              <w:t xml:space="preserve"> ze zm.</w:t>
            </w:r>
            <w:r w:rsidR="00B41ADE" w:rsidRPr="00711D1E">
              <w:t>)</w:t>
            </w:r>
            <w:r w:rsidR="00B41ADE">
              <w:t xml:space="preserve"> </w:t>
            </w:r>
            <w:bookmarkEnd w:id="2"/>
            <w:r w:rsidR="00B41ADE" w:rsidRPr="00FE5AEC">
              <w:t xml:space="preserve">oraz w Rozporządzeniu Ministra Infrastruktury </w:t>
            </w:r>
            <w:r w:rsidR="00B41ADE">
              <w:t xml:space="preserve">                  </w:t>
            </w:r>
            <w:r w:rsidR="00B41ADE" w:rsidRPr="00FE5AEC">
              <w:t>z dnia 31 gru</w:t>
            </w:r>
            <w:r w:rsidR="00B41ADE">
              <w:t>d</w:t>
            </w:r>
            <w:r w:rsidR="00B41ADE" w:rsidRPr="00FE5AEC">
              <w:t>nia 2002 r. w sprawie warunków technicznych pojazdów oraz zakresu ich niezbędnego wyposażenia (D</w:t>
            </w:r>
            <w:r w:rsidR="00B41ADE">
              <w:t>z. U. z 2024 poz. 502</w:t>
            </w:r>
            <w:r w:rsidR="00B41ADE" w:rsidRPr="00FE5AEC">
              <w:t xml:space="preserve"> ze zm.),</w:t>
            </w:r>
          </w:p>
          <w:p w14:paraId="3CEE30AC" w14:textId="28FF3C99" w:rsidR="00B41ADE" w:rsidRPr="00FE5AEC" w:rsidRDefault="004E6300" w:rsidP="00B41ADE">
            <w:pPr>
              <w:pStyle w:val="Akapitzlist"/>
              <w:widowControl w:val="0"/>
              <w:tabs>
                <w:tab w:val="left" w:pos="142"/>
              </w:tabs>
              <w:autoSpaceDE w:val="0"/>
              <w:spacing w:line="276" w:lineRule="auto"/>
              <w:ind w:left="0"/>
            </w:pPr>
            <w:r>
              <w:t>b) Pojazd musi posiadać</w:t>
            </w:r>
            <w:r w:rsidR="00B41ADE" w:rsidRPr="00FE5AEC">
              <w:t xml:space="preserve"> dostępne w języku polskim: Kartę pojazdu, Instrukcję obsługi, Książkę serwisową i gwarancyjną,</w:t>
            </w:r>
          </w:p>
          <w:p w14:paraId="65E1F1DB" w14:textId="19AE3847" w:rsidR="009D001D" w:rsidRPr="0008359C" w:rsidRDefault="004E6300" w:rsidP="0008359C">
            <w:pPr>
              <w:pStyle w:val="Akapitzlist"/>
              <w:widowControl w:val="0"/>
              <w:tabs>
                <w:tab w:val="left" w:pos="142"/>
              </w:tabs>
              <w:autoSpaceDE w:val="0"/>
              <w:spacing w:line="276" w:lineRule="auto"/>
              <w:ind w:left="0"/>
            </w:pPr>
            <w:r>
              <w:t>c</w:t>
            </w:r>
            <w:r w:rsidR="00B41ADE" w:rsidRPr="00FE5AEC">
              <w:t xml:space="preserve">) inne dokumenty wymagane przepisami prawa (w języku polskim) niezbędne min. do </w:t>
            </w:r>
            <w:r w:rsidR="00B41ADE" w:rsidRPr="00FE5AEC">
              <w:lastRenderedPageBreak/>
              <w:t>zarejestrowania samochodu</w:t>
            </w:r>
            <w:r w:rsidR="0008359C">
              <w:t>.</w:t>
            </w:r>
          </w:p>
        </w:tc>
      </w:tr>
      <w:tr w:rsidR="009D001D" w:rsidRPr="00A12167" w14:paraId="2573B9B8" w14:textId="77777777" w:rsidTr="00186E08">
        <w:tc>
          <w:tcPr>
            <w:tcW w:w="668" w:type="dxa"/>
          </w:tcPr>
          <w:p w14:paraId="5F964525" w14:textId="77777777" w:rsidR="009D001D" w:rsidRPr="00A12167" w:rsidRDefault="009D001D" w:rsidP="001E6454">
            <w:pPr>
              <w:jc w:val="center"/>
            </w:pPr>
            <w:r w:rsidRPr="00A12167">
              <w:lastRenderedPageBreak/>
              <w:t>1.3</w:t>
            </w:r>
          </w:p>
        </w:tc>
        <w:tc>
          <w:tcPr>
            <w:tcW w:w="8715" w:type="dxa"/>
          </w:tcPr>
          <w:p w14:paraId="28C4EAE2" w14:textId="38B7C183" w:rsidR="009D001D" w:rsidRPr="00A12167" w:rsidRDefault="00B41ADE" w:rsidP="0008359C">
            <w:pPr>
              <w:pStyle w:val="Akapitzlist"/>
              <w:widowControl w:val="0"/>
              <w:tabs>
                <w:tab w:val="left" w:pos="142"/>
              </w:tabs>
              <w:autoSpaceDE w:val="0"/>
              <w:spacing w:line="276" w:lineRule="auto"/>
              <w:ind w:left="0"/>
            </w:pPr>
            <w:r>
              <w:t>Quad musi posiadać</w:t>
            </w:r>
            <w:r w:rsidRPr="00FE5AEC">
              <w:t xml:space="preserve"> wszystkie niezbędne homologacje i dokumenty dopuszczające pojazd d</w:t>
            </w:r>
            <w:r w:rsidR="0008359C">
              <w:t>o ruchu drogowego na terenie UE.</w:t>
            </w:r>
          </w:p>
        </w:tc>
      </w:tr>
      <w:tr w:rsidR="009D001D" w:rsidRPr="00A12167" w14:paraId="7E7234B2" w14:textId="77777777" w:rsidTr="00186E08">
        <w:tc>
          <w:tcPr>
            <w:tcW w:w="668" w:type="dxa"/>
          </w:tcPr>
          <w:p w14:paraId="63A8849C" w14:textId="77777777" w:rsidR="009D001D" w:rsidRPr="00A12167" w:rsidRDefault="009D001D" w:rsidP="001E6454">
            <w:pPr>
              <w:jc w:val="center"/>
            </w:pPr>
            <w:r w:rsidRPr="00A12167">
              <w:t>1.4</w:t>
            </w:r>
          </w:p>
        </w:tc>
        <w:tc>
          <w:tcPr>
            <w:tcW w:w="8715" w:type="dxa"/>
          </w:tcPr>
          <w:p w14:paraId="52F43A6C" w14:textId="6DEBD8D7" w:rsidR="009D001D" w:rsidRPr="00A12167" w:rsidRDefault="009D001D" w:rsidP="004E6300">
            <w:r w:rsidRPr="00A12167">
              <w:t xml:space="preserve">Pojazd powinien posiadać świadectwo homologacji kategorii: „ciężki czterokołowiec terenowy  L7e-B1” lub T3b zgodnie z ustawą </w:t>
            </w:r>
            <w:r w:rsidR="004E6300">
              <w:t>Prawo o ruchu drogowym</w:t>
            </w:r>
            <w:r w:rsidRPr="00A12167">
              <w:t xml:space="preserve"> </w:t>
            </w:r>
            <w:r w:rsidR="004E6300" w:rsidRPr="00711D1E">
              <w:t>(Dz.U. z 2024 r. poz. 1251</w:t>
            </w:r>
            <w:r w:rsidR="004E6300">
              <w:t xml:space="preserve"> ze zm.</w:t>
            </w:r>
            <w:r w:rsidR="004E6300" w:rsidRPr="00711D1E">
              <w:t>)</w:t>
            </w:r>
            <w:r w:rsidR="004E6300">
              <w:t xml:space="preserve"> </w:t>
            </w:r>
            <w:r w:rsidRPr="00A12167">
              <w:t>oraz Rozporządzenia Parl</w:t>
            </w:r>
            <w:r w:rsidR="004E6300">
              <w:t>amentu Europejskiego i Rady (UE</w:t>
            </w:r>
            <w:r w:rsidRPr="00A12167">
              <w:t xml:space="preserve"> nr 168/213 z dnia 15 stycznia 2013 r.) w sprawie homologacji i nadzoru rynku pojazdów dwu – lub trzykołowych oraz czterokołowców. </w:t>
            </w:r>
            <w:r w:rsidR="002B7B91">
              <w:t xml:space="preserve"> (Dz. U. UE L.2013.6052). </w:t>
            </w:r>
            <w:r w:rsidRPr="00A12167">
              <w:t>Pojazd powinien posiadać wyposażenie umożliwiające rejestrację pojazdu w Polsce.</w:t>
            </w:r>
          </w:p>
        </w:tc>
      </w:tr>
      <w:tr w:rsidR="00A8670E" w:rsidRPr="00A12167" w14:paraId="17FA5329" w14:textId="77777777" w:rsidTr="00186E08">
        <w:tc>
          <w:tcPr>
            <w:tcW w:w="668" w:type="dxa"/>
          </w:tcPr>
          <w:p w14:paraId="1557F392" w14:textId="6FED2AA6" w:rsidR="00A8670E" w:rsidRPr="00A12167" w:rsidRDefault="00A8670E" w:rsidP="001E6454">
            <w:pPr>
              <w:jc w:val="center"/>
            </w:pPr>
            <w:r>
              <w:t>1.5</w:t>
            </w:r>
          </w:p>
        </w:tc>
        <w:tc>
          <w:tcPr>
            <w:tcW w:w="8715" w:type="dxa"/>
            <w:shd w:val="clear" w:color="auto" w:fill="auto"/>
          </w:tcPr>
          <w:p w14:paraId="6A27E7F3" w14:textId="4FFD332B" w:rsidR="00A8670E" w:rsidRPr="00A12167" w:rsidRDefault="00A8670E" w:rsidP="00A8670E">
            <w:r>
              <w:t>MINIMALNE DANE TECHNICZNE POJAZDU</w:t>
            </w:r>
          </w:p>
        </w:tc>
      </w:tr>
      <w:tr w:rsidR="009D001D" w:rsidRPr="00A12167" w14:paraId="2C59E9E3" w14:textId="77777777" w:rsidTr="00186E08">
        <w:tc>
          <w:tcPr>
            <w:tcW w:w="668" w:type="dxa"/>
          </w:tcPr>
          <w:p w14:paraId="7E5C8D57" w14:textId="22AE2285" w:rsidR="009D001D" w:rsidRPr="00A12167" w:rsidRDefault="009D001D" w:rsidP="001E6454">
            <w:pPr>
              <w:jc w:val="center"/>
            </w:pPr>
          </w:p>
        </w:tc>
        <w:tc>
          <w:tcPr>
            <w:tcW w:w="8715" w:type="dxa"/>
            <w:shd w:val="clear" w:color="auto" w:fill="auto"/>
          </w:tcPr>
          <w:p w14:paraId="102AC065" w14:textId="54756619" w:rsidR="009D001D" w:rsidRPr="00A12167" w:rsidRDefault="009D001D" w:rsidP="001E6454">
            <w:r w:rsidRPr="00A12167">
              <w:t xml:space="preserve">1.5.1 - pojazd 2 osobowy, </w:t>
            </w:r>
            <w:r w:rsidR="00572691" w:rsidRPr="00A12167">
              <w:t>z siedzeniem pasażera z oparciem i uchwytami</w:t>
            </w:r>
            <w:r w:rsidRPr="00A12167">
              <w:t>,</w:t>
            </w:r>
          </w:p>
          <w:p w14:paraId="5323A647" w14:textId="15291A2D" w:rsidR="009D001D" w:rsidRPr="00A12167" w:rsidRDefault="009D001D" w:rsidP="001E6454">
            <w:r w:rsidRPr="00A12167">
              <w:t xml:space="preserve">1.5.2 </w:t>
            </w:r>
            <w:r w:rsidR="00572691" w:rsidRPr="00A12167">
              <w:t>–</w:t>
            </w:r>
            <w:r w:rsidRPr="00A12167">
              <w:t xml:space="preserve"> </w:t>
            </w:r>
            <w:r w:rsidR="00572691" w:rsidRPr="00A12167">
              <w:t>Wymiary pojazdu dostosowane do pracy w trudnym terenie, zachowujące stabilność i prześwit umożl</w:t>
            </w:r>
            <w:r w:rsidR="00A8670E">
              <w:t>iwiający pokonywanie przeszkód, tj.</w:t>
            </w:r>
            <w:r w:rsidR="00572691" w:rsidRPr="00A12167">
              <w:t xml:space="preserve"> r</w:t>
            </w:r>
            <w:r w:rsidRPr="00A12167">
              <w:t>ozstaw osi min.: 1400 mm,</w:t>
            </w:r>
          </w:p>
          <w:p w14:paraId="19AEC57E" w14:textId="77777777" w:rsidR="009D001D" w:rsidRPr="00A12167" w:rsidRDefault="009D001D" w:rsidP="001E6454">
            <w:r w:rsidRPr="00A12167">
              <w:t xml:space="preserve">1.5.3 - długość pojazdu min.: 2300 mm (bez </w:t>
            </w:r>
            <w:proofErr w:type="spellStart"/>
            <w:r w:rsidRPr="00A12167">
              <w:t>orurowań</w:t>
            </w:r>
            <w:proofErr w:type="spellEnd"/>
            <w:r w:rsidRPr="00A12167">
              <w:t xml:space="preserve"> i innych dodatkowych elementów),</w:t>
            </w:r>
          </w:p>
          <w:p w14:paraId="60DB2220" w14:textId="77777777" w:rsidR="009D001D" w:rsidRPr="00A12167" w:rsidRDefault="009D001D" w:rsidP="001E6454">
            <w:r w:rsidRPr="00A12167">
              <w:t>1.5.4 - szerokość min.: 1400 mm,</w:t>
            </w:r>
          </w:p>
          <w:p w14:paraId="51B91E09" w14:textId="77777777" w:rsidR="009D001D" w:rsidRPr="00A12167" w:rsidRDefault="009D001D" w:rsidP="001E6454">
            <w:r w:rsidRPr="00A12167">
              <w:t>1.5.5 - prześwit min.: 350 mm,</w:t>
            </w:r>
          </w:p>
          <w:p w14:paraId="45C21523" w14:textId="64DDFBA6" w:rsidR="009D001D" w:rsidRPr="00A12167" w:rsidRDefault="009D001D" w:rsidP="001E6454">
            <w:r w:rsidRPr="00A12167">
              <w:t>1.5.6 - napęd 2*4/4*4/ kontrola zjazdu,</w:t>
            </w:r>
          </w:p>
          <w:p w14:paraId="41B1BFB3" w14:textId="279EF7F0" w:rsidR="009D001D" w:rsidRPr="00A12167" w:rsidRDefault="009D001D" w:rsidP="001E6454">
            <w:r w:rsidRPr="00A12167">
              <w:t xml:space="preserve">1.5.7 </w:t>
            </w:r>
            <w:r w:rsidR="006B784B" w:rsidRPr="00A12167">
              <w:t>–</w:t>
            </w:r>
            <w:r w:rsidRPr="00A12167">
              <w:t xml:space="preserve"> </w:t>
            </w:r>
            <w:r w:rsidR="006B2AEF">
              <w:t>k</w:t>
            </w:r>
            <w:r w:rsidR="006B784B" w:rsidRPr="00A12167">
              <w:t>oła i opony terenowe przystosowan</w:t>
            </w:r>
            <w:r w:rsidR="006B2AEF">
              <w:t>e do pracy w trudnym terenie,</w:t>
            </w:r>
            <w:r w:rsidR="006B784B" w:rsidRPr="00A12167">
              <w:t xml:space="preserve"> </w:t>
            </w:r>
            <w:r w:rsidRPr="00A12167">
              <w:t xml:space="preserve">koła </w:t>
            </w:r>
            <w:r w:rsidR="006B784B" w:rsidRPr="00A12167">
              <w:t>o średnicy min.</w:t>
            </w:r>
            <w:r w:rsidRPr="00A12167">
              <w:t xml:space="preserve"> 14 cali, opony min. 27 cali,</w:t>
            </w:r>
            <w:r w:rsidR="006B784B" w:rsidRPr="00A12167">
              <w:t xml:space="preserve"> </w:t>
            </w:r>
          </w:p>
          <w:p w14:paraId="5B1403A7" w14:textId="236202E8" w:rsidR="009D001D" w:rsidRPr="00A12167" w:rsidRDefault="009D001D" w:rsidP="001E6454">
            <w:pPr>
              <w:rPr>
                <w:color w:val="000000" w:themeColor="text1"/>
              </w:rPr>
            </w:pPr>
            <w:r w:rsidRPr="00A12167">
              <w:t xml:space="preserve">1.5.8 </w:t>
            </w:r>
            <w:r w:rsidRPr="00A12167">
              <w:rPr>
                <w:color w:val="auto"/>
              </w:rPr>
              <w:t>-</w:t>
            </w:r>
            <w:r w:rsidRPr="00A12167">
              <w:rPr>
                <w:color w:val="A66500"/>
              </w:rPr>
              <w:t xml:space="preserve"> </w:t>
            </w:r>
            <w:r w:rsidR="006B2AEF">
              <w:t>m</w:t>
            </w:r>
            <w:r w:rsidR="006B784B" w:rsidRPr="00A12167">
              <w:t>asa pojazdu dostosowana do konstrukcji i parametrów trakcyjnych,</w:t>
            </w:r>
            <w:r w:rsidR="006B784B" w:rsidRPr="00A12167">
              <w:rPr>
                <w:bCs/>
                <w:color w:val="000000" w:themeColor="text1"/>
              </w:rPr>
              <w:t xml:space="preserve"> </w:t>
            </w:r>
            <w:r w:rsidR="006B2AEF">
              <w:rPr>
                <w:color w:val="000000" w:themeColor="text1"/>
              </w:rPr>
              <w:t>min.</w:t>
            </w:r>
            <w:r w:rsidR="006B784B" w:rsidRPr="00A12167">
              <w:rPr>
                <w:color w:val="000000" w:themeColor="text1"/>
              </w:rPr>
              <w:t xml:space="preserve">. </w:t>
            </w:r>
            <w:r w:rsidRPr="00A12167">
              <w:rPr>
                <w:color w:val="000000" w:themeColor="text1"/>
              </w:rPr>
              <w:t>450 kg</w:t>
            </w:r>
            <w:r w:rsidR="006B2AEF">
              <w:rPr>
                <w:color w:val="000000" w:themeColor="text1"/>
              </w:rPr>
              <w:t xml:space="preserve"> bez płynów eksploatacyjnych,</w:t>
            </w:r>
          </w:p>
          <w:p w14:paraId="29DCFE67" w14:textId="77787750" w:rsidR="009D001D" w:rsidRPr="00A12167" w:rsidRDefault="009D001D" w:rsidP="001E6454">
            <w:r w:rsidRPr="00A12167">
              <w:rPr>
                <w:color w:val="000000" w:themeColor="text1"/>
              </w:rPr>
              <w:t xml:space="preserve">1.5.9 - </w:t>
            </w:r>
            <w:r w:rsidRPr="00A12167">
              <w:rPr>
                <w:bCs/>
                <w:color w:val="000000" w:themeColor="text1"/>
              </w:rPr>
              <w:t>p</w:t>
            </w:r>
            <w:r w:rsidRPr="00A12167">
              <w:rPr>
                <w:color w:val="000000" w:themeColor="text1"/>
              </w:rPr>
              <w:t xml:space="preserve">ojemność </w:t>
            </w:r>
            <w:r w:rsidRPr="00A12167">
              <w:t xml:space="preserve">zbiornika paliwa minimum 19 litrów. Wlew </w:t>
            </w:r>
            <w:r w:rsidR="00B819F8" w:rsidRPr="00A12167">
              <w:t>kompatybilny ze standardowym sprzętem</w:t>
            </w:r>
            <w:r w:rsidRPr="00A12167">
              <w:t xml:space="preserve"> (np. kanistry, końcówki wlewowe dystrybutorów).</w:t>
            </w:r>
          </w:p>
          <w:p w14:paraId="1E187C01" w14:textId="77777777" w:rsidR="009D001D" w:rsidRPr="00A12167" w:rsidRDefault="009D001D" w:rsidP="001E6454">
            <w:r w:rsidRPr="00A12167">
              <w:t xml:space="preserve"> </w:t>
            </w:r>
          </w:p>
        </w:tc>
      </w:tr>
      <w:tr w:rsidR="009D001D" w:rsidRPr="00A12167" w14:paraId="25CC9BC0" w14:textId="77777777" w:rsidTr="00186E08">
        <w:tc>
          <w:tcPr>
            <w:tcW w:w="668" w:type="dxa"/>
            <w:shd w:val="clear" w:color="auto" w:fill="BFBFBF" w:themeFill="background1" w:themeFillShade="BF"/>
          </w:tcPr>
          <w:p w14:paraId="106E73CC" w14:textId="77777777" w:rsidR="009D001D" w:rsidRPr="00A12167" w:rsidRDefault="009D001D" w:rsidP="001E6454">
            <w:pPr>
              <w:jc w:val="center"/>
            </w:pPr>
          </w:p>
        </w:tc>
        <w:tc>
          <w:tcPr>
            <w:tcW w:w="8715" w:type="dxa"/>
            <w:shd w:val="clear" w:color="auto" w:fill="BFBFBF" w:themeFill="background1" w:themeFillShade="BF"/>
          </w:tcPr>
          <w:p w14:paraId="785D13C6" w14:textId="77777777" w:rsidR="009D001D" w:rsidRPr="00A12167" w:rsidRDefault="009D001D" w:rsidP="001E6454">
            <w:r w:rsidRPr="00A12167">
              <w:t xml:space="preserve">PODWOZIE </w:t>
            </w:r>
          </w:p>
        </w:tc>
      </w:tr>
      <w:tr w:rsidR="009D001D" w:rsidRPr="00A12167" w14:paraId="1AF9865E" w14:textId="77777777" w:rsidTr="00186E08">
        <w:tc>
          <w:tcPr>
            <w:tcW w:w="668" w:type="dxa"/>
          </w:tcPr>
          <w:p w14:paraId="357FE24D" w14:textId="77777777" w:rsidR="009D001D" w:rsidRPr="00A12167" w:rsidRDefault="009D001D" w:rsidP="001E6454">
            <w:pPr>
              <w:jc w:val="center"/>
            </w:pPr>
            <w:r w:rsidRPr="00A12167">
              <w:t>1.6</w:t>
            </w:r>
          </w:p>
        </w:tc>
        <w:tc>
          <w:tcPr>
            <w:tcW w:w="8715" w:type="dxa"/>
          </w:tcPr>
          <w:p w14:paraId="06197DBE" w14:textId="7A071F01" w:rsidR="009D001D" w:rsidRPr="00A12167" w:rsidRDefault="009D001D" w:rsidP="006B2AEF">
            <w:r w:rsidRPr="00A12167">
              <w:t>Silnik 4-suwowy o zapłonie samoczynny</w:t>
            </w:r>
            <w:r w:rsidR="006B2AEF">
              <w:t xml:space="preserve">m, o mocy znamionowej min. 80 </w:t>
            </w:r>
            <w:proofErr w:type="spellStart"/>
            <w:r w:rsidR="006B2AEF">
              <w:t>kM</w:t>
            </w:r>
            <w:proofErr w:type="spellEnd"/>
            <w:r w:rsidRPr="00A12167">
              <w:t xml:space="preserve"> (pojazd musi być dopuszczony</w:t>
            </w:r>
            <w:r w:rsidR="006B2AEF">
              <w:t xml:space="preserve"> do ruchu – homologacja drogowa, umożliwiająca rejestrację pojazdu. Silnik c</w:t>
            </w:r>
            <w:r w:rsidRPr="00A12167">
              <w:t xml:space="preserve">hłodzony cieczą. Rozruch silnika elektryczny. </w:t>
            </w:r>
          </w:p>
        </w:tc>
      </w:tr>
      <w:tr w:rsidR="009D001D" w:rsidRPr="00A12167" w14:paraId="7821DE37" w14:textId="77777777" w:rsidTr="00186E08">
        <w:tc>
          <w:tcPr>
            <w:tcW w:w="668" w:type="dxa"/>
          </w:tcPr>
          <w:p w14:paraId="71A47B4B" w14:textId="77777777" w:rsidR="009D001D" w:rsidRPr="00A12167" w:rsidRDefault="009D001D" w:rsidP="001E6454">
            <w:pPr>
              <w:jc w:val="center"/>
            </w:pPr>
            <w:r w:rsidRPr="00A12167">
              <w:t>1.7</w:t>
            </w:r>
          </w:p>
        </w:tc>
        <w:tc>
          <w:tcPr>
            <w:tcW w:w="8715" w:type="dxa"/>
          </w:tcPr>
          <w:p w14:paraId="4E1AE076" w14:textId="77777777" w:rsidR="009D001D" w:rsidRPr="00A12167" w:rsidRDefault="009D001D" w:rsidP="001E6454">
            <w:r w:rsidRPr="00A12167">
              <w:t>Pobór powietrza do filtra od góry. Wyprowadzenie układu musi uniemożliwić zassanie wody do silnika w momencie pokonywania przeszkody wodnej.</w:t>
            </w:r>
          </w:p>
        </w:tc>
      </w:tr>
      <w:tr w:rsidR="009D001D" w:rsidRPr="00A12167" w14:paraId="281D127E" w14:textId="77777777" w:rsidTr="00186E08">
        <w:tc>
          <w:tcPr>
            <w:tcW w:w="668" w:type="dxa"/>
          </w:tcPr>
          <w:p w14:paraId="4656CB88" w14:textId="77777777" w:rsidR="009D001D" w:rsidRPr="00A12167" w:rsidRDefault="009D001D" w:rsidP="001E6454">
            <w:pPr>
              <w:jc w:val="center"/>
            </w:pPr>
            <w:r w:rsidRPr="00A12167">
              <w:t>1.8</w:t>
            </w:r>
          </w:p>
        </w:tc>
        <w:tc>
          <w:tcPr>
            <w:tcW w:w="8715" w:type="dxa"/>
          </w:tcPr>
          <w:p w14:paraId="0ACAFB73" w14:textId="08F0C2A2" w:rsidR="009D001D" w:rsidRPr="00A12167" w:rsidRDefault="009D001D" w:rsidP="00953D56">
            <w:r w:rsidRPr="00A12167">
              <w:t>Pojemność silnika</w:t>
            </w:r>
            <w:r w:rsidR="00953D56">
              <w:t xml:space="preserve"> dostosowana do osiągów  (min.</w:t>
            </w:r>
            <w:r w:rsidR="00186E08" w:rsidRPr="00A12167">
              <w:t xml:space="preserve"> 900 cm</w:t>
            </w:r>
            <w:r w:rsidR="00186E08" w:rsidRPr="00A12167">
              <w:rPr>
                <w:vertAlign w:val="superscript"/>
              </w:rPr>
              <w:t>3</w:t>
            </w:r>
            <w:r w:rsidR="00186E08" w:rsidRPr="00A12167">
              <w:t>).</w:t>
            </w:r>
          </w:p>
        </w:tc>
      </w:tr>
      <w:tr w:rsidR="009D001D" w:rsidRPr="00A12167" w14:paraId="54276B09" w14:textId="77777777" w:rsidTr="00186E08">
        <w:tc>
          <w:tcPr>
            <w:tcW w:w="668" w:type="dxa"/>
          </w:tcPr>
          <w:p w14:paraId="7E5B2996" w14:textId="77777777" w:rsidR="009D001D" w:rsidRPr="00A12167" w:rsidRDefault="009D001D" w:rsidP="001E6454">
            <w:pPr>
              <w:jc w:val="center"/>
            </w:pPr>
            <w:r w:rsidRPr="00A12167">
              <w:t>1.9</w:t>
            </w:r>
          </w:p>
        </w:tc>
        <w:tc>
          <w:tcPr>
            <w:tcW w:w="8715" w:type="dxa"/>
          </w:tcPr>
          <w:p w14:paraId="0A575A14" w14:textId="295FA105" w:rsidR="009D001D" w:rsidRPr="00A12167" w:rsidRDefault="00186E08" w:rsidP="00186E08">
            <w:r w:rsidRPr="00A12167">
              <w:t>Automatyczna s</w:t>
            </w:r>
            <w:r w:rsidR="009D001D" w:rsidRPr="00A12167">
              <w:t>krzynia biegów z biegiem wstecznym.</w:t>
            </w:r>
          </w:p>
        </w:tc>
      </w:tr>
      <w:tr w:rsidR="009D001D" w:rsidRPr="00A12167" w14:paraId="474AF458" w14:textId="77777777" w:rsidTr="00186E08">
        <w:tc>
          <w:tcPr>
            <w:tcW w:w="668" w:type="dxa"/>
          </w:tcPr>
          <w:p w14:paraId="074213D6" w14:textId="77777777" w:rsidR="009D001D" w:rsidRPr="00A12167" w:rsidRDefault="009D001D" w:rsidP="001E6454">
            <w:pPr>
              <w:jc w:val="center"/>
            </w:pPr>
            <w:r w:rsidRPr="00A12167">
              <w:t>1.10</w:t>
            </w:r>
          </w:p>
        </w:tc>
        <w:tc>
          <w:tcPr>
            <w:tcW w:w="8715" w:type="dxa"/>
          </w:tcPr>
          <w:p w14:paraId="0CFFAADF" w14:textId="231A9ED0" w:rsidR="009D001D" w:rsidRPr="00A12167" w:rsidRDefault="00186E08" w:rsidP="001E6454">
            <w:r w:rsidRPr="00A12167">
              <w:t>Hamulce tarczowe (przód i tył), hydrauliczne.</w:t>
            </w:r>
          </w:p>
        </w:tc>
      </w:tr>
      <w:tr w:rsidR="009D001D" w:rsidRPr="00A12167" w14:paraId="699DD3B1" w14:textId="77777777" w:rsidTr="00186E08">
        <w:tc>
          <w:tcPr>
            <w:tcW w:w="668" w:type="dxa"/>
          </w:tcPr>
          <w:p w14:paraId="45152B48" w14:textId="5FC6935C" w:rsidR="009D001D" w:rsidRPr="00A12167" w:rsidRDefault="009D001D" w:rsidP="00186E08">
            <w:pPr>
              <w:jc w:val="center"/>
            </w:pPr>
            <w:r w:rsidRPr="00A12167">
              <w:t>1.1</w:t>
            </w:r>
            <w:r w:rsidR="00186E08" w:rsidRPr="00A12167">
              <w:t>1</w:t>
            </w:r>
          </w:p>
        </w:tc>
        <w:tc>
          <w:tcPr>
            <w:tcW w:w="8715" w:type="dxa"/>
          </w:tcPr>
          <w:p w14:paraId="582A4B76" w14:textId="77777777" w:rsidR="009D001D" w:rsidRPr="00A12167" w:rsidRDefault="009D001D" w:rsidP="001E6454">
            <w:r w:rsidRPr="00A12167">
              <w:t>Układ kierowniczy ze wspomaganiem.</w:t>
            </w:r>
          </w:p>
        </w:tc>
      </w:tr>
      <w:tr w:rsidR="009D001D" w:rsidRPr="00A12167" w14:paraId="5028AA94" w14:textId="77777777" w:rsidTr="00186E08">
        <w:tc>
          <w:tcPr>
            <w:tcW w:w="668" w:type="dxa"/>
          </w:tcPr>
          <w:p w14:paraId="66CF27BB" w14:textId="65C7B715" w:rsidR="009D001D" w:rsidRPr="00A12167" w:rsidRDefault="009D001D" w:rsidP="00186E08">
            <w:pPr>
              <w:jc w:val="center"/>
            </w:pPr>
            <w:r w:rsidRPr="00A12167">
              <w:t>1.1</w:t>
            </w:r>
            <w:r w:rsidR="00186E08" w:rsidRPr="00A12167">
              <w:t>2</w:t>
            </w:r>
          </w:p>
        </w:tc>
        <w:tc>
          <w:tcPr>
            <w:tcW w:w="8715" w:type="dxa"/>
          </w:tcPr>
          <w:p w14:paraId="3434297F" w14:textId="26ED0ACC" w:rsidR="009D001D" w:rsidRPr="00A12167" w:rsidRDefault="00953D56" w:rsidP="001E6454">
            <w:r>
              <w:t>Kolor nadwozia RAL 3000 lub zbliżony</w:t>
            </w:r>
            <w:r w:rsidR="009D001D" w:rsidRPr="00A12167">
              <w:t>, dopuszcza się stosowanie okleiny.</w:t>
            </w:r>
          </w:p>
        </w:tc>
      </w:tr>
      <w:tr w:rsidR="009D001D" w:rsidRPr="00A12167" w14:paraId="187FB1A3" w14:textId="77777777" w:rsidTr="00186E08">
        <w:tc>
          <w:tcPr>
            <w:tcW w:w="668" w:type="dxa"/>
          </w:tcPr>
          <w:p w14:paraId="4324C782" w14:textId="387513F1" w:rsidR="009D001D" w:rsidRPr="00A12167" w:rsidRDefault="009D001D" w:rsidP="00186E08">
            <w:pPr>
              <w:jc w:val="center"/>
            </w:pPr>
            <w:r w:rsidRPr="00A12167">
              <w:t>1.1</w:t>
            </w:r>
            <w:r w:rsidR="00186E08" w:rsidRPr="00A12167">
              <w:t>3</w:t>
            </w:r>
          </w:p>
        </w:tc>
        <w:tc>
          <w:tcPr>
            <w:tcW w:w="8715" w:type="dxa"/>
          </w:tcPr>
          <w:p w14:paraId="75069499" w14:textId="7CBE5148" w:rsidR="009D001D" w:rsidRPr="00A12167" w:rsidRDefault="009D001D" w:rsidP="00186E08">
            <w:r w:rsidRPr="00A12167">
              <w:t xml:space="preserve">Pojazd wyposażony w hak holowniczy kulowy </w:t>
            </w:r>
            <w:r w:rsidR="00186E08" w:rsidRPr="00A12167">
              <w:t>z gniazdem</w:t>
            </w:r>
            <w:r w:rsidRPr="00A12167">
              <w:t xml:space="preserve"> 13/7 </w:t>
            </w:r>
            <w:proofErr w:type="spellStart"/>
            <w:r w:rsidRPr="00A12167">
              <w:t>pinów</w:t>
            </w:r>
            <w:proofErr w:type="spellEnd"/>
            <w:r w:rsidR="00186E08" w:rsidRPr="00A12167">
              <w:t xml:space="preserve"> (adaptery dopuszczalne)</w:t>
            </w:r>
            <w:r w:rsidR="001B6BBD" w:rsidRPr="00A12167">
              <w:t>.</w:t>
            </w:r>
          </w:p>
        </w:tc>
      </w:tr>
      <w:tr w:rsidR="009D001D" w:rsidRPr="00A12167" w14:paraId="6FE98602" w14:textId="77777777" w:rsidTr="00186E08">
        <w:tc>
          <w:tcPr>
            <w:tcW w:w="668" w:type="dxa"/>
          </w:tcPr>
          <w:p w14:paraId="75CE7E06" w14:textId="69E77FD4" w:rsidR="009D001D" w:rsidRPr="00A12167" w:rsidRDefault="009D001D" w:rsidP="00365926">
            <w:pPr>
              <w:jc w:val="center"/>
            </w:pPr>
            <w:r w:rsidRPr="00A12167">
              <w:t>1.1</w:t>
            </w:r>
            <w:r w:rsidR="00365926" w:rsidRPr="00A12167">
              <w:t>4</w:t>
            </w:r>
          </w:p>
        </w:tc>
        <w:tc>
          <w:tcPr>
            <w:tcW w:w="8715" w:type="dxa"/>
            <w:shd w:val="clear" w:color="auto" w:fill="auto"/>
          </w:tcPr>
          <w:p w14:paraId="0DC594C8" w14:textId="2800E617" w:rsidR="009D001D" w:rsidRPr="00A12167" w:rsidRDefault="001B6BBD" w:rsidP="001B6BBD">
            <w:r w:rsidRPr="00A12167">
              <w:t xml:space="preserve">Wyciągarka elektryczna 12 V o sile uciągu zapewniającej samodzielne wydostanie </w:t>
            </w:r>
            <w:r w:rsidRPr="00A12167">
              <w:lastRenderedPageBreak/>
              <w:t>p</w:t>
            </w:r>
            <w:r w:rsidR="00F55970">
              <w:t>ojazdu z przeszkody (</w:t>
            </w:r>
            <w:r w:rsidRPr="00A12167">
              <w:t>min. 1200 kg) z linią o wysokiej odporności (z kompozytową lub równoważną) min. 10 m.</w:t>
            </w:r>
          </w:p>
        </w:tc>
      </w:tr>
      <w:tr w:rsidR="009D001D" w:rsidRPr="00A12167" w14:paraId="2C6E374A" w14:textId="77777777" w:rsidTr="00186E08">
        <w:tc>
          <w:tcPr>
            <w:tcW w:w="668" w:type="dxa"/>
            <w:shd w:val="clear" w:color="auto" w:fill="auto"/>
          </w:tcPr>
          <w:p w14:paraId="6CC6F442" w14:textId="6AF51960" w:rsidR="009D001D" w:rsidRPr="00A12167" w:rsidRDefault="009D001D" w:rsidP="00365926">
            <w:pPr>
              <w:jc w:val="center"/>
            </w:pPr>
            <w:r w:rsidRPr="00A12167">
              <w:lastRenderedPageBreak/>
              <w:t>1.1</w:t>
            </w:r>
            <w:r w:rsidR="00365926" w:rsidRPr="00A12167">
              <w:t>5</w:t>
            </w:r>
          </w:p>
        </w:tc>
        <w:tc>
          <w:tcPr>
            <w:tcW w:w="8715" w:type="dxa"/>
            <w:shd w:val="clear" w:color="auto" w:fill="auto"/>
          </w:tcPr>
          <w:p w14:paraId="279579CB" w14:textId="5BD4B0CD" w:rsidR="009D001D" w:rsidRPr="00A12167" w:rsidRDefault="00365926" w:rsidP="00F55970">
            <w:r w:rsidRPr="00A12167">
              <w:t xml:space="preserve">Wielofunkcyjny </w:t>
            </w:r>
            <w:r w:rsidR="00F55970">
              <w:t>wyświetlacz</w:t>
            </w:r>
            <w:r w:rsidRPr="00A12167">
              <w:t xml:space="preserve"> LCD</w:t>
            </w:r>
            <w:r w:rsidR="009D001D" w:rsidRPr="00A12167">
              <w:t xml:space="preserve">. </w:t>
            </w:r>
          </w:p>
        </w:tc>
      </w:tr>
      <w:tr w:rsidR="009D001D" w:rsidRPr="00A12167" w14:paraId="5E44C60D" w14:textId="77777777" w:rsidTr="00186E08">
        <w:tc>
          <w:tcPr>
            <w:tcW w:w="668" w:type="dxa"/>
          </w:tcPr>
          <w:p w14:paraId="1B4BE3DB" w14:textId="158F9793" w:rsidR="009D001D" w:rsidRPr="00A12167" w:rsidRDefault="009D001D" w:rsidP="00365926">
            <w:pPr>
              <w:jc w:val="center"/>
            </w:pPr>
            <w:r w:rsidRPr="00A12167">
              <w:t>1.1</w:t>
            </w:r>
            <w:r w:rsidR="00365926" w:rsidRPr="00A12167">
              <w:t>6</w:t>
            </w:r>
          </w:p>
        </w:tc>
        <w:tc>
          <w:tcPr>
            <w:tcW w:w="8715" w:type="dxa"/>
          </w:tcPr>
          <w:p w14:paraId="71CCBAC1" w14:textId="315BFAB1" w:rsidR="00365926" w:rsidRPr="00A12167" w:rsidRDefault="009D001D" w:rsidP="001E6454">
            <w:r w:rsidRPr="00A12167">
              <w:t>1.1</w:t>
            </w:r>
            <w:r w:rsidR="001E6454" w:rsidRPr="00A12167">
              <w:t>6</w:t>
            </w:r>
            <w:r w:rsidRPr="00A12167">
              <w:t>.1 Urządzenia akustyczne</w:t>
            </w:r>
            <w:r w:rsidR="00365926" w:rsidRPr="00A12167">
              <w:t xml:space="preserve"> i świetlne </w:t>
            </w:r>
            <w:r w:rsidRPr="00A12167">
              <w:t xml:space="preserve">pojazdu </w:t>
            </w:r>
            <w:r w:rsidR="00365926" w:rsidRPr="00A12167">
              <w:t>zgodne z wymo</w:t>
            </w:r>
            <w:r w:rsidR="00F55970">
              <w:t xml:space="preserve">gami pojazdów uprzywilejowanych, </w:t>
            </w:r>
            <w:r w:rsidR="00EC591A" w:rsidRPr="00A12167">
              <w:t>zapewniające odpowiednią widoczność i słyszalność pojazdu.</w:t>
            </w:r>
            <w:r w:rsidR="001E6454" w:rsidRPr="00A12167">
              <w:t xml:space="preserve"> Należy podać parametry oferowanego radiote</w:t>
            </w:r>
            <w:r w:rsidR="00F55970">
              <w:t xml:space="preserve">lefonu. </w:t>
            </w:r>
          </w:p>
          <w:p w14:paraId="49711775" w14:textId="7F4AE98A" w:rsidR="009D001D" w:rsidRPr="00A12167" w:rsidRDefault="00365926" w:rsidP="001E6454">
            <w:r w:rsidRPr="00A12167">
              <w:t>Urządzenie umożliwiające</w:t>
            </w:r>
            <w:r w:rsidR="009D001D" w:rsidRPr="00A12167">
              <w:t xml:space="preserve"> uruchomienie sygnalizacji akustycznej składające się co najmniej z następujących elementów:</w:t>
            </w:r>
          </w:p>
          <w:p w14:paraId="129DC79C" w14:textId="76123179" w:rsidR="009D001D" w:rsidRPr="00A12167" w:rsidRDefault="009D001D" w:rsidP="009D001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left"/>
            </w:pPr>
            <w:r w:rsidRPr="00A12167">
              <w:t xml:space="preserve">Wzmacniacza sygnałowego (modulatora) o mocy wyjściowej min. 30 W z min. 3 modulowanymi sygnałami dwutonowymi z możliwością nadawania komunikatów głosowych. </w:t>
            </w:r>
          </w:p>
          <w:p w14:paraId="68CED9FC" w14:textId="488472AB" w:rsidR="009D001D" w:rsidRPr="00A12167" w:rsidRDefault="009D001D" w:rsidP="009D001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left"/>
            </w:pPr>
            <w:r w:rsidRPr="00A12167">
              <w:t>1.1</w:t>
            </w:r>
            <w:r w:rsidR="001E6454" w:rsidRPr="00A12167">
              <w:t>6</w:t>
            </w:r>
            <w:r w:rsidR="00F55970">
              <w:t>.2</w:t>
            </w:r>
            <w:r w:rsidRPr="00A12167">
              <w:t xml:space="preserve"> Dwa neodymowe głośniki kompaktowe  o mocy min. 30 W</w:t>
            </w:r>
            <w:r w:rsidR="00F55970">
              <w:t xml:space="preserve"> każdy zapewniający</w:t>
            </w:r>
            <w:r w:rsidRPr="00A12167">
              <w:t xml:space="preserve">  ekwiwalentny poziom ciśnienia akustycznego min. 100 </w:t>
            </w:r>
            <w:proofErr w:type="spellStart"/>
            <w:r w:rsidRPr="00A12167">
              <w:t>dB</w:t>
            </w:r>
            <w:proofErr w:type="spellEnd"/>
            <w:r w:rsidRPr="00A12167">
              <w:t xml:space="preserve"> z odległości 3 metrów od pojazdu</w:t>
            </w:r>
            <w:r w:rsidR="00F55970">
              <w:t>.</w:t>
            </w:r>
            <w:r w:rsidRPr="00A12167">
              <w:t xml:space="preserve"> Głośnik przystosowany fabrycznie do montażu zewnętrznego, zamontowany w sposób gwarantujący rozchodzenie się sygnału do przodu wzdłuż osi wyd</w:t>
            </w:r>
            <w:r w:rsidR="00F55970">
              <w:t>łużonej pojazdu</w:t>
            </w:r>
            <w:r w:rsidRPr="00A12167">
              <w:t>; instalacja głośnika zabezpieczona przed uszkodzeniem i czynnikami atmosferycznymi.</w:t>
            </w:r>
          </w:p>
          <w:p w14:paraId="628D9A19" w14:textId="2E37E47A" w:rsidR="009D001D" w:rsidRPr="00A12167" w:rsidRDefault="009D001D" w:rsidP="001E6454">
            <w:pPr>
              <w:pStyle w:val="Akapitzlist"/>
              <w:ind w:left="0"/>
            </w:pPr>
            <w:r w:rsidRPr="00A12167">
              <w:t>1.1</w:t>
            </w:r>
            <w:r w:rsidR="001E6454" w:rsidRPr="00A12167">
              <w:t>6</w:t>
            </w:r>
            <w:r w:rsidR="00F55970">
              <w:t>.3</w:t>
            </w:r>
            <w:r w:rsidR="00EC591A" w:rsidRPr="00A12167">
              <w:t xml:space="preserve"> Niebieskie lampy stroboskopowe</w:t>
            </w:r>
            <w:r w:rsidRPr="00A12167">
              <w:t xml:space="preserve">, umieszczone po dwie z każdej strony pojazdu </w:t>
            </w:r>
          </w:p>
          <w:p w14:paraId="6D5D8D17" w14:textId="77777777" w:rsidR="009D001D" w:rsidRPr="00A12167" w:rsidRDefault="009D001D" w:rsidP="009D001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left"/>
            </w:pPr>
            <w:r w:rsidRPr="00A12167">
              <w:t>Manipulator do włączania i przełączania trybów. Miejsce montażu wskaże Zamawiający.</w:t>
            </w:r>
          </w:p>
          <w:p w14:paraId="38FAADA8" w14:textId="6FDEAFE9" w:rsidR="009D001D" w:rsidRPr="00A12167" w:rsidRDefault="009D001D" w:rsidP="001E6454">
            <w:pPr>
              <w:pStyle w:val="Akapitzlist"/>
              <w:ind w:left="0"/>
            </w:pPr>
            <w:r w:rsidRPr="00A12167">
              <w:t xml:space="preserve">Całość oświetlenia pojazdu uprzywilejowanego </w:t>
            </w:r>
            <w:r w:rsidR="00EC591A" w:rsidRPr="00A12167">
              <w:t xml:space="preserve">musi spełniać wymagania </w:t>
            </w:r>
            <w:r w:rsidR="00625FB1">
              <w:t xml:space="preserve">pojazdów uprzywilejowanych. </w:t>
            </w:r>
            <w:r w:rsidRPr="00A12167">
              <w:t xml:space="preserve">Dokumenty potwierdzające spełnienie tych wymogów (świadectwo homologacji) muszą być przekazane przy odbiorze </w:t>
            </w:r>
            <w:proofErr w:type="spellStart"/>
            <w:r w:rsidRPr="00A12167">
              <w:t>quada</w:t>
            </w:r>
            <w:proofErr w:type="spellEnd"/>
            <w:r w:rsidRPr="00A12167">
              <w:t xml:space="preserve"> Zamawiającemu.</w:t>
            </w:r>
          </w:p>
          <w:p w14:paraId="03E4DB14" w14:textId="7481E0E3" w:rsidR="009D001D" w:rsidRPr="00A12167" w:rsidRDefault="009D001D" w:rsidP="001E6454">
            <w:r w:rsidRPr="00A12167">
              <w:t>1.1</w:t>
            </w:r>
            <w:r w:rsidR="001E6454" w:rsidRPr="00A12167">
              <w:t>6</w:t>
            </w:r>
            <w:r w:rsidR="00625FB1">
              <w:t>.4</w:t>
            </w:r>
            <w:r w:rsidRPr="00A12167">
              <w:t xml:space="preserve"> Wszystkie urządzenia elektryczne i elektroniczne zamontowane dodatkowo w pojeździe musza spełniać wymagania określone </w:t>
            </w:r>
            <w:r w:rsidR="00625FB1">
              <w:t>przepisach dla pojazdów uprzywilejowanych.</w:t>
            </w:r>
          </w:p>
          <w:p w14:paraId="7DB547F5" w14:textId="6DE4F34F" w:rsidR="009D001D" w:rsidRPr="00A12167" w:rsidRDefault="009D001D" w:rsidP="001E6454">
            <w:r w:rsidRPr="00A12167">
              <w:t>1.1</w:t>
            </w:r>
            <w:r w:rsidR="001E6454" w:rsidRPr="00A12167">
              <w:t>6</w:t>
            </w:r>
            <w:r w:rsidR="00625FB1">
              <w:t>.5</w:t>
            </w:r>
            <w:r w:rsidRPr="00A12167">
              <w:t xml:space="preserve"> Napis Straż i numer operacyjny w kolorze białym umieszczony po obu stronach pojazdu. Miejsce wskaże Zamawiający.</w:t>
            </w:r>
          </w:p>
          <w:p w14:paraId="2E967CF6" w14:textId="3D96CBA7" w:rsidR="009D001D" w:rsidRPr="00A12167" w:rsidRDefault="009D001D" w:rsidP="001E6454">
            <w:r w:rsidRPr="00A12167">
              <w:t>1.1</w:t>
            </w:r>
            <w:r w:rsidR="001E6454" w:rsidRPr="00A12167">
              <w:t>6</w:t>
            </w:r>
            <w:r w:rsidR="00625FB1">
              <w:t>.6</w:t>
            </w:r>
            <w:r w:rsidRPr="00A12167">
              <w:t xml:space="preserve"> Trwałe oznaczenie logotypów programu </w:t>
            </w:r>
            <w:proofErr w:type="spellStart"/>
            <w:r w:rsidRPr="00A12167">
              <w:t>Interreg</w:t>
            </w:r>
            <w:proofErr w:type="spellEnd"/>
            <w:r w:rsidRPr="00A12167">
              <w:t xml:space="preserve"> VI A BB-PL 2021-2027. Właściwy logotyp przekaże Zamawiający. Miejsce wskaże Zamawiający.</w:t>
            </w:r>
          </w:p>
        </w:tc>
      </w:tr>
      <w:tr w:rsidR="009D001D" w:rsidRPr="00A12167" w14:paraId="44095B57" w14:textId="77777777" w:rsidTr="00186E08">
        <w:tc>
          <w:tcPr>
            <w:tcW w:w="668" w:type="dxa"/>
          </w:tcPr>
          <w:p w14:paraId="0F6ED504" w14:textId="1D63C328" w:rsidR="009D001D" w:rsidRPr="00A12167" w:rsidRDefault="009D001D" w:rsidP="001E6454">
            <w:pPr>
              <w:jc w:val="center"/>
            </w:pPr>
            <w:r w:rsidRPr="00A12167">
              <w:t>1.</w:t>
            </w:r>
            <w:r w:rsidR="001E6454" w:rsidRPr="00A12167">
              <w:t>17</w:t>
            </w:r>
          </w:p>
        </w:tc>
        <w:tc>
          <w:tcPr>
            <w:tcW w:w="8715" w:type="dxa"/>
          </w:tcPr>
          <w:p w14:paraId="70F3315B" w14:textId="77777777" w:rsidR="00625FB1" w:rsidRDefault="00365926" w:rsidP="00F5597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left"/>
            </w:pPr>
            <w:r w:rsidRPr="00A12167">
              <w:t>Główny włącznik prądu</w:t>
            </w:r>
            <w:r w:rsidR="009D001D" w:rsidRPr="00A12167">
              <w:t xml:space="preserve"> przy akumulatorze.</w:t>
            </w:r>
            <w:r w:rsidR="00F55970">
              <w:t xml:space="preserve"> </w:t>
            </w:r>
            <w:r w:rsidR="00F55970" w:rsidRPr="00A12167">
              <w:t xml:space="preserve"> Pojazd powinien być wyposażony w </w:t>
            </w:r>
            <w:proofErr w:type="spellStart"/>
            <w:r w:rsidR="00F55970" w:rsidRPr="00A12167">
              <w:t>adaptywny</w:t>
            </w:r>
            <w:proofErr w:type="spellEnd"/>
            <w:r w:rsidR="00F55970" w:rsidRPr="00A12167">
              <w:t xml:space="preserve">, bezobsługowy układ prostowniczy do ładowania akumulatora z zewnętrznego źródła </w:t>
            </w:r>
            <w:r w:rsidR="00625FB1">
              <w:t xml:space="preserve">min. </w:t>
            </w:r>
            <w:r w:rsidR="00F55970" w:rsidRPr="00A12167">
              <w:t xml:space="preserve">23 V, przystosowany do pracy z zamontowanymi akumulatorami  o max. prądzie ładowania dostosowanymi do pojemności akumulatorów  (stopień wykonania min. IP 44, oznakowanie CE) oraz złącze (gniazdo z wtyczką) prądu elektrycznego o napięciu – </w:t>
            </w:r>
            <w:r w:rsidR="00625FB1">
              <w:t>min.</w:t>
            </w:r>
            <w:r w:rsidR="00F55970" w:rsidRPr="00A12167">
              <w:t xml:space="preserve">23 V. </w:t>
            </w:r>
          </w:p>
          <w:p w14:paraId="61CDE21D" w14:textId="3CB96BFE" w:rsidR="00F55970" w:rsidRPr="00A12167" w:rsidRDefault="00F55970" w:rsidP="00F5597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left"/>
            </w:pPr>
            <w:r w:rsidRPr="00A12167">
              <w:t>Miejsce montażu gniazda ładowania należy ustalić z Zamawiającym.</w:t>
            </w:r>
          </w:p>
          <w:p w14:paraId="29EEAA55" w14:textId="7C6FA305" w:rsidR="009D001D" w:rsidRPr="00A12167" w:rsidRDefault="009D001D" w:rsidP="001E6454"/>
        </w:tc>
      </w:tr>
      <w:tr w:rsidR="009D001D" w:rsidRPr="00A12167" w14:paraId="2AC2AE4B" w14:textId="77777777" w:rsidTr="00186E08">
        <w:tc>
          <w:tcPr>
            <w:tcW w:w="668" w:type="dxa"/>
          </w:tcPr>
          <w:p w14:paraId="3601F7FD" w14:textId="4D82BEB1" w:rsidR="009D001D" w:rsidRPr="00A12167" w:rsidRDefault="009D001D" w:rsidP="001E6454">
            <w:pPr>
              <w:jc w:val="center"/>
            </w:pPr>
            <w:r w:rsidRPr="00A12167">
              <w:t>1.</w:t>
            </w:r>
            <w:r w:rsidR="001E6454" w:rsidRPr="00A12167">
              <w:t>18</w:t>
            </w:r>
          </w:p>
        </w:tc>
        <w:tc>
          <w:tcPr>
            <w:tcW w:w="8715" w:type="dxa"/>
          </w:tcPr>
          <w:p w14:paraId="04938785" w14:textId="446B6F87" w:rsidR="009D001D" w:rsidRPr="00A12167" w:rsidRDefault="002336C5" w:rsidP="001E6454">
            <w:r w:rsidRPr="00A12167">
              <w:t>Instalacja elektryczna zabezpieczona, przewody w osłonach.</w:t>
            </w:r>
          </w:p>
        </w:tc>
      </w:tr>
      <w:tr w:rsidR="009D001D" w:rsidRPr="00A12167" w14:paraId="7440779E" w14:textId="77777777" w:rsidTr="00186E08">
        <w:trPr>
          <w:trHeight w:val="50"/>
        </w:trPr>
        <w:tc>
          <w:tcPr>
            <w:tcW w:w="668" w:type="dxa"/>
          </w:tcPr>
          <w:p w14:paraId="09A536D6" w14:textId="3F08223D" w:rsidR="009D001D" w:rsidRPr="00A12167" w:rsidRDefault="009D001D" w:rsidP="001E6454">
            <w:pPr>
              <w:jc w:val="center"/>
            </w:pPr>
            <w:r w:rsidRPr="00A12167">
              <w:t>1.</w:t>
            </w:r>
            <w:r w:rsidR="001E6454" w:rsidRPr="00A12167">
              <w:t>19</w:t>
            </w:r>
          </w:p>
        </w:tc>
        <w:tc>
          <w:tcPr>
            <w:tcW w:w="8715" w:type="dxa"/>
          </w:tcPr>
          <w:p w14:paraId="22355D13" w14:textId="694E04E4" w:rsidR="009D001D" w:rsidRPr="00A12167" w:rsidRDefault="009D001D" w:rsidP="002336C5">
            <w:r w:rsidRPr="00A12167">
              <w:t>Aku</w:t>
            </w:r>
            <w:r w:rsidR="002336C5" w:rsidRPr="00A12167">
              <w:t>mulator i alternator dostosowane do wyposażenia pojazdu.</w:t>
            </w:r>
          </w:p>
        </w:tc>
      </w:tr>
      <w:tr w:rsidR="009D001D" w:rsidRPr="00A12167" w14:paraId="2C53BB08" w14:textId="77777777" w:rsidTr="00186E08">
        <w:trPr>
          <w:trHeight w:val="50"/>
        </w:trPr>
        <w:tc>
          <w:tcPr>
            <w:tcW w:w="668" w:type="dxa"/>
          </w:tcPr>
          <w:p w14:paraId="6839E0CE" w14:textId="11605381" w:rsidR="009D001D" w:rsidRPr="00A12167" w:rsidRDefault="009D001D" w:rsidP="001E6454">
            <w:pPr>
              <w:jc w:val="center"/>
            </w:pPr>
            <w:r w:rsidRPr="00A12167">
              <w:t>1.2</w:t>
            </w:r>
            <w:r w:rsidR="001E6454" w:rsidRPr="00A12167">
              <w:t>0</w:t>
            </w:r>
          </w:p>
        </w:tc>
        <w:tc>
          <w:tcPr>
            <w:tcW w:w="8715" w:type="dxa"/>
          </w:tcPr>
          <w:p w14:paraId="0F723B25" w14:textId="77777777" w:rsidR="009D001D" w:rsidRPr="00A12167" w:rsidRDefault="009D001D" w:rsidP="001E6454">
            <w:r w:rsidRPr="00A12167">
              <w:t>WYPOSAŻENIE DODATKOWE QUADA</w:t>
            </w:r>
          </w:p>
        </w:tc>
      </w:tr>
      <w:tr w:rsidR="009D001D" w:rsidRPr="00A12167" w14:paraId="308E8FD4" w14:textId="77777777" w:rsidTr="00186E08">
        <w:trPr>
          <w:trHeight w:val="50"/>
        </w:trPr>
        <w:tc>
          <w:tcPr>
            <w:tcW w:w="668" w:type="dxa"/>
          </w:tcPr>
          <w:p w14:paraId="233AEB6A" w14:textId="77777777" w:rsidR="009D001D" w:rsidRPr="00A12167" w:rsidRDefault="009D001D" w:rsidP="001E6454">
            <w:pPr>
              <w:jc w:val="center"/>
            </w:pPr>
          </w:p>
        </w:tc>
        <w:tc>
          <w:tcPr>
            <w:tcW w:w="8715" w:type="dxa"/>
          </w:tcPr>
          <w:p w14:paraId="2665FC41" w14:textId="77777777" w:rsidR="009D001D" w:rsidRPr="00A12167" w:rsidRDefault="009D001D" w:rsidP="001E6454">
            <w:r w:rsidRPr="00A12167">
              <w:t>Pojazd wyposażony w:</w:t>
            </w:r>
          </w:p>
          <w:p w14:paraId="318B0CAD" w14:textId="438CF575" w:rsidR="009D001D" w:rsidRPr="00A12167" w:rsidRDefault="009D001D" w:rsidP="001E6454">
            <w:r w:rsidRPr="00A12167">
              <w:t>1.</w:t>
            </w:r>
            <w:r w:rsidR="00E67852" w:rsidRPr="00A12167">
              <w:t>20</w:t>
            </w:r>
            <w:r w:rsidRPr="00A12167">
              <w:t>.1 - dwa kaski, po  jednym dla kierowcy i pasażera – wybór rozmiaru na etapie realizacji zamówienia</w:t>
            </w:r>
          </w:p>
          <w:p w14:paraId="3E721221" w14:textId="73D8621D" w:rsidR="009D001D" w:rsidRPr="00A12167" w:rsidRDefault="00E67852" w:rsidP="001E6454">
            <w:r w:rsidRPr="00A12167">
              <w:lastRenderedPageBreak/>
              <w:t>1.20</w:t>
            </w:r>
            <w:r w:rsidR="009D001D" w:rsidRPr="00A12167">
              <w:t xml:space="preserve">.2 </w:t>
            </w:r>
            <w:r w:rsidR="00C86AAD" w:rsidRPr="00A12167">
              <w:t>–</w:t>
            </w:r>
            <w:r w:rsidR="009D001D" w:rsidRPr="00A12167">
              <w:t xml:space="preserve"> </w:t>
            </w:r>
            <w:r w:rsidR="00C86AAD" w:rsidRPr="00A12167">
              <w:t>Pług do odśnieżania z mocowaniem i ramą.</w:t>
            </w:r>
          </w:p>
          <w:p w14:paraId="392E4831" w14:textId="539D52D2" w:rsidR="009D001D" w:rsidRPr="00A12167" w:rsidRDefault="009D001D" w:rsidP="001E6454">
            <w:r w:rsidRPr="00A12167">
              <w:t>1.2</w:t>
            </w:r>
            <w:r w:rsidR="00E67852" w:rsidRPr="00A12167">
              <w:t>0</w:t>
            </w:r>
            <w:r w:rsidRPr="00A12167">
              <w:t xml:space="preserve">.3 - </w:t>
            </w:r>
            <w:r w:rsidR="00C86AAD" w:rsidRPr="00A12167">
              <w:t>L</w:t>
            </w:r>
            <w:r w:rsidRPr="00A12167">
              <w:t xml:space="preserve">ampa LED </w:t>
            </w:r>
            <w:r w:rsidR="00C86AAD" w:rsidRPr="00A12167">
              <w:rPr>
                <w:color w:val="000000" w:themeColor="text1"/>
              </w:rPr>
              <w:t>oświetlająca pole pracy.</w:t>
            </w:r>
          </w:p>
          <w:p w14:paraId="3F944F3A" w14:textId="65A8BFB7" w:rsidR="009D001D" w:rsidRPr="00A12167" w:rsidRDefault="00E67852" w:rsidP="001E6454">
            <w:r w:rsidRPr="00A12167">
              <w:t>1.20</w:t>
            </w:r>
            <w:r w:rsidR="009D001D" w:rsidRPr="00A12167">
              <w:t>.4 - kufer na tył,</w:t>
            </w:r>
            <w:r w:rsidR="00C86AAD" w:rsidRPr="00A12167">
              <w:t xml:space="preserve"> osłony dłoni, zderzak przód.</w:t>
            </w:r>
          </w:p>
          <w:p w14:paraId="41D78F9E" w14:textId="21F91AD4" w:rsidR="009D001D" w:rsidRPr="00A12167" w:rsidRDefault="00E67852" w:rsidP="001E6454">
            <w:r w:rsidRPr="00A12167">
              <w:t>1.20</w:t>
            </w:r>
            <w:r w:rsidR="00C86AAD" w:rsidRPr="00A12167">
              <w:t>.5</w:t>
            </w:r>
            <w:r w:rsidR="009D001D" w:rsidRPr="00A12167">
              <w:t xml:space="preserve"> - grzane manetki,</w:t>
            </w:r>
            <w:r w:rsidR="00C86AAD" w:rsidRPr="00A12167">
              <w:t xml:space="preserve"> szyba osłaniająca,</w:t>
            </w:r>
          </w:p>
          <w:p w14:paraId="465B1DAF" w14:textId="64FB27A7" w:rsidR="009D001D" w:rsidRPr="00A12167" w:rsidRDefault="00E67852" w:rsidP="00C86AAD">
            <w:r w:rsidRPr="00A12167">
              <w:t>1.20</w:t>
            </w:r>
            <w:r w:rsidR="00C86AAD" w:rsidRPr="00A12167">
              <w:t>.6</w:t>
            </w:r>
            <w:r w:rsidR="009D001D" w:rsidRPr="00A12167">
              <w:t xml:space="preserve"> -  </w:t>
            </w:r>
            <w:r w:rsidR="00C86AAD" w:rsidRPr="00A12167">
              <w:t>zestaw ratowniczy: narzędzia, apteczka wodoodporna, trójkąt, gaśnica 1 kg.</w:t>
            </w:r>
          </w:p>
        </w:tc>
      </w:tr>
      <w:tr w:rsidR="009D001D" w:rsidRPr="00A12167" w14:paraId="32E786C8" w14:textId="77777777" w:rsidTr="00186E08">
        <w:trPr>
          <w:trHeight w:val="50"/>
        </w:trPr>
        <w:tc>
          <w:tcPr>
            <w:tcW w:w="668" w:type="dxa"/>
          </w:tcPr>
          <w:p w14:paraId="683075E7" w14:textId="4E3A36A7" w:rsidR="009D001D" w:rsidRPr="00A12167" w:rsidRDefault="001E6454" w:rsidP="001E6454">
            <w:pPr>
              <w:jc w:val="center"/>
            </w:pPr>
            <w:r w:rsidRPr="00A12167">
              <w:lastRenderedPageBreak/>
              <w:t>1.21</w:t>
            </w:r>
          </w:p>
        </w:tc>
        <w:tc>
          <w:tcPr>
            <w:tcW w:w="8715" w:type="dxa"/>
          </w:tcPr>
          <w:p w14:paraId="26282079" w14:textId="2024D692" w:rsidR="009D001D" w:rsidRPr="00A12167" w:rsidRDefault="000B51B5" w:rsidP="001E6454">
            <w:r w:rsidRPr="00A12167">
              <w:t>1.21</w:t>
            </w:r>
            <w:r w:rsidR="009D001D" w:rsidRPr="00A12167">
              <w:t>.1 Wraz z pojazdem należy dostarczyć wszelkie dokumenty niezbędne do rejestracji, instrukcję obsługi</w:t>
            </w:r>
            <w:r w:rsidR="00831368">
              <w:t>.</w:t>
            </w:r>
          </w:p>
          <w:p w14:paraId="6C72779A" w14:textId="67459949" w:rsidR="009D001D" w:rsidRPr="00A12167" w:rsidRDefault="00C45EB6" w:rsidP="001E6454">
            <w:r>
              <w:t>1.21</w:t>
            </w:r>
            <w:r w:rsidR="009D001D" w:rsidRPr="00A12167">
              <w:t xml:space="preserve">.2 Gwarancja </w:t>
            </w:r>
            <w:proofErr w:type="spellStart"/>
            <w:r w:rsidR="009D001D" w:rsidRPr="00A12167">
              <w:t>quada</w:t>
            </w:r>
            <w:proofErr w:type="spellEnd"/>
            <w:r w:rsidR="000E53C4" w:rsidRPr="00A12167">
              <w:t xml:space="preserve"> –</w:t>
            </w:r>
            <w:r w:rsidR="009D001D" w:rsidRPr="00A12167">
              <w:t xml:space="preserve"> </w:t>
            </w:r>
            <w:r w:rsidR="000E53C4" w:rsidRPr="00A12167">
              <w:t xml:space="preserve">min. </w:t>
            </w:r>
            <w:r w:rsidR="00831368">
              <w:t>24 miesiące.</w:t>
            </w:r>
          </w:p>
          <w:p w14:paraId="3E4D3498" w14:textId="1BE38320" w:rsidR="009D001D" w:rsidRPr="00A12167" w:rsidRDefault="00C45EB6" w:rsidP="00EC591A">
            <w:r>
              <w:t>1.21</w:t>
            </w:r>
            <w:r w:rsidR="009D001D" w:rsidRPr="00A12167">
              <w:t>.3 Pojazd powinien być dostarczony z pełnym zbiornikiem płynów eksploatacyjnych</w:t>
            </w:r>
            <w:r w:rsidR="00CF0A92" w:rsidRPr="00A12167">
              <w:t>.</w:t>
            </w:r>
            <w:r w:rsidR="009D001D" w:rsidRPr="00A12167">
              <w:t xml:space="preserve"> </w:t>
            </w:r>
          </w:p>
        </w:tc>
      </w:tr>
      <w:tr w:rsidR="009D001D" w:rsidRPr="00A12167" w14:paraId="5FDEC18E" w14:textId="77777777" w:rsidTr="00186E08">
        <w:trPr>
          <w:trHeight w:val="50"/>
        </w:trPr>
        <w:tc>
          <w:tcPr>
            <w:tcW w:w="668" w:type="dxa"/>
          </w:tcPr>
          <w:p w14:paraId="772A7F25" w14:textId="77777777" w:rsidR="009D001D" w:rsidRPr="00A12167" w:rsidRDefault="009D001D" w:rsidP="001E6454">
            <w:pPr>
              <w:jc w:val="center"/>
            </w:pPr>
            <w:r w:rsidRPr="00A12167">
              <w:t>2.</w:t>
            </w:r>
          </w:p>
        </w:tc>
        <w:tc>
          <w:tcPr>
            <w:tcW w:w="8715" w:type="dxa"/>
          </w:tcPr>
          <w:p w14:paraId="345C9C23" w14:textId="49589482" w:rsidR="009D001D" w:rsidRPr="00A12167" w:rsidRDefault="009D001D" w:rsidP="001E6454">
            <w:r w:rsidRPr="00A12167">
              <w:t>PRZYCZEPA RATOWNICZA DO QUAD</w:t>
            </w:r>
            <w:r w:rsidR="001E6454" w:rsidRPr="00A12167">
              <w:t>A</w:t>
            </w:r>
          </w:p>
        </w:tc>
      </w:tr>
      <w:tr w:rsidR="009D001D" w:rsidRPr="00A12167" w14:paraId="7DD5E82B" w14:textId="77777777" w:rsidTr="00186E08">
        <w:trPr>
          <w:trHeight w:val="50"/>
        </w:trPr>
        <w:tc>
          <w:tcPr>
            <w:tcW w:w="668" w:type="dxa"/>
          </w:tcPr>
          <w:p w14:paraId="7FB4526D" w14:textId="77777777" w:rsidR="009D001D" w:rsidRPr="00A12167" w:rsidRDefault="009D001D" w:rsidP="001E6454">
            <w:pPr>
              <w:jc w:val="center"/>
            </w:pPr>
          </w:p>
        </w:tc>
        <w:tc>
          <w:tcPr>
            <w:tcW w:w="8715" w:type="dxa"/>
            <w:shd w:val="clear" w:color="auto" w:fill="auto"/>
          </w:tcPr>
          <w:p w14:paraId="43CB2ABD" w14:textId="66460F3F" w:rsidR="009D001D" w:rsidRPr="00A12167" w:rsidRDefault="009D001D" w:rsidP="001E6454">
            <w:r w:rsidRPr="00A12167">
              <w:t>Dane techniczne:</w:t>
            </w:r>
            <w:r w:rsidR="001E6454" w:rsidRPr="00A12167">
              <w:t xml:space="preserve"> </w:t>
            </w:r>
          </w:p>
          <w:p w14:paraId="64337A56" w14:textId="77777777" w:rsidR="009D001D" w:rsidRPr="00A12167" w:rsidRDefault="009D001D" w:rsidP="001E6454">
            <w:r w:rsidRPr="00A12167">
              <w:t>Przyczepka dostosowana do montażu noszy kubełkowych (koszowych),</w:t>
            </w:r>
          </w:p>
          <w:p w14:paraId="25E921BE" w14:textId="77777777" w:rsidR="009D001D" w:rsidRPr="00A12167" w:rsidRDefault="009D001D" w:rsidP="001E6454">
            <w:r w:rsidRPr="00A12167">
              <w:t xml:space="preserve">2.1 – Przyczepa oraz podzespoły (w tym opony), a także całość wyposażenia fabrycznie nowe, rok produkcji min. 2024, </w:t>
            </w:r>
          </w:p>
          <w:p w14:paraId="7BC02A18" w14:textId="4B47FBAA" w:rsidR="009D001D" w:rsidRPr="00A12167" w:rsidRDefault="009D001D" w:rsidP="001E6454">
            <w:r w:rsidRPr="00A12167">
              <w:t xml:space="preserve">2.2 </w:t>
            </w:r>
            <w:r w:rsidR="001E6454" w:rsidRPr="00A12167">
              <w:t>–</w:t>
            </w:r>
            <w:r w:rsidRPr="00A12167">
              <w:t xml:space="preserve"> wymiary</w:t>
            </w:r>
            <w:r w:rsidR="001E6454" w:rsidRPr="00A12167">
              <w:t>:</w:t>
            </w:r>
            <w:r w:rsidRPr="00A12167">
              <w:t xml:space="preserve"> długość </w:t>
            </w:r>
            <w:r w:rsidR="001E6454" w:rsidRPr="00A12167">
              <w:t>min</w:t>
            </w:r>
            <w:r w:rsidRPr="00A12167">
              <w:t xml:space="preserve"> 2,65 m (bez dyszla: 1,85 m),</w:t>
            </w:r>
            <w:r w:rsidR="001E6454" w:rsidRPr="00A12167">
              <w:t>wysokość min. 1,3 m, szerokość min. 1,25 m,</w:t>
            </w:r>
          </w:p>
          <w:p w14:paraId="30424C77" w14:textId="7FBF85E3" w:rsidR="009D001D" w:rsidRPr="00A12167" w:rsidRDefault="001E6454" w:rsidP="001E6454">
            <w:r w:rsidRPr="00A12167">
              <w:t>2.3</w:t>
            </w:r>
            <w:r w:rsidR="009D001D" w:rsidRPr="00A12167">
              <w:t xml:space="preserve"> </w:t>
            </w:r>
            <w:r w:rsidRPr="00A12167">
              <w:t>–</w:t>
            </w:r>
            <w:r w:rsidR="009D001D" w:rsidRPr="00A12167">
              <w:t xml:space="preserve"> </w:t>
            </w:r>
            <w:r w:rsidRPr="00A12167">
              <w:t xml:space="preserve">zawieszenie niezależne </w:t>
            </w:r>
            <w:proofErr w:type="spellStart"/>
            <w:r w:rsidRPr="00A12167">
              <w:t>dwuwahaczowe</w:t>
            </w:r>
            <w:proofErr w:type="spellEnd"/>
            <w:r w:rsidRPr="00A12167">
              <w:t>, amortyzatory z regulacją</w:t>
            </w:r>
            <w:r w:rsidR="009D001D" w:rsidRPr="00A12167">
              <w:t>,</w:t>
            </w:r>
          </w:p>
          <w:p w14:paraId="7A7C3EEE" w14:textId="2C73B5D0" w:rsidR="009D001D" w:rsidRPr="00A12167" w:rsidRDefault="009D001D" w:rsidP="001E6454">
            <w:r w:rsidRPr="00A12167">
              <w:t>2.</w:t>
            </w:r>
            <w:r w:rsidR="00C26965" w:rsidRPr="00A12167">
              <w:t>4</w:t>
            </w:r>
            <w:r w:rsidRPr="00A12167">
              <w:t xml:space="preserve"> - koła </w:t>
            </w:r>
            <w:r w:rsidR="005B58D1" w:rsidRPr="00A12167">
              <w:t>min.</w:t>
            </w:r>
            <w:r w:rsidRPr="00A12167">
              <w:t xml:space="preserve"> 12 cali, opony 24*8-12 cali,</w:t>
            </w:r>
          </w:p>
          <w:p w14:paraId="0B87182A" w14:textId="097A4F30" w:rsidR="009D001D" w:rsidRPr="00A12167" w:rsidRDefault="009D001D" w:rsidP="001E6454">
            <w:r w:rsidRPr="00A12167">
              <w:t>2.</w:t>
            </w:r>
            <w:r w:rsidR="00C26965" w:rsidRPr="00A12167">
              <w:t>5</w:t>
            </w:r>
            <w:r w:rsidRPr="00A12167">
              <w:t xml:space="preserve"> - 5 punktów mocowania noszy,</w:t>
            </w:r>
            <w:r w:rsidR="00C26965" w:rsidRPr="00A12167">
              <w:t xml:space="preserve"> nosze kubełkowe z pasami i pokrowcem,</w:t>
            </w:r>
          </w:p>
          <w:p w14:paraId="58B6C5B8" w14:textId="31324F7A" w:rsidR="009D001D" w:rsidRPr="00A12167" w:rsidRDefault="009D001D" w:rsidP="001E6454">
            <w:r w:rsidRPr="00A12167">
              <w:t>2.</w:t>
            </w:r>
            <w:r w:rsidR="00C26965" w:rsidRPr="00A12167">
              <w:t>6</w:t>
            </w:r>
            <w:r w:rsidRPr="00A12167">
              <w:t xml:space="preserve"> - dyszel, zaczep obrotowy odpinany,</w:t>
            </w:r>
          </w:p>
          <w:p w14:paraId="76CC021A" w14:textId="44DDBBCC" w:rsidR="009D001D" w:rsidRPr="00A12167" w:rsidRDefault="009D001D" w:rsidP="001E6454">
            <w:r w:rsidRPr="00A12167">
              <w:t>2.</w:t>
            </w:r>
            <w:r w:rsidR="00C26965" w:rsidRPr="00A12167">
              <w:t>7</w:t>
            </w:r>
            <w:r w:rsidRPr="00A12167">
              <w:t xml:space="preserve"> - pałąk zabezpieczający poszkodowanego</w:t>
            </w:r>
            <w:r w:rsidR="00C26965" w:rsidRPr="00A12167">
              <w:t>, linka zabezpieczająca,</w:t>
            </w:r>
          </w:p>
          <w:p w14:paraId="143043DB" w14:textId="22073356" w:rsidR="009D001D" w:rsidRPr="00A12167" w:rsidRDefault="000B51B5" w:rsidP="001E6454">
            <w:r w:rsidRPr="00A12167">
              <w:t>2.8</w:t>
            </w:r>
            <w:r w:rsidR="009D001D" w:rsidRPr="00A12167">
              <w:t xml:space="preserve"> -szerokość wnęki na nosze nie mniejsza niż 62 cm, długość uniwersalna,</w:t>
            </w:r>
          </w:p>
          <w:p w14:paraId="1AA7E03C" w14:textId="2DE48A75" w:rsidR="009D001D" w:rsidRPr="00A12167" w:rsidRDefault="000B51B5" w:rsidP="001E6454">
            <w:r w:rsidRPr="00A12167">
              <w:t>2.9</w:t>
            </w:r>
            <w:r w:rsidR="009D001D" w:rsidRPr="00A12167">
              <w:t xml:space="preserve"> - </w:t>
            </w:r>
            <w:r w:rsidR="009D001D" w:rsidRPr="00A12167">
              <w:rPr>
                <w:color w:val="000000" w:themeColor="text1"/>
              </w:rPr>
              <w:t xml:space="preserve">nosze kubełkowe z pokrowcem i pasami, </w:t>
            </w:r>
            <w:r w:rsidR="009D001D" w:rsidRPr="00A12167">
              <w:t>umożliwiające szybkie odpięcie  i zapięcie</w:t>
            </w:r>
          </w:p>
          <w:p w14:paraId="35520FB3" w14:textId="0FAC500A" w:rsidR="009D001D" w:rsidRPr="00A12167" w:rsidRDefault="00C26965" w:rsidP="001E6454">
            <w:r w:rsidRPr="00A12167">
              <w:t>2.1</w:t>
            </w:r>
            <w:r w:rsidR="000B51B5" w:rsidRPr="00A12167">
              <w:t>0</w:t>
            </w:r>
            <w:r w:rsidRPr="00A12167">
              <w:t xml:space="preserve"> – rama i </w:t>
            </w:r>
            <w:r w:rsidR="009D001D" w:rsidRPr="00A12167">
              <w:t xml:space="preserve"> zaczep</w:t>
            </w:r>
            <w:r w:rsidR="000E53C4" w:rsidRPr="00A12167">
              <w:t xml:space="preserve"> ocynkowane malowane proszkowo RAL 3000</w:t>
            </w:r>
            <w:r w:rsidR="00831368">
              <w:t xml:space="preserve"> lub zbliżony</w:t>
            </w:r>
            <w:r w:rsidR="009D001D" w:rsidRPr="00A12167">
              <w:t>,</w:t>
            </w:r>
          </w:p>
          <w:p w14:paraId="28311ED2" w14:textId="4C5F084E" w:rsidR="009D001D" w:rsidRPr="00A12167" w:rsidRDefault="009D001D" w:rsidP="001E6454">
            <w:r w:rsidRPr="00A12167">
              <w:t>2.1</w:t>
            </w:r>
            <w:r w:rsidR="000B51B5" w:rsidRPr="00A12167">
              <w:t>1</w:t>
            </w:r>
            <w:r w:rsidRPr="00A12167">
              <w:t xml:space="preserve"> – siedzisko i podest dla ratownika.</w:t>
            </w:r>
          </w:p>
          <w:p w14:paraId="7F781B21" w14:textId="2E9A5E8C" w:rsidR="009D001D" w:rsidRPr="00A12167" w:rsidRDefault="009D001D" w:rsidP="001E6454">
            <w:r w:rsidRPr="00A12167">
              <w:t>2.1</w:t>
            </w:r>
            <w:r w:rsidR="000B51B5" w:rsidRPr="00A12167">
              <w:t>2</w:t>
            </w:r>
            <w:r w:rsidRPr="00A12167">
              <w:t xml:space="preserve"> - Gwarancja </w:t>
            </w:r>
            <w:r w:rsidR="000E53C4" w:rsidRPr="00A12167">
              <w:t>min. 24 miesiące.</w:t>
            </w:r>
          </w:p>
          <w:p w14:paraId="3DB5ADB6" w14:textId="77777777" w:rsidR="009D001D" w:rsidRPr="00A12167" w:rsidRDefault="009D001D" w:rsidP="001E6454">
            <w:pPr>
              <w:shd w:val="clear" w:color="auto" w:fill="FFFFFF" w:themeFill="background1"/>
            </w:pPr>
          </w:p>
        </w:tc>
      </w:tr>
      <w:tr w:rsidR="009D001D" w:rsidRPr="00A12167" w14:paraId="410912B5" w14:textId="77777777" w:rsidTr="00186E08">
        <w:trPr>
          <w:trHeight w:val="50"/>
        </w:trPr>
        <w:tc>
          <w:tcPr>
            <w:tcW w:w="668" w:type="dxa"/>
          </w:tcPr>
          <w:p w14:paraId="1238BDA6" w14:textId="41419EE2" w:rsidR="009D001D" w:rsidRPr="00A12167" w:rsidRDefault="000B51B5" w:rsidP="001E6454">
            <w:pPr>
              <w:jc w:val="center"/>
            </w:pPr>
            <w:r w:rsidRPr="00A12167">
              <w:t>3.</w:t>
            </w:r>
          </w:p>
        </w:tc>
        <w:tc>
          <w:tcPr>
            <w:tcW w:w="8715" w:type="dxa"/>
          </w:tcPr>
          <w:p w14:paraId="25D03EE1" w14:textId="5EB71890" w:rsidR="009D001D" w:rsidRPr="00A12167" w:rsidRDefault="009D001D" w:rsidP="00213F2A">
            <w:r w:rsidRPr="00A12167">
              <w:t>PRZYCZEPA DO TRANSPORTU QUAD</w:t>
            </w:r>
            <w:r w:rsidR="00213F2A" w:rsidRPr="00A12167">
              <w:t>A</w:t>
            </w:r>
          </w:p>
        </w:tc>
      </w:tr>
      <w:tr w:rsidR="009D001D" w:rsidRPr="00A12167" w14:paraId="3C42FC0F" w14:textId="77777777" w:rsidTr="00186E08">
        <w:trPr>
          <w:trHeight w:val="50"/>
        </w:trPr>
        <w:tc>
          <w:tcPr>
            <w:tcW w:w="668" w:type="dxa"/>
          </w:tcPr>
          <w:p w14:paraId="141F82D9" w14:textId="77777777" w:rsidR="009D001D" w:rsidRPr="00A12167" w:rsidRDefault="009D001D" w:rsidP="001E6454">
            <w:pPr>
              <w:jc w:val="center"/>
            </w:pPr>
          </w:p>
        </w:tc>
        <w:tc>
          <w:tcPr>
            <w:tcW w:w="8715" w:type="dxa"/>
          </w:tcPr>
          <w:p w14:paraId="17EB7130" w14:textId="6E1E494D" w:rsidR="009D001D" w:rsidRPr="00A12167" w:rsidRDefault="009D001D" w:rsidP="001E6454">
            <w:pPr>
              <w:shd w:val="clear" w:color="auto" w:fill="FFFFFF" w:themeFill="background1"/>
            </w:pPr>
            <w:r w:rsidRPr="00A12167">
              <w:t xml:space="preserve">3.1 </w:t>
            </w:r>
            <w:r w:rsidR="00F834EB" w:rsidRPr="00A12167">
              <w:t>F</w:t>
            </w:r>
            <w:r w:rsidRPr="00A12167">
              <w:t xml:space="preserve">abrycznie nowa, rok produkcji </w:t>
            </w:r>
            <w:r w:rsidR="00F834EB" w:rsidRPr="00A12167">
              <w:t>min.</w:t>
            </w:r>
            <w:r w:rsidRPr="00A12167">
              <w:t xml:space="preserve"> 2024 (wraz ze wszystkimi urządzeniami  dodatkowymi, w tym oponami).</w:t>
            </w:r>
          </w:p>
          <w:p w14:paraId="3EC1EAE1" w14:textId="77777777" w:rsidR="00831368" w:rsidRDefault="00F834EB" w:rsidP="001E6454">
            <w:pPr>
              <w:shd w:val="clear" w:color="auto" w:fill="FFFFFF" w:themeFill="background1"/>
            </w:pPr>
            <w:r w:rsidRPr="00A12167">
              <w:t xml:space="preserve">3.2 </w:t>
            </w:r>
            <w:r w:rsidR="009D001D" w:rsidRPr="00A12167">
              <w:t xml:space="preserve">Przyczepa musi spełniać wymagania polskich przepisów o ruchu drogowym, z uwzględnieniem wymagań dotyczących pojazdów uprzywilejowanych, zgodnie z </w:t>
            </w:r>
          </w:p>
          <w:p w14:paraId="3E61F450" w14:textId="46552E92" w:rsidR="009D001D" w:rsidRPr="00A12167" w:rsidRDefault="00831368" w:rsidP="00831368">
            <w:pPr>
              <w:shd w:val="clear" w:color="auto" w:fill="FFFFFF" w:themeFill="background1"/>
            </w:pPr>
            <w:r>
              <w:t>ustawą</w:t>
            </w:r>
            <w:r w:rsidRPr="00FE5AEC">
              <w:t xml:space="preserve"> z dnia 20 czerwca 1997 r. Prawo o ruchu drog</w:t>
            </w:r>
            <w:r>
              <w:t>o</w:t>
            </w:r>
            <w:r w:rsidRPr="00FE5AEC">
              <w:t xml:space="preserve">wym </w:t>
            </w:r>
            <w:r w:rsidRPr="00711D1E">
              <w:t>(Dz.U. z 2024 r. poz. 1251</w:t>
            </w:r>
            <w:r>
              <w:t xml:space="preserve"> ze zm.</w:t>
            </w:r>
            <w:r w:rsidRPr="00711D1E">
              <w:t>)</w:t>
            </w:r>
            <w:r>
              <w:t xml:space="preserve"> wr</w:t>
            </w:r>
            <w:r w:rsidR="009D001D" w:rsidRPr="00A12167">
              <w:t>az z przepisami wykonawczymi do ustawy.</w:t>
            </w:r>
          </w:p>
          <w:p w14:paraId="4EE66B8A" w14:textId="2B597CDF" w:rsidR="009D001D" w:rsidRPr="00A12167" w:rsidRDefault="009D001D" w:rsidP="001E6454">
            <w:pPr>
              <w:shd w:val="clear" w:color="auto" w:fill="FFFFFF" w:themeFill="background1"/>
            </w:pPr>
            <w:r w:rsidRPr="00A12167">
              <w:t>3.3 Podwozie przyczepy powinno być wyposażone w numer identyfikacyjny oraz tabliczkę znamionową, zgodnie z wymaganiami przepisów krajowych</w:t>
            </w:r>
            <w:r w:rsidR="00F834EB" w:rsidRPr="00A12167">
              <w:t>.</w:t>
            </w:r>
          </w:p>
          <w:p w14:paraId="78B87C19" w14:textId="72D4DB8D" w:rsidR="009D001D" w:rsidRPr="00A12167" w:rsidRDefault="009D001D" w:rsidP="001E6454">
            <w:pPr>
              <w:shd w:val="clear" w:color="auto" w:fill="FFFFFF" w:themeFill="background1"/>
            </w:pPr>
            <w:r w:rsidRPr="00A12167">
              <w:t xml:space="preserve">3.4 - </w:t>
            </w:r>
            <w:r w:rsidR="00F834EB" w:rsidRPr="00A12167">
              <w:t>P</w:t>
            </w:r>
            <w:r w:rsidRPr="00A12167">
              <w:t>ełnowymiarowe  koło zapasowe zamontowane do przyczepy.</w:t>
            </w:r>
          </w:p>
          <w:p w14:paraId="587DCBA8" w14:textId="77777777" w:rsidR="009D001D" w:rsidRPr="00A12167" w:rsidRDefault="009D001D" w:rsidP="001E6454">
            <w:pPr>
              <w:shd w:val="clear" w:color="auto" w:fill="FFFFFF" w:themeFill="background1"/>
            </w:pPr>
            <w:r w:rsidRPr="00A12167">
              <w:t>3.5 -Tylna burta uchylna (po której można wjeżdżać).</w:t>
            </w:r>
          </w:p>
          <w:p w14:paraId="6CFAE08B" w14:textId="77777777" w:rsidR="009D001D" w:rsidRPr="00A12167" w:rsidRDefault="009D001D" w:rsidP="001E6454">
            <w:pPr>
              <w:shd w:val="clear" w:color="auto" w:fill="FFFFFF" w:themeFill="background1"/>
            </w:pPr>
            <w:r w:rsidRPr="00A12167">
              <w:lastRenderedPageBreak/>
              <w:t>3.6 - Oświetlenie typu LED.</w:t>
            </w:r>
          </w:p>
          <w:p w14:paraId="6F851FA4" w14:textId="77777777" w:rsidR="009D001D" w:rsidRPr="00A12167" w:rsidRDefault="009D001D" w:rsidP="001E6454">
            <w:pPr>
              <w:shd w:val="clear" w:color="auto" w:fill="FFFFFF" w:themeFill="background1"/>
            </w:pPr>
            <w:r w:rsidRPr="00A12167">
              <w:t>3.7 –Dopuszczalna masa całkowita przyczepy – do 750 kg.</w:t>
            </w:r>
          </w:p>
          <w:p w14:paraId="611BCD30" w14:textId="31FB37D3" w:rsidR="009D001D" w:rsidRPr="00A12167" w:rsidRDefault="009D001D" w:rsidP="001E6454">
            <w:pPr>
              <w:shd w:val="clear" w:color="auto" w:fill="FFFFFF" w:themeFill="background1"/>
            </w:pPr>
            <w:r w:rsidRPr="00A12167">
              <w:t>3.8 - Koło podporowe</w:t>
            </w:r>
            <w:r w:rsidR="00F834EB" w:rsidRPr="00A12167">
              <w:t>.</w:t>
            </w:r>
          </w:p>
          <w:p w14:paraId="029B98F6" w14:textId="77777777" w:rsidR="009D001D" w:rsidRPr="00A12167" w:rsidRDefault="009D001D" w:rsidP="001E6454">
            <w:pPr>
              <w:shd w:val="clear" w:color="auto" w:fill="FFFFFF" w:themeFill="background1"/>
            </w:pPr>
            <w:r w:rsidRPr="00A12167">
              <w:t>3.9 – na platformie (ramie) uchwyt do mocowania ładunku (min. 4 szt.).</w:t>
            </w:r>
          </w:p>
          <w:p w14:paraId="2647C5C6" w14:textId="4CE871ED" w:rsidR="009D001D" w:rsidRPr="00A12167" w:rsidRDefault="009D001D" w:rsidP="001E6454">
            <w:pPr>
              <w:shd w:val="clear" w:color="auto" w:fill="FFFFFF" w:themeFill="background1"/>
            </w:pPr>
            <w:r w:rsidRPr="00A12167">
              <w:t xml:space="preserve">3.10 – Instalacja elektryczna, połączenie przewodów, powinny być zabezpieczone przed </w:t>
            </w:r>
            <w:r w:rsidR="00F834EB" w:rsidRPr="00A12167">
              <w:t>wodą i uszkodzeniami</w:t>
            </w:r>
            <w:r w:rsidRPr="00A12167">
              <w:t xml:space="preserve">. </w:t>
            </w:r>
          </w:p>
          <w:p w14:paraId="2A7AFD72" w14:textId="0D20EBF7" w:rsidR="009D001D" w:rsidRPr="00A12167" w:rsidRDefault="009D001D" w:rsidP="001E6454">
            <w:pPr>
              <w:shd w:val="clear" w:color="auto" w:fill="FFFFFF" w:themeFill="background1"/>
            </w:pPr>
            <w:r w:rsidRPr="00A12167">
              <w:t xml:space="preserve">3.11 – Przyczepa powinna być wyposażona we wszystkie światła </w:t>
            </w:r>
            <w:r w:rsidR="00831368">
              <w:t xml:space="preserve">zgodnie z obowiązującymi </w:t>
            </w:r>
            <w:r w:rsidRPr="00A12167">
              <w:t>przepisami</w:t>
            </w:r>
            <w:r w:rsidR="00831368">
              <w:t xml:space="preserve"> prawa.</w:t>
            </w:r>
          </w:p>
          <w:p w14:paraId="4B59D7F4" w14:textId="77777777" w:rsidR="009D001D" w:rsidRPr="00A12167" w:rsidRDefault="009D001D" w:rsidP="001E6454">
            <w:pPr>
              <w:shd w:val="clear" w:color="auto" w:fill="FFFFFF" w:themeFill="background1"/>
            </w:pPr>
            <w:r w:rsidRPr="00A12167">
              <w:t>3.12 – Do całego powyższego zamówienia  należy dostarczyć wszelkie dokumenty niezbędne do rejestracji, instrukcję obsługi, gwarancję w języku polskim.</w:t>
            </w:r>
          </w:p>
          <w:p w14:paraId="50BE87CD" w14:textId="336D1447" w:rsidR="009D001D" w:rsidRPr="00A12167" w:rsidRDefault="009D001D" w:rsidP="001E6454">
            <w:pPr>
              <w:shd w:val="clear" w:color="auto" w:fill="FFFFFF" w:themeFill="background1"/>
            </w:pPr>
            <w:r w:rsidRPr="00A12167">
              <w:t xml:space="preserve">3.13- Gwarancja </w:t>
            </w:r>
            <w:r w:rsidR="00F834EB" w:rsidRPr="00A12167">
              <w:t xml:space="preserve">min. </w:t>
            </w:r>
            <w:r w:rsidRPr="00A12167">
              <w:t xml:space="preserve">24 miesiące </w:t>
            </w:r>
          </w:p>
          <w:p w14:paraId="386CAD59" w14:textId="77777777" w:rsidR="009D001D" w:rsidRPr="00A12167" w:rsidRDefault="009D001D" w:rsidP="001E6454"/>
        </w:tc>
      </w:tr>
    </w:tbl>
    <w:p w14:paraId="3A274090" w14:textId="77777777" w:rsidR="009D001D" w:rsidRPr="00A12167" w:rsidRDefault="009D001D" w:rsidP="002442F0">
      <w:pPr>
        <w:ind w:left="0" w:firstLine="0"/>
        <w:rPr>
          <w:szCs w:val="22"/>
        </w:rPr>
      </w:pPr>
    </w:p>
    <w:p w14:paraId="48DF959B" w14:textId="14B31439" w:rsidR="00D868FD" w:rsidRDefault="00D868FD" w:rsidP="00D868FD">
      <w:pPr>
        <w:pStyle w:val="Akapitzlist"/>
        <w:widowControl w:val="0"/>
        <w:tabs>
          <w:tab w:val="left" w:pos="142"/>
        </w:tabs>
        <w:autoSpaceDE w:val="0"/>
        <w:spacing w:line="276" w:lineRule="auto"/>
        <w:ind w:left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13081D">
        <w:rPr>
          <w:szCs w:val="22"/>
        </w:rPr>
        <w:t xml:space="preserve">Jeżeli </w:t>
      </w:r>
      <w:r w:rsidRPr="00F00353">
        <w:rPr>
          <w:szCs w:val="22"/>
        </w:rPr>
        <w:t>specyfikacj</w:t>
      </w:r>
      <w:r>
        <w:rPr>
          <w:szCs w:val="22"/>
        </w:rPr>
        <w:t>a</w:t>
      </w:r>
      <w:r w:rsidRPr="00F00353">
        <w:rPr>
          <w:szCs w:val="22"/>
        </w:rPr>
        <w:t xml:space="preserve"> warunków zamówienia wraz z załącznikami</w:t>
      </w:r>
      <w:r w:rsidRPr="0013081D">
        <w:rPr>
          <w:szCs w:val="22"/>
        </w:rPr>
        <w:t xml:space="preserve"> wskazywałyby w odniesieniu do niektórych materiałów lub urządzeń znaki towarowe, patenty lub pochodzenie, źródła lub szczególnego procesu, który charakteryzuje produkty lub usługi dostarczane przez konkretnego wykonawcę - Zamawiający, zgodnie z art. 99 ust. 5 ustawy </w:t>
      </w:r>
      <w:proofErr w:type="spellStart"/>
      <w:r w:rsidRPr="0013081D">
        <w:rPr>
          <w:szCs w:val="22"/>
        </w:rPr>
        <w:t>Pzp</w:t>
      </w:r>
      <w:proofErr w:type="spellEnd"/>
      <w:r w:rsidRPr="0013081D">
        <w:rPr>
          <w:szCs w:val="22"/>
        </w:rPr>
        <w:t xml:space="preserve">, dopuszcza oferowanie materiałów lub urządzeń równoważnych. Materiały lub urządzenia pochodzące od konkretnych producentów określają minimalne parametry techniczne, eksploatacyjne, użytkowe, jakościowe i funkcjonalne jakim muszą odpowiadać materiały lub urządzenia oferowane przez wykonawcę, aby zostały spełnione wymagania stawiane przez Zamawiającego. </w:t>
      </w:r>
    </w:p>
    <w:p w14:paraId="447B3B71" w14:textId="7E0FF7B4" w:rsidR="00D868FD" w:rsidRDefault="00D868FD" w:rsidP="00D868FD">
      <w:pPr>
        <w:pStyle w:val="StandardWW"/>
        <w:spacing w:before="240" w:after="20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13081D">
        <w:rPr>
          <w:rFonts w:ascii="Arial" w:hAnsi="Arial" w:cs="Arial"/>
          <w:sz w:val="22"/>
          <w:szCs w:val="22"/>
        </w:rPr>
        <w:t xml:space="preserve"> </w:t>
      </w:r>
      <w:r w:rsidRPr="00315326">
        <w:rPr>
          <w:rFonts w:ascii="Arial" w:hAnsi="Arial" w:cs="Arial"/>
          <w:sz w:val="22"/>
          <w:szCs w:val="22"/>
        </w:rPr>
        <w:t>Pod pojęciem „minimalne parametry techniczne, eksploatacyjne, użytkowe, jakościowe                           i funkcjonalne” Zamawiający rozumie wymagania dotyczące materiałów lub urządzeń zawarte w ogólnie dostępnych źródłach, katalogach, stronach internetowych producentów. Operowanie przykładowymi nazwami producenta ma jedynie na celu doprecyzowanie poziomu oczekiwań Zamawiającego w stosunku do określonego rozwiązania. Posługiwanie się nazwami producentów/produktów ma wyłącznie charakter przykładowy. Jeżeli Wykonawca uzna, że Zamawiający, wskazał oznaczenie konkretnego producenta (dostawcy) lub konkretny produkt przy opisie przedmiotu zamówienia, wówczas Zamawiający dopuszcza jednocześnie produkty równoważne o parametrach technicznych, eksploatacyjnych, użytkowych, jakościowych i funkcjonalnych co najmniej na poziomie parametrów wskazanego produktu, uznając tym samym każdy produkt o wskazanych lub lepszych parametrach. Oznacza że wskazaniom tym towarzyszą wyrazy „lub równoważny”.</w:t>
      </w:r>
    </w:p>
    <w:p w14:paraId="46A4399D" w14:textId="77777777" w:rsidR="00D868FD" w:rsidRPr="0013081D" w:rsidRDefault="00D868FD" w:rsidP="00D868FD">
      <w:pPr>
        <w:pStyle w:val="StandardWW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13081D">
        <w:rPr>
          <w:rFonts w:ascii="Arial" w:hAnsi="Arial" w:cs="Arial"/>
          <w:sz w:val="22"/>
          <w:szCs w:val="22"/>
        </w:rPr>
        <w:t>. Zgodnie z art. 101 ust. 4 ustawy Prawo zamówień publicznych (</w:t>
      </w:r>
      <w:proofErr w:type="spellStart"/>
      <w:r w:rsidRPr="0013081D">
        <w:rPr>
          <w:rFonts w:ascii="Arial" w:hAnsi="Arial" w:cs="Arial"/>
          <w:sz w:val="22"/>
          <w:szCs w:val="22"/>
        </w:rPr>
        <w:t>Pzp</w:t>
      </w:r>
      <w:proofErr w:type="spellEnd"/>
      <w:r w:rsidRPr="0013081D">
        <w:rPr>
          <w:rFonts w:ascii="Arial" w:hAnsi="Arial" w:cs="Arial"/>
          <w:sz w:val="22"/>
          <w:szCs w:val="22"/>
        </w:rPr>
        <w:t>) w sytuacji gdyby w dokumentac</w:t>
      </w:r>
      <w:r>
        <w:rPr>
          <w:rFonts w:ascii="Arial" w:hAnsi="Arial" w:cs="Arial"/>
          <w:sz w:val="22"/>
          <w:szCs w:val="22"/>
        </w:rPr>
        <w:t>h</w:t>
      </w:r>
      <w:r w:rsidRPr="0013081D">
        <w:rPr>
          <w:rFonts w:ascii="Arial" w:hAnsi="Arial" w:cs="Arial"/>
          <w:sz w:val="22"/>
          <w:szCs w:val="22"/>
        </w:rPr>
        <w:t xml:space="preserve"> opisującym przedmiot zamówienia, zawarto odniesienie do norm, europejskich ocen technicznych, aprobat, specyfikacji technicznych i systemów referencji technicznych, o których mowa w art. 101 ust. 1 pkt 2 oraz ust. 3 ustawy </w:t>
      </w:r>
      <w:proofErr w:type="spellStart"/>
      <w:r w:rsidRPr="0013081D">
        <w:rPr>
          <w:rFonts w:ascii="Arial" w:hAnsi="Arial" w:cs="Arial"/>
          <w:sz w:val="22"/>
          <w:szCs w:val="22"/>
        </w:rPr>
        <w:t>Pzp</w:t>
      </w:r>
      <w:proofErr w:type="spellEnd"/>
      <w:r w:rsidRPr="0013081D">
        <w:rPr>
          <w:rFonts w:ascii="Arial" w:hAnsi="Arial" w:cs="Arial"/>
          <w:sz w:val="22"/>
          <w:szCs w:val="22"/>
        </w:rPr>
        <w:t xml:space="preserve"> a takim odniesieniom nie towarzyszyło wyrażenie „lub równoważne”, to Zamawiający dopuszcza rozwiązania równoważne opisywanym w każdej takiej normie, europejskiej ocenie technicznej, aprobacie, specyfikacji technicznej, systemowi referencji technicznych. W związku z powyższym należy przyjąć, że każdej: normie, europejskiej ocenie technicznej, aprobacie, specyfikacji technicznej, systemowi </w:t>
      </w:r>
      <w:r w:rsidRPr="0013081D">
        <w:rPr>
          <w:rFonts w:ascii="Arial" w:hAnsi="Arial" w:cs="Arial"/>
          <w:sz w:val="22"/>
          <w:szCs w:val="22"/>
        </w:rPr>
        <w:lastRenderedPageBreak/>
        <w:t>referencji technicznych występujących w opisie przedmiotu zamówienia towarzyszą wyrazy „lub równoważne".</w:t>
      </w:r>
    </w:p>
    <w:p w14:paraId="25431487" w14:textId="77777777" w:rsidR="00D868FD" w:rsidRDefault="00D868FD" w:rsidP="00D868FD">
      <w:pPr>
        <w:pStyle w:val="StandardWW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13081D">
        <w:rPr>
          <w:rFonts w:ascii="Arial" w:hAnsi="Arial" w:cs="Arial"/>
          <w:sz w:val="22"/>
          <w:szCs w:val="22"/>
        </w:rPr>
        <w:t xml:space="preserve"> Kryteria stosowane w celu oceny równoważności. </w:t>
      </w:r>
    </w:p>
    <w:p w14:paraId="19774661" w14:textId="7F67BE27" w:rsidR="00D868FD" w:rsidRDefault="00D868FD" w:rsidP="00D868FD">
      <w:pPr>
        <w:pStyle w:val="StandardWW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081D">
        <w:rPr>
          <w:rFonts w:ascii="Arial" w:hAnsi="Arial" w:cs="Arial"/>
          <w:sz w:val="22"/>
          <w:szCs w:val="22"/>
        </w:rPr>
        <w:t>Wykonawca, który powoła się na rozwiązania równoważne z opisanymi przez Zamawiającego, jest zobowiązany wykazać, że zaproponowane przez niego materiały i/lub urządzenia spełniają (są równoważne) wymagania określone przez Zamawiającego. W takim przypadku Wykonawca zobowiązany jest podać w ofercie nazwy (typy, rodzaje) i producentów przyjętych do wyceny i zastosowania przy realizacji zamówienia oferowanych produktów i/lub systemów oraz przedłożyć odpowiednie dokumenty (w języku polskim) opisujące parametry techniczne oraz producenta, wymagane przepisami certyfikaty i inne dokumenty, pozwalające jednoznacznie stwierdzić, że są one rzeczywiście równoważne. Równoważność pod względem parametrów technicznych, użytkowych oraz eksploatacyjnych ma w szczególności zapewnić uzyskanie parametrów technicznych nie gor</w:t>
      </w:r>
      <w:r>
        <w:rPr>
          <w:rFonts w:ascii="Arial" w:hAnsi="Arial" w:cs="Arial"/>
          <w:sz w:val="22"/>
          <w:szCs w:val="22"/>
        </w:rPr>
        <w:t>szych od założonych w niniejszym zapytaniu ofertowym</w:t>
      </w:r>
      <w:r w:rsidRPr="0013081D">
        <w:rPr>
          <w:rFonts w:ascii="Arial" w:hAnsi="Arial" w:cs="Arial"/>
          <w:sz w:val="22"/>
          <w:szCs w:val="22"/>
        </w:rPr>
        <w:t xml:space="preserve">. </w:t>
      </w:r>
    </w:p>
    <w:p w14:paraId="0FD3A7B8" w14:textId="600495C1" w:rsidR="00D868FD" w:rsidRPr="0013081D" w:rsidRDefault="00D868FD" w:rsidP="00D868FD">
      <w:pPr>
        <w:pStyle w:val="StandardWW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13081D">
        <w:rPr>
          <w:rFonts w:ascii="Arial" w:hAnsi="Arial" w:cs="Arial"/>
          <w:sz w:val="22"/>
          <w:szCs w:val="22"/>
        </w:rPr>
        <w:t xml:space="preserve"> W przypadku niewskazania przez Wykonawcę w ofercie rozwiązania równoważnego Zamawiający uzna, iż Wykonawca będzie realizował przedmiot zamówienia zgodnie 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13081D">
        <w:rPr>
          <w:rFonts w:ascii="Arial" w:hAnsi="Arial" w:cs="Arial"/>
          <w:sz w:val="22"/>
          <w:szCs w:val="22"/>
        </w:rPr>
        <w:t xml:space="preserve">z rozwiązaniami wskazanymi w </w:t>
      </w:r>
      <w:r>
        <w:rPr>
          <w:rFonts w:ascii="Arial" w:hAnsi="Arial" w:cs="Arial"/>
          <w:sz w:val="22"/>
          <w:szCs w:val="22"/>
        </w:rPr>
        <w:t>zapytaniu ofertowym.</w:t>
      </w:r>
    </w:p>
    <w:p w14:paraId="26E217C3" w14:textId="77777777" w:rsidR="00A612A7" w:rsidRPr="00A12167" w:rsidRDefault="00A612A7" w:rsidP="00FD6BB9">
      <w:pPr>
        <w:ind w:left="0" w:firstLine="0"/>
        <w:rPr>
          <w:szCs w:val="22"/>
        </w:rPr>
      </w:pPr>
    </w:p>
    <w:p w14:paraId="4060AF77" w14:textId="77777777" w:rsidR="00634019" w:rsidRPr="00A12167" w:rsidRDefault="00FF2CBD">
      <w:pPr>
        <w:spacing w:after="0" w:line="259" w:lineRule="auto"/>
        <w:ind w:left="422" w:firstLine="0"/>
        <w:jc w:val="left"/>
        <w:rPr>
          <w:szCs w:val="22"/>
        </w:rPr>
      </w:pPr>
      <w:r w:rsidRPr="00A12167">
        <w:rPr>
          <w:szCs w:val="22"/>
        </w:rPr>
        <w:t xml:space="preserve"> </w:t>
      </w:r>
    </w:p>
    <w:p w14:paraId="3AF5FCED" w14:textId="77777777" w:rsidR="00634019" w:rsidRPr="00A12167" w:rsidRDefault="00FF2CBD">
      <w:pPr>
        <w:numPr>
          <w:ilvl w:val="0"/>
          <w:numId w:val="2"/>
        </w:numPr>
        <w:spacing w:after="60" w:line="259" w:lineRule="auto"/>
        <w:ind w:hanging="360"/>
        <w:jc w:val="left"/>
        <w:rPr>
          <w:szCs w:val="22"/>
        </w:rPr>
      </w:pPr>
      <w:r w:rsidRPr="00A12167">
        <w:rPr>
          <w:b/>
          <w:szCs w:val="22"/>
          <w:u w:val="single" w:color="000000"/>
        </w:rPr>
        <w:t>KODY WSPÓLNEGO SŁOWNIKA ZAMÓWIEŃ:</w:t>
      </w:r>
      <w:r w:rsidRPr="00A12167">
        <w:rPr>
          <w:b/>
          <w:szCs w:val="22"/>
        </w:rPr>
        <w:t xml:space="preserve"> </w:t>
      </w:r>
    </w:p>
    <w:p w14:paraId="11BA0524" w14:textId="670C96E3" w:rsidR="00634019" w:rsidRDefault="006543D8">
      <w:pPr>
        <w:spacing w:after="248" w:line="259" w:lineRule="auto"/>
        <w:ind w:left="422" w:firstLine="0"/>
        <w:jc w:val="left"/>
        <w:rPr>
          <w:rStyle w:val="tag-clickable"/>
          <w:szCs w:val="22"/>
        </w:rPr>
      </w:pPr>
      <w:r w:rsidRPr="00A12167">
        <w:rPr>
          <w:rStyle w:val="tag-clickable"/>
          <w:szCs w:val="22"/>
        </w:rPr>
        <w:t>34113300-5  Pojazdy terenowe</w:t>
      </w:r>
    </w:p>
    <w:p w14:paraId="430908F2" w14:textId="4EEB2192" w:rsidR="00831368" w:rsidRPr="00A12167" w:rsidRDefault="00831368">
      <w:pPr>
        <w:spacing w:after="248" w:line="259" w:lineRule="auto"/>
        <w:ind w:left="422" w:firstLine="0"/>
        <w:jc w:val="left"/>
        <w:rPr>
          <w:szCs w:val="22"/>
        </w:rPr>
      </w:pPr>
      <w:r>
        <w:rPr>
          <w:rStyle w:val="tag-clickable"/>
          <w:szCs w:val="22"/>
        </w:rPr>
        <w:t>34223000-6 Przyczepy i naczepy</w:t>
      </w:r>
    </w:p>
    <w:p w14:paraId="2863F5FE" w14:textId="77777777" w:rsidR="00634019" w:rsidRPr="00A12167" w:rsidRDefault="00FF2CBD">
      <w:pPr>
        <w:numPr>
          <w:ilvl w:val="0"/>
          <w:numId w:val="2"/>
        </w:numPr>
        <w:spacing w:after="19" w:line="259" w:lineRule="auto"/>
        <w:ind w:hanging="360"/>
        <w:jc w:val="left"/>
        <w:rPr>
          <w:szCs w:val="22"/>
        </w:rPr>
      </w:pPr>
      <w:r w:rsidRPr="00A12167">
        <w:rPr>
          <w:b/>
          <w:szCs w:val="22"/>
          <w:u w:val="single" w:color="000000"/>
        </w:rPr>
        <w:t>HARMONOGRAM REALIZACJI ZAMÓWIENIA:</w:t>
      </w:r>
      <w:r w:rsidRPr="00A12167">
        <w:rPr>
          <w:b/>
          <w:szCs w:val="22"/>
        </w:rPr>
        <w:t xml:space="preserve">  </w:t>
      </w:r>
    </w:p>
    <w:p w14:paraId="4EC211E7" w14:textId="470F3579" w:rsidR="004105E7" w:rsidRPr="00A12167" w:rsidRDefault="00FF2CBD">
      <w:pPr>
        <w:spacing w:after="8"/>
        <w:ind w:left="417"/>
        <w:rPr>
          <w:szCs w:val="22"/>
        </w:rPr>
      </w:pPr>
      <w:r w:rsidRPr="00A12167">
        <w:rPr>
          <w:szCs w:val="22"/>
        </w:rPr>
        <w:t>Zamówienie powinno być zrealizowane</w:t>
      </w:r>
      <w:r w:rsidR="004105E7" w:rsidRPr="00A12167">
        <w:rPr>
          <w:szCs w:val="22"/>
        </w:rPr>
        <w:t>:</w:t>
      </w:r>
    </w:p>
    <w:p w14:paraId="78D630AA" w14:textId="0E62006F" w:rsidR="008A22D0" w:rsidRPr="00A12167" w:rsidRDefault="004105E7" w:rsidP="007A0BB4">
      <w:pPr>
        <w:spacing w:after="8"/>
        <w:ind w:firstLine="636"/>
        <w:rPr>
          <w:b/>
          <w:bCs/>
          <w:szCs w:val="22"/>
          <w:u w:val="single"/>
        </w:rPr>
      </w:pPr>
      <w:r w:rsidRPr="00A12167">
        <w:rPr>
          <w:szCs w:val="22"/>
        </w:rPr>
        <w:t xml:space="preserve">do </w:t>
      </w:r>
      <w:r w:rsidR="007A0BB4" w:rsidRPr="00A12167">
        <w:rPr>
          <w:szCs w:val="22"/>
        </w:rPr>
        <w:t>5 tygodni od dnia podpisania umowy.</w:t>
      </w:r>
    </w:p>
    <w:p w14:paraId="584F6D37" w14:textId="77777777" w:rsidR="00634019" w:rsidRPr="00A12167" w:rsidRDefault="00FF2CBD">
      <w:pPr>
        <w:spacing w:after="27" w:line="259" w:lineRule="auto"/>
        <w:ind w:left="62" w:firstLine="0"/>
        <w:jc w:val="left"/>
        <w:rPr>
          <w:szCs w:val="22"/>
        </w:rPr>
      </w:pPr>
      <w:r w:rsidRPr="00A12167">
        <w:rPr>
          <w:b/>
          <w:szCs w:val="22"/>
        </w:rPr>
        <w:t xml:space="preserve"> </w:t>
      </w:r>
    </w:p>
    <w:p w14:paraId="7EA67EE7" w14:textId="613D4219" w:rsidR="00E1682A" w:rsidRPr="00A12167" w:rsidRDefault="00E1682A" w:rsidP="00240A87">
      <w:pPr>
        <w:pStyle w:val="Akapitzlist"/>
        <w:numPr>
          <w:ilvl w:val="0"/>
          <w:numId w:val="2"/>
        </w:numPr>
        <w:ind w:left="0"/>
        <w:rPr>
          <w:b/>
          <w:szCs w:val="22"/>
          <w:u w:val="single"/>
        </w:rPr>
      </w:pPr>
      <w:r w:rsidRPr="00A12167">
        <w:rPr>
          <w:b/>
          <w:szCs w:val="22"/>
          <w:u w:val="single"/>
        </w:rPr>
        <w:t xml:space="preserve">OPIS WARUNKÓW UDZIAŁU W POSTĘPOWANIU ORAZ BRAK PODSTAW WYKLUCZENIA </w:t>
      </w:r>
    </w:p>
    <w:p w14:paraId="68D61EEC" w14:textId="480FE3FD" w:rsidR="00E1682A" w:rsidRPr="00A12167" w:rsidRDefault="00E1682A" w:rsidP="00240A87">
      <w:pPr>
        <w:ind w:left="0" w:firstLine="0"/>
        <w:rPr>
          <w:b/>
          <w:szCs w:val="22"/>
        </w:rPr>
      </w:pPr>
      <w:r w:rsidRPr="00A12167">
        <w:rPr>
          <w:b/>
          <w:szCs w:val="22"/>
        </w:rPr>
        <w:t>1.  O udzielenie zamówienia mogą ubiegać się Wykonawcy którzy:</w:t>
      </w:r>
    </w:p>
    <w:p w14:paraId="796D38EB" w14:textId="77777777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t>1)  nie podlegają wykluczeniu;</w:t>
      </w:r>
    </w:p>
    <w:p w14:paraId="4125BE9F" w14:textId="19687A27" w:rsidR="00240A87" w:rsidRPr="00A12167" w:rsidRDefault="00240A87" w:rsidP="00240A87">
      <w:pPr>
        <w:widowControl w:val="0"/>
        <w:ind w:left="0"/>
        <w:rPr>
          <w:bCs/>
          <w:szCs w:val="22"/>
        </w:rPr>
      </w:pPr>
      <w:r w:rsidRPr="00A12167">
        <w:rPr>
          <w:bCs/>
          <w:szCs w:val="22"/>
        </w:rPr>
        <w:t xml:space="preserve">2) spełniają warunki udziału w postępowaniu, </w:t>
      </w:r>
      <w:r w:rsidR="00446284">
        <w:rPr>
          <w:bCs/>
          <w:szCs w:val="22"/>
        </w:rPr>
        <w:t xml:space="preserve">określone przez Zamawiającego </w:t>
      </w:r>
      <w:r w:rsidR="00831368">
        <w:rPr>
          <w:bCs/>
          <w:szCs w:val="22"/>
        </w:rPr>
        <w:t>w zapytaniu ofertowym.</w:t>
      </w:r>
      <w:r w:rsidRPr="00A12167">
        <w:rPr>
          <w:bCs/>
          <w:szCs w:val="22"/>
        </w:rPr>
        <w:t xml:space="preserve">  </w:t>
      </w:r>
    </w:p>
    <w:p w14:paraId="442B032D" w14:textId="77777777" w:rsidR="00240A87" w:rsidRPr="00A12167" w:rsidRDefault="00240A87" w:rsidP="00E1682A">
      <w:pPr>
        <w:pStyle w:val="Akapitzlist"/>
        <w:ind w:left="407" w:firstLine="0"/>
        <w:rPr>
          <w:szCs w:val="22"/>
        </w:rPr>
      </w:pPr>
    </w:p>
    <w:p w14:paraId="071E67B5" w14:textId="77777777" w:rsidR="007E43F0" w:rsidRPr="00A12167" w:rsidRDefault="00E1682A" w:rsidP="00240A87">
      <w:pPr>
        <w:pStyle w:val="Akapitzlist"/>
        <w:ind w:left="0" w:firstLine="0"/>
        <w:rPr>
          <w:b/>
          <w:szCs w:val="22"/>
        </w:rPr>
      </w:pPr>
      <w:r w:rsidRPr="00A12167">
        <w:rPr>
          <w:b/>
          <w:szCs w:val="22"/>
        </w:rPr>
        <w:t>2.  Zamawiający wykluczy z postępowania o udzielenie zamówienia</w:t>
      </w:r>
    </w:p>
    <w:p w14:paraId="65684675" w14:textId="44A3A547" w:rsidR="00E1682A" w:rsidRPr="00A12167" w:rsidRDefault="007E43F0" w:rsidP="00240A87">
      <w:pPr>
        <w:pStyle w:val="Akapitzlist"/>
        <w:ind w:left="0" w:firstLine="0"/>
        <w:rPr>
          <w:b/>
          <w:szCs w:val="22"/>
        </w:rPr>
      </w:pPr>
      <w:r w:rsidRPr="00A12167">
        <w:rPr>
          <w:b/>
          <w:szCs w:val="22"/>
        </w:rPr>
        <w:t xml:space="preserve">- </w:t>
      </w:r>
      <w:r w:rsidR="00E1682A" w:rsidRPr="00A12167">
        <w:rPr>
          <w:b/>
          <w:szCs w:val="22"/>
        </w:rPr>
        <w:t xml:space="preserve"> na podstawie art. 108 ust. 1 </w:t>
      </w:r>
      <w:proofErr w:type="spellStart"/>
      <w:r w:rsidR="00E1682A" w:rsidRPr="00A12167">
        <w:rPr>
          <w:b/>
          <w:szCs w:val="22"/>
        </w:rPr>
        <w:t>Pzp</w:t>
      </w:r>
      <w:proofErr w:type="spellEnd"/>
      <w:r w:rsidR="00E1682A" w:rsidRPr="00A12167">
        <w:rPr>
          <w:b/>
          <w:szCs w:val="22"/>
        </w:rPr>
        <w:t>,  Wykonawcę:</w:t>
      </w:r>
    </w:p>
    <w:p w14:paraId="6C63E16D" w14:textId="77777777" w:rsidR="00E1682A" w:rsidRPr="00A12167" w:rsidRDefault="00E1682A" w:rsidP="00240A87">
      <w:pPr>
        <w:ind w:left="0" w:firstLine="0"/>
        <w:rPr>
          <w:szCs w:val="22"/>
        </w:rPr>
      </w:pPr>
      <w:r w:rsidRPr="00A12167">
        <w:rPr>
          <w:szCs w:val="22"/>
        </w:rPr>
        <w:t>1) będącego osobą fizyczną, którego prawomocnie skazano za przestępstwo:</w:t>
      </w:r>
    </w:p>
    <w:p w14:paraId="4ECBF427" w14:textId="77777777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t>a)</w:t>
      </w:r>
      <w:r w:rsidRPr="00A12167">
        <w:rPr>
          <w:szCs w:val="22"/>
        </w:rPr>
        <w:tab/>
        <w:t>udziału w zorganizowanej grupie przestępczej albo w związku mającym na celu popełnienie przestępstwa lub przestępstwa skarbowego, o którym mowa w art. 258 Kodeksu karnego;</w:t>
      </w:r>
    </w:p>
    <w:p w14:paraId="01626931" w14:textId="77777777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t>b)</w:t>
      </w:r>
      <w:r w:rsidRPr="00A12167">
        <w:rPr>
          <w:szCs w:val="22"/>
        </w:rPr>
        <w:tab/>
        <w:t>handlu ludźmi, o którym mowa w art. 189a Kodeksu karnego,</w:t>
      </w:r>
    </w:p>
    <w:p w14:paraId="376A3B4B" w14:textId="77777777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lastRenderedPageBreak/>
        <w:t>c)</w:t>
      </w:r>
      <w:r w:rsidRPr="00A12167">
        <w:rPr>
          <w:szCs w:val="22"/>
        </w:rPr>
        <w:tab/>
        <w:t>o którym mowa w art. 228-230a, art. 250a Kodeksu karnego lub w art. 46 lub art. 48 ustawy z dnia 25 czerwca 2010 r. o sporcie,</w:t>
      </w:r>
    </w:p>
    <w:p w14:paraId="01717276" w14:textId="77777777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t>d)</w:t>
      </w:r>
      <w:r w:rsidRPr="00A12167">
        <w:rPr>
          <w:szCs w:val="22"/>
        </w:rPr>
        <w:tab/>
        <w:t xml:space="preserve">finansowania przestępstwa o charakterze terrorystycznym, o którym mowa w art. 165a Kodeksu karnego, lub przestępstwo udaremnienia lub utrudniania stwierdzenia przestępnego pochodzenia pieniędzy lub ukrywania ich pochodzenia, o którym mowa w art. 299 Kodeksu karnego, </w:t>
      </w:r>
    </w:p>
    <w:p w14:paraId="7840B902" w14:textId="77777777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t>e)</w:t>
      </w:r>
      <w:r w:rsidRPr="00A12167">
        <w:rPr>
          <w:szCs w:val="22"/>
        </w:rPr>
        <w:tab/>
        <w:t>o charakterze terrorystycznym, o którym mowa w art. 115 § 20 Kodeksu karnego, lub mające na celu popełnienie tego przestępstwa,</w:t>
      </w:r>
    </w:p>
    <w:p w14:paraId="66067F01" w14:textId="77777777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t>f)</w:t>
      </w:r>
      <w:r w:rsidRPr="00A12167">
        <w:rPr>
          <w:szCs w:val="22"/>
        </w:rPr>
        <w:tab/>
        <w:t>powierzenia wykonania pracy małoletniemu cudzoziemcowi, o którym mowa w art. 9 ust. 2 ustawy z dnia 15 czerwca 2012 r. o skutkach powierzania wykonania pracy cudzoziemcom przebywającym wbrew przepisom na terytorium Rzeczypospolitej Polskiej (Dz. U poz. 769),</w:t>
      </w:r>
    </w:p>
    <w:p w14:paraId="224349B8" w14:textId="77777777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t>g)</w:t>
      </w:r>
      <w:r w:rsidRPr="00A12167">
        <w:rPr>
          <w:szCs w:val="22"/>
        </w:rPr>
        <w:tab/>
        <w:t>przeciwko obrotowi gospodarczemu, o którym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A6FD118" w14:textId="77777777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t>h)</w:t>
      </w:r>
      <w:r w:rsidRPr="00A12167">
        <w:rPr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14:paraId="7EB53080" w14:textId="37D3B6D2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t>lub za odpowiedni czyn zabroniony określony w przepisach prawa obcego:</w:t>
      </w:r>
    </w:p>
    <w:p w14:paraId="081293D7" w14:textId="77777777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t>2)</w:t>
      </w:r>
      <w:r w:rsidRPr="00A12167">
        <w:rPr>
          <w:szCs w:val="22"/>
        </w:rPr>
        <w:tab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1, </w:t>
      </w:r>
    </w:p>
    <w:p w14:paraId="4BBE63F7" w14:textId="77777777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t>3)</w:t>
      </w:r>
      <w:r w:rsidRPr="00A12167">
        <w:rPr>
          <w:szCs w:val="22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składnia wniosków o dopuszczenie do udziału w postępowaniu albo przed upływem terminu składania ofert dokonał płatności należytych podatków, opłat lub składek na ubezpieczenie społeczne lub zdrowotne wraz z odsetkami lub grzywnami lub zawarł wiążące porozumienie w sprawie spłaty tych należności,</w:t>
      </w:r>
    </w:p>
    <w:p w14:paraId="620DD1CC" w14:textId="77777777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t>4)</w:t>
      </w:r>
      <w:r w:rsidRPr="00A12167">
        <w:rPr>
          <w:szCs w:val="22"/>
        </w:rPr>
        <w:tab/>
        <w:t>wobec którego prawomocnie orzeczono zakaz ubiegania się o zamówienie publiczne,</w:t>
      </w:r>
    </w:p>
    <w:p w14:paraId="47365B7F" w14:textId="77777777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t>5)</w:t>
      </w:r>
      <w:r w:rsidRPr="00A12167">
        <w:rPr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 częściowe lub wnioski o dopuszczenie do udziału w postępowaniu, chyba że wykażą, że przygotowali te oferty lub wnioski niezależnie od siebie;</w:t>
      </w:r>
    </w:p>
    <w:p w14:paraId="0B60EF8E" w14:textId="77777777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t>6)</w:t>
      </w:r>
      <w:r w:rsidRPr="00A12167">
        <w:rPr>
          <w:szCs w:val="22"/>
        </w:rPr>
        <w:tab/>
        <w:t>jeżeli, w przypadkach, o których mowa w art. 85 ust. 1 doszło do zakłócenia konkurencji wynikającego z wcześniejszego zaangażowania tego wykonawcy lub podmiotu, który należy</w:t>
      </w:r>
    </w:p>
    <w:p w14:paraId="20D2DAF4" w14:textId="0D643913" w:rsidR="00E1682A" w:rsidRPr="00A12167" w:rsidRDefault="00E1682A" w:rsidP="00240A87">
      <w:pPr>
        <w:pStyle w:val="Akapitzlist"/>
        <w:ind w:left="0" w:firstLine="0"/>
        <w:rPr>
          <w:szCs w:val="22"/>
        </w:rPr>
      </w:pPr>
      <w:r w:rsidRPr="00A12167">
        <w:rPr>
          <w:szCs w:val="22"/>
        </w:rPr>
        <w:t>z wykonawcą do tej samej grupy kapitałowej w rozumieniu ustawy z dnia 18 lutego 2007 r. o ochronie konkurencji i konsumentów, chyba że spowodowane tym zakłócenia konkurencji może być wyeliminowane w inny sposób niż przez wykluczenie wykonawcy z udziału w postępowaniu o udzieleni zamówienia.</w:t>
      </w:r>
    </w:p>
    <w:p w14:paraId="4C43CDF1" w14:textId="77777777" w:rsidR="00E31C40" w:rsidRPr="00A12167" w:rsidRDefault="00E31C40" w:rsidP="007E43F0">
      <w:pPr>
        <w:pStyle w:val="Tekstpodstawowywcity"/>
        <w:ind w:left="0" w:firstLine="0"/>
      </w:pPr>
    </w:p>
    <w:p w14:paraId="0E7E6A9D" w14:textId="439F2B10" w:rsidR="007E43F0" w:rsidRPr="00A12167" w:rsidRDefault="007E43F0" w:rsidP="007E43F0">
      <w:pPr>
        <w:pStyle w:val="Tekstpodstawowywcity"/>
        <w:ind w:left="0" w:firstLine="0"/>
      </w:pPr>
      <w:r w:rsidRPr="00A12167">
        <w:lastRenderedPageBreak/>
        <w:t xml:space="preserve">- </w:t>
      </w:r>
      <w:r w:rsidRPr="00A12167">
        <w:rPr>
          <w:b/>
          <w:bCs/>
        </w:rPr>
        <w:t xml:space="preserve">na podstawie art. 109 ust. 1 pkt 4 ustawy </w:t>
      </w:r>
      <w:proofErr w:type="spellStart"/>
      <w:r w:rsidRPr="00A12167">
        <w:rPr>
          <w:b/>
          <w:bCs/>
        </w:rPr>
        <w:t>Pzp</w:t>
      </w:r>
      <w:proofErr w:type="spellEnd"/>
      <w:r w:rsidRPr="00A12167">
        <w:rPr>
          <w:b/>
          <w:bCs/>
        </w:rPr>
        <w:t xml:space="preserve"> w stosunku do którego otwarto likwidację, ogłoszono upadłość</w:t>
      </w:r>
      <w:r w:rsidRPr="00A12167">
        <w:t>, którego aktywami 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24C26B61" w14:textId="77777777" w:rsidR="00E31C40" w:rsidRPr="00A12167" w:rsidRDefault="00E31C40" w:rsidP="00E31C40">
      <w:pPr>
        <w:rPr>
          <w:szCs w:val="22"/>
        </w:rPr>
      </w:pPr>
    </w:p>
    <w:p w14:paraId="3F10224C" w14:textId="60407B2E" w:rsidR="007E43F0" w:rsidRPr="00A12167" w:rsidRDefault="00E31C40" w:rsidP="00E31C40">
      <w:pPr>
        <w:rPr>
          <w:szCs w:val="22"/>
        </w:rPr>
      </w:pPr>
      <w:r w:rsidRPr="00A12167">
        <w:rPr>
          <w:szCs w:val="22"/>
        </w:rPr>
        <w:t xml:space="preserve">- </w:t>
      </w:r>
      <w:r w:rsidRPr="00A12167">
        <w:rPr>
          <w:b/>
          <w:bCs/>
          <w:szCs w:val="22"/>
        </w:rPr>
        <w:t xml:space="preserve">Wykonawców </w:t>
      </w:r>
      <w:r w:rsidR="007E43F0" w:rsidRPr="00A12167">
        <w:rPr>
          <w:b/>
          <w:bCs/>
          <w:szCs w:val="22"/>
        </w:rPr>
        <w:t>powiąza</w:t>
      </w:r>
      <w:r w:rsidRPr="00A12167">
        <w:rPr>
          <w:b/>
          <w:bCs/>
          <w:szCs w:val="22"/>
        </w:rPr>
        <w:t xml:space="preserve">nych </w:t>
      </w:r>
      <w:r w:rsidR="007E43F0" w:rsidRPr="00A12167">
        <w:rPr>
          <w:b/>
          <w:bCs/>
          <w:szCs w:val="22"/>
        </w:rPr>
        <w:t>osobow</w:t>
      </w:r>
      <w:r w:rsidRPr="00A12167">
        <w:rPr>
          <w:b/>
          <w:bCs/>
          <w:szCs w:val="22"/>
        </w:rPr>
        <w:t xml:space="preserve">o </w:t>
      </w:r>
      <w:r w:rsidR="007E43F0" w:rsidRPr="00A12167">
        <w:rPr>
          <w:b/>
          <w:bCs/>
          <w:szCs w:val="22"/>
        </w:rPr>
        <w:t>lub kapitałow</w:t>
      </w:r>
      <w:r w:rsidRPr="00A12167">
        <w:rPr>
          <w:b/>
          <w:bCs/>
          <w:szCs w:val="22"/>
        </w:rPr>
        <w:t xml:space="preserve">o </w:t>
      </w:r>
      <w:r w:rsidR="007E43F0" w:rsidRPr="00A12167">
        <w:rPr>
          <w:b/>
          <w:bCs/>
          <w:szCs w:val="22"/>
        </w:rPr>
        <w:t>z Zamawiającym;</w:t>
      </w:r>
      <w:r w:rsidR="007E43F0" w:rsidRPr="00A12167">
        <w:rPr>
          <w:szCs w:val="22"/>
        </w:rPr>
        <w:t xml:space="preserve">  </w:t>
      </w:r>
    </w:p>
    <w:p w14:paraId="5C8FAA20" w14:textId="77777777" w:rsidR="007E43F0" w:rsidRPr="00A12167" w:rsidRDefault="007E43F0" w:rsidP="00240A87">
      <w:pPr>
        <w:pStyle w:val="Akapitzlist"/>
        <w:ind w:left="0" w:firstLine="0"/>
        <w:rPr>
          <w:szCs w:val="22"/>
        </w:rPr>
      </w:pPr>
    </w:p>
    <w:p w14:paraId="62B94CA1" w14:textId="4D0B141C" w:rsidR="00E1682A" w:rsidRPr="00A12167" w:rsidRDefault="00E31C40" w:rsidP="00240A87">
      <w:pPr>
        <w:pStyle w:val="TextbodyindentWW"/>
        <w:ind w:left="0" w:firstLine="0"/>
        <w:rPr>
          <w:b/>
          <w:bCs/>
          <w:color w:val="000000"/>
        </w:rPr>
      </w:pPr>
      <w:bookmarkStart w:id="3" w:name="_Hlk192763297"/>
      <w:r w:rsidRPr="00A12167">
        <w:rPr>
          <w:b/>
        </w:rPr>
        <w:t xml:space="preserve">- </w:t>
      </w:r>
      <w:r w:rsidR="00E1682A" w:rsidRPr="00A12167">
        <w:rPr>
          <w:b/>
        </w:rPr>
        <w:t xml:space="preserve">na podstawie </w:t>
      </w:r>
      <w:r w:rsidR="00E1682A" w:rsidRPr="00A12167">
        <w:rPr>
          <w:b/>
          <w:bCs/>
          <w:color w:val="000000"/>
        </w:rPr>
        <w:t xml:space="preserve">na podstawie </w:t>
      </w:r>
      <w:bookmarkEnd w:id="3"/>
      <w:r w:rsidR="00E1682A" w:rsidRPr="00A12167">
        <w:rPr>
          <w:b/>
          <w:bCs/>
          <w:color w:val="000000"/>
        </w:rPr>
        <w:t>art. 7 ust.1 ustawy z dnia 13 kwietnia 2022 r. o szczególnych rozwiązaniach w zakresie przeciwdziałania wspieraniu agresji na Ukrainę oraz służących ochronie bezpieczeństwa narodowego (Dz.U. z 2024 r. poz. 507) w sytuacji gdy:</w:t>
      </w:r>
    </w:p>
    <w:p w14:paraId="79BDA4C9" w14:textId="77777777" w:rsidR="00E1682A" w:rsidRPr="00A12167" w:rsidRDefault="00E1682A" w:rsidP="00240A87">
      <w:pPr>
        <w:pStyle w:val="TextbodyindentWW"/>
        <w:ind w:left="0" w:firstLine="0"/>
        <w:rPr>
          <w:color w:val="000000"/>
        </w:rPr>
      </w:pPr>
      <w:r w:rsidRPr="00A12167">
        <w:rPr>
          <w:color w:val="000000"/>
        </w:rP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B67AD39" w14:textId="77777777" w:rsidR="00E1682A" w:rsidRPr="00A12167" w:rsidRDefault="00E1682A" w:rsidP="00240A87">
      <w:pPr>
        <w:pStyle w:val="TextbodyindentWW"/>
        <w:ind w:left="0" w:firstLine="0"/>
        <w:rPr>
          <w:color w:val="000000"/>
        </w:rPr>
      </w:pPr>
      <w:r w:rsidRPr="00A12167">
        <w:rPr>
          <w:color w:val="000000"/>
        </w:rPr>
        <w:t>b) wykonawcę oraz uczestnika konkursu, którego beneficjentem rzeczywistym w rozumieniu ustawy z dnia 1 marca 2018 r. o przeciwdziałaniu praniu pieniędzy oraz finansowaniu terroryzmu (Dz.U.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36D6DCD" w14:textId="77777777" w:rsidR="00E1682A" w:rsidRPr="00A12167" w:rsidRDefault="00E1682A" w:rsidP="00240A87">
      <w:pPr>
        <w:pStyle w:val="TextbodyindentWW"/>
        <w:ind w:left="0" w:firstLine="0"/>
        <w:rPr>
          <w:color w:val="000000"/>
        </w:rPr>
      </w:pPr>
      <w:r w:rsidRPr="00A12167">
        <w:rPr>
          <w:color w:val="000000"/>
        </w:rPr>
        <w:t>c)wykonawcę oraz uczestnika konkursu, którego jednostką dominującą w rozumieniu art. 3 ust. 1 pkt 37 ustawy z dnia 29 września 1994 r. o rachunkowości (Dz.U.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DA37D42" w14:textId="77777777" w:rsidR="00E1682A" w:rsidRPr="00A12167" w:rsidRDefault="00E1682A" w:rsidP="00240A87">
      <w:pPr>
        <w:pStyle w:val="TextbodyindentWW"/>
        <w:ind w:left="0" w:firstLine="0"/>
        <w:rPr>
          <w:color w:val="000000"/>
        </w:rPr>
      </w:pPr>
      <w:r w:rsidRPr="00A12167">
        <w:rPr>
          <w:color w:val="000000"/>
        </w:rPr>
        <w:t xml:space="preserve">Wykluczenie z przyczyn wskazanych </w:t>
      </w:r>
      <w:proofErr w:type="spellStart"/>
      <w:r w:rsidRPr="00A12167">
        <w:rPr>
          <w:color w:val="000000"/>
        </w:rPr>
        <w:t>ppkt</w:t>
      </w:r>
      <w:proofErr w:type="spellEnd"/>
      <w:r w:rsidRPr="00A12167">
        <w:rPr>
          <w:color w:val="000000"/>
        </w:rPr>
        <w:t xml:space="preserve"> a) - c) następuje na okres trwania tych okoliczności;</w:t>
      </w:r>
    </w:p>
    <w:p w14:paraId="167BBED0" w14:textId="77777777" w:rsidR="00E31C40" w:rsidRPr="00A12167" w:rsidRDefault="00E31C40" w:rsidP="00240A87">
      <w:pPr>
        <w:pStyle w:val="TextbodyindentWW"/>
        <w:ind w:left="0" w:firstLine="0"/>
        <w:rPr>
          <w:color w:val="000000"/>
        </w:rPr>
      </w:pPr>
    </w:p>
    <w:p w14:paraId="6ECC3D97" w14:textId="64C58B03" w:rsidR="00240A87" w:rsidRPr="00A12167" w:rsidRDefault="00E31C40" w:rsidP="00240A87">
      <w:pPr>
        <w:pStyle w:val="Tekstpodstawowywcity"/>
        <w:ind w:left="0" w:firstLine="0"/>
        <w:rPr>
          <w:b/>
          <w:bCs/>
        </w:rPr>
      </w:pPr>
      <w:r w:rsidRPr="00A12167">
        <w:rPr>
          <w:b/>
          <w:bCs/>
        </w:rPr>
        <w:t xml:space="preserve">- </w:t>
      </w:r>
      <w:r w:rsidR="00240A87" w:rsidRPr="00A12167">
        <w:rPr>
          <w:b/>
          <w:bCs/>
        </w:rPr>
        <w:t>na podstawie na podstawie na podstawie art. 5k rozporządzenia Rady (UE) nr 833/2014 z dnia 31 lipca 2014 r</w:t>
      </w:r>
      <w:r w:rsidR="00240A87" w:rsidRPr="00A12167">
        <w:t xml:space="preserve">. </w:t>
      </w:r>
      <w:r w:rsidR="00240A87" w:rsidRPr="00A12167">
        <w:rPr>
          <w:b/>
          <w:bCs/>
        </w:rPr>
        <w:t>dotyczącego środków ograniczających w związku z działaniami Rosji destabilizującymi sytuację na Ukrainie (Dz. Urz. UE nr L 111 z 8.4.2022, str. 1) w brzmieniu nadanym rozporządzeniem Rady (UE) 2022/576, w sytuacji gdy wykonawca należy do którejkolwiek z kategorii podmiotów będących</w:t>
      </w:r>
      <w:r w:rsidR="00240A87" w:rsidRPr="00A12167">
        <w:t xml:space="preserve">: </w:t>
      </w:r>
    </w:p>
    <w:p w14:paraId="2C63AFAF" w14:textId="77777777" w:rsidR="00240A87" w:rsidRPr="00A12167" w:rsidRDefault="00240A87" w:rsidP="00240A87">
      <w:pPr>
        <w:pStyle w:val="Tekstpodstawowywcity"/>
      </w:pPr>
      <w:r w:rsidRPr="00A12167">
        <w:t>a)</w:t>
      </w:r>
      <w:r w:rsidRPr="00A12167">
        <w:tab/>
        <w:t>obywatelem rosyjskim lub osobą fizyczną lub prawną, podmiotem lub organem z siedzibą w Rosji;</w:t>
      </w:r>
    </w:p>
    <w:p w14:paraId="0757A0B9" w14:textId="77777777" w:rsidR="00240A87" w:rsidRPr="00A12167" w:rsidRDefault="00240A87" w:rsidP="00240A87">
      <w:pPr>
        <w:pStyle w:val="Tekstpodstawowywcity"/>
      </w:pPr>
      <w:r w:rsidRPr="00A12167">
        <w:t>b)</w:t>
      </w:r>
      <w:r w:rsidRPr="00A12167">
        <w:tab/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7BD8C02" w14:textId="77777777" w:rsidR="00240A87" w:rsidRPr="00A12167" w:rsidRDefault="00240A87" w:rsidP="00240A87">
      <w:pPr>
        <w:pStyle w:val="Tekstpodstawowywcity"/>
      </w:pPr>
      <w:r w:rsidRPr="00A12167">
        <w:t>c)</w:t>
      </w:r>
      <w:r w:rsidRPr="00A12167">
        <w:tab/>
        <w:t>osobą fizyczną lub prawną, podmiotem lub organem działającym w imieniu lub pod kierunkiem:</w:t>
      </w:r>
    </w:p>
    <w:p w14:paraId="4DB10869" w14:textId="77777777" w:rsidR="00240A87" w:rsidRPr="00A12167" w:rsidRDefault="00240A87" w:rsidP="00240A87">
      <w:pPr>
        <w:pStyle w:val="Tekstpodstawowywcity"/>
      </w:pPr>
      <w:r w:rsidRPr="00A12167">
        <w:t xml:space="preserve">- obywateli rosyjskich lub osób fizycznych lub prawnych, podmiotów lub organów z siedzibą w </w:t>
      </w:r>
      <w:r w:rsidRPr="00A12167">
        <w:lastRenderedPageBreak/>
        <w:t>Rosji lub</w:t>
      </w:r>
    </w:p>
    <w:p w14:paraId="5D57E131" w14:textId="274E5E2B" w:rsidR="00240A87" w:rsidRPr="00A12167" w:rsidRDefault="00240A87" w:rsidP="00240A87">
      <w:pPr>
        <w:pStyle w:val="Tekstpodstawowywcity"/>
      </w:pPr>
      <w:r w:rsidRPr="00A12167">
        <w:t>- osób prawnych, podmiotów lub organów, do których prawa własności bezpośrednio lub pośrednio w ponad 50 % należą do obywateli rosyjskich lub osób fizycznych lub prawnych, podmiotów lub organów z siedzibą w Rosji,</w:t>
      </w:r>
      <w:r w:rsidR="00D51CA7" w:rsidRPr="00A12167">
        <w:t xml:space="preserve"> </w:t>
      </w:r>
      <w:r w:rsidRPr="00A12167">
        <w:t xml:space="preserve">oraz każdy z jego podwykonawców, dostawców i podmiotów, na których zdolności wykonawca polega, w przypadku gdy przypada na nich ponad 10 % wartości zamówienia.  </w:t>
      </w:r>
    </w:p>
    <w:p w14:paraId="63A4C4D9" w14:textId="77777777" w:rsidR="00E31C40" w:rsidRPr="00A12167" w:rsidRDefault="00E31C40" w:rsidP="00240A87">
      <w:pPr>
        <w:pStyle w:val="Tekstpodstawowywcity"/>
      </w:pPr>
    </w:p>
    <w:p w14:paraId="655E2EE8" w14:textId="442FC3A8" w:rsidR="00240A87" w:rsidRPr="00A12167" w:rsidRDefault="00E31C40" w:rsidP="00240A87">
      <w:pPr>
        <w:pStyle w:val="Tekstpodstawowywcity"/>
        <w:spacing w:after="100"/>
        <w:ind w:left="284" w:hanging="284"/>
        <w:rPr>
          <w:b/>
          <w:bCs/>
        </w:rPr>
      </w:pPr>
      <w:r w:rsidRPr="00A12167">
        <w:rPr>
          <w:b/>
        </w:rPr>
        <w:t>3</w:t>
      </w:r>
      <w:r w:rsidR="00240A87" w:rsidRPr="00A12167">
        <w:rPr>
          <w:b/>
        </w:rPr>
        <w:t>.</w:t>
      </w:r>
      <w:r w:rsidR="00240A87" w:rsidRPr="00A12167">
        <w:rPr>
          <w:bCs/>
        </w:rPr>
        <w:t xml:space="preserve"> </w:t>
      </w:r>
      <w:r w:rsidR="00240A87" w:rsidRPr="00A12167">
        <w:rPr>
          <w:b/>
          <w:bCs/>
        </w:rPr>
        <w:t>Warunki udziału w postępowaniu o udzielnie zamówienia.</w:t>
      </w:r>
    </w:p>
    <w:p w14:paraId="693A5C6F" w14:textId="77777777" w:rsidR="00240A87" w:rsidRPr="00A12167" w:rsidRDefault="00240A87" w:rsidP="00240A87">
      <w:pPr>
        <w:pStyle w:val="Tekstpodstawowywcity"/>
        <w:spacing w:after="100"/>
        <w:ind w:left="284" w:hanging="284"/>
        <w:rPr>
          <w:b/>
        </w:rPr>
      </w:pPr>
      <w:r w:rsidRPr="00A12167">
        <w:rPr>
          <w:b/>
        </w:rPr>
        <w:t>O udzielenie zamówienia mogą ubiegać się Wykonawcy, którzy spełniają warunki dotyczące:</w:t>
      </w:r>
    </w:p>
    <w:p w14:paraId="7EF90C93" w14:textId="77777777" w:rsidR="00240A87" w:rsidRPr="00A12167" w:rsidRDefault="00240A87" w:rsidP="00240A87">
      <w:pPr>
        <w:pStyle w:val="Tekstpodstawowywcity"/>
        <w:tabs>
          <w:tab w:val="left" w:pos="0"/>
        </w:tabs>
        <w:ind w:left="0" w:firstLine="0"/>
        <w:rPr>
          <w:b/>
          <w:bCs/>
        </w:rPr>
      </w:pPr>
      <w:r w:rsidRPr="00A12167">
        <w:rPr>
          <w:b/>
          <w:bCs/>
        </w:rPr>
        <w:t xml:space="preserve">1) </w:t>
      </w:r>
      <w:r w:rsidRPr="00A12167">
        <w:rPr>
          <w:b/>
        </w:rPr>
        <w:t>zdolności do występowania w obrocie gospodarczym;</w:t>
      </w:r>
      <w:r w:rsidRPr="00A12167">
        <w:rPr>
          <w:b/>
          <w:bCs/>
        </w:rPr>
        <w:t xml:space="preserve"> </w:t>
      </w:r>
    </w:p>
    <w:p w14:paraId="33646614" w14:textId="77777777" w:rsidR="00240A87" w:rsidRPr="00A12167" w:rsidRDefault="00240A87" w:rsidP="00240A87">
      <w:pPr>
        <w:pStyle w:val="Tekstpodstawowywcity"/>
        <w:tabs>
          <w:tab w:val="left" w:pos="0"/>
        </w:tabs>
        <w:ind w:left="0" w:firstLine="0"/>
        <w:rPr>
          <w:bCs/>
        </w:rPr>
      </w:pPr>
      <w:r w:rsidRPr="00A12167">
        <w:rPr>
          <w:bCs/>
        </w:rPr>
        <w:t>Zamawiający nie określa szczegółowego warunku w tym zakresie.</w:t>
      </w:r>
    </w:p>
    <w:p w14:paraId="2DACDEB7" w14:textId="77777777" w:rsidR="00240A87" w:rsidRPr="00A12167" w:rsidRDefault="00240A87" w:rsidP="00240A87">
      <w:pPr>
        <w:pStyle w:val="Tekstpodstawowywcity"/>
        <w:tabs>
          <w:tab w:val="left" w:pos="0"/>
        </w:tabs>
        <w:ind w:left="0" w:firstLine="0"/>
        <w:rPr>
          <w:bCs/>
        </w:rPr>
      </w:pPr>
    </w:p>
    <w:p w14:paraId="5BE8D6F7" w14:textId="77777777" w:rsidR="00240A87" w:rsidRPr="00A12167" w:rsidRDefault="00240A87" w:rsidP="00240A87">
      <w:pPr>
        <w:pStyle w:val="Tekstpodstawowywcity"/>
        <w:tabs>
          <w:tab w:val="left" w:pos="0"/>
        </w:tabs>
        <w:ind w:left="0" w:firstLine="0"/>
        <w:rPr>
          <w:b/>
          <w:bCs/>
        </w:rPr>
      </w:pPr>
      <w:r w:rsidRPr="00A12167">
        <w:rPr>
          <w:b/>
          <w:bCs/>
        </w:rPr>
        <w:t>2) uprawnień do prowadzenia określonej działalności gospodarczej lub zawodowej,                     o ile wynika to z odrębnych zapisów;</w:t>
      </w:r>
    </w:p>
    <w:p w14:paraId="577A83D3" w14:textId="77777777" w:rsidR="007E43F0" w:rsidRPr="00A12167" w:rsidRDefault="007E43F0" w:rsidP="007E43F0">
      <w:pPr>
        <w:pStyle w:val="Tekstpodstawowywcity"/>
        <w:tabs>
          <w:tab w:val="left" w:pos="0"/>
        </w:tabs>
        <w:ind w:left="0" w:firstLine="0"/>
        <w:rPr>
          <w:bCs/>
        </w:rPr>
      </w:pPr>
      <w:r w:rsidRPr="00A12167">
        <w:rPr>
          <w:bCs/>
        </w:rPr>
        <w:t>Zamawiający nie określa szczegółowego warunku w tym zakresie.</w:t>
      </w:r>
    </w:p>
    <w:p w14:paraId="120BA11E" w14:textId="77777777" w:rsidR="007E43F0" w:rsidRPr="00A12167" w:rsidRDefault="007E43F0" w:rsidP="00240A87">
      <w:pPr>
        <w:pStyle w:val="Tekstpodstawowywcity"/>
        <w:tabs>
          <w:tab w:val="left" w:pos="0"/>
        </w:tabs>
        <w:ind w:left="0" w:firstLine="0"/>
        <w:rPr>
          <w:b/>
          <w:bCs/>
        </w:rPr>
      </w:pPr>
    </w:p>
    <w:p w14:paraId="604D417B" w14:textId="57206D3D" w:rsidR="00240A87" w:rsidRPr="00A12167" w:rsidRDefault="00240A87" w:rsidP="00240A87">
      <w:pPr>
        <w:pStyle w:val="Tekstpodstawowywcity"/>
        <w:tabs>
          <w:tab w:val="left" w:pos="0"/>
        </w:tabs>
        <w:ind w:left="0" w:firstLine="0"/>
        <w:rPr>
          <w:b/>
          <w:bCs/>
        </w:rPr>
      </w:pPr>
      <w:r w:rsidRPr="00A12167">
        <w:rPr>
          <w:b/>
          <w:bCs/>
        </w:rPr>
        <w:t>3) sytuacji ekonomicznej lub finansowej;</w:t>
      </w:r>
    </w:p>
    <w:p w14:paraId="4FF02FD4" w14:textId="11A62C72" w:rsidR="00DD30AF" w:rsidRPr="00A12167" w:rsidRDefault="00DD30AF" w:rsidP="007E43F0">
      <w:pPr>
        <w:pStyle w:val="Tekstpodstawowywcity"/>
        <w:tabs>
          <w:tab w:val="left" w:pos="0"/>
        </w:tabs>
        <w:ind w:left="0" w:firstLine="0"/>
        <w:rPr>
          <w:bCs/>
        </w:rPr>
      </w:pPr>
      <w:r>
        <w:rPr>
          <w:bCs/>
        </w:rPr>
        <w:t>Wymagane jest wykazanie przez Wykonawcę posiadania ubezpieczenia od odpowiedzialności cywilnej w zakresie prowadzonej działalności  związanej z przedmiotem zamówienia na sumę gwarancyjną co najmniej 50 000,00 zł (pięćdziesiąt tysięcy złotych 00/100).</w:t>
      </w:r>
    </w:p>
    <w:p w14:paraId="7C3A1A1D" w14:textId="77777777" w:rsidR="00240A87" w:rsidRPr="00A12167" w:rsidRDefault="00240A87" w:rsidP="00240A87">
      <w:pPr>
        <w:pStyle w:val="Tekstpodstawowywcity"/>
        <w:tabs>
          <w:tab w:val="left" w:pos="0"/>
        </w:tabs>
        <w:ind w:left="0" w:firstLine="0"/>
      </w:pPr>
    </w:p>
    <w:p w14:paraId="5862A216" w14:textId="3E7979BC" w:rsidR="00E1682A" w:rsidRPr="00A12167" w:rsidRDefault="0061552A" w:rsidP="0061552A">
      <w:pPr>
        <w:pStyle w:val="Akapitzlist"/>
        <w:numPr>
          <w:ilvl w:val="0"/>
          <w:numId w:val="2"/>
        </w:numPr>
        <w:spacing w:after="19" w:line="259" w:lineRule="auto"/>
        <w:ind w:left="0" w:firstLine="0"/>
        <w:rPr>
          <w:b/>
          <w:bCs/>
          <w:szCs w:val="22"/>
          <w:u w:val="single"/>
        </w:rPr>
      </w:pPr>
      <w:bookmarkStart w:id="4" w:name="_Hlk192763912"/>
      <w:r w:rsidRPr="00A12167">
        <w:rPr>
          <w:b/>
          <w:bCs/>
          <w:szCs w:val="22"/>
          <w:u w:val="single"/>
        </w:rPr>
        <w:t xml:space="preserve">OŚWIADCZENIA I DOKUMENTY, JAKIE ZOBOWIĄZANI SĄ DOSTARCZYĆ WYKONAWCY W CELU POTWIERDZENIA </w:t>
      </w:r>
      <w:bookmarkStart w:id="5" w:name="_Hlk192767331"/>
      <w:r w:rsidRPr="00A12167">
        <w:rPr>
          <w:b/>
          <w:bCs/>
          <w:szCs w:val="22"/>
          <w:u w:val="single"/>
        </w:rPr>
        <w:t>SPEŁNIANIA WARUNKÓW UDZIAŁU                                   W POSTĘPOWANIU ORAZ WYKAZANIA BRAKU PODSTAW WYKLUCZENIA</w:t>
      </w:r>
      <w:bookmarkEnd w:id="5"/>
    </w:p>
    <w:bookmarkEnd w:id="4"/>
    <w:p w14:paraId="52551D4C" w14:textId="38CAD4B8" w:rsidR="00634019" w:rsidRPr="00A12167" w:rsidRDefault="00634019" w:rsidP="0061552A">
      <w:pPr>
        <w:spacing w:after="15" w:line="259" w:lineRule="auto"/>
        <w:ind w:left="425" w:firstLine="0"/>
        <w:rPr>
          <w:szCs w:val="22"/>
        </w:rPr>
      </w:pPr>
    </w:p>
    <w:p w14:paraId="06B99B7E" w14:textId="4CC8F01A" w:rsidR="00E06AE2" w:rsidRPr="00A12167" w:rsidRDefault="0061552A" w:rsidP="0061552A">
      <w:pPr>
        <w:pStyle w:val="Default"/>
        <w:spacing w:after="120" w:line="276" w:lineRule="auto"/>
        <w:ind w:right="6"/>
        <w:jc w:val="both"/>
        <w:rPr>
          <w:b/>
          <w:bCs/>
          <w:sz w:val="22"/>
          <w:szCs w:val="22"/>
          <w:lang w:val="pl-PL"/>
        </w:rPr>
      </w:pPr>
      <w:r w:rsidRPr="00A12167">
        <w:rPr>
          <w:b/>
          <w:bCs/>
          <w:sz w:val="22"/>
          <w:szCs w:val="22"/>
          <w:lang w:val="pl-PL"/>
        </w:rPr>
        <w:t xml:space="preserve">W celu potwierdzenia </w:t>
      </w:r>
      <w:r w:rsidR="00E06AE2" w:rsidRPr="00A12167">
        <w:rPr>
          <w:b/>
          <w:bCs/>
          <w:sz w:val="22"/>
          <w:szCs w:val="22"/>
          <w:lang w:val="pl-PL"/>
        </w:rPr>
        <w:t xml:space="preserve">spełniania warunków udziału w postępowaniu oraz wykazania braku podstaw wykluczenia, </w:t>
      </w:r>
      <w:r w:rsidRPr="00A12167">
        <w:rPr>
          <w:b/>
          <w:bCs/>
          <w:sz w:val="22"/>
          <w:szCs w:val="22"/>
          <w:lang w:val="pl-PL"/>
        </w:rPr>
        <w:t>Zamawiający żąda następujących dokumentów i oświadczeń</w:t>
      </w:r>
      <w:r w:rsidR="00E06AE2" w:rsidRPr="00A12167">
        <w:rPr>
          <w:b/>
          <w:bCs/>
          <w:sz w:val="22"/>
          <w:szCs w:val="22"/>
          <w:lang w:val="pl-PL"/>
        </w:rPr>
        <w:t>,</w:t>
      </w:r>
      <w:r w:rsidR="00E06AE2" w:rsidRPr="00A12167">
        <w:rPr>
          <w:sz w:val="22"/>
          <w:szCs w:val="22"/>
          <w:lang w:val="pl-PL"/>
        </w:rPr>
        <w:t xml:space="preserve"> </w:t>
      </w:r>
      <w:r w:rsidR="00E06AE2" w:rsidRPr="00A12167">
        <w:rPr>
          <w:b/>
          <w:bCs/>
          <w:sz w:val="22"/>
          <w:szCs w:val="22"/>
          <w:lang w:val="pl-PL"/>
        </w:rPr>
        <w:t xml:space="preserve">które Wykonawca zobowiązany jest </w:t>
      </w:r>
      <w:r w:rsidR="00AC38B2" w:rsidRPr="00A12167">
        <w:rPr>
          <w:b/>
          <w:bCs/>
          <w:sz w:val="22"/>
          <w:szCs w:val="22"/>
          <w:lang w:val="pl-PL"/>
        </w:rPr>
        <w:t xml:space="preserve">złożyć wraz z </w:t>
      </w:r>
      <w:r w:rsidR="00E06AE2" w:rsidRPr="00A12167">
        <w:rPr>
          <w:b/>
          <w:bCs/>
          <w:sz w:val="22"/>
          <w:szCs w:val="22"/>
          <w:lang w:val="pl-PL"/>
        </w:rPr>
        <w:t>ofert</w:t>
      </w:r>
      <w:r w:rsidR="005F10D7" w:rsidRPr="00A12167">
        <w:rPr>
          <w:b/>
          <w:bCs/>
          <w:sz w:val="22"/>
          <w:szCs w:val="22"/>
          <w:lang w:val="pl-PL"/>
        </w:rPr>
        <w:t>ą</w:t>
      </w:r>
      <w:r w:rsidR="00E06AE2" w:rsidRPr="00A12167">
        <w:rPr>
          <w:b/>
          <w:bCs/>
          <w:sz w:val="22"/>
          <w:szCs w:val="22"/>
          <w:lang w:val="pl-PL"/>
        </w:rPr>
        <w:t>:</w:t>
      </w:r>
    </w:p>
    <w:p w14:paraId="4AFEFA3F" w14:textId="4DB8AF6E" w:rsidR="005F10D7" w:rsidRPr="00A12167" w:rsidRDefault="005F10D7" w:rsidP="00843326">
      <w:pPr>
        <w:pStyle w:val="pkt"/>
        <w:numPr>
          <w:ilvl w:val="0"/>
          <w:numId w:val="18"/>
        </w:num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446284">
        <w:rPr>
          <w:rFonts w:ascii="Arial" w:hAnsi="Arial" w:cs="Arial"/>
          <w:b/>
          <w:sz w:val="22"/>
          <w:szCs w:val="22"/>
          <w:lang w:bidi="pl-PL"/>
        </w:rPr>
        <w:t>Formularz ofertow</w:t>
      </w:r>
      <w:r w:rsidRPr="00446284">
        <w:rPr>
          <w:rFonts w:ascii="Arial" w:hAnsi="Arial" w:cs="Arial"/>
          <w:b/>
          <w:bCs/>
          <w:sz w:val="22"/>
          <w:szCs w:val="22"/>
          <w:lang w:bidi="pl-PL"/>
        </w:rPr>
        <w:t>y</w:t>
      </w:r>
      <w:r w:rsidRPr="00A12167">
        <w:rPr>
          <w:rFonts w:ascii="Arial" w:hAnsi="Arial" w:cs="Arial"/>
          <w:bCs/>
          <w:sz w:val="22"/>
          <w:szCs w:val="22"/>
          <w:lang w:bidi="pl-PL"/>
        </w:rPr>
        <w:t xml:space="preserve"> sporządzony wg. wzoru stanowiącego Załącznik nr 1 do </w:t>
      </w:r>
      <w:r w:rsidR="00DD30AF">
        <w:rPr>
          <w:rFonts w:ascii="Arial" w:hAnsi="Arial" w:cs="Arial"/>
          <w:bCs/>
          <w:sz w:val="22"/>
          <w:szCs w:val="22"/>
          <w:lang w:bidi="pl-PL"/>
        </w:rPr>
        <w:t>zapytania ofertowego</w:t>
      </w:r>
      <w:r w:rsidRPr="00A12167">
        <w:rPr>
          <w:rFonts w:ascii="Arial" w:hAnsi="Arial" w:cs="Arial"/>
          <w:bCs/>
          <w:sz w:val="22"/>
          <w:szCs w:val="22"/>
          <w:lang w:bidi="pl-PL"/>
        </w:rPr>
        <w:t xml:space="preserve"> wraz z Oświadczeniem w zakresie wypełnienia obowiązków informacyjnych przewidzianych w art. 13 lub art. 14 RODO – Załącznik nr 1 do Formularza ofertowego.</w:t>
      </w:r>
    </w:p>
    <w:p w14:paraId="3E59D3E5" w14:textId="2A0633D3" w:rsidR="00E06AE2" w:rsidRPr="00A12167" w:rsidRDefault="00E06AE2" w:rsidP="00843326">
      <w:pPr>
        <w:pStyle w:val="pkt"/>
        <w:numPr>
          <w:ilvl w:val="0"/>
          <w:numId w:val="18"/>
        </w:num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A12167">
        <w:rPr>
          <w:rFonts w:ascii="Arial" w:hAnsi="Arial" w:cs="Arial"/>
          <w:b/>
          <w:sz w:val="22"/>
          <w:szCs w:val="22"/>
          <w:lang w:bidi="pl-PL"/>
        </w:rPr>
        <w:t xml:space="preserve">Oświadczenia, o których mowa w art.125 ust.1 ustawy </w:t>
      </w:r>
      <w:proofErr w:type="spellStart"/>
      <w:r w:rsidRPr="00A12167">
        <w:rPr>
          <w:rFonts w:ascii="Arial" w:hAnsi="Arial" w:cs="Arial"/>
          <w:b/>
          <w:sz w:val="22"/>
          <w:szCs w:val="22"/>
          <w:lang w:bidi="pl-PL"/>
        </w:rPr>
        <w:t>Pzp</w:t>
      </w:r>
      <w:proofErr w:type="spellEnd"/>
      <w:r w:rsidRPr="00A12167">
        <w:rPr>
          <w:rFonts w:ascii="Arial" w:hAnsi="Arial" w:cs="Arial"/>
          <w:bCs/>
          <w:sz w:val="22"/>
          <w:szCs w:val="22"/>
          <w:lang w:bidi="pl-PL"/>
        </w:rPr>
        <w:t xml:space="preserve"> o niepodleganiu wykluczeniu, spełnianiu warunków udziału w postępowaniu w zakresie wskazanym przez Zamawiającego w zapytaniu ofertowym, </w:t>
      </w:r>
      <w:r w:rsidRPr="00A12167">
        <w:rPr>
          <w:rFonts w:ascii="Arial" w:eastAsia="Arial" w:hAnsi="Arial" w:cs="Arial"/>
          <w:bCs/>
          <w:sz w:val="22"/>
          <w:szCs w:val="22"/>
          <w:lang w:bidi="pl-PL"/>
        </w:rPr>
        <w:t xml:space="preserve"> </w:t>
      </w:r>
      <w:r w:rsidRPr="00A12167">
        <w:rPr>
          <w:rFonts w:ascii="Arial" w:hAnsi="Arial" w:cs="Arial"/>
          <w:bCs/>
          <w:sz w:val="22"/>
          <w:szCs w:val="22"/>
          <w:lang w:bidi="pl-PL"/>
        </w:rPr>
        <w:t>zgodnie z Załącznikiem nr 2 i 3  do Formularza ofertowego;</w:t>
      </w:r>
    </w:p>
    <w:p w14:paraId="5CEB8417" w14:textId="5A1F0525" w:rsidR="00E06AE2" w:rsidRPr="00A12167" w:rsidRDefault="005F10D7" w:rsidP="00843326">
      <w:pPr>
        <w:pStyle w:val="pkt"/>
        <w:numPr>
          <w:ilvl w:val="0"/>
          <w:numId w:val="18"/>
        </w:num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A12167">
        <w:rPr>
          <w:rFonts w:ascii="Arial" w:hAnsi="Arial" w:cs="Arial"/>
          <w:b/>
          <w:sz w:val="22"/>
          <w:szCs w:val="22"/>
          <w:lang w:bidi="pl-PL"/>
        </w:rPr>
        <w:t xml:space="preserve">Pełnomocnictwo - </w:t>
      </w:r>
      <w:r w:rsidRPr="00A12167">
        <w:rPr>
          <w:rFonts w:ascii="Arial" w:hAnsi="Arial" w:cs="Arial"/>
          <w:sz w:val="22"/>
          <w:szCs w:val="22"/>
          <w:lang w:bidi="pl-PL"/>
        </w:rPr>
        <w:t>Jeżeli oferta wraz z oświadczeniami składana jest przez pełnomocnika należy do oferty załączyć pełnomocnictwo upoważniające pełnomocnika do tej czynności,</w:t>
      </w:r>
    </w:p>
    <w:p w14:paraId="43B20A44" w14:textId="4BA57982" w:rsidR="0066598B" w:rsidRPr="00A12167" w:rsidRDefault="0066598B" w:rsidP="00843326">
      <w:pPr>
        <w:pStyle w:val="Default"/>
        <w:numPr>
          <w:ilvl w:val="0"/>
          <w:numId w:val="18"/>
        </w:numPr>
        <w:spacing w:after="120" w:line="276" w:lineRule="auto"/>
        <w:ind w:left="284" w:right="6"/>
        <w:jc w:val="both"/>
        <w:rPr>
          <w:bCs/>
          <w:sz w:val="22"/>
          <w:szCs w:val="22"/>
        </w:rPr>
      </w:pPr>
      <w:r w:rsidRPr="00A12167">
        <w:rPr>
          <w:b/>
          <w:sz w:val="22"/>
          <w:szCs w:val="22"/>
          <w:lang w:val="pl-PL"/>
        </w:rPr>
        <w:t xml:space="preserve">Oświadczenie Wykonawcy o braku podstaw wykluczenia na podstawie art. 7 ust.1 </w:t>
      </w:r>
      <w:r w:rsidRPr="00A12167">
        <w:rPr>
          <w:bCs/>
          <w:sz w:val="22"/>
          <w:szCs w:val="22"/>
          <w:lang w:val="pl-PL"/>
        </w:rPr>
        <w:t xml:space="preserve">ustawy z dnia 13 kwietnia 2022 r. o szczególnych rozwiązaniach w zakresie przeciwdziałania wspieraniu agresji na Ukrainę oraz służących ochronie bezpieczeństwa narodowego (Dz.U. z 2023 r. poz. 1497), którego wzór stanowi załącznik nr </w:t>
      </w:r>
      <w:r w:rsidR="004A2B6C" w:rsidRPr="00A12167">
        <w:rPr>
          <w:bCs/>
          <w:sz w:val="22"/>
          <w:szCs w:val="22"/>
          <w:lang w:val="pl-PL"/>
        </w:rPr>
        <w:t xml:space="preserve">4 </w:t>
      </w:r>
      <w:r w:rsidRPr="00A12167">
        <w:rPr>
          <w:bCs/>
          <w:sz w:val="22"/>
          <w:szCs w:val="22"/>
          <w:lang w:val="pl-PL"/>
        </w:rPr>
        <w:t xml:space="preserve"> do Formularza ofertowego; </w:t>
      </w:r>
    </w:p>
    <w:p w14:paraId="12BB9835" w14:textId="458E23F3" w:rsidR="005F10D7" w:rsidRPr="00DD30AF" w:rsidRDefault="0066598B" w:rsidP="00843326">
      <w:pPr>
        <w:pStyle w:val="Default"/>
        <w:numPr>
          <w:ilvl w:val="0"/>
          <w:numId w:val="18"/>
        </w:numPr>
        <w:spacing w:after="120" w:line="276" w:lineRule="auto"/>
        <w:ind w:left="284" w:right="6"/>
        <w:jc w:val="both"/>
        <w:rPr>
          <w:bCs/>
          <w:sz w:val="22"/>
          <w:szCs w:val="22"/>
        </w:rPr>
      </w:pPr>
      <w:r w:rsidRPr="00A12167">
        <w:rPr>
          <w:bCs/>
          <w:sz w:val="22"/>
          <w:szCs w:val="22"/>
          <w:lang w:val="pl-PL"/>
        </w:rPr>
        <w:lastRenderedPageBreak/>
        <w:t xml:space="preserve"> </w:t>
      </w:r>
      <w:r w:rsidRPr="00A12167">
        <w:rPr>
          <w:b/>
          <w:sz w:val="22"/>
          <w:szCs w:val="22"/>
          <w:lang w:val="pl-PL"/>
        </w:rPr>
        <w:t>Oświadczenie Wykonawcy o braku podstaw wykluczenia na podstawie art. 5k</w:t>
      </w:r>
      <w:r w:rsidRPr="00A12167">
        <w:rPr>
          <w:bCs/>
          <w:sz w:val="22"/>
          <w:szCs w:val="22"/>
          <w:lang w:val="pl-PL"/>
        </w:rPr>
        <w:t xml:space="preserve"> rozporządzenia Rady (UE) nr 833/2014 z dnia 31 lipca 2014 r. dotyczącego środków ograniczających w związku z działaniami Rosji destabilizującymi sytuację na Ukrainie (Dz. Urz. UE nr L 111 z 8.4.2022, str. 1), którego wzór stanowi załącznik nr</w:t>
      </w:r>
      <w:r w:rsidR="004A2B6C" w:rsidRPr="00A12167">
        <w:rPr>
          <w:bCs/>
          <w:sz w:val="22"/>
          <w:szCs w:val="22"/>
          <w:lang w:val="pl-PL"/>
        </w:rPr>
        <w:t xml:space="preserve"> 5</w:t>
      </w:r>
      <w:r w:rsidRPr="00A12167">
        <w:rPr>
          <w:bCs/>
          <w:sz w:val="22"/>
          <w:szCs w:val="22"/>
          <w:lang w:val="pl-PL"/>
        </w:rPr>
        <w:t xml:space="preserve"> do Formularza ofertowego,  </w:t>
      </w:r>
    </w:p>
    <w:p w14:paraId="2F03D0BB" w14:textId="21B131D6" w:rsidR="00DD30AF" w:rsidRPr="00A12167" w:rsidRDefault="00DD30AF" w:rsidP="00843326">
      <w:pPr>
        <w:pStyle w:val="Default"/>
        <w:numPr>
          <w:ilvl w:val="0"/>
          <w:numId w:val="18"/>
        </w:numPr>
        <w:spacing w:after="120" w:line="276" w:lineRule="auto"/>
        <w:ind w:left="284" w:right="6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pl-PL"/>
        </w:rPr>
        <w:t>Opis oferowanego pojazdu i wyposażenia, potwierdzający spełnienie wymagań określonych przez Zamawiającego w treści zapytania ofertowego zgodnie ze wzorem stanowiącym załącznik nr 6 do Formularza ofertowego.</w:t>
      </w:r>
    </w:p>
    <w:p w14:paraId="155D401E" w14:textId="0B95153C" w:rsidR="001239BE" w:rsidRPr="00A12167" w:rsidRDefault="001239BE" w:rsidP="001239BE">
      <w:pPr>
        <w:rPr>
          <w:color w:val="auto"/>
          <w:szCs w:val="22"/>
        </w:rPr>
      </w:pPr>
      <w:r w:rsidRPr="00A12167">
        <w:rPr>
          <w:color w:val="auto"/>
          <w:szCs w:val="22"/>
        </w:rPr>
        <w:t xml:space="preserve">Zamawiający ma prawo zażądać od Wykonawcy dodatkowych dokumentów, potwierdzających prawdziwość składanych oświadczeń, które muszą być dostarczone za pośrednictwem strony prowadzonego postępowania. W przypadku braku dostarczenia wymaganych dokumentów </w:t>
      </w:r>
      <w:r w:rsidR="00656FCA" w:rsidRPr="00A12167">
        <w:rPr>
          <w:color w:val="auto"/>
          <w:szCs w:val="22"/>
        </w:rPr>
        <w:t xml:space="preserve">w </w:t>
      </w:r>
      <w:r w:rsidRPr="00A12167">
        <w:rPr>
          <w:color w:val="auto"/>
          <w:szCs w:val="22"/>
        </w:rPr>
        <w:t xml:space="preserve"> wyznaczonym terminie</w:t>
      </w:r>
      <w:r w:rsidR="00656FCA" w:rsidRPr="00A12167">
        <w:rPr>
          <w:color w:val="auto"/>
          <w:szCs w:val="22"/>
        </w:rPr>
        <w:t>,</w:t>
      </w:r>
      <w:r w:rsidRPr="00A12167">
        <w:rPr>
          <w:color w:val="auto"/>
          <w:szCs w:val="22"/>
        </w:rPr>
        <w:t xml:space="preserve"> </w:t>
      </w:r>
      <w:r w:rsidR="00656FCA" w:rsidRPr="00A12167">
        <w:rPr>
          <w:color w:val="auto"/>
          <w:szCs w:val="22"/>
        </w:rPr>
        <w:t>Z</w:t>
      </w:r>
      <w:r w:rsidRPr="00A12167">
        <w:rPr>
          <w:color w:val="auto"/>
          <w:szCs w:val="22"/>
        </w:rPr>
        <w:t xml:space="preserve">amawiający uzna że </w:t>
      </w:r>
      <w:r w:rsidR="00656FCA" w:rsidRPr="00A12167">
        <w:rPr>
          <w:color w:val="auto"/>
          <w:szCs w:val="22"/>
        </w:rPr>
        <w:t xml:space="preserve">Wykonawca </w:t>
      </w:r>
      <w:r w:rsidRPr="00A12167">
        <w:rPr>
          <w:color w:val="auto"/>
          <w:szCs w:val="22"/>
        </w:rPr>
        <w:t xml:space="preserve">nie spełnia </w:t>
      </w:r>
      <w:r w:rsidR="00656FCA" w:rsidRPr="00A12167">
        <w:rPr>
          <w:color w:val="auto"/>
          <w:szCs w:val="22"/>
        </w:rPr>
        <w:t xml:space="preserve">warunków udziału w postępowaniu i jego oferta podlega odrzuceniu. </w:t>
      </w:r>
    </w:p>
    <w:p w14:paraId="628B4EDC" w14:textId="77777777" w:rsidR="001239BE" w:rsidRPr="00A12167" w:rsidRDefault="001239BE" w:rsidP="001239BE">
      <w:pPr>
        <w:pStyle w:val="Default"/>
        <w:spacing w:after="120" w:line="276" w:lineRule="auto"/>
        <w:ind w:left="284" w:right="6"/>
        <w:jc w:val="both"/>
        <w:rPr>
          <w:bCs/>
          <w:color w:val="auto"/>
          <w:sz w:val="22"/>
          <w:szCs w:val="22"/>
          <w:lang w:val="pl-PL"/>
        </w:rPr>
      </w:pPr>
    </w:p>
    <w:p w14:paraId="2651DA02" w14:textId="41921424" w:rsidR="00634019" w:rsidRPr="00A12167" w:rsidRDefault="0066598B" w:rsidP="00843326">
      <w:pPr>
        <w:spacing w:after="57" w:line="259" w:lineRule="auto"/>
        <w:ind w:left="0" w:firstLine="0"/>
        <w:jc w:val="left"/>
        <w:rPr>
          <w:szCs w:val="22"/>
        </w:rPr>
      </w:pPr>
      <w:r w:rsidRPr="00A12167">
        <w:rPr>
          <w:b/>
          <w:szCs w:val="22"/>
          <w:u w:val="single" w:color="000000"/>
        </w:rPr>
        <w:t xml:space="preserve">VII. </w:t>
      </w:r>
      <w:r w:rsidR="00FF2CBD" w:rsidRPr="00A12167">
        <w:rPr>
          <w:b/>
          <w:szCs w:val="22"/>
          <w:u w:val="single" w:color="000000"/>
        </w:rPr>
        <w:t xml:space="preserve">WYMAGANIA DOTYCZĄCE SPOSOBU PRZYGOTOWANIA </w:t>
      </w:r>
      <w:r w:rsidR="006F70D4" w:rsidRPr="00A12167">
        <w:rPr>
          <w:b/>
          <w:szCs w:val="22"/>
          <w:u w:val="single" w:color="000000"/>
        </w:rPr>
        <w:t xml:space="preserve">I ZŁOŻENIA </w:t>
      </w:r>
      <w:r w:rsidR="00FF2CBD" w:rsidRPr="00A12167">
        <w:rPr>
          <w:b/>
          <w:szCs w:val="22"/>
          <w:u w:val="single" w:color="000000"/>
        </w:rPr>
        <w:t>OFERT:</w:t>
      </w:r>
      <w:r w:rsidR="00FF2CBD" w:rsidRPr="00A12167">
        <w:rPr>
          <w:b/>
          <w:szCs w:val="22"/>
        </w:rPr>
        <w:t xml:space="preserve"> </w:t>
      </w:r>
    </w:p>
    <w:p w14:paraId="2D2539B2" w14:textId="72EE19D3" w:rsidR="00634019" w:rsidRPr="00A12167" w:rsidRDefault="00FF2CBD" w:rsidP="00843326">
      <w:pPr>
        <w:numPr>
          <w:ilvl w:val="1"/>
          <w:numId w:val="4"/>
        </w:numPr>
        <w:tabs>
          <w:tab w:val="left" w:pos="426"/>
        </w:tabs>
        <w:ind w:firstLine="0"/>
        <w:rPr>
          <w:szCs w:val="22"/>
        </w:rPr>
      </w:pPr>
      <w:r w:rsidRPr="00A12167">
        <w:rPr>
          <w:szCs w:val="22"/>
        </w:rPr>
        <w:t xml:space="preserve">Oferta musi zostać sporządzona na „Formularzu ofertowym", zgodnym ze wzorem stanowiącym załącznik </w:t>
      </w:r>
      <w:r w:rsidR="003F2CFF" w:rsidRPr="00A12167">
        <w:rPr>
          <w:szCs w:val="22"/>
        </w:rPr>
        <w:t xml:space="preserve">nr 1 </w:t>
      </w:r>
      <w:r w:rsidRPr="00A12167">
        <w:rPr>
          <w:szCs w:val="22"/>
        </w:rPr>
        <w:t xml:space="preserve">do zapytania ofertowego;  </w:t>
      </w:r>
    </w:p>
    <w:p w14:paraId="082339A2" w14:textId="77777777" w:rsidR="00634019" w:rsidRPr="00A12167" w:rsidRDefault="00FF2CBD" w:rsidP="00843326">
      <w:pPr>
        <w:numPr>
          <w:ilvl w:val="1"/>
          <w:numId w:val="4"/>
        </w:numPr>
        <w:tabs>
          <w:tab w:val="left" w:pos="426"/>
        </w:tabs>
        <w:ind w:firstLine="0"/>
        <w:rPr>
          <w:szCs w:val="22"/>
        </w:rPr>
      </w:pPr>
      <w:r w:rsidRPr="00A12167">
        <w:rPr>
          <w:szCs w:val="22"/>
        </w:rPr>
        <w:t xml:space="preserve">Oferta musi być sporządzona w języku polskim; </w:t>
      </w:r>
    </w:p>
    <w:p w14:paraId="4A66B8C5" w14:textId="77777777" w:rsidR="00634019" w:rsidRPr="00A12167" w:rsidRDefault="00FF2CBD" w:rsidP="00843326">
      <w:pPr>
        <w:numPr>
          <w:ilvl w:val="1"/>
          <w:numId w:val="4"/>
        </w:numPr>
        <w:tabs>
          <w:tab w:val="left" w:pos="426"/>
        </w:tabs>
        <w:ind w:firstLine="0"/>
        <w:rPr>
          <w:szCs w:val="22"/>
        </w:rPr>
      </w:pPr>
      <w:r w:rsidRPr="00A12167">
        <w:rPr>
          <w:szCs w:val="22"/>
        </w:rPr>
        <w:t xml:space="preserve">Oferta musi zawierać pełną nazwę oferenta, adres siedziby, dane kontaktowe (telefon, email), NIP oraz datę sporządzenia; </w:t>
      </w:r>
    </w:p>
    <w:p w14:paraId="61CB2AE4" w14:textId="77777777" w:rsidR="00634019" w:rsidRPr="00A12167" w:rsidRDefault="00FF2CBD" w:rsidP="00843326">
      <w:pPr>
        <w:numPr>
          <w:ilvl w:val="1"/>
          <w:numId w:val="4"/>
        </w:numPr>
        <w:tabs>
          <w:tab w:val="left" w:pos="426"/>
        </w:tabs>
        <w:ind w:firstLine="0"/>
        <w:rPr>
          <w:szCs w:val="22"/>
        </w:rPr>
      </w:pPr>
      <w:r w:rsidRPr="00A12167">
        <w:rPr>
          <w:szCs w:val="22"/>
        </w:rPr>
        <w:t xml:space="preserve">Cena oferty musi być przedstawiona w PLN w kwotach brutto; </w:t>
      </w:r>
    </w:p>
    <w:p w14:paraId="4A39580D" w14:textId="4A6700A1" w:rsidR="00634019" w:rsidRPr="00A12167" w:rsidRDefault="00FF2CBD" w:rsidP="00843326">
      <w:pPr>
        <w:numPr>
          <w:ilvl w:val="1"/>
          <w:numId w:val="4"/>
        </w:numPr>
        <w:tabs>
          <w:tab w:val="left" w:pos="426"/>
        </w:tabs>
        <w:ind w:firstLine="0"/>
        <w:rPr>
          <w:szCs w:val="22"/>
        </w:rPr>
      </w:pPr>
      <w:r w:rsidRPr="00A12167">
        <w:rPr>
          <w:szCs w:val="22"/>
        </w:rPr>
        <w:t>Cena oferty winna być ceną, zgodnie z art. 3 ust. 1 pkt 1 i ust. 2 ustawy z dnia 9 maja</w:t>
      </w:r>
      <w:r w:rsidR="006B5682" w:rsidRPr="00A12167">
        <w:rPr>
          <w:szCs w:val="22"/>
        </w:rPr>
        <w:t xml:space="preserve"> 2014 r. o informowaniu o cenach towarów i usług (</w:t>
      </w:r>
      <w:proofErr w:type="spellStart"/>
      <w:r w:rsidR="006B5682" w:rsidRPr="00A12167">
        <w:rPr>
          <w:szCs w:val="22"/>
        </w:rPr>
        <w:t>t.j</w:t>
      </w:r>
      <w:proofErr w:type="spellEnd"/>
      <w:r w:rsidR="006B5682" w:rsidRPr="00A12167">
        <w:rPr>
          <w:szCs w:val="22"/>
        </w:rPr>
        <w:t>. Dz. U. z 2023 r., poz. 168) oraz powinna zawierać wszelkie koszty i obciążenia związane z należytym wykonaniem zamówienia. Zaoferowana cena powinna zawierać wszystkie koszty, jakie Zamawiający będzie musiał podjąć, a wynikają one z opisu przedmiotu zamówienia, jak również koszty w przedmiotowym opisie nieujęte, a bez których nie można wykonać zamówienia.</w:t>
      </w:r>
      <w:r w:rsidRPr="00A12167">
        <w:rPr>
          <w:szCs w:val="22"/>
        </w:rPr>
        <w:t xml:space="preserve"> </w:t>
      </w:r>
    </w:p>
    <w:p w14:paraId="7928FAE8" w14:textId="77777777" w:rsidR="00634019" w:rsidRPr="00A12167" w:rsidRDefault="00FF2CBD" w:rsidP="00843326">
      <w:pPr>
        <w:numPr>
          <w:ilvl w:val="1"/>
          <w:numId w:val="4"/>
        </w:numPr>
        <w:tabs>
          <w:tab w:val="left" w:pos="426"/>
        </w:tabs>
        <w:ind w:firstLine="0"/>
        <w:rPr>
          <w:szCs w:val="22"/>
        </w:rPr>
      </w:pPr>
      <w:r w:rsidRPr="00A12167">
        <w:rPr>
          <w:szCs w:val="22"/>
        </w:rPr>
        <w:t xml:space="preserve">Podana cena obowiązuje przez cały okres realizacji projektu i nie podlega waloryzacji.  </w:t>
      </w:r>
    </w:p>
    <w:p w14:paraId="7A7B02ED" w14:textId="39A4BAF9" w:rsidR="00634019" w:rsidRPr="00A12167" w:rsidRDefault="00FF2CBD" w:rsidP="00843326">
      <w:pPr>
        <w:numPr>
          <w:ilvl w:val="1"/>
          <w:numId w:val="4"/>
        </w:numPr>
        <w:tabs>
          <w:tab w:val="left" w:pos="426"/>
        </w:tabs>
        <w:ind w:firstLine="0"/>
        <w:rPr>
          <w:szCs w:val="22"/>
        </w:rPr>
      </w:pPr>
      <w:r w:rsidRPr="00A12167">
        <w:rPr>
          <w:szCs w:val="22"/>
        </w:rPr>
        <w:t>Formularz ofertowy wraz z załącznikami musi być podpisany przez osoby upoważnione  do reprezentacji oferenta. Za osoby uprawnione do reprezentowania Wykonawcy uznaje się osoby upoważnione wskazane we właściwym rejestrze lub centralnej ewidencji i informacji</w:t>
      </w:r>
      <w:r w:rsidR="009F354F" w:rsidRPr="00A12167">
        <w:rPr>
          <w:szCs w:val="22"/>
        </w:rPr>
        <w:t xml:space="preserve"> </w:t>
      </w:r>
      <w:r w:rsidRPr="00A12167">
        <w:rPr>
          <w:szCs w:val="22"/>
        </w:rPr>
        <w:t xml:space="preserve">o działalności gospodarczej bądź w stosownym pełnomocnictwie. Jeżeli pełnomocnictwo  do podpisania oferty nie wynika z dokumentu rejestrowego, do oferty należy załączyć stosowne pełnomocnictwo w formie oryginału lub kopii poświadczonej za zgodność.              </w:t>
      </w:r>
    </w:p>
    <w:p w14:paraId="5C2C3455" w14:textId="10CAC6AA" w:rsidR="00634019" w:rsidRPr="00A12167" w:rsidRDefault="00FF2CBD" w:rsidP="00843326">
      <w:pPr>
        <w:numPr>
          <w:ilvl w:val="1"/>
          <w:numId w:val="4"/>
        </w:numPr>
        <w:tabs>
          <w:tab w:val="left" w:pos="426"/>
        </w:tabs>
        <w:ind w:firstLine="0"/>
        <w:rPr>
          <w:szCs w:val="22"/>
        </w:rPr>
      </w:pPr>
      <w:r w:rsidRPr="00A12167">
        <w:rPr>
          <w:szCs w:val="22"/>
        </w:rPr>
        <w:t xml:space="preserve">Wprowadzenie przez </w:t>
      </w:r>
      <w:r w:rsidR="003F2CFF" w:rsidRPr="00A12167">
        <w:rPr>
          <w:szCs w:val="22"/>
        </w:rPr>
        <w:t>Wykonawcę</w:t>
      </w:r>
      <w:r w:rsidRPr="00A12167">
        <w:rPr>
          <w:szCs w:val="22"/>
        </w:rPr>
        <w:t xml:space="preserve"> zmian uniemożliwiających ocenę zgodnie z przyjętymi kryteriami w „Formularzu ofertowym" spowoduje odrzucenie oferty. </w:t>
      </w:r>
    </w:p>
    <w:p w14:paraId="26E092FF" w14:textId="113A0803" w:rsidR="00634019" w:rsidRPr="00A12167" w:rsidRDefault="003F2CFF" w:rsidP="00843326">
      <w:pPr>
        <w:numPr>
          <w:ilvl w:val="1"/>
          <w:numId w:val="4"/>
        </w:numPr>
        <w:tabs>
          <w:tab w:val="left" w:pos="426"/>
        </w:tabs>
        <w:ind w:firstLine="0"/>
        <w:rPr>
          <w:color w:val="FF0000"/>
          <w:szCs w:val="22"/>
        </w:rPr>
      </w:pPr>
      <w:r w:rsidRPr="00A12167">
        <w:rPr>
          <w:szCs w:val="22"/>
        </w:rPr>
        <w:t xml:space="preserve">Wykonawcy </w:t>
      </w:r>
      <w:r w:rsidR="00FF2CBD" w:rsidRPr="00A12167">
        <w:rPr>
          <w:szCs w:val="22"/>
        </w:rPr>
        <w:t xml:space="preserve"> ponoszą wszelkie koszty własne związane z przygotowaniem i złożeniem oferty, niezależnie od wyników postępowania. </w:t>
      </w:r>
      <w:r w:rsidR="00D234B3" w:rsidRPr="00A12167">
        <w:rPr>
          <w:color w:val="auto"/>
          <w:szCs w:val="22"/>
        </w:rPr>
        <w:t xml:space="preserve">Zamawiający </w:t>
      </w:r>
      <w:r w:rsidR="00360609" w:rsidRPr="00A12167">
        <w:rPr>
          <w:color w:val="auto"/>
          <w:szCs w:val="22"/>
        </w:rPr>
        <w:t>nie przewiduje zwrotów kosztów poniesionych</w:t>
      </w:r>
      <w:r w:rsidR="00FF2CBD" w:rsidRPr="00A12167">
        <w:rPr>
          <w:color w:val="auto"/>
          <w:szCs w:val="22"/>
        </w:rPr>
        <w:t xml:space="preserve"> przez oferentów w związku z przygotowaniem i złożeniem oferty.                                 </w:t>
      </w:r>
    </w:p>
    <w:p w14:paraId="10740C9E" w14:textId="77777777" w:rsidR="00634019" w:rsidRPr="00A12167" w:rsidRDefault="00FF2CBD" w:rsidP="00843326">
      <w:pPr>
        <w:numPr>
          <w:ilvl w:val="1"/>
          <w:numId w:val="4"/>
        </w:numPr>
        <w:tabs>
          <w:tab w:val="left" w:pos="426"/>
        </w:tabs>
        <w:ind w:firstLine="0"/>
        <w:rPr>
          <w:szCs w:val="22"/>
        </w:rPr>
      </w:pPr>
      <w:r w:rsidRPr="00A12167">
        <w:rPr>
          <w:szCs w:val="22"/>
        </w:rPr>
        <w:t xml:space="preserve">Oferta wraz ze stanowiącymi jej integralną część załącznikami musi być sporządzona  przez Wykonawcę ściśle według postanowień niniejszego zapytania. </w:t>
      </w:r>
    </w:p>
    <w:p w14:paraId="28D4899F" w14:textId="65444093" w:rsidR="00250750" w:rsidRPr="00A12167" w:rsidRDefault="001A6DA4" w:rsidP="00843326">
      <w:pPr>
        <w:pStyle w:val="Akapitzlist"/>
        <w:numPr>
          <w:ilvl w:val="1"/>
          <w:numId w:val="4"/>
        </w:numPr>
        <w:tabs>
          <w:tab w:val="left" w:pos="426"/>
          <w:tab w:val="left" w:pos="993"/>
        </w:tabs>
        <w:ind w:firstLine="0"/>
        <w:rPr>
          <w:szCs w:val="22"/>
        </w:rPr>
      </w:pPr>
      <w:r w:rsidRPr="00A12167">
        <w:rPr>
          <w:szCs w:val="22"/>
        </w:rPr>
        <w:lastRenderedPageBreak/>
        <w:t xml:space="preserve">Na platformie w formularzu składania oferty </w:t>
      </w:r>
      <w:r w:rsidR="00250750" w:rsidRPr="00A12167">
        <w:rPr>
          <w:szCs w:val="22"/>
        </w:rPr>
        <w:t xml:space="preserve">można również przekazać informacje stanowiące tajemnicę przedsiębiorstwa w </w:t>
      </w:r>
      <w:r w:rsidRPr="00A12167">
        <w:rPr>
          <w:szCs w:val="22"/>
        </w:rPr>
        <w:t>miejsc</w:t>
      </w:r>
      <w:r w:rsidR="00250750" w:rsidRPr="00A12167">
        <w:rPr>
          <w:szCs w:val="22"/>
        </w:rPr>
        <w:t>u</w:t>
      </w:r>
      <w:r w:rsidRPr="00A12167">
        <w:rPr>
          <w:szCs w:val="22"/>
        </w:rPr>
        <w:t xml:space="preserve"> wyznaczon</w:t>
      </w:r>
      <w:r w:rsidR="00250750" w:rsidRPr="00A12167">
        <w:rPr>
          <w:szCs w:val="22"/>
        </w:rPr>
        <w:t xml:space="preserve">ym </w:t>
      </w:r>
      <w:r w:rsidRPr="00A12167">
        <w:rPr>
          <w:szCs w:val="22"/>
        </w:rPr>
        <w:t>do dołączenia części oferty stanowiącej tajemnicę przedsiębiorstwa</w:t>
      </w:r>
      <w:r w:rsidR="00250750" w:rsidRPr="00A12167">
        <w:rPr>
          <w:szCs w:val="22"/>
        </w:rPr>
        <w:t xml:space="preserve">. Zgodnie z art. 18 ust. 3 ustawy </w:t>
      </w:r>
      <w:proofErr w:type="spellStart"/>
      <w:r w:rsidR="00250750" w:rsidRPr="00A12167">
        <w:rPr>
          <w:szCs w:val="22"/>
        </w:rPr>
        <w:t>Pzp</w:t>
      </w:r>
      <w:proofErr w:type="spellEnd"/>
      <w:r w:rsidR="00250750" w:rsidRPr="00A12167">
        <w:rPr>
          <w:szCs w:val="22"/>
        </w:rPr>
        <w:t>, nie ujawnia się informacji stanowiących tajemnicę przedsiębiorstwa, w rozumieniu przepisów o zwalczaniu nieuczciwej konkurencji jeżeli Wykonawca, wraz z przekazaniem takich informacji, zastrzegł, że nie mogą być one udostępnione  oraz wykazał, załączając stosowne wyjaśnienia, iż zastrzeżone informacje stanowią tajemnicę przedsiębiorstwa. Niezłożenie stosownego uzasadnienia do oferty w części dotyczącej tajemnicy przedsiębiorstwa upoważni Zamawiającego do odtajnienia dokumentów</w:t>
      </w:r>
      <w:r w:rsidR="007A0BB4" w:rsidRPr="00A12167">
        <w:rPr>
          <w:szCs w:val="22"/>
        </w:rPr>
        <w:t xml:space="preserve"> </w:t>
      </w:r>
      <w:r w:rsidR="00250750" w:rsidRPr="00A12167">
        <w:rPr>
          <w:szCs w:val="22"/>
        </w:rPr>
        <w:t xml:space="preserve">i ujawnienia  ich na wniosek uczestników postępowania. </w:t>
      </w:r>
    </w:p>
    <w:p w14:paraId="6821F91F" w14:textId="7CB061D0" w:rsidR="00250750" w:rsidRPr="00A12167" w:rsidRDefault="00250750" w:rsidP="00843326">
      <w:pPr>
        <w:pStyle w:val="Akapitzlist"/>
        <w:tabs>
          <w:tab w:val="left" w:pos="426"/>
          <w:tab w:val="left" w:pos="993"/>
        </w:tabs>
        <w:ind w:left="0" w:firstLine="0"/>
        <w:rPr>
          <w:szCs w:val="22"/>
        </w:rPr>
      </w:pPr>
    </w:p>
    <w:p w14:paraId="7DB265D6" w14:textId="77777777" w:rsidR="006F70D4" w:rsidRPr="00A12167" w:rsidRDefault="006F70D4" w:rsidP="00843326">
      <w:pPr>
        <w:numPr>
          <w:ilvl w:val="1"/>
          <w:numId w:val="4"/>
        </w:numPr>
        <w:tabs>
          <w:tab w:val="left" w:pos="426"/>
          <w:tab w:val="left" w:pos="993"/>
        </w:tabs>
        <w:ind w:firstLine="0"/>
        <w:rPr>
          <w:b/>
          <w:bCs/>
          <w:szCs w:val="22"/>
        </w:rPr>
      </w:pPr>
      <w:r w:rsidRPr="00A12167">
        <w:rPr>
          <w:b/>
          <w:bCs/>
          <w:szCs w:val="22"/>
        </w:rPr>
        <w:t>Ofertę wraz z załącznikami, składa się pod rygorem nieważności:</w:t>
      </w:r>
    </w:p>
    <w:p w14:paraId="3FF9B48F" w14:textId="7730CF5A" w:rsidR="006F70D4" w:rsidRPr="00A12167" w:rsidRDefault="006F70D4" w:rsidP="00843326">
      <w:pPr>
        <w:pStyle w:val="Akapitzlist"/>
        <w:numPr>
          <w:ilvl w:val="0"/>
          <w:numId w:val="20"/>
        </w:numPr>
        <w:tabs>
          <w:tab w:val="left" w:pos="426"/>
          <w:tab w:val="left" w:pos="993"/>
        </w:tabs>
        <w:ind w:left="0" w:firstLine="0"/>
        <w:rPr>
          <w:b/>
          <w:bCs/>
          <w:szCs w:val="22"/>
        </w:rPr>
      </w:pPr>
      <w:r w:rsidRPr="00A12167">
        <w:rPr>
          <w:b/>
          <w:bCs/>
          <w:szCs w:val="22"/>
        </w:rPr>
        <w:t>w formie elektronicznej tj. w postaci elektronicznej podpisanej kwalifikowanym podpisem elektronicznym lub</w:t>
      </w:r>
    </w:p>
    <w:p w14:paraId="6990A87D" w14:textId="41736698" w:rsidR="006F70D4" w:rsidRPr="00A12167" w:rsidRDefault="006F70D4" w:rsidP="00843326">
      <w:pPr>
        <w:pStyle w:val="Akapitzlist"/>
        <w:numPr>
          <w:ilvl w:val="0"/>
          <w:numId w:val="20"/>
        </w:numPr>
        <w:tabs>
          <w:tab w:val="left" w:pos="426"/>
          <w:tab w:val="left" w:pos="993"/>
        </w:tabs>
        <w:ind w:left="0" w:firstLine="0"/>
        <w:rPr>
          <w:b/>
          <w:bCs/>
          <w:szCs w:val="22"/>
        </w:rPr>
      </w:pPr>
      <w:r w:rsidRPr="00A12167">
        <w:rPr>
          <w:b/>
          <w:bCs/>
          <w:szCs w:val="22"/>
        </w:rPr>
        <w:t xml:space="preserve">w postaci elektronicznej opatrznej podpisem zaufanym lub </w:t>
      </w:r>
    </w:p>
    <w:p w14:paraId="6D9CBBBE" w14:textId="5E9BE68E" w:rsidR="006F70D4" w:rsidRPr="00A12167" w:rsidRDefault="006F70D4" w:rsidP="00843326">
      <w:pPr>
        <w:pStyle w:val="Akapitzlist"/>
        <w:numPr>
          <w:ilvl w:val="0"/>
          <w:numId w:val="20"/>
        </w:numPr>
        <w:tabs>
          <w:tab w:val="left" w:pos="426"/>
          <w:tab w:val="left" w:pos="993"/>
        </w:tabs>
        <w:ind w:left="0" w:firstLine="0"/>
        <w:rPr>
          <w:b/>
          <w:bCs/>
          <w:szCs w:val="22"/>
        </w:rPr>
      </w:pPr>
      <w:r w:rsidRPr="00A12167">
        <w:rPr>
          <w:b/>
          <w:bCs/>
          <w:szCs w:val="22"/>
        </w:rPr>
        <w:t>w postaci elektronicznej opatrzonej podpisem osobistym.</w:t>
      </w:r>
    </w:p>
    <w:p w14:paraId="30DB5D4A" w14:textId="77777777" w:rsidR="006F70D4" w:rsidRPr="00A12167" w:rsidRDefault="006F70D4" w:rsidP="00843326">
      <w:pPr>
        <w:tabs>
          <w:tab w:val="left" w:pos="426"/>
          <w:tab w:val="left" w:pos="993"/>
        </w:tabs>
        <w:ind w:left="0" w:firstLine="0"/>
        <w:rPr>
          <w:szCs w:val="22"/>
        </w:rPr>
      </w:pPr>
      <w:r w:rsidRPr="00A12167">
        <w:rPr>
          <w:szCs w:val="22"/>
        </w:rPr>
        <w:t>W procesie składania oferty,  na platformie, kwalifikowany podpis elektroniczny lub podpis zaufany lub podpis osobisty Wykonawca składa bezpośrednio na dokumencie, który następnie przesyła do systemu.</w:t>
      </w:r>
    </w:p>
    <w:p w14:paraId="4CA42806" w14:textId="256D4F64" w:rsidR="006F70D4" w:rsidRPr="00A12167" w:rsidRDefault="006F70D4" w:rsidP="00843326">
      <w:pPr>
        <w:numPr>
          <w:ilvl w:val="1"/>
          <w:numId w:val="4"/>
        </w:numPr>
        <w:tabs>
          <w:tab w:val="left" w:pos="426"/>
          <w:tab w:val="left" w:pos="993"/>
        </w:tabs>
        <w:ind w:firstLine="0"/>
        <w:rPr>
          <w:b/>
          <w:bCs/>
          <w:szCs w:val="22"/>
        </w:rPr>
      </w:pPr>
      <w:r w:rsidRPr="00A12167">
        <w:rPr>
          <w:b/>
          <w:bCs/>
          <w:szCs w:val="22"/>
        </w:rPr>
        <w:t xml:space="preserve">Ofertę należy złożyć za pośrednictwem platformazakupowa.pl  pod adresem: </w:t>
      </w:r>
      <w:hyperlink r:id="rId9" w:history="1">
        <w:r w:rsidRPr="00A12167">
          <w:rPr>
            <w:rStyle w:val="Hipercze"/>
            <w:b/>
            <w:bCs/>
            <w:szCs w:val="22"/>
          </w:rPr>
          <w:t>https://platformazakupowa.pl/pn/kostrzyn_nad_odra</w:t>
        </w:r>
      </w:hyperlink>
      <w:r w:rsidRPr="00A12167">
        <w:rPr>
          <w:b/>
          <w:bCs/>
          <w:szCs w:val="22"/>
        </w:rPr>
        <w:t xml:space="preserve"> na stronie dotyczącej odpowiedniego postępowania</w:t>
      </w:r>
      <w:r w:rsidR="001A6DA4" w:rsidRPr="00A12167">
        <w:rPr>
          <w:b/>
          <w:bCs/>
          <w:szCs w:val="22"/>
        </w:rPr>
        <w:t xml:space="preserve"> o numerze</w:t>
      </w:r>
      <w:r w:rsidR="008B4E44" w:rsidRPr="00A12167">
        <w:rPr>
          <w:szCs w:val="22"/>
        </w:rPr>
        <w:t xml:space="preserve"> </w:t>
      </w:r>
      <w:r w:rsidR="00A80556">
        <w:rPr>
          <w:b/>
          <w:szCs w:val="22"/>
        </w:rPr>
        <w:t>BIE.041.91.03</w:t>
      </w:r>
      <w:r w:rsidR="00C27094" w:rsidRPr="00A12167">
        <w:rPr>
          <w:b/>
          <w:szCs w:val="22"/>
        </w:rPr>
        <w:t>.2025.JK</w:t>
      </w:r>
      <w:r w:rsidR="00C27094" w:rsidRPr="00A12167">
        <w:rPr>
          <w:szCs w:val="22"/>
        </w:rPr>
        <w:t xml:space="preserve">         </w:t>
      </w:r>
    </w:p>
    <w:p w14:paraId="1F151CCB" w14:textId="75D953EF" w:rsidR="00250750" w:rsidRPr="00A12167" w:rsidRDefault="00250750" w:rsidP="00843326">
      <w:pPr>
        <w:numPr>
          <w:ilvl w:val="1"/>
          <w:numId w:val="4"/>
        </w:numPr>
        <w:tabs>
          <w:tab w:val="left" w:pos="426"/>
          <w:tab w:val="left" w:pos="567"/>
        </w:tabs>
        <w:ind w:firstLine="0"/>
        <w:rPr>
          <w:szCs w:val="22"/>
        </w:rPr>
      </w:pPr>
      <w:r w:rsidRPr="00A12167">
        <w:rPr>
          <w:szCs w:val="22"/>
        </w:rPr>
        <w:t xml:space="preserve">Wykonawca, za pośrednictwem platformazakupowa.pl może przed upływem terminu do składania ofert zmienić lub wycofać ofertę. Sposób dokonywania zmiany lub wycofania oferty zamieszczono w instrukcji zamieszczonej na stronie internetowej pod adresem: </w:t>
      </w:r>
      <w:hyperlink r:id="rId10" w:history="1">
        <w:r w:rsidR="00843326" w:rsidRPr="00A12167">
          <w:rPr>
            <w:rStyle w:val="Hipercze"/>
            <w:szCs w:val="22"/>
          </w:rPr>
          <w:t>https://platformazakupowa.pl/strona/45-instrukcje</w:t>
        </w:r>
      </w:hyperlink>
      <w:r w:rsidR="00843326" w:rsidRPr="00A12167">
        <w:rPr>
          <w:szCs w:val="22"/>
        </w:rPr>
        <w:t xml:space="preserve"> </w:t>
      </w:r>
    </w:p>
    <w:p w14:paraId="68AAC9D2" w14:textId="0AFFA064" w:rsidR="006F70D4" w:rsidRPr="00A12167" w:rsidRDefault="006F70D4" w:rsidP="006F70D4">
      <w:pPr>
        <w:ind w:left="755" w:firstLine="0"/>
        <w:rPr>
          <w:szCs w:val="22"/>
        </w:rPr>
      </w:pPr>
    </w:p>
    <w:p w14:paraId="0BB85A85" w14:textId="35CC3DB8" w:rsidR="006F70D4" w:rsidRPr="00A12167" w:rsidRDefault="006F70D4" w:rsidP="006F70D4">
      <w:pPr>
        <w:spacing w:after="19" w:line="259" w:lineRule="auto"/>
        <w:ind w:left="57"/>
        <w:jc w:val="left"/>
        <w:rPr>
          <w:szCs w:val="22"/>
        </w:rPr>
      </w:pPr>
      <w:r w:rsidRPr="00A12167">
        <w:rPr>
          <w:b/>
          <w:szCs w:val="22"/>
        </w:rPr>
        <w:t xml:space="preserve">VIII. </w:t>
      </w:r>
      <w:r w:rsidRPr="00A12167">
        <w:rPr>
          <w:b/>
          <w:szCs w:val="22"/>
          <w:u w:val="single" w:color="000000"/>
        </w:rPr>
        <w:t>TERMIN SKŁADANIA OFERT:</w:t>
      </w:r>
      <w:r w:rsidRPr="00A12167">
        <w:rPr>
          <w:b/>
          <w:szCs w:val="22"/>
        </w:rPr>
        <w:t xml:space="preserve"> </w:t>
      </w:r>
    </w:p>
    <w:p w14:paraId="3A755525" w14:textId="77777777" w:rsidR="006F70D4" w:rsidRPr="00A12167" w:rsidRDefault="006F70D4" w:rsidP="006F70D4">
      <w:pPr>
        <w:spacing w:after="60" w:line="259" w:lineRule="auto"/>
        <w:ind w:left="62" w:firstLine="0"/>
        <w:jc w:val="left"/>
        <w:rPr>
          <w:szCs w:val="22"/>
        </w:rPr>
      </w:pPr>
      <w:r w:rsidRPr="00A12167">
        <w:rPr>
          <w:b/>
          <w:szCs w:val="22"/>
        </w:rPr>
        <w:t xml:space="preserve"> </w:t>
      </w:r>
    </w:p>
    <w:p w14:paraId="42503915" w14:textId="77777777" w:rsidR="006F70D4" w:rsidRPr="00A12167" w:rsidRDefault="006F70D4" w:rsidP="006F70D4">
      <w:pPr>
        <w:spacing w:after="0"/>
        <w:ind w:left="0" w:firstLine="0"/>
        <w:rPr>
          <w:b/>
          <w:bCs/>
          <w:szCs w:val="22"/>
        </w:rPr>
      </w:pPr>
      <w:r w:rsidRPr="00A12167">
        <w:rPr>
          <w:b/>
          <w:bCs/>
          <w:szCs w:val="22"/>
        </w:rPr>
        <w:t>Oferty należy złożyć w nieprzekraczalnym terminie do:</w:t>
      </w:r>
    </w:p>
    <w:p w14:paraId="1AAAC495" w14:textId="71ABC4BD" w:rsidR="006F70D4" w:rsidRPr="00A12167" w:rsidRDefault="00A80556" w:rsidP="006F70D4">
      <w:pPr>
        <w:spacing w:after="0"/>
        <w:rPr>
          <w:b/>
          <w:szCs w:val="22"/>
        </w:rPr>
      </w:pPr>
      <w:r>
        <w:rPr>
          <w:b/>
          <w:szCs w:val="22"/>
        </w:rPr>
        <w:t>9</w:t>
      </w:r>
      <w:r w:rsidR="00C27094" w:rsidRPr="00A12167">
        <w:rPr>
          <w:b/>
          <w:szCs w:val="22"/>
        </w:rPr>
        <w:t>.05</w:t>
      </w:r>
      <w:r>
        <w:rPr>
          <w:b/>
          <w:szCs w:val="22"/>
        </w:rPr>
        <w:t>.2025 r. do godz. 10</w:t>
      </w:r>
      <w:r w:rsidR="006F70D4" w:rsidRPr="00A12167">
        <w:rPr>
          <w:b/>
          <w:szCs w:val="22"/>
        </w:rPr>
        <w:t xml:space="preserve">:00  </w:t>
      </w:r>
    </w:p>
    <w:p w14:paraId="03130520" w14:textId="77777777" w:rsidR="006F70D4" w:rsidRPr="00A12167" w:rsidRDefault="006F70D4">
      <w:pPr>
        <w:tabs>
          <w:tab w:val="center" w:pos="2185"/>
        </w:tabs>
        <w:spacing w:after="62" w:line="259" w:lineRule="auto"/>
        <w:ind w:left="0" w:firstLine="0"/>
        <w:jc w:val="left"/>
        <w:rPr>
          <w:b/>
          <w:szCs w:val="22"/>
        </w:rPr>
      </w:pPr>
    </w:p>
    <w:p w14:paraId="426C460A" w14:textId="45969ED2" w:rsidR="00634019" w:rsidRPr="00A12167" w:rsidRDefault="00FF2CBD">
      <w:pPr>
        <w:tabs>
          <w:tab w:val="center" w:pos="2185"/>
        </w:tabs>
        <w:spacing w:after="62" w:line="259" w:lineRule="auto"/>
        <w:ind w:left="0" w:firstLine="0"/>
        <w:jc w:val="left"/>
        <w:rPr>
          <w:color w:val="auto"/>
          <w:szCs w:val="22"/>
        </w:rPr>
      </w:pPr>
      <w:r w:rsidRPr="00A12167">
        <w:rPr>
          <w:b/>
          <w:color w:val="auto"/>
          <w:szCs w:val="22"/>
        </w:rPr>
        <w:t>I</w:t>
      </w:r>
      <w:r w:rsidR="00656FCA" w:rsidRPr="00A12167">
        <w:rPr>
          <w:b/>
          <w:color w:val="auto"/>
          <w:szCs w:val="22"/>
        </w:rPr>
        <w:t>X</w:t>
      </w:r>
      <w:r w:rsidRPr="00A12167">
        <w:rPr>
          <w:b/>
          <w:color w:val="auto"/>
          <w:szCs w:val="22"/>
        </w:rPr>
        <w:t xml:space="preserve">. </w:t>
      </w:r>
      <w:r w:rsidRPr="00A12167">
        <w:rPr>
          <w:b/>
          <w:color w:val="auto"/>
          <w:szCs w:val="22"/>
        </w:rPr>
        <w:tab/>
      </w:r>
      <w:r w:rsidRPr="00A12167">
        <w:rPr>
          <w:b/>
          <w:color w:val="auto"/>
          <w:szCs w:val="22"/>
          <w:u w:val="single" w:color="000000"/>
        </w:rPr>
        <w:t>KRYTERIA OCENY OFERT:</w:t>
      </w:r>
      <w:r w:rsidRPr="00A12167">
        <w:rPr>
          <w:b/>
          <w:color w:val="auto"/>
          <w:szCs w:val="22"/>
        </w:rPr>
        <w:t xml:space="preserve">  </w:t>
      </w:r>
    </w:p>
    <w:p w14:paraId="4EC7B5B7" w14:textId="4C389BE0" w:rsidR="00634019" w:rsidRPr="00A12167" w:rsidRDefault="00FF2CBD">
      <w:pPr>
        <w:spacing w:after="47" w:line="259" w:lineRule="auto"/>
        <w:ind w:left="62"/>
        <w:jc w:val="left"/>
        <w:rPr>
          <w:szCs w:val="22"/>
        </w:rPr>
      </w:pPr>
      <w:r w:rsidRPr="00A12167">
        <w:rPr>
          <w:b/>
          <w:szCs w:val="22"/>
        </w:rPr>
        <w:t xml:space="preserve">Wszystkie oferty nie podlegające odrzuceniu oceniane będą na podstawie następujących kryteriów:  </w:t>
      </w:r>
    </w:p>
    <w:p w14:paraId="5E92FD47" w14:textId="2835CABB" w:rsidR="00634019" w:rsidRPr="00A12167" w:rsidRDefault="00FF2CBD">
      <w:pPr>
        <w:spacing w:after="16" w:line="259" w:lineRule="auto"/>
        <w:ind w:left="62"/>
        <w:jc w:val="left"/>
        <w:rPr>
          <w:szCs w:val="22"/>
        </w:rPr>
      </w:pPr>
      <w:r w:rsidRPr="00A12167">
        <w:rPr>
          <w:b/>
          <w:szCs w:val="22"/>
        </w:rPr>
        <w:t xml:space="preserve">1. CENA (C)- </w:t>
      </w:r>
      <w:r w:rsidR="00C27094" w:rsidRPr="00A12167">
        <w:rPr>
          <w:b/>
          <w:szCs w:val="22"/>
        </w:rPr>
        <w:t>60</w:t>
      </w:r>
      <w:r w:rsidRPr="00A12167">
        <w:rPr>
          <w:b/>
          <w:szCs w:val="22"/>
        </w:rPr>
        <w:t xml:space="preserve">% </w:t>
      </w:r>
    </w:p>
    <w:p w14:paraId="480B77CA" w14:textId="77777777" w:rsidR="00634019" w:rsidRPr="00A12167" w:rsidRDefault="00FF2CBD">
      <w:pPr>
        <w:spacing w:after="33" w:line="259" w:lineRule="auto"/>
        <w:ind w:left="283" w:firstLine="0"/>
        <w:jc w:val="left"/>
        <w:rPr>
          <w:szCs w:val="22"/>
        </w:rPr>
      </w:pPr>
      <w:r w:rsidRPr="00A12167">
        <w:rPr>
          <w:b/>
          <w:szCs w:val="22"/>
        </w:rPr>
        <w:t xml:space="preserve"> </w:t>
      </w:r>
    </w:p>
    <w:p w14:paraId="7AFF68E8" w14:textId="462C9DB5" w:rsidR="00634019" w:rsidRPr="00A12167" w:rsidRDefault="00FF2CBD" w:rsidP="00C27094">
      <w:pPr>
        <w:spacing w:after="16" w:line="259" w:lineRule="auto"/>
        <w:ind w:left="422" w:firstLine="0"/>
        <w:rPr>
          <w:b/>
          <w:szCs w:val="22"/>
        </w:rPr>
      </w:pPr>
      <w:r w:rsidRPr="00A12167">
        <w:rPr>
          <w:b/>
          <w:szCs w:val="22"/>
        </w:rPr>
        <w:t>KRYTERIUM CENA (C )</w:t>
      </w:r>
      <w:r w:rsidR="00656FCA" w:rsidRPr="00A12167">
        <w:rPr>
          <w:b/>
          <w:szCs w:val="22"/>
        </w:rPr>
        <w:t xml:space="preserve"> </w:t>
      </w:r>
      <w:r w:rsidRPr="00A12167">
        <w:rPr>
          <w:b/>
          <w:szCs w:val="22"/>
        </w:rPr>
        <w:t xml:space="preserve">– </w:t>
      </w:r>
      <w:r w:rsidR="00C27094" w:rsidRPr="00A12167">
        <w:rPr>
          <w:b/>
          <w:szCs w:val="22"/>
        </w:rPr>
        <w:t>60</w:t>
      </w:r>
      <w:r w:rsidRPr="00A12167">
        <w:rPr>
          <w:b/>
          <w:szCs w:val="22"/>
        </w:rPr>
        <w:t xml:space="preserve"> </w:t>
      </w:r>
      <w:r w:rsidR="009A2C9B">
        <w:rPr>
          <w:b/>
          <w:szCs w:val="22"/>
        </w:rPr>
        <w:t>%</w:t>
      </w:r>
    </w:p>
    <w:p w14:paraId="56696851" w14:textId="77777777" w:rsidR="00C27094" w:rsidRPr="00A12167" w:rsidRDefault="00C27094" w:rsidP="00C27094">
      <w:pPr>
        <w:spacing w:after="16" w:line="259" w:lineRule="auto"/>
        <w:ind w:left="422" w:firstLine="0"/>
        <w:rPr>
          <w:szCs w:val="22"/>
        </w:rPr>
      </w:pPr>
    </w:p>
    <w:p w14:paraId="73B55184" w14:textId="4BD17825" w:rsidR="00C27094" w:rsidRPr="00A12167" w:rsidRDefault="00C27094" w:rsidP="00C27094">
      <w:pPr>
        <w:spacing w:after="16" w:line="259" w:lineRule="auto"/>
        <w:ind w:left="51" w:firstLine="0"/>
        <w:rPr>
          <w:szCs w:val="22"/>
        </w:rPr>
      </w:pPr>
      <w:r w:rsidRPr="00A12167">
        <w:rPr>
          <w:b/>
          <w:szCs w:val="22"/>
        </w:rPr>
        <w:t>2. GWARANCJA (G) – 40 %</w:t>
      </w:r>
    </w:p>
    <w:p w14:paraId="1E08B12C" w14:textId="143EAB01" w:rsidR="00C27094" w:rsidRPr="00A12167" w:rsidRDefault="00C27094" w:rsidP="00C27094">
      <w:pPr>
        <w:spacing w:after="16" w:line="259" w:lineRule="auto"/>
        <w:ind w:left="422" w:firstLine="0"/>
        <w:rPr>
          <w:szCs w:val="22"/>
        </w:rPr>
      </w:pPr>
      <w:r w:rsidRPr="00A12167">
        <w:rPr>
          <w:b/>
          <w:szCs w:val="22"/>
        </w:rPr>
        <w:t xml:space="preserve">KRYTERIUM GWARANCJA  (G)– 40 </w:t>
      </w:r>
      <w:r w:rsidR="009A2C9B">
        <w:rPr>
          <w:b/>
          <w:szCs w:val="22"/>
        </w:rPr>
        <w:t>%</w:t>
      </w:r>
    </w:p>
    <w:p w14:paraId="54C0B6F2" w14:textId="77777777" w:rsidR="00C27094" w:rsidRPr="00A12167" w:rsidRDefault="00C27094" w:rsidP="00C27094">
      <w:pPr>
        <w:spacing w:after="16" w:line="259" w:lineRule="auto"/>
        <w:ind w:left="422" w:firstLine="0"/>
        <w:rPr>
          <w:szCs w:val="22"/>
        </w:rPr>
      </w:pPr>
    </w:p>
    <w:p w14:paraId="33687508" w14:textId="77777777" w:rsidR="00634019" w:rsidRPr="00A12167" w:rsidRDefault="00FF2CBD">
      <w:pPr>
        <w:spacing w:after="19" w:line="259" w:lineRule="auto"/>
        <w:ind w:left="62" w:firstLine="0"/>
        <w:jc w:val="left"/>
        <w:rPr>
          <w:szCs w:val="22"/>
        </w:rPr>
      </w:pPr>
      <w:r w:rsidRPr="00A12167">
        <w:rPr>
          <w:b/>
          <w:szCs w:val="22"/>
        </w:rPr>
        <w:t xml:space="preserve"> </w:t>
      </w:r>
    </w:p>
    <w:p w14:paraId="495E8B59" w14:textId="714F45BE" w:rsidR="00634019" w:rsidRPr="00A12167" w:rsidRDefault="00FF2CBD" w:rsidP="00656FCA">
      <w:pPr>
        <w:spacing w:after="1" w:line="312" w:lineRule="auto"/>
        <w:ind w:left="57" w:right="-12"/>
        <w:rPr>
          <w:szCs w:val="22"/>
        </w:rPr>
      </w:pPr>
      <w:r w:rsidRPr="00A12167">
        <w:rPr>
          <w:szCs w:val="22"/>
        </w:rPr>
        <w:lastRenderedPageBreak/>
        <w:t>Przez CENĘ rozumie się całkowitą cenę brutto, uwzględniającą wszystkie koszty związane</w:t>
      </w:r>
      <w:r w:rsidR="00656FCA" w:rsidRPr="00A12167">
        <w:rPr>
          <w:szCs w:val="22"/>
        </w:rPr>
        <w:t xml:space="preserve">                       </w:t>
      </w:r>
      <w:r w:rsidRPr="00A12167">
        <w:rPr>
          <w:szCs w:val="22"/>
        </w:rPr>
        <w:t xml:space="preserve"> z realizacją przedmiotu zamówienia z uwzględnieniem wszystkich zobowiązań publicznoprawnych, </w:t>
      </w:r>
      <w:r w:rsidRPr="00A12167">
        <w:rPr>
          <w:szCs w:val="22"/>
        </w:rPr>
        <w:tab/>
        <w:t xml:space="preserve">także </w:t>
      </w:r>
      <w:r w:rsidRPr="00A12167">
        <w:rPr>
          <w:szCs w:val="22"/>
        </w:rPr>
        <w:tab/>
        <w:t>podatku  od towarów i usług – VAT, jeśli dotyczy</w:t>
      </w:r>
      <w:r w:rsidRPr="00A12167">
        <w:rPr>
          <w:b/>
          <w:szCs w:val="22"/>
        </w:rPr>
        <w:t xml:space="preserve"> </w:t>
      </w:r>
    </w:p>
    <w:p w14:paraId="4B14AE32" w14:textId="77777777" w:rsidR="00634019" w:rsidRPr="00A12167" w:rsidRDefault="00FF2CBD">
      <w:pPr>
        <w:spacing w:after="54" w:line="259" w:lineRule="auto"/>
        <w:ind w:left="62" w:firstLine="0"/>
        <w:jc w:val="left"/>
        <w:rPr>
          <w:szCs w:val="22"/>
        </w:rPr>
      </w:pPr>
      <w:r w:rsidRPr="00A12167">
        <w:rPr>
          <w:szCs w:val="22"/>
        </w:rPr>
        <w:t xml:space="preserve"> </w:t>
      </w:r>
    </w:p>
    <w:p w14:paraId="736B9E56" w14:textId="77777777" w:rsidR="00634019" w:rsidRDefault="00FF2CBD">
      <w:pPr>
        <w:spacing w:after="8"/>
        <w:rPr>
          <w:szCs w:val="22"/>
        </w:rPr>
      </w:pPr>
      <w:r w:rsidRPr="00A12167">
        <w:rPr>
          <w:szCs w:val="22"/>
        </w:rPr>
        <w:t xml:space="preserve">Punkty będą liczone wg. poniższego wzoru: </w:t>
      </w:r>
    </w:p>
    <w:p w14:paraId="346D3047" w14:textId="4D69F3E8" w:rsidR="002F45EC" w:rsidRPr="00A12167" w:rsidRDefault="002F45EC">
      <w:pPr>
        <w:spacing w:after="8"/>
        <w:rPr>
          <w:szCs w:val="22"/>
        </w:rPr>
      </w:pPr>
      <w:r>
        <w:rPr>
          <w:szCs w:val="22"/>
        </w:rPr>
        <w:t>Kryterium 1: CENA OFERTY</w:t>
      </w:r>
    </w:p>
    <w:p w14:paraId="02A631D9" w14:textId="77777777" w:rsidR="00634019" w:rsidRPr="00A12167" w:rsidRDefault="00FF2CBD">
      <w:pPr>
        <w:spacing w:after="56" w:line="259" w:lineRule="auto"/>
        <w:ind w:left="62" w:firstLine="0"/>
        <w:jc w:val="left"/>
        <w:rPr>
          <w:szCs w:val="22"/>
        </w:rPr>
      </w:pPr>
      <w:r w:rsidRPr="00A12167">
        <w:rPr>
          <w:szCs w:val="22"/>
        </w:rPr>
        <w:t xml:space="preserve"> </w:t>
      </w:r>
    </w:p>
    <w:p w14:paraId="3CD2F4D3" w14:textId="4D0A35DC" w:rsidR="00634019" w:rsidRPr="009A2C9B" w:rsidRDefault="002F45EC" w:rsidP="009A2C9B">
      <w:pPr>
        <w:spacing w:after="16" w:line="259" w:lineRule="auto"/>
        <w:ind w:left="2189" w:right="5" w:firstLine="643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A2C9B" w:rsidRPr="009A2C9B">
        <w:rPr>
          <w:sz w:val="16"/>
          <w:szCs w:val="16"/>
        </w:rPr>
        <w:t xml:space="preserve"> </w:t>
      </w:r>
      <w:proofErr w:type="spellStart"/>
      <w:r w:rsidR="009A2C9B" w:rsidRPr="009A2C9B">
        <w:rPr>
          <w:sz w:val="16"/>
          <w:szCs w:val="16"/>
        </w:rPr>
        <w:t>C</w:t>
      </w:r>
      <w:r w:rsidR="009A2C9B" w:rsidRPr="009A2C9B">
        <w:rPr>
          <w:sz w:val="16"/>
          <w:szCs w:val="16"/>
          <w:vertAlign w:val="subscript"/>
        </w:rPr>
        <w:t>n</w:t>
      </w:r>
      <w:proofErr w:type="spellEnd"/>
      <w:r w:rsidR="009A2C9B" w:rsidRPr="009A2C9B">
        <w:rPr>
          <w:sz w:val="16"/>
          <w:szCs w:val="16"/>
        </w:rPr>
        <w:t xml:space="preserve"> (</w:t>
      </w:r>
      <w:r w:rsidR="00FF2CBD" w:rsidRPr="009A2C9B">
        <w:rPr>
          <w:sz w:val="16"/>
          <w:szCs w:val="16"/>
        </w:rPr>
        <w:t xml:space="preserve">Najniższa </w:t>
      </w:r>
      <w:r w:rsidR="009A2C9B" w:rsidRPr="009A2C9B">
        <w:rPr>
          <w:sz w:val="16"/>
          <w:szCs w:val="16"/>
        </w:rPr>
        <w:t xml:space="preserve">oferowana </w:t>
      </w:r>
      <w:r w:rsidR="00FF2CBD" w:rsidRPr="009A2C9B">
        <w:rPr>
          <w:sz w:val="16"/>
          <w:szCs w:val="16"/>
        </w:rPr>
        <w:t xml:space="preserve">cena </w:t>
      </w:r>
      <w:r w:rsidR="009A2C9B" w:rsidRPr="009A2C9B">
        <w:rPr>
          <w:sz w:val="16"/>
          <w:szCs w:val="16"/>
        </w:rPr>
        <w:t>brutto)</w:t>
      </w:r>
    </w:p>
    <w:p w14:paraId="040715D4" w14:textId="11D1355B" w:rsidR="00634019" w:rsidRPr="009A2C9B" w:rsidRDefault="002F45EC" w:rsidP="00B8302B">
      <w:pPr>
        <w:spacing w:after="16" w:line="259" w:lineRule="auto"/>
        <w:ind w:left="6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FF2CBD" w:rsidRPr="009A2C9B">
        <w:rPr>
          <w:sz w:val="16"/>
          <w:szCs w:val="16"/>
        </w:rPr>
        <w:t>C= --------------------------------</w:t>
      </w:r>
      <w:r w:rsidR="009A2C9B">
        <w:rPr>
          <w:sz w:val="16"/>
          <w:szCs w:val="16"/>
        </w:rPr>
        <w:t>----------------------</w:t>
      </w:r>
      <w:r w:rsidR="00FF2CBD" w:rsidRPr="009A2C9B">
        <w:rPr>
          <w:sz w:val="16"/>
          <w:szCs w:val="16"/>
        </w:rPr>
        <w:t xml:space="preserve"> x </w:t>
      </w:r>
      <w:r w:rsidR="009A2C9B" w:rsidRPr="009A2C9B">
        <w:rPr>
          <w:sz w:val="16"/>
          <w:szCs w:val="16"/>
        </w:rPr>
        <w:t xml:space="preserve"> 100X </w:t>
      </w:r>
      <w:r w:rsidR="00B8302B" w:rsidRPr="009A2C9B">
        <w:rPr>
          <w:sz w:val="16"/>
          <w:szCs w:val="16"/>
        </w:rPr>
        <w:t>60</w:t>
      </w:r>
      <w:r w:rsidR="00FF2CBD" w:rsidRPr="009A2C9B">
        <w:rPr>
          <w:sz w:val="16"/>
          <w:szCs w:val="16"/>
        </w:rPr>
        <w:t xml:space="preserve"> </w:t>
      </w:r>
      <w:r w:rsidR="009A2C9B" w:rsidRPr="009A2C9B">
        <w:rPr>
          <w:sz w:val="16"/>
          <w:szCs w:val="16"/>
        </w:rPr>
        <w:t>%</w:t>
      </w:r>
    </w:p>
    <w:p w14:paraId="1EDD21F6" w14:textId="1087FDA9" w:rsidR="00634019" w:rsidRDefault="002F45EC" w:rsidP="009A2C9B">
      <w:pPr>
        <w:spacing w:after="16" w:line="259" w:lineRule="auto"/>
        <w:ind w:left="2897" w:right="1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9A2C9B" w:rsidRPr="009A2C9B">
        <w:rPr>
          <w:sz w:val="16"/>
          <w:szCs w:val="16"/>
        </w:rPr>
        <w:t>C</w:t>
      </w:r>
      <w:r w:rsidR="009A2C9B" w:rsidRPr="009A2C9B">
        <w:rPr>
          <w:sz w:val="16"/>
          <w:szCs w:val="16"/>
          <w:vertAlign w:val="subscript"/>
        </w:rPr>
        <w:t>o</w:t>
      </w:r>
      <w:r w:rsidR="009A2C9B" w:rsidRPr="009A2C9B">
        <w:rPr>
          <w:sz w:val="16"/>
          <w:szCs w:val="16"/>
        </w:rPr>
        <w:t xml:space="preserve"> (</w:t>
      </w:r>
      <w:r w:rsidR="00FF2CBD" w:rsidRPr="009A2C9B">
        <w:rPr>
          <w:sz w:val="16"/>
          <w:szCs w:val="16"/>
        </w:rPr>
        <w:t xml:space="preserve">Cena </w:t>
      </w:r>
      <w:r w:rsidR="009A2C9B" w:rsidRPr="009A2C9B">
        <w:rPr>
          <w:sz w:val="16"/>
          <w:szCs w:val="16"/>
        </w:rPr>
        <w:t xml:space="preserve">brutto badanej </w:t>
      </w:r>
      <w:r w:rsidR="00FF2CBD" w:rsidRPr="009A2C9B">
        <w:rPr>
          <w:sz w:val="16"/>
          <w:szCs w:val="16"/>
        </w:rPr>
        <w:t>oferty</w:t>
      </w:r>
      <w:r w:rsidR="009A2C9B" w:rsidRPr="009A2C9B">
        <w:rPr>
          <w:sz w:val="16"/>
          <w:szCs w:val="16"/>
        </w:rPr>
        <w:t>)</w:t>
      </w:r>
      <w:r w:rsidR="00FF2CBD" w:rsidRPr="009A2C9B">
        <w:rPr>
          <w:sz w:val="16"/>
          <w:szCs w:val="16"/>
        </w:rPr>
        <w:t xml:space="preserve"> </w:t>
      </w:r>
    </w:p>
    <w:p w14:paraId="74BEE5CB" w14:textId="77777777" w:rsidR="002F45EC" w:rsidRDefault="002F45EC" w:rsidP="009A2C9B">
      <w:pPr>
        <w:spacing w:after="16" w:line="259" w:lineRule="auto"/>
        <w:ind w:left="2897" w:right="1" w:firstLine="0"/>
        <w:rPr>
          <w:sz w:val="16"/>
          <w:szCs w:val="16"/>
        </w:rPr>
      </w:pPr>
    </w:p>
    <w:p w14:paraId="274DA102" w14:textId="77777777" w:rsidR="002F45EC" w:rsidRDefault="002F45EC" w:rsidP="009A2C9B">
      <w:pPr>
        <w:spacing w:after="16" w:line="259" w:lineRule="auto"/>
        <w:ind w:left="2897" w:right="1" w:firstLine="0"/>
        <w:rPr>
          <w:sz w:val="16"/>
          <w:szCs w:val="16"/>
        </w:rPr>
      </w:pPr>
    </w:p>
    <w:p w14:paraId="5A8286C5" w14:textId="4B04F6FE" w:rsidR="002F45EC" w:rsidRPr="002F45EC" w:rsidRDefault="002F45EC" w:rsidP="002F45EC">
      <w:pPr>
        <w:spacing w:after="16" w:line="259" w:lineRule="auto"/>
        <w:ind w:right="1"/>
        <w:jc w:val="left"/>
        <w:rPr>
          <w:szCs w:val="22"/>
        </w:rPr>
      </w:pPr>
      <w:r w:rsidRPr="002F45EC">
        <w:rPr>
          <w:szCs w:val="22"/>
        </w:rPr>
        <w:t>Kryterium 2: GWARANCJA OFERTY</w:t>
      </w:r>
    </w:p>
    <w:p w14:paraId="45493DD4" w14:textId="7B04950C" w:rsidR="00B8302B" w:rsidRPr="002F45EC" w:rsidRDefault="002F45EC">
      <w:pPr>
        <w:spacing w:after="16" w:line="259" w:lineRule="auto"/>
        <w:ind w:left="65" w:right="1"/>
        <w:jc w:val="center"/>
        <w:rPr>
          <w:sz w:val="16"/>
          <w:szCs w:val="16"/>
        </w:rPr>
      </w:pPr>
      <w:r w:rsidRPr="002F45EC">
        <w:rPr>
          <w:sz w:val="16"/>
          <w:szCs w:val="16"/>
        </w:rPr>
        <w:t xml:space="preserve">      </w:t>
      </w:r>
      <w:proofErr w:type="spellStart"/>
      <w:r w:rsidRPr="002F45EC">
        <w:rPr>
          <w:sz w:val="16"/>
          <w:szCs w:val="16"/>
        </w:rPr>
        <w:t>Gmo</w:t>
      </w:r>
      <w:proofErr w:type="spellEnd"/>
      <w:r w:rsidRPr="002F45EC">
        <w:rPr>
          <w:sz w:val="16"/>
          <w:szCs w:val="16"/>
        </w:rPr>
        <w:t xml:space="preserve"> (okres gwarancji oferty badanej)</w:t>
      </w:r>
    </w:p>
    <w:p w14:paraId="25D5DAE3" w14:textId="0FB1B7C0" w:rsidR="00B8302B" w:rsidRDefault="002F45EC">
      <w:pPr>
        <w:spacing w:after="16" w:line="259" w:lineRule="auto"/>
        <w:ind w:left="65" w:right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proofErr w:type="spellStart"/>
      <w:r w:rsidR="00B8302B" w:rsidRPr="002F45EC">
        <w:rPr>
          <w:sz w:val="16"/>
          <w:szCs w:val="16"/>
        </w:rPr>
        <w:t>G</w:t>
      </w:r>
      <w:r>
        <w:rPr>
          <w:sz w:val="16"/>
          <w:szCs w:val="16"/>
        </w:rPr>
        <w:t>m</w:t>
      </w:r>
      <w:proofErr w:type="spellEnd"/>
      <w:r w:rsidR="00B8302B" w:rsidRPr="002F45EC">
        <w:rPr>
          <w:sz w:val="16"/>
          <w:szCs w:val="16"/>
        </w:rPr>
        <w:t>= ----------------------------------</w:t>
      </w:r>
      <w:r>
        <w:rPr>
          <w:sz w:val="16"/>
          <w:szCs w:val="16"/>
        </w:rPr>
        <w:t>----------------------x 100 x 40 %</w:t>
      </w:r>
    </w:p>
    <w:p w14:paraId="5B6E69EA" w14:textId="69667EDF" w:rsidR="002F45EC" w:rsidRDefault="002F45EC">
      <w:pPr>
        <w:spacing w:after="16" w:line="259" w:lineRule="auto"/>
        <w:ind w:left="65" w:right="1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Gmn</w:t>
      </w:r>
      <w:proofErr w:type="spellEnd"/>
      <w:r>
        <w:rPr>
          <w:sz w:val="16"/>
          <w:szCs w:val="16"/>
        </w:rPr>
        <w:t xml:space="preserve"> (najdłuższy okres gwarancji)</w:t>
      </w:r>
    </w:p>
    <w:p w14:paraId="60058D59" w14:textId="77777777" w:rsidR="002F45EC" w:rsidRDefault="002F45EC">
      <w:pPr>
        <w:spacing w:after="16" w:line="259" w:lineRule="auto"/>
        <w:ind w:left="65" w:right="1"/>
        <w:jc w:val="center"/>
        <w:rPr>
          <w:sz w:val="16"/>
          <w:szCs w:val="16"/>
        </w:rPr>
      </w:pPr>
    </w:p>
    <w:p w14:paraId="500C7289" w14:textId="459CDAAF" w:rsidR="002F45EC" w:rsidRPr="002F45EC" w:rsidRDefault="002F45EC" w:rsidP="002F45EC">
      <w:pPr>
        <w:spacing w:after="16" w:line="259" w:lineRule="auto"/>
        <w:ind w:left="65" w:right="1"/>
        <w:rPr>
          <w:szCs w:val="22"/>
        </w:rPr>
      </w:pPr>
      <w:r>
        <w:rPr>
          <w:szCs w:val="22"/>
        </w:rPr>
        <w:t xml:space="preserve">Ocena Oferty = </w:t>
      </w:r>
      <w:proofErr w:type="spellStart"/>
      <w:r>
        <w:rPr>
          <w:szCs w:val="22"/>
        </w:rPr>
        <w:t>C+Gm</w:t>
      </w:r>
      <w:proofErr w:type="spellEnd"/>
    </w:p>
    <w:p w14:paraId="246C99D5" w14:textId="77777777" w:rsidR="00634019" w:rsidRPr="00A12167" w:rsidRDefault="00FF2CBD">
      <w:pPr>
        <w:spacing w:after="57" w:line="259" w:lineRule="auto"/>
        <w:ind w:left="62" w:firstLine="0"/>
        <w:jc w:val="left"/>
        <w:rPr>
          <w:szCs w:val="22"/>
        </w:rPr>
      </w:pPr>
      <w:r w:rsidRPr="00A12167">
        <w:rPr>
          <w:szCs w:val="22"/>
        </w:rPr>
        <w:t xml:space="preserve"> </w:t>
      </w:r>
    </w:p>
    <w:p w14:paraId="75565472" w14:textId="77777777" w:rsidR="00634019" w:rsidRPr="00A12167" w:rsidRDefault="00FF2CBD">
      <w:pPr>
        <w:numPr>
          <w:ilvl w:val="0"/>
          <w:numId w:val="6"/>
        </w:numPr>
        <w:ind w:hanging="360"/>
        <w:rPr>
          <w:szCs w:val="22"/>
        </w:rPr>
      </w:pPr>
      <w:r w:rsidRPr="00A12167">
        <w:rPr>
          <w:szCs w:val="22"/>
        </w:rPr>
        <w:t xml:space="preserve">Ocena punktowa oferty będzie zaokrąglona do dwóch miejsc po przecinku. </w:t>
      </w:r>
    </w:p>
    <w:p w14:paraId="7046AB0C" w14:textId="621CE438" w:rsidR="002F45EC" w:rsidRPr="00A12167" w:rsidRDefault="002F45EC">
      <w:pPr>
        <w:numPr>
          <w:ilvl w:val="0"/>
          <w:numId w:val="6"/>
        </w:numPr>
        <w:ind w:hanging="360"/>
        <w:rPr>
          <w:szCs w:val="22"/>
        </w:rPr>
      </w:pPr>
      <w:r>
        <w:rPr>
          <w:szCs w:val="22"/>
        </w:rPr>
        <w:t>Wynik - oferta, która przedstawia najkorzystniejszy bilans ceny i gwarancji, otrzyma największą liczbę przyznanych punktów, zostanie uznana za najkorzystniejszą, pozostałe oferty zostaną sklasyfikowane zgodnie z ilością uzyskanych punktów.</w:t>
      </w:r>
    </w:p>
    <w:p w14:paraId="206AC943" w14:textId="77777777" w:rsidR="00BE346D" w:rsidRPr="00A12167" w:rsidRDefault="00BE346D" w:rsidP="00BE346D">
      <w:pPr>
        <w:ind w:left="422" w:firstLine="0"/>
        <w:rPr>
          <w:color w:val="FF0000"/>
          <w:szCs w:val="22"/>
        </w:rPr>
      </w:pPr>
    </w:p>
    <w:p w14:paraId="158F7EF4" w14:textId="77777777" w:rsidR="00634019" w:rsidRPr="00A12167" w:rsidRDefault="00FF2CBD">
      <w:pPr>
        <w:spacing w:after="49" w:line="259" w:lineRule="auto"/>
        <w:ind w:left="62" w:firstLine="0"/>
        <w:jc w:val="left"/>
        <w:rPr>
          <w:szCs w:val="22"/>
        </w:rPr>
      </w:pPr>
      <w:r w:rsidRPr="00A12167">
        <w:rPr>
          <w:szCs w:val="22"/>
        </w:rPr>
        <w:t xml:space="preserve"> </w:t>
      </w:r>
    </w:p>
    <w:p w14:paraId="7D5FCE74" w14:textId="77777777" w:rsidR="00634019" w:rsidRPr="00A12167" w:rsidRDefault="00FF2CBD">
      <w:pPr>
        <w:spacing w:after="19" w:line="259" w:lineRule="auto"/>
        <w:ind w:left="57"/>
        <w:jc w:val="left"/>
        <w:rPr>
          <w:szCs w:val="22"/>
        </w:rPr>
      </w:pPr>
      <w:r w:rsidRPr="00A12167">
        <w:rPr>
          <w:b/>
          <w:szCs w:val="22"/>
        </w:rPr>
        <w:t xml:space="preserve">X. </w:t>
      </w:r>
      <w:r w:rsidRPr="00A12167">
        <w:rPr>
          <w:b/>
          <w:szCs w:val="22"/>
          <w:u w:val="single" w:color="000000"/>
        </w:rPr>
        <w:t>INFORMACJE DODATKOWE:</w:t>
      </w:r>
      <w:r w:rsidRPr="00A12167">
        <w:rPr>
          <w:b/>
          <w:szCs w:val="22"/>
        </w:rPr>
        <w:t xml:space="preserve"> </w:t>
      </w:r>
    </w:p>
    <w:p w14:paraId="5F803C8A" w14:textId="77777777" w:rsidR="00634019" w:rsidRPr="00A12167" w:rsidRDefault="00FF2CBD">
      <w:pPr>
        <w:spacing w:line="259" w:lineRule="auto"/>
        <w:ind w:left="1142" w:firstLine="0"/>
        <w:jc w:val="left"/>
        <w:rPr>
          <w:szCs w:val="22"/>
        </w:rPr>
      </w:pPr>
      <w:r w:rsidRPr="00A12167">
        <w:rPr>
          <w:b/>
          <w:szCs w:val="22"/>
        </w:rPr>
        <w:t xml:space="preserve"> </w:t>
      </w:r>
    </w:p>
    <w:p w14:paraId="559F5279" w14:textId="4C9837C3" w:rsidR="00634019" w:rsidRPr="00A12167" w:rsidRDefault="00FF2CBD" w:rsidP="00656FCA">
      <w:pPr>
        <w:numPr>
          <w:ilvl w:val="0"/>
          <w:numId w:val="7"/>
        </w:numPr>
        <w:ind w:left="489" w:hanging="427"/>
        <w:rPr>
          <w:szCs w:val="22"/>
        </w:rPr>
      </w:pPr>
      <w:r w:rsidRPr="00A12167">
        <w:rPr>
          <w:szCs w:val="22"/>
        </w:rPr>
        <w:t xml:space="preserve">Płatność zostanie zrealizowana w terminie do </w:t>
      </w:r>
      <w:r w:rsidR="003B2E84" w:rsidRPr="00A12167">
        <w:rPr>
          <w:szCs w:val="22"/>
        </w:rPr>
        <w:t>21</w:t>
      </w:r>
      <w:r w:rsidRPr="00A12167">
        <w:rPr>
          <w:szCs w:val="22"/>
        </w:rPr>
        <w:t xml:space="preserve"> dni kalendarzowych od daty doręczenia Zamawiającemu prawidłowo wystawionego rachunku lub faktury. </w:t>
      </w:r>
    </w:p>
    <w:p w14:paraId="5C2BCBB7" w14:textId="77777777" w:rsidR="00634019" w:rsidRPr="00A12167" w:rsidRDefault="00FF2CBD" w:rsidP="00656FCA">
      <w:pPr>
        <w:numPr>
          <w:ilvl w:val="0"/>
          <w:numId w:val="7"/>
        </w:numPr>
        <w:ind w:left="489" w:hanging="427"/>
        <w:rPr>
          <w:szCs w:val="22"/>
        </w:rPr>
      </w:pPr>
      <w:r w:rsidRPr="00A12167">
        <w:rPr>
          <w:szCs w:val="22"/>
        </w:rPr>
        <w:t xml:space="preserve">Wymagania stawiane Wykonawcy: </w:t>
      </w:r>
    </w:p>
    <w:p w14:paraId="17330A91" w14:textId="77777777" w:rsidR="00634019" w:rsidRPr="00A12167" w:rsidRDefault="00FF2CBD" w:rsidP="00656FCA">
      <w:pPr>
        <w:numPr>
          <w:ilvl w:val="1"/>
          <w:numId w:val="10"/>
        </w:numPr>
        <w:ind w:left="771" w:hanging="425"/>
        <w:rPr>
          <w:szCs w:val="22"/>
        </w:rPr>
      </w:pPr>
      <w:r w:rsidRPr="00A12167">
        <w:rPr>
          <w:szCs w:val="22"/>
        </w:rPr>
        <w:t xml:space="preserve">wymagana jest należyta staranność przy realizacji przedmiotowego zadania, </w:t>
      </w:r>
    </w:p>
    <w:p w14:paraId="7140389A" w14:textId="37BA0103" w:rsidR="00634019" w:rsidRPr="00A12167" w:rsidRDefault="00FF2CBD" w:rsidP="00656FCA">
      <w:pPr>
        <w:numPr>
          <w:ilvl w:val="2"/>
          <w:numId w:val="7"/>
        </w:numPr>
        <w:spacing w:after="19"/>
        <w:ind w:left="946" w:hanging="170"/>
        <w:rPr>
          <w:szCs w:val="22"/>
        </w:rPr>
      </w:pPr>
      <w:r w:rsidRPr="00A12167">
        <w:rPr>
          <w:szCs w:val="22"/>
        </w:rPr>
        <w:t xml:space="preserve">ustalenia i decyzje dotyczące wykonywania zamówienia uzgadniane będą przez Zamawiającego  ustanowionym przedstawicielem Wykonawcy,  </w:t>
      </w:r>
    </w:p>
    <w:p w14:paraId="47C85465" w14:textId="77777777" w:rsidR="00634019" w:rsidRPr="00A12167" w:rsidRDefault="00FF2CBD" w:rsidP="00656FCA">
      <w:pPr>
        <w:spacing w:after="95"/>
        <w:ind w:left="771" w:hanging="425"/>
        <w:rPr>
          <w:szCs w:val="22"/>
        </w:rPr>
      </w:pPr>
      <w:r w:rsidRPr="00A12167">
        <w:rPr>
          <w:szCs w:val="22"/>
        </w:rPr>
        <w:t xml:space="preserve">c) określenie przez Wykonawcę telefonów kontaktowych i numerów fax oraz innych ustaleń niezbędnych dla sprawnego i terminowego wykonania zamówienia.  </w:t>
      </w:r>
    </w:p>
    <w:p w14:paraId="6B5A889F" w14:textId="77777777" w:rsidR="00634019" w:rsidRPr="00A12167" w:rsidRDefault="00FF2CBD" w:rsidP="00656FCA">
      <w:pPr>
        <w:numPr>
          <w:ilvl w:val="0"/>
          <w:numId w:val="7"/>
        </w:numPr>
        <w:ind w:left="489" w:hanging="427"/>
        <w:rPr>
          <w:szCs w:val="22"/>
        </w:rPr>
      </w:pPr>
      <w:r w:rsidRPr="00A12167">
        <w:rPr>
          <w:szCs w:val="22"/>
        </w:rPr>
        <w:t xml:space="preserve">Termin związania ofertą: </w:t>
      </w:r>
    </w:p>
    <w:p w14:paraId="1998D1F0" w14:textId="32E29F82" w:rsidR="00015C1D" w:rsidRPr="00A12167" w:rsidRDefault="00FF2CBD" w:rsidP="00656FCA">
      <w:pPr>
        <w:pStyle w:val="Akapitzlist"/>
        <w:numPr>
          <w:ilvl w:val="0"/>
          <w:numId w:val="13"/>
        </w:numPr>
        <w:rPr>
          <w:szCs w:val="22"/>
        </w:rPr>
      </w:pPr>
      <w:r w:rsidRPr="00A12167">
        <w:rPr>
          <w:szCs w:val="22"/>
        </w:rPr>
        <w:t>Wykonawca pozostaje związany ofertą przez okres 30 dni od upływu terminu składania</w:t>
      </w:r>
      <w:r w:rsidR="00015C1D" w:rsidRPr="00A12167">
        <w:rPr>
          <w:szCs w:val="22"/>
        </w:rPr>
        <w:t xml:space="preserve"> </w:t>
      </w:r>
      <w:r w:rsidRPr="00A12167">
        <w:rPr>
          <w:szCs w:val="22"/>
        </w:rPr>
        <w:t xml:space="preserve">ofert. </w:t>
      </w:r>
    </w:p>
    <w:p w14:paraId="57AB93E5" w14:textId="4F2A2EF7" w:rsidR="00634019" w:rsidRPr="00A12167" w:rsidRDefault="00634019" w:rsidP="00D0744E">
      <w:pPr>
        <w:spacing w:after="4" w:line="302" w:lineRule="auto"/>
        <w:ind w:right="-7"/>
        <w:rPr>
          <w:strike/>
          <w:szCs w:val="22"/>
        </w:rPr>
      </w:pPr>
    </w:p>
    <w:p w14:paraId="2CB5AD37" w14:textId="7329C153" w:rsidR="00634019" w:rsidRPr="00A12167" w:rsidRDefault="00FF2CBD" w:rsidP="00656FCA">
      <w:pPr>
        <w:numPr>
          <w:ilvl w:val="0"/>
          <w:numId w:val="7"/>
        </w:numPr>
        <w:ind w:left="489" w:hanging="427"/>
        <w:rPr>
          <w:strike/>
          <w:szCs w:val="22"/>
        </w:rPr>
      </w:pPr>
      <w:r w:rsidRPr="00A12167">
        <w:rPr>
          <w:szCs w:val="22"/>
        </w:rPr>
        <w:t xml:space="preserve">Do upływu terminu składania ofert Zamawiający zastrzega sobie prawo zmiany treści niniejszego zapytania ofertowego. </w:t>
      </w:r>
      <w:r w:rsidR="00656FCA" w:rsidRPr="00A12167">
        <w:rPr>
          <w:szCs w:val="22"/>
        </w:rPr>
        <w:t xml:space="preserve">Wszystkie zmiany i wyjaśnienia treści zapytania ofertowego będą publikowane na stronie prowadzonego postępowania  </w:t>
      </w:r>
      <w:hyperlink r:id="rId11" w:history="1">
        <w:r w:rsidR="00656FCA" w:rsidRPr="00A12167">
          <w:rPr>
            <w:rStyle w:val="Hipercze"/>
            <w:b/>
            <w:bCs/>
            <w:szCs w:val="22"/>
            <w:u w:val="none"/>
          </w:rPr>
          <w:t>https://platformazakupowa.pl/pn/kostrzyn_nad_odra</w:t>
        </w:r>
      </w:hyperlink>
      <w:r w:rsidR="00656FCA" w:rsidRPr="00A12167">
        <w:rPr>
          <w:szCs w:val="22"/>
        </w:rPr>
        <w:t xml:space="preserve"> </w:t>
      </w:r>
    </w:p>
    <w:p w14:paraId="75C26A75" w14:textId="77777777" w:rsidR="00656FCA" w:rsidRPr="00A12167" w:rsidRDefault="00656FCA" w:rsidP="00656FCA">
      <w:pPr>
        <w:ind w:left="489" w:firstLine="0"/>
        <w:rPr>
          <w:strike/>
          <w:szCs w:val="22"/>
        </w:rPr>
      </w:pPr>
    </w:p>
    <w:p w14:paraId="4CE70257" w14:textId="77777777" w:rsidR="00656FCA" w:rsidRPr="00A12167" w:rsidRDefault="00FF2CBD" w:rsidP="00656FCA">
      <w:pPr>
        <w:numPr>
          <w:ilvl w:val="0"/>
          <w:numId w:val="7"/>
        </w:numPr>
        <w:spacing w:after="103"/>
        <w:ind w:left="417" w:hanging="427"/>
        <w:rPr>
          <w:color w:val="auto"/>
          <w:szCs w:val="22"/>
        </w:rPr>
      </w:pPr>
      <w:r w:rsidRPr="00A12167">
        <w:rPr>
          <w:color w:val="auto"/>
          <w:szCs w:val="22"/>
        </w:rPr>
        <w:lastRenderedPageBreak/>
        <w:t>Zamawiający zastrzega sobie prawo wyboru kolejnej</w:t>
      </w:r>
      <w:r w:rsidR="00656FCA" w:rsidRPr="00A12167">
        <w:rPr>
          <w:color w:val="auto"/>
          <w:szCs w:val="22"/>
        </w:rPr>
        <w:t xml:space="preserve"> oferty, ocenionej jako najkorzystniejszej </w:t>
      </w:r>
      <w:r w:rsidRPr="00A12167">
        <w:rPr>
          <w:color w:val="auto"/>
          <w:szCs w:val="22"/>
        </w:rPr>
        <w:t xml:space="preserve"> w przypadku rezygnacji  z podpisania umowy przez </w:t>
      </w:r>
      <w:r w:rsidR="00656FCA" w:rsidRPr="00A12167">
        <w:rPr>
          <w:color w:val="auto"/>
          <w:szCs w:val="22"/>
        </w:rPr>
        <w:t>Wykonawcę</w:t>
      </w:r>
      <w:r w:rsidRPr="00A12167">
        <w:rPr>
          <w:color w:val="auto"/>
          <w:szCs w:val="22"/>
        </w:rPr>
        <w:t xml:space="preserve">, który został wybrany. </w:t>
      </w:r>
    </w:p>
    <w:p w14:paraId="40517446" w14:textId="77777777" w:rsidR="00634019" w:rsidRPr="00A12167" w:rsidRDefault="00FF2CBD">
      <w:pPr>
        <w:numPr>
          <w:ilvl w:val="0"/>
          <w:numId w:val="7"/>
        </w:numPr>
        <w:spacing w:after="106"/>
        <w:ind w:left="489" w:hanging="427"/>
        <w:rPr>
          <w:szCs w:val="22"/>
        </w:rPr>
      </w:pPr>
      <w:r w:rsidRPr="00A12167">
        <w:rPr>
          <w:szCs w:val="22"/>
        </w:rPr>
        <w:t xml:space="preserve">Postanowienia dotyczące przetwarzania danych osobowych: </w:t>
      </w:r>
    </w:p>
    <w:p w14:paraId="52F0745E" w14:textId="39121080" w:rsidR="003F0DED" w:rsidRPr="00A12167" w:rsidRDefault="003F0DED" w:rsidP="003F0DED">
      <w:pPr>
        <w:pStyle w:val="Tekstpodstawowy"/>
        <w:ind w:right="106"/>
        <w:rPr>
          <w:szCs w:val="22"/>
        </w:rPr>
      </w:pPr>
      <w:r w:rsidRPr="00A12167">
        <w:rPr>
          <w:szCs w:val="22"/>
        </w:rPr>
        <w:t>Obowiązek informacyjny wynikający z RODO tj. rozporządzenia Parlamentu Europejskiego i Rady (UE)</w:t>
      </w:r>
      <w:r w:rsidRPr="00A12167">
        <w:rPr>
          <w:spacing w:val="80"/>
          <w:szCs w:val="22"/>
        </w:rPr>
        <w:t xml:space="preserve"> </w:t>
      </w:r>
      <w:r w:rsidRPr="00A12167">
        <w:rPr>
          <w:szCs w:val="22"/>
        </w:rPr>
        <w:t>2016/679</w:t>
      </w:r>
      <w:r w:rsidRPr="00A12167">
        <w:rPr>
          <w:spacing w:val="80"/>
          <w:szCs w:val="22"/>
        </w:rPr>
        <w:t xml:space="preserve"> </w:t>
      </w:r>
      <w:r w:rsidRPr="00A12167">
        <w:rPr>
          <w:szCs w:val="22"/>
        </w:rPr>
        <w:t>z</w:t>
      </w:r>
      <w:r w:rsidRPr="00A12167">
        <w:rPr>
          <w:spacing w:val="80"/>
          <w:szCs w:val="22"/>
        </w:rPr>
        <w:t xml:space="preserve"> </w:t>
      </w:r>
      <w:r w:rsidRPr="00A12167">
        <w:rPr>
          <w:szCs w:val="22"/>
        </w:rPr>
        <w:t>dnia</w:t>
      </w:r>
      <w:r w:rsidRPr="00A12167">
        <w:rPr>
          <w:spacing w:val="78"/>
          <w:szCs w:val="22"/>
        </w:rPr>
        <w:t xml:space="preserve"> </w:t>
      </w:r>
      <w:r w:rsidRPr="00A12167">
        <w:rPr>
          <w:szCs w:val="22"/>
        </w:rPr>
        <w:t>27</w:t>
      </w:r>
      <w:r w:rsidRPr="00A12167">
        <w:rPr>
          <w:spacing w:val="80"/>
          <w:szCs w:val="22"/>
        </w:rPr>
        <w:t xml:space="preserve"> </w:t>
      </w:r>
      <w:r w:rsidRPr="00A12167">
        <w:rPr>
          <w:szCs w:val="22"/>
        </w:rPr>
        <w:t>kwietnia</w:t>
      </w:r>
      <w:r w:rsidRPr="00A12167">
        <w:rPr>
          <w:spacing w:val="80"/>
          <w:szCs w:val="22"/>
        </w:rPr>
        <w:t xml:space="preserve"> </w:t>
      </w:r>
      <w:r w:rsidRPr="00A12167">
        <w:rPr>
          <w:szCs w:val="22"/>
        </w:rPr>
        <w:t>2016</w:t>
      </w:r>
      <w:r w:rsidRPr="00A12167">
        <w:rPr>
          <w:spacing w:val="80"/>
          <w:szCs w:val="22"/>
        </w:rPr>
        <w:t xml:space="preserve"> </w:t>
      </w:r>
      <w:r w:rsidRPr="00A12167">
        <w:rPr>
          <w:szCs w:val="22"/>
        </w:rPr>
        <w:t>r.</w:t>
      </w:r>
      <w:r w:rsidRPr="00A12167">
        <w:rPr>
          <w:spacing w:val="78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80"/>
          <w:szCs w:val="22"/>
        </w:rPr>
        <w:t xml:space="preserve"> </w:t>
      </w:r>
      <w:r w:rsidRPr="00A12167">
        <w:rPr>
          <w:szCs w:val="22"/>
        </w:rPr>
        <w:t>sprawie</w:t>
      </w:r>
      <w:r w:rsidRPr="00A12167">
        <w:rPr>
          <w:spacing w:val="80"/>
          <w:szCs w:val="22"/>
        </w:rPr>
        <w:t xml:space="preserve"> </w:t>
      </w:r>
      <w:r w:rsidRPr="00A12167">
        <w:rPr>
          <w:szCs w:val="22"/>
        </w:rPr>
        <w:t>ochrony</w:t>
      </w:r>
      <w:r w:rsidRPr="00A12167">
        <w:rPr>
          <w:spacing w:val="76"/>
          <w:szCs w:val="22"/>
        </w:rPr>
        <w:t xml:space="preserve"> </w:t>
      </w:r>
      <w:r w:rsidRPr="00A12167">
        <w:rPr>
          <w:szCs w:val="22"/>
        </w:rPr>
        <w:t>osób</w:t>
      </w:r>
      <w:r w:rsidRPr="00A12167">
        <w:rPr>
          <w:spacing w:val="80"/>
          <w:szCs w:val="22"/>
        </w:rPr>
        <w:t xml:space="preserve"> </w:t>
      </w:r>
      <w:r w:rsidRPr="00A12167">
        <w:rPr>
          <w:szCs w:val="22"/>
        </w:rPr>
        <w:t>fizycznych</w:t>
      </w:r>
      <w:r w:rsidRPr="00A12167">
        <w:rPr>
          <w:spacing w:val="80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80"/>
          <w:szCs w:val="22"/>
        </w:rPr>
        <w:t xml:space="preserve"> </w:t>
      </w:r>
      <w:r w:rsidRPr="00A12167">
        <w:rPr>
          <w:szCs w:val="22"/>
        </w:rPr>
        <w:t>związku z przetwarzaniem danych osobowych i w sprawie swobodnego przepływu takich danych oraz uchylenia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dyrektywy</w:t>
      </w:r>
      <w:r w:rsidRPr="00A12167">
        <w:rPr>
          <w:spacing w:val="37"/>
          <w:szCs w:val="22"/>
        </w:rPr>
        <w:t xml:space="preserve"> </w:t>
      </w:r>
      <w:r w:rsidRPr="00A12167">
        <w:rPr>
          <w:szCs w:val="22"/>
        </w:rPr>
        <w:t>95/46/WE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(ogólne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rozporządzenie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o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ochronie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danych)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(Dz.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Urz.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UE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L</w:t>
      </w:r>
      <w:r w:rsidRPr="00A12167">
        <w:rPr>
          <w:spacing w:val="39"/>
          <w:szCs w:val="22"/>
        </w:rPr>
        <w:t xml:space="preserve"> </w:t>
      </w:r>
      <w:r w:rsidRPr="00A12167">
        <w:rPr>
          <w:szCs w:val="22"/>
        </w:rPr>
        <w:t>119 z 04.05.2016, str. 1).</w:t>
      </w:r>
    </w:p>
    <w:p w14:paraId="6DAD1EA0" w14:textId="77777777" w:rsidR="003F0DED" w:rsidRPr="00A12167" w:rsidRDefault="003F0DED" w:rsidP="003F0DED">
      <w:pPr>
        <w:pStyle w:val="Tekstpodstawowy"/>
        <w:ind w:right="108"/>
        <w:rPr>
          <w:szCs w:val="22"/>
        </w:rPr>
      </w:pPr>
      <w:r w:rsidRPr="00A12167">
        <w:rPr>
          <w:szCs w:val="22"/>
        </w:rPr>
        <w:t>Zgodnie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z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art.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13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ust.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1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i</w:t>
      </w:r>
      <w:r w:rsidRPr="00A12167">
        <w:rPr>
          <w:spacing w:val="-5"/>
          <w:szCs w:val="22"/>
        </w:rPr>
        <w:t xml:space="preserve"> </w:t>
      </w:r>
      <w:r w:rsidRPr="00A12167">
        <w:rPr>
          <w:szCs w:val="22"/>
        </w:rPr>
        <w:t>2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rozporządzenia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Parlamentu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Europejskiego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i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Rady</w:t>
      </w:r>
      <w:r w:rsidRPr="00A12167">
        <w:rPr>
          <w:spacing w:val="-6"/>
          <w:szCs w:val="22"/>
        </w:rPr>
        <w:t xml:space="preserve"> </w:t>
      </w:r>
      <w:r w:rsidRPr="00A12167">
        <w:rPr>
          <w:szCs w:val="22"/>
        </w:rPr>
        <w:t>(UE)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2016/679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z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dnia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27 kwietnia</w:t>
      </w:r>
      <w:r w:rsidRPr="00A12167">
        <w:rPr>
          <w:spacing w:val="-8"/>
          <w:szCs w:val="22"/>
        </w:rPr>
        <w:t xml:space="preserve"> </w:t>
      </w:r>
      <w:r w:rsidRPr="00A12167">
        <w:rPr>
          <w:szCs w:val="22"/>
        </w:rPr>
        <w:t>2016</w:t>
      </w:r>
      <w:r w:rsidRPr="00A12167">
        <w:rPr>
          <w:spacing w:val="-7"/>
          <w:szCs w:val="22"/>
        </w:rPr>
        <w:t xml:space="preserve"> </w:t>
      </w:r>
      <w:r w:rsidRPr="00A12167">
        <w:rPr>
          <w:szCs w:val="22"/>
        </w:rPr>
        <w:t>r.</w:t>
      </w:r>
      <w:r w:rsidRPr="00A12167">
        <w:rPr>
          <w:spacing w:val="-8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-6"/>
          <w:szCs w:val="22"/>
        </w:rPr>
        <w:t xml:space="preserve"> </w:t>
      </w:r>
      <w:r w:rsidRPr="00A12167">
        <w:rPr>
          <w:szCs w:val="22"/>
        </w:rPr>
        <w:t>sprawie</w:t>
      </w:r>
      <w:r w:rsidRPr="00A12167">
        <w:rPr>
          <w:spacing w:val="-8"/>
          <w:szCs w:val="22"/>
        </w:rPr>
        <w:t xml:space="preserve"> </w:t>
      </w:r>
      <w:r w:rsidRPr="00A12167">
        <w:rPr>
          <w:szCs w:val="22"/>
        </w:rPr>
        <w:t>ochrony</w:t>
      </w:r>
      <w:r w:rsidRPr="00A12167">
        <w:rPr>
          <w:spacing w:val="-12"/>
          <w:szCs w:val="22"/>
        </w:rPr>
        <w:t xml:space="preserve"> </w:t>
      </w:r>
      <w:r w:rsidRPr="00A12167">
        <w:rPr>
          <w:szCs w:val="22"/>
        </w:rPr>
        <w:t>osób</w:t>
      </w:r>
      <w:r w:rsidRPr="00A12167">
        <w:rPr>
          <w:spacing w:val="-5"/>
          <w:szCs w:val="22"/>
        </w:rPr>
        <w:t xml:space="preserve"> </w:t>
      </w:r>
      <w:r w:rsidRPr="00A12167">
        <w:rPr>
          <w:szCs w:val="22"/>
        </w:rPr>
        <w:t>fizycznych</w:t>
      </w:r>
      <w:r w:rsidRPr="00A12167">
        <w:rPr>
          <w:spacing w:val="-7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-8"/>
          <w:szCs w:val="22"/>
        </w:rPr>
        <w:t xml:space="preserve"> </w:t>
      </w:r>
      <w:r w:rsidRPr="00A12167">
        <w:rPr>
          <w:szCs w:val="22"/>
        </w:rPr>
        <w:t>związku</w:t>
      </w:r>
      <w:r w:rsidRPr="00A12167">
        <w:rPr>
          <w:spacing w:val="-7"/>
          <w:szCs w:val="22"/>
        </w:rPr>
        <w:t xml:space="preserve"> </w:t>
      </w:r>
      <w:r w:rsidRPr="00A12167">
        <w:rPr>
          <w:szCs w:val="22"/>
        </w:rPr>
        <w:t>z</w:t>
      </w:r>
      <w:r w:rsidRPr="00A12167">
        <w:rPr>
          <w:spacing w:val="-6"/>
          <w:szCs w:val="22"/>
        </w:rPr>
        <w:t xml:space="preserve"> </w:t>
      </w:r>
      <w:r w:rsidRPr="00A12167">
        <w:rPr>
          <w:szCs w:val="22"/>
        </w:rPr>
        <w:t>przetwarzaniem</w:t>
      </w:r>
      <w:r w:rsidRPr="00A12167">
        <w:rPr>
          <w:spacing w:val="-7"/>
          <w:szCs w:val="22"/>
        </w:rPr>
        <w:t xml:space="preserve"> </w:t>
      </w:r>
      <w:r w:rsidRPr="00A12167">
        <w:rPr>
          <w:szCs w:val="22"/>
        </w:rPr>
        <w:t>danych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osobowych i w sprawie swobodnego przepływu takich danych oraz uchylenia dyrektywy 95/46/WE (ogólne rozporządzenie</w:t>
      </w:r>
      <w:r w:rsidRPr="00A12167">
        <w:rPr>
          <w:spacing w:val="-5"/>
          <w:szCs w:val="22"/>
        </w:rPr>
        <w:t xml:space="preserve"> </w:t>
      </w:r>
      <w:r w:rsidRPr="00A12167">
        <w:rPr>
          <w:szCs w:val="22"/>
        </w:rPr>
        <w:t>o</w:t>
      </w:r>
      <w:r w:rsidRPr="00A12167">
        <w:rPr>
          <w:spacing w:val="-5"/>
          <w:szCs w:val="22"/>
        </w:rPr>
        <w:t xml:space="preserve"> </w:t>
      </w:r>
      <w:r w:rsidRPr="00A12167">
        <w:rPr>
          <w:szCs w:val="22"/>
        </w:rPr>
        <w:t>ochronie</w:t>
      </w:r>
      <w:r w:rsidRPr="00A12167">
        <w:rPr>
          <w:spacing w:val="-6"/>
          <w:szCs w:val="22"/>
        </w:rPr>
        <w:t xml:space="preserve"> </w:t>
      </w:r>
      <w:r w:rsidRPr="00A12167">
        <w:rPr>
          <w:szCs w:val="22"/>
        </w:rPr>
        <w:t>danych)</w:t>
      </w:r>
      <w:r w:rsidRPr="00A12167">
        <w:rPr>
          <w:spacing w:val="-6"/>
          <w:szCs w:val="22"/>
        </w:rPr>
        <w:t xml:space="preserve"> </w:t>
      </w:r>
      <w:r w:rsidRPr="00A12167">
        <w:rPr>
          <w:szCs w:val="22"/>
        </w:rPr>
        <w:t>(Dz.</w:t>
      </w:r>
      <w:r w:rsidRPr="00A12167">
        <w:rPr>
          <w:spacing w:val="-5"/>
          <w:szCs w:val="22"/>
        </w:rPr>
        <w:t xml:space="preserve"> </w:t>
      </w:r>
      <w:r w:rsidRPr="00A12167">
        <w:rPr>
          <w:szCs w:val="22"/>
        </w:rPr>
        <w:t>Urz.</w:t>
      </w:r>
      <w:r w:rsidRPr="00A12167">
        <w:rPr>
          <w:spacing w:val="-5"/>
          <w:szCs w:val="22"/>
        </w:rPr>
        <w:t xml:space="preserve"> </w:t>
      </w:r>
      <w:r w:rsidRPr="00A12167">
        <w:rPr>
          <w:szCs w:val="22"/>
        </w:rPr>
        <w:t>UE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L</w:t>
      </w:r>
      <w:r w:rsidRPr="00A12167">
        <w:rPr>
          <w:spacing w:val="-7"/>
          <w:szCs w:val="22"/>
        </w:rPr>
        <w:t xml:space="preserve"> </w:t>
      </w:r>
      <w:r w:rsidRPr="00A12167">
        <w:rPr>
          <w:szCs w:val="22"/>
        </w:rPr>
        <w:t>119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z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04.05.2016,</w:t>
      </w:r>
      <w:r w:rsidRPr="00A12167">
        <w:rPr>
          <w:spacing w:val="-5"/>
          <w:szCs w:val="22"/>
        </w:rPr>
        <w:t xml:space="preserve"> </w:t>
      </w:r>
      <w:r w:rsidRPr="00A12167">
        <w:rPr>
          <w:szCs w:val="22"/>
        </w:rPr>
        <w:t>str.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1),</w:t>
      </w:r>
      <w:r w:rsidRPr="00A12167">
        <w:rPr>
          <w:spacing w:val="-5"/>
          <w:szCs w:val="22"/>
        </w:rPr>
        <w:t xml:space="preserve"> </w:t>
      </w:r>
      <w:r w:rsidRPr="00A12167">
        <w:rPr>
          <w:szCs w:val="22"/>
        </w:rPr>
        <w:t>dalej</w:t>
      </w:r>
      <w:r w:rsidRPr="00A12167">
        <w:rPr>
          <w:spacing w:val="-5"/>
          <w:szCs w:val="22"/>
        </w:rPr>
        <w:t xml:space="preserve"> </w:t>
      </w:r>
      <w:r w:rsidRPr="00A12167">
        <w:rPr>
          <w:szCs w:val="22"/>
        </w:rPr>
        <w:t>zwanym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„RODO”, informuję, że:</w:t>
      </w:r>
    </w:p>
    <w:p w14:paraId="257CD038" w14:textId="77777777" w:rsidR="003F0DED" w:rsidRPr="00A12167" w:rsidRDefault="003F0DED" w:rsidP="003F0DED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firstLine="29"/>
        <w:contextualSpacing w:val="0"/>
        <w:rPr>
          <w:szCs w:val="22"/>
        </w:rPr>
      </w:pPr>
      <w:r w:rsidRPr="00A12167">
        <w:rPr>
          <w:szCs w:val="22"/>
        </w:rPr>
        <w:t xml:space="preserve">administratorem Pani/Pana danych osobowych jest: Burmistrz Miasta Kostrzyn nad Odrą, </w:t>
      </w:r>
      <w:r w:rsidRPr="00A12167">
        <w:rPr>
          <w:szCs w:val="22"/>
        </w:rPr>
        <w:br/>
        <w:t>ul. Graniczna 2, 66-470 Kostrzyn nad Odrą, tel. 95-727-81-00, adres e-mail: urzad@kostrzyn.um.gov.pl;</w:t>
      </w:r>
    </w:p>
    <w:p w14:paraId="404CC3FE" w14:textId="77777777" w:rsidR="003F0DED" w:rsidRPr="00A12167" w:rsidRDefault="003F0DED" w:rsidP="003F0DED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firstLine="29"/>
        <w:contextualSpacing w:val="0"/>
        <w:rPr>
          <w:szCs w:val="22"/>
        </w:rPr>
      </w:pPr>
      <w:r w:rsidRPr="00A12167">
        <w:rPr>
          <w:szCs w:val="22"/>
        </w:rPr>
        <w:t xml:space="preserve">inspektorem ochrony danych osobowych w Mieście Kostrzyn nad Odrą jest Pan Zbigniew Miszczak </w:t>
      </w:r>
      <w:r w:rsidRPr="00A12167">
        <w:rPr>
          <w:szCs w:val="22"/>
          <w:lang w:val="de-DE"/>
        </w:rPr>
        <w:t xml:space="preserve">kontakt: </w:t>
      </w:r>
      <w:proofErr w:type="spellStart"/>
      <w:r w:rsidRPr="00A12167">
        <w:rPr>
          <w:szCs w:val="22"/>
          <w:lang w:val="de-DE"/>
        </w:rPr>
        <w:t>adres</w:t>
      </w:r>
      <w:proofErr w:type="spellEnd"/>
      <w:r w:rsidRPr="00A12167">
        <w:rPr>
          <w:szCs w:val="22"/>
          <w:lang w:val="de-DE"/>
        </w:rPr>
        <w:t xml:space="preserve"> e - mail: </w:t>
      </w:r>
      <w:hyperlink r:id="rId12" w:history="1">
        <w:r w:rsidRPr="00A12167">
          <w:rPr>
            <w:rStyle w:val="Hipercze"/>
            <w:szCs w:val="22"/>
            <w:lang w:val="de-DE"/>
          </w:rPr>
          <w:t>inspektor@cbi24.pl</w:t>
        </w:r>
      </w:hyperlink>
      <w:r w:rsidRPr="00A12167">
        <w:rPr>
          <w:szCs w:val="22"/>
          <w:lang w:val="de-DE"/>
        </w:rPr>
        <w:t>;</w:t>
      </w:r>
    </w:p>
    <w:p w14:paraId="5C07C455" w14:textId="77777777" w:rsidR="003F0DED" w:rsidRPr="00A12167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342"/>
        </w:tabs>
        <w:suppressAutoHyphens/>
        <w:spacing w:after="0" w:line="240" w:lineRule="auto"/>
        <w:ind w:right="110" w:firstLine="0"/>
        <w:contextualSpacing w:val="0"/>
        <w:rPr>
          <w:szCs w:val="22"/>
        </w:rPr>
      </w:pPr>
      <w:r w:rsidRPr="00A12167">
        <w:rPr>
          <w:szCs w:val="22"/>
        </w:rPr>
        <w:t>Pani/Pana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dane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osobowe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przetwarzane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będą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na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podstawie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art.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6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ust.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1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lit.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c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RODO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celu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związanym z zapytaniem ofertowym.</w:t>
      </w:r>
    </w:p>
    <w:p w14:paraId="3103E1A6" w14:textId="77777777" w:rsidR="003F0DED" w:rsidRPr="00A12167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352"/>
        </w:tabs>
        <w:suppressAutoHyphens/>
        <w:spacing w:after="0" w:line="240" w:lineRule="auto"/>
        <w:ind w:right="115" w:firstLine="0"/>
        <w:contextualSpacing w:val="0"/>
        <w:rPr>
          <w:szCs w:val="22"/>
        </w:rPr>
      </w:pPr>
      <w:r w:rsidRPr="00A12167">
        <w:rPr>
          <w:szCs w:val="22"/>
        </w:rPr>
        <w:t>Odbiorcami</w:t>
      </w:r>
      <w:r w:rsidRPr="00A12167">
        <w:rPr>
          <w:spacing w:val="-6"/>
          <w:szCs w:val="22"/>
        </w:rPr>
        <w:t xml:space="preserve"> </w:t>
      </w:r>
      <w:r w:rsidRPr="00A12167">
        <w:rPr>
          <w:szCs w:val="22"/>
        </w:rPr>
        <w:t>Pani/Pana</w:t>
      </w:r>
      <w:r w:rsidRPr="00A12167">
        <w:rPr>
          <w:spacing w:val="-6"/>
          <w:szCs w:val="22"/>
        </w:rPr>
        <w:t xml:space="preserve"> </w:t>
      </w:r>
      <w:r w:rsidRPr="00A12167">
        <w:rPr>
          <w:szCs w:val="22"/>
        </w:rPr>
        <w:t>danych</w:t>
      </w:r>
      <w:r w:rsidRPr="00A12167">
        <w:rPr>
          <w:spacing w:val="-7"/>
          <w:szCs w:val="22"/>
        </w:rPr>
        <w:t xml:space="preserve"> </w:t>
      </w:r>
      <w:r w:rsidRPr="00A12167">
        <w:rPr>
          <w:szCs w:val="22"/>
        </w:rPr>
        <w:t>osobowych</w:t>
      </w:r>
      <w:r w:rsidRPr="00A12167">
        <w:rPr>
          <w:spacing w:val="-5"/>
          <w:szCs w:val="22"/>
        </w:rPr>
        <w:t xml:space="preserve"> </w:t>
      </w:r>
      <w:r w:rsidRPr="00A12167">
        <w:rPr>
          <w:szCs w:val="22"/>
        </w:rPr>
        <w:t>będą</w:t>
      </w:r>
      <w:r w:rsidRPr="00A12167">
        <w:rPr>
          <w:spacing w:val="-6"/>
          <w:szCs w:val="22"/>
        </w:rPr>
        <w:t xml:space="preserve"> </w:t>
      </w:r>
      <w:r w:rsidRPr="00A12167">
        <w:rPr>
          <w:szCs w:val="22"/>
        </w:rPr>
        <w:t>osoby</w:t>
      </w:r>
      <w:r w:rsidRPr="00A12167">
        <w:rPr>
          <w:spacing w:val="-12"/>
          <w:szCs w:val="22"/>
        </w:rPr>
        <w:t xml:space="preserve"> </w:t>
      </w:r>
      <w:r w:rsidRPr="00A12167">
        <w:rPr>
          <w:szCs w:val="22"/>
        </w:rPr>
        <w:t>lub</w:t>
      </w:r>
      <w:r w:rsidRPr="00A12167">
        <w:rPr>
          <w:spacing w:val="-6"/>
          <w:szCs w:val="22"/>
        </w:rPr>
        <w:t xml:space="preserve"> </w:t>
      </w:r>
      <w:r w:rsidRPr="00A12167">
        <w:rPr>
          <w:szCs w:val="22"/>
        </w:rPr>
        <w:t>podmioty,</w:t>
      </w:r>
      <w:r w:rsidRPr="00A12167">
        <w:rPr>
          <w:spacing w:val="-7"/>
          <w:szCs w:val="22"/>
        </w:rPr>
        <w:t xml:space="preserve"> </w:t>
      </w:r>
      <w:r w:rsidRPr="00A12167">
        <w:rPr>
          <w:szCs w:val="22"/>
        </w:rPr>
        <w:t>którym</w:t>
      </w:r>
      <w:r w:rsidRPr="00A12167">
        <w:rPr>
          <w:spacing w:val="-6"/>
          <w:szCs w:val="22"/>
        </w:rPr>
        <w:t xml:space="preserve"> </w:t>
      </w:r>
      <w:r w:rsidRPr="00A12167">
        <w:rPr>
          <w:szCs w:val="22"/>
        </w:rPr>
        <w:t>udostępniona</w:t>
      </w:r>
      <w:r w:rsidRPr="00A12167">
        <w:rPr>
          <w:spacing w:val="-7"/>
          <w:szCs w:val="22"/>
        </w:rPr>
        <w:t xml:space="preserve"> </w:t>
      </w:r>
      <w:r w:rsidRPr="00A12167">
        <w:rPr>
          <w:szCs w:val="22"/>
        </w:rPr>
        <w:t xml:space="preserve">zostanie dokumentacja zapytania ofertowego w oparciu o art. 18 i 74 </w:t>
      </w:r>
      <w:proofErr w:type="spellStart"/>
      <w:r w:rsidRPr="00A12167">
        <w:rPr>
          <w:szCs w:val="22"/>
        </w:rPr>
        <w:t>Pzp</w:t>
      </w:r>
      <w:proofErr w:type="spellEnd"/>
      <w:r w:rsidRPr="00A12167">
        <w:rPr>
          <w:szCs w:val="22"/>
        </w:rPr>
        <w:t>.</w:t>
      </w:r>
    </w:p>
    <w:p w14:paraId="7CF45EF0" w14:textId="77777777" w:rsidR="003F0DED" w:rsidRPr="00A12167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right="109" w:firstLine="0"/>
        <w:contextualSpacing w:val="0"/>
        <w:rPr>
          <w:szCs w:val="22"/>
        </w:rPr>
      </w:pPr>
      <w:r w:rsidRPr="00A12167">
        <w:rPr>
          <w:szCs w:val="22"/>
        </w:rPr>
        <w:t>Pani/Pana</w:t>
      </w:r>
      <w:r w:rsidRPr="00A12167">
        <w:rPr>
          <w:spacing w:val="66"/>
          <w:szCs w:val="22"/>
        </w:rPr>
        <w:t xml:space="preserve"> </w:t>
      </w:r>
      <w:r w:rsidRPr="00A12167">
        <w:rPr>
          <w:szCs w:val="22"/>
        </w:rPr>
        <w:t>dane</w:t>
      </w:r>
      <w:r w:rsidRPr="00A12167">
        <w:rPr>
          <w:spacing w:val="66"/>
          <w:szCs w:val="22"/>
        </w:rPr>
        <w:t xml:space="preserve"> </w:t>
      </w:r>
      <w:r w:rsidRPr="00A12167">
        <w:rPr>
          <w:szCs w:val="22"/>
        </w:rPr>
        <w:t>osobowe</w:t>
      </w:r>
      <w:r w:rsidRPr="00A12167">
        <w:rPr>
          <w:spacing w:val="66"/>
          <w:szCs w:val="22"/>
        </w:rPr>
        <w:t xml:space="preserve"> </w:t>
      </w:r>
      <w:r w:rsidRPr="00A12167">
        <w:rPr>
          <w:szCs w:val="22"/>
        </w:rPr>
        <w:t>będą</w:t>
      </w:r>
      <w:r w:rsidRPr="00A12167">
        <w:rPr>
          <w:spacing w:val="66"/>
          <w:szCs w:val="22"/>
        </w:rPr>
        <w:t xml:space="preserve"> </w:t>
      </w:r>
      <w:r w:rsidRPr="00A12167">
        <w:rPr>
          <w:szCs w:val="22"/>
        </w:rPr>
        <w:t>przechowywane</w:t>
      </w:r>
      <w:r w:rsidRPr="00A12167">
        <w:rPr>
          <w:spacing w:val="66"/>
          <w:szCs w:val="22"/>
        </w:rPr>
        <w:t xml:space="preserve"> </w:t>
      </w:r>
      <w:r w:rsidRPr="00A12167">
        <w:rPr>
          <w:szCs w:val="22"/>
        </w:rPr>
        <w:t>oraz</w:t>
      </w:r>
      <w:r w:rsidRPr="00A12167">
        <w:rPr>
          <w:spacing w:val="69"/>
          <w:szCs w:val="22"/>
        </w:rPr>
        <w:t xml:space="preserve"> </w:t>
      </w:r>
      <w:r w:rsidRPr="00A12167">
        <w:rPr>
          <w:szCs w:val="22"/>
        </w:rPr>
        <w:t>archiwizowane</w:t>
      </w:r>
      <w:r w:rsidRPr="00A12167">
        <w:rPr>
          <w:spacing w:val="68"/>
          <w:szCs w:val="22"/>
        </w:rPr>
        <w:t xml:space="preserve"> </w:t>
      </w:r>
      <w:r w:rsidRPr="00A12167">
        <w:rPr>
          <w:szCs w:val="22"/>
        </w:rPr>
        <w:t>przez</w:t>
      </w:r>
      <w:r w:rsidRPr="00A12167">
        <w:rPr>
          <w:spacing w:val="69"/>
          <w:szCs w:val="22"/>
        </w:rPr>
        <w:t xml:space="preserve"> </w:t>
      </w:r>
      <w:r w:rsidRPr="00A12167">
        <w:rPr>
          <w:szCs w:val="22"/>
        </w:rPr>
        <w:t>okres</w:t>
      </w:r>
      <w:r w:rsidRPr="00A12167">
        <w:rPr>
          <w:spacing w:val="67"/>
          <w:szCs w:val="22"/>
        </w:rPr>
        <w:t xml:space="preserve"> </w:t>
      </w:r>
      <w:r w:rsidRPr="00A12167">
        <w:rPr>
          <w:szCs w:val="22"/>
        </w:rPr>
        <w:t>wynikający z</w:t>
      </w:r>
      <w:r w:rsidRPr="00A12167">
        <w:rPr>
          <w:spacing w:val="23"/>
          <w:szCs w:val="22"/>
        </w:rPr>
        <w:t xml:space="preserve"> </w:t>
      </w:r>
      <w:r w:rsidRPr="00A12167">
        <w:rPr>
          <w:szCs w:val="22"/>
        </w:rPr>
        <w:t>obowiązujących</w:t>
      </w:r>
      <w:r w:rsidRPr="00A12167">
        <w:rPr>
          <w:spacing w:val="21"/>
          <w:szCs w:val="22"/>
        </w:rPr>
        <w:t xml:space="preserve"> </w:t>
      </w:r>
      <w:r w:rsidRPr="00A12167">
        <w:rPr>
          <w:szCs w:val="22"/>
        </w:rPr>
        <w:t>przepisów</w:t>
      </w:r>
      <w:r w:rsidRPr="00A12167">
        <w:rPr>
          <w:spacing w:val="21"/>
          <w:szCs w:val="22"/>
        </w:rPr>
        <w:t xml:space="preserve"> </w:t>
      </w:r>
      <w:r w:rsidRPr="00A12167">
        <w:rPr>
          <w:szCs w:val="22"/>
        </w:rPr>
        <w:t>prawa,</w:t>
      </w:r>
      <w:r w:rsidRPr="00A12167">
        <w:rPr>
          <w:spacing w:val="24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21"/>
          <w:szCs w:val="22"/>
        </w:rPr>
        <w:t xml:space="preserve"> </w:t>
      </w:r>
      <w:r w:rsidRPr="00A12167">
        <w:rPr>
          <w:szCs w:val="22"/>
        </w:rPr>
        <w:t>szczególności</w:t>
      </w:r>
      <w:r w:rsidRPr="00A12167">
        <w:rPr>
          <w:spacing w:val="22"/>
          <w:szCs w:val="22"/>
        </w:rPr>
        <w:t xml:space="preserve"> </w:t>
      </w:r>
      <w:proofErr w:type="spellStart"/>
      <w:r w:rsidRPr="00A12167">
        <w:rPr>
          <w:szCs w:val="22"/>
        </w:rPr>
        <w:t>Pzp</w:t>
      </w:r>
      <w:proofErr w:type="spellEnd"/>
      <w:r w:rsidRPr="00A12167">
        <w:rPr>
          <w:szCs w:val="22"/>
        </w:rPr>
        <w:t>,</w:t>
      </w:r>
      <w:r w:rsidRPr="00A12167">
        <w:rPr>
          <w:spacing w:val="21"/>
          <w:szCs w:val="22"/>
        </w:rPr>
        <w:t xml:space="preserve"> </w:t>
      </w:r>
      <w:r w:rsidRPr="00A12167">
        <w:rPr>
          <w:szCs w:val="22"/>
        </w:rPr>
        <w:t>rozporządzenia</w:t>
      </w:r>
      <w:r w:rsidRPr="00A12167">
        <w:rPr>
          <w:spacing w:val="21"/>
          <w:szCs w:val="22"/>
        </w:rPr>
        <w:t xml:space="preserve"> </w:t>
      </w:r>
      <w:r w:rsidRPr="00A12167">
        <w:rPr>
          <w:szCs w:val="22"/>
        </w:rPr>
        <w:t>Prezesa</w:t>
      </w:r>
      <w:r w:rsidRPr="00A12167">
        <w:rPr>
          <w:spacing w:val="21"/>
          <w:szCs w:val="22"/>
        </w:rPr>
        <w:t xml:space="preserve"> </w:t>
      </w:r>
      <w:r w:rsidRPr="00A12167">
        <w:rPr>
          <w:szCs w:val="22"/>
        </w:rPr>
        <w:t>Rady</w:t>
      </w:r>
      <w:r w:rsidRPr="00A12167">
        <w:rPr>
          <w:spacing w:val="19"/>
          <w:szCs w:val="22"/>
        </w:rPr>
        <w:t xml:space="preserve"> </w:t>
      </w:r>
      <w:r w:rsidRPr="00A12167">
        <w:rPr>
          <w:szCs w:val="22"/>
        </w:rPr>
        <w:t>Ministrów z dnia 18 stycznia 2011 r. w sprawie instrukcji kancelaryjnej, jednolitych rzeczowych wykazów akt oraz instrukcji w sprawie organizacji i zakresu działania archiwów zakładowych, w tym przez okres niezbędny do dochodzenia roszczeń;</w:t>
      </w:r>
    </w:p>
    <w:p w14:paraId="45EB21E3" w14:textId="77777777" w:rsidR="003F0DED" w:rsidRPr="00A12167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354"/>
        </w:tabs>
        <w:suppressAutoHyphens/>
        <w:spacing w:before="1" w:after="0" w:line="240" w:lineRule="auto"/>
        <w:ind w:right="107" w:firstLine="0"/>
        <w:contextualSpacing w:val="0"/>
        <w:rPr>
          <w:szCs w:val="22"/>
        </w:rPr>
      </w:pPr>
      <w:r w:rsidRPr="00A12167">
        <w:rPr>
          <w:szCs w:val="22"/>
        </w:rPr>
        <w:t>Obowiązek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podania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przez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Panią/Pana</w:t>
      </w:r>
      <w:r w:rsidRPr="00A12167">
        <w:rPr>
          <w:spacing w:val="-5"/>
          <w:szCs w:val="22"/>
        </w:rPr>
        <w:t xml:space="preserve"> </w:t>
      </w:r>
      <w:r w:rsidRPr="00A12167">
        <w:rPr>
          <w:szCs w:val="22"/>
        </w:rPr>
        <w:t>danych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osobowych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bezpośrednio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Pani/Pana</w:t>
      </w:r>
      <w:r w:rsidRPr="00A12167">
        <w:rPr>
          <w:spacing w:val="-5"/>
          <w:szCs w:val="22"/>
        </w:rPr>
        <w:t xml:space="preserve"> </w:t>
      </w:r>
      <w:r w:rsidRPr="00A12167">
        <w:rPr>
          <w:szCs w:val="22"/>
        </w:rPr>
        <w:t>dotyczących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jest wymogiem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ustawowym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określonym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przepisach</w:t>
      </w:r>
      <w:r w:rsidRPr="00A12167">
        <w:rPr>
          <w:spacing w:val="40"/>
          <w:szCs w:val="22"/>
        </w:rPr>
        <w:t xml:space="preserve"> </w:t>
      </w:r>
      <w:proofErr w:type="spellStart"/>
      <w:r w:rsidRPr="00A12167">
        <w:rPr>
          <w:szCs w:val="22"/>
        </w:rPr>
        <w:t>Pzp</w:t>
      </w:r>
      <w:proofErr w:type="spellEnd"/>
      <w:r w:rsidRPr="00A12167">
        <w:rPr>
          <w:szCs w:val="22"/>
        </w:rPr>
        <w:t>,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związanym</w:t>
      </w:r>
      <w:r w:rsidRPr="00A12167">
        <w:rPr>
          <w:spacing w:val="62"/>
          <w:szCs w:val="22"/>
        </w:rPr>
        <w:t xml:space="preserve"> </w:t>
      </w:r>
      <w:r w:rsidRPr="00A12167">
        <w:rPr>
          <w:szCs w:val="22"/>
        </w:rPr>
        <w:t>z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udziałem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postępowaniu</w:t>
      </w:r>
      <w:r w:rsidRPr="00A12167">
        <w:rPr>
          <w:spacing w:val="80"/>
          <w:szCs w:val="22"/>
        </w:rPr>
        <w:t xml:space="preserve"> </w:t>
      </w:r>
      <w:r w:rsidRPr="00A12167">
        <w:rPr>
          <w:szCs w:val="22"/>
        </w:rPr>
        <w:t>o</w:t>
      </w:r>
      <w:r w:rsidRPr="00A12167">
        <w:rPr>
          <w:spacing w:val="-7"/>
          <w:szCs w:val="22"/>
        </w:rPr>
        <w:t xml:space="preserve"> </w:t>
      </w:r>
      <w:r w:rsidRPr="00A12167">
        <w:rPr>
          <w:szCs w:val="22"/>
        </w:rPr>
        <w:t>udzielenie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zamówienia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publicznego;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konsekwencje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niepodania</w:t>
      </w:r>
      <w:r w:rsidRPr="00A12167">
        <w:rPr>
          <w:spacing w:val="-5"/>
          <w:szCs w:val="22"/>
        </w:rPr>
        <w:t xml:space="preserve"> </w:t>
      </w:r>
      <w:r w:rsidRPr="00A12167">
        <w:rPr>
          <w:szCs w:val="22"/>
        </w:rPr>
        <w:t>określonych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danych</w:t>
      </w:r>
      <w:r w:rsidRPr="00A12167">
        <w:rPr>
          <w:spacing w:val="2"/>
          <w:szCs w:val="22"/>
        </w:rPr>
        <w:t xml:space="preserve"> </w:t>
      </w:r>
      <w:r w:rsidRPr="00A12167">
        <w:rPr>
          <w:szCs w:val="22"/>
        </w:rPr>
        <w:t>wynikają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z</w:t>
      </w:r>
      <w:r w:rsidRPr="00A12167">
        <w:rPr>
          <w:spacing w:val="-3"/>
          <w:szCs w:val="22"/>
        </w:rPr>
        <w:t xml:space="preserve"> </w:t>
      </w:r>
      <w:proofErr w:type="spellStart"/>
      <w:r w:rsidRPr="00A12167">
        <w:rPr>
          <w:spacing w:val="-4"/>
          <w:szCs w:val="22"/>
        </w:rPr>
        <w:t>Pzp</w:t>
      </w:r>
      <w:proofErr w:type="spellEnd"/>
      <w:r w:rsidRPr="00A12167">
        <w:rPr>
          <w:spacing w:val="-4"/>
          <w:szCs w:val="22"/>
        </w:rPr>
        <w:t>;</w:t>
      </w:r>
    </w:p>
    <w:p w14:paraId="687FCF50" w14:textId="77777777" w:rsidR="003F0DED" w:rsidRPr="00A12167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428"/>
        </w:tabs>
        <w:suppressAutoHyphens/>
        <w:spacing w:after="0" w:line="240" w:lineRule="auto"/>
        <w:ind w:right="119" w:firstLine="0"/>
        <w:contextualSpacing w:val="0"/>
        <w:rPr>
          <w:szCs w:val="22"/>
        </w:rPr>
      </w:pPr>
      <w:r w:rsidRPr="00A12167">
        <w:rPr>
          <w:szCs w:val="22"/>
        </w:rPr>
        <w:t>W odniesieniu do Pani/Pana danych osobowych decyzje nie będą podejmowane w sposób zautomatyzowany, stosowanie do art. 22 RODO;</w:t>
      </w:r>
    </w:p>
    <w:p w14:paraId="0A4125B4" w14:textId="77777777" w:rsidR="003F0DED" w:rsidRPr="00A12167" w:rsidRDefault="003F0DED" w:rsidP="003F0DED">
      <w:pPr>
        <w:pStyle w:val="Akapitzlist"/>
        <w:widowControl w:val="0"/>
        <w:numPr>
          <w:ilvl w:val="1"/>
          <w:numId w:val="23"/>
        </w:numPr>
        <w:tabs>
          <w:tab w:val="left" w:pos="260"/>
        </w:tabs>
        <w:suppressAutoHyphens/>
        <w:spacing w:after="0" w:line="240" w:lineRule="auto"/>
        <w:contextualSpacing w:val="0"/>
        <w:rPr>
          <w:szCs w:val="22"/>
        </w:rPr>
      </w:pPr>
      <w:r w:rsidRPr="00A12167">
        <w:rPr>
          <w:szCs w:val="22"/>
        </w:rPr>
        <w:t>posiada</w:t>
      </w:r>
      <w:r w:rsidRPr="00A12167">
        <w:rPr>
          <w:spacing w:val="-2"/>
          <w:szCs w:val="22"/>
        </w:rPr>
        <w:t xml:space="preserve"> Pani/Pan:</w:t>
      </w:r>
    </w:p>
    <w:p w14:paraId="0050249D" w14:textId="77777777" w:rsidR="003F0DED" w:rsidRPr="00A12167" w:rsidRDefault="003F0DED" w:rsidP="003F0DED">
      <w:pPr>
        <w:pStyle w:val="Tekstpodstawowy"/>
        <w:rPr>
          <w:szCs w:val="22"/>
        </w:rPr>
      </w:pPr>
      <w:r w:rsidRPr="00A12167">
        <w:rPr>
          <w:szCs w:val="22"/>
        </w:rPr>
        <w:t>−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na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podstawie art.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15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RODO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prawo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dostępu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do</w:t>
      </w:r>
      <w:r w:rsidRPr="00A12167">
        <w:rPr>
          <w:spacing w:val="1"/>
          <w:szCs w:val="22"/>
        </w:rPr>
        <w:t xml:space="preserve"> </w:t>
      </w:r>
      <w:r w:rsidRPr="00A12167">
        <w:rPr>
          <w:szCs w:val="22"/>
        </w:rPr>
        <w:t>danych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osobowych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Pani/Pana</w:t>
      </w:r>
      <w:r w:rsidRPr="00A12167">
        <w:rPr>
          <w:spacing w:val="-1"/>
          <w:szCs w:val="22"/>
        </w:rPr>
        <w:t xml:space="preserve"> </w:t>
      </w:r>
      <w:r w:rsidRPr="00A12167">
        <w:rPr>
          <w:spacing w:val="-2"/>
          <w:szCs w:val="22"/>
        </w:rPr>
        <w:t>dotyczących;</w:t>
      </w:r>
    </w:p>
    <w:p w14:paraId="1D9953AF" w14:textId="77777777" w:rsidR="003F0DED" w:rsidRPr="00A12167" w:rsidRDefault="003F0DED" w:rsidP="003F0DED">
      <w:pPr>
        <w:pStyle w:val="Tekstpodstawowy"/>
        <w:rPr>
          <w:szCs w:val="22"/>
        </w:rPr>
      </w:pPr>
      <w:r w:rsidRPr="00A12167">
        <w:rPr>
          <w:szCs w:val="22"/>
        </w:rPr>
        <w:t>−</w:t>
      </w:r>
      <w:r w:rsidRPr="00A12167">
        <w:rPr>
          <w:spacing w:val="-5"/>
          <w:szCs w:val="22"/>
        </w:rPr>
        <w:t xml:space="preserve"> </w:t>
      </w:r>
      <w:r w:rsidRPr="00A12167">
        <w:rPr>
          <w:szCs w:val="22"/>
        </w:rPr>
        <w:t>na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podstawie art.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16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RODO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prawo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do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sprostowania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Pani/Pana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danych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osobowych</w:t>
      </w:r>
      <w:r w:rsidRPr="00A12167">
        <w:rPr>
          <w:spacing w:val="-1"/>
          <w:szCs w:val="22"/>
        </w:rPr>
        <w:t xml:space="preserve"> </w:t>
      </w:r>
      <w:r w:rsidRPr="00A12167">
        <w:rPr>
          <w:spacing w:val="-5"/>
          <w:szCs w:val="22"/>
        </w:rPr>
        <w:t>*;</w:t>
      </w:r>
    </w:p>
    <w:p w14:paraId="1E2C2058" w14:textId="77777777" w:rsidR="003F0DED" w:rsidRPr="00A12167" w:rsidRDefault="003F0DED" w:rsidP="003F0DED">
      <w:pPr>
        <w:pStyle w:val="Tekstpodstawowy"/>
        <w:rPr>
          <w:szCs w:val="22"/>
        </w:rPr>
      </w:pPr>
      <w:r w:rsidRPr="00A12167">
        <w:rPr>
          <w:szCs w:val="22"/>
        </w:rPr>
        <w:t>− na podstawie art. 18 RODO prawo żądania od administratora ograniczenia przetwarzania danych</w:t>
      </w:r>
      <w:r w:rsidRPr="00A12167">
        <w:rPr>
          <w:spacing w:val="40"/>
          <w:szCs w:val="22"/>
        </w:rPr>
        <w:t xml:space="preserve"> </w:t>
      </w:r>
      <w:r w:rsidRPr="00A12167">
        <w:rPr>
          <w:szCs w:val="22"/>
        </w:rPr>
        <w:t>osobowych z zastrzeżeniem przypadków, o których mowa w art. 18 ust. 2 RODO **;</w:t>
      </w:r>
    </w:p>
    <w:p w14:paraId="1DE18193" w14:textId="77777777" w:rsidR="003F0DED" w:rsidRPr="00A12167" w:rsidRDefault="003F0DED" w:rsidP="003F0DED">
      <w:pPr>
        <w:pStyle w:val="Tekstpodstawowy"/>
        <w:ind w:right="117"/>
        <w:rPr>
          <w:szCs w:val="22"/>
        </w:rPr>
      </w:pPr>
      <w:r w:rsidRPr="00A12167">
        <w:rPr>
          <w:szCs w:val="22"/>
        </w:rPr>
        <w:t>− prawo do wniesienia skargi do Prezesa Urzędu Ochrony Danych Osobowych, gdy uzna Pani/Pan, że przetwarzanie danych osobowych Pani/Pana dotyczących narusza przepisy RODO;</w:t>
      </w:r>
    </w:p>
    <w:p w14:paraId="6F34A151" w14:textId="77777777" w:rsidR="003F0DED" w:rsidRPr="00A12167" w:rsidRDefault="003F0DED" w:rsidP="003F0DED">
      <w:pPr>
        <w:pStyle w:val="Akapitzlist"/>
        <w:widowControl w:val="0"/>
        <w:numPr>
          <w:ilvl w:val="1"/>
          <w:numId w:val="23"/>
        </w:numPr>
        <w:tabs>
          <w:tab w:val="left" w:pos="260"/>
        </w:tabs>
        <w:suppressAutoHyphens/>
        <w:spacing w:before="1" w:after="0" w:line="240" w:lineRule="auto"/>
        <w:ind w:left="259"/>
        <w:contextualSpacing w:val="0"/>
        <w:rPr>
          <w:szCs w:val="22"/>
        </w:rPr>
      </w:pPr>
      <w:r w:rsidRPr="00A12167">
        <w:rPr>
          <w:szCs w:val="22"/>
        </w:rPr>
        <w:lastRenderedPageBreak/>
        <w:t>nie</w:t>
      </w:r>
      <w:r w:rsidRPr="00A12167">
        <w:rPr>
          <w:spacing w:val="-5"/>
          <w:szCs w:val="22"/>
        </w:rPr>
        <w:t xml:space="preserve"> </w:t>
      </w:r>
      <w:r w:rsidRPr="00A12167">
        <w:rPr>
          <w:szCs w:val="22"/>
        </w:rPr>
        <w:t>przysługuje</w:t>
      </w:r>
      <w:r w:rsidRPr="00A12167">
        <w:rPr>
          <w:spacing w:val="-5"/>
          <w:szCs w:val="22"/>
        </w:rPr>
        <w:t xml:space="preserve"> </w:t>
      </w:r>
      <w:r w:rsidRPr="00A12167">
        <w:rPr>
          <w:spacing w:val="-2"/>
          <w:szCs w:val="22"/>
        </w:rPr>
        <w:t>Pani/Panu:</w:t>
      </w:r>
    </w:p>
    <w:p w14:paraId="511D941D" w14:textId="77777777" w:rsidR="003F0DED" w:rsidRPr="00A12167" w:rsidRDefault="003F0DED" w:rsidP="003F0DED">
      <w:pPr>
        <w:pStyle w:val="Tekstpodstawowy"/>
        <w:rPr>
          <w:szCs w:val="22"/>
        </w:rPr>
      </w:pPr>
      <w:r w:rsidRPr="00A12167">
        <w:rPr>
          <w:szCs w:val="22"/>
        </w:rPr>
        <w:t>−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związku z art.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17 ust.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3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lit.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b, d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lub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e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RODO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prawo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do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usunięcia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 xml:space="preserve">danych </w:t>
      </w:r>
      <w:r w:rsidRPr="00A12167">
        <w:rPr>
          <w:spacing w:val="-2"/>
          <w:szCs w:val="22"/>
        </w:rPr>
        <w:t>osobowych;</w:t>
      </w:r>
    </w:p>
    <w:p w14:paraId="76C807C1" w14:textId="77777777" w:rsidR="003F0DED" w:rsidRPr="00A12167" w:rsidRDefault="003F0DED" w:rsidP="003F0DED">
      <w:pPr>
        <w:pStyle w:val="Tekstpodstawowy"/>
        <w:rPr>
          <w:szCs w:val="22"/>
        </w:rPr>
      </w:pPr>
      <w:r w:rsidRPr="00A12167">
        <w:rPr>
          <w:szCs w:val="22"/>
        </w:rPr>
        <w:t>−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prawo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do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przenoszenia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danych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osobowych,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o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którym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mowa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art.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20</w:t>
      </w:r>
      <w:r w:rsidRPr="00A12167">
        <w:rPr>
          <w:spacing w:val="-1"/>
          <w:szCs w:val="22"/>
        </w:rPr>
        <w:t xml:space="preserve"> </w:t>
      </w:r>
      <w:r w:rsidRPr="00A12167">
        <w:rPr>
          <w:spacing w:val="-2"/>
          <w:szCs w:val="22"/>
        </w:rPr>
        <w:t>RODO;</w:t>
      </w:r>
    </w:p>
    <w:p w14:paraId="72DE748A" w14:textId="77777777" w:rsidR="003F0DED" w:rsidRPr="00A12167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395"/>
        </w:tabs>
        <w:suppressAutoHyphens/>
        <w:spacing w:after="0" w:line="240" w:lineRule="auto"/>
        <w:ind w:right="113" w:firstLine="0"/>
        <w:contextualSpacing w:val="0"/>
        <w:rPr>
          <w:szCs w:val="22"/>
        </w:rPr>
      </w:pPr>
      <w:r w:rsidRPr="00A12167">
        <w:rPr>
          <w:szCs w:val="22"/>
        </w:rPr>
        <w:t>Na</w:t>
      </w:r>
      <w:r w:rsidRPr="00A12167">
        <w:rPr>
          <w:spacing w:val="35"/>
          <w:szCs w:val="22"/>
        </w:rPr>
        <w:t xml:space="preserve"> </w:t>
      </w:r>
      <w:r w:rsidRPr="00A12167">
        <w:rPr>
          <w:szCs w:val="22"/>
        </w:rPr>
        <w:t>podstawie</w:t>
      </w:r>
      <w:r w:rsidRPr="00A12167">
        <w:rPr>
          <w:spacing w:val="35"/>
          <w:szCs w:val="22"/>
        </w:rPr>
        <w:t xml:space="preserve"> </w:t>
      </w:r>
      <w:r w:rsidRPr="00A12167">
        <w:rPr>
          <w:szCs w:val="22"/>
        </w:rPr>
        <w:t>art.</w:t>
      </w:r>
      <w:r w:rsidRPr="00A12167">
        <w:rPr>
          <w:spacing w:val="36"/>
          <w:szCs w:val="22"/>
        </w:rPr>
        <w:t xml:space="preserve"> </w:t>
      </w:r>
      <w:r w:rsidRPr="00A12167">
        <w:rPr>
          <w:szCs w:val="22"/>
        </w:rPr>
        <w:t>21</w:t>
      </w:r>
      <w:r w:rsidRPr="00A12167">
        <w:rPr>
          <w:spacing w:val="36"/>
          <w:szCs w:val="22"/>
        </w:rPr>
        <w:t xml:space="preserve"> </w:t>
      </w:r>
      <w:r w:rsidRPr="00A12167">
        <w:rPr>
          <w:szCs w:val="22"/>
        </w:rPr>
        <w:t>RODO</w:t>
      </w:r>
      <w:r w:rsidRPr="00A12167">
        <w:rPr>
          <w:spacing w:val="36"/>
          <w:szCs w:val="22"/>
        </w:rPr>
        <w:t xml:space="preserve"> </w:t>
      </w:r>
      <w:r w:rsidRPr="00A12167">
        <w:rPr>
          <w:szCs w:val="22"/>
        </w:rPr>
        <w:t>prawo</w:t>
      </w:r>
      <w:r w:rsidRPr="00A12167">
        <w:rPr>
          <w:spacing w:val="36"/>
          <w:szCs w:val="22"/>
        </w:rPr>
        <w:t xml:space="preserve"> </w:t>
      </w:r>
      <w:r w:rsidRPr="00A12167">
        <w:rPr>
          <w:szCs w:val="22"/>
        </w:rPr>
        <w:t>sprzeciwu,</w:t>
      </w:r>
      <w:r w:rsidRPr="00A12167">
        <w:rPr>
          <w:spacing w:val="36"/>
          <w:szCs w:val="22"/>
        </w:rPr>
        <w:t xml:space="preserve"> </w:t>
      </w:r>
      <w:r w:rsidRPr="00A12167">
        <w:rPr>
          <w:szCs w:val="22"/>
        </w:rPr>
        <w:t>wobec</w:t>
      </w:r>
      <w:r w:rsidRPr="00A12167">
        <w:rPr>
          <w:spacing w:val="39"/>
          <w:szCs w:val="22"/>
        </w:rPr>
        <w:t xml:space="preserve"> </w:t>
      </w:r>
      <w:r w:rsidRPr="00A12167">
        <w:rPr>
          <w:szCs w:val="22"/>
        </w:rPr>
        <w:t>przetwarzania</w:t>
      </w:r>
      <w:r w:rsidRPr="00A12167">
        <w:rPr>
          <w:spacing w:val="36"/>
          <w:szCs w:val="22"/>
        </w:rPr>
        <w:t xml:space="preserve"> </w:t>
      </w:r>
      <w:r w:rsidRPr="00A12167">
        <w:rPr>
          <w:szCs w:val="22"/>
        </w:rPr>
        <w:t>danych</w:t>
      </w:r>
      <w:r w:rsidRPr="00A12167">
        <w:rPr>
          <w:spacing w:val="36"/>
          <w:szCs w:val="22"/>
        </w:rPr>
        <w:t xml:space="preserve"> </w:t>
      </w:r>
      <w:r w:rsidRPr="00A12167">
        <w:rPr>
          <w:szCs w:val="22"/>
        </w:rPr>
        <w:t>osobowych,</w:t>
      </w:r>
      <w:r w:rsidRPr="00A12167">
        <w:rPr>
          <w:spacing w:val="36"/>
          <w:szCs w:val="22"/>
        </w:rPr>
        <w:t xml:space="preserve"> </w:t>
      </w:r>
      <w:r w:rsidRPr="00A12167">
        <w:rPr>
          <w:szCs w:val="22"/>
        </w:rPr>
        <w:t>gdyż podstawą prawną przetwarzania Pani/Pana danych osobowych jest art. 6 ust. 1 lit. c RODO.</w:t>
      </w:r>
    </w:p>
    <w:p w14:paraId="5B29D508" w14:textId="77777777" w:rsidR="003F0DED" w:rsidRPr="00A12167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344"/>
        </w:tabs>
        <w:suppressAutoHyphens/>
        <w:spacing w:after="0" w:line="240" w:lineRule="auto"/>
        <w:ind w:right="111" w:firstLine="0"/>
        <w:contextualSpacing w:val="0"/>
        <w:rPr>
          <w:szCs w:val="22"/>
        </w:rPr>
      </w:pPr>
      <w:r w:rsidRPr="00A12167">
        <w:rPr>
          <w:szCs w:val="22"/>
        </w:rPr>
        <w:t>Zamawiający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przetwarza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dane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osobowe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zebrane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postępowaniu</w:t>
      </w:r>
      <w:r w:rsidRPr="00A12167">
        <w:rPr>
          <w:spacing w:val="-14"/>
          <w:szCs w:val="22"/>
        </w:rPr>
        <w:t xml:space="preserve"> </w:t>
      </w:r>
      <w:r w:rsidRPr="00A12167">
        <w:rPr>
          <w:szCs w:val="22"/>
        </w:rPr>
        <w:t>o</w:t>
      </w:r>
      <w:r w:rsidRPr="00A12167">
        <w:rPr>
          <w:spacing w:val="-14"/>
          <w:szCs w:val="22"/>
        </w:rPr>
        <w:t xml:space="preserve"> </w:t>
      </w:r>
      <w:r w:rsidRPr="00A12167">
        <w:rPr>
          <w:szCs w:val="22"/>
        </w:rPr>
        <w:t>udzielenie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zamówienia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-11"/>
          <w:szCs w:val="22"/>
        </w:rPr>
        <w:t xml:space="preserve"> </w:t>
      </w:r>
      <w:r w:rsidRPr="00A12167">
        <w:rPr>
          <w:szCs w:val="22"/>
        </w:rPr>
        <w:t xml:space="preserve">sposób gwarantujący zabezpieczenie przed ich bezprawnym rozpowszechnianiem. </w:t>
      </w:r>
    </w:p>
    <w:p w14:paraId="6EDE7A55" w14:textId="77777777" w:rsidR="003F0DED" w:rsidRPr="00A12167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354"/>
        </w:tabs>
        <w:suppressAutoHyphens/>
        <w:spacing w:before="69" w:after="0" w:line="240" w:lineRule="auto"/>
        <w:ind w:right="112" w:firstLine="0"/>
        <w:contextualSpacing w:val="0"/>
        <w:rPr>
          <w:szCs w:val="22"/>
        </w:rPr>
      </w:pPr>
      <w:r w:rsidRPr="00A12167">
        <w:rPr>
          <w:szCs w:val="22"/>
        </w:rPr>
        <w:t>Zamawiający</w:t>
      </w:r>
      <w:r w:rsidRPr="00A12167">
        <w:rPr>
          <w:spacing w:val="-10"/>
          <w:szCs w:val="22"/>
        </w:rPr>
        <w:t xml:space="preserve"> </w:t>
      </w:r>
      <w:r w:rsidRPr="00A12167">
        <w:rPr>
          <w:szCs w:val="22"/>
        </w:rPr>
        <w:t>udostępnia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dane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osobowe,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o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których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mowa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art.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10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rozporządzenia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RODO1,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celu umożliwienia</w:t>
      </w:r>
      <w:r w:rsidRPr="00A12167">
        <w:rPr>
          <w:spacing w:val="27"/>
          <w:szCs w:val="22"/>
        </w:rPr>
        <w:t xml:space="preserve"> </w:t>
      </w:r>
      <w:r w:rsidRPr="00A12167">
        <w:rPr>
          <w:szCs w:val="22"/>
        </w:rPr>
        <w:t>korzystania</w:t>
      </w:r>
      <w:r w:rsidRPr="00A12167">
        <w:rPr>
          <w:spacing w:val="27"/>
          <w:szCs w:val="22"/>
        </w:rPr>
        <w:t xml:space="preserve"> </w:t>
      </w:r>
      <w:r w:rsidRPr="00A12167">
        <w:rPr>
          <w:szCs w:val="22"/>
        </w:rPr>
        <w:t>ze</w:t>
      </w:r>
      <w:r w:rsidRPr="00A12167">
        <w:rPr>
          <w:spacing w:val="26"/>
          <w:szCs w:val="22"/>
        </w:rPr>
        <w:t xml:space="preserve"> </w:t>
      </w:r>
      <w:r w:rsidRPr="00A12167">
        <w:rPr>
          <w:szCs w:val="22"/>
        </w:rPr>
        <w:t>środków</w:t>
      </w:r>
      <w:r w:rsidRPr="00A12167">
        <w:rPr>
          <w:spacing w:val="27"/>
          <w:szCs w:val="22"/>
        </w:rPr>
        <w:t xml:space="preserve"> </w:t>
      </w:r>
      <w:r w:rsidRPr="00A12167">
        <w:rPr>
          <w:szCs w:val="22"/>
        </w:rPr>
        <w:t>ochrony prawnej,</w:t>
      </w:r>
      <w:r w:rsidRPr="00A12167">
        <w:rPr>
          <w:spacing w:val="30"/>
          <w:szCs w:val="22"/>
        </w:rPr>
        <w:t xml:space="preserve"> </w:t>
      </w:r>
      <w:r w:rsidRPr="00A12167">
        <w:rPr>
          <w:szCs w:val="22"/>
        </w:rPr>
        <w:t>o</w:t>
      </w:r>
      <w:r w:rsidRPr="00A12167">
        <w:rPr>
          <w:spacing w:val="27"/>
          <w:szCs w:val="22"/>
        </w:rPr>
        <w:t xml:space="preserve"> </w:t>
      </w:r>
      <w:r w:rsidRPr="00A12167">
        <w:rPr>
          <w:szCs w:val="22"/>
        </w:rPr>
        <w:t>których</w:t>
      </w:r>
      <w:r w:rsidRPr="00A12167">
        <w:rPr>
          <w:spacing w:val="27"/>
          <w:szCs w:val="22"/>
        </w:rPr>
        <w:t xml:space="preserve"> </w:t>
      </w:r>
      <w:r w:rsidRPr="00A12167">
        <w:rPr>
          <w:szCs w:val="22"/>
        </w:rPr>
        <w:t>mowa</w:t>
      </w:r>
      <w:r w:rsidRPr="00A12167">
        <w:rPr>
          <w:spacing w:val="28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27"/>
          <w:szCs w:val="22"/>
        </w:rPr>
        <w:t xml:space="preserve"> </w:t>
      </w:r>
      <w:r w:rsidRPr="00A12167">
        <w:rPr>
          <w:szCs w:val="22"/>
        </w:rPr>
        <w:t>dziale</w:t>
      </w:r>
      <w:r w:rsidRPr="00A12167">
        <w:rPr>
          <w:spacing w:val="31"/>
          <w:szCs w:val="22"/>
        </w:rPr>
        <w:t xml:space="preserve"> </w:t>
      </w:r>
      <w:r w:rsidRPr="00A12167">
        <w:rPr>
          <w:szCs w:val="22"/>
        </w:rPr>
        <w:t>IX</w:t>
      </w:r>
      <w:r w:rsidRPr="00A12167">
        <w:rPr>
          <w:spacing w:val="27"/>
          <w:szCs w:val="22"/>
        </w:rPr>
        <w:t xml:space="preserve"> </w:t>
      </w:r>
      <w:r w:rsidRPr="00A12167">
        <w:rPr>
          <w:szCs w:val="22"/>
        </w:rPr>
        <w:t xml:space="preserve">ustawy </w:t>
      </w:r>
      <w:proofErr w:type="spellStart"/>
      <w:r w:rsidRPr="00A12167">
        <w:rPr>
          <w:szCs w:val="22"/>
        </w:rPr>
        <w:t>Pzp</w:t>
      </w:r>
      <w:proofErr w:type="spellEnd"/>
      <w:r w:rsidRPr="00A12167">
        <w:rPr>
          <w:szCs w:val="22"/>
        </w:rPr>
        <w:t>, do upływu terminu na ich wniesienie.</w:t>
      </w:r>
    </w:p>
    <w:p w14:paraId="77F698D0" w14:textId="77777777" w:rsidR="003F0DED" w:rsidRPr="00A12167" w:rsidRDefault="003F0DED" w:rsidP="003F0DED">
      <w:pPr>
        <w:pStyle w:val="Akapitzlist"/>
        <w:widowControl w:val="0"/>
        <w:tabs>
          <w:tab w:val="left" w:pos="354"/>
        </w:tabs>
        <w:suppressAutoHyphens/>
        <w:spacing w:before="69" w:after="0" w:line="240" w:lineRule="auto"/>
        <w:ind w:left="113" w:right="112" w:firstLine="0"/>
        <w:contextualSpacing w:val="0"/>
        <w:rPr>
          <w:szCs w:val="22"/>
        </w:rPr>
      </w:pPr>
    </w:p>
    <w:p w14:paraId="6807F454" w14:textId="77777777" w:rsidR="003F0DED" w:rsidRPr="00A12167" w:rsidRDefault="003F0DED" w:rsidP="003F0DED">
      <w:pPr>
        <w:pStyle w:val="Tekstpodstawowy"/>
        <w:spacing w:before="1"/>
        <w:ind w:right="110"/>
        <w:rPr>
          <w:szCs w:val="22"/>
        </w:rPr>
      </w:pPr>
      <w:r w:rsidRPr="00A12167">
        <w:rPr>
          <w:szCs w:val="22"/>
        </w:rPr>
        <w:t>*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Wyjaśnienie: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Skorzystanie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przez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osobę,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której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dane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osobowe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dotyczą,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z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uprawnienia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do</w:t>
      </w:r>
      <w:r w:rsidRPr="00A12167">
        <w:rPr>
          <w:spacing w:val="-15"/>
          <w:szCs w:val="22"/>
        </w:rPr>
        <w:t xml:space="preserve"> </w:t>
      </w:r>
      <w:r w:rsidRPr="00A12167">
        <w:rPr>
          <w:szCs w:val="22"/>
        </w:rPr>
        <w:t>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14:paraId="1435389F" w14:textId="77777777" w:rsidR="003F0DED" w:rsidRPr="00A12167" w:rsidRDefault="003F0DED" w:rsidP="003F0DED">
      <w:pPr>
        <w:pStyle w:val="Tekstpodstawowy"/>
        <w:ind w:right="108"/>
        <w:rPr>
          <w:szCs w:val="22"/>
        </w:rPr>
      </w:pPr>
      <w:r w:rsidRPr="00A12167">
        <w:rPr>
          <w:szCs w:val="22"/>
        </w:rPr>
        <w:t>** Wyjaśnienie: W postępowaniu o udzielenie zamówienia zgłoszenie żądania ograniczenia przetwarzania,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o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którym</w:t>
      </w:r>
      <w:r w:rsidRPr="00A12167">
        <w:rPr>
          <w:spacing w:val="-1"/>
          <w:szCs w:val="22"/>
        </w:rPr>
        <w:t xml:space="preserve"> </w:t>
      </w:r>
      <w:r w:rsidRPr="00A12167">
        <w:rPr>
          <w:szCs w:val="22"/>
        </w:rPr>
        <w:t>mowa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w</w:t>
      </w:r>
      <w:r w:rsidRPr="00A12167">
        <w:rPr>
          <w:spacing w:val="-2"/>
          <w:szCs w:val="22"/>
        </w:rPr>
        <w:t xml:space="preserve"> </w:t>
      </w:r>
      <w:r w:rsidRPr="00A12167">
        <w:rPr>
          <w:szCs w:val="22"/>
        </w:rPr>
        <w:t>art.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18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ust.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1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rozporządzenia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2016/679,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nie</w:t>
      </w:r>
      <w:r w:rsidRPr="00A12167">
        <w:rPr>
          <w:spacing w:val="-3"/>
          <w:szCs w:val="22"/>
        </w:rPr>
        <w:t xml:space="preserve"> </w:t>
      </w:r>
      <w:r w:rsidRPr="00A12167">
        <w:rPr>
          <w:szCs w:val="22"/>
        </w:rPr>
        <w:t>ogranicza</w:t>
      </w:r>
      <w:r w:rsidRPr="00A12167">
        <w:rPr>
          <w:spacing w:val="-4"/>
          <w:szCs w:val="22"/>
        </w:rPr>
        <w:t xml:space="preserve"> </w:t>
      </w:r>
      <w:r w:rsidRPr="00A12167">
        <w:rPr>
          <w:szCs w:val="22"/>
        </w:rPr>
        <w:t>przetwarzania danych osobowych do czasu zakończenia tego postępowania.</w:t>
      </w:r>
    </w:p>
    <w:p w14:paraId="58C9FA23" w14:textId="77777777" w:rsidR="003F0DED" w:rsidRPr="00A12167" w:rsidRDefault="003F0DED" w:rsidP="003F0DED">
      <w:pPr>
        <w:spacing w:line="360" w:lineRule="auto"/>
        <w:rPr>
          <w:b/>
          <w:bCs/>
          <w:szCs w:val="22"/>
        </w:rPr>
      </w:pPr>
    </w:p>
    <w:p w14:paraId="578DEA67" w14:textId="77777777" w:rsidR="003F0DED" w:rsidRDefault="003F0DED" w:rsidP="003F0DED">
      <w:pPr>
        <w:tabs>
          <w:tab w:val="left" w:pos="0"/>
        </w:tabs>
        <w:spacing w:line="0" w:lineRule="atLeast"/>
        <w:rPr>
          <w:b/>
          <w:szCs w:val="22"/>
        </w:rPr>
      </w:pPr>
      <w:r w:rsidRPr="00446284">
        <w:rPr>
          <w:b/>
          <w:szCs w:val="22"/>
        </w:rPr>
        <w:t xml:space="preserve">Załączniki do zapytania ofertowego: </w:t>
      </w:r>
    </w:p>
    <w:p w14:paraId="35F47505" w14:textId="684E7F1B" w:rsidR="00446284" w:rsidRDefault="007872B9" w:rsidP="003F0DED">
      <w:pPr>
        <w:tabs>
          <w:tab w:val="left" w:pos="0"/>
        </w:tabs>
        <w:spacing w:line="0" w:lineRule="atLeast"/>
        <w:rPr>
          <w:b/>
          <w:szCs w:val="22"/>
        </w:rPr>
      </w:pPr>
      <w:r>
        <w:rPr>
          <w:b/>
          <w:szCs w:val="22"/>
        </w:rPr>
        <w:t>I ) Załącznik nr 1:</w:t>
      </w:r>
    </w:p>
    <w:p w14:paraId="07D5CC22" w14:textId="77777777" w:rsidR="007872B9" w:rsidRPr="00446284" w:rsidRDefault="007872B9" w:rsidP="003F0DED">
      <w:pPr>
        <w:tabs>
          <w:tab w:val="left" w:pos="0"/>
        </w:tabs>
        <w:spacing w:line="0" w:lineRule="atLeast"/>
        <w:rPr>
          <w:b/>
          <w:szCs w:val="22"/>
        </w:rPr>
      </w:pPr>
    </w:p>
    <w:p w14:paraId="3CC16F3F" w14:textId="0A47E801" w:rsidR="00446284" w:rsidRPr="00754589" w:rsidRDefault="00446284" w:rsidP="00446284">
      <w:pPr>
        <w:pStyle w:val="pkt"/>
        <w:numPr>
          <w:ilvl w:val="0"/>
          <w:numId w:val="25"/>
        </w:numPr>
        <w:spacing w:line="276" w:lineRule="auto"/>
        <w:ind w:left="431" w:hanging="357"/>
        <w:rPr>
          <w:rFonts w:ascii="Arial" w:hAnsi="Arial" w:cs="Arial"/>
          <w:b/>
          <w:bCs/>
          <w:sz w:val="22"/>
          <w:szCs w:val="22"/>
        </w:rPr>
      </w:pPr>
      <w:r w:rsidRPr="00446284">
        <w:rPr>
          <w:rFonts w:ascii="Arial" w:hAnsi="Arial" w:cs="Arial"/>
          <w:b/>
          <w:sz w:val="22"/>
          <w:szCs w:val="22"/>
          <w:lang w:bidi="pl-PL"/>
        </w:rPr>
        <w:t>Formularz ofertow</w:t>
      </w:r>
      <w:r w:rsidRPr="00446284">
        <w:rPr>
          <w:rFonts w:ascii="Arial" w:hAnsi="Arial" w:cs="Arial"/>
          <w:b/>
          <w:bCs/>
          <w:sz w:val="22"/>
          <w:szCs w:val="22"/>
          <w:lang w:bidi="pl-PL"/>
        </w:rPr>
        <w:t>y</w:t>
      </w:r>
      <w:r w:rsidR="00030BBD">
        <w:rPr>
          <w:rFonts w:ascii="Arial" w:hAnsi="Arial" w:cs="Arial"/>
          <w:b/>
          <w:bCs/>
          <w:sz w:val="22"/>
          <w:szCs w:val="22"/>
          <w:lang w:bidi="pl-PL"/>
        </w:rPr>
        <w:t xml:space="preserve"> wraz z załącznikami</w:t>
      </w:r>
      <w:r w:rsidRPr="00A12167">
        <w:rPr>
          <w:rFonts w:ascii="Arial" w:hAnsi="Arial" w:cs="Arial"/>
          <w:bCs/>
          <w:sz w:val="22"/>
          <w:szCs w:val="22"/>
          <w:lang w:bidi="pl-PL"/>
        </w:rPr>
        <w:t xml:space="preserve"> sporządzony wg. wzoru stanowiącego </w:t>
      </w:r>
      <w:r w:rsidRPr="00446284">
        <w:rPr>
          <w:rFonts w:ascii="Arial" w:hAnsi="Arial" w:cs="Arial"/>
          <w:b/>
          <w:bCs/>
          <w:sz w:val="22"/>
          <w:szCs w:val="22"/>
          <w:lang w:bidi="pl-PL"/>
        </w:rPr>
        <w:t>Załącznik nr 1</w:t>
      </w:r>
      <w:r w:rsidRPr="00A12167">
        <w:rPr>
          <w:rFonts w:ascii="Arial" w:hAnsi="Arial" w:cs="Arial"/>
          <w:bCs/>
          <w:sz w:val="22"/>
          <w:szCs w:val="22"/>
          <w:lang w:bidi="pl-PL"/>
        </w:rPr>
        <w:t xml:space="preserve"> do </w:t>
      </w:r>
      <w:r>
        <w:rPr>
          <w:rFonts w:ascii="Arial" w:hAnsi="Arial" w:cs="Arial"/>
          <w:bCs/>
          <w:sz w:val="22"/>
          <w:szCs w:val="22"/>
          <w:lang w:bidi="pl-PL"/>
        </w:rPr>
        <w:t>zapytania ofertowego</w:t>
      </w:r>
      <w:r w:rsidRPr="00A12167">
        <w:rPr>
          <w:rFonts w:ascii="Arial" w:hAnsi="Arial" w:cs="Arial"/>
          <w:bCs/>
          <w:sz w:val="22"/>
          <w:szCs w:val="22"/>
          <w:lang w:bidi="pl-PL"/>
        </w:rPr>
        <w:t xml:space="preserve"> wraz z Oświadczeniem w zakresie wypełnienia obowiązków informacyjnych przewidzianych w art. 13 lub art. 14 RODO – </w:t>
      </w:r>
      <w:r w:rsidRPr="00754589">
        <w:rPr>
          <w:rFonts w:ascii="Arial" w:hAnsi="Arial" w:cs="Arial"/>
          <w:b/>
          <w:bCs/>
          <w:sz w:val="22"/>
          <w:szCs w:val="22"/>
          <w:lang w:bidi="pl-PL"/>
        </w:rPr>
        <w:t>Załącznik nr 1 do Formularza ofertowego.</w:t>
      </w:r>
    </w:p>
    <w:p w14:paraId="63D5A045" w14:textId="77777777" w:rsidR="00446284" w:rsidRPr="00A12167" w:rsidRDefault="00446284" w:rsidP="00446284">
      <w:pPr>
        <w:pStyle w:val="pkt"/>
        <w:numPr>
          <w:ilvl w:val="0"/>
          <w:numId w:val="25"/>
        </w:numPr>
        <w:spacing w:line="276" w:lineRule="auto"/>
        <w:ind w:left="283" w:hanging="357"/>
        <w:rPr>
          <w:rFonts w:ascii="Arial" w:hAnsi="Arial" w:cs="Arial"/>
          <w:bCs/>
          <w:sz w:val="22"/>
          <w:szCs w:val="22"/>
        </w:rPr>
      </w:pPr>
      <w:r w:rsidRPr="00A12167">
        <w:rPr>
          <w:rFonts w:ascii="Arial" w:hAnsi="Arial" w:cs="Arial"/>
          <w:b/>
          <w:sz w:val="22"/>
          <w:szCs w:val="22"/>
          <w:lang w:bidi="pl-PL"/>
        </w:rPr>
        <w:t xml:space="preserve">Oświadczenia, o których mowa w art.125 ust.1 ustawy </w:t>
      </w:r>
      <w:proofErr w:type="spellStart"/>
      <w:r w:rsidRPr="00A12167">
        <w:rPr>
          <w:rFonts w:ascii="Arial" w:hAnsi="Arial" w:cs="Arial"/>
          <w:b/>
          <w:sz w:val="22"/>
          <w:szCs w:val="22"/>
          <w:lang w:bidi="pl-PL"/>
        </w:rPr>
        <w:t>Pzp</w:t>
      </w:r>
      <w:proofErr w:type="spellEnd"/>
      <w:r w:rsidRPr="00A12167">
        <w:rPr>
          <w:rFonts w:ascii="Arial" w:hAnsi="Arial" w:cs="Arial"/>
          <w:bCs/>
          <w:sz w:val="22"/>
          <w:szCs w:val="22"/>
          <w:lang w:bidi="pl-PL"/>
        </w:rPr>
        <w:t xml:space="preserve"> o niepodleganiu wykluczeniu, spełnianiu warunków udziału w postępowaniu w zakresie wskazanym przez Zamawiającego w zapytaniu ofertowym, </w:t>
      </w:r>
      <w:r w:rsidRPr="00A12167">
        <w:rPr>
          <w:rFonts w:ascii="Arial" w:eastAsia="Arial" w:hAnsi="Arial" w:cs="Arial"/>
          <w:bCs/>
          <w:sz w:val="22"/>
          <w:szCs w:val="22"/>
          <w:lang w:bidi="pl-PL"/>
        </w:rPr>
        <w:t xml:space="preserve"> </w:t>
      </w:r>
      <w:r w:rsidRPr="00030BBD">
        <w:rPr>
          <w:rFonts w:ascii="Arial" w:hAnsi="Arial" w:cs="Arial"/>
          <w:b/>
          <w:bCs/>
          <w:sz w:val="22"/>
          <w:szCs w:val="22"/>
          <w:lang w:bidi="pl-PL"/>
        </w:rPr>
        <w:t>zgodnie z Załącznikiem nr 2 i 3  do Formularza ofertowego;</w:t>
      </w:r>
    </w:p>
    <w:p w14:paraId="157275D9" w14:textId="77777777" w:rsidR="00446284" w:rsidRPr="00A12167" w:rsidRDefault="00446284" w:rsidP="00446284">
      <w:pPr>
        <w:pStyle w:val="pkt"/>
        <w:numPr>
          <w:ilvl w:val="0"/>
          <w:numId w:val="25"/>
        </w:numPr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A12167">
        <w:rPr>
          <w:rFonts w:ascii="Arial" w:hAnsi="Arial" w:cs="Arial"/>
          <w:b/>
          <w:sz w:val="22"/>
          <w:szCs w:val="22"/>
          <w:lang w:bidi="pl-PL"/>
        </w:rPr>
        <w:t xml:space="preserve">Pełnomocnictwo - </w:t>
      </w:r>
      <w:r w:rsidRPr="00A12167">
        <w:rPr>
          <w:rFonts w:ascii="Arial" w:hAnsi="Arial" w:cs="Arial"/>
          <w:sz w:val="22"/>
          <w:szCs w:val="22"/>
          <w:lang w:bidi="pl-PL"/>
        </w:rPr>
        <w:t>Jeżeli oferta wraz z oświadczeniami składana jest przez pełnomocnika należy do oferty załączyć pełnomocnictwo upoważniające pełnomocnika do tej czynności,</w:t>
      </w:r>
    </w:p>
    <w:p w14:paraId="631FC632" w14:textId="77777777" w:rsidR="00446284" w:rsidRPr="00A12167" w:rsidRDefault="00446284" w:rsidP="00446284">
      <w:pPr>
        <w:pStyle w:val="Default"/>
        <w:numPr>
          <w:ilvl w:val="0"/>
          <w:numId w:val="25"/>
        </w:numPr>
        <w:spacing w:after="120" w:line="276" w:lineRule="auto"/>
        <w:ind w:left="284" w:right="6"/>
        <w:jc w:val="both"/>
        <w:rPr>
          <w:bCs/>
          <w:sz w:val="22"/>
          <w:szCs w:val="22"/>
        </w:rPr>
      </w:pPr>
      <w:r w:rsidRPr="00A12167">
        <w:rPr>
          <w:b/>
          <w:sz w:val="22"/>
          <w:szCs w:val="22"/>
          <w:lang w:val="pl-PL"/>
        </w:rPr>
        <w:t xml:space="preserve">Oświadczenie Wykonawcy o braku podstaw wykluczenia na podstawie art. 7 ust.1 </w:t>
      </w:r>
      <w:r w:rsidRPr="00A12167">
        <w:rPr>
          <w:bCs/>
          <w:sz w:val="22"/>
          <w:szCs w:val="22"/>
          <w:lang w:val="pl-PL"/>
        </w:rPr>
        <w:t xml:space="preserve">ustawy z dnia 13 kwietnia 2022 r. o szczególnych rozwiązaniach w zakresie przeciwdziałania wspieraniu agresji na Ukrainę oraz służących ochronie bezpieczeństwa narodowego (Dz.U. z 2023 r. poz. 1497), którego wzór stanowi załącznik </w:t>
      </w:r>
      <w:r w:rsidRPr="00030BBD">
        <w:rPr>
          <w:b/>
          <w:bCs/>
          <w:sz w:val="22"/>
          <w:szCs w:val="22"/>
          <w:lang w:val="pl-PL"/>
        </w:rPr>
        <w:t>nr 4  do Formularza ofertowego</w:t>
      </w:r>
      <w:r w:rsidRPr="00A12167">
        <w:rPr>
          <w:bCs/>
          <w:sz w:val="22"/>
          <w:szCs w:val="22"/>
          <w:lang w:val="pl-PL"/>
        </w:rPr>
        <w:t xml:space="preserve">; </w:t>
      </w:r>
    </w:p>
    <w:p w14:paraId="55034720" w14:textId="77777777" w:rsidR="00446284" w:rsidRPr="00030BBD" w:rsidRDefault="00446284" w:rsidP="00446284">
      <w:pPr>
        <w:pStyle w:val="Default"/>
        <w:numPr>
          <w:ilvl w:val="0"/>
          <w:numId w:val="25"/>
        </w:numPr>
        <w:spacing w:after="120" w:line="276" w:lineRule="auto"/>
        <w:ind w:left="284" w:right="6"/>
        <w:jc w:val="both"/>
        <w:rPr>
          <w:b/>
          <w:bCs/>
          <w:sz w:val="22"/>
          <w:szCs w:val="22"/>
        </w:rPr>
      </w:pPr>
      <w:r w:rsidRPr="00A12167">
        <w:rPr>
          <w:bCs/>
          <w:sz w:val="22"/>
          <w:szCs w:val="22"/>
          <w:lang w:val="pl-PL"/>
        </w:rPr>
        <w:t xml:space="preserve"> </w:t>
      </w:r>
      <w:r w:rsidRPr="00A12167">
        <w:rPr>
          <w:b/>
          <w:sz w:val="22"/>
          <w:szCs w:val="22"/>
          <w:lang w:val="pl-PL"/>
        </w:rPr>
        <w:t>Oświadczenie Wykonawcy o braku podstaw wykluczenia na podstawie art. 5k</w:t>
      </w:r>
      <w:r w:rsidRPr="00A12167">
        <w:rPr>
          <w:bCs/>
          <w:sz w:val="22"/>
          <w:szCs w:val="22"/>
          <w:lang w:val="pl-PL"/>
        </w:rPr>
        <w:t xml:space="preserve"> rozporządzenia Rady (UE) nr 833/2014 z dnia 31 lipca 2014 r. dotyczącego środków ograniczających w związku z działaniami Rosji destabilizującymi sytuację na Ukrainie (Dz. Urz. UE nr L 111 z 8.4.2022, str. 1), którego wzór stanowi załącznik </w:t>
      </w:r>
      <w:r w:rsidRPr="00030BBD">
        <w:rPr>
          <w:b/>
          <w:bCs/>
          <w:sz w:val="22"/>
          <w:szCs w:val="22"/>
          <w:lang w:val="pl-PL"/>
        </w:rPr>
        <w:t xml:space="preserve">nr 5 do Formularza ofertowego,  </w:t>
      </w:r>
    </w:p>
    <w:p w14:paraId="79CC8418" w14:textId="2D53B228" w:rsidR="00446284" w:rsidRPr="007872B9" w:rsidRDefault="00446284" w:rsidP="00446284">
      <w:pPr>
        <w:pStyle w:val="Default"/>
        <w:numPr>
          <w:ilvl w:val="0"/>
          <w:numId w:val="25"/>
        </w:numPr>
        <w:spacing w:after="120" w:line="276" w:lineRule="auto"/>
        <w:ind w:left="284" w:right="6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pl-PL"/>
        </w:rPr>
        <w:lastRenderedPageBreak/>
        <w:t xml:space="preserve">Opis oferowanego pojazdu i wyposażenia, potwierdzający spełnienie wymagań określonych przez Zamawiającego w treści zapytania ofertowego zgodnie ze wzorem stanowiącym </w:t>
      </w:r>
      <w:r w:rsidRPr="007872B9">
        <w:rPr>
          <w:b/>
          <w:bCs/>
          <w:sz w:val="22"/>
          <w:szCs w:val="22"/>
          <w:lang w:val="pl-PL"/>
        </w:rPr>
        <w:t>załączni</w:t>
      </w:r>
      <w:r w:rsidR="007872B9" w:rsidRPr="007872B9">
        <w:rPr>
          <w:b/>
          <w:bCs/>
          <w:sz w:val="22"/>
          <w:szCs w:val="22"/>
          <w:lang w:val="pl-PL"/>
        </w:rPr>
        <w:t>k nr 6 do Formularza ofertowego – Oferta Wykonawcy</w:t>
      </w:r>
      <w:r w:rsidR="007872B9">
        <w:rPr>
          <w:bCs/>
          <w:sz w:val="22"/>
          <w:szCs w:val="22"/>
          <w:lang w:val="pl-PL"/>
        </w:rPr>
        <w:t>.</w:t>
      </w:r>
    </w:p>
    <w:p w14:paraId="680E0E42" w14:textId="5792326B" w:rsidR="007872B9" w:rsidRPr="007872B9" w:rsidRDefault="007872B9" w:rsidP="007872B9">
      <w:pPr>
        <w:pStyle w:val="Default"/>
        <w:spacing w:after="120" w:line="276" w:lineRule="auto"/>
        <w:ind w:right="6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pl-PL"/>
        </w:rPr>
        <w:t xml:space="preserve">II </w:t>
      </w:r>
      <w:r w:rsidRPr="007872B9">
        <w:rPr>
          <w:b/>
          <w:bCs/>
          <w:sz w:val="22"/>
          <w:szCs w:val="22"/>
          <w:lang w:val="pl-PL"/>
        </w:rPr>
        <w:t>) Załącznik nr 2 do zapytania ofertowego – projektowane postanowienia umowy</w:t>
      </w:r>
      <w:r>
        <w:rPr>
          <w:bCs/>
          <w:sz w:val="22"/>
          <w:szCs w:val="22"/>
          <w:lang w:val="pl-PL"/>
        </w:rPr>
        <w:t>.</w:t>
      </w:r>
    </w:p>
    <w:p w14:paraId="7EE66718" w14:textId="77777777" w:rsidR="007872B9" w:rsidRPr="00A12167" w:rsidRDefault="007872B9" w:rsidP="007872B9">
      <w:pPr>
        <w:pStyle w:val="Default"/>
        <w:spacing w:after="120" w:line="276" w:lineRule="auto"/>
        <w:ind w:left="284" w:right="6"/>
        <w:jc w:val="both"/>
        <w:rPr>
          <w:bCs/>
          <w:sz w:val="22"/>
          <w:szCs w:val="22"/>
        </w:rPr>
      </w:pPr>
    </w:p>
    <w:p w14:paraId="57017941" w14:textId="53A35A06" w:rsidR="00634019" w:rsidRPr="00851071" w:rsidRDefault="00634019" w:rsidP="00FD6C23">
      <w:pPr>
        <w:spacing w:after="16" w:line="259" w:lineRule="auto"/>
        <w:ind w:left="62" w:firstLine="0"/>
        <w:jc w:val="left"/>
        <w:rPr>
          <w:szCs w:val="22"/>
        </w:rPr>
      </w:pPr>
    </w:p>
    <w:p w14:paraId="57911E6B" w14:textId="4F3B3C94" w:rsidR="00634019" w:rsidRPr="00A12167" w:rsidRDefault="00634019" w:rsidP="003F0DED">
      <w:pPr>
        <w:spacing w:after="54" w:line="259" w:lineRule="auto"/>
        <w:ind w:left="62" w:firstLine="0"/>
        <w:jc w:val="left"/>
        <w:rPr>
          <w:szCs w:val="22"/>
        </w:rPr>
      </w:pPr>
    </w:p>
    <w:sectPr w:rsidR="00634019" w:rsidRPr="00A12167" w:rsidSect="00D51CA7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17" w:right="1417" w:bottom="1417" w:left="1417" w:header="708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2ABCC" w14:textId="77777777" w:rsidR="00F8342E" w:rsidRDefault="00F8342E">
      <w:pPr>
        <w:spacing w:after="0" w:line="240" w:lineRule="auto"/>
      </w:pPr>
      <w:r>
        <w:separator/>
      </w:r>
    </w:p>
  </w:endnote>
  <w:endnote w:type="continuationSeparator" w:id="0">
    <w:p w14:paraId="4884ED1F" w14:textId="77777777" w:rsidR="00F8342E" w:rsidRDefault="00F8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73ADF" w14:textId="77777777" w:rsidR="00446284" w:rsidRDefault="00446284">
    <w:pPr>
      <w:spacing w:after="0" w:line="259" w:lineRule="auto"/>
      <w:ind w:left="5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fldSimple w:instr=" NUMPAGES   \* MERGEFORMAT ">
      <w:r w:rsidRPr="004C03C1">
        <w:rPr>
          <w:rFonts w:ascii="Times New Roman" w:eastAsia="Times New Roman" w:hAnsi="Times New Roman" w:cs="Times New Roman"/>
          <w:noProof/>
          <w:sz w:val="16"/>
        </w:rPr>
        <w:t>13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E44E7" w14:textId="77777777" w:rsidR="00446284" w:rsidRDefault="00446284">
    <w:pPr>
      <w:spacing w:after="0" w:line="259" w:lineRule="auto"/>
      <w:ind w:left="5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84102" w:rsidRPr="00C84102">
      <w:rPr>
        <w:rFonts w:ascii="Times New Roman" w:eastAsia="Times New Roman" w:hAnsi="Times New Roman" w:cs="Times New Roman"/>
        <w:noProof/>
        <w:sz w:val="16"/>
      </w:rPr>
      <w:t>12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fldSimple w:instr=" NUMPAGES   \* MERGEFORMAT ">
      <w:r w:rsidR="00C84102" w:rsidRPr="00C84102">
        <w:rPr>
          <w:rFonts w:ascii="Times New Roman" w:eastAsia="Times New Roman" w:hAnsi="Times New Roman" w:cs="Times New Roman"/>
          <w:noProof/>
          <w:sz w:val="16"/>
        </w:rPr>
        <w:t>15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28430" w14:textId="77777777" w:rsidR="00446284" w:rsidRDefault="00446284">
    <w:pPr>
      <w:spacing w:after="0" w:line="259" w:lineRule="auto"/>
      <w:ind w:left="5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fldSimple w:instr=" NUMPAGES   \* MERGEFORMAT ">
      <w:r w:rsidRPr="004C03C1">
        <w:rPr>
          <w:rFonts w:ascii="Times New Roman" w:eastAsia="Times New Roman" w:hAnsi="Times New Roman" w:cs="Times New Roman"/>
          <w:noProof/>
          <w:sz w:val="16"/>
        </w:rPr>
        <w:t>13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9FA3A" w14:textId="77777777" w:rsidR="00F8342E" w:rsidRDefault="00F8342E">
      <w:pPr>
        <w:spacing w:after="0" w:line="240" w:lineRule="auto"/>
      </w:pPr>
      <w:r>
        <w:separator/>
      </w:r>
    </w:p>
  </w:footnote>
  <w:footnote w:type="continuationSeparator" w:id="0">
    <w:p w14:paraId="20E931CD" w14:textId="77777777" w:rsidR="00F8342E" w:rsidRDefault="00F8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2D5B4" w14:textId="11813C78" w:rsidR="00446284" w:rsidRDefault="00446284">
    <w:pPr>
      <w:pStyle w:val="Nagwek"/>
    </w:pPr>
    <w:r>
      <w:rPr>
        <w:noProof/>
      </w:rPr>
      <w:drawing>
        <wp:inline distT="0" distB="0" distL="0" distR="0" wp14:anchorId="25F990F3" wp14:editId="38B2AE58">
          <wp:extent cx="2066692" cy="622480"/>
          <wp:effectExtent l="0" t="0" r="0" b="6350"/>
          <wp:docPr id="1" name="Obraz 1" descr="https://interreg-brandenburg-polska.eu/fileadmin/user_upload/Logo_DE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erreg-brandenburg-polska.eu/fileadmin/user_upload/Logo_DE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051" cy="624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748"/>
    <w:multiLevelType w:val="hybridMultilevel"/>
    <w:tmpl w:val="3FE0E2F2"/>
    <w:lvl w:ilvl="0" w:tplc="0EB461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BAEA84">
      <w:start w:val="1"/>
      <w:numFmt w:val="lowerLetter"/>
      <w:lvlText w:val="%2)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0E2178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8C8E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2308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A2188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0DF8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74364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C369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2C0AD5"/>
    <w:multiLevelType w:val="hybridMultilevel"/>
    <w:tmpl w:val="87C4E346"/>
    <w:lvl w:ilvl="0" w:tplc="725A6AB0">
      <w:start w:val="3"/>
      <w:numFmt w:val="upperRoman"/>
      <w:lvlText w:val="%1."/>
      <w:lvlJc w:val="left"/>
      <w:pPr>
        <w:ind w:left="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A0E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86AA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4CA9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EA4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5C4A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FCFC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873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6A1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815EBD"/>
    <w:multiLevelType w:val="hybridMultilevel"/>
    <w:tmpl w:val="841834B4"/>
    <w:lvl w:ilvl="0" w:tplc="3D44C69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28A1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900E9E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48BCE">
      <w:start w:val="1"/>
      <w:numFmt w:val="lowerLetter"/>
      <w:lvlRestart w:val="0"/>
      <w:lvlText w:val="%4.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0A07A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CC8E7C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5EFF84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129188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14405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157A1C"/>
    <w:multiLevelType w:val="hybridMultilevel"/>
    <w:tmpl w:val="9066398E"/>
    <w:lvl w:ilvl="0" w:tplc="161A62F8">
      <w:start w:val="1"/>
      <w:numFmt w:val="decimal"/>
      <w:lvlText w:val="%1)"/>
      <w:lvlJc w:val="left"/>
      <w:pPr>
        <w:ind w:left="916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65D43"/>
    <w:multiLevelType w:val="hybridMultilevel"/>
    <w:tmpl w:val="5E32076E"/>
    <w:lvl w:ilvl="0" w:tplc="EE385F2A">
      <w:start w:val="1"/>
      <w:numFmt w:val="upperRoman"/>
      <w:lvlText w:val="%1."/>
      <w:lvlJc w:val="left"/>
      <w:pPr>
        <w:ind w:left="782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5">
    <w:nsid w:val="2339731C"/>
    <w:multiLevelType w:val="hybridMultilevel"/>
    <w:tmpl w:val="B7AE0718"/>
    <w:lvl w:ilvl="0" w:tplc="7D50FC8C">
      <w:start w:val="1"/>
      <w:numFmt w:val="upperRoman"/>
      <w:lvlText w:val="%1."/>
      <w:lvlJc w:val="left"/>
      <w:pPr>
        <w:ind w:left="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1A54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30D4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60B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A75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464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823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443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4FE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FA64D4"/>
    <w:multiLevelType w:val="hybridMultilevel"/>
    <w:tmpl w:val="E4F2BECE"/>
    <w:lvl w:ilvl="0" w:tplc="90D4A934">
      <w:start w:val="1"/>
      <w:numFmt w:val="lowerLetter"/>
      <w:lvlText w:val="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">
    <w:nsid w:val="2CF9090D"/>
    <w:multiLevelType w:val="hybridMultilevel"/>
    <w:tmpl w:val="BA248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F09EC"/>
    <w:multiLevelType w:val="multilevel"/>
    <w:tmpl w:val="BB762FA0"/>
    <w:lvl w:ilvl="0">
      <w:start w:val="1"/>
      <w:numFmt w:val="decimal"/>
      <w:lvlText w:val="%1)"/>
      <w:lvlJc w:val="left"/>
      <w:pPr>
        <w:tabs>
          <w:tab w:val="num" w:pos="0"/>
        </w:tabs>
        <w:ind w:left="113" w:hanging="240"/>
      </w:pPr>
      <w:rPr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▪"/>
      <w:lvlJc w:val="left"/>
      <w:pPr>
        <w:tabs>
          <w:tab w:val="num" w:pos="0"/>
        </w:tabs>
        <w:ind w:left="260" w:hanging="147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42" w:hanging="14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25" w:hanging="14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08" w:hanging="14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1" w:hanging="14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74" w:hanging="14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57" w:hanging="14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0" w:hanging="147"/>
      </w:pPr>
      <w:rPr>
        <w:rFonts w:ascii="Symbol" w:hAnsi="Symbol" w:cs="Symbol" w:hint="default"/>
        <w:lang w:val="pl-PL" w:eastAsia="en-US" w:bidi="ar-SA"/>
      </w:rPr>
    </w:lvl>
  </w:abstractNum>
  <w:abstractNum w:abstractNumId="9">
    <w:nsid w:val="2E023D74"/>
    <w:multiLevelType w:val="hybridMultilevel"/>
    <w:tmpl w:val="AE5456C2"/>
    <w:lvl w:ilvl="0" w:tplc="3D44D608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>
    <w:nsid w:val="30E91575"/>
    <w:multiLevelType w:val="hybridMultilevel"/>
    <w:tmpl w:val="C9240DDA"/>
    <w:lvl w:ilvl="0" w:tplc="286C2D80">
      <w:start w:val="1"/>
      <w:numFmt w:val="decimal"/>
      <w:lvlText w:val="%1)"/>
      <w:lvlJc w:val="left"/>
      <w:pPr>
        <w:ind w:left="916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>
    <w:nsid w:val="33173D3C"/>
    <w:multiLevelType w:val="hybridMultilevel"/>
    <w:tmpl w:val="D92649DE"/>
    <w:lvl w:ilvl="0" w:tplc="1CE865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8454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0DB46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83810">
      <w:start w:val="1"/>
      <w:numFmt w:val="lowerLetter"/>
      <w:lvlRestart w:val="0"/>
      <w:lvlText w:val="%4.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9AA296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CFB3E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22CD0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043EFA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49AE0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820782"/>
    <w:multiLevelType w:val="hybridMultilevel"/>
    <w:tmpl w:val="483C951E"/>
    <w:lvl w:ilvl="0" w:tplc="119C0D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4CB522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C7D9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8A8B0">
      <w:start w:val="2"/>
      <w:numFmt w:val="lowerLetter"/>
      <w:lvlRestart w:val="0"/>
      <w:lvlText w:val="%4.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2778A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4A87E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C2372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00F286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C9B7A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657496"/>
    <w:multiLevelType w:val="hybridMultilevel"/>
    <w:tmpl w:val="CA6C3374"/>
    <w:lvl w:ilvl="0" w:tplc="28FA4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0A37C5"/>
    <w:multiLevelType w:val="hybridMultilevel"/>
    <w:tmpl w:val="6FF80CDC"/>
    <w:lvl w:ilvl="0" w:tplc="BD40C9C0">
      <w:start w:val="6"/>
      <w:numFmt w:val="upperRoman"/>
      <w:lvlText w:val="%1."/>
      <w:lvlJc w:val="left"/>
      <w:pPr>
        <w:ind w:left="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26E6E">
      <w:start w:val="1"/>
      <w:numFmt w:val="decimal"/>
      <w:lvlText w:val="%2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A2B3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38008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08F3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043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E29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EDC4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A0AF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BE1869"/>
    <w:multiLevelType w:val="hybridMultilevel"/>
    <w:tmpl w:val="7268893A"/>
    <w:lvl w:ilvl="0" w:tplc="E66A372E">
      <w:start w:val="1"/>
      <w:numFmt w:val="decimal"/>
      <w:lvlText w:val="%1."/>
      <w:lvlJc w:val="left"/>
      <w:pPr>
        <w:ind w:left="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40940">
      <w:start w:val="1"/>
      <w:numFmt w:val="decimal"/>
      <w:lvlText w:val="%2)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68182">
      <w:start w:val="26"/>
      <w:numFmt w:val="lowerLetter"/>
      <w:lvlText w:val="%3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2826D0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C0061A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F0C06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D23CF2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C8F00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82D6A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0458D9"/>
    <w:multiLevelType w:val="hybridMultilevel"/>
    <w:tmpl w:val="061CDC66"/>
    <w:lvl w:ilvl="0" w:tplc="07DA8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F250B"/>
    <w:multiLevelType w:val="hybridMultilevel"/>
    <w:tmpl w:val="D7080F56"/>
    <w:lvl w:ilvl="0" w:tplc="FFFFFFFF">
      <w:start w:val="1"/>
      <w:numFmt w:val="decimal"/>
      <w:lvlText w:val="%1)"/>
      <w:lvlJc w:val="left"/>
      <w:pPr>
        <w:ind w:left="916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636" w:hanging="360"/>
      </w:pPr>
    </w:lvl>
    <w:lvl w:ilvl="2" w:tplc="FFFFFFFF" w:tentative="1">
      <w:start w:val="1"/>
      <w:numFmt w:val="lowerRoman"/>
      <w:lvlText w:val="%3."/>
      <w:lvlJc w:val="right"/>
      <w:pPr>
        <w:ind w:left="2356" w:hanging="180"/>
      </w:pPr>
    </w:lvl>
    <w:lvl w:ilvl="3" w:tplc="FFFFFFFF" w:tentative="1">
      <w:start w:val="1"/>
      <w:numFmt w:val="decimal"/>
      <w:lvlText w:val="%4."/>
      <w:lvlJc w:val="left"/>
      <w:pPr>
        <w:ind w:left="3076" w:hanging="360"/>
      </w:pPr>
    </w:lvl>
    <w:lvl w:ilvl="4" w:tplc="FFFFFFFF" w:tentative="1">
      <w:start w:val="1"/>
      <w:numFmt w:val="lowerLetter"/>
      <w:lvlText w:val="%5."/>
      <w:lvlJc w:val="left"/>
      <w:pPr>
        <w:ind w:left="3796" w:hanging="360"/>
      </w:pPr>
    </w:lvl>
    <w:lvl w:ilvl="5" w:tplc="FFFFFFFF" w:tentative="1">
      <w:start w:val="1"/>
      <w:numFmt w:val="lowerRoman"/>
      <w:lvlText w:val="%6."/>
      <w:lvlJc w:val="right"/>
      <w:pPr>
        <w:ind w:left="4516" w:hanging="180"/>
      </w:pPr>
    </w:lvl>
    <w:lvl w:ilvl="6" w:tplc="FFFFFFFF" w:tentative="1">
      <w:start w:val="1"/>
      <w:numFmt w:val="decimal"/>
      <w:lvlText w:val="%7."/>
      <w:lvlJc w:val="left"/>
      <w:pPr>
        <w:ind w:left="5236" w:hanging="360"/>
      </w:pPr>
    </w:lvl>
    <w:lvl w:ilvl="7" w:tplc="FFFFFFFF" w:tentative="1">
      <w:start w:val="1"/>
      <w:numFmt w:val="lowerLetter"/>
      <w:lvlText w:val="%8."/>
      <w:lvlJc w:val="left"/>
      <w:pPr>
        <w:ind w:left="5956" w:hanging="360"/>
      </w:pPr>
    </w:lvl>
    <w:lvl w:ilvl="8" w:tplc="FFFFFFFF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8">
    <w:nsid w:val="4D9C2B8E"/>
    <w:multiLevelType w:val="hybridMultilevel"/>
    <w:tmpl w:val="39501FD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4F29293E"/>
    <w:multiLevelType w:val="hybridMultilevel"/>
    <w:tmpl w:val="C1F67EB4"/>
    <w:lvl w:ilvl="0" w:tplc="3BFA3B62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C373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565EF4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C13F6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4FB50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6A400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10413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EA4D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CC2BE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F390B72"/>
    <w:multiLevelType w:val="hybridMultilevel"/>
    <w:tmpl w:val="68C0FD82"/>
    <w:lvl w:ilvl="0" w:tplc="1FCADC68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09B84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0EBFA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807DD2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E28B16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8E088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5A4E58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48E8A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6F2A8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D40414"/>
    <w:multiLevelType w:val="hybridMultilevel"/>
    <w:tmpl w:val="A620BCB6"/>
    <w:lvl w:ilvl="0" w:tplc="09C4E618">
      <w:start w:val="1"/>
      <w:numFmt w:val="decimal"/>
      <w:lvlText w:val="%1.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C4284"/>
    <w:multiLevelType w:val="hybridMultilevel"/>
    <w:tmpl w:val="293AE340"/>
    <w:lvl w:ilvl="0" w:tplc="A9F2212A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A9B06">
      <w:start w:val="1"/>
      <w:numFmt w:val="lowerLetter"/>
      <w:lvlText w:val="%2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6014A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4F588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C078D4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E540E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DC92A8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62B50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F05CB0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F34E95"/>
    <w:multiLevelType w:val="hybridMultilevel"/>
    <w:tmpl w:val="88AE074A"/>
    <w:lvl w:ilvl="0" w:tplc="77BE3A42">
      <w:start w:val="1"/>
      <w:numFmt w:val="decimal"/>
      <w:lvlText w:val="%1)"/>
      <w:lvlJc w:val="left"/>
      <w:pPr>
        <w:ind w:left="11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5" w:hanging="360"/>
      </w:pPr>
    </w:lvl>
    <w:lvl w:ilvl="2" w:tplc="0415001B" w:tentative="1">
      <w:start w:val="1"/>
      <w:numFmt w:val="lowerRoman"/>
      <w:lvlText w:val="%3."/>
      <w:lvlJc w:val="right"/>
      <w:pPr>
        <w:ind w:left="2555" w:hanging="180"/>
      </w:pPr>
    </w:lvl>
    <w:lvl w:ilvl="3" w:tplc="0415000F" w:tentative="1">
      <w:start w:val="1"/>
      <w:numFmt w:val="decimal"/>
      <w:lvlText w:val="%4."/>
      <w:lvlJc w:val="left"/>
      <w:pPr>
        <w:ind w:left="3275" w:hanging="360"/>
      </w:pPr>
    </w:lvl>
    <w:lvl w:ilvl="4" w:tplc="04150019" w:tentative="1">
      <w:start w:val="1"/>
      <w:numFmt w:val="lowerLetter"/>
      <w:lvlText w:val="%5."/>
      <w:lvlJc w:val="left"/>
      <w:pPr>
        <w:ind w:left="3995" w:hanging="360"/>
      </w:pPr>
    </w:lvl>
    <w:lvl w:ilvl="5" w:tplc="0415001B" w:tentative="1">
      <w:start w:val="1"/>
      <w:numFmt w:val="lowerRoman"/>
      <w:lvlText w:val="%6."/>
      <w:lvlJc w:val="right"/>
      <w:pPr>
        <w:ind w:left="4715" w:hanging="180"/>
      </w:pPr>
    </w:lvl>
    <w:lvl w:ilvl="6" w:tplc="0415000F" w:tentative="1">
      <w:start w:val="1"/>
      <w:numFmt w:val="decimal"/>
      <w:lvlText w:val="%7."/>
      <w:lvlJc w:val="left"/>
      <w:pPr>
        <w:ind w:left="5435" w:hanging="360"/>
      </w:pPr>
    </w:lvl>
    <w:lvl w:ilvl="7" w:tplc="04150019" w:tentative="1">
      <w:start w:val="1"/>
      <w:numFmt w:val="lowerLetter"/>
      <w:lvlText w:val="%8."/>
      <w:lvlJc w:val="left"/>
      <w:pPr>
        <w:ind w:left="6155" w:hanging="360"/>
      </w:pPr>
    </w:lvl>
    <w:lvl w:ilvl="8" w:tplc="0415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4">
    <w:nsid w:val="7DE50B28"/>
    <w:multiLevelType w:val="hybridMultilevel"/>
    <w:tmpl w:val="2530EEE8"/>
    <w:lvl w:ilvl="0" w:tplc="D8721C90">
      <w:start w:val="1"/>
      <w:numFmt w:val="decimal"/>
      <w:lvlText w:val="%1)"/>
      <w:lvlJc w:val="left"/>
      <w:pPr>
        <w:ind w:left="916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4"/>
  </w:num>
  <w:num w:numId="5">
    <w:abstractNumId w:val="22"/>
  </w:num>
  <w:num w:numId="6">
    <w:abstractNumId w:val="20"/>
  </w:num>
  <w:num w:numId="7">
    <w:abstractNumId w:val="15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  <w:num w:numId="15">
    <w:abstractNumId w:val="18"/>
  </w:num>
  <w:num w:numId="16">
    <w:abstractNumId w:val="16"/>
  </w:num>
  <w:num w:numId="17">
    <w:abstractNumId w:val="24"/>
  </w:num>
  <w:num w:numId="18">
    <w:abstractNumId w:val="10"/>
  </w:num>
  <w:num w:numId="19">
    <w:abstractNumId w:val="17"/>
  </w:num>
  <w:num w:numId="20">
    <w:abstractNumId w:val="7"/>
  </w:num>
  <w:num w:numId="21">
    <w:abstractNumId w:val="23"/>
  </w:num>
  <w:num w:numId="22">
    <w:abstractNumId w:val="21"/>
  </w:num>
  <w:num w:numId="23">
    <w:abstractNumId w:val="8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19"/>
    <w:rsid w:val="000009AF"/>
    <w:rsid w:val="000019AE"/>
    <w:rsid w:val="00015C1D"/>
    <w:rsid w:val="00022FA7"/>
    <w:rsid w:val="00026FCC"/>
    <w:rsid w:val="000306FA"/>
    <w:rsid w:val="00030BBD"/>
    <w:rsid w:val="000468EB"/>
    <w:rsid w:val="00046A5E"/>
    <w:rsid w:val="00053AE7"/>
    <w:rsid w:val="000546DB"/>
    <w:rsid w:val="0007207E"/>
    <w:rsid w:val="0008359C"/>
    <w:rsid w:val="000A6365"/>
    <w:rsid w:val="000B51B5"/>
    <w:rsid w:val="000D04D2"/>
    <w:rsid w:val="000D5198"/>
    <w:rsid w:val="000E53C4"/>
    <w:rsid w:val="00105E72"/>
    <w:rsid w:val="001239BE"/>
    <w:rsid w:val="00134CBD"/>
    <w:rsid w:val="001448EF"/>
    <w:rsid w:val="0015765B"/>
    <w:rsid w:val="00163C6F"/>
    <w:rsid w:val="00170D1E"/>
    <w:rsid w:val="0018225B"/>
    <w:rsid w:val="0018569C"/>
    <w:rsid w:val="00186E08"/>
    <w:rsid w:val="0019351C"/>
    <w:rsid w:val="001A6DA4"/>
    <w:rsid w:val="001A6E81"/>
    <w:rsid w:val="001A788A"/>
    <w:rsid w:val="001B6BBD"/>
    <w:rsid w:val="001D0211"/>
    <w:rsid w:val="001D5DDD"/>
    <w:rsid w:val="001E6454"/>
    <w:rsid w:val="001F333A"/>
    <w:rsid w:val="001F5C54"/>
    <w:rsid w:val="002076B9"/>
    <w:rsid w:val="00213F2A"/>
    <w:rsid w:val="00215FEE"/>
    <w:rsid w:val="00225C52"/>
    <w:rsid w:val="002336C5"/>
    <w:rsid w:val="00240A87"/>
    <w:rsid w:val="002426A6"/>
    <w:rsid w:val="002442F0"/>
    <w:rsid w:val="00250750"/>
    <w:rsid w:val="00251AC7"/>
    <w:rsid w:val="00261A8D"/>
    <w:rsid w:val="002636D9"/>
    <w:rsid w:val="002658E6"/>
    <w:rsid w:val="00273AE4"/>
    <w:rsid w:val="00274358"/>
    <w:rsid w:val="00293CC9"/>
    <w:rsid w:val="00296E21"/>
    <w:rsid w:val="002A288D"/>
    <w:rsid w:val="002B7B91"/>
    <w:rsid w:val="002E2E09"/>
    <w:rsid w:val="002F4257"/>
    <w:rsid w:val="002F45EC"/>
    <w:rsid w:val="00325232"/>
    <w:rsid w:val="00327483"/>
    <w:rsid w:val="00332961"/>
    <w:rsid w:val="00342664"/>
    <w:rsid w:val="00360609"/>
    <w:rsid w:val="00365926"/>
    <w:rsid w:val="00374CD3"/>
    <w:rsid w:val="00386A71"/>
    <w:rsid w:val="00392EDB"/>
    <w:rsid w:val="003B2E84"/>
    <w:rsid w:val="003F0DED"/>
    <w:rsid w:val="003F1CEB"/>
    <w:rsid w:val="003F2CFF"/>
    <w:rsid w:val="00406A0D"/>
    <w:rsid w:val="004105E7"/>
    <w:rsid w:val="004258A6"/>
    <w:rsid w:val="00440E42"/>
    <w:rsid w:val="00446284"/>
    <w:rsid w:val="00455010"/>
    <w:rsid w:val="00464497"/>
    <w:rsid w:val="00473FCE"/>
    <w:rsid w:val="004A0C34"/>
    <w:rsid w:val="004A2B6C"/>
    <w:rsid w:val="004A31F7"/>
    <w:rsid w:val="004C03C1"/>
    <w:rsid w:val="004E6300"/>
    <w:rsid w:val="004E6390"/>
    <w:rsid w:val="004F2101"/>
    <w:rsid w:val="004F2DC4"/>
    <w:rsid w:val="00504AEC"/>
    <w:rsid w:val="005059AB"/>
    <w:rsid w:val="005216DA"/>
    <w:rsid w:val="00524EF1"/>
    <w:rsid w:val="0053056C"/>
    <w:rsid w:val="00540079"/>
    <w:rsid w:val="00550D38"/>
    <w:rsid w:val="00572691"/>
    <w:rsid w:val="005A1D8E"/>
    <w:rsid w:val="005A46A7"/>
    <w:rsid w:val="005B174E"/>
    <w:rsid w:val="005B58D1"/>
    <w:rsid w:val="005B5A78"/>
    <w:rsid w:val="005D0553"/>
    <w:rsid w:val="005E491C"/>
    <w:rsid w:val="005E6059"/>
    <w:rsid w:val="005F10D7"/>
    <w:rsid w:val="005F25F9"/>
    <w:rsid w:val="005F734E"/>
    <w:rsid w:val="005F75DA"/>
    <w:rsid w:val="006111E8"/>
    <w:rsid w:val="0061552A"/>
    <w:rsid w:val="00616451"/>
    <w:rsid w:val="00623B9D"/>
    <w:rsid w:val="00625FB1"/>
    <w:rsid w:val="00632760"/>
    <w:rsid w:val="00634019"/>
    <w:rsid w:val="006413C0"/>
    <w:rsid w:val="006543D8"/>
    <w:rsid w:val="00655440"/>
    <w:rsid w:val="00656FCA"/>
    <w:rsid w:val="0066598B"/>
    <w:rsid w:val="00672FF1"/>
    <w:rsid w:val="00693884"/>
    <w:rsid w:val="006A0FF8"/>
    <w:rsid w:val="006B2AEF"/>
    <w:rsid w:val="006B5682"/>
    <w:rsid w:val="006B784B"/>
    <w:rsid w:val="006B7CD3"/>
    <w:rsid w:val="006C7727"/>
    <w:rsid w:val="006D36AD"/>
    <w:rsid w:val="006E07DA"/>
    <w:rsid w:val="006E719E"/>
    <w:rsid w:val="006F0061"/>
    <w:rsid w:val="006F5055"/>
    <w:rsid w:val="006F665B"/>
    <w:rsid w:val="006F70D4"/>
    <w:rsid w:val="0070061E"/>
    <w:rsid w:val="00706EA3"/>
    <w:rsid w:val="00707856"/>
    <w:rsid w:val="00715A49"/>
    <w:rsid w:val="0071678F"/>
    <w:rsid w:val="00722BE3"/>
    <w:rsid w:val="00732B07"/>
    <w:rsid w:val="00735D23"/>
    <w:rsid w:val="007460A3"/>
    <w:rsid w:val="007470B6"/>
    <w:rsid w:val="00754589"/>
    <w:rsid w:val="00767403"/>
    <w:rsid w:val="007872B9"/>
    <w:rsid w:val="0079683D"/>
    <w:rsid w:val="007A0BB4"/>
    <w:rsid w:val="007B1001"/>
    <w:rsid w:val="007C1675"/>
    <w:rsid w:val="007C2D4D"/>
    <w:rsid w:val="007D45B4"/>
    <w:rsid w:val="007E1962"/>
    <w:rsid w:val="007E43F0"/>
    <w:rsid w:val="007E6C3C"/>
    <w:rsid w:val="007F575B"/>
    <w:rsid w:val="00801753"/>
    <w:rsid w:val="008030CD"/>
    <w:rsid w:val="00805FC4"/>
    <w:rsid w:val="008129A9"/>
    <w:rsid w:val="00824E57"/>
    <w:rsid w:val="00831368"/>
    <w:rsid w:val="0083363C"/>
    <w:rsid w:val="00833D55"/>
    <w:rsid w:val="00835569"/>
    <w:rsid w:val="00840E38"/>
    <w:rsid w:val="00843326"/>
    <w:rsid w:val="00843CA2"/>
    <w:rsid w:val="00850655"/>
    <w:rsid w:val="00851071"/>
    <w:rsid w:val="0086124F"/>
    <w:rsid w:val="008627B0"/>
    <w:rsid w:val="008A188B"/>
    <w:rsid w:val="008A22D0"/>
    <w:rsid w:val="008A45C0"/>
    <w:rsid w:val="008B3469"/>
    <w:rsid w:val="008B4E44"/>
    <w:rsid w:val="008B6476"/>
    <w:rsid w:val="008C2D93"/>
    <w:rsid w:val="008E2D77"/>
    <w:rsid w:val="008F4229"/>
    <w:rsid w:val="008F4F35"/>
    <w:rsid w:val="008F7B6E"/>
    <w:rsid w:val="00900DA9"/>
    <w:rsid w:val="00902C39"/>
    <w:rsid w:val="00914E4D"/>
    <w:rsid w:val="00920F4F"/>
    <w:rsid w:val="00933822"/>
    <w:rsid w:val="00940416"/>
    <w:rsid w:val="009474BB"/>
    <w:rsid w:val="00951A32"/>
    <w:rsid w:val="00953D56"/>
    <w:rsid w:val="00954711"/>
    <w:rsid w:val="009845AD"/>
    <w:rsid w:val="00987357"/>
    <w:rsid w:val="009A2C9B"/>
    <w:rsid w:val="009A3FF1"/>
    <w:rsid w:val="009C3B0B"/>
    <w:rsid w:val="009D001D"/>
    <w:rsid w:val="009F1B84"/>
    <w:rsid w:val="009F354F"/>
    <w:rsid w:val="009F6BF4"/>
    <w:rsid w:val="00A032A9"/>
    <w:rsid w:val="00A05F89"/>
    <w:rsid w:val="00A071AE"/>
    <w:rsid w:val="00A072A7"/>
    <w:rsid w:val="00A12167"/>
    <w:rsid w:val="00A25790"/>
    <w:rsid w:val="00A37CF6"/>
    <w:rsid w:val="00A42FC1"/>
    <w:rsid w:val="00A5140B"/>
    <w:rsid w:val="00A612A7"/>
    <w:rsid w:val="00A645F7"/>
    <w:rsid w:val="00A72E92"/>
    <w:rsid w:val="00A80556"/>
    <w:rsid w:val="00A84CFE"/>
    <w:rsid w:val="00A8670E"/>
    <w:rsid w:val="00A90A31"/>
    <w:rsid w:val="00A966B4"/>
    <w:rsid w:val="00AA3818"/>
    <w:rsid w:val="00AC0171"/>
    <w:rsid w:val="00AC38B2"/>
    <w:rsid w:val="00AC6F95"/>
    <w:rsid w:val="00AE23B8"/>
    <w:rsid w:val="00AE41EF"/>
    <w:rsid w:val="00AF74A1"/>
    <w:rsid w:val="00B0042D"/>
    <w:rsid w:val="00B027A5"/>
    <w:rsid w:val="00B21FFA"/>
    <w:rsid w:val="00B35A7D"/>
    <w:rsid w:val="00B41ADE"/>
    <w:rsid w:val="00B73403"/>
    <w:rsid w:val="00B768EE"/>
    <w:rsid w:val="00B819F8"/>
    <w:rsid w:val="00B8302B"/>
    <w:rsid w:val="00BA4886"/>
    <w:rsid w:val="00BA6AE0"/>
    <w:rsid w:val="00BE346D"/>
    <w:rsid w:val="00BE4531"/>
    <w:rsid w:val="00BE70D9"/>
    <w:rsid w:val="00C26965"/>
    <w:rsid w:val="00C27094"/>
    <w:rsid w:val="00C31EB9"/>
    <w:rsid w:val="00C44621"/>
    <w:rsid w:val="00C45EB6"/>
    <w:rsid w:val="00C51BC9"/>
    <w:rsid w:val="00C55113"/>
    <w:rsid w:val="00C6019B"/>
    <w:rsid w:val="00C62264"/>
    <w:rsid w:val="00C66261"/>
    <w:rsid w:val="00C84102"/>
    <w:rsid w:val="00C85ACB"/>
    <w:rsid w:val="00C86AAD"/>
    <w:rsid w:val="00CA382E"/>
    <w:rsid w:val="00CA4845"/>
    <w:rsid w:val="00CE2423"/>
    <w:rsid w:val="00CE3ABB"/>
    <w:rsid w:val="00CF02B2"/>
    <w:rsid w:val="00CF0A92"/>
    <w:rsid w:val="00D00FDC"/>
    <w:rsid w:val="00D0156A"/>
    <w:rsid w:val="00D0744E"/>
    <w:rsid w:val="00D1499B"/>
    <w:rsid w:val="00D20F69"/>
    <w:rsid w:val="00D234B3"/>
    <w:rsid w:val="00D30C03"/>
    <w:rsid w:val="00D51CA7"/>
    <w:rsid w:val="00D61F03"/>
    <w:rsid w:val="00D80369"/>
    <w:rsid w:val="00D81BD2"/>
    <w:rsid w:val="00D868FD"/>
    <w:rsid w:val="00D92E55"/>
    <w:rsid w:val="00D9453C"/>
    <w:rsid w:val="00DB242C"/>
    <w:rsid w:val="00DB5740"/>
    <w:rsid w:val="00DD30AF"/>
    <w:rsid w:val="00DD3E91"/>
    <w:rsid w:val="00DF4C0A"/>
    <w:rsid w:val="00E06AE2"/>
    <w:rsid w:val="00E12737"/>
    <w:rsid w:val="00E1682A"/>
    <w:rsid w:val="00E21D72"/>
    <w:rsid w:val="00E31C40"/>
    <w:rsid w:val="00E347E0"/>
    <w:rsid w:val="00E3597C"/>
    <w:rsid w:val="00E37A42"/>
    <w:rsid w:val="00E56695"/>
    <w:rsid w:val="00E60046"/>
    <w:rsid w:val="00E605FE"/>
    <w:rsid w:val="00E67852"/>
    <w:rsid w:val="00E74434"/>
    <w:rsid w:val="00E80983"/>
    <w:rsid w:val="00E85752"/>
    <w:rsid w:val="00E919F6"/>
    <w:rsid w:val="00E9353D"/>
    <w:rsid w:val="00EA66D6"/>
    <w:rsid w:val="00EA7A95"/>
    <w:rsid w:val="00EB0406"/>
    <w:rsid w:val="00EB1B95"/>
    <w:rsid w:val="00EC591A"/>
    <w:rsid w:val="00ED7EA6"/>
    <w:rsid w:val="00EF4660"/>
    <w:rsid w:val="00F25267"/>
    <w:rsid w:val="00F27E9C"/>
    <w:rsid w:val="00F374A3"/>
    <w:rsid w:val="00F4319B"/>
    <w:rsid w:val="00F55970"/>
    <w:rsid w:val="00F8342E"/>
    <w:rsid w:val="00F834EB"/>
    <w:rsid w:val="00F87E96"/>
    <w:rsid w:val="00F97F5B"/>
    <w:rsid w:val="00FA501F"/>
    <w:rsid w:val="00FA57FE"/>
    <w:rsid w:val="00FD2639"/>
    <w:rsid w:val="00FD6BB9"/>
    <w:rsid w:val="00FD6C23"/>
    <w:rsid w:val="00FE3CAD"/>
    <w:rsid w:val="00FE76DA"/>
    <w:rsid w:val="00FF2CBD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ED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99B"/>
    <w:pPr>
      <w:spacing w:after="42" w:line="268" w:lineRule="auto"/>
      <w:ind w:left="72" w:hanging="10"/>
      <w:jc w:val="both"/>
    </w:pPr>
    <w:rPr>
      <w:rFonts w:ascii="Arial" w:eastAsia="Arial" w:hAnsi="Arial" w:cs="Arial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4" w:line="259" w:lineRule="auto"/>
      <w:ind w:left="62"/>
      <w:outlineLvl w:val="0"/>
    </w:pPr>
    <w:rPr>
      <w:rFonts w:ascii="Arial" w:eastAsia="Arial" w:hAnsi="Arial" w:cs="Arial"/>
      <w:b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3556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569"/>
    <w:rPr>
      <w:color w:val="605E5C"/>
      <w:shd w:val="clear" w:color="auto" w:fill="E1DFDD"/>
    </w:rPr>
  </w:style>
  <w:style w:type="paragraph" w:styleId="Akapitzlist">
    <w:name w:val="List Paragraph"/>
    <w:aliases w:val="L1,Numerowanie,Obiekt,BulletC,Akapit z listą31,Akapit z listą BS,Akapit z listą5,CW_Lista,wypunktowanie,normalny tekst,2 heading,A_wyliczenie,K-P_odwolanie,maz_wyliczenie,opis dzialania,Nagłowek 3,Preambuła,Dot pt"/>
    <w:basedOn w:val="Normalny"/>
    <w:qFormat/>
    <w:rsid w:val="00046A5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31EB9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B0B"/>
    <w:rPr>
      <w:rFonts w:ascii="Arial" w:eastAsia="Arial" w:hAnsi="Arial" w:cs="Arial"/>
      <w:color w:val="000000"/>
      <w:sz w:val="22"/>
    </w:rPr>
  </w:style>
  <w:style w:type="paragraph" w:customStyle="1" w:styleId="TextbodyindentWW">
    <w:name w:val="Text body indent (WW)"/>
    <w:basedOn w:val="Normalny"/>
    <w:rsid w:val="00E1682A"/>
    <w:pPr>
      <w:widowControl w:val="0"/>
      <w:suppressAutoHyphens/>
      <w:autoSpaceDN w:val="0"/>
      <w:spacing w:after="0" w:line="276" w:lineRule="auto"/>
      <w:ind w:left="360" w:hanging="360"/>
      <w:textAlignment w:val="baseline"/>
    </w:pPr>
    <w:rPr>
      <w:color w:val="auto"/>
      <w:kern w:val="3"/>
      <w:szCs w:val="22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240A87"/>
    <w:pPr>
      <w:widowControl w:val="0"/>
      <w:spacing w:after="0" w:line="276" w:lineRule="auto"/>
      <w:ind w:left="360" w:hanging="360"/>
    </w:pPr>
    <w:rPr>
      <w:rFonts w:eastAsia="Times New Roman"/>
      <w:color w:val="auto"/>
      <w:kern w:val="0"/>
      <w:szCs w:val="22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0A87"/>
    <w:rPr>
      <w:rFonts w:ascii="Arial" w:eastAsia="Times New Roman" w:hAnsi="Arial" w:cs="Arial"/>
      <w:kern w:val="0"/>
      <w:sz w:val="22"/>
      <w:szCs w:val="22"/>
      <w14:ligatures w14:val="none"/>
    </w:rPr>
  </w:style>
  <w:style w:type="paragraph" w:customStyle="1" w:styleId="Default">
    <w:name w:val="Default"/>
    <w:qFormat/>
    <w:rsid w:val="0061552A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lang w:val="en-US" w:eastAsia="zh-CN"/>
      <w14:ligatures w14:val="none"/>
    </w:rPr>
  </w:style>
  <w:style w:type="paragraph" w:customStyle="1" w:styleId="pkt">
    <w:name w:val="pkt"/>
    <w:basedOn w:val="Normalny"/>
    <w:qFormat/>
    <w:rsid w:val="00E06AE2"/>
    <w:pPr>
      <w:suppressAutoHyphens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kern w:val="0"/>
      <w:sz w:val="24"/>
      <w:lang w:eastAsia="zh-CN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70D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0D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0DED"/>
    <w:rPr>
      <w:rFonts w:ascii="Arial" w:eastAsia="Arial" w:hAnsi="Arial" w:cs="Arial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01F"/>
    <w:rPr>
      <w:rFonts w:ascii="Tahoma" w:eastAsia="Arial" w:hAnsi="Tahoma" w:cs="Tahoma"/>
      <w:color w:val="000000"/>
      <w:sz w:val="16"/>
      <w:szCs w:val="16"/>
    </w:rPr>
  </w:style>
  <w:style w:type="character" w:customStyle="1" w:styleId="tag-clickable">
    <w:name w:val="tag-clickable"/>
    <w:basedOn w:val="Domylnaczcionkaakapitu"/>
    <w:rsid w:val="006543D8"/>
  </w:style>
  <w:style w:type="table" w:styleId="Tabela-Siatka">
    <w:name w:val="Table Grid"/>
    <w:basedOn w:val="Standardowy"/>
    <w:uiPriority w:val="59"/>
    <w:rsid w:val="009D001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WW">
    <w:name w:val="Standard (WW)"/>
    <w:rsid w:val="00D868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99B"/>
    <w:pPr>
      <w:spacing w:after="42" w:line="268" w:lineRule="auto"/>
      <w:ind w:left="72" w:hanging="10"/>
      <w:jc w:val="both"/>
    </w:pPr>
    <w:rPr>
      <w:rFonts w:ascii="Arial" w:eastAsia="Arial" w:hAnsi="Arial" w:cs="Arial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4" w:line="259" w:lineRule="auto"/>
      <w:ind w:left="62"/>
      <w:outlineLvl w:val="0"/>
    </w:pPr>
    <w:rPr>
      <w:rFonts w:ascii="Arial" w:eastAsia="Arial" w:hAnsi="Arial" w:cs="Arial"/>
      <w:b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3556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569"/>
    <w:rPr>
      <w:color w:val="605E5C"/>
      <w:shd w:val="clear" w:color="auto" w:fill="E1DFDD"/>
    </w:rPr>
  </w:style>
  <w:style w:type="paragraph" w:styleId="Akapitzlist">
    <w:name w:val="List Paragraph"/>
    <w:aliases w:val="L1,Numerowanie,Obiekt,BulletC,Akapit z listą31,Akapit z listą BS,Akapit z listą5,CW_Lista,wypunktowanie,normalny tekst,2 heading,A_wyliczenie,K-P_odwolanie,maz_wyliczenie,opis dzialania,Nagłowek 3,Preambuła,Dot pt"/>
    <w:basedOn w:val="Normalny"/>
    <w:qFormat/>
    <w:rsid w:val="00046A5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31EB9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B0B"/>
    <w:rPr>
      <w:rFonts w:ascii="Arial" w:eastAsia="Arial" w:hAnsi="Arial" w:cs="Arial"/>
      <w:color w:val="000000"/>
      <w:sz w:val="22"/>
    </w:rPr>
  </w:style>
  <w:style w:type="paragraph" w:customStyle="1" w:styleId="TextbodyindentWW">
    <w:name w:val="Text body indent (WW)"/>
    <w:basedOn w:val="Normalny"/>
    <w:rsid w:val="00E1682A"/>
    <w:pPr>
      <w:widowControl w:val="0"/>
      <w:suppressAutoHyphens/>
      <w:autoSpaceDN w:val="0"/>
      <w:spacing w:after="0" w:line="276" w:lineRule="auto"/>
      <w:ind w:left="360" w:hanging="360"/>
      <w:textAlignment w:val="baseline"/>
    </w:pPr>
    <w:rPr>
      <w:color w:val="auto"/>
      <w:kern w:val="3"/>
      <w:szCs w:val="22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240A87"/>
    <w:pPr>
      <w:widowControl w:val="0"/>
      <w:spacing w:after="0" w:line="276" w:lineRule="auto"/>
      <w:ind w:left="360" w:hanging="360"/>
    </w:pPr>
    <w:rPr>
      <w:rFonts w:eastAsia="Times New Roman"/>
      <w:color w:val="auto"/>
      <w:kern w:val="0"/>
      <w:szCs w:val="22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0A87"/>
    <w:rPr>
      <w:rFonts w:ascii="Arial" w:eastAsia="Times New Roman" w:hAnsi="Arial" w:cs="Arial"/>
      <w:kern w:val="0"/>
      <w:sz w:val="22"/>
      <w:szCs w:val="22"/>
      <w14:ligatures w14:val="none"/>
    </w:rPr>
  </w:style>
  <w:style w:type="paragraph" w:customStyle="1" w:styleId="Default">
    <w:name w:val="Default"/>
    <w:qFormat/>
    <w:rsid w:val="0061552A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lang w:val="en-US" w:eastAsia="zh-CN"/>
      <w14:ligatures w14:val="none"/>
    </w:rPr>
  </w:style>
  <w:style w:type="paragraph" w:customStyle="1" w:styleId="pkt">
    <w:name w:val="pkt"/>
    <w:basedOn w:val="Normalny"/>
    <w:qFormat/>
    <w:rsid w:val="00E06AE2"/>
    <w:pPr>
      <w:suppressAutoHyphens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kern w:val="0"/>
      <w:sz w:val="24"/>
      <w:lang w:eastAsia="zh-CN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70D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0D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0DED"/>
    <w:rPr>
      <w:rFonts w:ascii="Arial" w:eastAsia="Arial" w:hAnsi="Arial" w:cs="Arial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01F"/>
    <w:rPr>
      <w:rFonts w:ascii="Tahoma" w:eastAsia="Arial" w:hAnsi="Tahoma" w:cs="Tahoma"/>
      <w:color w:val="000000"/>
      <w:sz w:val="16"/>
      <w:szCs w:val="16"/>
    </w:rPr>
  </w:style>
  <w:style w:type="character" w:customStyle="1" w:styleId="tag-clickable">
    <w:name w:val="tag-clickable"/>
    <w:basedOn w:val="Domylnaczcionkaakapitu"/>
    <w:rsid w:val="006543D8"/>
  </w:style>
  <w:style w:type="table" w:styleId="Tabela-Siatka">
    <w:name w:val="Table Grid"/>
    <w:basedOn w:val="Standardowy"/>
    <w:uiPriority w:val="59"/>
    <w:rsid w:val="009D001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WW">
    <w:name w:val="Standard (WW)"/>
    <w:rsid w:val="00D868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spektor@cbi24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kostrzyn_nad_odr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strona/45-instrukc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kostrzyn_nad_odr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0D8E-B6CC-481F-BB3A-24A57E21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5195</Words>
  <Characters>31172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Jolanta Kolanoś</cp:lastModifiedBy>
  <cp:revision>4</cp:revision>
  <cp:lastPrinted>2025-04-16T10:10:00Z</cp:lastPrinted>
  <dcterms:created xsi:type="dcterms:W3CDTF">2025-04-25T08:56:00Z</dcterms:created>
  <dcterms:modified xsi:type="dcterms:W3CDTF">2025-04-25T10:16:00Z</dcterms:modified>
</cp:coreProperties>
</file>