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53" w:rsidRPr="009271C7" w:rsidRDefault="00F31B53" w:rsidP="00F31B53">
      <w:pPr>
        <w:pStyle w:val="Nagwek"/>
        <w:spacing w:line="360" w:lineRule="auto"/>
        <w:jc w:val="center"/>
        <w:rPr>
          <w:sz w:val="20"/>
          <w:szCs w:val="20"/>
        </w:rPr>
      </w:pPr>
      <w:r w:rsidRPr="009271C7">
        <w:rPr>
          <w:rFonts w:ascii="Arial" w:hAnsi="Arial" w:cs="Arial"/>
          <w:b/>
          <w:sz w:val="20"/>
          <w:szCs w:val="20"/>
        </w:rPr>
        <w:t xml:space="preserve">ZAPYTANIA, WYJAŚNIENIA, ZMIANA DO ZAPROSZENIA NR </w:t>
      </w:r>
      <w:r w:rsidR="006948F6" w:rsidRPr="009271C7">
        <w:rPr>
          <w:rFonts w:ascii="Arial" w:hAnsi="Arial" w:cs="Arial"/>
          <w:b/>
          <w:sz w:val="20"/>
          <w:szCs w:val="20"/>
        </w:rPr>
        <w:t>1</w:t>
      </w:r>
    </w:p>
    <w:p w:rsidR="005B736A" w:rsidRPr="009271C7" w:rsidRDefault="005B736A" w:rsidP="0000359A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D53C50">
        <w:rPr>
          <w:rFonts w:ascii="Arial" w:hAnsi="Arial" w:cs="Arial"/>
          <w:sz w:val="20"/>
          <w:szCs w:val="20"/>
        </w:rPr>
        <w:t xml:space="preserve">W postępowaniu o zamówienie publiczne nr sprawy </w:t>
      </w:r>
      <w:r w:rsidR="009271C7">
        <w:rPr>
          <w:rFonts w:ascii="Arial" w:hAnsi="Arial" w:cs="Arial"/>
          <w:b/>
          <w:sz w:val="20"/>
          <w:szCs w:val="20"/>
        </w:rPr>
        <w:t>21</w:t>
      </w:r>
      <w:r w:rsidR="00BD7C21" w:rsidRPr="00D53C50">
        <w:rPr>
          <w:rFonts w:ascii="Arial" w:hAnsi="Arial" w:cs="Arial"/>
          <w:b/>
          <w:sz w:val="20"/>
          <w:szCs w:val="20"/>
        </w:rPr>
        <w:t>/P/</w:t>
      </w:r>
      <w:r w:rsidR="00617655" w:rsidRPr="00D53C50">
        <w:rPr>
          <w:rFonts w:ascii="Arial" w:hAnsi="Arial" w:cs="Arial"/>
          <w:b/>
          <w:sz w:val="20"/>
          <w:szCs w:val="20"/>
        </w:rPr>
        <w:t>INFR</w:t>
      </w:r>
      <w:r w:rsidR="00BD7C21" w:rsidRPr="00D53C50">
        <w:rPr>
          <w:rFonts w:ascii="Arial" w:hAnsi="Arial" w:cs="Arial"/>
          <w:b/>
          <w:sz w:val="20"/>
          <w:szCs w:val="20"/>
        </w:rPr>
        <w:t>/202</w:t>
      </w:r>
      <w:r w:rsidR="009271C7">
        <w:rPr>
          <w:rFonts w:ascii="Arial" w:hAnsi="Arial" w:cs="Arial"/>
          <w:b/>
          <w:sz w:val="20"/>
          <w:szCs w:val="20"/>
        </w:rPr>
        <w:t>5,</w:t>
      </w:r>
      <w:r w:rsidRPr="00D53C50">
        <w:rPr>
          <w:rFonts w:ascii="Arial" w:hAnsi="Arial" w:cs="Arial"/>
          <w:b/>
          <w:sz w:val="20"/>
          <w:szCs w:val="20"/>
        </w:rPr>
        <w:t xml:space="preserve"> </w:t>
      </w:r>
      <w:r w:rsidRPr="00D53C50">
        <w:rPr>
          <w:rFonts w:ascii="Arial" w:hAnsi="Arial" w:cs="Arial"/>
          <w:sz w:val="20"/>
          <w:szCs w:val="20"/>
        </w:rPr>
        <w:t>którego przedmiotem jest:</w:t>
      </w:r>
      <w:r w:rsidRPr="00D53C50">
        <w:rPr>
          <w:rFonts w:ascii="Arial" w:hAnsi="Arial" w:cs="Arial"/>
          <w:b/>
          <w:bCs/>
          <w:sz w:val="20"/>
          <w:szCs w:val="20"/>
        </w:rPr>
        <w:t xml:space="preserve"> </w:t>
      </w:r>
      <w:r w:rsidR="009271C7">
        <w:rPr>
          <w:rFonts w:ascii="Arial" w:hAnsi="Arial" w:cs="Arial"/>
          <w:b/>
          <w:color w:val="000000"/>
          <w:sz w:val="20"/>
          <w:szCs w:val="20"/>
        </w:rPr>
        <w:t xml:space="preserve">Przegląd </w:t>
      </w:r>
      <w:r w:rsidR="009271C7" w:rsidRPr="00483C42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3 (trzech) tyrystorowych zasilaczy buforowych do ładowania akumulatorów w stacji GSZ II (U2, U3, U4)</w:t>
      </w:r>
      <w:r w:rsidR="009271C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271C7" w:rsidRPr="00483C42">
        <w:rPr>
          <w:rFonts w:ascii="Arial" w:hAnsi="Arial" w:cs="Arial"/>
          <w:b/>
          <w:sz w:val="20"/>
          <w:szCs w:val="20"/>
        </w:rPr>
        <w:t>oraz usuwanie awarii i dokonywanie napraw ww. przetwornic i prostowników produkcji APS Energia</w:t>
      </w:r>
      <w:r w:rsidR="009271C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3C50">
        <w:rPr>
          <w:rFonts w:ascii="Arial" w:hAnsi="Arial" w:cs="Arial"/>
          <w:sz w:val="20"/>
          <w:szCs w:val="20"/>
        </w:rPr>
        <w:t xml:space="preserve">Zamawiający: </w:t>
      </w:r>
      <w:r w:rsidRPr="00D53C50">
        <w:rPr>
          <w:rFonts w:ascii="Arial" w:hAnsi="Arial" w:cs="Arial"/>
          <w:b/>
          <w:sz w:val="20"/>
          <w:szCs w:val="20"/>
        </w:rPr>
        <w:t>KOMENDA PORTU WOJENNEGO GDYNIA ul. Rondo Bitwy pod Oliwą 1, 81-103 Gdynia</w:t>
      </w:r>
      <w:r w:rsidRPr="00D53C50">
        <w:rPr>
          <w:rFonts w:ascii="Arial" w:hAnsi="Arial" w:cs="Arial"/>
          <w:sz w:val="20"/>
          <w:szCs w:val="20"/>
        </w:rPr>
        <w:t xml:space="preserve"> </w:t>
      </w:r>
    </w:p>
    <w:p w:rsidR="005B736A" w:rsidRPr="00D53C50" w:rsidRDefault="005B736A" w:rsidP="00331A1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3C50">
        <w:rPr>
          <w:rFonts w:ascii="Arial" w:hAnsi="Arial" w:cs="Arial"/>
          <w:sz w:val="20"/>
          <w:szCs w:val="20"/>
        </w:rPr>
        <w:t>w dniu</w:t>
      </w:r>
      <w:r w:rsidR="009271C7">
        <w:rPr>
          <w:rFonts w:ascii="Arial" w:hAnsi="Arial" w:cs="Arial"/>
          <w:b/>
          <w:sz w:val="20"/>
          <w:szCs w:val="20"/>
        </w:rPr>
        <w:t xml:space="preserve"> 22.05.2025 </w:t>
      </w:r>
      <w:r w:rsidR="00E412B6">
        <w:rPr>
          <w:rFonts w:ascii="Arial" w:hAnsi="Arial" w:cs="Arial"/>
          <w:sz w:val="20"/>
          <w:szCs w:val="20"/>
        </w:rPr>
        <w:t>dokonał zmiany treści zaproszenia</w:t>
      </w:r>
      <w:r w:rsidR="009271C7">
        <w:rPr>
          <w:rFonts w:ascii="Arial" w:hAnsi="Arial" w:cs="Arial"/>
          <w:sz w:val="20"/>
          <w:szCs w:val="20"/>
        </w:rPr>
        <w:t>:</w:t>
      </w:r>
      <w:r w:rsidR="00E412B6">
        <w:rPr>
          <w:rFonts w:ascii="Arial" w:hAnsi="Arial" w:cs="Arial"/>
          <w:sz w:val="20"/>
          <w:szCs w:val="20"/>
        </w:rPr>
        <w:t xml:space="preserve"> </w:t>
      </w:r>
      <w:r w:rsidR="005745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4033" w:type="dxa"/>
        <w:tblInd w:w="250" w:type="dxa"/>
        <w:tblLook w:val="04A0" w:firstRow="1" w:lastRow="0" w:firstColumn="1" w:lastColumn="0" w:noHBand="0" w:noVBand="1"/>
      </w:tblPr>
      <w:tblGrid>
        <w:gridCol w:w="495"/>
        <w:gridCol w:w="6309"/>
        <w:gridCol w:w="7229"/>
      </w:tblGrid>
      <w:tr w:rsidR="00BB7566" w:rsidRPr="004344E1" w:rsidTr="009271C7">
        <w:trPr>
          <w:trHeight w:val="4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BB7566" w:rsidP="0057458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57458F">
              <w:rPr>
                <w:rFonts w:ascii="Arial" w:hAnsi="Arial" w:cs="Arial"/>
                <w:sz w:val="20"/>
                <w:szCs w:val="20"/>
              </w:rPr>
              <w:t xml:space="preserve"> dotychczasowa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57458F" w:rsidP="007B1A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Nowa treść </w:t>
            </w:r>
          </w:p>
        </w:tc>
      </w:tr>
      <w:tr w:rsidR="00BB7566" w:rsidRPr="004344E1" w:rsidTr="009271C7">
        <w:trPr>
          <w:trHeight w:val="6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Zaproszenie do złożenia oferty:</w:t>
            </w:r>
          </w:p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56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OPIS PRZEDMIOTU ZAMÓWIENIA:</w:t>
            </w:r>
          </w:p>
          <w:p w:rsidR="004F273D" w:rsidRPr="00604E40" w:rsidRDefault="009271C7" w:rsidP="00604E40">
            <w:pPr>
              <w:pStyle w:val="Akapitzlist"/>
              <w:spacing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x-none"/>
              </w:rPr>
            </w:pPr>
            <w:r w:rsidRPr="009271C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Przegląd </w:t>
            </w:r>
            <w:r w:rsidRPr="009271C7">
              <w:rPr>
                <w:rFonts w:ascii="Arial" w:hAnsi="Arial" w:cs="Arial"/>
                <w:bCs/>
                <w:color w:val="000000"/>
                <w:sz w:val="20"/>
                <w:szCs w:val="20"/>
                <w:lang w:val="x-none"/>
              </w:rPr>
              <w:t>3 (trzech) tyrystorowych zasilaczy buforowych do ładowania akumulatorów w stacji GSZ II (U2, U3, U4)</w:t>
            </w:r>
            <w:r w:rsidRPr="009271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9271C7">
              <w:rPr>
                <w:rFonts w:ascii="Arial" w:hAnsi="Arial" w:cs="Arial"/>
                <w:sz w:val="20"/>
                <w:szCs w:val="20"/>
              </w:rPr>
              <w:t>oraz usuwanie awarii i dokonywanie napraw ww. przetwornic i prostowników produkcji APS Energia zgodnie z opisem przedmiotu zamówienia – zał. nr 1 do zaproszenia.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Zaproszenie do złożenia oferty:</w:t>
            </w:r>
          </w:p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1C7" w:rsidRDefault="009271C7" w:rsidP="00927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56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OPIS PRZEDMIOTU ZAMÓWIENIA:</w:t>
            </w:r>
          </w:p>
          <w:p w:rsidR="009271C7" w:rsidRPr="00067125" w:rsidRDefault="009271C7" w:rsidP="009271C7">
            <w:pPr>
              <w:pStyle w:val="Akapitzlist"/>
              <w:spacing w:after="0" w:afterAutospacing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x-none"/>
              </w:rPr>
            </w:pPr>
            <w:r w:rsidRPr="000671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Przegląd </w:t>
            </w:r>
            <w:r w:rsidRPr="0006712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x-none"/>
              </w:rPr>
              <w:t>3 (trzech) tyrystorowych zasilaczy buforowych do ładowania akumulatorów w stacji GSZ II (U2, U3, U4)</w:t>
            </w:r>
            <w:r w:rsidRPr="0006712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71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usuwanie awarii i dokonywanie napraw ww. </w:t>
            </w:r>
            <w:r w:rsidRPr="00067125">
              <w:rPr>
                <w:rFonts w:ascii="Arial" w:hAnsi="Arial" w:cs="Arial"/>
                <w:color w:val="FF0000"/>
                <w:sz w:val="20"/>
                <w:szCs w:val="20"/>
              </w:rPr>
              <w:t xml:space="preserve">zasilaczy buforowych(prostowników) </w:t>
            </w:r>
            <w:r w:rsidRPr="00067125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produkcji APS Energia zgodnie z opisem przedmiotu zamówienia – zał. nr 1 do zaproszenia.</w:t>
            </w:r>
          </w:p>
          <w:p w:rsidR="00D967B6" w:rsidRPr="00E871E4" w:rsidRDefault="00D967B6" w:rsidP="009271C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  <w:tr w:rsidR="00617655" w:rsidRPr="004344E1" w:rsidTr="009271C7">
        <w:trPr>
          <w:trHeight w:val="49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55" w:rsidRPr="004344E1" w:rsidRDefault="00617655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0" w:rsidRDefault="00604E40" w:rsidP="00604E40">
            <w:pPr>
              <w:pStyle w:val="Nagwek"/>
              <w:tabs>
                <w:tab w:val="clear" w:pos="4536"/>
                <w:tab w:val="clear" w:pos="9072"/>
                <w:tab w:val="left" w:pos="7785"/>
              </w:tabs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Załącznik nr 2 do zaproszenia do złożenia oferty</w:t>
            </w:r>
          </w:p>
          <w:p w:rsidR="00604E40" w:rsidRPr="00604E40" w:rsidRDefault="00604E40" w:rsidP="00604E40">
            <w:pPr>
              <w:ind w:right="272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604E40">
              <w:rPr>
                <w:rFonts w:ascii="Arial" w:hAnsi="Arial" w:cs="Arial"/>
                <w:spacing w:val="20"/>
                <w:sz w:val="20"/>
                <w:szCs w:val="20"/>
              </w:rPr>
              <w:t>ISTOTNE POSTANOWIENIA UMOWY</w:t>
            </w:r>
            <w:r w:rsidR="00067125">
              <w:rPr>
                <w:rFonts w:ascii="Arial" w:hAnsi="Arial" w:cs="Arial"/>
                <w:spacing w:val="20"/>
                <w:sz w:val="20"/>
                <w:szCs w:val="20"/>
              </w:rPr>
              <w:t>:</w:t>
            </w:r>
            <w:r w:rsidRPr="00604E40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  <w:p w:rsidR="00604E40" w:rsidRPr="00604E40" w:rsidRDefault="00604E40" w:rsidP="00604E40">
            <w:pPr>
              <w:ind w:right="272"/>
              <w:rPr>
                <w:rFonts w:ascii="Arial" w:hAnsi="Arial" w:cs="Arial"/>
                <w:sz w:val="20"/>
                <w:szCs w:val="20"/>
              </w:rPr>
            </w:pPr>
            <w:r w:rsidRPr="00604E40">
              <w:rPr>
                <w:rFonts w:ascii="Arial" w:hAnsi="Arial" w:cs="Arial"/>
                <w:spacing w:val="20"/>
                <w:sz w:val="20"/>
                <w:szCs w:val="20"/>
              </w:rPr>
              <w:t xml:space="preserve">                                   </w:t>
            </w:r>
            <w:r w:rsidRPr="00604E40">
              <w:rPr>
                <w:rFonts w:ascii="Arial" w:hAnsi="Arial" w:cs="Arial"/>
                <w:sz w:val="20"/>
                <w:szCs w:val="20"/>
              </w:rPr>
              <w:t xml:space="preserve">§ 1 </w:t>
            </w:r>
          </w:p>
          <w:p w:rsidR="00604E40" w:rsidRPr="00604E40" w:rsidRDefault="00604E40" w:rsidP="00604E40">
            <w:pPr>
              <w:ind w:right="2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E40">
              <w:rPr>
                <w:rFonts w:ascii="Arial" w:hAnsi="Arial" w:cs="Arial"/>
                <w:sz w:val="20"/>
                <w:szCs w:val="20"/>
              </w:rPr>
              <w:t>Przedmiot umowy</w:t>
            </w:r>
          </w:p>
          <w:p w:rsidR="00604E40" w:rsidRPr="00067125" w:rsidRDefault="00604E40" w:rsidP="00067125">
            <w:pPr>
              <w:pStyle w:val="Akapitzlist"/>
              <w:numPr>
                <w:ilvl w:val="0"/>
                <w:numId w:val="3"/>
              </w:numPr>
              <w:spacing w:before="0" w:beforeAutospacing="0" w:after="200" w:afterAutospacing="0" w:line="360" w:lineRule="auto"/>
              <w:ind w:left="142" w:hanging="284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r w:rsidRPr="00604E40">
              <w:rPr>
                <w:rFonts w:ascii="Arial" w:hAnsi="Arial" w:cs="Arial"/>
                <w:sz w:val="20"/>
                <w:szCs w:val="20"/>
              </w:rPr>
              <w:t>Zgodnie z wynikiem postępowania o udzielenie zamówienia publicznego nr: 21/P/INFR/2025, prowadzonego</w:t>
            </w:r>
            <w:r w:rsidRPr="00952765">
              <w:rPr>
                <w:rFonts w:ascii="Arial" w:hAnsi="Arial" w:cs="Arial"/>
                <w:sz w:val="20"/>
                <w:szCs w:val="20"/>
              </w:rPr>
              <w:t xml:space="preserve"> na podstawie „Regulaminu udzielania zamówień publicznych w Komendzie Portu Wojennego Gdynia” w związku z art. 2 ust 1 pkt. 1) ustawy z dnia 11 września  2019 r. Prawo Zamówień Publicznych (Dz. U. z 2024r., poz. 1320 tj.), którego wartość nie przekracza 130 000 zł, zamawiający zleca a wykonawca zobowiązuje się do realizacji:</w:t>
            </w:r>
            <w:r w:rsidRPr="00952765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527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Przegląd </w:t>
            </w:r>
            <w:r w:rsidRPr="00483C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3 (trzech) tyrystorowych zasilaczy buforowych do ładowania akumulatorów w stacji GSZ II (U2, U3, U4)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3C42">
              <w:rPr>
                <w:rFonts w:ascii="Arial" w:hAnsi="Arial" w:cs="Arial"/>
                <w:b/>
                <w:sz w:val="20"/>
                <w:szCs w:val="20"/>
              </w:rPr>
              <w:t>oraz usuwanie awarii i dokonywanie napraw ww. przetwornic i prostowników produkcji APS Energia.</w:t>
            </w:r>
          </w:p>
          <w:p w:rsidR="00067125" w:rsidRPr="00067125" w:rsidRDefault="00067125" w:rsidP="0006712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lastRenderedPageBreak/>
              <w:t xml:space="preserve">§ 2 </w:t>
            </w:r>
          </w:p>
          <w:p w:rsidR="00067125" w:rsidRPr="00067125" w:rsidRDefault="00067125" w:rsidP="0006712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 xml:space="preserve"> Termin realizacji</w:t>
            </w:r>
          </w:p>
          <w:p w:rsidR="00067125" w:rsidRPr="00067125" w:rsidRDefault="00067125" w:rsidP="00067125">
            <w:pPr>
              <w:numPr>
                <w:ilvl w:val="0"/>
                <w:numId w:val="4"/>
              </w:numPr>
              <w:tabs>
                <w:tab w:val="num" w:pos="284"/>
              </w:tabs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>Termin realizacji przedmiotu umowy: od daty podpisania umowy do 31.12.2025  roku</w:t>
            </w:r>
          </w:p>
          <w:p w:rsidR="00067125" w:rsidRPr="00067125" w:rsidRDefault="00067125" w:rsidP="0006712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 xml:space="preserve">1.1.wykonanie przeglądu zasilaczy buforowych: </w:t>
            </w:r>
            <w:r w:rsidRPr="00067125">
              <w:rPr>
                <w:rFonts w:ascii="Arial" w:hAnsi="Arial" w:cs="Arial"/>
                <w:sz w:val="20"/>
                <w:szCs w:val="20"/>
                <w:u w:val="single"/>
              </w:rPr>
              <w:t>120 dni od daty podpisania umow</w:t>
            </w:r>
            <w:r w:rsidRPr="00067125">
              <w:rPr>
                <w:rFonts w:ascii="Arial" w:hAnsi="Arial" w:cs="Arial"/>
                <w:sz w:val="20"/>
                <w:szCs w:val="20"/>
              </w:rPr>
              <w:t>y;</w:t>
            </w:r>
          </w:p>
          <w:p w:rsidR="00067125" w:rsidRPr="00067125" w:rsidRDefault="00067125" w:rsidP="0006712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>1.2 usuwanie awarii i dokonywanie napraw ww. prostowników: w całym okresie realizacji umowy</w:t>
            </w:r>
          </w:p>
          <w:p w:rsidR="00604E40" w:rsidRDefault="00604E40" w:rsidP="00604E40">
            <w:pPr>
              <w:ind w:right="2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E40" w:rsidRDefault="00604E40" w:rsidP="00604E40">
            <w:pPr>
              <w:ind w:right="2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E40" w:rsidRDefault="00604E40" w:rsidP="00604E40">
            <w:pPr>
              <w:ind w:right="2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4E40" w:rsidRDefault="00604E40" w:rsidP="00604E40">
            <w:pPr>
              <w:ind w:right="2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655" w:rsidRPr="00E871E4" w:rsidRDefault="00617655" w:rsidP="00E871E4">
            <w:pPr>
              <w:shd w:val="clear" w:color="auto" w:fill="FDFDFD"/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40" w:rsidRPr="00604E40" w:rsidRDefault="00604E40" w:rsidP="00604E4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604E40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lastRenderedPageBreak/>
              <w:t>Załącznik nr 2 do zaproszenia do złożenia oferty</w:t>
            </w:r>
          </w:p>
          <w:p w:rsidR="00604E40" w:rsidRPr="00604E40" w:rsidRDefault="00604E40" w:rsidP="00604E4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604E40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ISTOTNE POSTANOWIENIA UMOWY </w:t>
            </w:r>
          </w:p>
          <w:p w:rsidR="00604E40" w:rsidRPr="00604E40" w:rsidRDefault="00604E40" w:rsidP="00604E4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604E40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                                   § 1 </w:t>
            </w:r>
          </w:p>
          <w:p w:rsidR="00604E40" w:rsidRPr="00604E40" w:rsidRDefault="00604E40" w:rsidP="00604E4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                       </w:t>
            </w:r>
            <w:r w:rsidRPr="00604E40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Przedmiot umowy</w:t>
            </w:r>
          </w:p>
          <w:p w:rsidR="00617655" w:rsidRDefault="00604E40" w:rsidP="00604E4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1.</w:t>
            </w:r>
            <w:r w:rsidRPr="00604E40"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Zgodnie z wynikiem postępowania o udzielenie zamówienia publicznego nr: 21/P/INFR/2025, prowadzonego na podstawie „Regulaminu udzielania zamówień publicznych w Komendzie Portu Wojennego Gdynia” w związku z art. 2 ust 1 pkt. 1) ustawy z dnia 11 września  2019 r. Prawo Zamówień Publicznych (Dz. U. z 2024r., poz. 1320 tj.), którego wartość nie przekracza 130 000 zł, zamawiający zleca a wykonawca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 xml:space="preserve">zobowiązuje się do realizacji: </w:t>
            </w:r>
            <w:r w:rsidRPr="009271C7">
              <w:rPr>
                <w:rFonts w:ascii="Arial" w:hAnsi="Arial" w:cs="Arial"/>
                <w:color w:val="FF0000"/>
                <w:sz w:val="20"/>
                <w:szCs w:val="20"/>
              </w:rPr>
              <w:t xml:space="preserve">Przegląd </w:t>
            </w:r>
            <w:r w:rsidRPr="009271C7">
              <w:rPr>
                <w:rFonts w:ascii="Arial" w:hAnsi="Arial" w:cs="Arial"/>
                <w:bCs/>
                <w:color w:val="FF0000"/>
                <w:sz w:val="20"/>
                <w:szCs w:val="20"/>
                <w:lang w:val="x-none"/>
              </w:rPr>
              <w:t>3 (trzech) tyrystorowych zasilaczy buforowych do ładowania akumulatorów w stacji GSZ II (U2, U3, U4)</w:t>
            </w:r>
            <w:r w:rsidRPr="009271C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271C7">
              <w:rPr>
                <w:rFonts w:ascii="Arial" w:hAnsi="Arial" w:cs="Arial"/>
                <w:color w:val="FF0000"/>
                <w:sz w:val="20"/>
                <w:szCs w:val="20"/>
              </w:rPr>
              <w:t>oraz usuwanie awarii i dokonywanie napraw ww. zasilaczy buforowych(prostowników) produkcji APS Energia</w:t>
            </w:r>
          </w:p>
          <w:p w:rsidR="00067125" w:rsidRDefault="00067125" w:rsidP="00067125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67125" w:rsidRPr="00067125" w:rsidRDefault="00067125" w:rsidP="0006712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67125">
              <w:rPr>
                <w:rFonts w:ascii="Arial" w:hAnsi="Arial" w:cs="Arial"/>
                <w:sz w:val="20"/>
                <w:szCs w:val="20"/>
              </w:rPr>
              <w:lastRenderedPageBreak/>
              <w:t xml:space="preserve">§ 2 </w:t>
            </w:r>
          </w:p>
          <w:p w:rsidR="00067125" w:rsidRPr="00067125" w:rsidRDefault="00067125" w:rsidP="00067125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 xml:space="preserve"> Termin realizacji</w:t>
            </w:r>
          </w:p>
          <w:p w:rsidR="00067125" w:rsidRPr="00067125" w:rsidRDefault="00067125" w:rsidP="0006712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067125">
              <w:rPr>
                <w:rFonts w:ascii="Arial" w:hAnsi="Arial" w:cs="Arial"/>
                <w:sz w:val="20"/>
                <w:szCs w:val="20"/>
              </w:rPr>
              <w:t>Termin realizacji przedmiotu umowy: od daty podpisania umowy do 31.12.2025  roku</w:t>
            </w:r>
          </w:p>
          <w:p w:rsidR="00067125" w:rsidRPr="00067125" w:rsidRDefault="00067125" w:rsidP="00067125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 xml:space="preserve">1.1.wykonanie przeglądu zasilaczy buforowych: </w:t>
            </w:r>
            <w:r w:rsidRPr="00067125">
              <w:rPr>
                <w:rFonts w:ascii="Arial" w:hAnsi="Arial" w:cs="Arial"/>
                <w:sz w:val="20"/>
                <w:szCs w:val="20"/>
                <w:u w:val="single"/>
              </w:rPr>
              <w:t>120 dni od daty podpisania umow</w:t>
            </w:r>
            <w:r w:rsidRPr="00067125">
              <w:rPr>
                <w:rFonts w:ascii="Arial" w:hAnsi="Arial" w:cs="Arial"/>
                <w:sz w:val="20"/>
                <w:szCs w:val="20"/>
              </w:rPr>
              <w:t>y;</w:t>
            </w:r>
          </w:p>
          <w:p w:rsidR="00067125" w:rsidRPr="00067125" w:rsidRDefault="00067125" w:rsidP="00604E40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7125">
              <w:rPr>
                <w:rFonts w:ascii="Arial" w:hAnsi="Arial" w:cs="Arial"/>
                <w:sz w:val="20"/>
                <w:szCs w:val="20"/>
              </w:rPr>
              <w:t>1.2 usuwanie awarii i dokonywanie napraw</w:t>
            </w:r>
            <w:r w:rsidRPr="009271C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271C7">
              <w:rPr>
                <w:rFonts w:ascii="Arial" w:hAnsi="Arial" w:cs="Arial"/>
                <w:color w:val="FF0000"/>
                <w:sz w:val="20"/>
                <w:szCs w:val="20"/>
              </w:rPr>
              <w:t>ww. zasilaczy buforowych(prostowników) produkcji APS Energia</w:t>
            </w:r>
            <w:r w:rsidRPr="00067125">
              <w:rPr>
                <w:rFonts w:ascii="Arial" w:hAnsi="Arial" w:cs="Arial"/>
                <w:sz w:val="20"/>
                <w:szCs w:val="20"/>
              </w:rPr>
              <w:t>: w całym okresie realizacji umowy</w:t>
            </w:r>
          </w:p>
        </w:tc>
      </w:tr>
    </w:tbl>
    <w:p w:rsidR="00E871E4" w:rsidRPr="00E871E4" w:rsidRDefault="00E871E4" w:rsidP="00E871E4">
      <w:pPr>
        <w:jc w:val="right"/>
        <w:rPr>
          <w:b/>
          <w:sz w:val="20"/>
          <w:szCs w:val="20"/>
        </w:rPr>
      </w:pPr>
    </w:p>
    <w:sectPr w:rsidR="00E871E4" w:rsidRPr="00E871E4" w:rsidSect="00331A18">
      <w:pgSz w:w="16838" w:h="11906" w:orient="landscape"/>
      <w:pgMar w:top="851" w:right="167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3E89"/>
    <w:multiLevelType w:val="hybridMultilevel"/>
    <w:tmpl w:val="FB36E76C"/>
    <w:lvl w:ilvl="0" w:tplc="BF721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14F7"/>
    <w:multiLevelType w:val="hybridMultilevel"/>
    <w:tmpl w:val="14160498"/>
    <w:lvl w:ilvl="0" w:tplc="3C6C8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0359A"/>
    <w:rsid w:val="00040A06"/>
    <w:rsid w:val="000639C9"/>
    <w:rsid w:val="00066B59"/>
    <w:rsid w:val="00067125"/>
    <w:rsid w:val="00075720"/>
    <w:rsid w:val="00093C90"/>
    <w:rsid w:val="00096017"/>
    <w:rsid w:val="00121D3A"/>
    <w:rsid w:val="00152D66"/>
    <w:rsid w:val="00155CC2"/>
    <w:rsid w:val="0016171F"/>
    <w:rsid w:val="00164638"/>
    <w:rsid w:val="00167857"/>
    <w:rsid w:val="00186AE6"/>
    <w:rsid w:val="001945E4"/>
    <w:rsid w:val="002001D2"/>
    <w:rsid w:val="0022018A"/>
    <w:rsid w:val="0024397A"/>
    <w:rsid w:val="002638B0"/>
    <w:rsid w:val="00295EDE"/>
    <w:rsid w:val="002A694D"/>
    <w:rsid w:val="002B0D3F"/>
    <w:rsid w:val="002D61C0"/>
    <w:rsid w:val="002E44A5"/>
    <w:rsid w:val="00307F46"/>
    <w:rsid w:val="00311C3A"/>
    <w:rsid w:val="003130CB"/>
    <w:rsid w:val="003209CB"/>
    <w:rsid w:val="003278B4"/>
    <w:rsid w:val="00331A18"/>
    <w:rsid w:val="00332026"/>
    <w:rsid w:val="003834A1"/>
    <w:rsid w:val="003C64D4"/>
    <w:rsid w:val="003D4C1B"/>
    <w:rsid w:val="00431E7D"/>
    <w:rsid w:val="004344E1"/>
    <w:rsid w:val="004A7E7E"/>
    <w:rsid w:val="004B587F"/>
    <w:rsid w:val="004B6BFA"/>
    <w:rsid w:val="004E476E"/>
    <w:rsid w:val="004F273D"/>
    <w:rsid w:val="00520910"/>
    <w:rsid w:val="0057458F"/>
    <w:rsid w:val="005B1E6D"/>
    <w:rsid w:val="005B736A"/>
    <w:rsid w:val="005D625F"/>
    <w:rsid w:val="00604E40"/>
    <w:rsid w:val="00617655"/>
    <w:rsid w:val="0064580A"/>
    <w:rsid w:val="006558B8"/>
    <w:rsid w:val="0068563D"/>
    <w:rsid w:val="006948F6"/>
    <w:rsid w:val="006E1584"/>
    <w:rsid w:val="00773A6C"/>
    <w:rsid w:val="00791A53"/>
    <w:rsid w:val="007B1A0B"/>
    <w:rsid w:val="007D13F7"/>
    <w:rsid w:val="0083409B"/>
    <w:rsid w:val="008928DD"/>
    <w:rsid w:val="008D3BAA"/>
    <w:rsid w:val="008F3C73"/>
    <w:rsid w:val="009271C7"/>
    <w:rsid w:val="0095296E"/>
    <w:rsid w:val="009552C9"/>
    <w:rsid w:val="00980295"/>
    <w:rsid w:val="009C4BBB"/>
    <w:rsid w:val="009F1682"/>
    <w:rsid w:val="009F664E"/>
    <w:rsid w:val="00A25F61"/>
    <w:rsid w:val="00A42DB9"/>
    <w:rsid w:val="00A51315"/>
    <w:rsid w:val="00A64AE9"/>
    <w:rsid w:val="00AA1E51"/>
    <w:rsid w:val="00B2733B"/>
    <w:rsid w:val="00BA5142"/>
    <w:rsid w:val="00BB7566"/>
    <w:rsid w:val="00BD7C21"/>
    <w:rsid w:val="00BE60C1"/>
    <w:rsid w:val="00C526F7"/>
    <w:rsid w:val="00CD4EAC"/>
    <w:rsid w:val="00CE716C"/>
    <w:rsid w:val="00D10E73"/>
    <w:rsid w:val="00D23940"/>
    <w:rsid w:val="00D53C50"/>
    <w:rsid w:val="00D967B6"/>
    <w:rsid w:val="00DC68E5"/>
    <w:rsid w:val="00DD0DDF"/>
    <w:rsid w:val="00DD6772"/>
    <w:rsid w:val="00DF4166"/>
    <w:rsid w:val="00E412B6"/>
    <w:rsid w:val="00E871E4"/>
    <w:rsid w:val="00E91F74"/>
    <w:rsid w:val="00E96A65"/>
    <w:rsid w:val="00EB219C"/>
    <w:rsid w:val="00EF1F0F"/>
    <w:rsid w:val="00F31B53"/>
    <w:rsid w:val="00F34165"/>
    <w:rsid w:val="00F37817"/>
    <w:rsid w:val="00F602E8"/>
    <w:rsid w:val="00F60364"/>
    <w:rsid w:val="00F66BA6"/>
    <w:rsid w:val="00F73072"/>
    <w:rsid w:val="00F74D31"/>
    <w:rsid w:val="00F838D9"/>
    <w:rsid w:val="00F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D8A269C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927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0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04E4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E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4E4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2A8AFB-734F-42C8-8BC7-900C89556A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71</cp:revision>
  <cp:lastPrinted>2025-05-22T10:14:00Z</cp:lastPrinted>
  <dcterms:created xsi:type="dcterms:W3CDTF">2015-03-31T06:40:00Z</dcterms:created>
  <dcterms:modified xsi:type="dcterms:W3CDTF">2025-05-22T10:16:00Z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ba4a05dc-e7c1-4e19-b960-4652097b524a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