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C9" w:rsidRPr="00724313" w:rsidRDefault="005F3020" w:rsidP="00C23CC9">
      <w:pPr>
        <w:pStyle w:val="Nagwek"/>
      </w:pPr>
      <w:r>
        <w:tab/>
      </w:r>
      <w:r w:rsidR="00C23CC9">
        <w:rPr>
          <w:sz w:val="20"/>
        </w:rPr>
        <w:t xml:space="preserve">                                                          </w:t>
      </w:r>
      <w:r w:rsidR="00DB1764">
        <w:rPr>
          <w:sz w:val="20"/>
        </w:rPr>
        <w:t xml:space="preserve">                       Zał. nr  3</w:t>
      </w:r>
      <w:r w:rsidR="00C23CC9">
        <w:rPr>
          <w:sz w:val="20"/>
        </w:rPr>
        <w:t xml:space="preserve"> </w:t>
      </w:r>
      <w:r w:rsidR="00C23CC9" w:rsidRPr="00724313">
        <w:rPr>
          <w:sz w:val="20"/>
        </w:rPr>
        <w:t>do umowy nr .…</w:t>
      </w:r>
      <w:r w:rsidR="00C23CC9">
        <w:rPr>
          <w:sz w:val="20"/>
        </w:rPr>
        <w:t xml:space="preserve">…/FIN/6WOG/2025/INFR </w:t>
      </w:r>
    </w:p>
    <w:p w:rsidR="00C23CC9" w:rsidRDefault="00C23CC9" w:rsidP="00C23CC9">
      <w:pPr>
        <w:tabs>
          <w:tab w:val="left" w:pos="1603"/>
        </w:tabs>
        <w:jc w:val="center"/>
      </w:pPr>
      <w:r w:rsidRPr="00687F52">
        <w:t xml:space="preserve">                                                                                                     </w:t>
      </w:r>
      <w:r>
        <w:t xml:space="preserve">                 </w:t>
      </w:r>
      <w:r w:rsidRPr="00687F52">
        <w:t xml:space="preserve">    </w:t>
      </w:r>
    </w:p>
    <w:p w:rsidR="005F3020" w:rsidRDefault="005F3020" w:rsidP="009C4EEF">
      <w:pPr>
        <w:jc w:val="right"/>
        <w:rPr>
          <w:sz w:val="20"/>
        </w:rPr>
      </w:pPr>
    </w:p>
    <w:p w:rsidR="009C4EEF" w:rsidRDefault="009C4EEF" w:rsidP="009C4EEF">
      <w:pPr>
        <w:jc w:val="right"/>
      </w:pPr>
    </w:p>
    <w:p w:rsidR="000E3087" w:rsidRPr="00F06A57" w:rsidRDefault="000E3087" w:rsidP="000E3087">
      <w:r w:rsidRPr="00F06A57">
        <w:t>INF</w:t>
      </w:r>
      <w:r>
        <w:t>RASTRU</w:t>
      </w:r>
      <w:r w:rsidR="00E31035">
        <w:t>KTURA</w:t>
      </w:r>
      <w:r w:rsidR="00E31035">
        <w:tab/>
      </w:r>
      <w:r w:rsidR="00E31035">
        <w:tab/>
      </w:r>
      <w:r w:rsidR="00E31035">
        <w:tab/>
      </w:r>
      <w:r w:rsidR="00E31035">
        <w:tab/>
      </w:r>
      <w:r w:rsidR="00F07624">
        <w:t xml:space="preserve">             </w:t>
      </w:r>
      <w:r w:rsidR="00C23CC9">
        <w:t xml:space="preserve">   </w:t>
      </w:r>
      <w:r w:rsidR="00F07624">
        <w:t xml:space="preserve">  </w:t>
      </w:r>
      <w:r w:rsidR="00E31035">
        <w:t xml:space="preserve"> Ustka, …</w:t>
      </w:r>
      <w:r w:rsidR="00DC4A8E">
        <w:t>..</w:t>
      </w:r>
      <w:r w:rsidRPr="00F06A57">
        <w:t>.</w:t>
      </w:r>
      <w:r w:rsidR="00C23CC9">
        <w:t xml:space="preserve">...................2025 </w:t>
      </w:r>
      <w:r w:rsidR="00E31035">
        <w:t>r.</w:t>
      </w:r>
    </w:p>
    <w:p w:rsidR="000E3087" w:rsidRPr="00F06A57" w:rsidRDefault="000E3087" w:rsidP="000E3087">
      <w:r w:rsidRPr="00F06A57">
        <w:t>6 WOJSKOWY ODDZIAŁ GOSPODARCZY</w:t>
      </w:r>
    </w:p>
    <w:p w:rsidR="000E3087" w:rsidRPr="00F06A57" w:rsidRDefault="000E3087" w:rsidP="000E3087"/>
    <w:p w:rsidR="000E3087" w:rsidRPr="00F06A57" w:rsidRDefault="000E3087" w:rsidP="000E3087">
      <w:pPr>
        <w:rPr>
          <w:b/>
        </w:rPr>
      </w:pPr>
      <w:r w:rsidRPr="00F06A57">
        <w:tab/>
      </w:r>
      <w:r w:rsidRPr="00F06A57">
        <w:tab/>
      </w:r>
      <w:r w:rsidRPr="00F06A57">
        <w:tab/>
      </w:r>
      <w:r w:rsidRPr="00F06A57">
        <w:tab/>
      </w:r>
      <w:r w:rsidRPr="00F06A57">
        <w:tab/>
      </w:r>
      <w:r w:rsidRPr="00F06A57">
        <w:tab/>
      </w:r>
    </w:p>
    <w:p w:rsidR="000E3087" w:rsidRPr="00F06A57" w:rsidRDefault="00DB1764" w:rsidP="000E3087">
      <w:pPr>
        <w:spacing w:line="276" w:lineRule="auto"/>
        <w:jc w:val="center"/>
        <w:rPr>
          <w:b/>
        </w:rPr>
      </w:pPr>
      <w:r w:rsidRPr="00F06A57">
        <w:rPr>
          <w:b/>
        </w:rPr>
        <w:t>OPIS PRZEDMIOTU ZAMÓWIENIA.</w:t>
      </w:r>
    </w:p>
    <w:p w:rsidR="000E3087" w:rsidRDefault="000E3087" w:rsidP="000E3087">
      <w:pPr>
        <w:spacing w:line="276" w:lineRule="auto"/>
        <w:ind w:left="708"/>
        <w:jc w:val="both"/>
        <w:rPr>
          <w:b/>
        </w:rPr>
      </w:pPr>
    </w:p>
    <w:p w:rsidR="000E3087" w:rsidRDefault="000E3087" w:rsidP="000E3087">
      <w:pPr>
        <w:spacing w:line="276" w:lineRule="auto"/>
        <w:ind w:firstLine="850"/>
        <w:jc w:val="both"/>
        <w:rPr>
          <w:b/>
        </w:rPr>
      </w:pPr>
      <w:r>
        <w:rPr>
          <w:b/>
        </w:rPr>
        <w:t>Przedmiotem zamówienia jest usługa wykonania konserwacji i serwisu urządzeń dźwigowych i dźwignicowych znajdujących się w budynkach na terenie kompleksów wojskowych m. Ustka, Słupsk</w:t>
      </w:r>
      <w:r w:rsidR="00122E59">
        <w:rPr>
          <w:b/>
        </w:rPr>
        <w:t xml:space="preserve"> </w:t>
      </w:r>
      <w:r>
        <w:rPr>
          <w:b/>
        </w:rPr>
        <w:t xml:space="preserve">i Czarne. </w:t>
      </w:r>
    </w:p>
    <w:p w:rsidR="000E3087" w:rsidRDefault="000E3087" w:rsidP="000E3087">
      <w:pPr>
        <w:spacing w:line="276" w:lineRule="auto"/>
        <w:ind w:firstLine="850"/>
        <w:jc w:val="both"/>
        <w:rPr>
          <w:b/>
        </w:rPr>
      </w:pPr>
    </w:p>
    <w:p w:rsidR="000E3087" w:rsidRPr="009139E6" w:rsidRDefault="000E3087" w:rsidP="00DC00E3">
      <w:pPr>
        <w:pStyle w:val="Tekstpodstawowy"/>
        <w:numPr>
          <w:ilvl w:val="0"/>
          <w:numId w:val="4"/>
        </w:numPr>
        <w:spacing w:after="120"/>
        <w:ind w:left="357" w:hanging="357"/>
      </w:pPr>
      <w:r w:rsidRPr="007A4B9E">
        <w:t>Za</w:t>
      </w:r>
      <w:r w:rsidR="00811CBC">
        <w:t>kres serwisu i konserwacji:</w:t>
      </w:r>
    </w:p>
    <w:p w:rsidR="000E3087" w:rsidRDefault="000E3087" w:rsidP="00667A68">
      <w:pPr>
        <w:pStyle w:val="Akapitzlist"/>
        <w:numPr>
          <w:ilvl w:val="0"/>
          <w:numId w:val="10"/>
        </w:numPr>
        <w:spacing w:after="120"/>
        <w:ind w:left="92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Pr="000D48E3">
        <w:rPr>
          <w:rFonts w:ascii="Times New Roman" w:hAnsi="Times New Roman"/>
          <w:sz w:val="24"/>
        </w:rPr>
        <w:t xml:space="preserve">onserwacja </w:t>
      </w:r>
      <w:r>
        <w:rPr>
          <w:rFonts w:ascii="Times New Roman" w:hAnsi="Times New Roman"/>
          <w:sz w:val="24"/>
        </w:rPr>
        <w:t>dźwigów:</w:t>
      </w:r>
      <w:r w:rsidR="00CD643D">
        <w:rPr>
          <w:rFonts w:ascii="Times New Roman" w:hAnsi="Times New Roman"/>
          <w:sz w:val="24"/>
        </w:rPr>
        <w:t xml:space="preserve">   </w:t>
      </w:r>
    </w:p>
    <w:p w:rsidR="000E3087" w:rsidRPr="000D48E3" w:rsidRDefault="000E3087" w:rsidP="00667A68">
      <w:pPr>
        <w:pStyle w:val="Akapitzlist"/>
        <w:numPr>
          <w:ilvl w:val="0"/>
          <w:numId w:val="11"/>
        </w:numPr>
        <w:spacing w:after="120"/>
        <w:ind w:left="1208" w:hanging="357"/>
        <w:contextualSpacing w:val="0"/>
        <w:jc w:val="both"/>
        <w:rPr>
          <w:rFonts w:ascii="Times New Roman" w:hAnsi="Times New Roman"/>
          <w:sz w:val="28"/>
        </w:rPr>
      </w:pPr>
      <w:r w:rsidRPr="000D48E3">
        <w:rPr>
          <w:rFonts w:ascii="Times New Roman" w:hAnsi="Times New Roman"/>
          <w:sz w:val="24"/>
        </w:rPr>
        <w:t>Przegląd okresowy P</w:t>
      </w:r>
      <w:r w:rsidRPr="00E67C86">
        <w:rPr>
          <w:rFonts w:ascii="Times New Roman" w:hAnsi="Times New Roman"/>
          <w:sz w:val="24"/>
        </w:rPr>
        <w:t>-</w:t>
      </w:r>
      <w:r w:rsidRPr="000D48E3">
        <w:rPr>
          <w:rFonts w:ascii="Times New Roman" w:hAnsi="Times New Roman"/>
          <w:sz w:val="24"/>
        </w:rPr>
        <w:t xml:space="preserve">1 </w:t>
      </w:r>
      <w:r w:rsidRPr="00E67C86">
        <w:rPr>
          <w:rFonts w:ascii="Times New Roman" w:hAnsi="Times New Roman"/>
          <w:sz w:val="24"/>
        </w:rPr>
        <w:t>–</w:t>
      </w:r>
      <w:r w:rsidRPr="000D48E3">
        <w:rPr>
          <w:rFonts w:ascii="Times New Roman" w:hAnsi="Times New Roman"/>
          <w:b/>
          <w:sz w:val="24"/>
        </w:rPr>
        <w:t xml:space="preserve"> </w:t>
      </w:r>
      <w:r w:rsidRPr="000D48E3">
        <w:rPr>
          <w:rFonts w:ascii="Times New Roman" w:hAnsi="Times New Roman"/>
          <w:sz w:val="24"/>
        </w:rPr>
        <w:t>sprawdzenie działania urządzeń dźwigu pod kątem bezpieczeństwa użytkowania co 30 dni.</w:t>
      </w:r>
      <w:r>
        <w:rPr>
          <w:rFonts w:ascii="Times New Roman" w:hAnsi="Times New Roman"/>
          <w:sz w:val="24"/>
        </w:rPr>
        <w:t xml:space="preserve"> </w:t>
      </w:r>
    </w:p>
    <w:p w:rsidR="000E3087" w:rsidRDefault="000E3087" w:rsidP="00DC00E3">
      <w:pPr>
        <w:pStyle w:val="Akapitzlist"/>
        <w:numPr>
          <w:ilvl w:val="0"/>
          <w:numId w:val="12"/>
        </w:numPr>
        <w:spacing w:after="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3C45">
        <w:rPr>
          <w:rFonts w:ascii="Times New Roman" w:hAnsi="Times New Roman"/>
          <w:sz w:val="24"/>
          <w:szCs w:val="24"/>
          <w:u w:val="single"/>
        </w:rPr>
        <w:t>Maszynownia: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C45">
        <w:rPr>
          <w:rFonts w:ascii="Times New Roman" w:hAnsi="Times New Roman"/>
          <w:sz w:val="24"/>
          <w:szCs w:val="24"/>
        </w:rPr>
        <w:t>sprawdzenie wartości napięcia fazowego, przewodowego</w:t>
      </w:r>
      <w:r w:rsidR="00DC00E3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443C45">
        <w:rPr>
          <w:rFonts w:ascii="Times New Roman" w:hAnsi="Times New Roman"/>
          <w:sz w:val="24"/>
          <w:szCs w:val="24"/>
        </w:rPr>
        <w:t xml:space="preserve"> i sterowniczego</w:t>
      </w:r>
      <w:r w:rsidR="00DC00E3">
        <w:rPr>
          <w:rFonts w:ascii="Times New Roman" w:hAnsi="Times New Roman"/>
          <w:sz w:val="24"/>
          <w:szCs w:val="24"/>
        </w:rPr>
        <w:t xml:space="preserve">; sprawdzenie stanu styczników </w:t>
      </w:r>
      <w:r w:rsidRPr="00443C45">
        <w:rPr>
          <w:rFonts w:ascii="Times New Roman" w:hAnsi="Times New Roman"/>
          <w:sz w:val="24"/>
          <w:szCs w:val="24"/>
        </w:rPr>
        <w:t xml:space="preserve"> i przekaźników; sprawdzenie stanu lin nośnych; sprawdzenie stanu kół linowych, szczególnie rowków koła ciernego; sprawdzenie i regulacja układu hamulcowego; sprawdzenie stanu oleju                 </w:t>
      </w:r>
      <w:r w:rsidR="00DC00E3">
        <w:rPr>
          <w:rFonts w:ascii="Times New Roman" w:hAnsi="Times New Roman"/>
          <w:sz w:val="24"/>
          <w:szCs w:val="24"/>
        </w:rPr>
        <w:t xml:space="preserve">                       </w:t>
      </w:r>
      <w:r w:rsidRPr="00443C45">
        <w:rPr>
          <w:rFonts w:ascii="Times New Roman" w:hAnsi="Times New Roman"/>
          <w:sz w:val="24"/>
          <w:szCs w:val="24"/>
        </w:rPr>
        <w:t xml:space="preserve">     w reduktorze i czy nie występują wycieki; sprawdzenie stanu cieplnego reduktora</w:t>
      </w:r>
      <w:r w:rsidR="00DC00E3">
        <w:rPr>
          <w:rFonts w:ascii="Times New Roman" w:hAnsi="Times New Roman"/>
          <w:sz w:val="24"/>
          <w:szCs w:val="24"/>
        </w:rPr>
        <w:t xml:space="preserve">  </w:t>
      </w:r>
      <w:r w:rsidRPr="00443C45">
        <w:rPr>
          <w:rFonts w:ascii="Times New Roman" w:hAnsi="Times New Roman"/>
          <w:sz w:val="24"/>
          <w:szCs w:val="24"/>
        </w:rPr>
        <w:t xml:space="preserve"> i silnika;</w:t>
      </w:r>
      <w:r w:rsidR="006D1F06">
        <w:rPr>
          <w:rFonts w:ascii="Times New Roman" w:hAnsi="Times New Roman"/>
          <w:sz w:val="24"/>
          <w:szCs w:val="24"/>
        </w:rPr>
        <w:t xml:space="preserve"> </w:t>
      </w:r>
    </w:p>
    <w:p w:rsidR="000E3087" w:rsidRDefault="000E3087" w:rsidP="00DC00E3">
      <w:pPr>
        <w:pStyle w:val="Akapitzlist"/>
        <w:numPr>
          <w:ilvl w:val="0"/>
          <w:numId w:val="12"/>
        </w:numPr>
        <w:spacing w:after="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3C45">
        <w:rPr>
          <w:rFonts w:ascii="Times New Roman" w:hAnsi="Times New Roman"/>
          <w:sz w:val="24"/>
          <w:szCs w:val="24"/>
          <w:u w:val="single"/>
        </w:rPr>
        <w:t>Kabina i przeciwwaga: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C45">
        <w:rPr>
          <w:rFonts w:ascii="Times New Roman" w:hAnsi="Times New Roman"/>
          <w:sz w:val="24"/>
          <w:szCs w:val="24"/>
        </w:rPr>
        <w:t>sprawdze</w:t>
      </w:r>
      <w:r>
        <w:rPr>
          <w:rFonts w:ascii="Times New Roman" w:hAnsi="Times New Roman"/>
          <w:sz w:val="24"/>
          <w:szCs w:val="24"/>
        </w:rPr>
        <w:t>nie stanu prowadników ślizgowych</w:t>
      </w:r>
      <w:r w:rsidR="00DC00E3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443C45">
        <w:rPr>
          <w:rFonts w:ascii="Times New Roman" w:hAnsi="Times New Roman"/>
          <w:sz w:val="24"/>
          <w:szCs w:val="24"/>
        </w:rPr>
        <w:t xml:space="preserve"> i przeciwwagowych oraz ich luzów w prowadnicach; </w:t>
      </w:r>
      <w:r>
        <w:rPr>
          <w:rFonts w:ascii="Times New Roman" w:hAnsi="Times New Roman"/>
          <w:sz w:val="24"/>
          <w:szCs w:val="24"/>
        </w:rPr>
        <w:t xml:space="preserve">sprawdzenie mocowania </w:t>
      </w:r>
      <w:r w:rsidRPr="00443C45">
        <w:rPr>
          <w:rFonts w:ascii="Times New Roman" w:hAnsi="Times New Roman"/>
          <w:sz w:val="24"/>
          <w:szCs w:val="24"/>
        </w:rPr>
        <w:t>lin na kabinie i przeciwwadze; sprawdzenie mocowania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C45">
        <w:rPr>
          <w:rFonts w:ascii="Times New Roman" w:hAnsi="Times New Roman"/>
          <w:sz w:val="24"/>
          <w:szCs w:val="24"/>
        </w:rPr>
        <w:t>krzywek: wyłączników krańcowych, końcowych i piętrowych;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C45">
        <w:rPr>
          <w:rFonts w:ascii="Times New Roman" w:hAnsi="Times New Roman"/>
          <w:sz w:val="24"/>
          <w:szCs w:val="24"/>
        </w:rPr>
        <w:t xml:space="preserve">sprawdzenie działania wyłącznika krańcowego; </w:t>
      </w:r>
      <w:r>
        <w:rPr>
          <w:rFonts w:ascii="Times New Roman" w:hAnsi="Times New Roman"/>
          <w:sz w:val="24"/>
          <w:szCs w:val="24"/>
        </w:rPr>
        <w:t>sprawdzenie</w:t>
      </w:r>
      <w:r w:rsidR="00DC00E3">
        <w:rPr>
          <w:rFonts w:ascii="Times New Roman" w:hAnsi="Times New Roman"/>
          <w:sz w:val="24"/>
          <w:szCs w:val="24"/>
        </w:rPr>
        <w:t xml:space="preserve"> </w:t>
      </w:r>
      <w:r w:rsidRPr="00443C45">
        <w:rPr>
          <w:rFonts w:ascii="Times New Roman" w:hAnsi="Times New Roman"/>
          <w:sz w:val="24"/>
          <w:szCs w:val="24"/>
        </w:rPr>
        <w:t>i regulacja zatrzymania kabiny na przystankach; sprawdzenie działania i wymiana uszkodzonych elementów kasety dyspozycji;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7A68" w:rsidRPr="00667A68" w:rsidRDefault="000E3087" w:rsidP="00667A68">
      <w:pPr>
        <w:pStyle w:val="Akapitzlist"/>
        <w:numPr>
          <w:ilvl w:val="0"/>
          <w:numId w:val="12"/>
        </w:numPr>
        <w:spacing w:after="0"/>
        <w:ind w:left="1134" w:hanging="357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443C45">
        <w:rPr>
          <w:rFonts w:ascii="Times New Roman" w:hAnsi="Times New Roman"/>
          <w:sz w:val="24"/>
          <w:u w:val="single"/>
        </w:rPr>
        <w:t>Szyb:</w:t>
      </w:r>
      <w:r w:rsidRPr="001470AE">
        <w:rPr>
          <w:rFonts w:ascii="Times New Roman" w:hAnsi="Times New Roman"/>
          <w:sz w:val="24"/>
        </w:rPr>
        <w:t xml:space="preserve"> </w:t>
      </w:r>
      <w:r w:rsidRPr="00443C45">
        <w:rPr>
          <w:rFonts w:ascii="Times New Roman" w:hAnsi="Times New Roman"/>
          <w:sz w:val="24"/>
        </w:rPr>
        <w:t>sprawdzenie drzwi przystankowych działanie ryglowania</w:t>
      </w:r>
      <w:r>
        <w:rPr>
          <w:rFonts w:ascii="Times New Roman" w:hAnsi="Times New Roman"/>
          <w:sz w:val="24"/>
        </w:rPr>
        <w:t xml:space="preserve"> </w:t>
      </w:r>
      <w:r w:rsidRPr="00443C45">
        <w:rPr>
          <w:rFonts w:ascii="Times New Roman" w:hAnsi="Times New Roman"/>
          <w:sz w:val="24"/>
        </w:rPr>
        <w:t>i zamków mechanicznych; sprawdzenie stanu tabliczek informacy</w:t>
      </w:r>
      <w:r>
        <w:rPr>
          <w:rFonts w:ascii="Times New Roman" w:hAnsi="Times New Roman"/>
          <w:sz w:val="24"/>
        </w:rPr>
        <w:t xml:space="preserve">jnych, uzupełnienie brakujących </w:t>
      </w:r>
      <w:r w:rsidRPr="00443C45">
        <w:rPr>
          <w:rFonts w:ascii="Times New Roman" w:hAnsi="Times New Roman"/>
          <w:sz w:val="24"/>
        </w:rPr>
        <w:t>korków zabezpieczających przed ręcznym odryglowaniem; sprawdzenie działania kaset wezwań i wymiana uszkodzonych elementów; sprawdzenie działania wyłączników końcowych i krańcowych; sprawdzenie stanu instalacji ochronnej</w:t>
      </w:r>
      <w:r>
        <w:rPr>
          <w:rFonts w:ascii="Times New Roman" w:hAnsi="Times New Roman"/>
          <w:sz w:val="24"/>
        </w:rPr>
        <w:t xml:space="preserve"> </w:t>
      </w:r>
      <w:r w:rsidRPr="00443C45">
        <w:rPr>
          <w:rFonts w:ascii="Times New Roman" w:hAnsi="Times New Roman"/>
          <w:sz w:val="24"/>
        </w:rPr>
        <w:t>i mocowania instalacji elektrycznej; sprawdzenie działania „wyłącznika dźwigu”.</w:t>
      </w:r>
      <w:r w:rsidR="00E67C86">
        <w:rPr>
          <w:rFonts w:ascii="Times New Roman" w:hAnsi="Times New Roman"/>
          <w:sz w:val="24"/>
        </w:rPr>
        <w:t xml:space="preserve">  </w:t>
      </w:r>
    </w:p>
    <w:p w:rsidR="000E3087" w:rsidRPr="00222DCD" w:rsidRDefault="000E3087" w:rsidP="00DC00E3">
      <w:pPr>
        <w:ind w:left="1134"/>
        <w:jc w:val="both"/>
      </w:pPr>
    </w:p>
    <w:p w:rsidR="00DC00E3" w:rsidRPr="008A1BEB" w:rsidRDefault="000E3087" w:rsidP="00667A68">
      <w:pPr>
        <w:tabs>
          <w:tab w:val="left" w:pos="709"/>
          <w:tab w:val="left" w:pos="851"/>
        </w:tabs>
        <w:spacing w:after="120"/>
        <w:ind w:leftChars="295" w:left="708" w:firstLine="1"/>
        <w:jc w:val="both"/>
      </w:pPr>
      <w:r w:rsidRPr="00222DCD">
        <w:t>b) Przegląd okresowy P</w:t>
      </w:r>
      <w:r w:rsidRPr="00DC00E3">
        <w:t>-</w:t>
      </w:r>
      <w:r w:rsidRPr="00222DCD">
        <w:t xml:space="preserve">2 </w:t>
      </w:r>
      <w:r w:rsidRPr="00C75D70">
        <w:rPr>
          <w:b/>
        </w:rPr>
        <w:t>-</w:t>
      </w:r>
      <w:r w:rsidRPr="00222DCD">
        <w:t xml:space="preserve"> przegląd konstrukcyjny wykonywany</w:t>
      </w:r>
      <w:r>
        <w:t xml:space="preserve"> </w:t>
      </w:r>
      <w:r w:rsidRPr="00222DCD">
        <w:t>co 9</w:t>
      </w:r>
      <w:r w:rsidRPr="002D051F">
        <w:rPr>
          <w:b/>
        </w:rPr>
        <w:t>-</w:t>
      </w:r>
      <w:r w:rsidRPr="00222DCD">
        <w:t>miesięcy</w:t>
      </w:r>
      <w:r>
        <w:t>,</w:t>
      </w:r>
      <w:r w:rsidR="00667A68">
        <w:t xml:space="preserve"> celem, </w:t>
      </w:r>
      <w:r w:rsidR="00667A68">
        <w:br/>
        <w:t xml:space="preserve">    </w:t>
      </w:r>
      <w:r w:rsidRPr="00222DCD">
        <w:t>którego poza zakresem przeglądu P</w:t>
      </w:r>
      <w:r w:rsidRPr="00C75D70">
        <w:rPr>
          <w:b/>
        </w:rPr>
        <w:t>-</w:t>
      </w:r>
      <w:r w:rsidRPr="00222DCD">
        <w:t>1, jest</w:t>
      </w:r>
      <w:r>
        <w:t xml:space="preserve"> </w:t>
      </w:r>
      <w:r w:rsidRPr="00222DCD">
        <w:t>gruntow</w:t>
      </w:r>
      <w:r>
        <w:t>na obsługa techniczna urządzeń,</w:t>
      </w:r>
      <w:r w:rsidR="00DC00E3">
        <w:t xml:space="preserve">                </w:t>
      </w:r>
      <w:r>
        <w:t xml:space="preserve"> </w:t>
      </w:r>
      <w:r w:rsidR="00667A68">
        <w:br/>
        <w:t xml:space="preserve">    </w:t>
      </w:r>
      <w:r w:rsidRPr="00222DCD">
        <w:t xml:space="preserve">a mianowicie: czyszczenie, regulacja, smarowanie lub wymiana smaru oraz </w:t>
      </w:r>
      <w:r w:rsidR="00667A68">
        <w:br/>
        <w:t xml:space="preserve">    </w:t>
      </w:r>
      <w:r w:rsidRPr="00222DCD">
        <w:t xml:space="preserve">niezbędne naprawy </w:t>
      </w:r>
      <w:r w:rsidRPr="008A1BEB">
        <w:t>bieżące, mieszczące się w zakresie konserwacji.</w:t>
      </w:r>
      <w:r w:rsidR="00CF7F1C">
        <w:t xml:space="preserve">    </w:t>
      </w:r>
    </w:p>
    <w:p w:rsidR="000E3087" w:rsidRPr="001470AE" w:rsidRDefault="000E3087" w:rsidP="00667A68">
      <w:pPr>
        <w:pStyle w:val="Akapitzlist"/>
        <w:numPr>
          <w:ilvl w:val="0"/>
          <w:numId w:val="13"/>
        </w:numPr>
        <w:spacing w:after="0"/>
        <w:ind w:left="919" w:hanging="142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470AE">
        <w:rPr>
          <w:rFonts w:ascii="Times New Roman" w:hAnsi="Times New Roman"/>
          <w:sz w:val="24"/>
        </w:rPr>
        <w:t xml:space="preserve"> </w:t>
      </w:r>
      <w:r w:rsidRPr="001470AE">
        <w:rPr>
          <w:rFonts w:ascii="Times New Roman" w:hAnsi="Times New Roman"/>
          <w:sz w:val="24"/>
          <w:u w:val="single"/>
        </w:rPr>
        <w:t>Reduktor:</w:t>
      </w:r>
      <w:r>
        <w:rPr>
          <w:rFonts w:ascii="Times New Roman" w:hAnsi="Times New Roman"/>
          <w:sz w:val="24"/>
          <w:u w:val="single"/>
        </w:rPr>
        <w:t xml:space="preserve"> </w:t>
      </w:r>
      <w:r w:rsidRPr="001470AE">
        <w:rPr>
          <w:rFonts w:ascii="Times New Roman" w:hAnsi="Times New Roman"/>
          <w:sz w:val="24"/>
        </w:rPr>
        <w:t>sprawdzenie stanu cieplnego reduktora. Temperatura oleju nie powinna przekroczyć 80</w:t>
      </w:r>
      <w:r w:rsidRPr="001470AE">
        <w:rPr>
          <w:rFonts w:ascii="Times New Roman" w:hAnsi="Times New Roman"/>
          <w:sz w:val="24"/>
          <w:vertAlign w:val="superscript"/>
        </w:rPr>
        <w:t>o</w:t>
      </w:r>
      <w:r w:rsidRPr="001470AE">
        <w:rPr>
          <w:rFonts w:ascii="Times New Roman" w:hAnsi="Times New Roman"/>
          <w:sz w:val="24"/>
        </w:rPr>
        <w:t>C; sprawdzenie stanu poosiowego ślimaka; sprawdzenie luzu międzyzębnego. Korygowania</w:t>
      </w:r>
      <w:r w:rsidR="00F61DA1">
        <w:rPr>
          <w:rFonts w:ascii="Times New Roman" w:hAnsi="Times New Roman"/>
          <w:sz w:val="24"/>
        </w:rPr>
        <w:t xml:space="preserve"> </w:t>
      </w:r>
      <w:r w:rsidRPr="001470AE">
        <w:rPr>
          <w:rFonts w:ascii="Times New Roman" w:hAnsi="Times New Roman"/>
          <w:sz w:val="24"/>
        </w:rPr>
        <w:t xml:space="preserve">luzu dokonać  po wypuszczeniu oleju z karteru; wymianę oleju w reduktorze oraz </w:t>
      </w:r>
      <w:r w:rsidRPr="001470AE">
        <w:rPr>
          <w:rFonts w:ascii="Times New Roman" w:hAnsi="Times New Roman"/>
          <w:sz w:val="24"/>
          <w:szCs w:val="24"/>
        </w:rPr>
        <w:t>smarowanie wału głównego reduktora należy przeprowadzić</w:t>
      </w:r>
      <w:r w:rsidR="00667A68">
        <w:rPr>
          <w:rFonts w:ascii="Times New Roman" w:hAnsi="Times New Roman"/>
          <w:sz w:val="24"/>
          <w:szCs w:val="24"/>
        </w:rPr>
        <w:t xml:space="preserve"> </w:t>
      </w:r>
      <w:r w:rsidRPr="001470AE">
        <w:rPr>
          <w:rFonts w:ascii="Times New Roman" w:hAnsi="Times New Roman"/>
          <w:sz w:val="24"/>
          <w:szCs w:val="24"/>
        </w:rPr>
        <w:t>wg poniższej tabeli.</w:t>
      </w:r>
      <w:r w:rsidR="006B39E5">
        <w:rPr>
          <w:rFonts w:ascii="Times New Roman" w:hAnsi="Times New Roman"/>
          <w:sz w:val="24"/>
          <w:szCs w:val="24"/>
        </w:rPr>
        <w:t xml:space="preserve">  </w:t>
      </w:r>
      <w:r w:rsidR="00D36F86">
        <w:rPr>
          <w:rFonts w:ascii="Times New Roman" w:hAnsi="Times New Roman"/>
          <w:sz w:val="24"/>
          <w:szCs w:val="24"/>
        </w:rPr>
        <w:t xml:space="preserve"> </w:t>
      </w:r>
    </w:p>
    <w:p w:rsidR="000E3087" w:rsidRDefault="000E3087" w:rsidP="00DC00E3">
      <w:pPr>
        <w:ind w:leftChars="1134" w:left="2722"/>
        <w:jc w:val="both"/>
        <w:rPr>
          <w:color w:val="FF0000"/>
        </w:rPr>
      </w:pPr>
    </w:p>
    <w:p w:rsidR="000E3087" w:rsidRPr="00222DCD" w:rsidRDefault="000E3087" w:rsidP="000E3087">
      <w:pPr>
        <w:jc w:val="both"/>
        <w:rPr>
          <w:color w:val="FF000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1860"/>
        <w:gridCol w:w="4380"/>
      </w:tblGrid>
      <w:tr w:rsidR="000E3087" w:rsidRPr="00222DCD" w:rsidTr="005B34DB">
        <w:trPr>
          <w:trHeight w:val="435"/>
        </w:trPr>
        <w:tc>
          <w:tcPr>
            <w:tcW w:w="2415" w:type="dxa"/>
          </w:tcPr>
          <w:p w:rsidR="000E3087" w:rsidRPr="00C75D70" w:rsidRDefault="000E3087" w:rsidP="005B34DB">
            <w:pPr>
              <w:jc w:val="both"/>
              <w:rPr>
                <w:b/>
                <w:i/>
              </w:rPr>
            </w:pPr>
            <w:r w:rsidRPr="00C75D70">
              <w:rPr>
                <w:b/>
                <w:i/>
              </w:rPr>
              <w:t>Punkt smarowania</w:t>
            </w:r>
          </w:p>
        </w:tc>
        <w:tc>
          <w:tcPr>
            <w:tcW w:w="1860" w:type="dxa"/>
          </w:tcPr>
          <w:p w:rsidR="000E3087" w:rsidRPr="00C75D70" w:rsidRDefault="000E3087" w:rsidP="005B34DB">
            <w:pPr>
              <w:jc w:val="both"/>
              <w:rPr>
                <w:b/>
                <w:i/>
              </w:rPr>
            </w:pPr>
            <w:r w:rsidRPr="00C75D70">
              <w:rPr>
                <w:b/>
                <w:i/>
              </w:rPr>
              <w:t>Częstotliwość wymiany</w:t>
            </w:r>
          </w:p>
        </w:tc>
        <w:tc>
          <w:tcPr>
            <w:tcW w:w="4380" w:type="dxa"/>
          </w:tcPr>
          <w:p w:rsidR="000E3087" w:rsidRPr="00C75D70" w:rsidRDefault="000E3087" w:rsidP="005B34DB">
            <w:pPr>
              <w:jc w:val="both"/>
              <w:rPr>
                <w:b/>
                <w:i/>
              </w:rPr>
            </w:pPr>
            <w:r w:rsidRPr="00C75D70">
              <w:rPr>
                <w:b/>
                <w:i/>
              </w:rPr>
              <w:t>Sposób wymiany</w:t>
            </w:r>
          </w:p>
          <w:p w:rsidR="000E3087" w:rsidRPr="00C75D70" w:rsidRDefault="000E3087" w:rsidP="005B34DB">
            <w:pPr>
              <w:jc w:val="both"/>
              <w:rPr>
                <w:b/>
              </w:rPr>
            </w:pPr>
          </w:p>
        </w:tc>
      </w:tr>
      <w:tr w:rsidR="000E3087" w:rsidRPr="00222DCD" w:rsidTr="005B34DB">
        <w:trPr>
          <w:trHeight w:val="435"/>
        </w:trPr>
        <w:tc>
          <w:tcPr>
            <w:tcW w:w="2415" w:type="dxa"/>
          </w:tcPr>
          <w:p w:rsidR="000E3087" w:rsidRPr="00222DCD" w:rsidRDefault="000E3087" w:rsidP="005B34DB">
            <w:pPr>
              <w:jc w:val="both"/>
            </w:pPr>
            <w:r w:rsidRPr="00222DCD">
              <w:t>Przekładnia ślimakowa</w:t>
            </w:r>
          </w:p>
        </w:tc>
        <w:tc>
          <w:tcPr>
            <w:tcW w:w="1860" w:type="dxa"/>
          </w:tcPr>
          <w:p w:rsidR="000E3087" w:rsidRPr="00222DCD" w:rsidRDefault="000E3087" w:rsidP="005B34DB">
            <w:pPr>
              <w:jc w:val="both"/>
            </w:pPr>
            <w:r w:rsidRPr="00222DCD">
              <w:t>co rok</w:t>
            </w:r>
          </w:p>
        </w:tc>
        <w:tc>
          <w:tcPr>
            <w:tcW w:w="4380" w:type="dxa"/>
          </w:tcPr>
          <w:p w:rsidR="000E3087" w:rsidRDefault="000E3087" w:rsidP="005B34DB">
            <w:pPr>
              <w:jc w:val="both"/>
            </w:pPr>
            <w:r w:rsidRPr="00222DCD">
              <w:t>Spuścić olej</w:t>
            </w:r>
            <w:r>
              <w:t xml:space="preserve"> zużyty, </w:t>
            </w:r>
            <w:r w:rsidRPr="00222DCD">
              <w:t>przepłukać świeżym olejem i napełnić nową porcją oleju</w:t>
            </w:r>
          </w:p>
          <w:p w:rsidR="00811CBC" w:rsidRPr="00222DCD" w:rsidRDefault="00811CBC" w:rsidP="005B34DB">
            <w:pPr>
              <w:jc w:val="both"/>
            </w:pPr>
          </w:p>
        </w:tc>
      </w:tr>
      <w:tr w:rsidR="000E3087" w:rsidRPr="00222DCD" w:rsidTr="005B34DB">
        <w:trPr>
          <w:trHeight w:val="435"/>
        </w:trPr>
        <w:tc>
          <w:tcPr>
            <w:tcW w:w="2415" w:type="dxa"/>
          </w:tcPr>
          <w:p w:rsidR="000E3087" w:rsidRPr="00222DCD" w:rsidRDefault="000E3087" w:rsidP="005B34DB">
            <w:r w:rsidRPr="00222DCD">
              <w:t>Oś koła ciernego</w:t>
            </w:r>
            <w:r>
              <w:t xml:space="preserve">                  </w:t>
            </w:r>
            <w:r w:rsidRPr="00222DCD">
              <w:t xml:space="preserve"> i ślimacznicy</w:t>
            </w:r>
          </w:p>
        </w:tc>
        <w:tc>
          <w:tcPr>
            <w:tcW w:w="1860" w:type="dxa"/>
          </w:tcPr>
          <w:p w:rsidR="000E3087" w:rsidRPr="00222DCD" w:rsidRDefault="000E3087" w:rsidP="005B34DB">
            <w:pPr>
              <w:jc w:val="both"/>
            </w:pPr>
            <w:r w:rsidRPr="00222DCD">
              <w:t>co pół roku</w:t>
            </w:r>
          </w:p>
        </w:tc>
        <w:tc>
          <w:tcPr>
            <w:tcW w:w="4380" w:type="dxa"/>
          </w:tcPr>
          <w:p w:rsidR="000E3087" w:rsidRPr="00222DCD" w:rsidRDefault="000E3087" w:rsidP="005B34DB">
            <w:pPr>
              <w:jc w:val="both"/>
            </w:pPr>
            <w:r w:rsidRPr="00222DCD">
              <w:t>Przesmarować do ukazania świeżego smaru w otworze kontrolnym</w:t>
            </w:r>
          </w:p>
        </w:tc>
      </w:tr>
    </w:tbl>
    <w:p w:rsidR="000E3087" w:rsidRPr="001470AE" w:rsidRDefault="000E3087" w:rsidP="005578B3">
      <w:pPr>
        <w:pStyle w:val="Akapitzlist"/>
        <w:numPr>
          <w:ilvl w:val="0"/>
          <w:numId w:val="13"/>
        </w:numPr>
        <w:spacing w:after="12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470AE">
        <w:rPr>
          <w:rFonts w:ascii="Times New Roman" w:hAnsi="Times New Roman"/>
          <w:sz w:val="24"/>
          <w:szCs w:val="24"/>
          <w:u w:val="single"/>
        </w:rPr>
        <w:t xml:space="preserve">Zawieszenie lin nośnych: </w:t>
      </w:r>
      <w:r w:rsidRPr="001470AE">
        <w:rPr>
          <w:rFonts w:ascii="Times New Roman" w:hAnsi="Times New Roman"/>
          <w:sz w:val="24"/>
          <w:szCs w:val="24"/>
        </w:rPr>
        <w:t>sprawdzenie stanu i długości lin. W razie konieczności skrócić liny; oczyścić zawieszenie i nasmarować części obrotowe.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E3087" w:rsidRPr="001470AE" w:rsidRDefault="000E3087" w:rsidP="005578B3">
      <w:pPr>
        <w:pStyle w:val="Akapitzlist"/>
        <w:numPr>
          <w:ilvl w:val="0"/>
          <w:numId w:val="13"/>
        </w:numPr>
        <w:spacing w:after="120"/>
        <w:ind w:left="1134" w:hanging="35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470AE">
        <w:rPr>
          <w:rFonts w:ascii="Times New Roman" w:hAnsi="Times New Roman"/>
          <w:sz w:val="24"/>
          <w:szCs w:val="24"/>
          <w:u w:val="single"/>
        </w:rPr>
        <w:t>Rozdzielnica dźwigowa:</w:t>
      </w:r>
      <w:r w:rsidRPr="001470AE">
        <w:rPr>
          <w:rFonts w:ascii="Times New Roman" w:hAnsi="Times New Roman"/>
          <w:sz w:val="24"/>
          <w:szCs w:val="24"/>
        </w:rPr>
        <w:t xml:space="preserve"> dokręcić p</w:t>
      </w:r>
      <w:r>
        <w:rPr>
          <w:rFonts w:ascii="Times New Roman" w:hAnsi="Times New Roman"/>
          <w:sz w:val="24"/>
          <w:szCs w:val="24"/>
        </w:rPr>
        <w:t xml:space="preserve">rzewody na listwach zaciskowych </w:t>
      </w:r>
      <w:r w:rsidRPr="001470AE">
        <w:rPr>
          <w:rFonts w:ascii="Times New Roman" w:hAnsi="Times New Roman"/>
          <w:sz w:val="24"/>
          <w:szCs w:val="24"/>
        </w:rPr>
        <w:t xml:space="preserve">i zaciskach aparatów elektrycznych: sprawdzić ustawienia przekaźnika termicznego </w:t>
      </w:r>
      <w:r w:rsidR="00667A68">
        <w:rPr>
          <w:rFonts w:ascii="Times New Roman" w:hAnsi="Times New Roman"/>
          <w:sz w:val="24"/>
          <w:szCs w:val="24"/>
        </w:rPr>
        <w:t xml:space="preserve">                              </w:t>
      </w:r>
      <w:r w:rsidRPr="001470AE">
        <w:rPr>
          <w:rFonts w:ascii="Times New Roman" w:hAnsi="Times New Roman"/>
          <w:sz w:val="24"/>
          <w:szCs w:val="24"/>
        </w:rPr>
        <w:t>(tak by przy zasilaniu z dwóch faz wyłączył napęd po 30s; rozebrać i oczyścić stycznik liniowy; oczyścić gniazda bezpiecznikowe</w:t>
      </w:r>
      <w:r>
        <w:rPr>
          <w:rFonts w:ascii="Times New Roman" w:hAnsi="Times New Roman"/>
          <w:sz w:val="24"/>
          <w:szCs w:val="24"/>
        </w:rPr>
        <w:t xml:space="preserve"> i sprawdzić, </w:t>
      </w:r>
      <w:r w:rsidRPr="001470AE">
        <w:rPr>
          <w:rFonts w:ascii="Times New Roman" w:hAnsi="Times New Roman"/>
          <w:sz w:val="24"/>
          <w:szCs w:val="24"/>
        </w:rPr>
        <w:t xml:space="preserve">czy wkładki </w:t>
      </w:r>
      <w:r w:rsidR="00667A68">
        <w:rPr>
          <w:rFonts w:ascii="Times New Roman" w:hAnsi="Times New Roman"/>
          <w:sz w:val="24"/>
          <w:szCs w:val="24"/>
        </w:rPr>
        <w:t xml:space="preserve">                       </w:t>
      </w:r>
      <w:r w:rsidRPr="001470AE">
        <w:rPr>
          <w:rFonts w:ascii="Times New Roman" w:hAnsi="Times New Roman"/>
          <w:sz w:val="24"/>
          <w:szCs w:val="24"/>
        </w:rPr>
        <w:t>są oryginalne; oczyścić</w:t>
      </w:r>
      <w:r w:rsidR="00667A68">
        <w:rPr>
          <w:rFonts w:ascii="Times New Roman" w:hAnsi="Times New Roman"/>
          <w:sz w:val="24"/>
          <w:szCs w:val="24"/>
        </w:rPr>
        <w:t xml:space="preserve"> </w:t>
      </w:r>
      <w:r w:rsidRPr="001470AE">
        <w:rPr>
          <w:rFonts w:ascii="Times New Roman" w:hAnsi="Times New Roman"/>
          <w:sz w:val="24"/>
          <w:szCs w:val="24"/>
        </w:rPr>
        <w:t>z kurzu rozdzielnice; uzupełnić zniszczone oznaczenia listew zaciskowych aparatów elektrycznych.</w:t>
      </w:r>
      <w:r w:rsidR="00DC4A8E">
        <w:rPr>
          <w:rFonts w:ascii="Times New Roman" w:hAnsi="Times New Roman"/>
          <w:sz w:val="24"/>
          <w:szCs w:val="24"/>
        </w:rPr>
        <w:t xml:space="preserve"> </w:t>
      </w:r>
    </w:p>
    <w:p w:rsidR="000E3087" w:rsidRPr="0067484D" w:rsidRDefault="000E3087" w:rsidP="00667A68">
      <w:pPr>
        <w:pStyle w:val="Akapitzlist"/>
        <w:numPr>
          <w:ilvl w:val="0"/>
          <w:numId w:val="13"/>
        </w:numPr>
        <w:spacing w:after="0"/>
        <w:ind w:left="1134" w:hanging="357"/>
        <w:jc w:val="both"/>
        <w:rPr>
          <w:rFonts w:ascii="Times New Roman" w:hAnsi="Times New Roman"/>
          <w:sz w:val="28"/>
          <w:szCs w:val="24"/>
          <w:u w:val="single"/>
        </w:rPr>
      </w:pPr>
      <w:r w:rsidRPr="0067484D">
        <w:rPr>
          <w:rFonts w:ascii="Times New Roman" w:hAnsi="Times New Roman"/>
          <w:sz w:val="24"/>
          <w:u w:val="single"/>
        </w:rPr>
        <w:t>Przeciwwaga:</w:t>
      </w:r>
      <w:r w:rsidRPr="0067484D">
        <w:rPr>
          <w:rFonts w:ascii="Times New Roman" w:hAnsi="Times New Roman"/>
          <w:sz w:val="24"/>
        </w:rPr>
        <w:t xml:space="preserve"> sprawdzić mocowanie lin nośnych i regulację zawieszenia; sprawdzić hałaśliwość pracy przeciwwagi i usunąć ewentualne przyczyny. Wyczyścić przeciwwagę; nasmarować koło linowe</w:t>
      </w:r>
      <w:r>
        <w:rPr>
          <w:rFonts w:ascii="Times New Roman" w:hAnsi="Times New Roman"/>
          <w:sz w:val="24"/>
        </w:rPr>
        <w:t xml:space="preserve"> i</w:t>
      </w:r>
      <w:r w:rsidRPr="0067484D">
        <w:rPr>
          <w:rFonts w:ascii="Times New Roman" w:hAnsi="Times New Roman"/>
          <w:sz w:val="24"/>
        </w:rPr>
        <w:t xml:space="preserve"> sprawdzić, czy nie wykazuje zużycia</w:t>
      </w:r>
      <w:r w:rsidR="00667A68">
        <w:rPr>
          <w:rFonts w:ascii="Times New Roman" w:hAnsi="Times New Roman"/>
          <w:sz w:val="24"/>
        </w:rPr>
        <w:t xml:space="preserve"> </w:t>
      </w:r>
      <w:r w:rsidRPr="0067484D">
        <w:rPr>
          <w:rFonts w:ascii="Times New Roman" w:hAnsi="Times New Roman"/>
          <w:sz w:val="24"/>
        </w:rPr>
        <w:t>i pęknięć.</w:t>
      </w:r>
      <w:r w:rsidR="00F61DA1">
        <w:rPr>
          <w:rFonts w:ascii="Times New Roman" w:hAnsi="Times New Roman"/>
          <w:sz w:val="24"/>
        </w:rPr>
        <w:t xml:space="preserve">  </w:t>
      </w:r>
    </w:p>
    <w:p w:rsidR="000E3087" w:rsidRPr="0067484D" w:rsidRDefault="000E3087" w:rsidP="00667A68">
      <w:pPr>
        <w:pStyle w:val="Akapitzlist"/>
        <w:numPr>
          <w:ilvl w:val="0"/>
          <w:numId w:val="13"/>
        </w:numPr>
        <w:tabs>
          <w:tab w:val="left" w:pos="1560"/>
        </w:tabs>
        <w:spacing w:after="0"/>
        <w:ind w:left="1134" w:hanging="357"/>
        <w:jc w:val="both"/>
        <w:rPr>
          <w:rFonts w:ascii="Times New Roman" w:hAnsi="Times New Roman"/>
          <w:sz w:val="32"/>
          <w:szCs w:val="24"/>
          <w:u w:val="single"/>
        </w:rPr>
      </w:pPr>
      <w:r w:rsidRPr="0067484D">
        <w:rPr>
          <w:rFonts w:ascii="Times New Roman" w:hAnsi="Times New Roman"/>
          <w:sz w:val="24"/>
          <w:u w:val="single"/>
        </w:rPr>
        <w:t>Szyb:</w:t>
      </w:r>
      <w:r w:rsidRPr="0067484D">
        <w:rPr>
          <w:rFonts w:ascii="Times New Roman" w:hAnsi="Times New Roman"/>
          <w:sz w:val="24"/>
        </w:rPr>
        <w:t xml:space="preserve"> wyczyścić ściany i elementy szybu; wyczyścić prowadnice kabiny</w:t>
      </w:r>
      <w:r w:rsidR="00667A68">
        <w:rPr>
          <w:rFonts w:ascii="Times New Roman" w:hAnsi="Times New Roman"/>
          <w:sz w:val="24"/>
        </w:rPr>
        <w:t xml:space="preserve">                     </w:t>
      </w:r>
      <w:r w:rsidR="00811CBC">
        <w:rPr>
          <w:rFonts w:ascii="Times New Roman" w:hAnsi="Times New Roman"/>
          <w:sz w:val="24"/>
        </w:rPr>
        <w:t xml:space="preserve">  i</w:t>
      </w:r>
      <w:r w:rsidRPr="0067484D">
        <w:rPr>
          <w:rFonts w:ascii="Times New Roman" w:hAnsi="Times New Roman"/>
          <w:sz w:val="24"/>
        </w:rPr>
        <w:t xml:space="preserve"> przeciwwagi; wyczyścić liny nośne; skontrolować i wyregulować ust</w:t>
      </w:r>
      <w:r>
        <w:rPr>
          <w:rFonts w:ascii="Times New Roman" w:hAnsi="Times New Roman"/>
          <w:sz w:val="24"/>
        </w:rPr>
        <w:t xml:space="preserve">awienia prowadnic oraz dokręcić </w:t>
      </w:r>
      <w:r w:rsidRPr="0067484D">
        <w:rPr>
          <w:rFonts w:ascii="Times New Roman" w:hAnsi="Times New Roman"/>
          <w:sz w:val="24"/>
        </w:rPr>
        <w:t xml:space="preserve">śruby mocujące prowadnice; nasmarować prowadnice </w:t>
      </w:r>
      <w:r w:rsidR="00667A68">
        <w:rPr>
          <w:rFonts w:ascii="Times New Roman" w:hAnsi="Times New Roman"/>
          <w:sz w:val="24"/>
        </w:rPr>
        <w:t xml:space="preserve">        </w:t>
      </w:r>
      <w:r w:rsidR="00811CBC">
        <w:rPr>
          <w:rFonts w:ascii="Times New Roman" w:hAnsi="Times New Roman"/>
          <w:sz w:val="24"/>
        </w:rPr>
        <w:t xml:space="preserve"> z</w:t>
      </w:r>
      <w:r w:rsidRPr="0067484D">
        <w:rPr>
          <w:rFonts w:ascii="Times New Roman" w:hAnsi="Times New Roman"/>
          <w:sz w:val="24"/>
        </w:rPr>
        <w:t xml:space="preserve"> uwzględnieniem odpowiedniego smaru; sprawdzić ustawienie i zamocowanie</w:t>
      </w:r>
      <w:r>
        <w:rPr>
          <w:rFonts w:ascii="Times New Roman" w:hAnsi="Times New Roman"/>
          <w:sz w:val="24"/>
        </w:rPr>
        <w:t xml:space="preserve"> </w:t>
      </w:r>
      <w:r w:rsidRPr="0067484D">
        <w:rPr>
          <w:rFonts w:ascii="Times New Roman" w:hAnsi="Times New Roman"/>
          <w:sz w:val="24"/>
        </w:rPr>
        <w:t>krzywek i przełączników piętrowych oraz wyłączników piętrowych; sprawdzić działanie sygnalizatorów; sprawdzić mocowanie kontaktów drzwiowych.</w:t>
      </w:r>
      <w:r w:rsidR="00D36F86">
        <w:rPr>
          <w:rFonts w:ascii="Times New Roman" w:hAnsi="Times New Roman"/>
          <w:sz w:val="24"/>
        </w:rPr>
        <w:t xml:space="preserve">    </w:t>
      </w:r>
    </w:p>
    <w:p w:rsidR="000E3087" w:rsidRPr="0067484D" w:rsidRDefault="000E3087" w:rsidP="00667A68">
      <w:pPr>
        <w:pStyle w:val="Akapitzlist"/>
        <w:numPr>
          <w:ilvl w:val="0"/>
          <w:numId w:val="13"/>
        </w:numPr>
        <w:spacing w:after="0"/>
        <w:ind w:left="1134" w:hanging="357"/>
        <w:jc w:val="both"/>
        <w:rPr>
          <w:rFonts w:ascii="Times New Roman" w:hAnsi="Times New Roman"/>
          <w:sz w:val="36"/>
          <w:szCs w:val="24"/>
          <w:u w:val="single"/>
        </w:rPr>
      </w:pPr>
      <w:r w:rsidRPr="0067484D">
        <w:rPr>
          <w:rFonts w:ascii="Times New Roman" w:hAnsi="Times New Roman"/>
          <w:sz w:val="24"/>
          <w:u w:val="single"/>
        </w:rPr>
        <w:t>Podszybie:</w:t>
      </w:r>
      <w:r w:rsidRPr="0067484D">
        <w:rPr>
          <w:rFonts w:ascii="Times New Roman" w:hAnsi="Times New Roman"/>
          <w:sz w:val="24"/>
        </w:rPr>
        <w:t xml:space="preserve"> oczyścić podszybie z zanieczyszczeń. </w:t>
      </w:r>
    </w:p>
    <w:p w:rsidR="000E3087" w:rsidRPr="00222DCD" w:rsidRDefault="000E3087" w:rsidP="000E3087">
      <w:pPr>
        <w:ind w:firstLine="708"/>
        <w:jc w:val="both"/>
        <w:rPr>
          <w:color w:val="FF0000"/>
        </w:rPr>
      </w:pPr>
    </w:p>
    <w:p w:rsidR="000E3087" w:rsidRPr="00102C1A" w:rsidRDefault="000E3087" w:rsidP="000E3087">
      <w:pPr>
        <w:pStyle w:val="Akapitzlist"/>
        <w:numPr>
          <w:ilvl w:val="0"/>
          <w:numId w:val="4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</w:rPr>
      </w:pPr>
      <w:r w:rsidRPr="000B6761">
        <w:rPr>
          <w:rFonts w:ascii="Times New Roman" w:hAnsi="Times New Roman"/>
          <w:b/>
          <w:sz w:val="24"/>
        </w:rPr>
        <w:t>Konserwacja wciągników elektrycznych.</w:t>
      </w:r>
    </w:p>
    <w:p w:rsidR="000E3087" w:rsidRPr="000B6761" w:rsidRDefault="000E3087" w:rsidP="000E3087">
      <w:pPr>
        <w:pStyle w:val="Akapitzlist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Times New Roman" w:hAnsi="Times New Roman"/>
          <w:sz w:val="24"/>
        </w:rPr>
      </w:pPr>
      <w:r w:rsidRPr="000B6761">
        <w:rPr>
          <w:rFonts w:ascii="Times New Roman" w:hAnsi="Times New Roman"/>
          <w:sz w:val="24"/>
        </w:rPr>
        <w:t>Plan smarowania</w:t>
      </w:r>
      <w:r>
        <w:rPr>
          <w:rFonts w:ascii="Times New Roman" w:hAnsi="Times New Roman"/>
          <w:sz w:val="24"/>
        </w:rPr>
        <w:t xml:space="preserve"> </w:t>
      </w:r>
      <w:r w:rsidR="006A7861">
        <w:rPr>
          <w:rFonts w:ascii="Times New Roman" w:hAnsi="Times New Roman"/>
          <w:sz w:val="24"/>
        </w:rPr>
        <w:t xml:space="preserve"> </w:t>
      </w:r>
    </w:p>
    <w:p w:rsidR="000E3087" w:rsidRPr="00222DCD" w:rsidRDefault="000E3087" w:rsidP="000E3087">
      <w:pPr>
        <w:ind w:left="420"/>
        <w:jc w:val="both"/>
      </w:pP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342"/>
        <w:gridCol w:w="347"/>
        <w:gridCol w:w="346"/>
        <w:gridCol w:w="347"/>
        <w:gridCol w:w="348"/>
        <w:gridCol w:w="347"/>
        <w:gridCol w:w="346"/>
        <w:gridCol w:w="345"/>
        <w:gridCol w:w="3778"/>
        <w:gridCol w:w="719"/>
      </w:tblGrid>
      <w:tr w:rsidR="000E3087" w:rsidRPr="00222DCD" w:rsidTr="005B34DB">
        <w:trPr>
          <w:cantSplit/>
          <w:trHeight w:val="33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:rsidR="000E3087" w:rsidRPr="00222DCD" w:rsidRDefault="000E3087" w:rsidP="005B34DB">
            <w:pPr>
              <w:ind w:left="113" w:right="113"/>
              <w:rPr>
                <w:b/>
              </w:rPr>
            </w:pPr>
            <w:r w:rsidRPr="00222DCD">
              <w:rPr>
                <w:b/>
              </w:rPr>
              <w:t>Pozycja</w:t>
            </w:r>
          </w:p>
        </w:tc>
        <w:tc>
          <w:tcPr>
            <w:tcW w:w="6546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>
            <w:r w:rsidRPr="00222DCD">
              <w:t>*  Przed uruchomieniem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E3087" w:rsidRPr="00222DCD" w:rsidRDefault="000E3087" w:rsidP="005B34DB">
            <w:pPr>
              <w:ind w:left="113" w:right="113"/>
              <w:jc w:val="center"/>
            </w:pPr>
            <w:r w:rsidRPr="00222DCD">
              <w:t>Rodzaj smarowania</w:t>
            </w:r>
          </w:p>
        </w:tc>
      </w:tr>
      <w:tr w:rsidR="000E3087" w:rsidRPr="00222DCD" w:rsidTr="005B34DB">
        <w:trPr>
          <w:cantSplit/>
          <w:trHeight w:val="267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nil"/>
            </w:tcBorders>
          </w:tcPr>
          <w:p w:rsidR="000E3087" w:rsidRPr="00222DCD" w:rsidRDefault="000E3087" w:rsidP="005B34DB"/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620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>
            <w:r w:rsidRPr="00222DCD">
              <w:t>*  Pierwsza konserwacja po 50 godz. pracy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cantSplit/>
          <w:trHeight w:val="272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nil"/>
            </w:tcBorders>
          </w:tcPr>
          <w:p w:rsidR="000E3087" w:rsidRPr="00222DCD" w:rsidRDefault="000E3087" w:rsidP="005B34DB"/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/>
        </w:tc>
        <w:tc>
          <w:tcPr>
            <w:tcW w:w="58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>
            <w:r w:rsidRPr="00222DCD">
              <w:t>*  Następna konserwacja po 200 godz. pracy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cantSplit/>
          <w:trHeight w:val="275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nil"/>
            </w:tcBorders>
          </w:tcPr>
          <w:p w:rsidR="000E3087" w:rsidRPr="00222DCD" w:rsidRDefault="000E3087" w:rsidP="005B34DB"/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551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>
            <w:r w:rsidRPr="00222DCD">
              <w:t>*   Następna konserwacja po 400 godz. pracy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cantSplit/>
          <w:trHeight w:val="280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nil"/>
            </w:tcBorders>
          </w:tcPr>
          <w:p w:rsidR="000E3087" w:rsidRPr="00222DCD" w:rsidRDefault="000E3087" w:rsidP="005B34DB"/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 w:val="restart"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5164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>
            <w:r w:rsidRPr="00222DCD">
              <w:t>*  Co 200 godzin eksploatacji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cantSplit/>
          <w:trHeight w:val="269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nil"/>
            </w:tcBorders>
          </w:tcPr>
          <w:p w:rsidR="000E3087" w:rsidRPr="00222DCD" w:rsidRDefault="000E3087" w:rsidP="005B34DB"/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4816" w:type="dxa"/>
            <w:gridSpan w:val="4"/>
            <w:tcBorders>
              <w:left w:val="single" w:sz="4" w:space="0" w:color="auto"/>
              <w:bottom w:val="nil"/>
            </w:tcBorders>
          </w:tcPr>
          <w:p w:rsidR="000E3087" w:rsidRPr="00222DCD" w:rsidRDefault="000E3087" w:rsidP="005B34DB">
            <w:r w:rsidRPr="00222DCD">
              <w:t>*  Co 400 godzin eksploatacji</w:t>
            </w:r>
          </w:p>
        </w:tc>
        <w:tc>
          <w:tcPr>
            <w:tcW w:w="719" w:type="dxa"/>
            <w:vMerge/>
            <w:tcBorders>
              <w:right w:val="single" w:sz="4" w:space="0" w:color="auto"/>
            </w:tcBorders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cantSplit/>
          <w:trHeight w:val="27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nil"/>
            </w:tcBorders>
          </w:tcPr>
          <w:p w:rsidR="000E3087" w:rsidRPr="00222DCD" w:rsidRDefault="000E3087" w:rsidP="005B34DB"/>
        </w:tc>
        <w:tc>
          <w:tcPr>
            <w:tcW w:w="342" w:type="dxa"/>
            <w:vMerge/>
            <w:tcBorders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8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 w:val="restart"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4469" w:type="dxa"/>
            <w:gridSpan w:val="3"/>
            <w:tcBorders>
              <w:left w:val="single" w:sz="4" w:space="0" w:color="auto"/>
              <w:bottom w:val="nil"/>
            </w:tcBorders>
          </w:tcPr>
          <w:p w:rsidR="000E3087" w:rsidRPr="00222DCD" w:rsidRDefault="000E3087" w:rsidP="005B34DB">
            <w:r w:rsidRPr="00222DCD">
              <w:t>*  Co 4 miesiące eksploatacji</w:t>
            </w:r>
          </w:p>
        </w:tc>
        <w:tc>
          <w:tcPr>
            <w:tcW w:w="719" w:type="dxa"/>
            <w:vMerge/>
            <w:tcBorders>
              <w:right w:val="single" w:sz="4" w:space="0" w:color="auto"/>
            </w:tcBorders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cantSplit/>
          <w:trHeight w:val="277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3087" w:rsidRPr="00222DCD" w:rsidRDefault="000E3087" w:rsidP="005B34DB"/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6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8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7" w:type="dxa"/>
            <w:vMerge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346" w:type="dxa"/>
            <w:tcBorders>
              <w:top w:val="nil"/>
              <w:left w:val="single" w:sz="4" w:space="0" w:color="auto"/>
            </w:tcBorders>
          </w:tcPr>
          <w:p w:rsidR="000E3087" w:rsidRPr="00222DCD" w:rsidRDefault="000E3087" w:rsidP="005B34DB"/>
        </w:tc>
        <w:tc>
          <w:tcPr>
            <w:tcW w:w="4123" w:type="dxa"/>
            <w:gridSpan w:val="2"/>
            <w:tcBorders>
              <w:left w:val="single" w:sz="4" w:space="0" w:color="auto"/>
            </w:tcBorders>
          </w:tcPr>
          <w:p w:rsidR="000E3087" w:rsidRPr="00222DCD" w:rsidRDefault="000E3087" w:rsidP="005B34DB">
            <w:r w:rsidRPr="00222DCD">
              <w:t xml:space="preserve">*   Co 12 miesięcy przy pracy </w:t>
            </w:r>
            <w:r>
              <w:t xml:space="preserve">   </w:t>
            </w:r>
            <w:r w:rsidRPr="00222DCD">
              <w:t>dwuzmianowej</w:t>
            </w:r>
          </w:p>
        </w:tc>
        <w:tc>
          <w:tcPr>
            <w:tcW w:w="719" w:type="dxa"/>
            <w:vMerge/>
            <w:tcBorders>
              <w:right w:val="single" w:sz="4" w:space="0" w:color="auto"/>
            </w:tcBorders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cantSplit/>
          <w:trHeight w:val="603"/>
          <w:jc w:val="center"/>
        </w:trPr>
        <w:tc>
          <w:tcPr>
            <w:tcW w:w="390" w:type="dxa"/>
            <w:vMerge w:val="restart"/>
          </w:tcPr>
          <w:p w:rsidR="000E3087" w:rsidRPr="00222DCD" w:rsidRDefault="000E3087" w:rsidP="005B34DB">
            <w:r w:rsidRPr="00222DCD">
              <w:t>1</w:t>
            </w:r>
          </w:p>
          <w:p w:rsidR="000E3087" w:rsidRPr="00222DCD" w:rsidRDefault="000E3087" w:rsidP="005B34DB">
            <w:pPr>
              <w:jc w:val="center"/>
            </w:pPr>
          </w:p>
        </w:tc>
        <w:tc>
          <w:tcPr>
            <w:tcW w:w="342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>
            <w:r w:rsidRPr="00222DCD">
              <w:t>*</w:t>
            </w:r>
          </w:p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6" w:type="dxa"/>
          </w:tcPr>
          <w:p w:rsidR="000E3087" w:rsidRPr="00222DCD" w:rsidRDefault="000E3087" w:rsidP="005B34DB"/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/>
          <w:p w:rsidR="000E3087" w:rsidRPr="00222DCD" w:rsidRDefault="000E3087" w:rsidP="005B34DB"/>
        </w:tc>
        <w:tc>
          <w:tcPr>
            <w:tcW w:w="3778" w:type="dxa"/>
          </w:tcPr>
          <w:p w:rsidR="000E3087" w:rsidRPr="00222DCD" w:rsidRDefault="000E3087" w:rsidP="005B34DB">
            <w:r w:rsidRPr="00222DCD">
              <w:t>Sprawdzić stan i ilość oleju i w razie konieczności dolać</w:t>
            </w:r>
          </w:p>
        </w:tc>
        <w:tc>
          <w:tcPr>
            <w:tcW w:w="719" w:type="dxa"/>
            <w:vMerge w:val="restart"/>
          </w:tcPr>
          <w:p w:rsidR="000E3087" w:rsidRPr="00222DCD" w:rsidRDefault="000E3087" w:rsidP="005B34DB">
            <w:pPr>
              <w:jc w:val="center"/>
            </w:pPr>
          </w:p>
          <w:p w:rsidR="000E3087" w:rsidRPr="00222DCD" w:rsidRDefault="000E3087" w:rsidP="005B34DB">
            <w:r w:rsidRPr="00222DCD">
              <w:t>A</w:t>
            </w:r>
          </w:p>
        </w:tc>
      </w:tr>
      <w:tr w:rsidR="000E3087" w:rsidRPr="00222DCD" w:rsidTr="005B34DB">
        <w:trPr>
          <w:cantSplit/>
          <w:trHeight w:val="70"/>
          <w:jc w:val="center"/>
        </w:trPr>
        <w:tc>
          <w:tcPr>
            <w:tcW w:w="390" w:type="dxa"/>
            <w:vMerge/>
          </w:tcPr>
          <w:p w:rsidR="000E3087" w:rsidRPr="00222DCD" w:rsidRDefault="000E3087" w:rsidP="005B34DB">
            <w:pPr>
              <w:jc w:val="center"/>
            </w:pP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olej</w:t>
            </w:r>
          </w:p>
        </w:tc>
        <w:tc>
          <w:tcPr>
            <w:tcW w:w="719" w:type="dxa"/>
            <w:vMerge/>
          </w:tcPr>
          <w:p w:rsidR="000E3087" w:rsidRPr="00222DCD" w:rsidRDefault="000E3087" w:rsidP="005B34DB">
            <w:pPr>
              <w:jc w:val="center"/>
            </w:pPr>
          </w:p>
        </w:tc>
      </w:tr>
      <w:tr w:rsidR="000E3087" w:rsidRPr="00222DCD" w:rsidTr="005B34DB">
        <w:trPr>
          <w:trHeight w:val="345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2</w:t>
            </w: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5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B</w:t>
            </w:r>
          </w:p>
        </w:tc>
      </w:tr>
      <w:tr w:rsidR="000E3087" w:rsidRPr="00222DCD" w:rsidTr="005B34DB">
        <w:trPr>
          <w:trHeight w:val="360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3</w:t>
            </w:r>
          </w:p>
        </w:tc>
        <w:tc>
          <w:tcPr>
            <w:tcW w:w="342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/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C</w:t>
            </w:r>
          </w:p>
        </w:tc>
      </w:tr>
      <w:tr w:rsidR="000E3087" w:rsidRPr="00222DCD" w:rsidTr="005B34DB">
        <w:trPr>
          <w:trHeight w:val="345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lastRenderedPageBreak/>
              <w:t>4</w:t>
            </w: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B</w:t>
            </w:r>
          </w:p>
        </w:tc>
      </w:tr>
      <w:tr w:rsidR="000E3087" w:rsidRPr="00222DCD" w:rsidTr="005B34DB">
        <w:trPr>
          <w:trHeight w:val="345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5</w:t>
            </w: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/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B</w:t>
            </w:r>
          </w:p>
        </w:tc>
      </w:tr>
      <w:tr w:rsidR="000E3087" w:rsidRPr="00222DCD" w:rsidTr="005B34DB">
        <w:trPr>
          <w:trHeight w:val="360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6</w:t>
            </w: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/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B</w:t>
            </w:r>
          </w:p>
        </w:tc>
      </w:tr>
      <w:tr w:rsidR="000E3087" w:rsidRPr="00222DCD" w:rsidTr="005B34DB">
        <w:trPr>
          <w:trHeight w:val="345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7</w:t>
            </w:r>
          </w:p>
        </w:tc>
        <w:tc>
          <w:tcPr>
            <w:tcW w:w="342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/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C</w:t>
            </w:r>
          </w:p>
        </w:tc>
      </w:tr>
      <w:tr w:rsidR="000E3087" w:rsidRPr="00222DCD" w:rsidTr="005B34DB">
        <w:trPr>
          <w:trHeight w:val="345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8</w:t>
            </w:r>
          </w:p>
        </w:tc>
        <w:tc>
          <w:tcPr>
            <w:tcW w:w="342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/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C</w:t>
            </w:r>
          </w:p>
        </w:tc>
      </w:tr>
      <w:tr w:rsidR="000E3087" w:rsidRPr="00222DCD" w:rsidTr="005B34DB">
        <w:trPr>
          <w:trHeight w:val="360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9</w:t>
            </w: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B</w:t>
            </w:r>
          </w:p>
        </w:tc>
      </w:tr>
      <w:tr w:rsidR="000E3087" w:rsidRPr="00222DCD" w:rsidTr="005B34DB">
        <w:trPr>
          <w:trHeight w:val="345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10</w:t>
            </w: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B</w:t>
            </w:r>
          </w:p>
        </w:tc>
      </w:tr>
      <w:tr w:rsidR="000E3087" w:rsidRPr="00222DCD" w:rsidTr="005B34DB">
        <w:trPr>
          <w:trHeight w:val="345"/>
          <w:jc w:val="center"/>
        </w:trPr>
        <w:tc>
          <w:tcPr>
            <w:tcW w:w="390" w:type="dxa"/>
          </w:tcPr>
          <w:p w:rsidR="000E3087" w:rsidRPr="00222DCD" w:rsidRDefault="000E3087" w:rsidP="005B34DB">
            <w:r w:rsidRPr="00222DCD">
              <w:t>11</w:t>
            </w:r>
          </w:p>
        </w:tc>
        <w:tc>
          <w:tcPr>
            <w:tcW w:w="342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8" w:type="dxa"/>
          </w:tcPr>
          <w:p w:rsidR="000E3087" w:rsidRPr="00222DCD" w:rsidRDefault="000E3087" w:rsidP="005B34DB"/>
        </w:tc>
        <w:tc>
          <w:tcPr>
            <w:tcW w:w="347" w:type="dxa"/>
          </w:tcPr>
          <w:p w:rsidR="000E3087" w:rsidRPr="00222DCD" w:rsidRDefault="000E3087" w:rsidP="005B34DB"/>
        </w:tc>
        <w:tc>
          <w:tcPr>
            <w:tcW w:w="346" w:type="dxa"/>
          </w:tcPr>
          <w:p w:rsidR="000E3087" w:rsidRPr="00222DCD" w:rsidRDefault="000E3087" w:rsidP="005B34DB"/>
        </w:tc>
        <w:tc>
          <w:tcPr>
            <w:tcW w:w="345" w:type="dxa"/>
          </w:tcPr>
          <w:p w:rsidR="000E3087" w:rsidRPr="00222DCD" w:rsidRDefault="000E3087" w:rsidP="005B34DB">
            <w:r w:rsidRPr="00222DCD">
              <w:t>*</w:t>
            </w:r>
          </w:p>
        </w:tc>
        <w:tc>
          <w:tcPr>
            <w:tcW w:w="3778" w:type="dxa"/>
          </w:tcPr>
          <w:p w:rsidR="000E3087" w:rsidRPr="00222DCD" w:rsidRDefault="000E3087" w:rsidP="005B34DB">
            <w:r w:rsidRPr="00222DCD">
              <w:t>Wymienić smar</w:t>
            </w:r>
          </w:p>
        </w:tc>
        <w:tc>
          <w:tcPr>
            <w:tcW w:w="719" w:type="dxa"/>
          </w:tcPr>
          <w:p w:rsidR="000E3087" w:rsidRPr="00222DCD" w:rsidRDefault="000E3087" w:rsidP="005B34DB">
            <w:r w:rsidRPr="00222DCD">
              <w:t>B</w:t>
            </w:r>
          </w:p>
        </w:tc>
      </w:tr>
    </w:tbl>
    <w:p w:rsidR="000E3087" w:rsidRPr="00222DCD" w:rsidRDefault="000E3087" w:rsidP="000E3087">
      <w:pPr>
        <w:jc w:val="center"/>
        <w:rPr>
          <w:i/>
        </w:rPr>
      </w:pPr>
      <w:r w:rsidRPr="00222DCD">
        <w:rPr>
          <w:i/>
        </w:rPr>
        <w:t>* Rodzaj smarowania A-  smarowanie poprzez wlanie oleju   B- wypełnienie smarem C- przy pomocy pędzla</w:t>
      </w:r>
    </w:p>
    <w:p w:rsidR="000E3087" w:rsidRPr="00222DCD" w:rsidRDefault="000E3087" w:rsidP="000E3087">
      <w:pPr>
        <w:jc w:val="both"/>
      </w:pPr>
      <w:r>
        <w:rPr>
          <w:noProof/>
        </w:rPr>
        <w:lastRenderedPageBreak/>
        <w:drawing>
          <wp:inline distT="0" distB="0" distL="0" distR="0" wp14:anchorId="4873DFC0" wp14:editId="205B99C0">
            <wp:extent cx="6043295" cy="8730615"/>
            <wp:effectExtent l="0" t="0" r="0" b="0"/>
            <wp:docPr id="1" name="Obraz 1" descr="skanuj00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nuj001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873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87" w:rsidRPr="00222DCD" w:rsidRDefault="000E3087" w:rsidP="000E3087">
      <w:pPr>
        <w:jc w:val="both"/>
        <w:rPr>
          <w:color w:val="FF0000"/>
        </w:rPr>
      </w:pPr>
    </w:p>
    <w:p w:rsidR="000E3087" w:rsidRDefault="000E3087" w:rsidP="000E3087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606EDA" w:rsidRPr="00222DCD" w:rsidRDefault="00606EDA" w:rsidP="000E3087">
      <w:pPr>
        <w:jc w:val="both"/>
        <w:rPr>
          <w:color w:val="FF0000"/>
        </w:rPr>
      </w:pPr>
    </w:p>
    <w:p w:rsidR="000E3087" w:rsidRDefault="000E3087" w:rsidP="00733ABD">
      <w:pPr>
        <w:numPr>
          <w:ilvl w:val="0"/>
          <w:numId w:val="2"/>
        </w:numPr>
        <w:tabs>
          <w:tab w:val="left" w:pos="1418"/>
          <w:tab w:val="left" w:pos="1701"/>
        </w:tabs>
        <w:spacing w:after="120"/>
        <w:ind w:firstLine="998"/>
        <w:jc w:val="both"/>
        <w:rPr>
          <w:u w:val="single"/>
        </w:rPr>
      </w:pPr>
      <w:r w:rsidRPr="002F5BD2">
        <w:rPr>
          <w:u w:val="single"/>
        </w:rPr>
        <w:lastRenderedPageBreak/>
        <w:t>Konserwacja silnika elektrycznego</w:t>
      </w:r>
      <w:r>
        <w:rPr>
          <w:u w:val="single"/>
        </w:rPr>
        <w:t>:</w:t>
      </w:r>
    </w:p>
    <w:p w:rsidR="000E3087" w:rsidRPr="000B6761" w:rsidRDefault="000E3087" w:rsidP="00733ABD">
      <w:pPr>
        <w:pStyle w:val="Akapitzlist"/>
        <w:numPr>
          <w:ilvl w:val="0"/>
          <w:numId w:val="23"/>
        </w:numPr>
        <w:tabs>
          <w:tab w:val="left" w:pos="1418"/>
          <w:tab w:val="left" w:pos="1560"/>
        </w:tabs>
        <w:spacing w:after="0" w:line="240" w:lineRule="auto"/>
        <w:ind w:left="2137" w:hanging="35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B6761">
        <w:rPr>
          <w:rFonts w:ascii="Times New Roman" w:hAnsi="Times New Roman"/>
          <w:sz w:val="24"/>
          <w:szCs w:val="24"/>
        </w:rPr>
        <w:t>sprawdzić stan podłączenia przewodów zasilających;</w:t>
      </w:r>
    </w:p>
    <w:p w:rsidR="000E3087" w:rsidRPr="000B6761" w:rsidRDefault="000E3087" w:rsidP="00733ABD">
      <w:pPr>
        <w:pStyle w:val="Akapitzlist"/>
        <w:numPr>
          <w:ilvl w:val="0"/>
          <w:numId w:val="23"/>
        </w:numPr>
        <w:tabs>
          <w:tab w:val="left" w:pos="1418"/>
          <w:tab w:val="left" w:pos="1560"/>
        </w:tabs>
        <w:spacing w:after="0" w:line="240" w:lineRule="auto"/>
        <w:ind w:left="2137" w:hanging="35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B6761">
        <w:rPr>
          <w:rFonts w:ascii="Times New Roman" w:hAnsi="Times New Roman"/>
          <w:sz w:val="24"/>
          <w:szCs w:val="24"/>
        </w:rPr>
        <w:t>sprawdzić wypełnienie smarem do 2/3 gniazd łożysk;</w:t>
      </w:r>
    </w:p>
    <w:p w:rsidR="000E3087" w:rsidRPr="000B6761" w:rsidRDefault="000E3087" w:rsidP="00733ABD">
      <w:pPr>
        <w:pStyle w:val="Akapitzlist"/>
        <w:numPr>
          <w:ilvl w:val="0"/>
          <w:numId w:val="23"/>
        </w:numPr>
        <w:tabs>
          <w:tab w:val="left" w:pos="1418"/>
          <w:tab w:val="left" w:pos="1560"/>
        </w:tabs>
        <w:spacing w:after="0" w:line="240" w:lineRule="auto"/>
        <w:ind w:left="2137" w:hanging="357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B6761">
        <w:rPr>
          <w:rFonts w:ascii="Times New Roman" w:hAnsi="Times New Roman"/>
          <w:sz w:val="24"/>
          <w:szCs w:val="24"/>
        </w:rPr>
        <w:t>przemyć benzyną lub benzenem łożyska i trące powierzchnie hamulców.</w:t>
      </w:r>
    </w:p>
    <w:p w:rsidR="000E3087" w:rsidRPr="000B6761" w:rsidRDefault="000E3087" w:rsidP="000E3087">
      <w:pPr>
        <w:spacing w:after="120" w:line="276" w:lineRule="auto"/>
        <w:jc w:val="both"/>
      </w:pPr>
      <w:r w:rsidRPr="000B6761">
        <w:t>WAŻNE !</w:t>
      </w:r>
      <w:r w:rsidR="006D1F06">
        <w:t xml:space="preserve">    </w:t>
      </w:r>
    </w:p>
    <w:p w:rsidR="000E3087" w:rsidRPr="00222DCD" w:rsidRDefault="000E3087" w:rsidP="000E3087">
      <w:pPr>
        <w:spacing w:after="120" w:line="276" w:lineRule="auto"/>
        <w:jc w:val="both"/>
      </w:pPr>
      <w:r>
        <w:t xml:space="preserve">W razie </w:t>
      </w:r>
      <w:r w:rsidRPr="00222DCD">
        <w:t>demontażu silnika elektrycznego nie wolno zmieniać ustalonego w zakładzie wytwórczym położenia nakrętki regulacyjnej przedniej tarczy łożyskowej.</w:t>
      </w:r>
      <w:r>
        <w:t xml:space="preserve"> </w:t>
      </w:r>
      <w:r w:rsidRPr="00222DCD">
        <w:t>W razie stosowania benzyny lub benzenu należy ściśle przestrzegać przepisów przeciwpożarowych dla płynów łatwo palnych.</w:t>
      </w:r>
      <w:r w:rsidR="007D369E">
        <w:t xml:space="preserve">  </w:t>
      </w:r>
    </w:p>
    <w:p w:rsidR="000E3087" w:rsidRPr="002F5BD2" w:rsidRDefault="000E3087" w:rsidP="000E3087">
      <w:pPr>
        <w:numPr>
          <w:ilvl w:val="0"/>
          <w:numId w:val="2"/>
        </w:numPr>
        <w:tabs>
          <w:tab w:val="left" w:pos="1701"/>
        </w:tabs>
        <w:spacing w:after="120" w:line="276" w:lineRule="auto"/>
        <w:ind w:firstLine="998"/>
        <w:jc w:val="both"/>
        <w:rPr>
          <w:u w:val="single"/>
        </w:rPr>
      </w:pPr>
      <w:r w:rsidRPr="002F5BD2">
        <w:rPr>
          <w:u w:val="single"/>
        </w:rPr>
        <w:t>Konserwacja hamulca napędu</w:t>
      </w:r>
      <w:r>
        <w:rPr>
          <w:u w:val="single"/>
        </w:rPr>
        <w:t>:</w:t>
      </w:r>
      <w:r w:rsidR="006D1F06">
        <w:rPr>
          <w:u w:val="single"/>
        </w:rPr>
        <w:t xml:space="preserve">  </w:t>
      </w:r>
    </w:p>
    <w:p w:rsidR="000E3087" w:rsidRPr="001D10A7" w:rsidRDefault="000E3087" w:rsidP="00733ABD">
      <w:pPr>
        <w:pStyle w:val="Akapitzlist"/>
        <w:numPr>
          <w:ilvl w:val="0"/>
          <w:numId w:val="24"/>
        </w:numPr>
        <w:tabs>
          <w:tab w:val="left" w:pos="2127"/>
        </w:tabs>
        <w:spacing w:after="120" w:line="240" w:lineRule="auto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1D10A7">
        <w:rPr>
          <w:rFonts w:ascii="Times New Roman" w:hAnsi="Times New Roman"/>
          <w:sz w:val="24"/>
          <w:szCs w:val="24"/>
        </w:rPr>
        <w:t>sprawdzić wielkość skoku osiowego wirnika (hamulec wyregulowany</w:t>
      </w:r>
      <w:r w:rsidRPr="001D10A7">
        <w:rPr>
          <w:rFonts w:ascii="Times New Roman" w:hAnsi="Times New Roman"/>
          <w:sz w:val="24"/>
          <w:szCs w:val="24"/>
        </w:rPr>
        <w:br/>
        <w:t xml:space="preserve">       przy skoku wirnika 1</w:t>
      </w:r>
      <w:r w:rsidRPr="00452C6F">
        <w:rPr>
          <w:rFonts w:ascii="Times New Roman" w:hAnsi="Times New Roman"/>
          <w:sz w:val="24"/>
          <w:szCs w:val="24"/>
        </w:rPr>
        <w:t>-</w:t>
      </w:r>
      <w:r w:rsidRPr="001D10A7">
        <w:rPr>
          <w:rFonts w:ascii="Times New Roman" w:hAnsi="Times New Roman"/>
          <w:sz w:val="24"/>
          <w:szCs w:val="24"/>
        </w:rPr>
        <w:t>1,5mm);</w:t>
      </w:r>
    </w:p>
    <w:p w:rsidR="000E3087" w:rsidRDefault="000E3087" w:rsidP="00733ABD">
      <w:pPr>
        <w:pStyle w:val="Akapitzlist"/>
        <w:numPr>
          <w:ilvl w:val="0"/>
          <w:numId w:val="24"/>
        </w:numPr>
        <w:tabs>
          <w:tab w:val="left" w:pos="2127"/>
        </w:tabs>
        <w:spacing w:after="120" w:line="240" w:lineRule="auto"/>
        <w:ind w:left="1701" w:firstLine="0"/>
        <w:jc w:val="both"/>
        <w:rPr>
          <w:rFonts w:ascii="Times New Roman" w:hAnsi="Times New Roman"/>
          <w:sz w:val="24"/>
          <w:szCs w:val="24"/>
        </w:rPr>
      </w:pPr>
      <w:r w:rsidRPr="001D10A7">
        <w:rPr>
          <w:rFonts w:ascii="Times New Roman" w:hAnsi="Times New Roman"/>
          <w:sz w:val="24"/>
          <w:szCs w:val="24"/>
        </w:rPr>
        <w:t>sprawdzić i w przypadku obecności usunąć przeciek oleju i obce ciała</w:t>
      </w:r>
      <w:r w:rsidRPr="001D10A7">
        <w:rPr>
          <w:rFonts w:ascii="Times New Roman" w:hAnsi="Times New Roman"/>
          <w:sz w:val="24"/>
          <w:szCs w:val="24"/>
        </w:rPr>
        <w:br/>
        <w:t xml:space="preserve">       z pomiędzy powierzchni tnących i hamulca.</w:t>
      </w:r>
    </w:p>
    <w:p w:rsidR="000E3087" w:rsidRPr="001D10A7" w:rsidRDefault="000E3087" w:rsidP="00733ABD">
      <w:pPr>
        <w:tabs>
          <w:tab w:val="left" w:pos="2127"/>
        </w:tabs>
        <w:spacing w:after="120"/>
        <w:ind w:left="1418"/>
        <w:jc w:val="both"/>
        <w:rPr>
          <w:u w:val="single"/>
        </w:rPr>
      </w:pPr>
      <w:r>
        <w:t xml:space="preserve">c) </w:t>
      </w:r>
      <w:r w:rsidRPr="001D10A7">
        <w:rPr>
          <w:u w:val="single"/>
        </w:rPr>
        <w:t>Konserwacja instalacji elektrycznej:</w:t>
      </w:r>
    </w:p>
    <w:p w:rsidR="000E3087" w:rsidRPr="001D10A7" w:rsidRDefault="000E3087" w:rsidP="00733ABD">
      <w:pPr>
        <w:pStyle w:val="Akapitzlist"/>
        <w:numPr>
          <w:ilvl w:val="0"/>
          <w:numId w:val="25"/>
        </w:numPr>
        <w:tabs>
          <w:tab w:val="left" w:pos="2127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D10A7">
        <w:rPr>
          <w:rFonts w:ascii="Times New Roman" w:hAnsi="Times New Roman"/>
          <w:sz w:val="24"/>
          <w:szCs w:val="24"/>
        </w:rPr>
        <w:t>sprawdzić stan izolacji kabla głównego i przewodu do kasety sterowniczej;</w:t>
      </w:r>
      <w:r w:rsidR="006B39E5">
        <w:rPr>
          <w:rFonts w:ascii="Times New Roman" w:hAnsi="Times New Roman"/>
          <w:sz w:val="24"/>
          <w:szCs w:val="24"/>
        </w:rPr>
        <w:t xml:space="preserve">  </w:t>
      </w:r>
    </w:p>
    <w:p w:rsidR="000E3087" w:rsidRDefault="000E3087" w:rsidP="00733ABD">
      <w:pPr>
        <w:pStyle w:val="Akapitzlist"/>
        <w:numPr>
          <w:ilvl w:val="0"/>
          <w:numId w:val="25"/>
        </w:numPr>
        <w:tabs>
          <w:tab w:val="left" w:pos="212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10A7">
        <w:rPr>
          <w:rFonts w:ascii="Times New Roman" w:hAnsi="Times New Roman"/>
          <w:sz w:val="24"/>
          <w:szCs w:val="24"/>
        </w:rPr>
        <w:t>sprawdzić uszczelnienia wejść kablowych.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E67C86">
        <w:rPr>
          <w:rFonts w:ascii="Times New Roman" w:hAnsi="Times New Roman"/>
          <w:sz w:val="24"/>
          <w:szCs w:val="24"/>
        </w:rPr>
        <w:t xml:space="preserve"> </w:t>
      </w:r>
    </w:p>
    <w:p w:rsidR="000E3087" w:rsidRPr="001D10A7" w:rsidRDefault="000E3087" w:rsidP="000E3087">
      <w:pPr>
        <w:tabs>
          <w:tab w:val="left" w:pos="2127"/>
        </w:tabs>
        <w:spacing w:after="120" w:line="276" w:lineRule="auto"/>
        <w:jc w:val="both"/>
      </w:pPr>
      <w:r w:rsidRPr="00222DCD">
        <w:t>WAŻNE !</w:t>
      </w:r>
      <w:r>
        <w:t xml:space="preserve"> </w:t>
      </w:r>
      <w:r w:rsidR="00285D1B">
        <w:t xml:space="preserve">  </w:t>
      </w:r>
    </w:p>
    <w:p w:rsidR="000E3087" w:rsidRPr="00222DCD" w:rsidRDefault="000E3087" w:rsidP="000E3087">
      <w:pPr>
        <w:spacing w:after="120" w:line="276" w:lineRule="auto"/>
        <w:jc w:val="both"/>
      </w:pPr>
      <w:r>
        <w:t xml:space="preserve">Należy bezwzględnie </w:t>
      </w:r>
      <w:r w:rsidRPr="00222DCD">
        <w:t>przestrzegać pr</w:t>
      </w:r>
      <w:r>
        <w:t xml:space="preserve">zyjętego przez zakład wytwórczy </w:t>
      </w:r>
      <w:r w:rsidRPr="00222DCD">
        <w:t>schematu elektrycznego połączeń wyłącznika sterowniczego i wyłączników krańcowych z pozostał</w:t>
      </w:r>
      <w:r>
        <w:t xml:space="preserve">ą częścią układu elektrycznego. </w:t>
      </w:r>
      <w:r w:rsidRPr="00222DCD">
        <w:t>Wyłącznik krańcowy jest elementem działającym awaryjnie</w:t>
      </w:r>
      <w:r w:rsidR="009A45C9">
        <w:t xml:space="preserve">  </w:t>
      </w:r>
      <w:r w:rsidRPr="00222DCD">
        <w:t>i nie może być stosowany stale do</w:t>
      </w:r>
      <w:r>
        <w:t xml:space="preserve"> </w:t>
      </w:r>
      <w:r w:rsidRPr="00222DCD">
        <w:t>włączania podczas pracy wciągnika elektrycznego w linach technologicznych lub do innych podobnych celów.</w:t>
      </w:r>
      <w:r w:rsidR="00E67C86">
        <w:t xml:space="preserve"> </w:t>
      </w:r>
    </w:p>
    <w:p w:rsidR="000E3087" w:rsidRPr="00AC31C5" w:rsidRDefault="000E3087" w:rsidP="000E3087">
      <w:pPr>
        <w:spacing w:after="120"/>
        <w:ind w:left="1425"/>
        <w:jc w:val="both"/>
        <w:rPr>
          <w:u w:val="single"/>
        </w:rPr>
      </w:pPr>
      <w:r w:rsidRPr="00AC31C5">
        <w:t>d)</w:t>
      </w:r>
      <w:r>
        <w:rPr>
          <w:u w:val="single"/>
        </w:rPr>
        <w:t xml:space="preserve"> </w:t>
      </w:r>
      <w:r w:rsidRPr="00AC31C5">
        <w:rPr>
          <w:u w:val="single"/>
        </w:rPr>
        <w:t>Konserwacja łańcucha i haka (komplet):</w:t>
      </w:r>
      <w:r w:rsidR="00E67C86">
        <w:rPr>
          <w:u w:val="single"/>
        </w:rPr>
        <w:t xml:space="preserve"> </w:t>
      </w:r>
    </w:p>
    <w:p w:rsidR="000E3087" w:rsidRDefault="000E3087" w:rsidP="00733ABD">
      <w:pPr>
        <w:numPr>
          <w:ilvl w:val="0"/>
          <w:numId w:val="3"/>
        </w:numPr>
        <w:spacing w:line="276" w:lineRule="auto"/>
        <w:ind w:firstLine="273"/>
        <w:jc w:val="both"/>
      </w:pPr>
      <w:r w:rsidRPr="002F5BD2">
        <w:t>s</w:t>
      </w:r>
      <w:r w:rsidRPr="00222DCD">
        <w:t>prawdzić stan łańcucha i kół łańcuchowych</w:t>
      </w:r>
      <w:r>
        <w:t>;</w:t>
      </w:r>
    </w:p>
    <w:p w:rsidR="000E3087" w:rsidRDefault="000E3087" w:rsidP="00733ABD">
      <w:pPr>
        <w:numPr>
          <w:ilvl w:val="0"/>
          <w:numId w:val="3"/>
        </w:numPr>
        <w:spacing w:line="276" w:lineRule="auto"/>
        <w:ind w:firstLine="273"/>
        <w:jc w:val="both"/>
      </w:pPr>
      <w:r>
        <w:t xml:space="preserve">przemyć łańcuch olejem napędowym, a </w:t>
      </w:r>
      <w:r w:rsidRPr="00222DCD">
        <w:t>następnie nasmarować płynnym</w:t>
      </w:r>
      <w:r>
        <w:br/>
        <w:t xml:space="preserve">           </w:t>
      </w:r>
      <w:r w:rsidRPr="00222DCD">
        <w:t>olejem</w:t>
      </w:r>
      <w:r>
        <w:t xml:space="preserve">; </w:t>
      </w:r>
      <w:r w:rsidR="006B39E5">
        <w:t xml:space="preserve">   </w:t>
      </w:r>
    </w:p>
    <w:p w:rsidR="000E3087" w:rsidRDefault="000E3087" w:rsidP="00733ABD">
      <w:pPr>
        <w:numPr>
          <w:ilvl w:val="0"/>
          <w:numId w:val="3"/>
        </w:numPr>
        <w:spacing w:line="276" w:lineRule="auto"/>
        <w:ind w:firstLine="273"/>
        <w:jc w:val="both"/>
      </w:pPr>
      <w:r>
        <w:t>n</w:t>
      </w:r>
      <w:r w:rsidRPr="00222DCD">
        <w:t>asmarować koła łańcuchowe</w:t>
      </w:r>
      <w:r>
        <w:t>;</w:t>
      </w:r>
      <w:r w:rsidR="00D24218">
        <w:t xml:space="preserve">  </w:t>
      </w:r>
    </w:p>
    <w:p w:rsidR="000E3087" w:rsidRDefault="000E3087" w:rsidP="00733ABD">
      <w:pPr>
        <w:numPr>
          <w:ilvl w:val="0"/>
          <w:numId w:val="3"/>
        </w:numPr>
        <w:spacing w:line="276" w:lineRule="auto"/>
        <w:ind w:firstLine="273"/>
        <w:jc w:val="both"/>
      </w:pPr>
      <w:r w:rsidRPr="002F5BD2">
        <w:t>co</w:t>
      </w:r>
      <w:r>
        <w:t xml:space="preserve"> 6 </w:t>
      </w:r>
      <w:r w:rsidRPr="00222DCD">
        <w:t>miesięcy, a w razie intensywnej eksploatacji co 3 miesiące, należy</w:t>
      </w:r>
      <w:r>
        <w:br/>
        <w:t xml:space="preserve">           </w:t>
      </w:r>
      <w:r w:rsidRPr="00222DCD">
        <w:t>sprawdzić stan</w:t>
      </w:r>
      <w:r>
        <w:t xml:space="preserve"> </w:t>
      </w:r>
      <w:r w:rsidRPr="00222DCD">
        <w:t>łańcucha, mierząc następujące parametry:</w:t>
      </w:r>
      <w:r>
        <w:t xml:space="preserve"> </w:t>
      </w:r>
      <w:r w:rsidRPr="00222DCD">
        <w:t>długość</w:t>
      </w:r>
      <w:r>
        <w:br/>
        <w:t xml:space="preserve">          </w:t>
      </w:r>
      <w:r w:rsidRPr="00222DCD">
        <w:t xml:space="preserve"> zewnętrzną jedenastu ogniw łańcucha</w:t>
      </w:r>
      <w:r>
        <w:t xml:space="preserve">; </w:t>
      </w:r>
      <w:r w:rsidRPr="00222DCD">
        <w:t>długość zewnętrzna jednego</w:t>
      </w:r>
      <w:r>
        <w:br/>
        <w:t xml:space="preserve">           </w:t>
      </w:r>
      <w:r w:rsidRPr="00222DCD">
        <w:t>ogniwa</w:t>
      </w:r>
      <w:r>
        <w:t xml:space="preserve">; </w:t>
      </w:r>
      <w:r w:rsidRPr="00222DCD">
        <w:t>podziałkę jednego ogniwa</w:t>
      </w:r>
      <w:r>
        <w:t xml:space="preserve">; </w:t>
      </w:r>
      <w:r w:rsidRPr="00222DCD">
        <w:t>średnicę drutu łańcucha w strefie</w:t>
      </w:r>
    </w:p>
    <w:p w:rsidR="000E3087" w:rsidRPr="00222DCD" w:rsidRDefault="000E3087" w:rsidP="00733ABD">
      <w:pPr>
        <w:spacing w:line="276" w:lineRule="auto"/>
        <w:ind w:left="1701"/>
        <w:jc w:val="both"/>
      </w:pPr>
      <w:r>
        <w:t xml:space="preserve">       </w:t>
      </w:r>
      <w:r w:rsidRPr="00222DCD">
        <w:t>styku ogniw</w:t>
      </w:r>
      <w:r>
        <w:t xml:space="preserve">.  </w:t>
      </w:r>
    </w:p>
    <w:p w:rsidR="000E3087" w:rsidRPr="00222DCD" w:rsidRDefault="000E3087" w:rsidP="000E3087">
      <w:pPr>
        <w:spacing w:before="120" w:after="120"/>
        <w:jc w:val="both"/>
      </w:pPr>
      <w:r w:rsidRPr="00222DCD">
        <w:t>Wartości graniczne tych parametrów podano w poniższej tablicy.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559"/>
        <w:gridCol w:w="1418"/>
        <w:gridCol w:w="1417"/>
      </w:tblGrid>
      <w:tr w:rsidR="000E3087" w:rsidRPr="00222DCD" w:rsidTr="005B34DB">
        <w:trPr>
          <w:jc w:val="center"/>
        </w:trPr>
        <w:tc>
          <w:tcPr>
            <w:tcW w:w="1630" w:type="dxa"/>
          </w:tcPr>
          <w:p w:rsidR="000E3087" w:rsidRPr="00222DCD" w:rsidRDefault="000E3087" w:rsidP="005B34DB">
            <w:pPr>
              <w:jc w:val="center"/>
              <w:rPr>
                <w:b/>
                <w:lang w:val="de-DE"/>
              </w:rPr>
            </w:pPr>
            <w:r w:rsidRPr="00222DCD">
              <w:rPr>
                <w:b/>
                <w:lang w:val="de-DE"/>
              </w:rPr>
              <w:t>łańcuch</w:t>
            </w:r>
          </w:p>
        </w:tc>
        <w:tc>
          <w:tcPr>
            <w:tcW w:w="1559" w:type="dxa"/>
          </w:tcPr>
          <w:p w:rsidR="000E3087" w:rsidRPr="00222DCD" w:rsidRDefault="000E3087" w:rsidP="005B34DB">
            <w:pPr>
              <w:jc w:val="center"/>
              <w:rPr>
                <w:b/>
                <w:lang w:val="de-DE"/>
              </w:rPr>
            </w:pPr>
            <w:r w:rsidRPr="00222DCD">
              <w:rPr>
                <w:b/>
                <w:lang w:val="de-DE"/>
              </w:rPr>
              <w:t>L</w:t>
            </w:r>
            <w:r w:rsidRPr="00222DCD">
              <w:rPr>
                <w:b/>
                <w:vertAlign w:val="subscript"/>
                <w:lang w:val="de-DE"/>
              </w:rPr>
              <w:t>11</w:t>
            </w:r>
            <w:r w:rsidRPr="00222DCD">
              <w:rPr>
                <w:b/>
                <w:lang w:val="de-DE"/>
              </w:rPr>
              <w:t xml:space="preserve"> max</w:t>
            </w:r>
          </w:p>
        </w:tc>
        <w:tc>
          <w:tcPr>
            <w:tcW w:w="1559" w:type="dxa"/>
          </w:tcPr>
          <w:p w:rsidR="000E3087" w:rsidRPr="00222DCD" w:rsidRDefault="000E3087" w:rsidP="005B34DB">
            <w:pPr>
              <w:jc w:val="center"/>
              <w:rPr>
                <w:b/>
                <w:lang w:val="de-DE"/>
              </w:rPr>
            </w:pPr>
            <w:r w:rsidRPr="00222DCD">
              <w:rPr>
                <w:b/>
                <w:lang w:val="de-DE"/>
              </w:rPr>
              <w:t>L</w:t>
            </w:r>
            <w:r w:rsidRPr="00222DCD">
              <w:rPr>
                <w:b/>
                <w:vertAlign w:val="subscript"/>
                <w:lang w:val="de-DE"/>
              </w:rPr>
              <w:t>1</w:t>
            </w:r>
            <w:r w:rsidRPr="00222DCD">
              <w:rPr>
                <w:b/>
                <w:lang w:val="de-DE"/>
              </w:rPr>
              <w:t xml:space="preserve"> max</w:t>
            </w:r>
          </w:p>
        </w:tc>
        <w:tc>
          <w:tcPr>
            <w:tcW w:w="1418" w:type="dxa"/>
          </w:tcPr>
          <w:p w:rsidR="000E3087" w:rsidRPr="00222DCD" w:rsidRDefault="000E3087" w:rsidP="005B34DB">
            <w:pPr>
              <w:jc w:val="center"/>
              <w:rPr>
                <w:b/>
                <w:lang w:val="de-DE"/>
              </w:rPr>
            </w:pPr>
            <w:r w:rsidRPr="00222DCD">
              <w:rPr>
                <w:b/>
                <w:vertAlign w:val="superscript"/>
                <w:lang w:val="de-DE"/>
              </w:rPr>
              <w:t xml:space="preserve">T </w:t>
            </w:r>
            <w:r w:rsidRPr="00222DCD">
              <w:rPr>
                <w:b/>
                <w:lang w:val="de-DE"/>
              </w:rPr>
              <w:t>max</w:t>
            </w:r>
          </w:p>
        </w:tc>
        <w:tc>
          <w:tcPr>
            <w:tcW w:w="1417" w:type="dxa"/>
          </w:tcPr>
          <w:p w:rsidR="000E3087" w:rsidRPr="00222DCD" w:rsidRDefault="000E3087" w:rsidP="005B34DB">
            <w:pPr>
              <w:jc w:val="center"/>
              <w:rPr>
                <w:b/>
                <w:lang w:val="de-DE"/>
              </w:rPr>
            </w:pPr>
            <w:r w:rsidRPr="00222DCD">
              <w:rPr>
                <w:b/>
                <w:vertAlign w:val="superscript"/>
                <w:lang w:val="de-DE"/>
              </w:rPr>
              <w:t>D</w:t>
            </w:r>
            <w:r w:rsidRPr="00222DCD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 xml:space="preserve"> </w:t>
            </w:r>
            <w:r w:rsidRPr="00222DCD">
              <w:rPr>
                <w:b/>
                <w:lang w:val="de-DE"/>
              </w:rPr>
              <w:t>min</w:t>
            </w:r>
          </w:p>
        </w:tc>
      </w:tr>
      <w:tr w:rsidR="000E3087" w:rsidRPr="00222DCD" w:rsidTr="005B34DB">
        <w:trPr>
          <w:jc w:val="center"/>
        </w:trPr>
        <w:tc>
          <w:tcPr>
            <w:tcW w:w="1630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5 x 15</w:t>
            </w:r>
          </w:p>
        </w:tc>
        <w:tc>
          <w:tcPr>
            <w:tcW w:w="1559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184</w:t>
            </w:r>
          </w:p>
        </w:tc>
        <w:tc>
          <w:tcPr>
            <w:tcW w:w="1559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26,25</w:t>
            </w:r>
          </w:p>
        </w:tc>
        <w:tc>
          <w:tcPr>
            <w:tcW w:w="1418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15,75</w:t>
            </w:r>
          </w:p>
        </w:tc>
        <w:tc>
          <w:tcPr>
            <w:tcW w:w="1417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4,5</w:t>
            </w:r>
          </w:p>
        </w:tc>
      </w:tr>
      <w:tr w:rsidR="000E3087" w:rsidRPr="00222DCD" w:rsidTr="005B34DB">
        <w:trPr>
          <w:jc w:val="center"/>
        </w:trPr>
        <w:tc>
          <w:tcPr>
            <w:tcW w:w="1630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7x22</w:t>
            </w:r>
          </w:p>
        </w:tc>
        <w:tc>
          <w:tcPr>
            <w:tcW w:w="1559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269</w:t>
            </w:r>
          </w:p>
        </w:tc>
        <w:tc>
          <w:tcPr>
            <w:tcW w:w="1559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37,8</w:t>
            </w:r>
          </w:p>
        </w:tc>
        <w:tc>
          <w:tcPr>
            <w:tcW w:w="1418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23,2</w:t>
            </w:r>
          </w:p>
        </w:tc>
        <w:tc>
          <w:tcPr>
            <w:tcW w:w="1417" w:type="dxa"/>
          </w:tcPr>
          <w:p w:rsidR="000E3087" w:rsidRPr="00222DCD" w:rsidRDefault="000E3087" w:rsidP="005B34DB">
            <w:pPr>
              <w:jc w:val="center"/>
              <w:rPr>
                <w:lang w:val="de-DE"/>
              </w:rPr>
            </w:pPr>
            <w:r w:rsidRPr="00222DCD">
              <w:rPr>
                <w:lang w:val="de-DE"/>
              </w:rPr>
              <w:t>6,3</w:t>
            </w:r>
          </w:p>
        </w:tc>
      </w:tr>
    </w:tbl>
    <w:p w:rsidR="005578B3" w:rsidRDefault="005578B3" w:rsidP="000E3087">
      <w:pPr>
        <w:spacing w:after="120"/>
        <w:jc w:val="both"/>
      </w:pPr>
    </w:p>
    <w:p w:rsidR="000E3087" w:rsidRPr="00222DCD" w:rsidRDefault="000E3087" w:rsidP="000E3087">
      <w:pPr>
        <w:spacing w:after="120"/>
        <w:jc w:val="both"/>
      </w:pPr>
      <w:r w:rsidRPr="00222DCD">
        <w:t>WAŻNE !</w:t>
      </w:r>
    </w:p>
    <w:p w:rsidR="000E3087" w:rsidRPr="00222DCD" w:rsidRDefault="000E3087" w:rsidP="000E3087">
      <w:pPr>
        <w:spacing w:after="120"/>
        <w:jc w:val="both"/>
      </w:pPr>
      <w:r w:rsidRPr="00222DCD">
        <w:t>Jeżeli wyniki pomiarów przekroczą jedną z wartości granic</w:t>
      </w:r>
      <w:r>
        <w:t>znych, łańcuch należy wymienić.</w:t>
      </w:r>
    </w:p>
    <w:p w:rsidR="00606EDA" w:rsidRDefault="00606EDA" w:rsidP="00733ABD">
      <w:pPr>
        <w:spacing w:after="120"/>
        <w:ind w:left="1425"/>
        <w:jc w:val="both"/>
      </w:pPr>
    </w:p>
    <w:p w:rsidR="000E3087" w:rsidRPr="00CB0DE3" w:rsidRDefault="000E3087" w:rsidP="00733ABD">
      <w:pPr>
        <w:spacing w:after="120"/>
        <w:ind w:left="1425"/>
        <w:jc w:val="both"/>
        <w:rPr>
          <w:u w:val="single"/>
        </w:rPr>
      </w:pPr>
      <w:r w:rsidRPr="00AC31C5">
        <w:lastRenderedPageBreak/>
        <w:t>e)</w:t>
      </w:r>
      <w:r>
        <w:rPr>
          <w:u w:val="single"/>
        </w:rPr>
        <w:t xml:space="preserve"> </w:t>
      </w:r>
      <w:r w:rsidRPr="00CB0DE3">
        <w:rPr>
          <w:u w:val="single"/>
        </w:rPr>
        <w:t>Konserwacja wózka</w:t>
      </w:r>
      <w:r>
        <w:rPr>
          <w:u w:val="single"/>
        </w:rPr>
        <w:t>:</w:t>
      </w:r>
    </w:p>
    <w:p w:rsidR="000E3087" w:rsidRPr="00AC31C5" w:rsidRDefault="000E3087" w:rsidP="00733ABD">
      <w:pPr>
        <w:pStyle w:val="Akapitzlist"/>
        <w:numPr>
          <w:ilvl w:val="0"/>
          <w:numId w:val="26"/>
        </w:numPr>
        <w:tabs>
          <w:tab w:val="left" w:pos="2127"/>
        </w:tabs>
        <w:spacing w:after="0" w:line="240" w:lineRule="auto"/>
        <w:ind w:firstLine="561"/>
        <w:jc w:val="both"/>
        <w:rPr>
          <w:rFonts w:ascii="Times New Roman" w:hAnsi="Times New Roman"/>
          <w:sz w:val="24"/>
        </w:rPr>
      </w:pPr>
      <w:r w:rsidRPr="00AC31C5">
        <w:rPr>
          <w:rFonts w:ascii="Times New Roman" w:hAnsi="Times New Roman"/>
          <w:sz w:val="24"/>
        </w:rPr>
        <w:t>nasmarować wieńce zębate kół jezdnych;</w:t>
      </w:r>
    </w:p>
    <w:p w:rsidR="00744AC6" w:rsidRPr="000730B7" w:rsidRDefault="000E3087" w:rsidP="00733ABD">
      <w:pPr>
        <w:pStyle w:val="Akapitzlist"/>
        <w:numPr>
          <w:ilvl w:val="0"/>
          <w:numId w:val="26"/>
        </w:numPr>
        <w:tabs>
          <w:tab w:val="left" w:pos="2127"/>
        </w:tabs>
        <w:spacing w:after="0" w:line="240" w:lineRule="auto"/>
        <w:ind w:firstLine="561"/>
        <w:jc w:val="both"/>
        <w:rPr>
          <w:rFonts w:ascii="Times New Roman" w:hAnsi="Times New Roman"/>
          <w:sz w:val="24"/>
        </w:rPr>
      </w:pPr>
      <w:r w:rsidRPr="00AC31C5">
        <w:rPr>
          <w:rFonts w:ascii="Times New Roman" w:hAnsi="Times New Roman"/>
        </w:rPr>
        <w:t xml:space="preserve">raz w roku sprawdzić stan kół jezdnych, ich osi i łożysk. </w:t>
      </w:r>
    </w:p>
    <w:p w:rsidR="000E3087" w:rsidRPr="00AC31C5" w:rsidRDefault="000E3087" w:rsidP="00733ABD">
      <w:pPr>
        <w:pStyle w:val="Akapitzlist"/>
        <w:numPr>
          <w:ilvl w:val="0"/>
          <w:numId w:val="27"/>
        </w:numPr>
        <w:tabs>
          <w:tab w:val="left" w:pos="1701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u w:val="single"/>
        </w:rPr>
      </w:pPr>
      <w:r w:rsidRPr="00AC31C5">
        <w:rPr>
          <w:rFonts w:ascii="Times New Roman" w:hAnsi="Times New Roman"/>
          <w:sz w:val="24"/>
          <w:u w:val="single"/>
        </w:rPr>
        <w:t>Konserwacja szyny jezdnej wymaga sprawdzenia:</w:t>
      </w:r>
    </w:p>
    <w:p w:rsidR="000E3087" w:rsidRPr="00177D1D" w:rsidRDefault="000E3087" w:rsidP="00733ABD">
      <w:pPr>
        <w:pStyle w:val="Akapitzlist"/>
        <w:numPr>
          <w:ilvl w:val="0"/>
          <w:numId w:val="28"/>
        </w:numPr>
        <w:spacing w:after="0" w:line="240" w:lineRule="auto"/>
        <w:ind w:firstLine="5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D1D">
        <w:rPr>
          <w:rFonts w:ascii="Times New Roman" w:hAnsi="Times New Roman"/>
          <w:sz w:val="24"/>
          <w:szCs w:val="24"/>
        </w:rPr>
        <w:t>pochylenia toru jazdy (dopuszczalne do 3%);</w:t>
      </w:r>
    </w:p>
    <w:p w:rsidR="000E3087" w:rsidRPr="00177D1D" w:rsidRDefault="000E3087" w:rsidP="00733ABD">
      <w:pPr>
        <w:pStyle w:val="Akapitzlist"/>
        <w:numPr>
          <w:ilvl w:val="0"/>
          <w:numId w:val="28"/>
        </w:numPr>
        <w:spacing w:after="0" w:line="240" w:lineRule="auto"/>
        <w:ind w:firstLine="5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D1D">
        <w:rPr>
          <w:rFonts w:ascii="Times New Roman" w:hAnsi="Times New Roman"/>
          <w:sz w:val="24"/>
          <w:szCs w:val="24"/>
        </w:rPr>
        <w:t>pochylenie pasa, po którym przebiega toczenie (do 1,4%);</w:t>
      </w:r>
    </w:p>
    <w:p w:rsidR="000E3087" w:rsidRPr="00177D1D" w:rsidRDefault="000E3087" w:rsidP="00733ABD">
      <w:pPr>
        <w:pStyle w:val="Akapitzlist"/>
        <w:numPr>
          <w:ilvl w:val="0"/>
          <w:numId w:val="28"/>
        </w:numPr>
        <w:spacing w:after="0" w:line="240" w:lineRule="auto"/>
        <w:ind w:firstLine="5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D1D">
        <w:rPr>
          <w:rFonts w:ascii="Times New Roman" w:hAnsi="Times New Roman"/>
          <w:sz w:val="24"/>
          <w:szCs w:val="24"/>
        </w:rPr>
        <w:t>istnienia skrzywień, nierówności i innych;</w:t>
      </w:r>
    </w:p>
    <w:p w:rsidR="000E3087" w:rsidRPr="003D6838" w:rsidRDefault="000E3087" w:rsidP="00733ABD">
      <w:pPr>
        <w:pStyle w:val="Akapitzlist"/>
        <w:numPr>
          <w:ilvl w:val="0"/>
          <w:numId w:val="28"/>
        </w:numPr>
        <w:spacing w:after="0" w:line="240" w:lineRule="auto"/>
        <w:ind w:firstLine="5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D1D">
        <w:rPr>
          <w:rFonts w:ascii="Times New Roman" w:hAnsi="Times New Roman"/>
          <w:sz w:val="24"/>
          <w:szCs w:val="24"/>
        </w:rPr>
        <w:t>zanieczyszczenia olejem, smarem itp.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3087" w:rsidRPr="00FF7A64" w:rsidRDefault="000E3087" w:rsidP="005711DF">
      <w:pPr>
        <w:pStyle w:val="Akapitzlist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081F">
        <w:rPr>
          <w:rFonts w:ascii="Times New Roman" w:hAnsi="Times New Roman"/>
          <w:sz w:val="24"/>
          <w:szCs w:val="24"/>
        </w:rPr>
        <w:t xml:space="preserve">    </w:t>
      </w:r>
    </w:p>
    <w:p w:rsidR="000E3087" w:rsidRPr="00FF7A64" w:rsidRDefault="000E3087" w:rsidP="00733ABD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A64">
        <w:rPr>
          <w:rFonts w:ascii="Times New Roman" w:hAnsi="Times New Roman"/>
          <w:sz w:val="24"/>
          <w:szCs w:val="24"/>
        </w:rPr>
        <w:t>sprawdzić działanie wyłączników krańcowych;</w:t>
      </w:r>
    </w:p>
    <w:p w:rsidR="00733ABD" w:rsidRPr="00122E59" w:rsidRDefault="000E3087" w:rsidP="00122E59">
      <w:pPr>
        <w:pStyle w:val="Akapitzlist"/>
        <w:numPr>
          <w:ilvl w:val="0"/>
          <w:numId w:val="29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A64">
        <w:rPr>
          <w:rFonts w:ascii="Times New Roman" w:hAnsi="Times New Roman"/>
          <w:sz w:val="24"/>
          <w:szCs w:val="24"/>
        </w:rPr>
        <w:t>sprawdzić działanie urządzeń napędowych, sterownych, sygnalizacyjnych oraz oświetlenia;</w:t>
      </w:r>
      <w:r w:rsidR="00E67C86">
        <w:rPr>
          <w:rFonts w:ascii="Times New Roman" w:hAnsi="Times New Roman"/>
          <w:sz w:val="24"/>
          <w:szCs w:val="24"/>
        </w:rPr>
        <w:t xml:space="preserve">    </w:t>
      </w:r>
    </w:p>
    <w:p w:rsidR="009A45C9" w:rsidRDefault="000E3087" w:rsidP="005547B8">
      <w:pPr>
        <w:spacing w:after="120"/>
        <w:ind w:left="284"/>
        <w:jc w:val="both"/>
      </w:pPr>
      <w:r>
        <w:t xml:space="preserve">W </w:t>
      </w:r>
      <w:r w:rsidRPr="00222DCD">
        <w:t xml:space="preserve">odstępach czasu ustalonych w instrukcji użytkowania lub konserwacji, jednak </w:t>
      </w:r>
      <w:r w:rsidR="00AC073A">
        <w:t xml:space="preserve">  </w:t>
      </w:r>
      <w:r w:rsidR="00A96301">
        <w:t xml:space="preserve">             </w:t>
      </w:r>
      <w:r w:rsidR="00AC073A">
        <w:t xml:space="preserve">           </w:t>
      </w:r>
      <w:r w:rsidRPr="00222DCD">
        <w:t xml:space="preserve">nie dłuższym od 12 </w:t>
      </w:r>
      <w:r>
        <w:t xml:space="preserve">miesięcy. Konserwator powinien: </w:t>
      </w:r>
      <w:r w:rsidRPr="00222DCD">
        <w:t>przeprowadzić oględziny konstrukcji nośnej dźwigu a w szczególności złączy</w:t>
      </w:r>
      <w:r>
        <w:t xml:space="preserve"> spawanych i nitowanych </w:t>
      </w:r>
      <w:r w:rsidRPr="00222DCD">
        <w:t>ka</w:t>
      </w:r>
      <w:r>
        <w:t xml:space="preserve">biny, prowadnic </w:t>
      </w:r>
      <w:r w:rsidR="005547B8">
        <w:t xml:space="preserve">                  </w:t>
      </w:r>
      <w:r>
        <w:t xml:space="preserve">i ich zamocowań oraz  </w:t>
      </w:r>
      <w:r w:rsidRPr="00222DCD">
        <w:t>przeprowadzić oględzi</w:t>
      </w:r>
      <w:r>
        <w:t xml:space="preserve">ny przeciwpożarowych instalacji </w:t>
      </w:r>
      <w:r w:rsidRPr="00222DCD">
        <w:t>ochronnych,</w:t>
      </w:r>
      <w:r>
        <w:t xml:space="preserve"> </w:t>
      </w:r>
      <w:r w:rsidRPr="00222DCD">
        <w:t>a w razie</w:t>
      </w:r>
      <w:r>
        <w:t xml:space="preserve"> </w:t>
      </w:r>
      <w:r w:rsidRPr="00222DCD">
        <w:t>zauw</w:t>
      </w:r>
      <w:r w:rsidR="00AC073A">
        <w:t>ażenia usterek zażądać usunięci</w:t>
      </w:r>
      <w:r w:rsidR="005F007A">
        <w:t>a</w:t>
      </w:r>
      <w:r>
        <w:t xml:space="preserve"> </w:t>
      </w:r>
      <w:r w:rsidRPr="00222DCD">
        <w:t xml:space="preserve"> ich i przeprowadzenia pomiaru skuteczności</w:t>
      </w:r>
      <w:r>
        <w:t xml:space="preserve"> </w:t>
      </w:r>
      <w:r w:rsidRPr="00222DCD">
        <w:t>działania tej instalacji.</w:t>
      </w:r>
      <w:r w:rsidR="00165B36" w:rsidRPr="00165B36">
        <w:t xml:space="preserve"> </w:t>
      </w:r>
      <w:r w:rsidR="00E67C86">
        <w:t xml:space="preserve">   </w:t>
      </w:r>
    </w:p>
    <w:p w:rsidR="0045283C" w:rsidRDefault="00EA2284" w:rsidP="000F21B8">
      <w:pPr>
        <w:spacing w:after="120"/>
        <w:ind w:left="284" w:firstLine="424"/>
        <w:jc w:val="both"/>
        <w:rPr>
          <w:b/>
        </w:rPr>
      </w:pPr>
      <w:r>
        <w:rPr>
          <w:b/>
        </w:rPr>
        <w:t>Wykonawca zobowiązany jest raz w roku  w terminie do dnia 30.08.202</w:t>
      </w:r>
      <w:r w:rsidR="005D6385">
        <w:rPr>
          <w:b/>
        </w:rPr>
        <w:t>5</w:t>
      </w:r>
      <w:r>
        <w:rPr>
          <w:b/>
        </w:rPr>
        <w:t xml:space="preserve"> r. przeprowadzić resurs urządzeń transportu bliskiego w oparciu o Rozporządzenie wydane przez Ministra  Przedsiębiorczości i Technologii </w:t>
      </w:r>
      <w:r w:rsidRPr="00EA2284">
        <w:rPr>
          <w:b/>
        </w:rPr>
        <w:t xml:space="preserve"> </w:t>
      </w:r>
      <w:r>
        <w:rPr>
          <w:b/>
        </w:rPr>
        <w:t>w sprawie warunków technicznych dozoru technicznego w zakresie eksploatacji, napraw i modernizacji urządzeń transportu bliskiego, które zostało opublikowane w Dzienniku Urzędowym 21 listopada 2018 roku oraz Dyrektywę Maszynową 2006/42/WE i Dyrektywę Dźwigową 2014/33/UE, a także aktualne wytyczne Urzędu Dozoru Technicznego.</w:t>
      </w:r>
      <w:r w:rsidR="005B34DB">
        <w:rPr>
          <w:b/>
        </w:rPr>
        <w:t xml:space="preserve"> </w:t>
      </w:r>
      <w:r w:rsidR="00AB704A">
        <w:rPr>
          <w:b/>
        </w:rPr>
        <w:t>Zgodnie z przepisami norm ISO (</w:t>
      </w:r>
      <w:r w:rsidR="005B34DB">
        <w:rPr>
          <w:b/>
        </w:rPr>
        <w:t>normy ustalone są przez Międzynarodową Organizację Normalizacyjną w Genewie) wszystkie dźwignice, w tym dźwigi os</w:t>
      </w:r>
      <w:r w:rsidR="00986CE2">
        <w:rPr>
          <w:b/>
        </w:rPr>
        <w:t>o</w:t>
      </w:r>
      <w:r w:rsidR="005B34DB">
        <w:rPr>
          <w:b/>
        </w:rPr>
        <w:t>bowe powinny mieć obliczane wykorzystanie resursu</w:t>
      </w:r>
      <w:r w:rsidR="00986CE2">
        <w:rPr>
          <w:b/>
        </w:rPr>
        <w:t xml:space="preserve"> co rok począwszy od daty rozpoczęcia ich eksploatacji.</w:t>
      </w:r>
      <w:r w:rsidR="005B34DB">
        <w:rPr>
          <w:b/>
        </w:rPr>
        <w:t xml:space="preserve"> </w:t>
      </w:r>
    </w:p>
    <w:p w:rsidR="00502342" w:rsidRDefault="00502342" w:rsidP="00E67C86">
      <w:pPr>
        <w:ind w:left="284" w:right="60"/>
        <w:jc w:val="both"/>
      </w:pPr>
      <w:r>
        <w:t>W trakcie</w:t>
      </w:r>
      <w:r w:rsidR="00D21DB7">
        <w:t xml:space="preserve"> </w:t>
      </w:r>
      <w:r>
        <w:t xml:space="preserve"> badań  Wojskowego Dozoru  Technicznego   </w:t>
      </w:r>
      <w:r w:rsidRPr="00E67C86">
        <w:rPr>
          <w:b/>
        </w:rPr>
        <w:t>Wykonawca</w:t>
      </w:r>
      <w:r w:rsidR="00E67C86">
        <w:t xml:space="preserve"> zapewni  obciążnicę, </w:t>
      </w:r>
      <w:r>
        <w:t xml:space="preserve">zwyżki, rusztowania, a </w:t>
      </w:r>
      <w:r w:rsidRPr="00E67C86">
        <w:rPr>
          <w:b/>
        </w:rPr>
        <w:t>Zamawiający</w:t>
      </w:r>
      <w:r>
        <w:t xml:space="preserve"> opłaci fakturę za koszty usługi.</w:t>
      </w:r>
    </w:p>
    <w:p w:rsidR="000F21B8" w:rsidRDefault="00502342" w:rsidP="00122E59">
      <w:pPr>
        <w:tabs>
          <w:tab w:val="left" w:pos="9070"/>
        </w:tabs>
        <w:ind w:left="284"/>
        <w:jc w:val="both"/>
      </w:pPr>
      <w:r>
        <w:t xml:space="preserve">W przypadku  </w:t>
      </w:r>
      <w:r w:rsidR="00D21DB7">
        <w:t xml:space="preserve">  </w:t>
      </w:r>
      <w:r>
        <w:t>przygotowania do badania urządzenia  przez  WDT   zapewnienie  dostępu                do wszystkich mechanizmów Inspektorowi jest w gestii użytkownika.</w:t>
      </w:r>
    </w:p>
    <w:p w:rsidR="008A0594" w:rsidRPr="008A0594" w:rsidRDefault="008A0594" w:rsidP="008A0594">
      <w:pPr>
        <w:tabs>
          <w:tab w:val="left" w:pos="9070"/>
        </w:tabs>
        <w:ind w:left="284"/>
      </w:pPr>
    </w:p>
    <w:p w:rsidR="000E3087" w:rsidRPr="00222DCD" w:rsidRDefault="000E3087" w:rsidP="00D62D8C">
      <w:pPr>
        <w:tabs>
          <w:tab w:val="left" w:pos="426"/>
        </w:tabs>
        <w:spacing w:after="120"/>
        <w:jc w:val="both"/>
      </w:pPr>
      <w:r>
        <w:rPr>
          <w:b/>
        </w:rPr>
        <w:t>7</w:t>
      </w:r>
      <w:r w:rsidRPr="00222DCD">
        <w:rPr>
          <w:b/>
        </w:rPr>
        <w:t>.</w:t>
      </w:r>
      <w:r w:rsidRPr="00222DCD">
        <w:t xml:space="preserve"> W cenie oferty należy ująć drobne materiały takie jak: smary, styki w aparaturze</w:t>
      </w:r>
      <w:r>
        <w:br/>
        <w:t xml:space="preserve">    </w:t>
      </w:r>
      <w:r w:rsidRPr="00222DCD">
        <w:t xml:space="preserve"> kierunkowej, sprężynki w kasetach oraz elementy kasety sterowniczej</w:t>
      </w:r>
      <w:r>
        <w:t xml:space="preserve">, </w:t>
      </w:r>
      <w:r w:rsidRPr="00222DCD">
        <w:t>żarówki</w:t>
      </w:r>
      <w:r>
        <w:br/>
        <w:t xml:space="preserve">     </w:t>
      </w:r>
      <w:r w:rsidRPr="00222DCD">
        <w:t>sygnalizacyjne i oświetleniowe, bezpieczniki</w:t>
      </w:r>
      <w:r>
        <w:t xml:space="preserve">, wyłączniki, śruby, podkładki, </w:t>
      </w:r>
      <w:r w:rsidRPr="00222DCD">
        <w:t>rolki,</w:t>
      </w:r>
      <w:r>
        <w:br/>
        <w:t xml:space="preserve">     </w:t>
      </w:r>
      <w:r w:rsidRPr="00222DCD">
        <w:t>zawleczki, dzwonki, cewki,</w:t>
      </w:r>
      <w:r>
        <w:t xml:space="preserve"> </w:t>
      </w:r>
      <w:r w:rsidRPr="00222DCD">
        <w:t>do wyłączników i styczników, czyściwo, naftę.</w:t>
      </w:r>
    </w:p>
    <w:p w:rsidR="005578B3" w:rsidRPr="00222DCD" w:rsidRDefault="000E3087" w:rsidP="00D62D8C">
      <w:pPr>
        <w:spacing w:after="120"/>
        <w:jc w:val="both"/>
      </w:pPr>
      <w:r>
        <w:rPr>
          <w:b/>
        </w:rPr>
        <w:t>8</w:t>
      </w:r>
      <w:r w:rsidRPr="00222DCD">
        <w:rPr>
          <w:b/>
        </w:rPr>
        <w:t>.</w:t>
      </w:r>
      <w:r w:rsidRPr="00222DCD">
        <w:t xml:space="preserve"> </w:t>
      </w:r>
      <w:r w:rsidRPr="00FF7A64">
        <w:rPr>
          <w:b/>
        </w:rPr>
        <w:t xml:space="preserve">Wykonawca </w:t>
      </w:r>
      <w:r w:rsidRPr="00222DCD">
        <w:t>w przypadku wystąpienia awarii przystąpi niezwłocznie do jej usunięcia</w:t>
      </w:r>
      <w:r>
        <w:br/>
        <w:t xml:space="preserve">     </w:t>
      </w:r>
      <w:r w:rsidRPr="00222DCD">
        <w:t xml:space="preserve">jednak nie później niż w ciągu 24 godzin od telefonicznego lub faxem powiadomienia </w:t>
      </w:r>
      <w:r>
        <w:br/>
        <w:t xml:space="preserve"> </w:t>
      </w:r>
      <w:r w:rsidRPr="00222DCD">
        <w:t xml:space="preserve"> </w:t>
      </w:r>
      <w:r>
        <w:t xml:space="preserve">   </w:t>
      </w:r>
      <w:r w:rsidRPr="00222DCD">
        <w:t>prze</w:t>
      </w:r>
      <w:r w:rsidR="005B178A">
        <w:t xml:space="preserve">z SOI. </w:t>
      </w:r>
    </w:p>
    <w:p w:rsidR="000E3087" w:rsidRPr="00222DCD" w:rsidRDefault="000E3087" w:rsidP="00122E59">
      <w:pPr>
        <w:tabs>
          <w:tab w:val="left" w:pos="284"/>
          <w:tab w:val="left" w:pos="426"/>
        </w:tabs>
        <w:spacing w:after="120"/>
        <w:jc w:val="both"/>
      </w:pPr>
      <w:r>
        <w:rPr>
          <w:b/>
        </w:rPr>
        <w:t>9</w:t>
      </w:r>
      <w:r w:rsidRPr="00222DCD">
        <w:rPr>
          <w:b/>
        </w:rPr>
        <w:t>.</w:t>
      </w:r>
      <w:r w:rsidRPr="00222DCD">
        <w:t xml:space="preserve"> </w:t>
      </w:r>
      <w:r w:rsidRPr="00FF7A64">
        <w:rPr>
          <w:b/>
        </w:rPr>
        <w:t xml:space="preserve">Wykonawca </w:t>
      </w:r>
      <w:r w:rsidRPr="00222DCD">
        <w:t xml:space="preserve">w razie konieczności zamontuje nowe materiały poza materiałami ujętymi </w:t>
      </w:r>
      <w:r>
        <w:br/>
        <w:t xml:space="preserve">     </w:t>
      </w:r>
      <w:r w:rsidRPr="00222DCD">
        <w:t xml:space="preserve">w cenie oferty po uzyskaniu zgody </w:t>
      </w:r>
      <w:r w:rsidRPr="00FB2443">
        <w:rPr>
          <w:b/>
        </w:rPr>
        <w:t>Z</w:t>
      </w:r>
      <w:r w:rsidRPr="00FF7A64">
        <w:rPr>
          <w:b/>
        </w:rPr>
        <w:t>amawiającego</w:t>
      </w:r>
      <w:r w:rsidRPr="00222DCD">
        <w:t>.</w:t>
      </w:r>
      <w:r>
        <w:t xml:space="preserve"> </w:t>
      </w:r>
      <w:r w:rsidRPr="00FF7A64">
        <w:rPr>
          <w:b/>
        </w:rPr>
        <w:t>Zamawiający</w:t>
      </w:r>
      <w:r w:rsidRPr="00222DCD">
        <w:t xml:space="preserve"> zwróci koszt </w:t>
      </w:r>
      <w:r>
        <w:br/>
        <w:t xml:space="preserve">     </w:t>
      </w:r>
      <w:r w:rsidRPr="00222DCD">
        <w:t>wmontowanych materiałów.</w:t>
      </w:r>
      <w:r w:rsidRPr="009139E6">
        <w:t xml:space="preserve"> </w:t>
      </w:r>
      <w:r w:rsidRPr="00FF7A64">
        <w:rPr>
          <w:b/>
        </w:rPr>
        <w:t xml:space="preserve">Wykonawca </w:t>
      </w:r>
      <w:r>
        <w:t xml:space="preserve">wystawi fakturę </w:t>
      </w:r>
      <w:r w:rsidRPr="00A36D01">
        <w:t>z dołączonym potwierdzeniem</w:t>
      </w:r>
      <w:r>
        <w:br/>
        <w:t xml:space="preserve">    </w:t>
      </w:r>
      <w:r w:rsidRPr="00A36D01">
        <w:t xml:space="preserve"> wykonania usługi po</w:t>
      </w:r>
      <w:r>
        <w:t>dpisanym  przez Kierownika S</w:t>
      </w:r>
      <w:r w:rsidR="00452C6F">
        <w:t xml:space="preserve">ekcji </w:t>
      </w:r>
      <w:r>
        <w:t>O</w:t>
      </w:r>
      <w:r w:rsidR="00452C6F">
        <w:t xml:space="preserve">bsługi </w:t>
      </w:r>
      <w:r>
        <w:t>I</w:t>
      </w:r>
      <w:r w:rsidR="00452C6F">
        <w:t>nfrastruktury</w:t>
      </w:r>
      <w:r>
        <w:t xml:space="preserve">. </w:t>
      </w:r>
      <w:r w:rsidR="00122E59">
        <w:t xml:space="preserve">                       </w:t>
      </w:r>
      <w:r w:rsidR="00122E59">
        <w:br/>
        <w:t xml:space="preserve">     </w:t>
      </w:r>
      <w:r w:rsidRPr="00A36D01">
        <w:t>Do faktury d</w:t>
      </w:r>
      <w:r>
        <w:t>ołączy kopię faktury</w:t>
      </w:r>
      <w:r w:rsidR="00452C6F">
        <w:t xml:space="preserve"> </w:t>
      </w:r>
      <w:r>
        <w:t>za zakup cz</w:t>
      </w:r>
      <w:r w:rsidR="00122E59">
        <w:t xml:space="preserve">ęści o parametrach, co najmniej </w:t>
      </w:r>
      <w:r w:rsidR="00122E59">
        <w:br/>
        <w:t xml:space="preserve">     równoważnych tym, które </w:t>
      </w:r>
      <w:r w:rsidR="00452C6F">
        <w:t xml:space="preserve">zastosował </w:t>
      </w:r>
      <w:r>
        <w:t xml:space="preserve">producent lub na wytworzenie części w systemie </w:t>
      </w:r>
      <w:r w:rsidR="00122E59">
        <w:br/>
        <w:t xml:space="preserve">     </w:t>
      </w:r>
      <w:r>
        <w:t>zleconym na usługę. Natomiast,</w:t>
      </w:r>
      <w:r w:rsidR="00452C6F">
        <w:t xml:space="preserve"> </w:t>
      </w:r>
      <w:r>
        <w:t xml:space="preserve">w przypadku części wytworzonych we własnym zakresie </w:t>
      </w:r>
      <w:r w:rsidR="00122E59">
        <w:br/>
        <w:t xml:space="preserve">     </w:t>
      </w:r>
      <w:r>
        <w:t>dołączy kalkulację.</w:t>
      </w:r>
    </w:p>
    <w:p w:rsidR="000E3087" w:rsidRPr="00222DCD" w:rsidRDefault="000E3087" w:rsidP="00C23CC9">
      <w:pPr>
        <w:spacing w:after="120"/>
        <w:jc w:val="both"/>
      </w:pPr>
      <w:r>
        <w:rPr>
          <w:b/>
        </w:rPr>
        <w:lastRenderedPageBreak/>
        <w:t>10</w:t>
      </w:r>
      <w:r w:rsidRPr="00222DCD">
        <w:rPr>
          <w:b/>
        </w:rPr>
        <w:t>.</w:t>
      </w:r>
      <w:r w:rsidRPr="00222DCD">
        <w:t xml:space="preserve">Data i wyniki przeglądu i napraw powinny być odnotowane w dzienniku konserwacji </w:t>
      </w:r>
      <w:r>
        <w:br/>
        <w:t xml:space="preserve">     </w:t>
      </w:r>
      <w:r w:rsidRPr="00222DCD">
        <w:t>urządzenia i podpisane przez konserwatora.</w:t>
      </w:r>
      <w:r>
        <w:t xml:space="preserve">  </w:t>
      </w:r>
    </w:p>
    <w:p w:rsidR="000E3087" w:rsidRDefault="000E3087" w:rsidP="00C23CC9">
      <w:pPr>
        <w:tabs>
          <w:tab w:val="left" w:pos="284"/>
          <w:tab w:val="left" w:pos="709"/>
        </w:tabs>
        <w:spacing w:after="120"/>
        <w:jc w:val="both"/>
      </w:pPr>
      <w:r>
        <w:rPr>
          <w:b/>
        </w:rPr>
        <w:t>11</w:t>
      </w:r>
      <w:r w:rsidRPr="00222DCD">
        <w:rPr>
          <w:b/>
        </w:rPr>
        <w:t>.</w:t>
      </w:r>
      <w:r w:rsidRPr="00FF7A64">
        <w:rPr>
          <w:b/>
        </w:rPr>
        <w:t>Wykonawca</w:t>
      </w:r>
      <w:r w:rsidRPr="00222DCD">
        <w:t xml:space="preserve"> prz</w:t>
      </w:r>
      <w:r>
        <w:t xml:space="preserve">ed przystąpieniem do realizacji </w:t>
      </w:r>
      <w:r w:rsidRPr="00222DCD">
        <w:t>przedmiotu umowy dostarczy</w:t>
      </w:r>
      <w:r>
        <w:br/>
        <w:t xml:space="preserve">   </w:t>
      </w:r>
      <w:r w:rsidRPr="00222DCD">
        <w:t xml:space="preserve"> </w:t>
      </w:r>
      <w:r w:rsidRPr="00FF7A64">
        <w:rPr>
          <w:b/>
        </w:rPr>
        <w:t>Zamawiającemu</w:t>
      </w:r>
      <w:r w:rsidRPr="00222DCD">
        <w:t xml:space="preserve"> poświadczone kserokopie uprawnień w zakresie konserwacji i remontu </w:t>
      </w:r>
      <w:r>
        <w:br/>
        <w:t xml:space="preserve">    </w:t>
      </w:r>
      <w:r w:rsidRPr="00222DCD">
        <w:t>urządzeń dźwigowych, wydanych przez Dozór Techniczny (zalecane przez Wojskowy</w:t>
      </w:r>
      <w:r>
        <w:br/>
        <w:t xml:space="preserve">    Dozór Techniczny) </w:t>
      </w:r>
      <w:r w:rsidRPr="00222DCD">
        <w:t>i świadectwo kwalifikacyjne „E</w:t>
      </w:r>
      <w:r>
        <w:t xml:space="preserve">” zgodnie </w:t>
      </w:r>
      <w:r w:rsidRPr="00222DCD">
        <w:t>z Rozporządzeniem</w:t>
      </w:r>
      <w:r>
        <w:br/>
        <w:t xml:space="preserve">    </w:t>
      </w:r>
      <w:r w:rsidRPr="00222DCD">
        <w:t>Ministra Gospodarki, Pracy i Polityki Społecznej</w:t>
      </w:r>
      <w:r>
        <w:t xml:space="preserve"> z dnia 28 kwietnia 2003</w:t>
      </w:r>
      <w:r w:rsidR="00CF7F1C">
        <w:t xml:space="preserve"> </w:t>
      </w:r>
      <w:r>
        <w:t>r.</w:t>
      </w:r>
      <w:r w:rsidR="00D24218">
        <w:t>,</w:t>
      </w:r>
      <w:r>
        <w:br/>
        <w:t xml:space="preserve">    </w:t>
      </w:r>
      <w:r w:rsidRPr="00222DCD">
        <w:t>(Dz.U.2003.89.828)</w:t>
      </w:r>
      <w:r w:rsidRPr="00AE6C22">
        <w:rPr>
          <w:b/>
        </w:rPr>
        <w:t xml:space="preserve"> </w:t>
      </w:r>
      <w:r w:rsidRPr="0009206B">
        <w:t>-</w:t>
      </w:r>
      <w:r w:rsidRPr="00222DCD">
        <w:t xml:space="preserve"> Grupa 1: w zakresie obsługi, konserwacji, napraw, montażowym:</w:t>
      </w:r>
      <w:r>
        <w:br/>
        <w:t xml:space="preserve">    </w:t>
      </w:r>
      <w:r w:rsidRPr="00222DCD">
        <w:t>sieci, urządzeń i instalacji o napięciu do 1kV, aparatura kontrolno</w:t>
      </w:r>
      <w:r w:rsidRPr="00DE2E1D">
        <w:rPr>
          <w:b/>
        </w:rPr>
        <w:t>-</w:t>
      </w:r>
      <w:r w:rsidR="00E67C86">
        <w:t xml:space="preserve">pomiarowa </w:t>
      </w:r>
      <w:r w:rsidRPr="00222DCD">
        <w:t>oraz</w:t>
      </w:r>
      <w:r>
        <w:t xml:space="preserve"> </w:t>
      </w:r>
      <w:r>
        <w:br/>
        <w:t xml:space="preserve">    </w:t>
      </w:r>
      <w:r w:rsidRPr="00222DCD">
        <w:t>urządzenia i instalacje automatycznej regulacji, sterowania i zabezpieczeń urządzeń</w:t>
      </w:r>
      <w:r>
        <w:br/>
        <w:t xml:space="preserve">    </w:t>
      </w:r>
      <w:r w:rsidRPr="00222DCD">
        <w:t>i instalacji w/wym.</w:t>
      </w:r>
      <w:r w:rsidR="00E67C86">
        <w:t xml:space="preserve">   </w:t>
      </w:r>
    </w:p>
    <w:p w:rsidR="009A45C9" w:rsidRDefault="009A45C9" w:rsidP="00D62D8C">
      <w:pPr>
        <w:tabs>
          <w:tab w:val="left" w:pos="284"/>
          <w:tab w:val="left" w:pos="709"/>
        </w:tabs>
        <w:spacing w:after="120"/>
        <w:jc w:val="both"/>
      </w:pPr>
      <w:r w:rsidRPr="009A45C9">
        <w:rPr>
          <w:b/>
        </w:rPr>
        <w:t>12</w:t>
      </w:r>
      <w:r>
        <w:t>.U</w:t>
      </w:r>
      <w:r w:rsidRPr="009718C9">
        <w:t>trzymanie urządzeń w stanie technicznym zapewniającym ich sprawną,</w:t>
      </w:r>
      <w:r>
        <w:br/>
        <w:t xml:space="preserve">     </w:t>
      </w:r>
      <w:r w:rsidRPr="009718C9">
        <w:t>bezpieczną eksploatację zgodnie z DTR i przepisami dozoru technicznego</w:t>
      </w:r>
      <w:r>
        <w:t>.</w:t>
      </w:r>
    </w:p>
    <w:p w:rsidR="009A45C9" w:rsidRDefault="009A45C9" w:rsidP="00D62D8C">
      <w:pPr>
        <w:tabs>
          <w:tab w:val="left" w:pos="284"/>
        </w:tabs>
        <w:spacing w:after="120"/>
        <w:jc w:val="both"/>
      </w:pPr>
      <w:r w:rsidRPr="009A45C9">
        <w:rPr>
          <w:b/>
        </w:rPr>
        <w:t>13.</w:t>
      </w:r>
      <w:r w:rsidR="00CC351C" w:rsidRPr="008E22F0">
        <w:rPr>
          <w:b/>
        </w:rPr>
        <w:t>Wykonawca</w:t>
      </w:r>
      <w:r w:rsidR="00CC351C" w:rsidRPr="00CC351C">
        <w:t xml:space="preserve"> – konserwator dźwigu zobowiązany jest do przeprowadzenia</w:t>
      </w:r>
      <w:r w:rsidR="00CC351C" w:rsidRPr="00CC351C">
        <w:br/>
        <w:t xml:space="preserve">     elektrycznych pomiarów ochronnych tj.</w:t>
      </w:r>
      <w:r w:rsidR="00CC351C">
        <w:rPr>
          <w:b/>
        </w:rPr>
        <w:t xml:space="preserve"> </w:t>
      </w:r>
      <w:r w:rsidRPr="009A45C9">
        <w:t>pomiarów rezystancji</w:t>
      </w:r>
      <w:r w:rsidR="00CC351C">
        <w:t xml:space="preserve"> izolacji i skuteczności    </w:t>
      </w:r>
      <w:r w:rsidR="00CC351C">
        <w:br/>
        <w:t xml:space="preserve">     zerowania  zgodnie z ustawą z dnia 7 lipca 1994r.  Prawo Budowlane </w:t>
      </w:r>
      <w:r w:rsidR="00CC351C" w:rsidRPr="00A87A8F">
        <w:t>(</w:t>
      </w:r>
      <w:r w:rsidR="00A87A8F" w:rsidRPr="00A87A8F">
        <w:rPr>
          <w:bCs/>
        </w:rPr>
        <w:t>Dz.U.202</w:t>
      </w:r>
      <w:r w:rsidR="00285D1B">
        <w:rPr>
          <w:bCs/>
        </w:rPr>
        <w:t>4</w:t>
      </w:r>
      <w:r w:rsidR="005009C8">
        <w:rPr>
          <w:bCs/>
        </w:rPr>
        <w:t>.</w:t>
      </w:r>
      <w:r w:rsidR="00285D1B">
        <w:rPr>
          <w:bCs/>
        </w:rPr>
        <w:t>725</w:t>
      </w:r>
      <w:r w:rsidR="008E22F0">
        <w:rPr>
          <w:bCs/>
        </w:rPr>
        <w:br/>
        <w:t xml:space="preserve">    </w:t>
      </w:r>
      <w:r w:rsidR="00A87A8F" w:rsidRPr="00A87A8F">
        <w:rPr>
          <w:bCs/>
        </w:rPr>
        <w:t xml:space="preserve"> t.j.</w:t>
      </w:r>
      <w:r w:rsidR="008E22F0">
        <w:rPr>
          <w:bCs/>
        </w:rPr>
        <w:t xml:space="preserve"> </w:t>
      </w:r>
      <w:r w:rsidR="00A87A8F" w:rsidRPr="008E22F0">
        <w:rPr>
          <w:bCs/>
        </w:rPr>
        <w:t>ze zm.</w:t>
      </w:r>
      <w:r w:rsidR="00CC351C" w:rsidRPr="008E22F0">
        <w:t>)</w:t>
      </w:r>
      <w:r w:rsidR="008E22F0">
        <w:t xml:space="preserve"> </w:t>
      </w:r>
      <w:r w:rsidR="00CC351C">
        <w:t>i Rozporządzeniem Ministra Przedsiębiorczości i Technologii z dni</w:t>
      </w:r>
      <w:r w:rsidR="008E22F0">
        <w:t xml:space="preserve">a                                 </w:t>
      </w:r>
      <w:r w:rsidR="00CC351C">
        <w:t xml:space="preserve"> </w:t>
      </w:r>
      <w:r w:rsidR="008E22F0">
        <w:t xml:space="preserve">   </w:t>
      </w:r>
      <w:r w:rsidR="008E22F0">
        <w:br/>
        <w:t xml:space="preserve">     </w:t>
      </w:r>
      <w:r w:rsidR="00CC351C">
        <w:t>30 października 2018</w:t>
      </w:r>
      <w:r w:rsidR="008E22F0">
        <w:t xml:space="preserve"> </w:t>
      </w:r>
      <w:r w:rsidR="00CC351C">
        <w:t>r</w:t>
      </w:r>
      <w:r w:rsidR="008E22F0">
        <w:t xml:space="preserve"> </w:t>
      </w:r>
      <w:r w:rsidR="00CC351C">
        <w:t>.,</w:t>
      </w:r>
      <w:r w:rsidR="008E22F0">
        <w:t xml:space="preserve"> </w:t>
      </w:r>
      <w:r w:rsidR="00CC351C">
        <w:t>w sprawie warunków technicznych dozoru technicznego</w:t>
      </w:r>
      <w:r w:rsidR="008E22F0">
        <w:t xml:space="preserve">                      </w:t>
      </w:r>
      <w:r w:rsidR="008E22F0">
        <w:br/>
        <w:t xml:space="preserve">     </w:t>
      </w:r>
      <w:r w:rsidR="00CC351C">
        <w:t>w zakresie eksploatacji, napraw</w:t>
      </w:r>
      <w:r w:rsidR="008E22F0">
        <w:t xml:space="preserve"> </w:t>
      </w:r>
      <w:r w:rsidR="00CC351C">
        <w:t>i modernizacji urządzeń transportu bliskiego</w:t>
      </w:r>
      <w:r w:rsidR="008E22F0">
        <w:br/>
        <w:t xml:space="preserve">    </w:t>
      </w:r>
      <w:r w:rsidR="00BA0067">
        <w:t xml:space="preserve"> (Dz.U.2018</w:t>
      </w:r>
      <w:r w:rsidR="00CC351C">
        <w:t>.</w:t>
      </w:r>
      <w:r w:rsidR="00BA0067">
        <w:t>2176).</w:t>
      </w:r>
      <w:r w:rsidR="00E67C86">
        <w:t xml:space="preserve">  </w:t>
      </w:r>
    </w:p>
    <w:p w:rsidR="009A45C9" w:rsidRPr="00AC073A" w:rsidRDefault="00AC073A" w:rsidP="00733ABD">
      <w:pPr>
        <w:spacing w:after="120"/>
        <w:jc w:val="both"/>
        <w:rPr>
          <w:sz w:val="28"/>
        </w:rPr>
      </w:pPr>
      <w:r w:rsidRPr="00AC073A">
        <w:rPr>
          <w:b/>
        </w:rPr>
        <w:t>14</w:t>
      </w:r>
      <w:r>
        <w:t xml:space="preserve">.W </w:t>
      </w:r>
      <w:r w:rsidRPr="00B964EA">
        <w:t xml:space="preserve">przypadku zmiany numerów ewidencyjnych WDT, </w:t>
      </w:r>
      <w:r w:rsidRPr="00B964EA">
        <w:rPr>
          <w:b/>
        </w:rPr>
        <w:t>Wykonawca</w:t>
      </w:r>
      <w:r w:rsidRPr="00B964EA">
        <w:t xml:space="preserve"> dokona</w:t>
      </w:r>
      <w:r>
        <w:br/>
      </w:r>
      <w:r w:rsidRPr="00B964EA">
        <w:t xml:space="preserve"> </w:t>
      </w:r>
      <w:r w:rsidRPr="001344A3">
        <w:t xml:space="preserve">      aktualizacji tych numerów umieszczonych na urządzeniach.</w:t>
      </w:r>
    </w:p>
    <w:p w:rsidR="000E3087" w:rsidRPr="00AC31C5" w:rsidRDefault="000E3087" w:rsidP="00733ABD">
      <w:pPr>
        <w:pStyle w:val="Akapitzlist"/>
        <w:tabs>
          <w:tab w:val="left" w:pos="284"/>
          <w:tab w:val="num" w:pos="426"/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4"/>
        </w:rPr>
      </w:pPr>
      <w:r w:rsidRPr="00AC31C5">
        <w:rPr>
          <w:rFonts w:ascii="Times New Roman" w:hAnsi="Times New Roman"/>
          <w:b/>
          <w:sz w:val="24"/>
        </w:rPr>
        <w:t>1</w:t>
      </w:r>
      <w:r w:rsidR="00AC073A">
        <w:rPr>
          <w:rFonts w:ascii="Times New Roman" w:hAnsi="Times New Roman"/>
          <w:b/>
          <w:sz w:val="24"/>
        </w:rPr>
        <w:t>5</w:t>
      </w:r>
      <w:r w:rsidRPr="00AC31C5">
        <w:rPr>
          <w:rFonts w:ascii="Times New Roman" w:hAnsi="Times New Roman"/>
          <w:b/>
          <w:sz w:val="24"/>
        </w:rPr>
        <w:t>.</w:t>
      </w:r>
      <w:r w:rsidRPr="00AC31C5">
        <w:rPr>
          <w:rFonts w:ascii="Times New Roman" w:hAnsi="Times New Roman"/>
          <w:sz w:val="24"/>
        </w:rPr>
        <w:t xml:space="preserve">Podczas realizacji prac </w:t>
      </w:r>
      <w:r w:rsidRPr="00FF7A64">
        <w:rPr>
          <w:rFonts w:ascii="Times New Roman" w:hAnsi="Times New Roman"/>
          <w:b/>
          <w:sz w:val="24"/>
        </w:rPr>
        <w:t xml:space="preserve">Wykonawca </w:t>
      </w:r>
      <w:r w:rsidRPr="00AC31C5">
        <w:rPr>
          <w:rFonts w:ascii="Times New Roman" w:hAnsi="Times New Roman"/>
          <w:sz w:val="24"/>
        </w:rPr>
        <w:t>będzie przestrzegać przepisów dotyczących</w:t>
      </w:r>
      <w:r w:rsidRPr="00AC31C5">
        <w:rPr>
          <w:rFonts w:ascii="Times New Roman" w:hAnsi="Times New Roman"/>
          <w:sz w:val="24"/>
        </w:rPr>
        <w:br/>
        <w:t xml:space="preserve">     bezpieczeństwa i higieny pracy. </w:t>
      </w:r>
      <w:r w:rsidRPr="00B964EA">
        <w:rPr>
          <w:rFonts w:ascii="Times New Roman" w:hAnsi="Times New Roman"/>
          <w:b/>
          <w:sz w:val="24"/>
        </w:rPr>
        <w:t>Wykonawca</w:t>
      </w:r>
      <w:r w:rsidRPr="00AC31C5">
        <w:rPr>
          <w:rFonts w:ascii="Times New Roman" w:hAnsi="Times New Roman"/>
          <w:sz w:val="24"/>
        </w:rPr>
        <w:t xml:space="preserve"> zapewni i będzie utrzymywał wszelkie</w:t>
      </w:r>
      <w:r w:rsidRPr="00AC31C5">
        <w:rPr>
          <w:rFonts w:ascii="Times New Roman" w:hAnsi="Times New Roman"/>
          <w:sz w:val="24"/>
        </w:rPr>
        <w:br/>
        <w:t xml:space="preserve">     urządzenia zabezpieczające, socjalne oraz sprzęt i odpowiednią odzież dla ochrony życia</w:t>
      </w:r>
      <w:r w:rsidRPr="00AC31C5">
        <w:rPr>
          <w:rFonts w:ascii="Times New Roman" w:hAnsi="Times New Roman"/>
          <w:sz w:val="24"/>
        </w:rPr>
        <w:br/>
        <w:t xml:space="preserve">     i zdrowia osób zatrudnionych do prac oraz dla zapewnienia bezpieczeństwa publicznego.</w:t>
      </w:r>
      <w:r w:rsidRPr="00AC31C5">
        <w:rPr>
          <w:rFonts w:ascii="Times New Roman" w:hAnsi="Times New Roman"/>
          <w:sz w:val="24"/>
        </w:rPr>
        <w:br/>
        <w:t xml:space="preserve">     Wszystkie koszty związane z wypełnieniem wymagań określonych powyżej nie podlegają</w:t>
      </w:r>
    </w:p>
    <w:p w:rsidR="000E3087" w:rsidRPr="00B964EA" w:rsidRDefault="000E3087" w:rsidP="00AC073A">
      <w:pPr>
        <w:pStyle w:val="Akapitzlist"/>
        <w:tabs>
          <w:tab w:val="num" w:pos="426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B964EA">
        <w:rPr>
          <w:rFonts w:ascii="Times New Roman" w:hAnsi="Times New Roman"/>
          <w:sz w:val="24"/>
          <w:szCs w:val="24"/>
        </w:rPr>
        <w:t xml:space="preserve">     odrębnej zapłacie i </w:t>
      </w:r>
      <w:r>
        <w:rPr>
          <w:rFonts w:ascii="Times New Roman" w:hAnsi="Times New Roman"/>
          <w:sz w:val="24"/>
          <w:szCs w:val="24"/>
        </w:rPr>
        <w:t>s</w:t>
      </w:r>
      <w:r w:rsidR="00494133">
        <w:rPr>
          <w:rFonts w:ascii="Times New Roman" w:hAnsi="Times New Roman"/>
          <w:sz w:val="24"/>
          <w:szCs w:val="24"/>
        </w:rPr>
        <w:t>ą</w:t>
      </w:r>
      <w:r w:rsidR="00100462">
        <w:rPr>
          <w:rFonts w:ascii="Times New Roman" w:hAnsi="Times New Roman"/>
          <w:sz w:val="24"/>
          <w:szCs w:val="24"/>
        </w:rPr>
        <w:t xml:space="preserve"> uwzględnione w cenie umownej. </w:t>
      </w:r>
    </w:p>
    <w:p w:rsidR="000E3087" w:rsidRPr="00B964EA" w:rsidRDefault="000E3087" w:rsidP="00AC073A">
      <w:pPr>
        <w:spacing w:before="120" w:after="120"/>
        <w:jc w:val="both"/>
      </w:pPr>
      <w:r w:rsidRPr="00B964EA">
        <w:rPr>
          <w:b/>
        </w:rPr>
        <w:t>1</w:t>
      </w:r>
      <w:r w:rsidR="00AC073A">
        <w:rPr>
          <w:b/>
        </w:rPr>
        <w:t>6</w:t>
      </w:r>
      <w:r w:rsidRPr="00B964EA">
        <w:rPr>
          <w:b/>
        </w:rPr>
        <w:t>.Wykonawca</w:t>
      </w:r>
      <w:r w:rsidRPr="00B964EA">
        <w:t xml:space="preserve"> będzie przestrzegać przepisów ochrony przeciwpożarowej. Materiały</w:t>
      </w:r>
      <w:r w:rsidRPr="00B964EA">
        <w:br/>
        <w:t xml:space="preserve">     łatwopalne będą składowane w sposób zgodny z odpowiednimi przepisami </w:t>
      </w:r>
      <w:r w:rsidRPr="00B964EA">
        <w:br/>
        <w:t xml:space="preserve">     i zabezpieczone przed dostępem osób trzecich. </w:t>
      </w:r>
      <w:r w:rsidRPr="00B964EA">
        <w:rPr>
          <w:b/>
        </w:rPr>
        <w:t>Wykonawca</w:t>
      </w:r>
      <w:r w:rsidRPr="00B964EA">
        <w:t xml:space="preserve"> będzie odpowiedzialny </w:t>
      </w:r>
      <w:r w:rsidRPr="00B964EA">
        <w:br/>
        <w:t xml:space="preserve">     za wszelkie straty spowodowane pożarem wywołanym jako rezultat realizacji robót albo</w:t>
      </w:r>
      <w:r w:rsidRPr="00B964EA">
        <w:br/>
        <w:t xml:space="preserve">     przez personel </w:t>
      </w:r>
      <w:r w:rsidRPr="00B964EA">
        <w:rPr>
          <w:b/>
        </w:rPr>
        <w:t>Wykonawcy</w:t>
      </w:r>
      <w:r w:rsidRPr="00B964EA">
        <w:t>.</w:t>
      </w:r>
    </w:p>
    <w:p w:rsidR="000E3087" w:rsidRPr="00B964EA" w:rsidRDefault="000E3087" w:rsidP="000E3087">
      <w:pPr>
        <w:jc w:val="both"/>
      </w:pPr>
      <w:r w:rsidRPr="00B964EA">
        <w:rPr>
          <w:b/>
        </w:rPr>
        <w:t>1</w:t>
      </w:r>
      <w:r w:rsidR="00AC073A">
        <w:rPr>
          <w:b/>
        </w:rPr>
        <w:t>7</w:t>
      </w:r>
      <w:r w:rsidRPr="00B964EA">
        <w:rPr>
          <w:b/>
        </w:rPr>
        <w:t>.Wykonawca</w:t>
      </w:r>
      <w:r w:rsidRPr="00B964EA">
        <w:t xml:space="preserve"> jest odpowiedzialny za jakość wykonania usługi oraz za zgodność </w:t>
      </w:r>
      <w:r w:rsidRPr="00B964EA">
        <w:br/>
        <w:t xml:space="preserve">     z dokumentacją techniczną.</w:t>
      </w:r>
      <w:r w:rsidRPr="00B964EA">
        <w:rPr>
          <w:b/>
        </w:rPr>
        <w:t xml:space="preserve"> Wykonawca</w:t>
      </w:r>
      <w:r w:rsidRPr="00B964EA">
        <w:t xml:space="preserve"> jest odpowiedzialny za przekazane mu mienie.</w:t>
      </w:r>
    </w:p>
    <w:p w:rsidR="005578B3" w:rsidRPr="00B964EA" w:rsidRDefault="00AC073A" w:rsidP="000E3087">
      <w:pPr>
        <w:pStyle w:val="Akapitzlist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0E3087" w:rsidRPr="00B964EA">
        <w:rPr>
          <w:rFonts w:ascii="Times New Roman" w:hAnsi="Times New Roman"/>
          <w:b/>
          <w:sz w:val="24"/>
          <w:szCs w:val="24"/>
        </w:rPr>
        <w:t>.</w:t>
      </w:r>
      <w:r w:rsidR="000E3087" w:rsidRPr="00B964EA">
        <w:rPr>
          <w:rFonts w:ascii="Times New Roman" w:hAnsi="Times New Roman"/>
          <w:sz w:val="24"/>
          <w:szCs w:val="24"/>
        </w:rPr>
        <w:t xml:space="preserve"> Podstawowym dokumentem do dokonania odbioru usługi jest protokół odbioru wg wzoru</w:t>
      </w:r>
      <w:r w:rsidR="000E3087" w:rsidRPr="00B964EA">
        <w:rPr>
          <w:rFonts w:ascii="Times New Roman" w:hAnsi="Times New Roman"/>
          <w:sz w:val="24"/>
          <w:szCs w:val="24"/>
        </w:rPr>
        <w:br/>
        <w:t xml:space="preserve">      ustalonego przez </w:t>
      </w:r>
      <w:r w:rsidR="000E3087" w:rsidRPr="00B964EA">
        <w:rPr>
          <w:rFonts w:ascii="Times New Roman" w:hAnsi="Times New Roman"/>
          <w:b/>
          <w:sz w:val="24"/>
          <w:szCs w:val="24"/>
        </w:rPr>
        <w:t>Zamawiającego</w:t>
      </w:r>
      <w:r w:rsidR="000E3087" w:rsidRPr="00B964EA">
        <w:rPr>
          <w:rFonts w:ascii="Times New Roman" w:hAnsi="Times New Roman"/>
          <w:sz w:val="24"/>
          <w:szCs w:val="24"/>
        </w:rPr>
        <w:t>.</w:t>
      </w:r>
    </w:p>
    <w:p w:rsidR="005578B3" w:rsidRPr="00122E59" w:rsidRDefault="00AC073A" w:rsidP="00122E59">
      <w:pPr>
        <w:pStyle w:val="Akapitzlist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0E3087" w:rsidRPr="00B964EA">
        <w:rPr>
          <w:rFonts w:ascii="Times New Roman" w:hAnsi="Times New Roman"/>
          <w:b/>
          <w:sz w:val="24"/>
          <w:szCs w:val="24"/>
        </w:rPr>
        <w:t>.Wykonawca</w:t>
      </w:r>
      <w:r w:rsidR="000E3087" w:rsidRPr="00B964EA">
        <w:rPr>
          <w:rFonts w:ascii="Times New Roman" w:hAnsi="Times New Roman"/>
          <w:sz w:val="24"/>
          <w:szCs w:val="24"/>
        </w:rPr>
        <w:t xml:space="preserve"> z chwilą przystąpienia do realizacji umowy, zgłosi do Kierownika S</w:t>
      </w:r>
      <w:r w:rsidR="00782CB2">
        <w:rPr>
          <w:rFonts w:ascii="Times New Roman" w:hAnsi="Times New Roman"/>
          <w:sz w:val="24"/>
          <w:szCs w:val="24"/>
        </w:rPr>
        <w:t xml:space="preserve">ekcji </w:t>
      </w:r>
      <w:r w:rsidR="00782CB2">
        <w:rPr>
          <w:rFonts w:ascii="Times New Roman" w:hAnsi="Times New Roman"/>
          <w:sz w:val="24"/>
          <w:szCs w:val="24"/>
        </w:rPr>
        <w:br/>
        <w:t xml:space="preserve">     </w:t>
      </w:r>
      <w:r w:rsidR="000E3087" w:rsidRPr="00B964EA">
        <w:rPr>
          <w:rFonts w:ascii="Times New Roman" w:hAnsi="Times New Roman"/>
          <w:sz w:val="24"/>
          <w:szCs w:val="24"/>
        </w:rPr>
        <w:t>O</w:t>
      </w:r>
      <w:r w:rsidR="00DB1764">
        <w:rPr>
          <w:rFonts w:ascii="Times New Roman" w:hAnsi="Times New Roman"/>
          <w:sz w:val="24"/>
          <w:szCs w:val="24"/>
        </w:rPr>
        <w:t>bsługi</w:t>
      </w:r>
      <w:bookmarkStart w:id="0" w:name="_GoBack"/>
      <w:bookmarkEnd w:id="0"/>
      <w:r w:rsidR="00782CB2">
        <w:rPr>
          <w:rFonts w:ascii="Times New Roman" w:hAnsi="Times New Roman"/>
          <w:sz w:val="24"/>
          <w:szCs w:val="24"/>
        </w:rPr>
        <w:t xml:space="preserve"> </w:t>
      </w:r>
      <w:r w:rsidR="000E3087" w:rsidRPr="00B964EA">
        <w:rPr>
          <w:rFonts w:ascii="Times New Roman" w:hAnsi="Times New Roman"/>
          <w:sz w:val="24"/>
          <w:szCs w:val="24"/>
        </w:rPr>
        <w:t>I</w:t>
      </w:r>
      <w:r w:rsidR="00782CB2">
        <w:rPr>
          <w:rFonts w:ascii="Times New Roman" w:hAnsi="Times New Roman"/>
          <w:sz w:val="24"/>
          <w:szCs w:val="24"/>
        </w:rPr>
        <w:t xml:space="preserve">nfrastruktury </w:t>
      </w:r>
      <w:r w:rsidR="000E3087" w:rsidRPr="00B964EA">
        <w:rPr>
          <w:rFonts w:ascii="Times New Roman" w:hAnsi="Times New Roman"/>
          <w:sz w:val="24"/>
          <w:szCs w:val="24"/>
        </w:rPr>
        <w:t>potrzeby w zakresie wydania upoważnień (przepustek</w:t>
      </w:r>
      <w:r w:rsidR="00782CB2">
        <w:rPr>
          <w:rFonts w:ascii="Times New Roman" w:hAnsi="Times New Roman"/>
          <w:sz w:val="24"/>
          <w:szCs w:val="24"/>
        </w:rPr>
        <w:br/>
        <w:t xml:space="preserve">     i identyfikatorów) do wstępu </w:t>
      </w:r>
      <w:r w:rsidR="000E3087" w:rsidRPr="00B964EA">
        <w:rPr>
          <w:rFonts w:ascii="Times New Roman" w:hAnsi="Times New Roman"/>
          <w:sz w:val="24"/>
          <w:szCs w:val="24"/>
        </w:rPr>
        <w:t xml:space="preserve">na teren jednostki wojskowej. </w:t>
      </w:r>
      <w:r w:rsidR="000E3087" w:rsidRPr="00B964EA">
        <w:rPr>
          <w:rFonts w:ascii="Times New Roman" w:hAnsi="Times New Roman"/>
          <w:b/>
          <w:sz w:val="24"/>
          <w:szCs w:val="24"/>
        </w:rPr>
        <w:t xml:space="preserve">Wykonawca </w:t>
      </w:r>
      <w:r w:rsidR="000E3087" w:rsidRPr="00B964EA">
        <w:rPr>
          <w:rFonts w:ascii="Times New Roman" w:hAnsi="Times New Roman"/>
          <w:sz w:val="24"/>
          <w:szCs w:val="24"/>
        </w:rPr>
        <w:t>odpowiada</w:t>
      </w:r>
      <w:r w:rsidR="00782CB2">
        <w:rPr>
          <w:rFonts w:ascii="Times New Roman" w:hAnsi="Times New Roman"/>
          <w:sz w:val="24"/>
          <w:szCs w:val="24"/>
        </w:rPr>
        <w:br/>
        <w:t xml:space="preserve">    </w:t>
      </w:r>
      <w:r w:rsidR="000E3087" w:rsidRPr="00B964EA">
        <w:rPr>
          <w:rFonts w:ascii="Times New Roman" w:hAnsi="Times New Roman"/>
          <w:sz w:val="24"/>
          <w:szCs w:val="24"/>
        </w:rPr>
        <w:t xml:space="preserve"> za przestrzeganie przez swoich</w:t>
      </w:r>
      <w:r w:rsidR="00782CB2">
        <w:rPr>
          <w:rFonts w:ascii="Times New Roman" w:hAnsi="Times New Roman"/>
          <w:sz w:val="24"/>
          <w:szCs w:val="24"/>
        </w:rPr>
        <w:t xml:space="preserve"> </w:t>
      </w:r>
      <w:r w:rsidR="000E3087" w:rsidRPr="00B964EA">
        <w:rPr>
          <w:rFonts w:ascii="Times New Roman" w:hAnsi="Times New Roman"/>
          <w:sz w:val="24"/>
          <w:szCs w:val="24"/>
        </w:rPr>
        <w:t xml:space="preserve">pracowników wewnętrznych przepisów dotyczących </w:t>
      </w:r>
      <w:r w:rsidR="008A0594">
        <w:rPr>
          <w:rFonts w:ascii="Times New Roman" w:hAnsi="Times New Roman"/>
          <w:sz w:val="24"/>
          <w:szCs w:val="24"/>
        </w:rPr>
        <w:br/>
        <w:t xml:space="preserve">      </w:t>
      </w:r>
      <w:r w:rsidR="000E3087" w:rsidRPr="00B964EA">
        <w:rPr>
          <w:rFonts w:ascii="Times New Roman" w:hAnsi="Times New Roman"/>
          <w:sz w:val="24"/>
          <w:szCs w:val="24"/>
        </w:rPr>
        <w:t>ochrony obiektu.</w:t>
      </w:r>
      <w:r w:rsidR="000E3087">
        <w:rPr>
          <w:rFonts w:ascii="Times New Roman" w:hAnsi="Times New Roman"/>
          <w:sz w:val="24"/>
          <w:szCs w:val="24"/>
        </w:rPr>
        <w:t xml:space="preserve"> </w:t>
      </w:r>
      <w:r w:rsidR="00782CB2">
        <w:rPr>
          <w:rFonts w:ascii="Times New Roman" w:hAnsi="Times New Roman"/>
          <w:sz w:val="24"/>
          <w:szCs w:val="24"/>
        </w:rPr>
        <w:t xml:space="preserve">Dane </w:t>
      </w:r>
      <w:r w:rsidR="000E3087">
        <w:rPr>
          <w:rFonts w:ascii="Times New Roman" w:hAnsi="Times New Roman"/>
          <w:sz w:val="24"/>
          <w:szCs w:val="24"/>
        </w:rPr>
        <w:t xml:space="preserve">o pracownikach: </w:t>
      </w:r>
      <w:r w:rsidR="000E3087" w:rsidRPr="00B964EA">
        <w:rPr>
          <w:rFonts w:ascii="Times New Roman" w:hAnsi="Times New Roman"/>
          <w:sz w:val="24"/>
          <w:szCs w:val="24"/>
        </w:rPr>
        <w:t>Imię i nazwisko</w:t>
      </w:r>
      <w:r w:rsidR="000E3087">
        <w:rPr>
          <w:rFonts w:ascii="Times New Roman" w:hAnsi="Times New Roman"/>
          <w:sz w:val="24"/>
          <w:szCs w:val="24"/>
        </w:rPr>
        <w:t xml:space="preserve">, </w:t>
      </w:r>
      <w:r w:rsidR="000E3087" w:rsidRPr="00B964EA">
        <w:rPr>
          <w:rFonts w:ascii="Times New Roman" w:hAnsi="Times New Roman"/>
          <w:sz w:val="24"/>
          <w:szCs w:val="24"/>
        </w:rPr>
        <w:t>zdjęcie</w:t>
      </w:r>
      <w:r w:rsidR="000E3087">
        <w:rPr>
          <w:rFonts w:ascii="Times New Roman" w:hAnsi="Times New Roman"/>
          <w:sz w:val="24"/>
          <w:szCs w:val="24"/>
        </w:rPr>
        <w:t xml:space="preserve">, </w:t>
      </w:r>
      <w:r w:rsidR="000E3087" w:rsidRPr="00B964EA">
        <w:rPr>
          <w:rFonts w:ascii="Times New Roman" w:hAnsi="Times New Roman"/>
          <w:sz w:val="24"/>
          <w:szCs w:val="24"/>
        </w:rPr>
        <w:t xml:space="preserve">Numer i seria dowodu </w:t>
      </w:r>
      <w:r w:rsidR="00782CB2">
        <w:rPr>
          <w:rFonts w:ascii="Times New Roman" w:hAnsi="Times New Roman"/>
          <w:sz w:val="24"/>
          <w:szCs w:val="24"/>
        </w:rPr>
        <w:t xml:space="preserve">  </w:t>
      </w:r>
      <w:r w:rsidR="00782CB2">
        <w:rPr>
          <w:rFonts w:ascii="Times New Roman" w:hAnsi="Times New Roman"/>
          <w:sz w:val="24"/>
          <w:szCs w:val="24"/>
        </w:rPr>
        <w:br/>
        <w:t xml:space="preserve">     </w:t>
      </w:r>
      <w:r w:rsidR="000E3087" w:rsidRPr="00B964EA">
        <w:rPr>
          <w:rFonts w:ascii="Times New Roman" w:hAnsi="Times New Roman"/>
          <w:sz w:val="24"/>
          <w:szCs w:val="24"/>
        </w:rPr>
        <w:t>osobistego</w:t>
      </w:r>
      <w:r w:rsidR="00782CB2">
        <w:rPr>
          <w:rFonts w:ascii="Times New Roman" w:hAnsi="Times New Roman"/>
          <w:sz w:val="24"/>
          <w:szCs w:val="24"/>
        </w:rPr>
        <w:t xml:space="preserve">, </w:t>
      </w:r>
      <w:r w:rsidR="000E3087">
        <w:t>d</w:t>
      </w:r>
      <w:r w:rsidR="00122E59">
        <w:rPr>
          <w:rFonts w:ascii="Times New Roman" w:hAnsi="Times New Roman"/>
          <w:sz w:val="24"/>
          <w:szCs w:val="24"/>
        </w:rPr>
        <w:t>ane pojazdu.</w:t>
      </w:r>
    </w:p>
    <w:p w:rsidR="00A94109" w:rsidRPr="00122E59" w:rsidRDefault="00A94109" w:rsidP="008E22F0">
      <w:pPr>
        <w:rPr>
          <w:sz w:val="20"/>
        </w:rPr>
      </w:pPr>
    </w:p>
    <w:sectPr w:rsidR="00A94109" w:rsidRPr="00122E59" w:rsidSect="00122E59">
      <w:footerReference w:type="default" r:id="rId10"/>
      <w:pgSz w:w="11906" w:h="16838"/>
      <w:pgMar w:top="567" w:right="851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3E" w:rsidRDefault="00CA4C3E" w:rsidP="000E3087">
      <w:r>
        <w:separator/>
      </w:r>
    </w:p>
  </w:endnote>
  <w:endnote w:type="continuationSeparator" w:id="0">
    <w:p w:rsidR="00CA4C3E" w:rsidRDefault="00CA4C3E" w:rsidP="000E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</w:rPr>
      <w:id w:val="18418057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18894714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:rsidR="000E3087" w:rsidRPr="00531F6C" w:rsidRDefault="000E3087" w:rsidP="000E3087">
                <w:pPr>
                  <w:pStyle w:val="Stopka"/>
                  <w:jc w:val="right"/>
                  <w:rPr>
                    <w:sz w:val="20"/>
                  </w:rPr>
                </w:pPr>
                <w:r w:rsidRPr="00531F6C">
                  <w:rPr>
                    <w:sz w:val="20"/>
                  </w:rPr>
                  <w:t xml:space="preserve">Str. </w:t>
                </w:r>
                <w:r w:rsidRPr="00531F6C">
                  <w:rPr>
                    <w:b/>
                    <w:bCs/>
                    <w:sz w:val="20"/>
                  </w:rPr>
                  <w:fldChar w:fldCharType="begin"/>
                </w:r>
                <w:r w:rsidRPr="00531F6C">
                  <w:rPr>
                    <w:b/>
                    <w:bCs/>
                    <w:sz w:val="20"/>
                  </w:rPr>
                  <w:instrText>PAGE</w:instrText>
                </w:r>
                <w:r w:rsidRPr="00531F6C">
                  <w:rPr>
                    <w:b/>
                    <w:bCs/>
                    <w:sz w:val="20"/>
                  </w:rPr>
                  <w:fldChar w:fldCharType="separate"/>
                </w:r>
                <w:r w:rsidR="00DB1764">
                  <w:rPr>
                    <w:b/>
                    <w:bCs/>
                    <w:noProof/>
                    <w:sz w:val="20"/>
                  </w:rPr>
                  <w:t>7</w:t>
                </w:r>
                <w:r w:rsidRPr="00531F6C">
                  <w:rPr>
                    <w:b/>
                    <w:bCs/>
                    <w:sz w:val="20"/>
                  </w:rPr>
                  <w:fldChar w:fldCharType="end"/>
                </w:r>
                <w:r w:rsidRPr="00531F6C">
                  <w:rPr>
                    <w:sz w:val="20"/>
                  </w:rPr>
                  <w:t xml:space="preserve"> /</w:t>
                </w:r>
                <w:r w:rsidRPr="008D4747">
                  <w:rPr>
                    <w:b/>
                    <w:sz w:val="20"/>
                  </w:rPr>
                  <w:t xml:space="preserve"> </w:t>
                </w:r>
                <w:r w:rsidR="00122E59">
                  <w:rPr>
                    <w:b/>
                    <w:sz w:val="20"/>
                  </w:rPr>
                  <w:t>7</w:t>
                </w:r>
              </w:p>
            </w:sdtContent>
          </w:sdt>
        </w:sdtContent>
      </w:sdt>
      <w:p w:rsidR="005B34DB" w:rsidRPr="00487703" w:rsidRDefault="00CA4C3E">
        <w:pPr>
          <w:pStyle w:val="Stopka"/>
          <w:jc w:val="right"/>
          <w:rPr>
            <w:rFonts w:eastAsiaTheme="majorEastAsia"/>
            <w:sz w:val="20"/>
            <w:szCs w:val="20"/>
          </w:rPr>
        </w:pPr>
      </w:p>
    </w:sdtContent>
  </w:sdt>
  <w:p w:rsidR="005B34DB" w:rsidRDefault="005B3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3E" w:rsidRDefault="00CA4C3E" w:rsidP="000E3087">
      <w:r>
        <w:separator/>
      </w:r>
    </w:p>
  </w:footnote>
  <w:footnote w:type="continuationSeparator" w:id="0">
    <w:p w:rsidR="00CA4C3E" w:rsidRDefault="00CA4C3E" w:rsidP="000E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2DD"/>
    <w:multiLevelType w:val="hybridMultilevel"/>
    <w:tmpl w:val="D80A9626"/>
    <w:lvl w:ilvl="0" w:tplc="9CA038A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" w15:restartNumberingAfterBreak="0">
    <w:nsid w:val="062F7A7A"/>
    <w:multiLevelType w:val="hybridMultilevel"/>
    <w:tmpl w:val="BAEA3806"/>
    <w:lvl w:ilvl="0" w:tplc="473AFC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4D1162"/>
    <w:multiLevelType w:val="hybridMultilevel"/>
    <w:tmpl w:val="C13225D4"/>
    <w:lvl w:ilvl="0" w:tplc="9E1066D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1C25"/>
    <w:multiLevelType w:val="hybridMultilevel"/>
    <w:tmpl w:val="D2A22B4E"/>
    <w:lvl w:ilvl="0" w:tplc="9656F72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276BE2"/>
    <w:multiLevelType w:val="hybridMultilevel"/>
    <w:tmpl w:val="1AA44762"/>
    <w:lvl w:ilvl="0" w:tplc="9656F72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8620E2"/>
    <w:multiLevelType w:val="hybridMultilevel"/>
    <w:tmpl w:val="C13225D4"/>
    <w:lvl w:ilvl="0" w:tplc="9E1066D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72747"/>
    <w:multiLevelType w:val="hybridMultilevel"/>
    <w:tmpl w:val="22883CC2"/>
    <w:lvl w:ilvl="0" w:tplc="9656F72C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62E1841"/>
    <w:multiLevelType w:val="hybridMultilevel"/>
    <w:tmpl w:val="30044F7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16945587"/>
    <w:multiLevelType w:val="hybridMultilevel"/>
    <w:tmpl w:val="CBCE3DE4"/>
    <w:lvl w:ilvl="0" w:tplc="9656F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684B"/>
    <w:multiLevelType w:val="hybridMultilevel"/>
    <w:tmpl w:val="A680F4C2"/>
    <w:lvl w:ilvl="0" w:tplc="4620C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145E0"/>
    <w:multiLevelType w:val="hybridMultilevel"/>
    <w:tmpl w:val="C2FA9C70"/>
    <w:lvl w:ilvl="0" w:tplc="9656F72C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0F74945"/>
    <w:multiLevelType w:val="hybridMultilevel"/>
    <w:tmpl w:val="3FA6511A"/>
    <w:lvl w:ilvl="0" w:tplc="9656F72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0D154D"/>
    <w:multiLevelType w:val="hybridMultilevel"/>
    <w:tmpl w:val="8CBEE164"/>
    <w:lvl w:ilvl="0" w:tplc="5AB2B244">
      <w:start w:val="1"/>
      <w:numFmt w:val="lowerLetter"/>
      <w:lvlText w:val="%1)"/>
      <w:lvlJc w:val="left"/>
      <w:pPr>
        <w:ind w:left="1785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35D586C"/>
    <w:multiLevelType w:val="hybridMultilevel"/>
    <w:tmpl w:val="E404EE66"/>
    <w:lvl w:ilvl="0" w:tplc="9656F72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71D4A41"/>
    <w:multiLevelType w:val="hybridMultilevel"/>
    <w:tmpl w:val="A95CC788"/>
    <w:lvl w:ilvl="0" w:tplc="A61E5A74">
      <w:start w:val="1"/>
      <w:numFmt w:val="bullet"/>
      <w:lvlText w:val=""/>
      <w:lvlJc w:val="left"/>
      <w:pPr>
        <w:ind w:left="2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5" w15:restartNumberingAfterBreak="0">
    <w:nsid w:val="30C65803"/>
    <w:multiLevelType w:val="hybridMultilevel"/>
    <w:tmpl w:val="5F94350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3DC902C8"/>
    <w:multiLevelType w:val="hybridMultilevel"/>
    <w:tmpl w:val="CF3E2746"/>
    <w:lvl w:ilvl="0" w:tplc="9656F72C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0082929"/>
    <w:multiLevelType w:val="hybridMultilevel"/>
    <w:tmpl w:val="018EF2B0"/>
    <w:lvl w:ilvl="0" w:tplc="DB4237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0436C2"/>
    <w:multiLevelType w:val="hybridMultilevel"/>
    <w:tmpl w:val="6D8E5322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3D20F56"/>
    <w:multiLevelType w:val="hybridMultilevel"/>
    <w:tmpl w:val="2BB2B6D0"/>
    <w:lvl w:ilvl="0" w:tplc="9656F72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B432BC"/>
    <w:multiLevelType w:val="hybridMultilevel"/>
    <w:tmpl w:val="87A8D5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8935C8"/>
    <w:multiLevelType w:val="hybridMultilevel"/>
    <w:tmpl w:val="330CA07C"/>
    <w:lvl w:ilvl="0" w:tplc="9FFAEACC">
      <w:start w:val="6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538F50FB"/>
    <w:multiLevelType w:val="hybridMultilevel"/>
    <w:tmpl w:val="0B9E09F0"/>
    <w:lvl w:ilvl="0" w:tplc="9656F72C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58FB55D4"/>
    <w:multiLevelType w:val="hybridMultilevel"/>
    <w:tmpl w:val="18B2D0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624D7E"/>
    <w:multiLevelType w:val="hybridMultilevel"/>
    <w:tmpl w:val="37CE63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0D3498"/>
    <w:multiLevelType w:val="hybridMultilevel"/>
    <w:tmpl w:val="C624F7A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63BE2ECA"/>
    <w:multiLevelType w:val="hybridMultilevel"/>
    <w:tmpl w:val="852C9054"/>
    <w:lvl w:ilvl="0" w:tplc="9656F72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74B7B1F"/>
    <w:multiLevelType w:val="hybridMultilevel"/>
    <w:tmpl w:val="87A8D5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D41EFB"/>
    <w:multiLevelType w:val="hybridMultilevel"/>
    <w:tmpl w:val="847C1266"/>
    <w:lvl w:ilvl="0" w:tplc="352419B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98783D"/>
    <w:multiLevelType w:val="hybridMultilevel"/>
    <w:tmpl w:val="0DE2D912"/>
    <w:lvl w:ilvl="0" w:tplc="9656F72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A4170E4"/>
    <w:multiLevelType w:val="hybridMultilevel"/>
    <w:tmpl w:val="B75E341C"/>
    <w:lvl w:ilvl="0" w:tplc="83283D82">
      <w:start w:val="1"/>
      <w:numFmt w:val="lowerLetter"/>
      <w:lvlText w:val="%1)"/>
      <w:lvlJc w:val="left"/>
      <w:pPr>
        <w:ind w:left="1785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8"/>
  </w:num>
  <w:num w:numId="2">
    <w:abstractNumId w:val="17"/>
  </w:num>
  <w:num w:numId="3">
    <w:abstractNumId w:val="11"/>
  </w:num>
  <w:num w:numId="4">
    <w:abstractNumId w:val="9"/>
  </w:num>
  <w:num w:numId="5">
    <w:abstractNumId w:val="7"/>
  </w:num>
  <w:num w:numId="6">
    <w:abstractNumId w:val="25"/>
  </w:num>
  <w:num w:numId="7">
    <w:abstractNumId w:val="18"/>
  </w:num>
  <w:num w:numId="8">
    <w:abstractNumId w:val="15"/>
  </w:num>
  <w:num w:numId="9">
    <w:abstractNumId w:val="24"/>
  </w:num>
  <w:num w:numId="10">
    <w:abstractNumId w:val="23"/>
  </w:num>
  <w:num w:numId="11">
    <w:abstractNumId w:val="30"/>
  </w:num>
  <w:num w:numId="12">
    <w:abstractNumId w:val="14"/>
  </w:num>
  <w:num w:numId="13">
    <w:abstractNumId w:val="0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  <w:num w:numId="18">
    <w:abstractNumId w:val="22"/>
  </w:num>
  <w:num w:numId="19">
    <w:abstractNumId w:val="16"/>
  </w:num>
  <w:num w:numId="20">
    <w:abstractNumId w:val="10"/>
  </w:num>
  <w:num w:numId="21">
    <w:abstractNumId w:val="19"/>
  </w:num>
  <w:num w:numId="22">
    <w:abstractNumId w:val="20"/>
  </w:num>
  <w:num w:numId="23">
    <w:abstractNumId w:val="29"/>
  </w:num>
  <w:num w:numId="24">
    <w:abstractNumId w:val="4"/>
  </w:num>
  <w:num w:numId="25">
    <w:abstractNumId w:val="26"/>
  </w:num>
  <w:num w:numId="26">
    <w:abstractNumId w:val="13"/>
  </w:num>
  <w:num w:numId="27">
    <w:abstractNumId w:val="21"/>
  </w:num>
  <w:num w:numId="28">
    <w:abstractNumId w:val="3"/>
  </w:num>
  <w:num w:numId="29">
    <w:abstractNumId w:val="27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87"/>
    <w:rsid w:val="0003756B"/>
    <w:rsid w:val="00045175"/>
    <w:rsid w:val="00070984"/>
    <w:rsid w:val="000730B7"/>
    <w:rsid w:val="00073EDD"/>
    <w:rsid w:val="00076324"/>
    <w:rsid w:val="000803B9"/>
    <w:rsid w:val="0009206B"/>
    <w:rsid w:val="0009570B"/>
    <w:rsid w:val="000A4A06"/>
    <w:rsid w:val="000E3087"/>
    <w:rsid w:val="000F21B8"/>
    <w:rsid w:val="00100462"/>
    <w:rsid w:val="00122E59"/>
    <w:rsid w:val="00127990"/>
    <w:rsid w:val="001530DA"/>
    <w:rsid w:val="00165B36"/>
    <w:rsid w:val="001A1FC7"/>
    <w:rsid w:val="001A41C6"/>
    <w:rsid w:val="001F1BEA"/>
    <w:rsid w:val="001F7F98"/>
    <w:rsid w:val="002347FA"/>
    <w:rsid w:val="00275275"/>
    <w:rsid w:val="00285D1B"/>
    <w:rsid w:val="002E7494"/>
    <w:rsid w:val="003270A1"/>
    <w:rsid w:val="0033347B"/>
    <w:rsid w:val="00344D33"/>
    <w:rsid w:val="0036502F"/>
    <w:rsid w:val="00375117"/>
    <w:rsid w:val="003967FC"/>
    <w:rsid w:val="00397EFB"/>
    <w:rsid w:val="003C7D60"/>
    <w:rsid w:val="003D6838"/>
    <w:rsid w:val="00411EED"/>
    <w:rsid w:val="00416070"/>
    <w:rsid w:val="004519BD"/>
    <w:rsid w:val="0045283C"/>
    <w:rsid w:val="00452C6F"/>
    <w:rsid w:val="00473801"/>
    <w:rsid w:val="00494133"/>
    <w:rsid w:val="004B20C8"/>
    <w:rsid w:val="004B3B98"/>
    <w:rsid w:val="004B5365"/>
    <w:rsid w:val="004C6DF3"/>
    <w:rsid w:val="004F374F"/>
    <w:rsid w:val="005009C8"/>
    <w:rsid w:val="00502342"/>
    <w:rsid w:val="005041D0"/>
    <w:rsid w:val="00511160"/>
    <w:rsid w:val="00517436"/>
    <w:rsid w:val="00534305"/>
    <w:rsid w:val="005547B8"/>
    <w:rsid w:val="005578B3"/>
    <w:rsid w:val="005711DF"/>
    <w:rsid w:val="005B1516"/>
    <w:rsid w:val="005B178A"/>
    <w:rsid w:val="005B34DB"/>
    <w:rsid w:val="005D6385"/>
    <w:rsid w:val="005F007A"/>
    <w:rsid w:val="005F3020"/>
    <w:rsid w:val="00606EDA"/>
    <w:rsid w:val="00625E78"/>
    <w:rsid w:val="00634117"/>
    <w:rsid w:val="00657553"/>
    <w:rsid w:val="00667A68"/>
    <w:rsid w:val="006714C5"/>
    <w:rsid w:val="006A0543"/>
    <w:rsid w:val="006A7861"/>
    <w:rsid w:val="006B39E5"/>
    <w:rsid w:val="006C64D4"/>
    <w:rsid w:val="006D1F06"/>
    <w:rsid w:val="006E51FC"/>
    <w:rsid w:val="006E5DF2"/>
    <w:rsid w:val="006F5216"/>
    <w:rsid w:val="006F6A42"/>
    <w:rsid w:val="00700106"/>
    <w:rsid w:val="007054BE"/>
    <w:rsid w:val="007321C9"/>
    <w:rsid w:val="00733ABD"/>
    <w:rsid w:val="00744AC6"/>
    <w:rsid w:val="00750A41"/>
    <w:rsid w:val="007603C8"/>
    <w:rsid w:val="007775E6"/>
    <w:rsid w:val="00782133"/>
    <w:rsid w:val="00782CB2"/>
    <w:rsid w:val="007A141E"/>
    <w:rsid w:val="007A29AF"/>
    <w:rsid w:val="007A764C"/>
    <w:rsid w:val="007C2D1E"/>
    <w:rsid w:val="007D1FE9"/>
    <w:rsid w:val="007D369E"/>
    <w:rsid w:val="007D411C"/>
    <w:rsid w:val="007F4A22"/>
    <w:rsid w:val="008021B6"/>
    <w:rsid w:val="00811CBC"/>
    <w:rsid w:val="0083085B"/>
    <w:rsid w:val="008A0594"/>
    <w:rsid w:val="008A2BA7"/>
    <w:rsid w:val="008A3047"/>
    <w:rsid w:val="008B049C"/>
    <w:rsid w:val="008D4747"/>
    <w:rsid w:val="008E1965"/>
    <w:rsid w:val="008E22F0"/>
    <w:rsid w:val="008F4C0C"/>
    <w:rsid w:val="009061BB"/>
    <w:rsid w:val="00914859"/>
    <w:rsid w:val="00924892"/>
    <w:rsid w:val="00945412"/>
    <w:rsid w:val="00946980"/>
    <w:rsid w:val="00947A00"/>
    <w:rsid w:val="00961D14"/>
    <w:rsid w:val="009653B6"/>
    <w:rsid w:val="00986CE2"/>
    <w:rsid w:val="009A25DD"/>
    <w:rsid w:val="009A45C9"/>
    <w:rsid w:val="009C4EEF"/>
    <w:rsid w:val="00A27FCC"/>
    <w:rsid w:val="00A44C4F"/>
    <w:rsid w:val="00A52F4A"/>
    <w:rsid w:val="00A5514D"/>
    <w:rsid w:val="00A631D9"/>
    <w:rsid w:val="00A641AC"/>
    <w:rsid w:val="00A87A8F"/>
    <w:rsid w:val="00A94109"/>
    <w:rsid w:val="00A96301"/>
    <w:rsid w:val="00AA1F5B"/>
    <w:rsid w:val="00AB16E1"/>
    <w:rsid w:val="00AB704A"/>
    <w:rsid w:val="00AC073A"/>
    <w:rsid w:val="00AC41A9"/>
    <w:rsid w:val="00B10DF5"/>
    <w:rsid w:val="00B1103D"/>
    <w:rsid w:val="00B15E09"/>
    <w:rsid w:val="00B50F72"/>
    <w:rsid w:val="00B6349C"/>
    <w:rsid w:val="00B87FA5"/>
    <w:rsid w:val="00BA0067"/>
    <w:rsid w:val="00BF6CA8"/>
    <w:rsid w:val="00C1122C"/>
    <w:rsid w:val="00C23CC9"/>
    <w:rsid w:val="00C31963"/>
    <w:rsid w:val="00C55C2B"/>
    <w:rsid w:val="00C860C9"/>
    <w:rsid w:val="00C97C43"/>
    <w:rsid w:val="00CA4C3E"/>
    <w:rsid w:val="00CC351C"/>
    <w:rsid w:val="00CC6515"/>
    <w:rsid w:val="00CD643D"/>
    <w:rsid w:val="00CF7F1C"/>
    <w:rsid w:val="00D04AE6"/>
    <w:rsid w:val="00D2017B"/>
    <w:rsid w:val="00D21DB7"/>
    <w:rsid w:val="00D24218"/>
    <w:rsid w:val="00D36F86"/>
    <w:rsid w:val="00D4081F"/>
    <w:rsid w:val="00D50567"/>
    <w:rsid w:val="00D62D8C"/>
    <w:rsid w:val="00D7699E"/>
    <w:rsid w:val="00DA74B1"/>
    <w:rsid w:val="00DB1764"/>
    <w:rsid w:val="00DB1DE9"/>
    <w:rsid w:val="00DB7016"/>
    <w:rsid w:val="00DC00E3"/>
    <w:rsid w:val="00DC4A8E"/>
    <w:rsid w:val="00DE57F2"/>
    <w:rsid w:val="00DF56E8"/>
    <w:rsid w:val="00E31035"/>
    <w:rsid w:val="00E47B6D"/>
    <w:rsid w:val="00E67C86"/>
    <w:rsid w:val="00EA2284"/>
    <w:rsid w:val="00EC2DFE"/>
    <w:rsid w:val="00F047C9"/>
    <w:rsid w:val="00F07624"/>
    <w:rsid w:val="00F34088"/>
    <w:rsid w:val="00F61DA1"/>
    <w:rsid w:val="00F76B4C"/>
    <w:rsid w:val="00F77BB5"/>
    <w:rsid w:val="00F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02D03"/>
  <w15:chartTrackingRefBased/>
  <w15:docId w15:val="{3907DA85-9837-4463-86FE-01EC6FE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3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308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30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3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3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g-binding">
    <w:name w:val="ng-binding"/>
    <w:basedOn w:val="Domylnaczcionkaakapitu"/>
    <w:rsid w:val="00165B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4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4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4D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F37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74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26C0-7FD8-431C-B066-F54651BCAF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922B6C-A456-4935-A855-76CF2511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Izabela</dc:creator>
  <cp:keywords/>
  <dc:description/>
  <cp:lastModifiedBy>Letkomiller Marlena</cp:lastModifiedBy>
  <cp:revision>7</cp:revision>
  <cp:lastPrinted>2025-01-14T09:06:00Z</cp:lastPrinted>
  <dcterms:created xsi:type="dcterms:W3CDTF">2025-01-14T09:10:00Z</dcterms:created>
  <dcterms:modified xsi:type="dcterms:W3CDTF">2025-02-26T11:56:00Z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daa6df02-2111-40a1-8a9f-3e9f191c4988</vt:lpwstr>
  </property>
  <property fmtid="{D5CDD505-2E9C-101B-9397-08002B2CF9AE}" pid="3" name="bjSaver">
    <vt:lpwstr>vJtWbNga+ZKoAkO/4VJNH/LERArRv4Ez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organization">
    <vt:lpwstr>MILNET-Z</vt:lpwstr>
  </property>
  <property fmtid="{D5CDD505-2E9C-101B-9397-08002B2CF9AE}" pid="7" name="s5636:Creator type=author">
    <vt:lpwstr>Konopacki Józef</vt:lpwstr>
  </property>
  <property fmtid="{D5CDD505-2E9C-101B-9397-08002B2CF9AE}" pid="8" name="s5636:Creator type=IP">
    <vt:lpwstr>10.50.115.109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