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A7C8A">
        <w:rPr>
          <w:rFonts w:ascii="Arial" w:hAnsi="Arial" w:cs="Arial"/>
          <w:b/>
          <w:bCs/>
        </w:rPr>
        <w:t>4 poz. 1320</w:t>
      </w:r>
      <w:bookmarkStart w:id="0" w:name="_GoBack"/>
      <w:bookmarkEnd w:id="0"/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D1E14" w:rsidRDefault="003D1E14" w:rsidP="003D1E14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Usługa</w:t>
      </w:r>
      <w:r w:rsidRPr="008F73C4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przeglądu urządzeń instalacji wentylacyjnej nawiewno-wywiewnej </w:t>
      </w:r>
      <w:r>
        <w:rPr>
          <w:rFonts w:ascii="Arial" w:hAnsi="Arial" w:cs="Arial"/>
          <w:b/>
          <w:bCs/>
        </w:rPr>
        <w:br/>
        <w:t>i nagrzewnic w poddziale na dwie części:</w:t>
      </w:r>
    </w:p>
    <w:p w:rsidR="003D1E14" w:rsidRDefault="003D1E14" w:rsidP="003D1E14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Część nr 1 - przegląd urządzeń instalacji wentylacyjnej nawiewno-wywiewnej </w:t>
      </w:r>
      <w:r>
        <w:rPr>
          <w:rFonts w:ascii="Arial" w:hAnsi="Arial" w:cs="Arial"/>
          <w:b/>
          <w:bCs/>
        </w:rPr>
        <w:br/>
        <w:t>i nagrzewnic w garnizonach Krosno Odrzańskie, Sulechów, Zielona Góra</w:t>
      </w:r>
    </w:p>
    <w:p w:rsidR="003D1E14" w:rsidRPr="008F73C4" w:rsidRDefault="003D1E14" w:rsidP="003D1E14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Część nr 2 - przegląd urządzeń instalacji wentylacyjnej nawiewno-wywiewnej </w:t>
      </w:r>
      <w:r>
        <w:rPr>
          <w:rFonts w:ascii="Arial" w:hAnsi="Arial" w:cs="Arial"/>
          <w:b/>
          <w:bCs/>
        </w:rPr>
        <w:br/>
        <w:t>i nagrzewnic w garnizonach Wędrzyn, Międzyrzecz, Skwierzyna</w:t>
      </w:r>
    </w:p>
    <w:p w:rsidR="00592D79" w:rsidRPr="007F3DE2" w:rsidRDefault="00592D79" w:rsidP="00F47859">
      <w:pPr>
        <w:pStyle w:val="Nagwek"/>
        <w:jc w:val="center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40E" w:rsidRDefault="001D240E" w:rsidP="00744647">
      <w:pPr>
        <w:spacing w:after="0" w:line="240" w:lineRule="auto"/>
      </w:pPr>
      <w:r>
        <w:separator/>
      </w:r>
    </w:p>
  </w:endnote>
  <w:endnote w:type="continuationSeparator" w:id="0">
    <w:p w:rsidR="001D240E" w:rsidRDefault="001D240E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40E" w:rsidRDefault="001D240E" w:rsidP="00744647">
      <w:pPr>
        <w:spacing w:after="0" w:line="240" w:lineRule="auto"/>
      </w:pPr>
      <w:r>
        <w:separator/>
      </w:r>
    </w:p>
  </w:footnote>
  <w:footnote w:type="continuationSeparator" w:id="0">
    <w:p w:rsidR="001D240E" w:rsidRDefault="001D240E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6321D"/>
    <w:rsid w:val="00197194"/>
    <w:rsid w:val="001B2BF9"/>
    <w:rsid w:val="001B7CC9"/>
    <w:rsid w:val="001D240E"/>
    <w:rsid w:val="001D64D8"/>
    <w:rsid w:val="00216782"/>
    <w:rsid w:val="00222064"/>
    <w:rsid w:val="00243FB5"/>
    <w:rsid w:val="00252938"/>
    <w:rsid w:val="002858B7"/>
    <w:rsid w:val="002A1BF5"/>
    <w:rsid w:val="002A2616"/>
    <w:rsid w:val="002A3EF8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1E14"/>
    <w:rsid w:val="003D6B89"/>
    <w:rsid w:val="003E6665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90967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D35B3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F395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93955"/>
    <w:rsid w:val="00CF7160"/>
    <w:rsid w:val="00D163A9"/>
    <w:rsid w:val="00D42E7D"/>
    <w:rsid w:val="00D900C3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A7C8A"/>
    <w:rsid w:val="00EC78F1"/>
    <w:rsid w:val="00F119F7"/>
    <w:rsid w:val="00F23325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2F1AC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6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BD5010-44B7-488C-84F2-8B6AE2DB6B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65</cp:revision>
  <cp:lastPrinted>2024-05-29T06:47:00Z</cp:lastPrinted>
  <dcterms:created xsi:type="dcterms:W3CDTF">2021-03-03T10:57:00Z</dcterms:created>
  <dcterms:modified xsi:type="dcterms:W3CDTF">2025-04-04T07:55:00Z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